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3E8C8" w14:textId="77777777" w:rsidR="005C56DA" w:rsidRPr="006B2D7C" w:rsidRDefault="005C56DA" w:rsidP="00381DEE">
      <w:pPr>
        <w:pStyle w:val="Heading2"/>
        <w:rPr>
          <w:rFonts w:eastAsia="GHEA Grapalat"/>
          <w:lang w:val="en-US"/>
        </w:rPr>
      </w:pPr>
      <w:bookmarkStart w:id="0" w:name="_GoBack"/>
      <w:bookmarkEnd w:id="0"/>
    </w:p>
    <w:p w14:paraId="57863518" w14:textId="77777777" w:rsidR="0026675E" w:rsidRDefault="00931DF4" w:rsidP="0026675E">
      <w:pPr>
        <w:pStyle w:val="Normal3"/>
        <w:tabs>
          <w:tab w:val="left" w:pos="1080"/>
        </w:tabs>
        <w:spacing w:line="360" w:lineRule="auto"/>
        <w:ind w:firstLine="360"/>
        <w:jc w:val="center"/>
        <w:rPr>
          <w:rFonts w:ascii="GHEA Grapalat" w:hAnsi="GHEA Grapalat"/>
          <w:color w:val="auto"/>
          <w:sz w:val="24"/>
          <w:szCs w:val="24"/>
          <w:lang w:val="hy-AM"/>
        </w:rPr>
      </w:pPr>
      <w:r w:rsidRPr="00381DEE">
        <w:rPr>
          <w:rFonts w:ascii="GHEA Grapalat" w:eastAsia="GHEA Grapalat" w:hAnsi="GHEA Grapalat" w:cs="GHEA Grapalat"/>
          <w:b/>
          <w:color w:val="auto"/>
          <w:sz w:val="24"/>
          <w:szCs w:val="24"/>
          <w:lang w:val="hy-AM"/>
        </w:rPr>
        <w:t>ՀԱՅԱՍՏԱՆԻ ՀԱՆՐԱՊԵՏՈՒԹՅԱՆ</w:t>
      </w:r>
      <w:r w:rsidRPr="00381DEE">
        <w:rPr>
          <w:rFonts w:ascii="GHEA Grapalat" w:hAnsi="GHEA Grapalat"/>
          <w:color w:val="auto"/>
          <w:sz w:val="24"/>
          <w:szCs w:val="24"/>
          <w:lang w:val="hy-AM"/>
        </w:rPr>
        <w:t xml:space="preserve"> </w:t>
      </w:r>
    </w:p>
    <w:p w14:paraId="52AFBDE6" w14:textId="4B98ED71" w:rsidR="00613632" w:rsidRPr="00381DEE" w:rsidRDefault="00931DF4" w:rsidP="0026675E">
      <w:pPr>
        <w:pStyle w:val="Normal3"/>
        <w:tabs>
          <w:tab w:val="left" w:pos="1080"/>
        </w:tabs>
        <w:spacing w:line="360" w:lineRule="auto"/>
        <w:ind w:firstLine="360"/>
        <w:jc w:val="center"/>
        <w:rPr>
          <w:rFonts w:ascii="GHEA Grapalat" w:eastAsia="GHEA Grapalat" w:hAnsi="GHEA Grapalat" w:cs="GHEA Grapalat"/>
          <w:b/>
          <w:color w:val="auto"/>
          <w:sz w:val="24"/>
          <w:szCs w:val="24"/>
          <w:lang w:val="hy-AM"/>
        </w:rPr>
      </w:pPr>
      <w:r w:rsidRPr="00381DEE">
        <w:rPr>
          <w:rFonts w:ascii="GHEA Grapalat" w:eastAsia="GHEA Grapalat" w:hAnsi="GHEA Grapalat" w:cs="GHEA Grapalat"/>
          <w:b/>
          <w:color w:val="auto"/>
          <w:sz w:val="24"/>
          <w:szCs w:val="24"/>
          <w:lang w:val="hy-AM"/>
        </w:rPr>
        <w:t>ՕՐԵՆՔԸ</w:t>
      </w:r>
    </w:p>
    <w:p w14:paraId="44D9F153" w14:textId="77777777" w:rsidR="00785B86" w:rsidRPr="00381DEE" w:rsidRDefault="00785B86" w:rsidP="0026675E">
      <w:pPr>
        <w:pStyle w:val="Normal3"/>
        <w:tabs>
          <w:tab w:val="left" w:pos="1080"/>
        </w:tabs>
        <w:spacing w:line="360" w:lineRule="auto"/>
        <w:ind w:firstLine="360"/>
        <w:jc w:val="center"/>
        <w:rPr>
          <w:rFonts w:ascii="GHEA Grapalat" w:hAnsi="GHEA Grapalat"/>
          <w:color w:val="auto"/>
          <w:sz w:val="24"/>
          <w:szCs w:val="24"/>
          <w:lang w:val="hy-AM"/>
        </w:rPr>
      </w:pPr>
    </w:p>
    <w:p w14:paraId="3B14F4C6" w14:textId="77777777" w:rsidR="00613632" w:rsidRPr="00381DEE" w:rsidRDefault="00931DF4" w:rsidP="0026675E">
      <w:pPr>
        <w:pStyle w:val="Normal3"/>
        <w:tabs>
          <w:tab w:val="left" w:pos="1170"/>
        </w:tabs>
        <w:spacing w:line="360" w:lineRule="auto"/>
        <w:ind w:firstLine="360"/>
        <w:jc w:val="center"/>
        <w:rPr>
          <w:rFonts w:ascii="GHEA Grapalat" w:eastAsia="GHEA Grapalat" w:hAnsi="GHEA Grapalat" w:cs="GHEA Grapalat"/>
          <w:b/>
          <w:color w:val="auto"/>
          <w:sz w:val="24"/>
          <w:szCs w:val="24"/>
          <w:lang w:val="hy-AM"/>
        </w:rPr>
      </w:pPr>
      <w:r w:rsidRPr="00381DEE">
        <w:rPr>
          <w:rFonts w:ascii="GHEA Grapalat" w:eastAsia="GHEA Grapalat" w:hAnsi="GHEA Grapalat" w:cs="GHEA Grapalat"/>
          <w:b/>
          <w:color w:val="auto"/>
          <w:sz w:val="24"/>
          <w:szCs w:val="24"/>
          <w:lang w:val="hy-AM"/>
        </w:rPr>
        <w:t xml:space="preserve">«ԳՐԱՎԱՏՆԵՐԻ ԵՎ ԳՐԱՎԱՏՆԱՅԻՆ ԳՈՐԾՈՒՆԵՈՒԹՅԱՆ ՄԱՍԻՆ» </w:t>
      </w:r>
      <w:r w:rsidRPr="00381DEE">
        <w:rPr>
          <w:rFonts w:ascii="GHEA Grapalat" w:eastAsia="GHEA Grapalat" w:hAnsi="GHEA Grapalat" w:cs="GHEA Grapalat"/>
          <w:b/>
          <w:color w:val="auto"/>
          <w:sz w:val="24"/>
          <w:szCs w:val="24"/>
          <w:lang w:val="hy-AM"/>
        </w:rPr>
        <w:br/>
        <w:t>ՕՐԵՆՔՈՒՄ ՓՈՓՈԽՈՒԹՅՈՒՆՆԵՐ ԿԱՏԱՐԵԼՈՒ ՄԱՍԻՆ</w:t>
      </w:r>
    </w:p>
    <w:p w14:paraId="2DFF3010" w14:textId="77777777" w:rsidR="00613632" w:rsidRPr="00381DEE" w:rsidRDefault="00613632" w:rsidP="0026675E">
      <w:pPr>
        <w:pStyle w:val="Normal3"/>
        <w:tabs>
          <w:tab w:val="left" w:pos="1170"/>
        </w:tabs>
        <w:spacing w:line="360" w:lineRule="auto"/>
        <w:ind w:firstLine="360"/>
        <w:jc w:val="center"/>
        <w:rPr>
          <w:rFonts w:ascii="GHEA Grapalat" w:hAnsi="GHEA Grapalat"/>
          <w:color w:val="auto"/>
          <w:sz w:val="24"/>
          <w:szCs w:val="24"/>
          <w:lang w:val="hy-AM"/>
        </w:rPr>
      </w:pPr>
    </w:p>
    <w:p w14:paraId="31E3B160" w14:textId="77777777" w:rsidR="00613632" w:rsidRPr="000A6C64" w:rsidRDefault="00931DF4" w:rsidP="0026675E">
      <w:pPr>
        <w:pStyle w:val="Normal3"/>
        <w:tabs>
          <w:tab w:val="left" w:pos="1170"/>
        </w:tabs>
        <w:spacing w:line="360" w:lineRule="auto"/>
        <w:ind w:firstLine="360"/>
        <w:rPr>
          <w:rFonts w:ascii="GHEA Grapalat" w:hAnsi="GHEA Grapalat"/>
          <w:color w:val="auto"/>
          <w:sz w:val="24"/>
          <w:szCs w:val="24"/>
          <w:lang w:val="hy-AM"/>
        </w:rPr>
      </w:pPr>
      <w:r w:rsidRPr="000A6C64">
        <w:rPr>
          <w:rFonts w:ascii="GHEA Grapalat" w:eastAsia="GHEA Grapalat" w:hAnsi="GHEA Grapalat" w:cs="GHEA Grapalat"/>
          <w:b/>
          <w:color w:val="auto"/>
          <w:sz w:val="24"/>
          <w:szCs w:val="24"/>
          <w:lang w:val="hy-AM"/>
        </w:rPr>
        <w:t xml:space="preserve">Հոդված 1. </w:t>
      </w:r>
      <w:r w:rsidRPr="000A6C64">
        <w:rPr>
          <w:rFonts w:ascii="GHEA Grapalat" w:eastAsia="GHEA Grapalat" w:hAnsi="GHEA Grapalat" w:cs="GHEA Grapalat"/>
          <w:color w:val="auto"/>
          <w:sz w:val="24"/>
          <w:szCs w:val="24"/>
          <w:lang w:val="hy-AM"/>
        </w:rPr>
        <w:t>«Գրավատների և գրավատնային գործունեության մասին»</w:t>
      </w:r>
      <w:r w:rsidR="0026675E" w:rsidRPr="000A6C64">
        <w:rPr>
          <w:rFonts w:ascii="GHEA Grapalat" w:eastAsia="GHEA Grapalat" w:hAnsi="GHEA Grapalat" w:cs="GHEA Grapalat"/>
          <w:b/>
          <w:color w:val="auto"/>
          <w:sz w:val="24"/>
          <w:szCs w:val="24"/>
          <w:lang w:val="hy-AM"/>
        </w:rPr>
        <w:t xml:space="preserve"> </w:t>
      </w:r>
      <w:r w:rsidRPr="000A6C64">
        <w:rPr>
          <w:rFonts w:ascii="GHEA Grapalat" w:eastAsia="GHEA Grapalat" w:hAnsi="GHEA Grapalat" w:cs="GHEA Grapalat"/>
          <w:color w:val="auto"/>
          <w:sz w:val="24"/>
          <w:szCs w:val="24"/>
          <w:lang w:val="hy-AM"/>
        </w:rPr>
        <w:t>2003 թվականի դեկտեմբերի 3-ի ՀՕ-43-Ն օրենքի (այսուհետ՝ Օրենք) 13-րդ հոդվածի 2-րդ մասի «բ»</w:t>
      </w:r>
      <w:r w:rsidRPr="000A6C64">
        <w:rPr>
          <w:rFonts w:ascii="GHEA Grapalat" w:eastAsia="GHEA Grapalat" w:hAnsi="GHEA Grapalat" w:cs="GHEA Grapalat"/>
          <w:b/>
          <w:color w:val="auto"/>
          <w:sz w:val="24"/>
          <w:szCs w:val="24"/>
          <w:lang w:val="hy-AM"/>
        </w:rPr>
        <w:t xml:space="preserve"> </w:t>
      </w:r>
      <w:r w:rsidRPr="000A6C64">
        <w:rPr>
          <w:rFonts w:ascii="GHEA Grapalat" w:eastAsia="GHEA Grapalat" w:hAnsi="GHEA Grapalat" w:cs="GHEA Grapalat"/>
          <w:color w:val="auto"/>
          <w:sz w:val="24"/>
          <w:szCs w:val="24"/>
          <w:lang w:val="hy-AM"/>
        </w:rPr>
        <w:t xml:space="preserve"> ենթակետում «20-րդ հոդվածի 3-րդ մասով» բառերը փոխարինել «20-րդ հոդվածի 2-րդ մասով»</w:t>
      </w:r>
      <w:r w:rsidRPr="000A6C64">
        <w:rPr>
          <w:rFonts w:ascii="GHEA Grapalat" w:eastAsia="GHEA Grapalat" w:hAnsi="GHEA Grapalat" w:cs="GHEA Grapalat"/>
          <w:b/>
          <w:color w:val="auto"/>
          <w:sz w:val="24"/>
          <w:szCs w:val="24"/>
          <w:lang w:val="hy-AM"/>
        </w:rPr>
        <w:t xml:space="preserve"> </w:t>
      </w:r>
      <w:r w:rsidRPr="000A6C64">
        <w:rPr>
          <w:rFonts w:ascii="GHEA Grapalat" w:eastAsia="GHEA Grapalat" w:hAnsi="GHEA Grapalat" w:cs="GHEA Grapalat"/>
          <w:color w:val="auto"/>
          <w:sz w:val="24"/>
          <w:szCs w:val="24"/>
          <w:lang w:val="hy-AM"/>
        </w:rPr>
        <w:t xml:space="preserve"> բառերով:</w:t>
      </w:r>
    </w:p>
    <w:p w14:paraId="0718885E" w14:textId="77777777" w:rsidR="0026675E" w:rsidRPr="000A6C64" w:rsidRDefault="0026675E" w:rsidP="0026675E">
      <w:pPr>
        <w:pStyle w:val="Normal3"/>
        <w:tabs>
          <w:tab w:val="left" w:pos="1170"/>
        </w:tabs>
        <w:spacing w:line="360" w:lineRule="auto"/>
        <w:ind w:firstLine="360"/>
        <w:rPr>
          <w:rFonts w:ascii="GHEA Grapalat" w:eastAsia="GHEA Grapalat" w:hAnsi="GHEA Grapalat" w:cs="GHEA Grapalat"/>
          <w:b/>
          <w:color w:val="auto"/>
          <w:sz w:val="24"/>
          <w:szCs w:val="24"/>
          <w:lang w:val="hy-AM"/>
        </w:rPr>
      </w:pPr>
    </w:p>
    <w:p w14:paraId="5334457B" w14:textId="77777777" w:rsidR="00613632" w:rsidRPr="000A6C64" w:rsidRDefault="00931DF4" w:rsidP="0026675E">
      <w:pPr>
        <w:pStyle w:val="Normal3"/>
        <w:tabs>
          <w:tab w:val="left" w:pos="1170"/>
        </w:tabs>
        <w:spacing w:line="360" w:lineRule="auto"/>
        <w:ind w:firstLine="360"/>
        <w:rPr>
          <w:rFonts w:ascii="GHEA Grapalat" w:hAnsi="GHEA Grapalat"/>
          <w:color w:val="auto"/>
          <w:sz w:val="24"/>
          <w:szCs w:val="24"/>
          <w:lang w:val="hy-AM"/>
        </w:rPr>
      </w:pPr>
      <w:r w:rsidRPr="000A6C64">
        <w:rPr>
          <w:rFonts w:ascii="GHEA Grapalat" w:eastAsia="GHEA Grapalat" w:hAnsi="GHEA Grapalat" w:cs="GHEA Grapalat"/>
          <w:b/>
          <w:color w:val="auto"/>
          <w:sz w:val="24"/>
          <w:szCs w:val="24"/>
          <w:lang w:val="hy-AM"/>
        </w:rPr>
        <w:t xml:space="preserve">Հոդված 2. </w:t>
      </w:r>
      <w:r w:rsidRPr="000A6C64">
        <w:rPr>
          <w:rFonts w:ascii="GHEA Grapalat" w:eastAsia="GHEA Grapalat" w:hAnsi="GHEA Grapalat" w:cs="GHEA Grapalat"/>
          <w:color w:val="auto"/>
          <w:sz w:val="24"/>
          <w:szCs w:val="24"/>
          <w:lang w:val="hy-AM"/>
        </w:rPr>
        <w:t>Օրենքի 14-րդ հոդվածի 2-րդ մասում «սույն օրենքի 16-րդ հոդվածով» բառերը փոխարինել «օրենքով» բառով:</w:t>
      </w:r>
    </w:p>
    <w:p w14:paraId="175A5687" w14:textId="77777777" w:rsidR="0026675E" w:rsidRPr="000A6C64" w:rsidRDefault="0026675E" w:rsidP="0026675E">
      <w:pPr>
        <w:pStyle w:val="Normal3"/>
        <w:tabs>
          <w:tab w:val="left" w:pos="1170"/>
        </w:tabs>
        <w:spacing w:line="360" w:lineRule="auto"/>
        <w:ind w:firstLine="360"/>
        <w:rPr>
          <w:rFonts w:ascii="GHEA Grapalat" w:eastAsia="GHEA Grapalat" w:hAnsi="GHEA Grapalat" w:cs="GHEA Grapalat"/>
          <w:b/>
          <w:color w:val="auto"/>
          <w:sz w:val="24"/>
          <w:szCs w:val="24"/>
          <w:lang w:val="hy-AM"/>
        </w:rPr>
      </w:pPr>
    </w:p>
    <w:p w14:paraId="7FB64085" w14:textId="77777777" w:rsidR="00613632" w:rsidRPr="000A6C64" w:rsidRDefault="00931DF4" w:rsidP="0026675E">
      <w:pPr>
        <w:pStyle w:val="Normal3"/>
        <w:tabs>
          <w:tab w:val="left" w:pos="1170"/>
        </w:tabs>
        <w:spacing w:line="360" w:lineRule="auto"/>
        <w:ind w:firstLine="360"/>
        <w:rPr>
          <w:rFonts w:ascii="GHEA Grapalat" w:hAnsi="GHEA Grapalat"/>
          <w:color w:val="auto"/>
          <w:sz w:val="24"/>
          <w:szCs w:val="24"/>
          <w:lang w:val="hy-AM"/>
        </w:rPr>
      </w:pPr>
      <w:r w:rsidRPr="000A6C64">
        <w:rPr>
          <w:rFonts w:ascii="GHEA Grapalat" w:eastAsia="GHEA Grapalat" w:hAnsi="GHEA Grapalat" w:cs="GHEA Grapalat"/>
          <w:b/>
          <w:color w:val="auto"/>
          <w:sz w:val="24"/>
          <w:szCs w:val="24"/>
          <w:lang w:val="hy-AM"/>
        </w:rPr>
        <w:t xml:space="preserve">Հոդված 3. </w:t>
      </w:r>
      <w:r w:rsidRPr="000A6C64">
        <w:rPr>
          <w:rFonts w:ascii="GHEA Grapalat" w:eastAsia="GHEA Grapalat" w:hAnsi="GHEA Grapalat" w:cs="GHEA Grapalat"/>
          <w:color w:val="auto"/>
          <w:sz w:val="24"/>
          <w:szCs w:val="24"/>
          <w:lang w:val="hy-AM"/>
        </w:rPr>
        <w:t>Օրենքի  16-րդ հոդվածը շարադրել հետևյալ խմբագրությամբ.</w:t>
      </w:r>
    </w:p>
    <w:p w14:paraId="0DD63976" w14:textId="77777777" w:rsidR="00613632" w:rsidRPr="000A6C64" w:rsidRDefault="00931DF4" w:rsidP="0026675E">
      <w:pPr>
        <w:pStyle w:val="Normal3"/>
        <w:tabs>
          <w:tab w:val="left" w:pos="1170"/>
        </w:tabs>
        <w:spacing w:line="360" w:lineRule="auto"/>
        <w:ind w:firstLine="360"/>
        <w:rPr>
          <w:rFonts w:ascii="GHEA Grapalat" w:eastAsia="GHEA Grapalat" w:hAnsi="GHEA Grapalat" w:cs="GHEA Grapalat"/>
          <w:b/>
          <w:color w:val="auto"/>
          <w:sz w:val="24"/>
          <w:szCs w:val="24"/>
          <w:lang w:val="hy-AM"/>
        </w:rPr>
      </w:pPr>
      <w:r w:rsidRPr="000A6C64">
        <w:rPr>
          <w:rFonts w:ascii="GHEA Grapalat" w:eastAsia="GHEA Grapalat" w:hAnsi="GHEA Grapalat" w:cs="GHEA Grapalat"/>
          <w:color w:val="auto"/>
          <w:sz w:val="24"/>
          <w:szCs w:val="24"/>
          <w:lang w:val="hy-AM"/>
        </w:rPr>
        <w:t>«</w:t>
      </w:r>
      <w:r w:rsidRPr="000A6C64">
        <w:rPr>
          <w:rFonts w:ascii="GHEA Grapalat" w:eastAsia="GHEA Grapalat" w:hAnsi="GHEA Grapalat" w:cs="GHEA Grapalat"/>
          <w:b/>
          <w:color w:val="auto"/>
          <w:sz w:val="24"/>
          <w:szCs w:val="24"/>
          <w:lang w:val="hy-AM"/>
        </w:rPr>
        <w:t>Հոդված 16. Սույն օրենքի խախտումների համար կիրառվող պատասխանատվությունը</w:t>
      </w:r>
      <w:r w:rsidRPr="000A6C64">
        <w:rPr>
          <w:rFonts w:ascii="GHEA Grapalat" w:eastAsia="GHEA Grapalat" w:hAnsi="GHEA Grapalat" w:cs="GHEA Grapalat"/>
          <w:b/>
          <w:color w:val="auto"/>
          <w:sz w:val="24"/>
          <w:szCs w:val="24"/>
          <w:lang w:val="hy-AM"/>
        </w:rPr>
        <w:tab/>
      </w:r>
      <w:r w:rsidRPr="000A6C64">
        <w:rPr>
          <w:rFonts w:ascii="GHEA Grapalat" w:eastAsia="GHEA Grapalat" w:hAnsi="GHEA Grapalat" w:cs="GHEA Grapalat"/>
          <w:b/>
          <w:color w:val="auto"/>
          <w:sz w:val="24"/>
          <w:szCs w:val="24"/>
          <w:lang w:val="hy-AM"/>
        </w:rPr>
        <w:tab/>
      </w:r>
      <w:r w:rsidRPr="000A6C64">
        <w:rPr>
          <w:rFonts w:ascii="GHEA Grapalat" w:eastAsia="GHEA Grapalat" w:hAnsi="GHEA Grapalat" w:cs="GHEA Grapalat"/>
          <w:b/>
          <w:color w:val="auto"/>
          <w:sz w:val="24"/>
          <w:szCs w:val="24"/>
          <w:lang w:val="hy-AM"/>
        </w:rPr>
        <w:tab/>
      </w:r>
      <w:r w:rsidRPr="000A6C64">
        <w:rPr>
          <w:rFonts w:ascii="GHEA Grapalat" w:eastAsia="GHEA Grapalat" w:hAnsi="GHEA Grapalat" w:cs="GHEA Grapalat"/>
          <w:b/>
          <w:color w:val="auto"/>
          <w:sz w:val="24"/>
          <w:szCs w:val="24"/>
          <w:lang w:val="hy-AM"/>
        </w:rPr>
        <w:tab/>
      </w:r>
      <w:r w:rsidRPr="000A6C64">
        <w:rPr>
          <w:rFonts w:ascii="GHEA Grapalat" w:eastAsia="GHEA Grapalat" w:hAnsi="GHEA Grapalat" w:cs="GHEA Grapalat"/>
          <w:b/>
          <w:color w:val="auto"/>
          <w:sz w:val="24"/>
          <w:szCs w:val="24"/>
          <w:lang w:val="hy-AM"/>
        </w:rPr>
        <w:tab/>
      </w:r>
      <w:r w:rsidRPr="000A6C64">
        <w:rPr>
          <w:rFonts w:ascii="GHEA Grapalat" w:eastAsia="GHEA Grapalat" w:hAnsi="GHEA Grapalat" w:cs="GHEA Grapalat"/>
          <w:b/>
          <w:color w:val="auto"/>
          <w:sz w:val="24"/>
          <w:szCs w:val="24"/>
          <w:lang w:val="hy-AM"/>
        </w:rPr>
        <w:tab/>
      </w:r>
      <w:r w:rsidRPr="000A6C64">
        <w:rPr>
          <w:rFonts w:ascii="GHEA Grapalat" w:eastAsia="GHEA Grapalat" w:hAnsi="GHEA Grapalat" w:cs="GHEA Grapalat"/>
          <w:b/>
          <w:color w:val="auto"/>
          <w:sz w:val="24"/>
          <w:szCs w:val="24"/>
          <w:lang w:val="hy-AM"/>
        </w:rPr>
        <w:tab/>
      </w:r>
      <w:r w:rsidRPr="000A6C64">
        <w:rPr>
          <w:rFonts w:ascii="GHEA Grapalat" w:eastAsia="GHEA Grapalat" w:hAnsi="GHEA Grapalat" w:cs="GHEA Grapalat"/>
          <w:b/>
          <w:color w:val="auto"/>
          <w:sz w:val="24"/>
          <w:szCs w:val="24"/>
          <w:lang w:val="hy-AM"/>
        </w:rPr>
        <w:tab/>
      </w:r>
    </w:p>
    <w:p w14:paraId="6E67232E" w14:textId="77777777" w:rsidR="00613632" w:rsidRPr="000A6C64" w:rsidRDefault="00931DF4" w:rsidP="0026675E">
      <w:pPr>
        <w:pStyle w:val="Normal3"/>
        <w:numPr>
          <w:ilvl w:val="0"/>
          <w:numId w:val="23"/>
        </w:numPr>
        <w:tabs>
          <w:tab w:val="left" w:pos="1170"/>
        </w:tabs>
        <w:spacing w:line="360" w:lineRule="auto"/>
        <w:ind w:left="0" w:firstLine="360"/>
        <w:rPr>
          <w:rFonts w:ascii="GHEA Grapalat" w:hAnsi="GHEA Grapalat"/>
          <w:color w:val="auto"/>
          <w:sz w:val="24"/>
          <w:szCs w:val="24"/>
          <w:lang w:val="hy-AM"/>
        </w:rPr>
      </w:pPr>
      <w:r w:rsidRPr="000A6C64">
        <w:rPr>
          <w:rFonts w:ascii="GHEA Grapalat" w:eastAsia="GHEA Grapalat" w:hAnsi="GHEA Grapalat" w:cs="GHEA Grapalat"/>
          <w:color w:val="auto"/>
          <w:sz w:val="24"/>
          <w:szCs w:val="24"/>
          <w:lang w:val="hy-AM"/>
        </w:rPr>
        <w:t>Սույն օրենքի պահանջների խախտումն առաջացնում է օրենքով սահմանված պատասխանատվություն:»:</w:t>
      </w:r>
    </w:p>
    <w:p w14:paraId="05BD8836" w14:textId="77777777" w:rsidR="0026675E" w:rsidRPr="000A6C64" w:rsidRDefault="0026675E" w:rsidP="0026675E">
      <w:pPr>
        <w:pStyle w:val="Normal3"/>
        <w:tabs>
          <w:tab w:val="left" w:pos="1170"/>
        </w:tabs>
        <w:spacing w:line="360" w:lineRule="auto"/>
        <w:ind w:firstLine="360"/>
        <w:rPr>
          <w:rFonts w:ascii="GHEA Grapalat" w:eastAsia="GHEA Grapalat" w:hAnsi="GHEA Grapalat" w:cs="GHEA Grapalat"/>
          <w:b/>
          <w:color w:val="auto"/>
          <w:sz w:val="24"/>
          <w:szCs w:val="24"/>
          <w:lang w:val="hy-AM"/>
        </w:rPr>
      </w:pPr>
    </w:p>
    <w:p w14:paraId="531F33B1" w14:textId="77777777" w:rsidR="00613632" w:rsidRPr="000A6C64" w:rsidRDefault="00931DF4" w:rsidP="0026675E">
      <w:pPr>
        <w:pStyle w:val="Normal3"/>
        <w:tabs>
          <w:tab w:val="left" w:pos="1170"/>
        </w:tabs>
        <w:spacing w:line="360" w:lineRule="auto"/>
        <w:ind w:firstLine="360"/>
        <w:rPr>
          <w:rFonts w:ascii="GHEA Grapalat" w:hAnsi="GHEA Grapalat"/>
          <w:color w:val="auto"/>
          <w:sz w:val="24"/>
          <w:szCs w:val="24"/>
          <w:lang w:val="hy-AM"/>
        </w:rPr>
      </w:pPr>
      <w:r w:rsidRPr="000A6C64">
        <w:rPr>
          <w:rFonts w:ascii="GHEA Grapalat" w:eastAsia="GHEA Grapalat" w:hAnsi="GHEA Grapalat" w:cs="GHEA Grapalat"/>
          <w:b/>
          <w:color w:val="auto"/>
          <w:sz w:val="24"/>
          <w:szCs w:val="24"/>
          <w:lang w:val="hy-AM"/>
        </w:rPr>
        <w:t xml:space="preserve">Հոդված 4. </w:t>
      </w:r>
      <w:r w:rsidRPr="000A6C64">
        <w:rPr>
          <w:rFonts w:ascii="GHEA Grapalat" w:eastAsia="GHEA Grapalat" w:hAnsi="GHEA Grapalat" w:cs="GHEA Grapalat"/>
          <w:color w:val="auto"/>
          <w:sz w:val="24"/>
          <w:szCs w:val="24"/>
          <w:lang w:val="hy-AM"/>
        </w:rPr>
        <w:t>Օրենքի 17-րդ և 18-րդ հոդվածներն ուժը կորցրած ճանաչել:</w:t>
      </w:r>
    </w:p>
    <w:p w14:paraId="6F0EF05A" w14:textId="77777777" w:rsidR="0026675E" w:rsidRPr="000A6C64" w:rsidRDefault="0026675E" w:rsidP="0026675E">
      <w:pPr>
        <w:pStyle w:val="Normal3"/>
        <w:tabs>
          <w:tab w:val="left" w:pos="1170"/>
        </w:tabs>
        <w:spacing w:line="360" w:lineRule="auto"/>
        <w:ind w:firstLine="360"/>
        <w:rPr>
          <w:rFonts w:ascii="GHEA Grapalat" w:eastAsia="GHEA Grapalat" w:hAnsi="GHEA Grapalat" w:cs="GHEA Grapalat"/>
          <w:b/>
          <w:color w:val="auto"/>
          <w:sz w:val="24"/>
          <w:szCs w:val="24"/>
          <w:lang w:val="hy-AM"/>
        </w:rPr>
      </w:pPr>
    </w:p>
    <w:p w14:paraId="2B27B1D8" w14:textId="77777777" w:rsidR="00613632" w:rsidRPr="000A6C64" w:rsidRDefault="00931DF4" w:rsidP="0026675E">
      <w:pPr>
        <w:pStyle w:val="Normal3"/>
        <w:tabs>
          <w:tab w:val="left" w:pos="1170"/>
        </w:tabs>
        <w:spacing w:line="360" w:lineRule="auto"/>
        <w:ind w:firstLine="360"/>
        <w:rPr>
          <w:rFonts w:ascii="GHEA Grapalat" w:hAnsi="GHEA Grapalat"/>
          <w:color w:val="auto"/>
          <w:sz w:val="24"/>
          <w:szCs w:val="24"/>
          <w:lang w:val="hy-AM"/>
        </w:rPr>
      </w:pPr>
      <w:r w:rsidRPr="000A6C64">
        <w:rPr>
          <w:rFonts w:ascii="GHEA Grapalat" w:eastAsia="GHEA Grapalat" w:hAnsi="GHEA Grapalat" w:cs="GHEA Grapalat"/>
          <w:b/>
          <w:color w:val="auto"/>
          <w:sz w:val="24"/>
          <w:szCs w:val="24"/>
          <w:lang w:val="hy-AM"/>
        </w:rPr>
        <w:t xml:space="preserve">Հոդված 5. </w:t>
      </w:r>
      <w:r w:rsidRPr="000A6C64">
        <w:rPr>
          <w:rFonts w:ascii="GHEA Grapalat" w:eastAsia="GHEA Grapalat" w:hAnsi="GHEA Grapalat" w:cs="GHEA Grapalat"/>
          <w:color w:val="auto"/>
          <w:sz w:val="24"/>
          <w:szCs w:val="24"/>
          <w:lang w:val="hy-AM"/>
        </w:rPr>
        <w:t>Օրենքի 19-րդ հոդվածը շարադրել հետևյալ խմբագրությամբ.</w:t>
      </w:r>
    </w:p>
    <w:p w14:paraId="2CDE7CC4" w14:textId="77777777" w:rsidR="00613632" w:rsidRPr="000A6C64" w:rsidRDefault="00931DF4" w:rsidP="0026675E">
      <w:pPr>
        <w:pStyle w:val="Normal3"/>
        <w:tabs>
          <w:tab w:val="left" w:pos="1170"/>
        </w:tabs>
        <w:spacing w:line="360" w:lineRule="auto"/>
        <w:ind w:firstLine="360"/>
        <w:rPr>
          <w:rFonts w:ascii="GHEA Grapalat" w:hAnsi="GHEA Grapalat"/>
          <w:color w:val="auto"/>
          <w:sz w:val="24"/>
          <w:szCs w:val="24"/>
          <w:lang w:val="hy-AM"/>
        </w:rPr>
      </w:pPr>
      <w:r w:rsidRPr="000A6C64">
        <w:rPr>
          <w:rFonts w:ascii="GHEA Grapalat" w:eastAsia="GHEA Grapalat" w:hAnsi="GHEA Grapalat" w:cs="GHEA Grapalat"/>
          <w:color w:val="auto"/>
          <w:sz w:val="24"/>
          <w:szCs w:val="24"/>
          <w:lang w:val="hy-AM"/>
        </w:rPr>
        <w:t>«</w:t>
      </w:r>
      <w:r w:rsidRPr="000A6C64">
        <w:rPr>
          <w:rFonts w:ascii="GHEA Grapalat" w:eastAsia="GHEA Grapalat" w:hAnsi="GHEA Grapalat" w:cs="GHEA Grapalat"/>
          <w:b/>
          <w:color w:val="auto"/>
          <w:sz w:val="24"/>
          <w:szCs w:val="24"/>
          <w:lang w:val="hy-AM"/>
        </w:rPr>
        <w:t>Հոդված 19. Լիցենզիայի գործողության կասեցումը</w:t>
      </w:r>
    </w:p>
    <w:p w14:paraId="6E65481D" w14:textId="77777777" w:rsidR="00613632" w:rsidRPr="000A6C64" w:rsidRDefault="00931DF4" w:rsidP="0026675E">
      <w:pPr>
        <w:pStyle w:val="Normal3"/>
        <w:tabs>
          <w:tab w:val="left" w:pos="1170"/>
        </w:tabs>
        <w:spacing w:line="360" w:lineRule="auto"/>
        <w:ind w:firstLine="360"/>
        <w:rPr>
          <w:rFonts w:ascii="GHEA Grapalat" w:hAnsi="GHEA Grapalat"/>
          <w:color w:val="auto"/>
          <w:sz w:val="24"/>
          <w:szCs w:val="24"/>
          <w:lang w:val="hy-AM"/>
        </w:rPr>
      </w:pPr>
      <w:r w:rsidRPr="000A6C64">
        <w:rPr>
          <w:rFonts w:ascii="GHEA Grapalat" w:eastAsia="GHEA Grapalat" w:hAnsi="GHEA Grapalat" w:cs="GHEA Grapalat"/>
          <w:color w:val="auto"/>
          <w:sz w:val="24"/>
          <w:szCs w:val="24"/>
          <w:lang w:val="hy-AM"/>
        </w:rPr>
        <w:t xml:space="preserve">1. Լիազոր մարմինը կարող է կասեցնել լիցենզիայի գործողությունը՝ </w:t>
      </w:r>
    </w:p>
    <w:p w14:paraId="3E8C635E" w14:textId="77777777" w:rsidR="00613632" w:rsidRPr="000A6C64" w:rsidRDefault="00931DF4" w:rsidP="0026675E">
      <w:pPr>
        <w:pStyle w:val="Normal3"/>
        <w:numPr>
          <w:ilvl w:val="0"/>
          <w:numId w:val="16"/>
        </w:numPr>
        <w:tabs>
          <w:tab w:val="left" w:pos="1170"/>
        </w:tabs>
        <w:spacing w:line="360" w:lineRule="auto"/>
        <w:ind w:left="0" w:firstLine="360"/>
        <w:rPr>
          <w:rFonts w:ascii="GHEA Grapalat" w:hAnsi="GHEA Grapalat"/>
          <w:color w:val="auto"/>
          <w:sz w:val="24"/>
          <w:szCs w:val="24"/>
          <w:lang w:val="hy-AM"/>
        </w:rPr>
      </w:pPr>
      <w:r w:rsidRPr="000A6C64">
        <w:rPr>
          <w:rFonts w:ascii="GHEA Grapalat" w:eastAsia="GHEA Grapalat" w:hAnsi="GHEA Grapalat" w:cs="GHEA Grapalat"/>
          <w:color w:val="auto"/>
          <w:sz w:val="24"/>
          <w:szCs w:val="24"/>
          <w:lang w:val="hy-AM"/>
        </w:rPr>
        <w:t xml:space="preserve">գրավատան կողմից լիցենզիան օրենքով չնախատեսված դեպքերում այլ անձի օգտագործման տալու, գրավ դնելու կամ օտարելու դեպքում. </w:t>
      </w:r>
    </w:p>
    <w:p w14:paraId="2ACCD71B" w14:textId="77777777" w:rsidR="00613632" w:rsidRPr="000A6C64" w:rsidRDefault="00931DF4" w:rsidP="0026675E">
      <w:pPr>
        <w:pStyle w:val="Normal3"/>
        <w:numPr>
          <w:ilvl w:val="0"/>
          <w:numId w:val="16"/>
        </w:numPr>
        <w:tabs>
          <w:tab w:val="left" w:pos="1170"/>
        </w:tabs>
        <w:spacing w:line="360" w:lineRule="auto"/>
        <w:ind w:left="0" w:firstLine="360"/>
        <w:rPr>
          <w:rFonts w:ascii="GHEA Grapalat" w:hAnsi="GHEA Grapalat"/>
          <w:color w:val="auto"/>
          <w:sz w:val="24"/>
          <w:szCs w:val="24"/>
          <w:lang w:val="hy-AM"/>
        </w:rPr>
      </w:pPr>
      <w:r w:rsidRPr="000A6C64">
        <w:rPr>
          <w:rFonts w:ascii="GHEA Grapalat" w:eastAsia="GHEA Grapalat" w:hAnsi="GHEA Grapalat" w:cs="GHEA Grapalat"/>
          <w:color w:val="auto"/>
          <w:sz w:val="24"/>
          <w:szCs w:val="24"/>
          <w:lang w:val="hy-AM"/>
        </w:rPr>
        <w:lastRenderedPageBreak/>
        <w:t>եթե գրավատունն ունի հարկերի և օրենքով սահմանված այլ պարտադիր վճարների ժամկետանց պարտավորություններ.</w:t>
      </w:r>
    </w:p>
    <w:p w14:paraId="0F64E501" w14:textId="77777777" w:rsidR="00613632" w:rsidRPr="000A6C64" w:rsidRDefault="00931DF4" w:rsidP="0026675E">
      <w:pPr>
        <w:pStyle w:val="Normal3"/>
        <w:numPr>
          <w:ilvl w:val="0"/>
          <w:numId w:val="16"/>
        </w:numPr>
        <w:tabs>
          <w:tab w:val="left" w:pos="1170"/>
        </w:tabs>
        <w:spacing w:line="360" w:lineRule="auto"/>
        <w:ind w:left="0" w:firstLine="360"/>
        <w:rPr>
          <w:rFonts w:ascii="GHEA Grapalat" w:hAnsi="GHEA Grapalat"/>
          <w:color w:val="auto"/>
          <w:sz w:val="24"/>
          <w:szCs w:val="24"/>
          <w:lang w:val="hy-AM"/>
        </w:rPr>
      </w:pPr>
      <w:r w:rsidRPr="000A6C64">
        <w:rPr>
          <w:rFonts w:ascii="GHEA Grapalat" w:eastAsia="GHEA Grapalat" w:hAnsi="GHEA Grapalat" w:cs="GHEA Grapalat"/>
          <w:color w:val="auto"/>
          <w:sz w:val="24"/>
          <w:szCs w:val="24"/>
          <w:lang w:val="hy-AM"/>
        </w:rPr>
        <w:t xml:space="preserve"> գրավատան կողմից օրենքով նախատեսված դեպքերում փոփոխությունների մասին լիցենզավորող մարմնին ժամանակին չհայտնելու դեպքում.</w:t>
      </w:r>
    </w:p>
    <w:p w14:paraId="2CB201B3" w14:textId="77777777" w:rsidR="00613632" w:rsidRPr="000A6C64" w:rsidRDefault="00931DF4" w:rsidP="0026675E">
      <w:pPr>
        <w:pStyle w:val="Normal3"/>
        <w:numPr>
          <w:ilvl w:val="0"/>
          <w:numId w:val="16"/>
        </w:numPr>
        <w:tabs>
          <w:tab w:val="left" w:pos="1170"/>
        </w:tabs>
        <w:spacing w:line="360" w:lineRule="auto"/>
        <w:ind w:left="0" w:firstLine="360"/>
        <w:rPr>
          <w:rFonts w:ascii="GHEA Grapalat" w:hAnsi="GHEA Grapalat"/>
          <w:color w:val="auto"/>
          <w:sz w:val="24"/>
          <w:szCs w:val="24"/>
          <w:lang w:val="hy-AM"/>
        </w:rPr>
      </w:pPr>
      <w:r w:rsidRPr="000A6C64">
        <w:rPr>
          <w:rFonts w:ascii="GHEA Grapalat" w:eastAsia="GHEA Grapalat" w:hAnsi="GHEA Grapalat" w:cs="GHEA Grapalat"/>
          <w:color w:val="auto"/>
          <w:sz w:val="24"/>
          <w:szCs w:val="24"/>
          <w:lang w:val="hy-AM"/>
        </w:rPr>
        <w:t>գրավատան կողմից օրենքով սահմանված կարգով իրականացվող ստուգումներին խոչընդոտելու կամ պահանջվող փաստաթղթերը չներկայացնելու դեպքում.</w:t>
      </w:r>
    </w:p>
    <w:p w14:paraId="43F7FB8E" w14:textId="77777777" w:rsidR="00613632" w:rsidRPr="0026675E" w:rsidRDefault="00613632" w:rsidP="0026675E">
      <w:pPr>
        <w:pStyle w:val="Normal3"/>
        <w:numPr>
          <w:ilvl w:val="0"/>
          <w:numId w:val="16"/>
        </w:numPr>
        <w:tabs>
          <w:tab w:val="left" w:pos="1170"/>
        </w:tabs>
        <w:spacing w:line="360" w:lineRule="auto"/>
        <w:ind w:left="0" w:firstLine="360"/>
        <w:rPr>
          <w:rFonts w:ascii="GHEA Grapalat" w:hAnsi="GHEA Grapalat"/>
          <w:color w:val="auto"/>
          <w:sz w:val="24"/>
          <w:szCs w:val="24"/>
        </w:rPr>
      </w:pPr>
      <w:r w:rsidRPr="0026675E">
        <w:rPr>
          <w:rFonts w:ascii="GHEA Grapalat" w:eastAsia="GHEA Grapalat" w:hAnsi="GHEA Grapalat" w:cs="GHEA Grapalat"/>
          <w:color w:val="auto"/>
          <w:sz w:val="24"/>
          <w:szCs w:val="24"/>
        </w:rPr>
        <w:t>լիցենզավորված անձի դիմումի համաձայն.</w:t>
      </w:r>
    </w:p>
    <w:p w14:paraId="1B7A5406" w14:textId="77777777" w:rsidR="00613632" w:rsidRPr="0026675E" w:rsidRDefault="00613632" w:rsidP="0026675E">
      <w:pPr>
        <w:pStyle w:val="Normal3"/>
        <w:numPr>
          <w:ilvl w:val="0"/>
          <w:numId w:val="16"/>
        </w:numPr>
        <w:tabs>
          <w:tab w:val="left" w:pos="1170"/>
        </w:tabs>
        <w:spacing w:line="360" w:lineRule="auto"/>
        <w:ind w:left="0" w:firstLine="360"/>
        <w:rPr>
          <w:rFonts w:ascii="GHEA Grapalat" w:hAnsi="GHEA Grapalat"/>
          <w:color w:val="auto"/>
          <w:sz w:val="24"/>
          <w:szCs w:val="24"/>
        </w:rPr>
      </w:pPr>
      <w:r w:rsidRPr="0026675E">
        <w:rPr>
          <w:rFonts w:ascii="GHEA Grapalat" w:eastAsia="GHEA Grapalat" w:hAnsi="GHEA Grapalat" w:cs="GHEA Grapalat"/>
          <w:color w:val="auto"/>
          <w:sz w:val="24"/>
          <w:szCs w:val="24"/>
        </w:rPr>
        <w:t>տարեկան պետական տուրքը չվճարելու դեպքում.</w:t>
      </w:r>
    </w:p>
    <w:p w14:paraId="3EF63110" w14:textId="77777777" w:rsidR="00613632" w:rsidRPr="0026675E" w:rsidRDefault="00613632" w:rsidP="0026675E">
      <w:pPr>
        <w:pStyle w:val="Normal3"/>
        <w:numPr>
          <w:ilvl w:val="0"/>
          <w:numId w:val="16"/>
        </w:numPr>
        <w:tabs>
          <w:tab w:val="left" w:pos="1170"/>
        </w:tabs>
        <w:spacing w:line="360" w:lineRule="auto"/>
        <w:ind w:left="0" w:firstLine="360"/>
        <w:rPr>
          <w:rFonts w:ascii="GHEA Grapalat" w:hAnsi="GHEA Grapalat"/>
          <w:color w:val="auto"/>
          <w:sz w:val="24"/>
          <w:szCs w:val="24"/>
        </w:rPr>
      </w:pPr>
      <w:r w:rsidRPr="0026675E">
        <w:rPr>
          <w:rFonts w:ascii="GHEA Grapalat" w:eastAsia="GHEA Grapalat" w:hAnsi="GHEA Grapalat" w:cs="GHEA Grapalat"/>
          <w:color w:val="auto"/>
          <w:sz w:val="24"/>
          <w:szCs w:val="24"/>
        </w:rPr>
        <w:t>Վարչական իրավախախտումների վերաբերյալ օրենսգրքի 46-րդ գլխով սահմանված վարչական իրավախախտում կատարելու դեպքում</w:t>
      </w:r>
    </w:p>
    <w:p w14:paraId="05C50636" w14:textId="77777777" w:rsidR="00613632" w:rsidRPr="0026675E" w:rsidRDefault="00613632" w:rsidP="0026675E">
      <w:pPr>
        <w:pStyle w:val="Normal3"/>
        <w:numPr>
          <w:ilvl w:val="0"/>
          <w:numId w:val="16"/>
        </w:numPr>
        <w:tabs>
          <w:tab w:val="left" w:pos="1170"/>
        </w:tabs>
        <w:spacing w:line="360" w:lineRule="auto"/>
        <w:ind w:left="0" w:firstLine="360"/>
        <w:rPr>
          <w:rFonts w:ascii="GHEA Grapalat" w:hAnsi="GHEA Grapalat"/>
          <w:color w:val="auto"/>
          <w:sz w:val="24"/>
          <w:szCs w:val="24"/>
        </w:rPr>
      </w:pPr>
      <w:r w:rsidRPr="0026675E">
        <w:rPr>
          <w:rFonts w:ascii="GHEA Grapalat" w:eastAsia="GHEA Grapalat" w:hAnsi="GHEA Grapalat" w:cs="GHEA Grapalat"/>
          <w:color w:val="auto"/>
          <w:sz w:val="24"/>
          <w:szCs w:val="24"/>
        </w:rPr>
        <w:t>օրենքով նախատեսված այլ դեպքերում:</w:t>
      </w:r>
    </w:p>
    <w:p w14:paraId="728BFF76" w14:textId="77777777" w:rsidR="00613632" w:rsidRPr="0026675E" w:rsidRDefault="00613632" w:rsidP="0026675E">
      <w:pPr>
        <w:pStyle w:val="Normal3"/>
        <w:spacing w:line="360" w:lineRule="auto"/>
        <w:ind w:firstLine="360"/>
        <w:rPr>
          <w:rFonts w:ascii="GHEA Grapalat" w:hAnsi="GHEA Grapalat"/>
          <w:color w:val="auto"/>
          <w:sz w:val="24"/>
          <w:szCs w:val="24"/>
        </w:rPr>
      </w:pPr>
      <w:r w:rsidRPr="0026675E">
        <w:rPr>
          <w:rFonts w:ascii="GHEA Grapalat" w:eastAsia="GHEA Grapalat" w:hAnsi="GHEA Grapalat" w:cs="GHEA Grapalat"/>
          <w:color w:val="auto"/>
          <w:sz w:val="24"/>
          <w:szCs w:val="24"/>
        </w:rPr>
        <w:t>2. Սույն հոդվածի 1-ին մասի 6-րդ կետով նախատեսված հիմքով լիցենզիայի գործողությունը կասեցված է համարվում լիցենզիայում նշված ժամկետում տարեկան պետական տուրքը չվճարելու օրվանից:</w:t>
      </w:r>
    </w:p>
    <w:p w14:paraId="7FD43465" w14:textId="77777777" w:rsidR="00613632" w:rsidRPr="0026675E" w:rsidRDefault="00613632" w:rsidP="0026675E">
      <w:pPr>
        <w:pStyle w:val="Normal3"/>
        <w:spacing w:line="360" w:lineRule="auto"/>
        <w:ind w:firstLine="360"/>
        <w:rPr>
          <w:rFonts w:ascii="GHEA Grapalat" w:hAnsi="GHEA Grapalat"/>
          <w:color w:val="auto"/>
          <w:sz w:val="24"/>
          <w:szCs w:val="24"/>
        </w:rPr>
      </w:pPr>
      <w:r w:rsidRPr="0026675E">
        <w:rPr>
          <w:rFonts w:ascii="GHEA Grapalat" w:hAnsi="GHEA Grapalat"/>
          <w:color w:val="auto"/>
          <w:sz w:val="24"/>
          <w:szCs w:val="24"/>
        </w:rPr>
        <w:t xml:space="preserve">3. </w:t>
      </w:r>
      <w:r w:rsidRPr="0026675E">
        <w:rPr>
          <w:rFonts w:ascii="GHEA Grapalat" w:eastAsia="GHEA Grapalat" w:hAnsi="GHEA Grapalat" w:cs="GHEA Grapalat"/>
          <w:color w:val="auto"/>
          <w:sz w:val="24"/>
          <w:szCs w:val="24"/>
        </w:rPr>
        <w:t>Լիցենզիայի գործողության կասեցման ժամկետի ընթացքում գրավատան կողմից գրավատնային գործունեություն իրականացնելը (նոր վարկեր տրամադրելը) համարվում է առանց լիցենզիայի լիցենզավորման ենթակա գործունեության իրականացում:»:</w:t>
      </w:r>
    </w:p>
    <w:p w14:paraId="0AEB0181" w14:textId="77777777" w:rsidR="0026675E" w:rsidRDefault="00613632" w:rsidP="0026675E">
      <w:pPr>
        <w:pStyle w:val="Normal3"/>
        <w:tabs>
          <w:tab w:val="left" w:pos="1170"/>
        </w:tabs>
        <w:spacing w:line="360" w:lineRule="auto"/>
        <w:ind w:firstLine="360"/>
        <w:rPr>
          <w:rFonts w:ascii="GHEA Grapalat" w:eastAsia="GHEA Grapalat" w:hAnsi="GHEA Grapalat" w:cs="GHEA Grapalat"/>
          <w:b/>
          <w:color w:val="auto"/>
          <w:sz w:val="24"/>
          <w:szCs w:val="24"/>
        </w:rPr>
      </w:pPr>
      <w:r w:rsidRPr="0026675E">
        <w:rPr>
          <w:rFonts w:ascii="GHEA Grapalat" w:eastAsia="GHEA Grapalat" w:hAnsi="GHEA Grapalat" w:cs="GHEA Grapalat"/>
          <w:b/>
          <w:color w:val="auto"/>
          <w:sz w:val="24"/>
          <w:szCs w:val="24"/>
        </w:rPr>
        <w:tab/>
      </w:r>
    </w:p>
    <w:p w14:paraId="74A55A3F" w14:textId="77777777" w:rsidR="00613632" w:rsidRPr="0026675E" w:rsidRDefault="00613632" w:rsidP="0026675E">
      <w:pPr>
        <w:pStyle w:val="Normal3"/>
        <w:tabs>
          <w:tab w:val="left" w:pos="1170"/>
        </w:tabs>
        <w:spacing w:line="360" w:lineRule="auto"/>
        <w:ind w:firstLine="360"/>
        <w:rPr>
          <w:rFonts w:ascii="GHEA Grapalat" w:hAnsi="GHEA Grapalat"/>
          <w:color w:val="auto"/>
          <w:sz w:val="24"/>
          <w:szCs w:val="24"/>
        </w:rPr>
      </w:pPr>
      <w:r w:rsidRPr="0026675E">
        <w:rPr>
          <w:rFonts w:ascii="GHEA Grapalat" w:eastAsia="GHEA Grapalat" w:hAnsi="GHEA Grapalat" w:cs="GHEA Grapalat"/>
          <w:b/>
          <w:color w:val="auto"/>
          <w:sz w:val="24"/>
          <w:szCs w:val="24"/>
        </w:rPr>
        <w:t xml:space="preserve">Հոդված 6. </w:t>
      </w:r>
      <w:r w:rsidRPr="0026675E">
        <w:rPr>
          <w:rFonts w:ascii="GHEA Grapalat" w:eastAsia="GHEA Grapalat" w:hAnsi="GHEA Grapalat" w:cs="GHEA Grapalat"/>
          <w:color w:val="auto"/>
          <w:sz w:val="24"/>
          <w:szCs w:val="24"/>
        </w:rPr>
        <w:t>Օրենքի 20-րդ հոդվածում՝</w:t>
      </w:r>
    </w:p>
    <w:p w14:paraId="06841F6C" w14:textId="77777777" w:rsidR="00613632" w:rsidRPr="0026675E" w:rsidRDefault="00613632" w:rsidP="0026675E">
      <w:pPr>
        <w:pStyle w:val="Normal3"/>
        <w:tabs>
          <w:tab w:val="left" w:pos="1170"/>
        </w:tabs>
        <w:spacing w:line="360" w:lineRule="auto"/>
        <w:ind w:firstLine="360"/>
        <w:rPr>
          <w:rFonts w:ascii="GHEA Grapalat" w:hAnsi="GHEA Grapalat"/>
          <w:color w:val="auto"/>
          <w:sz w:val="24"/>
          <w:szCs w:val="24"/>
        </w:rPr>
      </w:pPr>
      <w:r w:rsidRPr="0026675E">
        <w:rPr>
          <w:rFonts w:ascii="GHEA Grapalat" w:hAnsi="GHEA Grapalat"/>
          <w:color w:val="auto"/>
          <w:sz w:val="24"/>
          <w:szCs w:val="24"/>
        </w:rPr>
        <w:tab/>
      </w:r>
      <w:r w:rsidRPr="0026675E">
        <w:rPr>
          <w:rFonts w:ascii="GHEA Grapalat" w:eastAsia="GHEA Grapalat" w:hAnsi="GHEA Grapalat" w:cs="GHEA Grapalat"/>
          <w:color w:val="auto"/>
          <w:sz w:val="24"/>
          <w:szCs w:val="24"/>
        </w:rPr>
        <w:t>1. 1-ին մասը շարադրել հետևյալ խմբագրությամբ.</w:t>
      </w:r>
    </w:p>
    <w:p w14:paraId="15B62184" w14:textId="77777777" w:rsidR="00613632" w:rsidRPr="0026675E" w:rsidRDefault="00613632" w:rsidP="0026675E">
      <w:pPr>
        <w:pStyle w:val="Normal3"/>
        <w:tabs>
          <w:tab w:val="left" w:pos="1170"/>
        </w:tabs>
        <w:spacing w:line="360" w:lineRule="auto"/>
        <w:ind w:firstLine="360"/>
        <w:rPr>
          <w:rFonts w:ascii="GHEA Grapalat" w:hAnsi="GHEA Grapalat"/>
          <w:color w:val="auto"/>
          <w:sz w:val="24"/>
          <w:szCs w:val="24"/>
        </w:rPr>
      </w:pPr>
      <w:r w:rsidRPr="0026675E">
        <w:rPr>
          <w:rFonts w:ascii="GHEA Grapalat" w:eastAsia="GHEA Grapalat" w:hAnsi="GHEA Grapalat" w:cs="GHEA Grapalat"/>
          <w:color w:val="auto"/>
          <w:sz w:val="24"/>
          <w:szCs w:val="24"/>
        </w:rPr>
        <w:tab/>
        <w:t xml:space="preserve">«1. Լիազոր մարմինը լիցենզիայի գործողությունը կարող է դադարեցնել՝ </w:t>
      </w:r>
    </w:p>
    <w:p w14:paraId="07309009" w14:textId="77777777" w:rsidR="00613632" w:rsidRPr="0026675E" w:rsidRDefault="00613632" w:rsidP="0026675E">
      <w:pPr>
        <w:pStyle w:val="Normal3"/>
        <w:numPr>
          <w:ilvl w:val="0"/>
          <w:numId w:val="17"/>
        </w:numPr>
        <w:tabs>
          <w:tab w:val="left" w:pos="1170"/>
        </w:tabs>
        <w:spacing w:line="360" w:lineRule="auto"/>
        <w:ind w:left="0" w:firstLine="360"/>
        <w:rPr>
          <w:rFonts w:ascii="GHEA Grapalat" w:eastAsia="GHEA Grapalat" w:hAnsi="GHEA Grapalat" w:cs="GHEA Grapalat"/>
          <w:color w:val="auto"/>
          <w:sz w:val="24"/>
          <w:szCs w:val="24"/>
        </w:rPr>
      </w:pPr>
      <w:r w:rsidRPr="0026675E">
        <w:rPr>
          <w:rFonts w:ascii="GHEA Grapalat" w:eastAsia="GHEA Grapalat" w:hAnsi="GHEA Grapalat" w:cs="GHEA Grapalat"/>
          <w:color w:val="auto"/>
          <w:sz w:val="24"/>
          <w:szCs w:val="24"/>
        </w:rPr>
        <w:t xml:space="preserve">եթե գրավատունը լիցենզիա ստանալու համար հայտը ներկայացնելիս կամ դրանից հետո՝ մինչև լիցենզիան ստանալու պահը, խեղաթյուրել է պահանջվող տեղեկությունները կամ ներկայացրել է ոչ լիարժեք տեղեկություններ (եթե դրանց ճիշտ կամ լիարժեք ներկայացումը կհանգեցներ լիցենզիա ստանալու հայտի </w:t>
      </w:r>
      <w:r w:rsidRPr="0026675E">
        <w:rPr>
          <w:rFonts w:ascii="GHEA Grapalat" w:eastAsia="GHEA Grapalat" w:hAnsi="GHEA Grapalat" w:cs="GHEA Grapalat"/>
          <w:color w:val="auto"/>
          <w:sz w:val="24"/>
          <w:szCs w:val="24"/>
        </w:rPr>
        <w:lastRenderedPageBreak/>
        <w:t>մերժման).</w:t>
      </w:r>
    </w:p>
    <w:p w14:paraId="6D125CE5" w14:textId="77777777" w:rsidR="00613632" w:rsidRPr="0026675E" w:rsidRDefault="00613632" w:rsidP="0026675E">
      <w:pPr>
        <w:pStyle w:val="Normal3"/>
        <w:numPr>
          <w:ilvl w:val="0"/>
          <w:numId w:val="17"/>
        </w:numPr>
        <w:tabs>
          <w:tab w:val="left" w:pos="1170"/>
        </w:tabs>
        <w:spacing w:line="360" w:lineRule="auto"/>
        <w:ind w:left="0" w:firstLine="360"/>
        <w:rPr>
          <w:rFonts w:ascii="GHEA Grapalat" w:eastAsia="GHEA Grapalat" w:hAnsi="GHEA Grapalat" w:cs="GHEA Grapalat"/>
          <w:color w:val="auto"/>
          <w:sz w:val="24"/>
          <w:szCs w:val="24"/>
        </w:rPr>
      </w:pPr>
      <w:r w:rsidRPr="0026675E">
        <w:rPr>
          <w:rFonts w:ascii="GHEA Grapalat" w:eastAsia="GHEA Grapalat" w:hAnsi="GHEA Grapalat" w:cs="GHEA Grapalat"/>
          <w:color w:val="auto"/>
          <w:sz w:val="24"/>
          <w:szCs w:val="24"/>
        </w:rPr>
        <w:t>գրավատնային գործունեություն իրականացնող իրավաբանական անձի լուծարման կամ անհատ ձեռնարկատիրոջ գործունեության դադարեցվելու դեպքերում.</w:t>
      </w:r>
    </w:p>
    <w:p w14:paraId="74829CCC" w14:textId="77777777" w:rsidR="00613632" w:rsidRPr="0026675E" w:rsidRDefault="00613632" w:rsidP="0026675E">
      <w:pPr>
        <w:pStyle w:val="Normal3"/>
        <w:numPr>
          <w:ilvl w:val="0"/>
          <w:numId w:val="17"/>
        </w:numPr>
        <w:tabs>
          <w:tab w:val="left" w:pos="1170"/>
        </w:tabs>
        <w:spacing w:line="360" w:lineRule="auto"/>
        <w:ind w:left="0" w:firstLine="360"/>
        <w:rPr>
          <w:rFonts w:ascii="GHEA Grapalat" w:eastAsia="GHEA Grapalat" w:hAnsi="GHEA Grapalat" w:cs="GHEA Grapalat"/>
          <w:color w:val="auto"/>
          <w:sz w:val="24"/>
          <w:szCs w:val="24"/>
        </w:rPr>
      </w:pPr>
      <w:r w:rsidRPr="0026675E">
        <w:rPr>
          <w:rFonts w:ascii="GHEA Grapalat" w:eastAsia="GHEA Grapalat" w:hAnsi="GHEA Grapalat" w:cs="GHEA Grapalat"/>
          <w:color w:val="auto"/>
          <w:sz w:val="24"/>
          <w:szCs w:val="24"/>
        </w:rPr>
        <w:t>կազմակերպչի դիմումի համաձայն.</w:t>
      </w:r>
    </w:p>
    <w:p w14:paraId="51C6359F" w14:textId="77777777" w:rsidR="00613632" w:rsidRPr="0026675E" w:rsidRDefault="00613632" w:rsidP="0026675E">
      <w:pPr>
        <w:pStyle w:val="Normal3"/>
        <w:numPr>
          <w:ilvl w:val="0"/>
          <w:numId w:val="17"/>
        </w:numPr>
        <w:tabs>
          <w:tab w:val="left" w:pos="1170"/>
        </w:tabs>
        <w:spacing w:line="360" w:lineRule="auto"/>
        <w:ind w:left="0" w:firstLine="360"/>
        <w:rPr>
          <w:rFonts w:ascii="GHEA Grapalat" w:eastAsia="GHEA Grapalat" w:hAnsi="GHEA Grapalat" w:cs="GHEA Grapalat"/>
          <w:color w:val="auto"/>
          <w:sz w:val="24"/>
          <w:szCs w:val="24"/>
        </w:rPr>
      </w:pPr>
      <w:r w:rsidRPr="0026675E">
        <w:rPr>
          <w:rFonts w:ascii="GHEA Grapalat" w:eastAsia="GHEA Grapalat" w:hAnsi="GHEA Grapalat" w:cs="GHEA Grapalat"/>
          <w:color w:val="auto"/>
          <w:sz w:val="24"/>
          <w:szCs w:val="24"/>
        </w:rPr>
        <w:t>լիցենզիայի գործողության կասեցման ժամկետում կասեցման պահանջների խախտմամբ գրավատնային գործունեություն կամ դրա առանձին գործառույթ կամ լիցենզիայով վերապահված առանձին գործողություն իրականացնելու դեպքում.</w:t>
      </w:r>
    </w:p>
    <w:p w14:paraId="3C03E3D0" w14:textId="77777777" w:rsidR="00613632" w:rsidRPr="0026675E" w:rsidRDefault="00613632" w:rsidP="0026675E">
      <w:pPr>
        <w:pStyle w:val="Normal3"/>
        <w:numPr>
          <w:ilvl w:val="0"/>
          <w:numId w:val="17"/>
        </w:numPr>
        <w:tabs>
          <w:tab w:val="left" w:pos="1170"/>
        </w:tabs>
        <w:spacing w:line="360" w:lineRule="auto"/>
        <w:ind w:left="0" w:firstLine="360"/>
        <w:rPr>
          <w:rFonts w:ascii="GHEA Grapalat" w:eastAsia="GHEA Grapalat" w:hAnsi="GHEA Grapalat" w:cs="GHEA Grapalat"/>
          <w:color w:val="auto"/>
          <w:sz w:val="24"/>
          <w:szCs w:val="24"/>
        </w:rPr>
      </w:pPr>
      <w:r w:rsidRPr="0026675E">
        <w:rPr>
          <w:rFonts w:ascii="GHEA Grapalat" w:eastAsia="GHEA Grapalat" w:hAnsi="GHEA Grapalat" w:cs="GHEA Grapalat"/>
          <w:color w:val="auto"/>
          <w:sz w:val="24"/>
          <w:szCs w:val="24"/>
        </w:rPr>
        <w:t>Վարչական իրավախախտումների վերաբերյալ օրենսգրքի 46-րդ գլխով սահմանված վարչական իրավախախտում կատարելու դեպքում:</w:t>
      </w:r>
    </w:p>
    <w:p w14:paraId="7C476E3D" w14:textId="77777777" w:rsidR="00613632" w:rsidRPr="0026675E" w:rsidRDefault="00613632" w:rsidP="0026675E">
      <w:pPr>
        <w:pStyle w:val="Normal3"/>
        <w:numPr>
          <w:ilvl w:val="0"/>
          <w:numId w:val="17"/>
        </w:numPr>
        <w:tabs>
          <w:tab w:val="left" w:pos="1170"/>
        </w:tabs>
        <w:spacing w:line="360" w:lineRule="auto"/>
        <w:ind w:left="0" w:firstLine="360"/>
        <w:rPr>
          <w:rFonts w:ascii="GHEA Grapalat" w:eastAsia="GHEA Grapalat" w:hAnsi="GHEA Grapalat" w:cs="GHEA Grapalat"/>
          <w:color w:val="auto"/>
          <w:sz w:val="24"/>
          <w:szCs w:val="24"/>
        </w:rPr>
      </w:pPr>
      <w:r w:rsidRPr="0026675E">
        <w:rPr>
          <w:rFonts w:ascii="GHEA Grapalat" w:eastAsia="GHEA Grapalat" w:hAnsi="GHEA Grapalat" w:cs="GHEA Grapalat"/>
          <w:color w:val="auto"/>
          <w:sz w:val="24"/>
          <w:szCs w:val="24"/>
        </w:rPr>
        <w:t>օրենքով նախատեսված այլ դեպքերում:»</w:t>
      </w:r>
      <w:r w:rsidRPr="0026675E">
        <w:rPr>
          <w:rFonts w:ascii="GHEA Grapalat" w:eastAsia="GHEA Grapalat" w:hAnsi="GHEA Grapalat" w:cs="GHEA Grapalat"/>
          <w:color w:val="auto"/>
          <w:sz w:val="24"/>
          <w:szCs w:val="24"/>
          <w:lang w:val="en-US"/>
        </w:rPr>
        <w:t>:</w:t>
      </w:r>
    </w:p>
    <w:p w14:paraId="5B5D0588" w14:textId="77777777" w:rsidR="00613632" w:rsidRPr="0026675E" w:rsidRDefault="00613632" w:rsidP="0026675E">
      <w:pPr>
        <w:pStyle w:val="Normal3"/>
        <w:tabs>
          <w:tab w:val="left" w:pos="1170"/>
        </w:tabs>
        <w:spacing w:line="360" w:lineRule="auto"/>
        <w:ind w:firstLine="360"/>
        <w:rPr>
          <w:rFonts w:ascii="GHEA Grapalat" w:hAnsi="GHEA Grapalat"/>
          <w:color w:val="auto"/>
          <w:sz w:val="24"/>
          <w:szCs w:val="24"/>
        </w:rPr>
      </w:pPr>
      <w:r w:rsidRPr="0026675E">
        <w:rPr>
          <w:rFonts w:ascii="GHEA Grapalat" w:eastAsia="GHEA Grapalat" w:hAnsi="GHEA Grapalat" w:cs="GHEA Grapalat"/>
          <w:color w:val="auto"/>
          <w:sz w:val="24"/>
          <w:szCs w:val="24"/>
        </w:rPr>
        <w:tab/>
        <w:t>2. 2-րդ մասում ««թ» ենթակետով» բառերը փոխարինել «3-րդ կետով» բառերով.</w:t>
      </w:r>
    </w:p>
    <w:p w14:paraId="1AAA177D" w14:textId="77777777" w:rsidR="00613632" w:rsidRPr="0026675E" w:rsidRDefault="00613632" w:rsidP="0026675E">
      <w:pPr>
        <w:pStyle w:val="Normal3"/>
        <w:tabs>
          <w:tab w:val="left" w:pos="1170"/>
        </w:tabs>
        <w:spacing w:line="360" w:lineRule="auto"/>
        <w:ind w:firstLine="360"/>
        <w:rPr>
          <w:rFonts w:ascii="GHEA Grapalat" w:hAnsi="GHEA Grapalat"/>
          <w:color w:val="auto"/>
          <w:sz w:val="24"/>
          <w:szCs w:val="24"/>
        </w:rPr>
      </w:pPr>
      <w:r w:rsidRPr="0026675E">
        <w:rPr>
          <w:rFonts w:ascii="GHEA Grapalat" w:eastAsia="GHEA Grapalat" w:hAnsi="GHEA Grapalat" w:cs="GHEA Grapalat"/>
          <w:color w:val="auto"/>
          <w:sz w:val="24"/>
          <w:szCs w:val="24"/>
        </w:rPr>
        <w:tab/>
        <w:t>3. 4-րդ մասի 2-րդ պարբերության ««ե» ենթակետով» բառերը փոխարինել «2-րդ կետով» բառերով.</w:t>
      </w:r>
    </w:p>
    <w:p w14:paraId="0A53CB2A" w14:textId="77777777" w:rsidR="0026675E" w:rsidRDefault="0026675E" w:rsidP="0026675E">
      <w:pPr>
        <w:pStyle w:val="Normal3"/>
        <w:widowControl/>
        <w:spacing w:line="360" w:lineRule="auto"/>
        <w:ind w:firstLine="360"/>
        <w:rPr>
          <w:rFonts w:ascii="GHEA Grapalat" w:eastAsia="GHEA Grapalat" w:hAnsi="GHEA Grapalat" w:cs="GHEA Grapalat"/>
          <w:b/>
          <w:color w:val="auto"/>
          <w:sz w:val="24"/>
          <w:szCs w:val="24"/>
        </w:rPr>
      </w:pPr>
    </w:p>
    <w:p w14:paraId="4BA5B8F0" w14:textId="77777777" w:rsidR="00613632" w:rsidRPr="0026675E" w:rsidRDefault="00613632" w:rsidP="0026675E">
      <w:pPr>
        <w:pStyle w:val="Normal3"/>
        <w:widowControl/>
        <w:spacing w:line="360" w:lineRule="auto"/>
        <w:ind w:firstLine="360"/>
        <w:rPr>
          <w:rFonts w:ascii="GHEA Grapalat" w:hAnsi="GHEA Grapalat"/>
          <w:color w:val="auto"/>
          <w:sz w:val="24"/>
          <w:szCs w:val="24"/>
        </w:rPr>
      </w:pPr>
      <w:r w:rsidRPr="0026675E">
        <w:rPr>
          <w:rFonts w:ascii="GHEA Grapalat" w:eastAsia="GHEA Grapalat" w:hAnsi="GHEA Grapalat" w:cs="GHEA Grapalat"/>
          <w:b/>
          <w:color w:val="auto"/>
          <w:sz w:val="24"/>
          <w:szCs w:val="24"/>
        </w:rPr>
        <w:t xml:space="preserve">Հոդված 7. </w:t>
      </w:r>
      <w:r w:rsidRPr="0026675E">
        <w:rPr>
          <w:rFonts w:ascii="GHEA Grapalat" w:eastAsia="GHEA Grapalat" w:hAnsi="GHEA Grapalat" w:cs="GHEA Grapalat"/>
          <w:color w:val="auto"/>
          <w:sz w:val="24"/>
          <w:szCs w:val="24"/>
        </w:rPr>
        <w:t xml:space="preserve">Uույն oրենքն ուժի մեջ է մտնում </w:t>
      </w:r>
      <w:r w:rsidR="0026675E" w:rsidRPr="0026675E">
        <w:rPr>
          <w:rFonts w:ascii="GHEA Grapalat" w:eastAsia="GHEA Grapalat" w:hAnsi="GHEA Grapalat" w:cs="GHEA Grapalat"/>
          <w:color w:val="auto"/>
          <w:sz w:val="24"/>
          <w:szCs w:val="24"/>
          <w:lang w:val="hy-AM"/>
        </w:rPr>
        <w:t>2024</w:t>
      </w:r>
      <w:r w:rsidRPr="0026675E">
        <w:rPr>
          <w:rFonts w:ascii="GHEA Grapalat" w:eastAsia="GHEA Grapalat" w:hAnsi="GHEA Grapalat" w:cs="GHEA Grapalat"/>
          <w:color w:val="auto"/>
          <w:sz w:val="24"/>
          <w:szCs w:val="24"/>
          <w:lang w:val="hy-AM"/>
        </w:rPr>
        <w:t xml:space="preserve"> թվականի </w:t>
      </w:r>
      <w:r w:rsidR="0026675E" w:rsidRPr="0026675E">
        <w:rPr>
          <w:rFonts w:ascii="GHEA Grapalat" w:eastAsia="GHEA Grapalat" w:hAnsi="GHEA Grapalat" w:cs="GHEA Grapalat"/>
          <w:color w:val="auto"/>
          <w:sz w:val="24"/>
          <w:szCs w:val="24"/>
          <w:lang w:val="hy-AM"/>
        </w:rPr>
        <w:t>հուլիսի</w:t>
      </w:r>
      <w:r w:rsidRPr="0026675E">
        <w:rPr>
          <w:rFonts w:ascii="GHEA Grapalat" w:eastAsia="GHEA Grapalat" w:hAnsi="GHEA Grapalat" w:cs="GHEA Grapalat"/>
          <w:color w:val="auto"/>
          <w:sz w:val="24"/>
          <w:szCs w:val="24"/>
          <w:lang w:val="hy-AM"/>
        </w:rPr>
        <w:t xml:space="preserve"> 1-ից</w:t>
      </w:r>
      <w:r w:rsidRPr="0026675E">
        <w:rPr>
          <w:rFonts w:ascii="GHEA Grapalat" w:eastAsia="GHEA Grapalat" w:hAnsi="GHEA Grapalat" w:cs="GHEA Grapalat"/>
          <w:color w:val="auto"/>
          <w:sz w:val="24"/>
          <w:szCs w:val="24"/>
        </w:rPr>
        <w:t>:</w:t>
      </w:r>
    </w:p>
    <w:p w14:paraId="2FB4AF3F" w14:textId="77777777" w:rsidR="00613632" w:rsidRPr="00194652" w:rsidRDefault="00613632" w:rsidP="0026675E">
      <w:pPr>
        <w:pStyle w:val="Normal3"/>
        <w:spacing w:line="360" w:lineRule="auto"/>
        <w:ind w:firstLine="360"/>
        <w:rPr>
          <w:rFonts w:ascii="GHEA Grapalat" w:hAnsi="GHEA Grapalat"/>
          <w:color w:val="auto"/>
          <w:sz w:val="24"/>
          <w:szCs w:val="24"/>
        </w:rPr>
      </w:pPr>
    </w:p>
    <w:p w14:paraId="41B3D87B" w14:textId="77777777" w:rsidR="00613632" w:rsidRPr="00194652" w:rsidRDefault="00613632" w:rsidP="0026675E">
      <w:pPr>
        <w:pStyle w:val="Normal3"/>
        <w:tabs>
          <w:tab w:val="left" w:pos="1080"/>
        </w:tabs>
        <w:spacing w:line="360" w:lineRule="auto"/>
        <w:ind w:firstLine="360"/>
        <w:rPr>
          <w:rFonts w:ascii="GHEA Grapalat" w:hAnsi="GHEA Grapalat"/>
          <w:color w:val="auto"/>
          <w:sz w:val="24"/>
          <w:szCs w:val="24"/>
        </w:rPr>
      </w:pPr>
    </w:p>
    <w:p w14:paraId="2B84C34C" w14:textId="77777777" w:rsidR="00613632" w:rsidRPr="00194652" w:rsidRDefault="00613632" w:rsidP="0026675E">
      <w:pPr>
        <w:pStyle w:val="Normal3"/>
        <w:tabs>
          <w:tab w:val="left" w:pos="1080"/>
        </w:tabs>
        <w:spacing w:line="360" w:lineRule="auto"/>
        <w:ind w:firstLine="360"/>
        <w:rPr>
          <w:rFonts w:ascii="GHEA Grapalat" w:hAnsi="GHEA Grapalat"/>
          <w:color w:val="auto"/>
          <w:sz w:val="24"/>
          <w:szCs w:val="24"/>
        </w:rPr>
      </w:pPr>
    </w:p>
    <w:p w14:paraId="1F450192" w14:textId="77777777" w:rsidR="00613632" w:rsidRPr="00194652" w:rsidRDefault="00613632" w:rsidP="0026675E">
      <w:pPr>
        <w:pStyle w:val="Normal3"/>
        <w:tabs>
          <w:tab w:val="left" w:pos="1080"/>
        </w:tabs>
        <w:spacing w:line="360" w:lineRule="auto"/>
        <w:ind w:firstLine="360"/>
        <w:rPr>
          <w:rFonts w:ascii="GHEA Grapalat" w:hAnsi="GHEA Grapalat"/>
          <w:color w:val="auto"/>
          <w:sz w:val="24"/>
          <w:szCs w:val="24"/>
        </w:rPr>
      </w:pPr>
    </w:p>
    <w:p w14:paraId="3559F20A" w14:textId="77777777" w:rsidR="00613632" w:rsidRPr="00194652" w:rsidRDefault="00613632" w:rsidP="0026675E">
      <w:pPr>
        <w:pStyle w:val="Normal3"/>
        <w:tabs>
          <w:tab w:val="left" w:pos="1080"/>
        </w:tabs>
        <w:spacing w:line="360" w:lineRule="auto"/>
        <w:ind w:firstLine="360"/>
        <w:rPr>
          <w:rFonts w:ascii="GHEA Grapalat" w:hAnsi="GHEA Grapalat"/>
          <w:color w:val="auto"/>
          <w:sz w:val="24"/>
          <w:szCs w:val="24"/>
        </w:rPr>
      </w:pPr>
    </w:p>
    <w:p w14:paraId="56A745B8" w14:textId="77777777" w:rsidR="00613632" w:rsidRPr="00194652" w:rsidRDefault="00613632" w:rsidP="0026675E">
      <w:pPr>
        <w:pStyle w:val="Normal3"/>
        <w:tabs>
          <w:tab w:val="left" w:pos="1080"/>
        </w:tabs>
        <w:spacing w:line="360" w:lineRule="auto"/>
        <w:ind w:firstLine="360"/>
        <w:rPr>
          <w:rFonts w:ascii="GHEA Grapalat" w:hAnsi="GHEA Grapalat"/>
          <w:color w:val="auto"/>
          <w:sz w:val="24"/>
          <w:szCs w:val="24"/>
        </w:rPr>
      </w:pPr>
    </w:p>
    <w:p w14:paraId="6A2A86BF" w14:textId="77777777" w:rsidR="00613632" w:rsidRPr="00194652" w:rsidRDefault="00613632" w:rsidP="0026675E">
      <w:pPr>
        <w:pStyle w:val="Normal3"/>
        <w:tabs>
          <w:tab w:val="left" w:pos="1080"/>
        </w:tabs>
        <w:spacing w:line="360" w:lineRule="auto"/>
        <w:ind w:firstLine="360"/>
        <w:rPr>
          <w:rFonts w:ascii="GHEA Grapalat" w:hAnsi="GHEA Grapalat"/>
          <w:color w:val="auto"/>
          <w:sz w:val="24"/>
          <w:szCs w:val="24"/>
        </w:rPr>
      </w:pPr>
    </w:p>
    <w:p w14:paraId="7C804498" w14:textId="77777777" w:rsidR="00613632" w:rsidRPr="00194652" w:rsidRDefault="00613632" w:rsidP="0026675E">
      <w:pPr>
        <w:pStyle w:val="Normal3"/>
        <w:tabs>
          <w:tab w:val="left" w:pos="1080"/>
        </w:tabs>
        <w:spacing w:line="360" w:lineRule="auto"/>
        <w:ind w:firstLine="360"/>
        <w:rPr>
          <w:rFonts w:ascii="GHEA Grapalat" w:hAnsi="GHEA Grapalat"/>
          <w:color w:val="auto"/>
          <w:sz w:val="24"/>
          <w:szCs w:val="24"/>
        </w:rPr>
      </w:pPr>
    </w:p>
    <w:p w14:paraId="5FD47B0B" w14:textId="77777777" w:rsidR="00613632" w:rsidRPr="00194652" w:rsidRDefault="00613632" w:rsidP="0026675E">
      <w:pPr>
        <w:pStyle w:val="Normal3"/>
        <w:tabs>
          <w:tab w:val="left" w:pos="1080"/>
        </w:tabs>
        <w:spacing w:line="360" w:lineRule="auto"/>
        <w:ind w:firstLine="360"/>
        <w:rPr>
          <w:rFonts w:ascii="GHEA Grapalat" w:hAnsi="GHEA Grapalat"/>
          <w:color w:val="auto"/>
          <w:sz w:val="24"/>
          <w:szCs w:val="24"/>
        </w:rPr>
      </w:pPr>
    </w:p>
    <w:p w14:paraId="59DDBFF9" w14:textId="3579B826" w:rsidR="00FF0496" w:rsidRDefault="00FF0496" w:rsidP="00912176">
      <w:pPr>
        <w:pStyle w:val="Normal3"/>
        <w:tabs>
          <w:tab w:val="left" w:pos="1080"/>
        </w:tabs>
        <w:spacing w:line="360" w:lineRule="auto"/>
        <w:rPr>
          <w:rFonts w:ascii="GHEA Grapalat" w:eastAsia="GHEA Grapalat" w:hAnsi="GHEA Grapalat" w:cs="GHEA Grapalat"/>
          <w:b/>
          <w:color w:val="auto"/>
          <w:sz w:val="24"/>
          <w:szCs w:val="24"/>
        </w:rPr>
      </w:pPr>
    </w:p>
    <w:p w14:paraId="2B1A9D55" w14:textId="77777777" w:rsidR="00613632" w:rsidRPr="00194652" w:rsidRDefault="00613632" w:rsidP="0026675E">
      <w:pPr>
        <w:pStyle w:val="Normal3"/>
        <w:tabs>
          <w:tab w:val="left" w:pos="1080"/>
        </w:tabs>
        <w:spacing w:line="360" w:lineRule="auto"/>
        <w:ind w:firstLine="360"/>
        <w:jc w:val="center"/>
        <w:rPr>
          <w:rFonts w:ascii="GHEA Grapalat" w:hAnsi="GHEA Grapalat"/>
          <w:color w:val="auto"/>
          <w:sz w:val="24"/>
          <w:szCs w:val="24"/>
        </w:rPr>
      </w:pPr>
      <w:r w:rsidRPr="00194652">
        <w:rPr>
          <w:rFonts w:ascii="GHEA Grapalat" w:eastAsia="GHEA Grapalat" w:hAnsi="GHEA Grapalat" w:cs="GHEA Grapalat"/>
          <w:b/>
          <w:color w:val="auto"/>
          <w:sz w:val="24"/>
          <w:szCs w:val="24"/>
        </w:rPr>
        <w:lastRenderedPageBreak/>
        <w:t>ՀԱՅԱՍՏԱՆԻ ՀԱՆՐԱՊԵՏՈՒԹՅԱՆ</w:t>
      </w:r>
    </w:p>
    <w:p w14:paraId="3712929B" w14:textId="1CF3CC45" w:rsidR="00613632" w:rsidRDefault="00613632" w:rsidP="0026675E">
      <w:pPr>
        <w:pStyle w:val="Normal3"/>
        <w:tabs>
          <w:tab w:val="left" w:pos="1170"/>
        </w:tabs>
        <w:spacing w:line="360" w:lineRule="auto"/>
        <w:ind w:firstLine="360"/>
        <w:jc w:val="center"/>
        <w:rPr>
          <w:rFonts w:ascii="GHEA Grapalat" w:eastAsia="GHEA Grapalat" w:hAnsi="GHEA Grapalat" w:cs="GHEA Grapalat"/>
          <w:b/>
          <w:color w:val="auto"/>
          <w:sz w:val="24"/>
          <w:szCs w:val="24"/>
        </w:rPr>
      </w:pPr>
      <w:r w:rsidRPr="00194652">
        <w:rPr>
          <w:rFonts w:ascii="GHEA Grapalat" w:eastAsia="GHEA Grapalat" w:hAnsi="GHEA Grapalat" w:cs="GHEA Grapalat"/>
          <w:b/>
          <w:color w:val="auto"/>
          <w:sz w:val="24"/>
          <w:szCs w:val="24"/>
        </w:rPr>
        <w:t>ՕՐԵՆՔԸ</w:t>
      </w:r>
    </w:p>
    <w:p w14:paraId="4FF02A70" w14:textId="77777777" w:rsidR="00785B86" w:rsidRPr="00194652" w:rsidRDefault="00785B86" w:rsidP="0026675E">
      <w:pPr>
        <w:pStyle w:val="Normal3"/>
        <w:tabs>
          <w:tab w:val="left" w:pos="1170"/>
        </w:tabs>
        <w:spacing w:line="360" w:lineRule="auto"/>
        <w:ind w:firstLine="360"/>
        <w:jc w:val="center"/>
        <w:rPr>
          <w:rFonts w:ascii="GHEA Grapalat" w:hAnsi="GHEA Grapalat"/>
          <w:color w:val="auto"/>
          <w:sz w:val="24"/>
          <w:szCs w:val="24"/>
        </w:rPr>
      </w:pPr>
    </w:p>
    <w:p w14:paraId="5E8F1E25" w14:textId="77777777" w:rsidR="00613632" w:rsidRPr="00194652" w:rsidRDefault="00613632" w:rsidP="0026675E">
      <w:pPr>
        <w:pStyle w:val="Normal3"/>
        <w:tabs>
          <w:tab w:val="left" w:pos="1170"/>
        </w:tabs>
        <w:spacing w:line="360" w:lineRule="auto"/>
        <w:ind w:firstLine="360"/>
        <w:jc w:val="center"/>
        <w:rPr>
          <w:rFonts w:ascii="GHEA Grapalat" w:hAnsi="GHEA Grapalat"/>
          <w:color w:val="auto"/>
          <w:sz w:val="24"/>
          <w:szCs w:val="24"/>
        </w:rPr>
      </w:pPr>
      <w:r w:rsidRPr="00194652">
        <w:rPr>
          <w:rFonts w:ascii="GHEA Grapalat" w:eastAsia="GHEA Grapalat" w:hAnsi="GHEA Grapalat" w:cs="GHEA Grapalat"/>
          <w:b/>
          <w:color w:val="auto"/>
          <w:sz w:val="24"/>
          <w:szCs w:val="24"/>
        </w:rPr>
        <w:t>«ԻՆԿԱՍԱՑԻԱՅԻ ՄԱՍԻՆ</w:t>
      </w:r>
      <w:r w:rsidR="00FF0496">
        <w:rPr>
          <w:rFonts w:ascii="GHEA Grapalat" w:eastAsia="GHEA Grapalat" w:hAnsi="GHEA Grapalat" w:cs="GHEA Grapalat"/>
          <w:b/>
          <w:color w:val="auto"/>
          <w:sz w:val="24"/>
          <w:szCs w:val="24"/>
        </w:rPr>
        <w:t xml:space="preserve">» </w:t>
      </w:r>
      <w:r w:rsidRPr="00194652">
        <w:rPr>
          <w:rFonts w:ascii="GHEA Grapalat" w:eastAsia="GHEA Grapalat" w:hAnsi="GHEA Grapalat" w:cs="GHEA Grapalat"/>
          <w:b/>
          <w:color w:val="auto"/>
          <w:sz w:val="24"/>
          <w:szCs w:val="24"/>
        </w:rPr>
        <w:t>ՕՐԵՆՔՈՒՄ ՓՈՓՈԽՈՒԹՅՈՒՆՆԵՐ ԿԱՏԱՐԵԼՈՒ ՄԱՍԻՆ</w:t>
      </w:r>
    </w:p>
    <w:p w14:paraId="3384697A" w14:textId="77777777" w:rsidR="00613632" w:rsidRPr="00194652" w:rsidRDefault="00613632" w:rsidP="0026675E">
      <w:pPr>
        <w:pStyle w:val="Normal3"/>
        <w:tabs>
          <w:tab w:val="left" w:pos="1170"/>
        </w:tabs>
        <w:spacing w:line="360" w:lineRule="auto"/>
        <w:ind w:firstLine="360"/>
        <w:jc w:val="center"/>
        <w:rPr>
          <w:rFonts w:ascii="GHEA Grapalat" w:hAnsi="GHEA Grapalat"/>
          <w:color w:val="auto"/>
          <w:sz w:val="24"/>
          <w:szCs w:val="24"/>
        </w:rPr>
      </w:pPr>
    </w:p>
    <w:p w14:paraId="79CF46B5" w14:textId="77777777" w:rsidR="00613632" w:rsidRPr="00194652" w:rsidRDefault="00613632" w:rsidP="0026675E">
      <w:pPr>
        <w:pStyle w:val="Normal3"/>
        <w:tabs>
          <w:tab w:val="left" w:pos="1170"/>
        </w:tabs>
        <w:spacing w:line="360" w:lineRule="auto"/>
        <w:ind w:firstLine="360"/>
        <w:rPr>
          <w:rFonts w:ascii="GHEA Grapalat" w:hAnsi="GHEA Grapalat"/>
          <w:color w:val="auto"/>
          <w:sz w:val="24"/>
          <w:szCs w:val="24"/>
        </w:rPr>
      </w:pPr>
      <w:r w:rsidRPr="00194652">
        <w:rPr>
          <w:rFonts w:ascii="GHEA Grapalat" w:eastAsia="GHEA Grapalat" w:hAnsi="GHEA Grapalat" w:cs="GHEA Grapalat"/>
          <w:b/>
          <w:color w:val="auto"/>
          <w:sz w:val="24"/>
          <w:szCs w:val="24"/>
        </w:rPr>
        <w:t xml:space="preserve">Հոդված 1. </w:t>
      </w:r>
      <w:r w:rsidRPr="00194652">
        <w:rPr>
          <w:rFonts w:ascii="GHEA Grapalat" w:eastAsia="GHEA Grapalat" w:hAnsi="GHEA Grapalat" w:cs="GHEA Grapalat"/>
          <w:color w:val="auto"/>
          <w:sz w:val="24"/>
          <w:szCs w:val="24"/>
        </w:rPr>
        <w:t>«Ինկասացիայի մասին»</w:t>
      </w:r>
      <w:r w:rsidRPr="00194652">
        <w:rPr>
          <w:rFonts w:ascii="GHEA Grapalat" w:eastAsia="GHEA Grapalat" w:hAnsi="GHEA Grapalat" w:cs="GHEA Grapalat"/>
          <w:b/>
          <w:color w:val="auto"/>
          <w:sz w:val="24"/>
          <w:szCs w:val="24"/>
        </w:rPr>
        <w:t xml:space="preserve"> </w:t>
      </w:r>
      <w:r w:rsidRPr="00194652">
        <w:rPr>
          <w:rFonts w:ascii="GHEA Grapalat" w:eastAsia="GHEA Grapalat" w:hAnsi="GHEA Grapalat" w:cs="GHEA Grapalat"/>
          <w:color w:val="auto"/>
          <w:sz w:val="24"/>
          <w:szCs w:val="24"/>
        </w:rPr>
        <w:t>2004 թվականի սեպտեմբերի 28-ի ՀՕ-111-Ն օրենքի (այսուհետ՝ Օրենք) 3-րդ գլխի վերնագ</w:t>
      </w:r>
      <w:r w:rsidRPr="00194652">
        <w:rPr>
          <w:rFonts w:ascii="GHEA Grapalat" w:eastAsia="GHEA Grapalat" w:hAnsi="GHEA Grapalat" w:cs="GHEA Grapalat"/>
          <w:color w:val="auto"/>
          <w:sz w:val="24"/>
          <w:szCs w:val="24"/>
          <w:lang w:val="en-US"/>
        </w:rPr>
        <w:t>րի</w:t>
      </w:r>
      <w:r w:rsidRPr="00194652">
        <w:rPr>
          <w:rFonts w:ascii="GHEA Grapalat" w:eastAsia="GHEA Grapalat" w:hAnsi="GHEA Grapalat" w:cs="GHEA Grapalat"/>
          <w:color w:val="auto"/>
          <w:sz w:val="24"/>
          <w:szCs w:val="24"/>
        </w:rPr>
        <w:t>ց հանել «ՊԱՏԱՍԽԱՆԱՏՎՈՒԹՅԱՆ» բառը:</w:t>
      </w:r>
    </w:p>
    <w:p w14:paraId="1FD88258" w14:textId="77777777" w:rsidR="00FF0496" w:rsidRDefault="00FF0496" w:rsidP="0026675E">
      <w:pPr>
        <w:pStyle w:val="Normal3"/>
        <w:tabs>
          <w:tab w:val="left" w:pos="1170"/>
        </w:tabs>
        <w:spacing w:line="360" w:lineRule="auto"/>
        <w:ind w:firstLine="360"/>
        <w:rPr>
          <w:rFonts w:ascii="GHEA Grapalat" w:eastAsia="GHEA Grapalat" w:hAnsi="GHEA Grapalat" w:cs="GHEA Grapalat"/>
          <w:b/>
          <w:color w:val="auto"/>
          <w:sz w:val="24"/>
          <w:szCs w:val="24"/>
        </w:rPr>
      </w:pPr>
    </w:p>
    <w:p w14:paraId="500D35B8" w14:textId="77777777" w:rsidR="00613632" w:rsidRPr="00194652" w:rsidRDefault="00613632" w:rsidP="0026675E">
      <w:pPr>
        <w:pStyle w:val="Normal3"/>
        <w:tabs>
          <w:tab w:val="left" w:pos="1170"/>
        </w:tabs>
        <w:spacing w:line="360" w:lineRule="auto"/>
        <w:ind w:firstLine="360"/>
        <w:rPr>
          <w:rFonts w:ascii="GHEA Grapalat" w:hAnsi="GHEA Grapalat"/>
          <w:color w:val="auto"/>
          <w:sz w:val="24"/>
          <w:szCs w:val="24"/>
        </w:rPr>
      </w:pPr>
      <w:r w:rsidRPr="00194652">
        <w:rPr>
          <w:rFonts w:ascii="GHEA Grapalat" w:eastAsia="GHEA Grapalat" w:hAnsi="GHEA Grapalat" w:cs="GHEA Grapalat"/>
          <w:b/>
          <w:color w:val="auto"/>
          <w:sz w:val="24"/>
          <w:szCs w:val="24"/>
        </w:rPr>
        <w:t xml:space="preserve">Հոդված 2. </w:t>
      </w:r>
      <w:r w:rsidRPr="00194652">
        <w:rPr>
          <w:rFonts w:ascii="GHEA Grapalat" w:eastAsia="GHEA Grapalat" w:hAnsi="GHEA Grapalat" w:cs="GHEA Grapalat"/>
          <w:color w:val="auto"/>
          <w:sz w:val="24"/>
          <w:szCs w:val="24"/>
        </w:rPr>
        <w:t>Օրենքի 10-րդ հոդվածը շարադրել հետևյալ խմբագրությամբ.</w:t>
      </w:r>
    </w:p>
    <w:p w14:paraId="25D2C630" w14:textId="77777777" w:rsidR="00613632" w:rsidRPr="00194652" w:rsidRDefault="00613632" w:rsidP="0026675E">
      <w:pPr>
        <w:pStyle w:val="Normal3"/>
        <w:tabs>
          <w:tab w:val="left" w:pos="1170"/>
        </w:tabs>
        <w:spacing w:line="360" w:lineRule="auto"/>
        <w:ind w:firstLine="360"/>
        <w:rPr>
          <w:rFonts w:ascii="GHEA Grapalat" w:hAnsi="GHEA Grapalat"/>
          <w:color w:val="auto"/>
          <w:sz w:val="24"/>
          <w:szCs w:val="24"/>
        </w:rPr>
      </w:pPr>
      <w:r w:rsidRPr="00194652">
        <w:rPr>
          <w:rFonts w:ascii="GHEA Grapalat" w:eastAsia="GHEA Grapalat" w:hAnsi="GHEA Grapalat" w:cs="GHEA Grapalat"/>
          <w:color w:val="auto"/>
          <w:sz w:val="24"/>
          <w:szCs w:val="24"/>
        </w:rPr>
        <w:t>«</w:t>
      </w:r>
      <w:r w:rsidRPr="00194652">
        <w:rPr>
          <w:rFonts w:ascii="GHEA Grapalat" w:eastAsia="GHEA Grapalat" w:hAnsi="GHEA Grapalat" w:cs="GHEA Grapalat"/>
          <w:b/>
          <w:color w:val="auto"/>
          <w:sz w:val="24"/>
          <w:szCs w:val="24"/>
        </w:rPr>
        <w:t>Հոդված 10. Ինկասացիոն կազմակերպության նկատմամբ կիրառվող միջոցները</w:t>
      </w:r>
    </w:p>
    <w:p w14:paraId="2209D9F5" w14:textId="77777777" w:rsidR="00613632" w:rsidRPr="00194652" w:rsidRDefault="00613632" w:rsidP="0026675E">
      <w:pPr>
        <w:pStyle w:val="Normal3"/>
        <w:tabs>
          <w:tab w:val="left" w:pos="1170"/>
        </w:tabs>
        <w:spacing w:line="360" w:lineRule="auto"/>
        <w:ind w:firstLine="360"/>
        <w:contextualSpacing/>
        <w:rPr>
          <w:rFonts w:ascii="GHEA Grapalat" w:eastAsia="GHEA Grapalat" w:hAnsi="GHEA Grapalat" w:cs="GHEA Grapalat"/>
          <w:color w:val="auto"/>
          <w:sz w:val="24"/>
          <w:szCs w:val="24"/>
        </w:rPr>
      </w:pPr>
      <w:r w:rsidRPr="00194652">
        <w:rPr>
          <w:rFonts w:ascii="GHEA Grapalat" w:eastAsia="GHEA Grapalat" w:hAnsi="GHEA Grapalat" w:cs="GHEA Grapalat"/>
          <w:color w:val="auto"/>
          <w:sz w:val="24"/>
          <w:szCs w:val="24"/>
        </w:rPr>
        <w:tab/>
        <w:t>1. Ինկասացիոն կազմակերպության նկատմամբ կարող են կիրառվել վարչական իրավախախտումների վերաբերյալ օրենսգրքով նախատեսված պատասխանատվության միջոցները, ինչպես նաև սույն օրենքով և այլ օրենքներով նախատեսված դեպքերում լիցենզիայի գործողության կասեցում կամ լիցենզիայի գործողության դադարեցում:»:</w:t>
      </w:r>
    </w:p>
    <w:p w14:paraId="6EFB6085" w14:textId="77777777" w:rsidR="00FF0496" w:rsidRDefault="00613632" w:rsidP="0026675E">
      <w:pPr>
        <w:pStyle w:val="Normal3"/>
        <w:tabs>
          <w:tab w:val="left" w:pos="1170"/>
        </w:tabs>
        <w:spacing w:line="360" w:lineRule="auto"/>
        <w:ind w:firstLine="360"/>
        <w:contextualSpacing/>
        <w:rPr>
          <w:rFonts w:ascii="GHEA Grapalat" w:eastAsia="GHEA Grapalat" w:hAnsi="GHEA Grapalat" w:cs="GHEA Grapalat"/>
          <w:color w:val="auto"/>
          <w:sz w:val="24"/>
          <w:szCs w:val="24"/>
        </w:rPr>
      </w:pPr>
      <w:r w:rsidRPr="00194652">
        <w:rPr>
          <w:rFonts w:ascii="GHEA Grapalat" w:eastAsia="GHEA Grapalat" w:hAnsi="GHEA Grapalat" w:cs="GHEA Grapalat"/>
          <w:color w:val="auto"/>
          <w:sz w:val="24"/>
          <w:szCs w:val="24"/>
        </w:rPr>
        <w:t xml:space="preserve">          </w:t>
      </w:r>
    </w:p>
    <w:p w14:paraId="3CB2CA53" w14:textId="77777777" w:rsidR="00613632" w:rsidRPr="00194652" w:rsidRDefault="00613632" w:rsidP="0026675E">
      <w:pPr>
        <w:pStyle w:val="Normal3"/>
        <w:tabs>
          <w:tab w:val="left" w:pos="1170"/>
        </w:tabs>
        <w:spacing w:line="360" w:lineRule="auto"/>
        <w:ind w:firstLine="360"/>
        <w:contextualSpacing/>
        <w:rPr>
          <w:rFonts w:ascii="GHEA Grapalat" w:eastAsia="GHEA Grapalat" w:hAnsi="GHEA Grapalat" w:cs="GHEA Grapalat"/>
          <w:color w:val="auto"/>
          <w:sz w:val="24"/>
          <w:szCs w:val="24"/>
        </w:rPr>
      </w:pPr>
      <w:r w:rsidRPr="00194652">
        <w:rPr>
          <w:rFonts w:ascii="GHEA Grapalat" w:eastAsia="GHEA Grapalat" w:hAnsi="GHEA Grapalat" w:cs="GHEA Grapalat"/>
          <w:color w:val="auto"/>
          <w:sz w:val="24"/>
          <w:szCs w:val="24"/>
        </w:rPr>
        <w:t xml:space="preserve"> </w:t>
      </w:r>
      <w:r w:rsidRPr="00194652">
        <w:rPr>
          <w:rFonts w:ascii="GHEA Grapalat" w:eastAsia="GHEA Grapalat" w:hAnsi="GHEA Grapalat" w:cs="GHEA Grapalat"/>
          <w:b/>
          <w:color w:val="auto"/>
          <w:sz w:val="24"/>
          <w:szCs w:val="24"/>
        </w:rPr>
        <w:t xml:space="preserve">Հոդված 3. </w:t>
      </w:r>
      <w:r w:rsidRPr="00194652">
        <w:rPr>
          <w:rFonts w:ascii="GHEA Grapalat" w:eastAsia="GHEA Grapalat" w:hAnsi="GHEA Grapalat" w:cs="GHEA Grapalat"/>
          <w:color w:val="auto"/>
          <w:sz w:val="24"/>
          <w:szCs w:val="24"/>
        </w:rPr>
        <w:t>Օրենքի 11-րդ հոդվածը շարադրել հետևյալ խմբագրությամբ.</w:t>
      </w:r>
    </w:p>
    <w:p w14:paraId="32089D4E" w14:textId="77777777" w:rsidR="00613632" w:rsidRPr="00194652" w:rsidRDefault="00613632" w:rsidP="0026675E">
      <w:pPr>
        <w:pStyle w:val="Normal3"/>
        <w:tabs>
          <w:tab w:val="left" w:pos="1170"/>
        </w:tabs>
        <w:spacing w:line="360" w:lineRule="auto"/>
        <w:ind w:firstLine="360"/>
        <w:rPr>
          <w:rFonts w:ascii="GHEA Grapalat" w:hAnsi="GHEA Grapalat"/>
          <w:color w:val="auto"/>
          <w:sz w:val="24"/>
          <w:szCs w:val="24"/>
        </w:rPr>
      </w:pPr>
      <w:r w:rsidRPr="00194652">
        <w:rPr>
          <w:rFonts w:ascii="GHEA Grapalat" w:eastAsia="GHEA Grapalat" w:hAnsi="GHEA Grapalat" w:cs="GHEA Grapalat"/>
          <w:color w:val="auto"/>
          <w:sz w:val="24"/>
          <w:szCs w:val="24"/>
        </w:rPr>
        <w:t>«</w:t>
      </w:r>
      <w:r w:rsidRPr="00194652">
        <w:rPr>
          <w:rFonts w:ascii="GHEA Grapalat" w:eastAsia="GHEA Grapalat" w:hAnsi="GHEA Grapalat" w:cs="GHEA Grapalat"/>
          <w:b/>
          <w:color w:val="auto"/>
          <w:sz w:val="24"/>
          <w:szCs w:val="24"/>
        </w:rPr>
        <w:t>Հոդված 11. Ինկասացիոն կազմակերպության նկատմամբ միջոցների կիրառման հիմքերը</w:t>
      </w:r>
    </w:p>
    <w:p w14:paraId="0F879A4C" w14:textId="3604290E" w:rsidR="00613632" w:rsidRPr="00194652" w:rsidRDefault="00613632" w:rsidP="0026675E">
      <w:pPr>
        <w:pStyle w:val="Normal3"/>
        <w:tabs>
          <w:tab w:val="left" w:pos="1170"/>
        </w:tabs>
        <w:spacing w:line="360" w:lineRule="auto"/>
        <w:ind w:firstLine="360"/>
        <w:rPr>
          <w:rFonts w:ascii="GHEA Grapalat" w:hAnsi="GHEA Grapalat"/>
          <w:color w:val="auto"/>
          <w:sz w:val="24"/>
          <w:szCs w:val="24"/>
        </w:rPr>
      </w:pPr>
      <w:r w:rsidRPr="00194652">
        <w:rPr>
          <w:rFonts w:ascii="GHEA Grapalat" w:eastAsia="GHEA Grapalat" w:hAnsi="GHEA Grapalat" w:cs="GHEA Grapalat"/>
          <w:color w:val="auto"/>
          <w:sz w:val="24"/>
          <w:szCs w:val="24"/>
        </w:rPr>
        <w:t>1. Ինկասացիոն կազմակերպության նկատմամբ կարող են կիրառվել սույն օրենքի 10-րդ հոդվածով սահմանված միջոցները Վարչական իրավախախտումների վերաբերյալ օրենսգրքով, ինչպես նաև «Լիցենզավորման մասին</w:t>
      </w:r>
      <w:r w:rsidR="00016924">
        <w:rPr>
          <w:rFonts w:ascii="GHEA Grapalat" w:eastAsia="GHEA Grapalat" w:hAnsi="GHEA Grapalat" w:cs="GHEA Grapalat"/>
          <w:color w:val="auto"/>
          <w:sz w:val="24"/>
          <w:szCs w:val="24"/>
        </w:rPr>
        <w:t xml:space="preserve">» </w:t>
      </w:r>
      <w:r w:rsidRPr="00194652">
        <w:rPr>
          <w:rFonts w:ascii="GHEA Grapalat" w:eastAsia="GHEA Grapalat" w:hAnsi="GHEA Grapalat" w:cs="GHEA Grapalat"/>
          <w:color w:val="auto"/>
          <w:sz w:val="24"/>
          <w:szCs w:val="24"/>
        </w:rPr>
        <w:t>օրենքով սահմանված հիմքերով:»:</w:t>
      </w:r>
    </w:p>
    <w:tbl>
      <w:tblPr>
        <w:tblW w:w="909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095"/>
      </w:tblGrid>
      <w:tr w:rsidR="00613632" w:rsidRPr="00194652" w14:paraId="7A5E8730" w14:textId="77777777" w:rsidTr="00852E00">
        <w:tc>
          <w:tcPr>
            <w:tcW w:w="9095" w:type="dxa"/>
            <w:tcMar>
              <w:top w:w="100" w:type="dxa"/>
              <w:left w:w="100" w:type="dxa"/>
              <w:bottom w:w="100" w:type="dxa"/>
              <w:right w:w="100" w:type="dxa"/>
            </w:tcMar>
          </w:tcPr>
          <w:p w14:paraId="60370ABB" w14:textId="77777777" w:rsidR="00FF0496" w:rsidRDefault="00613632" w:rsidP="0026675E">
            <w:pPr>
              <w:pStyle w:val="Normal3"/>
              <w:spacing w:line="360" w:lineRule="auto"/>
              <w:ind w:firstLine="360"/>
              <w:jc w:val="left"/>
              <w:rPr>
                <w:rFonts w:ascii="GHEA Grapalat" w:eastAsia="GHEA Grapalat" w:hAnsi="GHEA Grapalat" w:cs="GHEA Grapalat"/>
                <w:b/>
                <w:color w:val="auto"/>
                <w:sz w:val="24"/>
                <w:szCs w:val="24"/>
              </w:rPr>
            </w:pPr>
            <w:r w:rsidRPr="00194652">
              <w:rPr>
                <w:rFonts w:ascii="GHEA Grapalat" w:eastAsia="GHEA Grapalat" w:hAnsi="GHEA Grapalat" w:cs="GHEA Grapalat"/>
                <w:b/>
                <w:color w:val="auto"/>
                <w:sz w:val="24"/>
                <w:szCs w:val="24"/>
              </w:rPr>
              <w:t xml:space="preserve">      </w:t>
            </w:r>
          </w:p>
          <w:p w14:paraId="3AA39FD2" w14:textId="77777777" w:rsidR="00613632" w:rsidRPr="00194652" w:rsidRDefault="00613632" w:rsidP="0026675E">
            <w:pPr>
              <w:pStyle w:val="Normal3"/>
              <w:spacing w:line="360" w:lineRule="auto"/>
              <w:ind w:firstLine="360"/>
              <w:jc w:val="left"/>
              <w:rPr>
                <w:rFonts w:ascii="GHEA Grapalat" w:hAnsi="GHEA Grapalat"/>
                <w:color w:val="auto"/>
                <w:sz w:val="24"/>
                <w:szCs w:val="24"/>
              </w:rPr>
            </w:pPr>
            <w:r w:rsidRPr="00194652">
              <w:rPr>
                <w:rFonts w:ascii="GHEA Grapalat" w:eastAsia="GHEA Grapalat" w:hAnsi="GHEA Grapalat" w:cs="GHEA Grapalat"/>
                <w:b/>
                <w:color w:val="auto"/>
                <w:sz w:val="24"/>
                <w:szCs w:val="24"/>
              </w:rPr>
              <w:lastRenderedPageBreak/>
              <w:t xml:space="preserve">  Հոդված 4. </w:t>
            </w:r>
            <w:r w:rsidRPr="00194652">
              <w:rPr>
                <w:rFonts w:ascii="GHEA Grapalat" w:eastAsia="GHEA Grapalat" w:hAnsi="GHEA Grapalat" w:cs="GHEA Grapalat"/>
                <w:color w:val="auto"/>
                <w:sz w:val="24"/>
                <w:szCs w:val="24"/>
              </w:rPr>
              <w:t>Օրենքի 12-րդ հոդվածն ուժը կորցրած ճանաչել:</w:t>
            </w:r>
          </w:p>
          <w:p w14:paraId="323706BE" w14:textId="77777777" w:rsidR="00FF0496" w:rsidRDefault="00613632" w:rsidP="0026675E">
            <w:pPr>
              <w:pStyle w:val="Normal3"/>
              <w:spacing w:line="360" w:lineRule="auto"/>
              <w:ind w:firstLine="360"/>
              <w:jc w:val="left"/>
              <w:rPr>
                <w:rFonts w:ascii="GHEA Grapalat" w:eastAsia="GHEA Grapalat" w:hAnsi="GHEA Grapalat" w:cs="GHEA Grapalat"/>
                <w:b/>
                <w:color w:val="auto"/>
                <w:sz w:val="24"/>
                <w:szCs w:val="24"/>
              </w:rPr>
            </w:pPr>
            <w:r w:rsidRPr="00194652">
              <w:rPr>
                <w:rFonts w:ascii="GHEA Grapalat" w:eastAsia="GHEA Grapalat" w:hAnsi="GHEA Grapalat" w:cs="GHEA Grapalat"/>
                <w:b/>
                <w:color w:val="auto"/>
                <w:sz w:val="24"/>
                <w:szCs w:val="24"/>
              </w:rPr>
              <w:t xml:space="preserve">       </w:t>
            </w:r>
          </w:p>
          <w:p w14:paraId="040A7D7F" w14:textId="77777777" w:rsidR="00613632" w:rsidRPr="00194652" w:rsidRDefault="00613632" w:rsidP="0026675E">
            <w:pPr>
              <w:pStyle w:val="Normal3"/>
              <w:spacing w:line="360" w:lineRule="auto"/>
              <w:ind w:firstLine="360"/>
              <w:jc w:val="left"/>
              <w:rPr>
                <w:rFonts w:ascii="GHEA Grapalat" w:hAnsi="GHEA Grapalat"/>
                <w:color w:val="auto"/>
                <w:sz w:val="24"/>
                <w:szCs w:val="24"/>
              </w:rPr>
            </w:pPr>
            <w:r w:rsidRPr="00194652">
              <w:rPr>
                <w:rFonts w:ascii="GHEA Grapalat" w:eastAsia="GHEA Grapalat" w:hAnsi="GHEA Grapalat" w:cs="GHEA Grapalat"/>
                <w:b/>
                <w:color w:val="auto"/>
                <w:sz w:val="24"/>
                <w:szCs w:val="24"/>
              </w:rPr>
              <w:t xml:space="preserve"> Հոդված 5</w:t>
            </w:r>
            <w:r w:rsidRPr="00194652">
              <w:rPr>
                <w:rFonts w:ascii="GHEA Grapalat" w:eastAsia="GHEA Grapalat" w:hAnsi="GHEA Grapalat" w:cs="GHEA Grapalat"/>
                <w:color w:val="auto"/>
                <w:sz w:val="24"/>
                <w:szCs w:val="24"/>
              </w:rPr>
              <w:t>.Օրենքի 13-րդ հոդվածը շարադրել հետևյալ խմբագրությամբ.</w:t>
            </w:r>
          </w:p>
          <w:p w14:paraId="217D15C7" w14:textId="77777777" w:rsidR="00613632" w:rsidRPr="00194652" w:rsidRDefault="00613632" w:rsidP="0026675E">
            <w:pPr>
              <w:pStyle w:val="Normal3"/>
              <w:spacing w:line="360" w:lineRule="auto"/>
              <w:ind w:firstLine="360"/>
              <w:jc w:val="left"/>
              <w:rPr>
                <w:rFonts w:ascii="GHEA Grapalat" w:hAnsi="GHEA Grapalat"/>
                <w:color w:val="auto"/>
                <w:sz w:val="24"/>
                <w:szCs w:val="24"/>
              </w:rPr>
            </w:pPr>
            <w:r w:rsidRPr="00194652">
              <w:rPr>
                <w:rFonts w:ascii="GHEA Grapalat" w:eastAsia="GHEA Grapalat" w:hAnsi="GHEA Grapalat" w:cs="GHEA Grapalat"/>
                <w:color w:val="auto"/>
                <w:sz w:val="24"/>
                <w:szCs w:val="24"/>
              </w:rPr>
              <w:t xml:space="preserve">       «</w:t>
            </w:r>
            <w:r w:rsidRPr="00194652">
              <w:rPr>
                <w:rFonts w:ascii="GHEA Grapalat" w:eastAsia="GHEA Grapalat" w:hAnsi="GHEA Grapalat" w:cs="GHEA Grapalat"/>
                <w:b/>
                <w:color w:val="auto"/>
                <w:sz w:val="24"/>
                <w:szCs w:val="24"/>
              </w:rPr>
              <w:t>Հոդված 13. Լիցենզիայի գործողության կասեցումը</w:t>
            </w:r>
          </w:p>
          <w:p w14:paraId="56B94650" w14:textId="58A7D142" w:rsidR="00613632" w:rsidRPr="00194652" w:rsidRDefault="00613632" w:rsidP="0026675E">
            <w:pPr>
              <w:pStyle w:val="Normal3"/>
              <w:tabs>
                <w:tab w:val="left" w:pos="0"/>
              </w:tabs>
              <w:spacing w:line="360" w:lineRule="auto"/>
              <w:ind w:firstLine="360"/>
              <w:rPr>
                <w:rFonts w:ascii="GHEA Grapalat" w:hAnsi="GHEA Grapalat"/>
                <w:color w:val="auto"/>
                <w:sz w:val="24"/>
                <w:szCs w:val="24"/>
              </w:rPr>
            </w:pPr>
            <w:r w:rsidRPr="00194652">
              <w:rPr>
                <w:rFonts w:ascii="GHEA Grapalat" w:eastAsia="GHEA Grapalat" w:hAnsi="GHEA Grapalat" w:cs="GHEA Grapalat"/>
                <w:color w:val="auto"/>
                <w:sz w:val="24"/>
                <w:szCs w:val="24"/>
              </w:rPr>
              <w:t>1.Ինկասացիոն գործունեության լիցենզիան կարող է կասեցվել Վարչական իրավախախտումների վերաբերյալ օրենսգրքով, ինչպես նաև «Լիցենզավորման մասին» օրենքով նախատեսված հիմքերով:»:</w:t>
            </w:r>
          </w:p>
          <w:p w14:paraId="1CCB4ECB" w14:textId="77777777" w:rsidR="00FF0496" w:rsidRDefault="00FF0496" w:rsidP="0026675E">
            <w:pPr>
              <w:pStyle w:val="Normal3"/>
              <w:tabs>
                <w:tab w:val="left" w:pos="1170"/>
              </w:tabs>
              <w:spacing w:line="360" w:lineRule="auto"/>
              <w:ind w:firstLine="360"/>
              <w:rPr>
                <w:rFonts w:ascii="GHEA Grapalat" w:eastAsia="GHEA Grapalat" w:hAnsi="GHEA Grapalat" w:cs="GHEA Grapalat"/>
                <w:b/>
                <w:color w:val="auto"/>
                <w:sz w:val="24"/>
                <w:szCs w:val="24"/>
              </w:rPr>
            </w:pPr>
          </w:p>
          <w:p w14:paraId="3E9A9285" w14:textId="77777777" w:rsidR="00613632" w:rsidRPr="00194652" w:rsidRDefault="00613632" w:rsidP="0026675E">
            <w:pPr>
              <w:pStyle w:val="Normal3"/>
              <w:tabs>
                <w:tab w:val="left" w:pos="1170"/>
              </w:tabs>
              <w:spacing w:line="360" w:lineRule="auto"/>
              <w:ind w:firstLine="360"/>
              <w:rPr>
                <w:rFonts w:ascii="GHEA Grapalat" w:hAnsi="GHEA Grapalat"/>
                <w:color w:val="auto"/>
                <w:sz w:val="24"/>
                <w:szCs w:val="24"/>
              </w:rPr>
            </w:pPr>
            <w:r w:rsidRPr="00194652">
              <w:rPr>
                <w:rFonts w:ascii="GHEA Grapalat" w:eastAsia="GHEA Grapalat" w:hAnsi="GHEA Grapalat" w:cs="GHEA Grapalat"/>
                <w:b/>
                <w:color w:val="auto"/>
                <w:sz w:val="24"/>
                <w:szCs w:val="24"/>
              </w:rPr>
              <w:t xml:space="preserve">Հոդված 6. </w:t>
            </w:r>
            <w:r w:rsidRPr="00194652">
              <w:rPr>
                <w:rFonts w:ascii="GHEA Grapalat" w:eastAsia="GHEA Grapalat" w:hAnsi="GHEA Grapalat" w:cs="GHEA Grapalat"/>
                <w:color w:val="auto"/>
                <w:sz w:val="24"/>
                <w:szCs w:val="24"/>
              </w:rPr>
              <w:t>Օրենքի 14-րդ հոդվածը շարադրել հետևյալ խմբագրությամբ.</w:t>
            </w:r>
          </w:p>
          <w:p w14:paraId="4AF3CAD0" w14:textId="77777777" w:rsidR="00613632" w:rsidRPr="00194652" w:rsidRDefault="00613632" w:rsidP="0026675E">
            <w:pPr>
              <w:pStyle w:val="Normal3"/>
              <w:tabs>
                <w:tab w:val="left" w:pos="1170"/>
              </w:tabs>
              <w:spacing w:line="360" w:lineRule="auto"/>
              <w:ind w:firstLine="360"/>
              <w:rPr>
                <w:rFonts w:ascii="GHEA Grapalat" w:hAnsi="GHEA Grapalat"/>
                <w:color w:val="auto"/>
                <w:sz w:val="24"/>
                <w:szCs w:val="24"/>
              </w:rPr>
            </w:pPr>
            <w:r w:rsidRPr="00194652">
              <w:rPr>
                <w:rFonts w:ascii="GHEA Grapalat" w:eastAsia="GHEA Grapalat" w:hAnsi="GHEA Grapalat" w:cs="GHEA Grapalat"/>
                <w:color w:val="auto"/>
                <w:sz w:val="24"/>
                <w:szCs w:val="24"/>
              </w:rPr>
              <w:t>«</w:t>
            </w:r>
            <w:r w:rsidRPr="00194652">
              <w:rPr>
                <w:rFonts w:ascii="GHEA Grapalat" w:eastAsia="GHEA Grapalat" w:hAnsi="GHEA Grapalat" w:cs="GHEA Grapalat"/>
                <w:b/>
                <w:color w:val="auto"/>
                <w:sz w:val="24"/>
                <w:szCs w:val="24"/>
              </w:rPr>
              <w:t>Հոդված 14. Լիցենզիայի գործողության դադարեցումը</w:t>
            </w:r>
          </w:p>
          <w:p w14:paraId="05B866E2" w14:textId="119B0742" w:rsidR="000501B6" w:rsidRDefault="00613632" w:rsidP="00FF0496">
            <w:pPr>
              <w:pStyle w:val="Normal3"/>
              <w:tabs>
                <w:tab w:val="left" w:pos="1170"/>
              </w:tabs>
              <w:spacing w:line="360" w:lineRule="auto"/>
              <w:ind w:firstLine="360"/>
              <w:rPr>
                <w:rFonts w:ascii="GHEA Grapalat" w:hAnsi="GHEA Grapalat"/>
                <w:color w:val="auto"/>
                <w:sz w:val="24"/>
                <w:szCs w:val="24"/>
              </w:rPr>
            </w:pPr>
            <w:r w:rsidRPr="00194652">
              <w:rPr>
                <w:rFonts w:ascii="GHEA Grapalat" w:eastAsia="GHEA Grapalat" w:hAnsi="GHEA Grapalat" w:cs="GHEA Grapalat"/>
                <w:color w:val="auto"/>
                <w:sz w:val="24"/>
                <w:szCs w:val="24"/>
              </w:rPr>
              <w:t>1.Ինկասացիոն կազմակերպության ինկասացիոն գործունեության լիցենզիայի գործողությունը կարող է դադարեցվել Վարչական իրավախախտումների վերաբերյալ օրենսգրքով,  «Լիցենզավորման մասին</w:t>
            </w:r>
            <w:r w:rsidR="00016924">
              <w:rPr>
                <w:rFonts w:ascii="GHEA Grapalat" w:eastAsia="GHEA Grapalat" w:hAnsi="GHEA Grapalat" w:cs="GHEA Grapalat"/>
                <w:color w:val="auto"/>
                <w:sz w:val="24"/>
                <w:szCs w:val="24"/>
              </w:rPr>
              <w:t xml:space="preserve">» </w:t>
            </w:r>
            <w:r w:rsidRPr="00194652">
              <w:rPr>
                <w:rFonts w:ascii="GHEA Grapalat" w:eastAsia="GHEA Grapalat" w:hAnsi="GHEA Grapalat" w:cs="GHEA Grapalat"/>
                <w:color w:val="auto"/>
                <w:sz w:val="24"/>
                <w:szCs w:val="24"/>
              </w:rPr>
              <w:t>օրենքով սահմանված դեպքերում, ինչպես նաև ինկասացիոն կազմակերպության կողմից լիցենզիա ստանալուց հետո` մեկ տարվա ընթացքում, գործունեություն չիրականացնելու դեպքում:»:</w:t>
            </w:r>
          </w:p>
          <w:p w14:paraId="0E4F8D00" w14:textId="77777777" w:rsidR="00FF0496" w:rsidRPr="00016924" w:rsidRDefault="00FF0496" w:rsidP="00FF0496">
            <w:pPr>
              <w:pStyle w:val="Normal3"/>
              <w:tabs>
                <w:tab w:val="left" w:pos="1170"/>
              </w:tabs>
              <w:spacing w:line="360" w:lineRule="auto"/>
              <w:ind w:firstLine="360"/>
              <w:rPr>
                <w:rFonts w:ascii="GHEA Grapalat" w:eastAsia="GHEA Grapalat" w:hAnsi="GHEA Grapalat" w:cs="GHEA Grapalat"/>
                <w:b/>
                <w:color w:val="auto"/>
                <w:sz w:val="24"/>
                <w:szCs w:val="24"/>
                <w:highlight w:val="yellow"/>
              </w:rPr>
            </w:pPr>
          </w:p>
          <w:p w14:paraId="1CE0E283" w14:textId="77777777" w:rsidR="00613632" w:rsidRPr="00194652" w:rsidRDefault="00613632" w:rsidP="0026675E">
            <w:pPr>
              <w:pStyle w:val="Normal3"/>
              <w:spacing w:line="360" w:lineRule="auto"/>
              <w:ind w:firstLine="360"/>
              <w:jc w:val="left"/>
              <w:rPr>
                <w:rFonts w:ascii="GHEA Grapalat" w:hAnsi="GHEA Grapalat"/>
                <w:color w:val="auto"/>
                <w:sz w:val="24"/>
                <w:szCs w:val="24"/>
              </w:rPr>
            </w:pPr>
            <w:r w:rsidRPr="00FF0496">
              <w:rPr>
                <w:rFonts w:ascii="GHEA Grapalat" w:eastAsia="GHEA Grapalat" w:hAnsi="GHEA Grapalat" w:cs="GHEA Grapalat"/>
                <w:b/>
                <w:color w:val="auto"/>
                <w:sz w:val="24"/>
                <w:szCs w:val="24"/>
              </w:rPr>
              <w:t xml:space="preserve">Հոդված 7. </w:t>
            </w:r>
            <w:r w:rsidR="00FF0496" w:rsidRPr="00FF0496">
              <w:rPr>
                <w:rFonts w:ascii="GHEA Grapalat" w:eastAsia="GHEA Grapalat" w:hAnsi="GHEA Grapalat" w:cs="GHEA Grapalat"/>
                <w:color w:val="auto"/>
                <w:sz w:val="24"/>
                <w:szCs w:val="24"/>
              </w:rPr>
              <w:t>Uույն oրենքն ուժի մեջ է մտնում 2024 թվականի հուլիսի 1-ից:</w:t>
            </w:r>
          </w:p>
        </w:tc>
      </w:tr>
      <w:tr w:rsidR="00613632" w:rsidRPr="00194652" w14:paraId="09397F05" w14:textId="77777777" w:rsidTr="00852E00">
        <w:tc>
          <w:tcPr>
            <w:tcW w:w="9095" w:type="dxa"/>
            <w:tcMar>
              <w:top w:w="100" w:type="dxa"/>
              <w:left w:w="100" w:type="dxa"/>
              <w:bottom w:w="100" w:type="dxa"/>
              <w:right w:w="100" w:type="dxa"/>
            </w:tcMar>
          </w:tcPr>
          <w:p w14:paraId="17754735" w14:textId="77777777" w:rsidR="00613632" w:rsidRPr="00194652" w:rsidRDefault="00613632" w:rsidP="0026675E">
            <w:pPr>
              <w:pStyle w:val="Normal3"/>
              <w:spacing w:line="360" w:lineRule="auto"/>
              <w:ind w:firstLine="360"/>
              <w:jc w:val="left"/>
              <w:rPr>
                <w:rFonts w:ascii="GHEA Grapalat" w:eastAsia="GHEA Grapalat" w:hAnsi="GHEA Grapalat" w:cs="GHEA Grapalat"/>
                <w:b/>
                <w:color w:val="auto"/>
                <w:sz w:val="24"/>
                <w:szCs w:val="24"/>
              </w:rPr>
            </w:pPr>
          </w:p>
        </w:tc>
      </w:tr>
    </w:tbl>
    <w:p w14:paraId="7DCA9038" w14:textId="77777777" w:rsidR="00613632" w:rsidRPr="00194652" w:rsidRDefault="00613632" w:rsidP="0026675E">
      <w:pPr>
        <w:pStyle w:val="Normal3"/>
        <w:tabs>
          <w:tab w:val="left" w:pos="1170"/>
        </w:tabs>
        <w:spacing w:line="360" w:lineRule="auto"/>
        <w:ind w:firstLine="360"/>
        <w:rPr>
          <w:rFonts w:ascii="GHEA Grapalat" w:hAnsi="GHEA Grapalat"/>
          <w:color w:val="auto"/>
          <w:sz w:val="24"/>
          <w:szCs w:val="24"/>
        </w:rPr>
      </w:pPr>
    </w:p>
    <w:p w14:paraId="5F0BB764" w14:textId="77777777" w:rsidR="00613632" w:rsidRPr="00194652" w:rsidRDefault="00613632" w:rsidP="0026675E">
      <w:pPr>
        <w:pStyle w:val="Normal3"/>
        <w:tabs>
          <w:tab w:val="left" w:pos="1170"/>
        </w:tabs>
        <w:spacing w:line="360" w:lineRule="auto"/>
        <w:ind w:firstLine="360"/>
        <w:rPr>
          <w:rFonts w:ascii="GHEA Grapalat" w:hAnsi="GHEA Grapalat"/>
          <w:color w:val="auto"/>
          <w:sz w:val="24"/>
          <w:szCs w:val="24"/>
        </w:rPr>
      </w:pPr>
    </w:p>
    <w:p w14:paraId="5F876BB1" w14:textId="77777777" w:rsidR="00613632" w:rsidRPr="00194652" w:rsidRDefault="00613632" w:rsidP="0026675E">
      <w:pPr>
        <w:pStyle w:val="Normal3"/>
        <w:tabs>
          <w:tab w:val="left" w:pos="1080"/>
        </w:tabs>
        <w:spacing w:line="360" w:lineRule="auto"/>
        <w:ind w:firstLine="360"/>
        <w:jc w:val="center"/>
        <w:rPr>
          <w:rFonts w:ascii="GHEA Grapalat" w:eastAsia="GHEA Grapalat" w:hAnsi="GHEA Grapalat" w:cs="GHEA Grapalat"/>
          <w:b/>
          <w:color w:val="auto"/>
          <w:sz w:val="24"/>
          <w:szCs w:val="24"/>
        </w:rPr>
      </w:pPr>
    </w:p>
    <w:p w14:paraId="693B4282" w14:textId="77777777" w:rsidR="00613632" w:rsidRPr="00194652" w:rsidRDefault="00613632" w:rsidP="0026675E">
      <w:pPr>
        <w:pStyle w:val="Normal3"/>
        <w:tabs>
          <w:tab w:val="left" w:pos="1080"/>
        </w:tabs>
        <w:spacing w:line="360" w:lineRule="auto"/>
        <w:ind w:firstLine="360"/>
        <w:jc w:val="center"/>
        <w:rPr>
          <w:rFonts w:ascii="GHEA Grapalat" w:eastAsia="GHEA Grapalat" w:hAnsi="GHEA Grapalat" w:cs="GHEA Grapalat"/>
          <w:b/>
          <w:color w:val="auto"/>
          <w:sz w:val="24"/>
          <w:szCs w:val="24"/>
        </w:rPr>
      </w:pPr>
    </w:p>
    <w:p w14:paraId="217373EF" w14:textId="77777777" w:rsidR="00613632" w:rsidRPr="00194652" w:rsidRDefault="00613632" w:rsidP="0026675E">
      <w:pPr>
        <w:pStyle w:val="Normal3"/>
        <w:tabs>
          <w:tab w:val="left" w:pos="1080"/>
        </w:tabs>
        <w:spacing w:line="360" w:lineRule="auto"/>
        <w:ind w:firstLine="360"/>
        <w:jc w:val="center"/>
        <w:rPr>
          <w:rFonts w:ascii="GHEA Grapalat" w:eastAsia="GHEA Grapalat" w:hAnsi="GHEA Grapalat" w:cs="GHEA Grapalat"/>
          <w:b/>
          <w:color w:val="auto"/>
          <w:sz w:val="24"/>
          <w:szCs w:val="24"/>
        </w:rPr>
      </w:pPr>
    </w:p>
    <w:p w14:paraId="65335138" w14:textId="77777777" w:rsidR="00613632" w:rsidRPr="00194652" w:rsidRDefault="00613632" w:rsidP="0026675E">
      <w:pPr>
        <w:pStyle w:val="Normal3"/>
        <w:tabs>
          <w:tab w:val="left" w:pos="1080"/>
        </w:tabs>
        <w:spacing w:line="360" w:lineRule="auto"/>
        <w:ind w:firstLine="360"/>
        <w:jc w:val="center"/>
        <w:rPr>
          <w:rFonts w:ascii="GHEA Grapalat" w:eastAsia="GHEA Grapalat" w:hAnsi="GHEA Grapalat" w:cs="GHEA Grapalat"/>
          <w:b/>
          <w:color w:val="auto"/>
          <w:sz w:val="24"/>
          <w:szCs w:val="24"/>
        </w:rPr>
      </w:pPr>
    </w:p>
    <w:p w14:paraId="7CBFB06D" w14:textId="77777777" w:rsidR="00613632" w:rsidRPr="00194652" w:rsidRDefault="00613632" w:rsidP="0026675E">
      <w:pPr>
        <w:pStyle w:val="Normal3"/>
        <w:tabs>
          <w:tab w:val="left" w:pos="1080"/>
        </w:tabs>
        <w:spacing w:line="360" w:lineRule="auto"/>
        <w:ind w:firstLine="360"/>
        <w:jc w:val="center"/>
        <w:rPr>
          <w:rFonts w:ascii="GHEA Grapalat" w:eastAsia="GHEA Grapalat" w:hAnsi="GHEA Grapalat" w:cs="GHEA Grapalat"/>
          <w:b/>
          <w:color w:val="auto"/>
          <w:sz w:val="24"/>
          <w:szCs w:val="24"/>
        </w:rPr>
      </w:pPr>
    </w:p>
    <w:p w14:paraId="68ADCE4A" w14:textId="7A71725D" w:rsidR="001A1C94" w:rsidRDefault="001A1C94" w:rsidP="001A1C94">
      <w:pPr>
        <w:pStyle w:val="Normal3"/>
        <w:tabs>
          <w:tab w:val="left" w:pos="1080"/>
        </w:tabs>
        <w:spacing w:line="360" w:lineRule="auto"/>
        <w:rPr>
          <w:rFonts w:ascii="GHEA Grapalat" w:eastAsia="GHEA Grapalat" w:hAnsi="GHEA Grapalat" w:cs="GHEA Grapalat"/>
          <w:b/>
          <w:color w:val="auto"/>
          <w:sz w:val="24"/>
          <w:szCs w:val="24"/>
        </w:rPr>
      </w:pPr>
    </w:p>
    <w:p w14:paraId="20B87AA6" w14:textId="192CD9D7" w:rsidR="00613632" w:rsidRPr="00194652" w:rsidRDefault="00613632" w:rsidP="0026675E">
      <w:pPr>
        <w:pStyle w:val="Normal3"/>
        <w:tabs>
          <w:tab w:val="left" w:pos="1080"/>
        </w:tabs>
        <w:spacing w:line="360" w:lineRule="auto"/>
        <w:ind w:firstLine="360"/>
        <w:jc w:val="center"/>
        <w:rPr>
          <w:rFonts w:ascii="GHEA Grapalat" w:hAnsi="GHEA Grapalat"/>
          <w:color w:val="auto"/>
          <w:sz w:val="24"/>
          <w:szCs w:val="24"/>
        </w:rPr>
      </w:pPr>
      <w:r w:rsidRPr="00194652">
        <w:rPr>
          <w:rFonts w:ascii="GHEA Grapalat" w:eastAsia="GHEA Grapalat" w:hAnsi="GHEA Grapalat" w:cs="GHEA Grapalat"/>
          <w:b/>
          <w:color w:val="auto"/>
          <w:sz w:val="24"/>
          <w:szCs w:val="24"/>
        </w:rPr>
        <w:lastRenderedPageBreak/>
        <w:t>ՀԱՅԱՍՏԱՆԻ ՀԱՆՐԱՊԵՏՈՒԹՅԱՆ</w:t>
      </w:r>
    </w:p>
    <w:p w14:paraId="604601E0" w14:textId="20156DF3" w:rsidR="00613632" w:rsidRDefault="00613632" w:rsidP="0026675E">
      <w:pPr>
        <w:pStyle w:val="Normal3"/>
        <w:tabs>
          <w:tab w:val="left" w:pos="1170"/>
        </w:tabs>
        <w:spacing w:line="360" w:lineRule="auto"/>
        <w:ind w:firstLine="360"/>
        <w:jc w:val="center"/>
        <w:rPr>
          <w:rFonts w:ascii="GHEA Grapalat" w:eastAsia="GHEA Grapalat" w:hAnsi="GHEA Grapalat" w:cs="GHEA Grapalat"/>
          <w:b/>
          <w:color w:val="auto"/>
          <w:sz w:val="24"/>
          <w:szCs w:val="24"/>
        </w:rPr>
      </w:pPr>
      <w:r w:rsidRPr="00194652">
        <w:rPr>
          <w:rFonts w:ascii="GHEA Grapalat" w:eastAsia="GHEA Grapalat" w:hAnsi="GHEA Grapalat" w:cs="GHEA Grapalat"/>
          <w:b/>
          <w:color w:val="auto"/>
          <w:sz w:val="24"/>
          <w:szCs w:val="24"/>
        </w:rPr>
        <w:t>ՕՐԵՆՔԸ</w:t>
      </w:r>
    </w:p>
    <w:p w14:paraId="7127BFBE" w14:textId="77777777" w:rsidR="00785B86" w:rsidRPr="00194652" w:rsidRDefault="00785B86" w:rsidP="0026675E">
      <w:pPr>
        <w:pStyle w:val="Normal3"/>
        <w:tabs>
          <w:tab w:val="left" w:pos="1170"/>
        </w:tabs>
        <w:spacing w:line="360" w:lineRule="auto"/>
        <w:ind w:firstLine="360"/>
        <w:jc w:val="center"/>
        <w:rPr>
          <w:rFonts w:ascii="GHEA Grapalat" w:hAnsi="GHEA Grapalat"/>
          <w:color w:val="auto"/>
          <w:sz w:val="24"/>
          <w:szCs w:val="24"/>
        </w:rPr>
      </w:pPr>
    </w:p>
    <w:p w14:paraId="78C2EAD4" w14:textId="73A4640C" w:rsidR="00613632" w:rsidRPr="00194652" w:rsidRDefault="00613632" w:rsidP="0026675E">
      <w:pPr>
        <w:pStyle w:val="Normal3"/>
        <w:tabs>
          <w:tab w:val="left" w:pos="1170"/>
        </w:tabs>
        <w:spacing w:line="360" w:lineRule="auto"/>
        <w:ind w:firstLine="360"/>
        <w:jc w:val="center"/>
        <w:rPr>
          <w:rFonts w:ascii="GHEA Grapalat" w:hAnsi="GHEA Grapalat"/>
          <w:color w:val="auto"/>
          <w:sz w:val="24"/>
          <w:szCs w:val="24"/>
        </w:rPr>
      </w:pPr>
      <w:r w:rsidRPr="00194652">
        <w:rPr>
          <w:rFonts w:ascii="GHEA Grapalat" w:eastAsia="GHEA Grapalat" w:hAnsi="GHEA Grapalat" w:cs="GHEA Grapalat"/>
          <w:b/>
          <w:color w:val="auto"/>
          <w:sz w:val="24"/>
          <w:szCs w:val="24"/>
        </w:rPr>
        <w:t>«ԱՐԺՈՒԹԱՅԻՆ ԿԱՐԳԱՎՈՐՄԱՆ ԵՎ ԱՐԺՈՒԹԱՅԻՆ ՎԵՐԱՀՍԿՈՂՈՒԹՅԱՆ ՄԱՍԻՆ» ՕՐԵՆՔՈՒՄ ՓՈՓՈԽՈՒԹՅՈՒՆ ԿԱՏԱՐԵԼՈՒ ՄԱՍԻՆ</w:t>
      </w:r>
    </w:p>
    <w:p w14:paraId="68B7BBE7" w14:textId="77777777" w:rsidR="00613632" w:rsidRPr="00194652" w:rsidRDefault="00613632" w:rsidP="0026675E">
      <w:pPr>
        <w:pStyle w:val="Normal3"/>
        <w:tabs>
          <w:tab w:val="left" w:pos="1170"/>
        </w:tabs>
        <w:spacing w:line="360" w:lineRule="auto"/>
        <w:ind w:firstLine="360"/>
        <w:jc w:val="center"/>
        <w:rPr>
          <w:rFonts w:ascii="GHEA Grapalat" w:hAnsi="GHEA Grapalat"/>
          <w:color w:val="auto"/>
          <w:sz w:val="24"/>
          <w:szCs w:val="24"/>
        </w:rPr>
      </w:pPr>
    </w:p>
    <w:p w14:paraId="6BB0748B" w14:textId="0A9A9794" w:rsidR="00613632" w:rsidRPr="00194652" w:rsidRDefault="00613632" w:rsidP="0026675E">
      <w:pPr>
        <w:pStyle w:val="Normal3"/>
        <w:tabs>
          <w:tab w:val="left" w:pos="1170"/>
        </w:tabs>
        <w:spacing w:line="360" w:lineRule="auto"/>
        <w:ind w:firstLine="360"/>
        <w:rPr>
          <w:rFonts w:ascii="GHEA Grapalat" w:hAnsi="GHEA Grapalat"/>
          <w:color w:val="auto"/>
          <w:sz w:val="24"/>
          <w:szCs w:val="24"/>
        </w:rPr>
      </w:pPr>
      <w:r w:rsidRPr="00194652">
        <w:rPr>
          <w:rFonts w:ascii="GHEA Grapalat" w:eastAsia="GHEA Grapalat" w:hAnsi="GHEA Grapalat" w:cs="GHEA Grapalat"/>
          <w:b/>
          <w:color w:val="auto"/>
          <w:sz w:val="24"/>
          <w:szCs w:val="24"/>
        </w:rPr>
        <w:t xml:space="preserve">Հոդված 1. </w:t>
      </w:r>
      <w:r w:rsidRPr="00194652">
        <w:rPr>
          <w:rFonts w:ascii="GHEA Grapalat" w:eastAsia="GHEA Grapalat" w:hAnsi="GHEA Grapalat" w:cs="GHEA Grapalat"/>
          <w:color w:val="auto"/>
          <w:sz w:val="24"/>
          <w:szCs w:val="24"/>
        </w:rPr>
        <w:t>«Արժութային կարգավորման և արժութային վերահսկողության մասին»</w:t>
      </w:r>
      <w:r w:rsidR="00931AE1">
        <w:rPr>
          <w:rFonts w:ascii="GHEA Grapalat" w:eastAsia="GHEA Grapalat" w:hAnsi="GHEA Grapalat" w:cs="GHEA Grapalat"/>
          <w:b/>
          <w:color w:val="auto"/>
          <w:sz w:val="24"/>
          <w:szCs w:val="24"/>
        </w:rPr>
        <w:t xml:space="preserve"> </w:t>
      </w:r>
      <w:r w:rsidRPr="00194652">
        <w:rPr>
          <w:rFonts w:ascii="GHEA Grapalat" w:eastAsia="GHEA Grapalat" w:hAnsi="GHEA Grapalat" w:cs="GHEA Grapalat"/>
          <w:color w:val="auto"/>
          <w:sz w:val="24"/>
          <w:szCs w:val="24"/>
        </w:rPr>
        <w:t>2004 թվականի նոյեմբերի 24-ի ՀՕ-135-Ն օրենքի</w:t>
      </w:r>
      <w:r w:rsidR="00931AE1">
        <w:rPr>
          <w:rFonts w:ascii="GHEA Grapalat" w:eastAsia="GHEA Grapalat" w:hAnsi="GHEA Grapalat" w:cs="GHEA Grapalat"/>
          <w:color w:val="auto"/>
          <w:sz w:val="24"/>
          <w:szCs w:val="24"/>
        </w:rPr>
        <w:t xml:space="preserve"> </w:t>
      </w:r>
      <w:r w:rsidRPr="00194652">
        <w:rPr>
          <w:rFonts w:ascii="GHEA Grapalat" w:eastAsia="GHEA Grapalat" w:hAnsi="GHEA Grapalat" w:cs="GHEA Grapalat"/>
          <w:color w:val="auto"/>
          <w:sz w:val="24"/>
          <w:szCs w:val="24"/>
        </w:rPr>
        <w:t>10-րդ հոդվածը շարադրել հետևյալ խմբագրությամբ.</w:t>
      </w:r>
    </w:p>
    <w:p w14:paraId="6B73DA5A" w14:textId="77777777" w:rsidR="00613632" w:rsidRPr="00194652" w:rsidRDefault="00613632" w:rsidP="0026675E">
      <w:pPr>
        <w:pStyle w:val="Normal3"/>
        <w:tabs>
          <w:tab w:val="left" w:pos="1170"/>
        </w:tabs>
        <w:spacing w:line="360" w:lineRule="auto"/>
        <w:ind w:firstLine="360"/>
        <w:rPr>
          <w:rFonts w:ascii="GHEA Grapalat" w:eastAsia="GHEA Grapalat" w:hAnsi="GHEA Grapalat" w:cs="GHEA Grapalat"/>
          <w:b/>
          <w:color w:val="auto"/>
          <w:sz w:val="24"/>
          <w:szCs w:val="24"/>
        </w:rPr>
      </w:pPr>
      <w:r w:rsidRPr="00194652">
        <w:rPr>
          <w:rFonts w:ascii="GHEA Grapalat" w:eastAsia="GHEA Grapalat" w:hAnsi="GHEA Grapalat" w:cs="GHEA Grapalat"/>
          <w:color w:val="auto"/>
          <w:sz w:val="24"/>
          <w:szCs w:val="24"/>
        </w:rPr>
        <w:t xml:space="preserve"> «</w:t>
      </w:r>
      <w:r w:rsidRPr="00194652">
        <w:rPr>
          <w:rFonts w:ascii="GHEA Grapalat" w:eastAsia="GHEA Grapalat" w:hAnsi="GHEA Grapalat" w:cs="GHEA Grapalat"/>
          <w:b/>
          <w:color w:val="auto"/>
          <w:sz w:val="24"/>
          <w:szCs w:val="24"/>
          <w:lang w:val="en-US"/>
        </w:rPr>
        <w:t>Հոդված</w:t>
      </w:r>
      <w:r w:rsidRPr="00194652">
        <w:rPr>
          <w:rFonts w:ascii="GHEA Grapalat" w:eastAsia="GHEA Grapalat" w:hAnsi="GHEA Grapalat" w:cs="GHEA Grapalat"/>
          <w:b/>
          <w:color w:val="auto"/>
          <w:sz w:val="24"/>
          <w:szCs w:val="24"/>
        </w:rPr>
        <w:t xml:space="preserve"> 10. </w:t>
      </w:r>
      <w:r w:rsidRPr="00194652">
        <w:rPr>
          <w:rFonts w:ascii="GHEA Grapalat" w:eastAsia="GHEA Grapalat" w:hAnsi="GHEA Grapalat" w:cs="GHEA Grapalat"/>
          <w:b/>
          <w:color w:val="auto"/>
          <w:sz w:val="24"/>
          <w:szCs w:val="24"/>
          <w:lang w:val="en-US"/>
        </w:rPr>
        <w:t>Պատասխանատվությունը</w:t>
      </w:r>
    </w:p>
    <w:p w14:paraId="568C913A" w14:textId="77777777" w:rsidR="00613632" w:rsidRPr="00194652" w:rsidRDefault="00613632" w:rsidP="0026675E">
      <w:pPr>
        <w:pStyle w:val="Normal3"/>
        <w:tabs>
          <w:tab w:val="left" w:pos="1170"/>
        </w:tabs>
        <w:spacing w:line="360" w:lineRule="auto"/>
        <w:ind w:firstLine="360"/>
        <w:rPr>
          <w:rFonts w:ascii="GHEA Grapalat" w:hAnsi="GHEA Grapalat"/>
          <w:color w:val="auto"/>
          <w:sz w:val="24"/>
          <w:szCs w:val="24"/>
        </w:rPr>
      </w:pPr>
      <w:r w:rsidRPr="00194652">
        <w:rPr>
          <w:rFonts w:ascii="GHEA Grapalat" w:eastAsia="GHEA Grapalat" w:hAnsi="GHEA Grapalat" w:cs="GHEA Grapalat"/>
          <w:color w:val="auto"/>
          <w:sz w:val="24"/>
          <w:szCs w:val="24"/>
        </w:rPr>
        <w:t>1. Սույն օրենքի պահանջների խախտումն առաջացնում է օրենքով սահմանված պատասխանատվություն:</w:t>
      </w:r>
    </w:p>
    <w:p w14:paraId="65B96C96" w14:textId="0D9068C9" w:rsidR="001120AA" w:rsidRDefault="00613632" w:rsidP="0026675E">
      <w:pPr>
        <w:pStyle w:val="Normal3"/>
        <w:tabs>
          <w:tab w:val="left" w:pos="990"/>
          <w:tab w:val="left" w:pos="1170"/>
        </w:tabs>
        <w:spacing w:line="360" w:lineRule="auto"/>
        <w:ind w:firstLine="360"/>
        <w:rPr>
          <w:rFonts w:ascii="GHEA Grapalat" w:eastAsia="GHEA Grapalat" w:hAnsi="GHEA Grapalat" w:cs="GHEA Grapalat"/>
          <w:color w:val="auto"/>
          <w:sz w:val="24"/>
          <w:szCs w:val="24"/>
          <w:lang w:val="hy-AM"/>
        </w:rPr>
      </w:pPr>
      <w:r w:rsidRPr="00194652">
        <w:rPr>
          <w:rFonts w:ascii="GHEA Grapalat" w:eastAsia="GHEA Grapalat" w:hAnsi="GHEA Grapalat" w:cs="GHEA Grapalat"/>
          <w:color w:val="auto"/>
          <w:sz w:val="24"/>
          <w:szCs w:val="24"/>
        </w:rPr>
        <w:t xml:space="preserve">2. </w:t>
      </w:r>
      <w:r w:rsidR="00E435DF" w:rsidRPr="00E435DF">
        <w:rPr>
          <w:rFonts w:ascii="GHEA Grapalat" w:eastAsia="GHEA Grapalat" w:hAnsi="GHEA Grapalat" w:cs="GHEA Grapalat"/>
          <w:color w:val="auto"/>
          <w:sz w:val="24"/>
          <w:szCs w:val="24"/>
        </w:rPr>
        <w:t xml:space="preserve">Արտարժույթի առուվաճառք իրականացնող անձի (փոխանակման կետի), արտարժույթի առուվաճառքի սակարկություններ կազմակերպող անձի գործունեության լիցենզիան ուժը կորցրած ճանաչվելու դեպքում (լիցենզիայի պայմանները կամ արժութային հարաբերությունները կարգավորող օրենքների և դրանց հիման վրա ընդունված իրավական այլ ակտերի պահանջները խախտելու համար) անձը (այդ թվում` լիցենզիան ուժը կորցրած ճանաչելու պահին տվյալ իրավաբանական անձի կանոնադրական կամ բաժնեհավաք կապիտալում 50 և ավելի տոկոս մասնակցություն ունեցող մասնակիցը) իրավունք չունի գործունեության լիցենզիան ուժը կորցրած ճանաչելու պահից, լիցենզավորված անձի ղեկավարի կամ լիցենզավորված անձի աշխատակցի՝ Կենտրոնական բանկի տված որակավորման վկայականից զրկելու պահից երեք տարի ժամկետով որևէ կերպ (ուղղակիորեն կամ իրավաբանական անձ հիմնադրելով կամ իրավաբանական անձի կանոնադրական հիմնադրամում որևէ մասնակցություն ունենալով կամ առանց մասնակցության իրավաբանական անձի որոշումները կանխորոշելու հնարավորություն ունենալով կամ արտարժույթի առուվաճառքի և արտարժույթի առուվաճառքի սակարկությունների գործունեություն իրականացնող անձանց կողմից </w:t>
      </w:r>
      <w:r w:rsidR="00E435DF" w:rsidRPr="00E435DF">
        <w:rPr>
          <w:rFonts w:ascii="GHEA Grapalat" w:eastAsia="GHEA Grapalat" w:hAnsi="GHEA Grapalat" w:cs="GHEA Grapalat"/>
          <w:color w:val="auto"/>
          <w:sz w:val="24"/>
          <w:szCs w:val="24"/>
        </w:rPr>
        <w:lastRenderedPageBreak/>
        <w:t>որպես աշխատակից ներգրավվելով) իրականացնելու արտարժույթի առուվաճառքի և արտարժույթի առուվաճառքի սակարկությունների գործունեություն:</w:t>
      </w:r>
      <w:r w:rsidR="00E435DF">
        <w:rPr>
          <w:rFonts w:ascii="GHEA Grapalat" w:eastAsia="GHEA Grapalat" w:hAnsi="GHEA Grapalat" w:cs="GHEA Grapalat"/>
          <w:color w:val="auto"/>
          <w:sz w:val="24"/>
          <w:szCs w:val="24"/>
        </w:rPr>
        <w:t>»</w:t>
      </w:r>
      <w:r w:rsidR="00E435DF">
        <w:rPr>
          <w:rFonts w:ascii="GHEA Grapalat" w:eastAsia="GHEA Grapalat" w:hAnsi="GHEA Grapalat" w:cs="GHEA Grapalat"/>
          <w:color w:val="auto"/>
          <w:sz w:val="24"/>
          <w:szCs w:val="24"/>
          <w:lang w:val="hy-AM"/>
        </w:rPr>
        <w:t>։</w:t>
      </w:r>
    </w:p>
    <w:p w14:paraId="7810A761" w14:textId="77777777" w:rsidR="00E435DF" w:rsidRPr="001120AA" w:rsidRDefault="00E435DF" w:rsidP="0026675E">
      <w:pPr>
        <w:pStyle w:val="Normal3"/>
        <w:tabs>
          <w:tab w:val="left" w:pos="990"/>
          <w:tab w:val="left" w:pos="1170"/>
        </w:tabs>
        <w:spacing w:line="360" w:lineRule="auto"/>
        <w:ind w:firstLine="360"/>
        <w:rPr>
          <w:rFonts w:ascii="GHEA Grapalat" w:eastAsia="GHEA Grapalat" w:hAnsi="GHEA Grapalat" w:cs="GHEA Grapalat"/>
          <w:b/>
          <w:color w:val="auto"/>
          <w:sz w:val="24"/>
          <w:szCs w:val="24"/>
        </w:rPr>
      </w:pPr>
    </w:p>
    <w:p w14:paraId="335CAFB0" w14:textId="72AB543E" w:rsidR="00613632" w:rsidRPr="00194652" w:rsidRDefault="00613632" w:rsidP="0026675E">
      <w:pPr>
        <w:pStyle w:val="Normal3"/>
        <w:tabs>
          <w:tab w:val="left" w:pos="990"/>
          <w:tab w:val="left" w:pos="1170"/>
        </w:tabs>
        <w:spacing w:line="360" w:lineRule="auto"/>
        <w:ind w:firstLine="360"/>
        <w:rPr>
          <w:rFonts w:ascii="GHEA Grapalat" w:hAnsi="GHEA Grapalat"/>
          <w:color w:val="auto"/>
          <w:sz w:val="24"/>
          <w:szCs w:val="24"/>
        </w:rPr>
      </w:pPr>
      <w:r w:rsidRPr="001120AA">
        <w:rPr>
          <w:rFonts w:ascii="GHEA Grapalat" w:eastAsia="GHEA Grapalat" w:hAnsi="GHEA Grapalat" w:cs="GHEA Grapalat"/>
          <w:b/>
          <w:color w:val="auto"/>
          <w:sz w:val="24"/>
          <w:szCs w:val="24"/>
        </w:rPr>
        <w:t xml:space="preserve">Հոդված 2. </w:t>
      </w:r>
      <w:r w:rsidR="001120AA" w:rsidRPr="001120AA">
        <w:rPr>
          <w:rFonts w:ascii="GHEA Grapalat" w:eastAsia="GHEA Grapalat" w:hAnsi="GHEA Grapalat" w:cs="GHEA Grapalat"/>
          <w:color w:val="auto"/>
          <w:sz w:val="24"/>
          <w:szCs w:val="24"/>
        </w:rPr>
        <w:t>Uույն oրենքն ուժի մեջ է մտնում 2024 թվականի հուլիսի 1-ից:</w:t>
      </w:r>
    </w:p>
    <w:p w14:paraId="05CCCC8E" w14:textId="77777777" w:rsidR="00613632" w:rsidRPr="00194652" w:rsidRDefault="00613632" w:rsidP="0026675E">
      <w:pPr>
        <w:pStyle w:val="Normal3"/>
        <w:tabs>
          <w:tab w:val="left" w:pos="1170"/>
        </w:tabs>
        <w:spacing w:line="360" w:lineRule="auto"/>
        <w:ind w:firstLine="360"/>
        <w:rPr>
          <w:rFonts w:ascii="GHEA Grapalat" w:hAnsi="GHEA Grapalat"/>
          <w:color w:val="auto"/>
          <w:sz w:val="24"/>
          <w:szCs w:val="24"/>
        </w:rPr>
      </w:pPr>
    </w:p>
    <w:p w14:paraId="1CD0205B" w14:textId="77777777" w:rsidR="00613632" w:rsidRPr="00194652" w:rsidRDefault="00613632" w:rsidP="0026675E">
      <w:pPr>
        <w:pStyle w:val="Normal3"/>
        <w:tabs>
          <w:tab w:val="left" w:pos="1170"/>
        </w:tabs>
        <w:spacing w:line="360" w:lineRule="auto"/>
        <w:ind w:firstLine="360"/>
        <w:rPr>
          <w:rFonts w:ascii="GHEA Grapalat" w:hAnsi="GHEA Grapalat"/>
          <w:color w:val="auto"/>
          <w:sz w:val="24"/>
          <w:szCs w:val="24"/>
        </w:rPr>
      </w:pPr>
    </w:p>
    <w:p w14:paraId="77760272" w14:textId="5B3E82AF" w:rsidR="00613632" w:rsidRDefault="00613632" w:rsidP="0026675E">
      <w:pPr>
        <w:pStyle w:val="Normal3"/>
        <w:tabs>
          <w:tab w:val="left" w:pos="1170"/>
        </w:tabs>
        <w:spacing w:line="360" w:lineRule="auto"/>
        <w:ind w:firstLine="360"/>
        <w:rPr>
          <w:rFonts w:ascii="GHEA Grapalat" w:hAnsi="GHEA Grapalat"/>
          <w:color w:val="auto"/>
          <w:sz w:val="24"/>
          <w:szCs w:val="24"/>
        </w:rPr>
      </w:pPr>
    </w:p>
    <w:p w14:paraId="08284FF7" w14:textId="77777777" w:rsidR="00E435DF" w:rsidRPr="00194652" w:rsidRDefault="00E435DF" w:rsidP="0026675E">
      <w:pPr>
        <w:pStyle w:val="Normal3"/>
        <w:tabs>
          <w:tab w:val="left" w:pos="1170"/>
        </w:tabs>
        <w:spacing w:line="360" w:lineRule="auto"/>
        <w:ind w:firstLine="360"/>
        <w:rPr>
          <w:rFonts w:ascii="GHEA Grapalat" w:hAnsi="GHEA Grapalat"/>
          <w:color w:val="auto"/>
          <w:sz w:val="24"/>
          <w:szCs w:val="24"/>
        </w:rPr>
      </w:pPr>
    </w:p>
    <w:p w14:paraId="0548C2E2" w14:textId="77777777" w:rsidR="00613632" w:rsidRPr="00194652" w:rsidRDefault="00613632" w:rsidP="0026675E">
      <w:pPr>
        <w:pStyle w:val="Normal3"/>
        <w:tabs>
          <w:tab w:val="left" w:pos="1170"/>
        </w:tabs>
        <w:spacing w:line="360" w:lineRule="auto"/>
        <w:ind w:firstLine="360"/>
        <w:rPr>
          <w:rFonts w:ascii="GHEA Grapalat" w:hAnsi="GHEA Grapalat"/>
          <w:color w:val="auto"/>
          <w:sz w:val="24"/>
          <w:szCs w:val="24"/>
        </w:rPr>
      </w:pPr>
    </w:p>
    <w:p w14:paraId="53690821" w14:textId="77777777" w:rsidR="00613632" w:rsidRPr="00194652" w:rsidRDefault="00613632" w:rsidP="0026675E">
      <w:pPr>
        <w:pStyle w:val="Normal3"/>
        <w:tabs>
          <w:tab w:val="left" w:pos="1170"/>
        </w:tabs>
        <w:spacing w:line="360" w:lineRule="auto"/>
        <w:ind w:firstLine="360"/>
        <w:rPr>
          <w:rFonts w:ascii="GHEA Grapalat" w:hAnsi="GHEA Grapalat"/>
          <w:color w:val="auto"/>
          <w:sz w:val="24"/>
          <w:szCs w:val="24"/>
        </w:rPr>
      </w:pPr>
    </w:p>
    <w:p w14:paraId="7F69C462" w14:textId="77777777" w:rsidR="00613632" w:rsidRPr="00194652" w:rsidRDefault="00613632" w:rsidP="0026675E">
      <w:pPr>
        <w:pStyle w:val="Normal3"/>
        <w:tabs>
          <w:tab w:val="left" w:pos="1170"/>
        </w:tabs>
        <w:spacing w:line="360" w:lineRule="auto"/>
        <w:ind w:firstLine="360"/>
        <w:rPr>
          <w:rFonts w:ascii="GHEA Grapalat" w:hAnsi="GHEA Grapalat"/>
          <w:color w:val="auto"/>
          <w:sz w:val="24"/>
          <w:szCs w:val="24"/>
        </w:rPr>
      </w:pPr>
    </w:p>
    <w:p w14:paraId="179FE11C" w14:textId="77777777" w:rsidR="00613632" w:rsidRPr="00194652" w:rsidRDefault="00613632" w:rsidP="0026675E">
      <w:pPr>
        <w:pStyle w:val="Normal3"/>
        <w:tabs>
          <w:tab w:val="left" w:pos="1170"/>
        </w:tabs>
        <w:spacing w:line="360" w:lineRule="auto"/>
        <w:ind w:firstLine="360"/>
        <w:rPr>
          <w:rFonts w:ascii="GHEA Grapalat" w:hAnsi="GHEA Grapalat"/>
          <w:color w:val="auto"/>
          <w:sz w:val="24"/>
          <w:szCs w:val="24"/>
        </w:rPr>
      </w:pPr>
    </w:p>
    <w:p w14:paraId="6B8BAC3C" w14:textId="77777777" w:rsidR="00613632" w:rsidRPr="00194652" w:rsidRDefault="00613632" w:rsidP="0026675E">
      <w:pPr>
        <w:pStyle w:val="Normal3"/>
        <w:tabs>
          <w:tab w:val="left" w:pos="1170"/>
        </w:tabs>
        <w:spacing w:line="360" w:lineRule="auto"/>
        <w:ind w:firstLine="360"/>
        <w:rPr>
          <w:rFonts w:ascii="GHEA Grapalat" w:hAnsi="GHEA Grapalat"/>
          <w:color w:val="auto"/>
          <w:sz w:val="24"/>
          <w:szCs w:val="24"/>
        </w:rPr>
      </w:pPr>
    </w:p>
    <w:p w14:paraId="685B7B6C" w14:textId="77777777" w:rsidR="00613632" w:rsidRPr="00194652" w:rsidRDefault="00613632" w:rsidP="0026675E">
      <w:pPr>
        <w:pStyle w:val="Normal3"/>
        <w:tabs>
          <w:tab w:val="left" w:pos="1170"/>
        </w:tabs>
        <w:spacing w:line="360" w:lineRule="auto"/>
        <w:ind w:firstLine="360"/>
        <w:rPr>
          <w:rFonts w:ascii="GHEA Grapalat" w:hAnsi="GHEA Grapalat"/>
          <w:color w:val="auto"/>
          <w:sz w:val="24"/>
          <w:szCs w:val="24"/>
        </w:rPr>
      </w:pPr>
    </w:p>
    <w:p w14:paraId="189AC15E" w14:textId="77777777" w:rsidR="00613632" w:rsidRPr="00194652" w:rsidRDefault="00613632" w:rsidP="0026675E">
      <w:pPr>
        <w:pStyle w:val="Normal3"/>
        <w:tabs>
          <w:tab w:val="left" w:pos="1170"/>
        </w:tabs>
        <w:spacing w:line="360" w:lineRule="auto"/>
        <w:ind w:firstLine="360"/>
        <w:rPr>
          <w:rFonts w:ascii="GHEA Grapalat" w:hAnsi="GHEA Grapalat"/>
          <w:color w:val="auto"/>
          <w:sz w:val="24"/>
          <w:szCs w:val="24"/>
        </w:rPr>
      </w:pPr>
    </w:p>
    <w:p w14:paraId="03F8F28B" w14:textId="77777777" w:rsidR="00613632" w:rsidRPr="00194652" w:rsidRDefault="00613632" w:rsidP="0026675E">
      <w:pPr>
        <w:pStyle w:val="Normal3"/>
        <w:tabs>
          <w:tab w:val="left" w:pos="1170"/>
        </w:tabs>
        <w:spacing w:line="360" w:lineRule="auto"/>
        <w:ind w:firstLine="360"/>
        <w:rPr>
          <w:rFonts w:ascii="GHEA Grapalat" w:hAnsi="GHEA Grapalat"/>
          <w:color w:val="auto"/>
          <w:sz w:val="24"/>
          <w:szCs w:val="24"/>
        </w:rPr>
      </w:pPr>
    </w:p>
    <w:p w14:paraId="007D653D" w14:textId="77777777" w:rsidR="00613632" w:rsidRPr="00194652" w:rsidRDefault="00613632" w:rsidP="0026675E">
      <w:pPr>
        <w:pStyle w:val="Normal3"/>
        <w:tabs>
          <w:tab w:val="left" w:pos="1080"/>
        </w:tabs>
        <w:spacing w:line="360" w:lineRule="auto"/>
        <w:ind w:firstLine="360"/>
        <w:jc w:val="center"/>
        <w:rPr>
          <w:rFonts w:ascii="GHEA Grapalat" w:eastAsia="GHEA Grapalat" w:hAnsi="GHEA Grapalat" w:cs="GHEA Grapalat"/>
          <w:b/>
          <w:color w:val="auto"/>
          <w:sz w:val="24"/>
          <w:szCs w:val="24"/>
        </w:rPr>
      </w:pPr>
    </w:p>
    <w:p w14:paraId="65A1851D" w14:textId="77777777" w:rsidR="00613632" w:rsidRPr="00194652" w:rsidRDefault="00613632" w:rsidP="0026675E">
      <w:pPr>
        <w:pStyle w:val="Normal3"/>
        <w:tabs>
          <w:tab w:val="left" w:pos="1080"/>
        </w:tabs>
        <w:spacing w:line="360" w:lineRule="auto"/>
        <w:ind w:firstLine="360"/>
        <w:jc w:val="center"/>
        <w:rPr>
          <w:rFonts w:ascii="GHEA Grapalat" w:eastAsia="GHEA Grapalat" w:hAnsi="GHEA Grapalat" w:cs="GHEA Grapalat"/>
          <w:b/>
          <w:color w:val="auto"/>
          <w:sz w:val="24"/>
          <w:szCs w:val="24"/>
        </w:rPr>
      </w:pPr>
    </w:p>
    <w:p w14:paraId="007C8CF8" w14:textId="77777777" w:rsidR="00613632" w:rsidRPr="00194652" w:rsidRDefault="00613632" w:rsidP="0026675E">
      <w:pPr>
        <w:pStyle w:val="Normal3"/>
        <w:tabs>
          <w:tab w:val="left" w:pos="1080"/>
        </w:tabs>
        <w:spacing w:line="360" w:lineRule="auto"/>
        <w:ind w:firstLine="360"/>
        <w:jc w:val="center"/>
        <w:rPr>
          <w:rFonts w:ascii="GHEA Grapalat" w:eastAsia="GHEA Grapalat" w:hAnsi="GHEA Grapalat" w:cs="GHEA Grapalat"/>
          <w:b/>
          <w:color w:val="auto"/>
          <w:sz w:val="24"/>
          <w:szCs w:val="24"/>
        </w:rPr>
      </w:pPr>
    </w:p>
    <w:p w14:paraId="4538C675" w14:textId="77777777" w:rsidR="00613632" w:rsidRPr="00194652" w:rsidRDefault="00613632" w:rsidP="0026675E">
      <w:pPr>
        <w:pStyle w:val="Normal3"/>
        <w:tabs>
          <w:tab w:val="left" w:pos="1080"/>
        </w:tabs>
        <w:spacing w:line="360" w:lineRule="auto"/>
        <w:ind w:firstLine="360"/>
        <w:jc w:val="center"/>
        <w:rPr>
          <w:rFonts w:ascii="GHEA Grapalat" w:eastAsia="GHEA Grapalat" w:hAnsi="GHEA Grapalat" w:cs="GHEA Grapalat"/>
          <w:b/>
          <w:color w:val="auto"/>
          <w:sz w:val="24"/>
          <w:szCs w:val="24"/>
        </w:rPr>
      </w:pPr>
    </w:p>
    <w:p w14:paraId="2E225178" w14:textId="77777777" w:rsidR="00613632" w:rsidRPr="00194652" w:rsidRDefault="00613632" w:rsidP="0026675E">
      <w:pPr>
        <w:pStyle w:val="Normal3"/>
        <w:tabs>
          <w:tab w:val="left" w:pos="1080"/>
        </w:tabs>
        <w:spacing w:line="360" w:lineRule="auto"/>
        <w:ind w:firstLine="360"/>
        <w:jc w:val="center"/>
        <w:rPr>
          <w:rFonts w:ascii="GHEA Grapalat" w:eastAsia="GHEA Grapalat" w:hAnsi="GHEA Grapalat" w:cs="GHEA Grapalat"/>
          <w:b/>
          <w:color w:val="auto"/>
          <w:sz w:val="24"/>
          <w:szCs w:val="24"/>
        </w:rPr>
      </w:pPr>
    </w:p>
    <w:p w14:paraId="759C3B29" w14:textId="77777777" w:rsidR="00613632" w:rsidRPr="00194652" w:rsidRDefault="00613632" w:rsidP="0026675E">
      <w:pPr>
        <w:pStyle w:val="Normal3"/>
        <w:tabs>
          <w:tab w:val="left" w:pos="1080"/>
        </w:tabs>
        <w:spacing w:line="360" w:lineRule="auto"/>
        <w:ind w:firstLine="360"/>
        <w:jc w:val="center"/>
        <w:rPr>
          <w:rFonts w:ascii="GHEA Grapalat" w:eastAsia="GHEA Grapalat" w:hAnsi="GHEA Grapalat" w:cs="GHEA Grapalat"/>
          <w:b/>
          <w:color w:val="auto"/>
          <w:sz w:val="24"/>
          <w:szCs w:val="24"/>
        </w:rPr>
      </w:pPr>
    </w:p>
    <w:p w14:paraId="05969A8B" w14:textId="77777777" w:rsidR="00613632" w:rsidRPr="00194652" w:rsidRDefault="00613632" w:rsidP="0026675E">
      <w:pPr>
        <w:pStyle w:val="Normal3"/>
        <w:tabs>
          <w:tab w:val="left" w:pos="1080"/>
        </w:tabs>
        <w:spacing w:line="360" w:lineRule="auto"/>
        <w:ind w:firstLine="360"/>
        <w:jc w:val="center"/>
        <w:rPr>
          <w:rFonts w:ascii="GHEA Grapalat" w:eastAsia="GHEA Grapalat" w:hAnsi="GHEA Grapalat" w:cs="GHEA Grapalat"/>
          <w:b/>
          <w:color w:val="auto"/>
          <w:sz w:val="24"/>
          <w:szCs w:val="24"/>
        </w:rPr>
      </w:pPr>
    </w:p>
    <w:p w14:paraId="7DB389B4" w14:textId="77777777" w:rsidR="00613632" w:rsidRPr="00194652" w:rsidRDefault="00613632" w:rsidP="0026675E">
      <w:pPr>
        <w:pStyle w:val="Normal3"/>
        <w:tabs>
          <w:tab w:val="left" w:pos="1080"/>
        </w:tabs>
        <w:spacing w:line="360" w:lineRule="auto"/>
        <w:ind w:firstLine="360"/>
        <w:jc w:val="center"/>
        <w:rPr>
          <w:rFonts w:ascii="GHEA Grapalat" w:eastAsia="GHEA Grapalat" w:hAnsi="GHEA Grapalat" w:cs="GHEA Grapalat"/>
          <w:b/>
          <w:color w:val="auto"/>
          <w:sz w:val="24"/>
          <w:szCs w:val="24"/>
        </w:rPr>
      </w:pPr>
    </w:p>
    <w:p w14:paraId="6BB6BBF8" w14:textId="77777777" w:rsidR="00613632" w:rsidRPr="00194652" w:rsidRDefault="00613632" w:rsidP="0026675E">
      <w:pPr>
        <w:pStyle w:val="Normal3"/>
        <w:spacing w:line="360" w:lineRule="auto"/>
        <w:ind w:firstLine="360"/>
        <w:rPr>
          <w:rFonts w:ascii="GHEA Grapalat" w:eastAsia="GHEA Grapalat" w:hAnsi="GHEA Grapalat" w:cs="GHEA Grapalat"/>
          <w:b/>
          <w:color w:val="auto"/>
          <w:sz w:val="24"/>
          <w:szCs w:val="24"/>
        </w:rPr>
      </w:pPr>
    </w:p>
    <w:p w14:paraId="5C56036A" w14:textId="2F8CFA20" w:rsidR="00613632" w:rsidRDefault="00613632" w:rsidP="0026675E">
      <w:pPr>
        <w:pStyle w:val="Normal3"/>
        <w:spacing w:line="360" w:lineRule="auto"/>
        <w:ind w:firstLine="360"/>
        <w:rPr>
          <w:rFonts w:ascii="GHEA Grapalat" w:hAnsi="GHEA Grapalat"/>
          <w:color w:val="auto"/>
          <w:sz w:val="24"/>
          <w:szCs w:val="24"/>
        </w:rPr>
      </w:pPr>
    </w:p>
    <w:p w14:paraId="0B6CE1AC" w14:textId="322A0597" w:rsidR="00C62122" w:rsidRDefault="00C62122" w:rsidP="0026675E">
      <w:pPr>
        <w:pStyle w:val="Normal3"/>
        <w:spacing w:line="360" w:lineRule="auto"/>
        <w:ind w:firstLine="360"/>
        <w:rPr>
          <w:rFonts w:ascii="GHEA Grapalat" w:hAnsi="GHEA Grapalat"/>
          <w:color w:val="auto"/>
          <w:sz w:val="24"/>
          <w:szCs w:val="24"/>
        </w:rPr>
      </w:pPr>
    </w:p>
    <w:p w14:paraId="11253F56" w14:textId="77777777" w:rsidR="00605042" w:rsidRPr="00194652" w:rsidRDefault="00605042" w:rsidP="0026675E">
      <w:pPr>
        <w:pStyle w:val="Normal3"/>
        <w:spacing w:line="360" w:lineRule="auto"/>
        <w:ind w:firstLine="360"/>
        <w:rPr>
          <w:rFonts w:ascii="GHEA Grapalat" w:hAnsi="GHEA Grapalat"/>
          <w:color w:val="auto"/>
          <w:sz w:val="24"/>
          <w:szCs w:val="24"/>
        </w:rPr>
      </w:pPr>
    </w:p>
    <w:p w14:paraId="6ACDF01E" w14:textId="6B1A48F1" w:rsidR="00613632" w:rsidRPr="00194652" w:rsidRDefault="00613632" w:rsidP="00C62122">
      <w:pPr>
        <w:pStyle w:val="Normal1"/>
        <w:tabs>
          <w:tab w:val="left" w:pos="1080"/>
        </w:tabs>
        <w:spacing w:line="360" w:lineRule="auto"/>
        <w:ind w:firstLine="360"/>
        <w:jc w:val="center"/>
        <w:rPr>
          <w:rFonts w:ascii="GHEA Grapalat" w:hAnsi="GHEA Grapalat"/>
          <w:color w:val="auto"/>
          <w:sz w:val="24"/>
          <w:szCs w:val="24"/>
        </w:rPr>
      </w:pPr>
      <w:r w:rsidRPr="00194652">
        <w:rPr>
          <w:rFonts w:ascii="GHEA Grapalat" w:eastAsia="GHEA Grapalat" w:hAnsi="GHEA Grapalat" w:cs="GHEA Grapalat"/>
          <w:b/>
          <w:color w:val="auto"/>
          <w:sz w:val="24"/>
          <w:szCs w:val="24"/>
        </w:rPr>
        <w:lastRenderedPageBreak/>
        <w:t>ՀԱՅԱՍՏԱՆԻ ՀԱՆՐԱՊԵՏՈՒԹՅԱՆ</w:t>
      </w:r>
    </w:p>
    <w:p w14:paraId="79819D57" w14:textId="77777777" w:rsidR="00613632" w:rsidRPr="00194652" w:rsidRDefault="00613632" w:rsidP="00C62122">
      <w:pPr>
        <w:pStyle w:val="Normal1"/>
        <w:tabs>
          <w:tab w:val="left" w:pos="1170"/>
        </w:tabs>
        <w:spacing w:line="360" w:lineRule="auto"/>
        <w:ind w:firstLine="360"/>
        <w:jc w:val="center"/>
        <w:rPr>
          <w:rFonts w:ascii="GHEA Grapalat" w:hAnsi="GHEA Grapalat"/>
          <w:color w:val="auto"/>
          <w:sz w:val="24"/>
          <w:szCs w:val="24"/>
        </w:rPr>
      </w:pPr>
      <w:r w:rsidRPr="00194652">
        <w:rPr>
          <w:rFonts w:ascii="GHEA Grapalat" w:eastAsia="GHEA Grapalat" w:hAnsi="GHEA Grapalat" w:cs="GHEA Grapalat"/>
          <w:b/>
          <w:color w:val="auto"/>
          <w:sz w:val="24"/>
          <w:szCs w:val="24"/>
        </w:rPr>
        <w:t>ՕՐԵՆՔԸ</w:t>
      </w:r>
    </w:p>
    <w:p w14:paraId="0A28F205" w14:textId="21ED9C0C" w:rsidR="00613632" w:rsidRDefault="00613632" w:rsidP="00352BAA">
      <w:pPr>
        <w:pStyle w:val="Normal1"/>
        <w:tabs>
          <w:tab w:val="left" w:pos="1170"/>
        </w:tabs>
        <w:spacing w:after="0" w:line="360" w:lineRule="auto"/>
        <w:ind w:firstLine="360"/>
        <w:jc w:val="center"/>
        <w:rPr>
          <w:rFonts w:ascii="GHEA Grapalat" w:eastAsia="GHEA Grapalat" w:hAnsi="GHEA Grapalat" w:cs="GHEA Grapalat"/>
          <w:b/>
          <w:color w:val="auto"/>
          <w:sz w:val="24"/>
          <w:szCs w:val="24"/>
        </w:rPr>
      </w:pPr>
      <w:r w:rsidRPr="00194652">
        <w:rPr>
          <w:rFonts w:ascii="GHEA Grapalat" w:eastAsia="GHEA Grapalat" w:hAnsi="GHEA Grapalat" w:cs="GHEA Grapalat"/>
          <w:b/>
          <w:color w:val="auto"/>
          <w:sz w:val="24"/>
          <w:szCs w:val="24"/>
        </w:rPr>
        <w:t>«</w:t>
      </w:r>
      <w:r w:rsidRPr="00194652">
        <w:rPr>
          <w:rFonts w:ascii="GHEA Grapalat" w:eastAsia="GHEA Grapalat" w:hAnsi="GHEA Grapalat" w:cs="GHEA Grapalat"/>
          <w:b/>
          <w:color w:val="auto"/>
          <w:sz w:val="24"/>
          <w:szCs w:val="24"/>
          <w:lang w:val="hy-AM"/>
        </w:rPr>
        <w:t>ՓՈՂ</w:t>
      </w:r>
      <w:r w:rsidRPr="00194652">
        <w:rPr>
          <w:rFonts w:ascii="GHEA Grapalat" w:eastAsia="GHEA Grapalat" w:hAnsi="GHEA Grapalat" w:cs="GHEA Grapalat"/>
          <w:b/>
          <w:color w:val="auto"/>
          <w:sz w:val="24"/>
          <w:szCs w:val="24"/>
        </w:rPr>
        <w:t xml:space="preserve">ԵՐԻ ԼՎԱՑՄԱՆ ԵՎ ԱՀԱԲԵԿՉՈՒԹՅԱՆ ՖԻՆԱՆՍԱՎՈՐՄԱՆ ՄԱՍԻՆ» </w:t>
      </w:r>
      <w:r w:rsidRPr="00194652">
        <w:rPr>
          <w:rFonts w:ascii="GHEA Grapalat" w:eastAsia="GHEA Grapalat" w:hAnsi="GHEA Grapalat" w:cs="GHEA Grapalat"/>
          <w:b/>
          <w:color w:val="auto"/>
          <w:sz w:val="24"/>
          <w:szCs w:val="24"/>
        </w:rPr>
        <w:br/>
        <w:t>ՕՐԵՆՔՈՒՄ ՓՈՓՈԽՈՒԹՅՈՒՆՆԵՐ ԿԱՏԱՐԵԼՈՒ ՄԱՍԻՆ</w:t>
      </w:r>
    </w:p>
    <w:p w14:paraId="33883128" w14:textId="77777777" w:rsidR="001461F1" w:rsidRPr="00194652" w:rsidRDefault="001461F1" w:rsidP="00352BAA">
      <w:pPr>
        <w:pStyle w:val="Normal1"/>
        <w:tabs>
          <w:tab w:val="left" w:pos="1170"/>
        </w:tabs>
        <w:spacing w:after="0" w:line="360" w:lineRule="auto"/>
        <w:ind w:firstLine="360"/>
        <w:jc w:val="center"/>
        <w:rPr>
          <w:rFonts w:ascii="GHEA Grapalat" w:hAnsi="GHEA Grapalat"/>
          <w:color w:val="auto"/>
          <w:sz w:val="24"/>
          <w:szCs w:val="24"/>
        </w:rPr>
      </w:pPr>
    </w:p>
    <w:p w14:paraId="5FD96AC7" w14:textId="489D8A1D" w:rsidR="00613632" w:rsidRDefault="00613632" w:rsidP="00352BAA">
      <w:pPr>
        <w:pStyle w:val="Normal1"/>
        <w:tabs>
          <w:tab w:val="left" w:pos="1170"/>
        </w:tabs>
        <w:spacing w:after="0" w:line="360" w:lineRule="auto"/>
        <w:ind w:firstLine="360"/>
        <w:jc w:val="both"/>
        <w:rPr>
          <w:rFonts w:ascii="GHEA Grapalat" w:eastAsia="GHEA Grapalat" w:hAnsi="GHEA Grapalat" w:cs="GHEA Grapalat"/>
          <w:color w:val="auto"/>
          <w:sz w:val="24"/>
          <w:szCs w:val="24"/>
        </w:rPr>
      </w:pPr>
      <w:r w:rsidRPr="00194652">
        <w:rPr>
          <w:rFonts w:ascii="GHEA Grapalat" w:eastAsia="GHEA Grapalat" w:hAnsi="GHEA Grapalat" w:cs="GHEA Grapalat"/>
          <w:b/>
          <w:color w:val="auto"/>
          <w:sz w:val="24"/>
          <w:szCs w:val="24"/>
        </w:rPr>
        <w:t xml:space="preserve">Հոդված 1. </w:t>
      </w:r>
      <w:r w:rsidRPr="00194652">
        <w:rPr>
          <w:rFonts w:ascii="GHEA Grapalat" w:eastAsia="GHEA Grapalat" w:hAnsi="GHEA Grapalat" w:cs="GHEA Grapalat"/>
          <w:color w:val="auto"/>
          <w:sz w:val="24"/>
          <w:szCs w:val="24"/>
        </w:rPr>
        <w:t>«Փողերի լվացման և ահաբեկչության ֆինանսավորման մասին</w:t>
      </w:r>
      <w:r w:rsidRPr="00194652">
        <w:rPr>
          <w:rFonts w:ascii="GHEA Grapalat" w:eastAsia="GHEA Grapalat" w:hAnsi="GHEA Grapalat" w:cs="GHEA Grapalat"/>
          <w:b/>
          <w:color w:val="auto"/>
          <w:sz w:val="24"/>
          <w:szCs w:val="24"/>
        </w:rPr>
        <w:t>»</w:t>
      </w:r>
      <w:r w:rsidR="00EE106C">
        <w:rPr>
          <w:rFonts w:ascii="GHEA Grapalat" w:eastAsia="GHEA Grapalat" w:hAnsi="GHEA Grapalat" w:cs="GHEA Grapalat"/>
          <w:color w:val="auto"/>
          <w:sz w:val="24"/>
          <w:szCs w:val="24"/>
        </w:rPr>
        <w:t xml:space="preserve"> </w:t>
      </w:r>
      <w:r w:rsidRPr="00194652">
        <w:rPr>
          <w:rFonts w:ascii="GHEA Grapalat" w:eastAsia="GHEA Grapalat" w:hAnsi="GHEA Grapalat" w:cs="GHEA Grapalat"/>
          <w:color w:val="auto"/>
          <w:sz w:val="24"/>
          <w:szCs w:val="24"/>
        </w:rPr>
        <w:t xml:space="preserve">2008 թվականի մայիսի 26-ի ՀՕ-80-Ն օրենքի (այսուհետ՝ Օրենք) 3-րդ հոդվածի 1-ին մասի 4-րդ կետի </w:t>
      </w:r>
      <w:r w:rsidR="009D2912">
        <w:rPr>
          <w:rFonts w:ascii="GHEA Grapalat" w:eastAsia="GHEA Grapalat" w:hAnsi="GHEA Grapalat" w:cs="GHEA Grapalat"/>
          <w:color w:val="auto"/>
          <w:sz w:val="24"/>
          <w:szCs w:val="24"/>
        </w:rPr>
        <w:t>«</w:t>
      </w:r>
      <w:r w:rsidRPr="00194652">
        <w:rPr>
          <w:rFonts w:ascii="GHEA Grapalat" w:eastAsia="GHEA Grapalat" w:hAnsi="GHEA Grapalat" w:cs="GHEA Grapalat"/>
          <w:color w:val="auto"/>
          <w:sz w:val="24"/>
          <w:szCs w:val="24"/>
        </w:rPr>
        <w:t>իա</w:t>
      </w:r>
      <w:r w:rsidR="009D2912">
        <w:rPr>
          <w:rFonts w:ascii="GHEA Grapalat" w:eastAsia="GHEA Grapalat" w:hAnsi="GHEA Grapalat" w:cs="GHEA Grapalat"/>
          <w:color w:val="auto"/>
          <w:sz w:val="24"/>
          <w:szCs w:val="24"/>
        </w:rPr>
        <w:t>»</w:t>
      </w:r>
      <w:r w:rsidRPr="00194652">
        <w:rPr>
          <w:rFonts w:ascii="GHEA Grapalat" w:eastAsia="GHEA Grapalat" w:hAnsi="GHEA Grapalat" w:cs="GHEA Grapalat"/>
          <w:color w:val="auto"/>
          <w:sz w:val="24"/>
          <w:szCs w:val="24"/>
        </w:rPr>
        <w:t xml:space="preserve"> ենթակետ</w:t>
      </w:r>
      <w:r w:rsidRPr="00194652">
        <w:rPr>
          <w:rFonts w:ascii="GHEA Grapalat" w:eastAsia="GHEA Grapalat" w:hAnsi="GHEA Grapalat" w:cs="GHEA Grapalat"/>
          <w:color w:val="auto"/>
          <w:sz w:val="24"/>
          <w:szCs w:val="24"/>
          <w:lang w:val="hy-AM"/>
        </w:rPr>
        <w:t>ում</w:t>
      </w:r>
      <w:r w:rsidRPr="00194652">
        <w:rPr>
          <w:rFonts w:ascii="GHEA Grapalat" w:eastAsia="GHEA Grapalat" w:hAnsi="GHEA Grapalat" w:cs="GHEA Grapalat"/>
          <w:color w:val="auto"/>
          <w:sz w:val="24"/>
          <w:szCs w:val="24"/>
        </w:rPr>
        <w:t xml:space="preserve"> «4-րդ մասի 2-րդ, 4-րդ, 5-րդ և 6-րդ կետերով» </w:t>
      </w:r>
      <w:r w:rsidR="009D2912">
        <w:rPr>
          <w:rFonts w:ascii="GHEA Grapalat" w:eastAsia="GHEA Grapalat" w:hAnsi="GHEA Grapalat" w:cs="GHEA Grapalat"/>
          <w:color w:val="auto"/>
          <w:sz w:val="24"/>
          <w:szCs w:val="24"/>
          <w:lang w:val="hy-AM"/>
        </w:rPr>
        <w:t xml:space="preserve">թվերը և </w:t>
      </w:r>
      <w:r w:rsidRPr="00194652">
        <w:rPr>
          <w:rFonts w:ascii="GHEA Grapalat" w:eastAsia="GHEA Grapalat" w:hAnsi="GHEA Grapalat" w:cs="GHEA Grapalat"/>
          <w:color w:val="auto"/>
          <w:sz w:val="24"/>
          <w:szCs w:val="24"/>
        </w:rPr>
        <w:t>բառերը</w:t>
      </w:r>
      <w:r w:rsidRPr="00194652">
        <w:rPr>
          <w:rFonts w:ascii="GHEA Grapalat" w:eastAsia="GHEA Grapalat" w:hAnsi="GHEA Grapalat" w:cs="GHEA Grapalat"/>
          <w:color w:val="auto"/>
          <w:sz w:val="24"/>
          <w:szCs w:val="24"/>
          <w:lang w:val="hy-AM"/>
        </w:rPr>
        <w:t xml:space="preserve"> փոխարինել </w:t>
      </w:r>
      <w:r w:rsidRPr="00194652">
        <w:rPr>
          <w:rFonts w:ascii="GHEA Grapalat" w:eastAsia="GHEA Grapalat" w:hAnsi="GHEA Grapalat" w:cs="GHEA Grapalat"/>
          <w:color w:val="auto"/>
          <w:sz w:val="24"/>
          <w:szCs w:val="24"/>
        </w:rPr>
        <w:t>«</w:t>
      </w:r>
      <w:r w:rsidRPr="00194652">
        <w:rPr>
          <w:rFonts w:ascii="GHEA Grapalat" w:eastAsia="GHEA Grapalat" w:hAnsi="GHEA Grapalat" w:cs="GHEA Grapalat"/>
          <w:color w:val="auto"/>
          <w:sz w:val="24"/>
          <w:szCs w:val="24"/>
          <w:lang w:val="hy-AM"/>
        </w:rPr>
        <w:t>3</w:t>
      </w:r>
      <w:r w:rsidRPr="00194652">
        <w:rPr>
          <w:rFonts w:ascii="GHEA Grapalat" w:eastAsia="GHEA Grapalat" w:hAnsi="GHEA Grapalat" w:cs="GHEA Grapalat"/>
          <w:color w:val="auto"/>
          <w:sz w:val="24"/>
          <w:szCs w:val="24"/>
        </w:rPr>
        <w:t>-րդ մաս</w:t>
      </w:r>
      <w:r w:rsidRPr="00194652">
        <w:rPr>
          <w:rFonts w:ascii="GHEA Grapalat" w:eastAsia="GHEA Grapalat" w:hAnsi="GHEA Grapalat" w:cs="GHEA Grapalat"/>
          <w:color w:val="auto"/>
          <w:sz w:val="24"/>
          <w:szCs w:val="24"/>
          <w:lang w:val="hy-AM"/>
        </w:rPr>
        <w:t>ով</w:t>
      </w:r>
      <w:r w:rsidRPr="00194652">
        <w:rPr>
          <w:rFonts w:ascii="GHEA Grapalat" w:eastAsia="GHEA Grapalat" w:hAnsi="GHEA Grapalat" w:cs="GHEA Grapalat"/>
          <w:color w:val="auto"/>
          <w:sz w:val="24"/>
          <w:szCs w:val="24"/>
        </w:rPr>
        <w:t>»</w:t>
      </w:r>
      <w:r w:rsidRPr="00194652">
        <w:rPr>
          <w:rFonts w:ascii="GHEA Grapalat" w:eastAsia="GHEA Grapalat" w:hAnsi="GHEA Grapalat" w:cs="GHEA Grapalat"/>
          <w:color w:val="auto"/>
          <w:sz w:val="24"/>
          <w:szCs w:val="24"/>
          <w:lang w:val="hy-AM"/>
        </w:rPr>
        <w:t xml:space="preserve"> </w:t>
      </w:r>
      <w:r w:rsidR="009D2912">
        <w:rPr>
          <w:rFonts w:ascii="GHEA Grapalat" w:eastAsia="GHEA Grapalat" w:hAnsi="GHEA Grapalat" w:cs="GHEA Grapalat"/>
          <w:color w:val="auto"/>
          <w:sz w:val="24"/>
          <w:szCs w:val="24"/>
          <w:lang w:val="hy-AM"/>
        </w:rPr>
        <w:t>թվով և բառ</w:t>
      </w:r>
      <w:r w:rsidRPr="00194652">
        <w:rPr>
          <w:rFonts w:ascii="GHEA Grapalat" w:eastAsia="GHEA Grapalat" w:hAnsi="GHEA Grapalat" w:cs="GHEA Grapalat"/>
          <w:color w:val="auto"/>
          <w:sz w:val="24"/>
          <w:szCs w:val="24"/>
          <w:lang w:val="hy-AM"/>
        </w:rPr>
        <w:t>ով</w:t>
      </w:r>
      <w:r w:rsidRPr="00194652">
        <w:rPr>
          <w:rFonts w:ascii="GHEA Grapalat" w:eastAsia="GHEA Grapalat" w:hAnsi="GHEA Grapalat" w:cs="GHEA Grapalat"/>
          <w:color w:val="auto"/>
          <w:sz w:val="24"/>
          <w:szCs w:val="24"/>
        </w:rPr>
        <w:t xml:space="preserve">: </w:t>
      </w:r>
    </w:p>
    <w:p w14:paraId="5EC85B7E" w14:textId="77777777" w:rsidR="00DD2896" w:rsidRPr="00194652" w:rsidRDefault="00DD2896" w:rsidP="00352BAA">
      <w:pPr>
        <w:pStyle w:val="Normal1"/>
        <w:tabs>
          <w:tab w:val="left" w:pos="1170"/>
        </w:tabs>
        <w:spacing w:after="0" w:line="360" w:lineRule="auto"/>
        <w:ind w:firstLine="360"/>
        <w:jc w:val="both"/>
        <w:rPr>
          <w:rFonts w:ascii="GHEA Grapalat" w:hAnsi="GHEA Grapalat"/>
          <w:color w:val="auto"/>
          <w:sz w:val="24"/>
          <w:szCs w:val="24"/>
        </w:rPr>
      </w:pPr>
    </w:p>
    <w:p w14:paraId="32E240A4" w14:textId="3F65DADD" w:rsidR="00613632" w:rsidRPr="00194652" w:rsidRDefault="00613632" w:rsidP="00EE106C">
      <w:pPr>
        <w:pStyle w:val="Normal1"/>
        <w:tabs>
          <w:tab w:val="left" w:pos="851"/>
        </w:tabs>
        <w:spacing w:after="0" w:line="360" w:lineRule="auto"/>
        <w:ind w:firstLine="360"/>
        <w:jc w:val="both"/>
        <w:rPr>
          <w:rFonts w:ascii="GHEA Grapalat" w:eastAsia="GHEA Grapalat" w:hAnsi="GHEA Grapalat" w:cs="GHEA Grapalat"/>
          <w:color w:val="auto"/>
          <w:sz w:val="24"/>
          <w:szCs w:val="24"/>
        </w:rPr>
      </w:pPr>
      <w:r w:rsidRPr="00194652">
        <w:rPr>
          <w:rFonts w:ascii="GHEA Grapalat" w:eastAsia="GHEA Grapalat" w:hAnsi="GHEA Grapalat" w:cs="GHEA Grapalat"/>
          <w:b/>
          <w:color w:val="auto"/>
          <w:sz w:val="24"/>
          <w:szCs w:val="24"/>
        </w:rPr>
        <w:t xml:space="preserve">Հոդված </w:t>
      </w:r>
      <w:r w:rsidRPr="00194652">
        <w:rPr>
          <w:rFonts w:ascii="GHEA Grapalat" w:eastAsia="GHEA Grapalat" w:hAnsi="GHEA Grapalat" w:cs="GHEA Grapalat"/>
          <w:b/>
          <w:color w:val="auto"/>
          <w:sz w:val="24"/>
          <w:szCs w:val="24"/>
          <w:lang w:val="hy-AM"/>
        </w:rPr>
        <w:t>2</w:t>
      </w:r>
      <w:r w:rsidRPr="00194652">
        <w:rPr>
          <w:rFonts w:ascii="GHEA Grapalat" w:eastAsia="GHEA Grapalat" w:hAnsi="GHEA Grapalat" w:cs="GHEA Grapalat"/>
          <w:b/>
          <w:color w:val="auto"/>
          <w:sz w:val="24"/>
          <w:szCs w:val="24"/>
        </w:rPr>
        <w:t xml:space="preserve">. </w:t>
      </w:r>
      <w:r w:rsidRPr="00194652">
        <w:rPr>
          <w:rFonts w:ascii="GHEA Grapalat" w:eastAsia="GHEA Grapalat" w:hAnsi="GHEA Grapalat" w:cs="GHEA Grapalat"/>
          <w:color w:val="auto"/>
          <w:sz w:val="24"/>
          <w:szCs w:val="24"/>
          <w:lang w:val="en-US"/>
        </w:rPr>
        <w:t>Օրենքի</w:t>
      </w:r>
      <w:r w:rsidRPr="00194652">
        <w:rPr>
          <w:rFonts w:ascii="GHEA Grapalat" w:eastAsia="GHEA Grapalat" w:hAnsi="GHEA Grapalat" w:cs="GHEA Grapalat"/>
          <w:color w:val="auto"/>
          <w:sz w:val="24"/>
          <w:szCs w:val="24"/>
        </w:rPr>
        <w:t xml:space="preserve"> </w:t>
      </w:r>
      <w:r w:rsidRPr="00194652">
        <w:rPr>
          <w:rFonts w:ascii="GHEA Grapalat" w:eastAsia="GHEA Grapalat" w:hAnsi="GHEA Grapalat" w:cs="GHEA Grapalat"/>
          <w:color w:val="auto"/>
          <w:sz w:val="24"/>
          <w:szCs w:val="24"/>
          <w:lang w:val="hy-AM"/>
        </w:rPr>
        <w:t>30-րդ հոդված</w:t>
      </w:r>
      <w:r w:rsidRPr="00194652">
        <w:rPr>
          <w:rFonts w:ascii="GHEA Grapalat" w:eastAsia="GHEA Grapalat" w:hAnsi="GHEA Grapalat" w:cs="GHEA Grapalat"/>
          <w:color w:val="auto"/>
          <w:sz w:val="24"/>
          <w:szCs w:val="24"/>
          <w:lang w:val="en-US"/>
        </w:rPr>
        <w:t>ի</w:t>
      </w:r>
      <w:r w:rsidRPr="00194652">
        <w:rPr>
          <w:rFonts w:ascii="GHEA Grapalat" w:eastAsia="GHEA Grapalat" w:hAnsi="GHEA Grapalat" w:cs="GHEA Grapalat"/>
          <w:color w:val="auto"/>
          <w:sz w:val="24"/>
          <w:szCs w:val="24"/>
        </w:rPr>
        <w:t>`</w:t>
      </w:r>
    </w:p>
    <w:p w14:paraId="2CD6A015" w14:textId="6D1FD80D" w:rsidR="00613632" w:rsidRPr="00194652" w:rsidRDefault="00613632" w:rsidP="00EE106C">
      <w:pPr>
        <w:pStyle w:val="Normal1"/>
        <w:tabs>
          <w:tab w:val="left" w:pos="851"/>
        </w:tabs>
        <w:spacing w:after="0" w:line="360" w:lineRule="auto"/>
        <w:ind w:firstLine="360"/>
        <w:jc w:val="both"/>
        <w:rPr>
          <w:rFonts w:ascii="GHEA Grapalat" w:eastAsia="GHEA Grapalat" w:hAnsi="GHEA Grapalat" w:cs="GHEA Grapalat"/>
          <w:color w:val="auto"/>
          <w:sz w:val="24"/>
          <w:szCs w:val="24"/>
          <w:lang w:val="hy-AM"/>
        </w:rPr>
      </w:pPr>
      <w:r w:rsidRPr="00194652">
        <w:rPr>
          <w:rFonts w:ascii="GHEA Grapalat" w:eastAsia="GHEA Grapalat" w:hAnsi="GHEA Grapalat" w:cs="GHEA Grapalat"/>
          <w:color w:val="auto"/>
          <w:sz w:val="24"/>
          <w:szCs w:val="24"/>
          <w:lang w:val="hy-AM"/>
        </w:rPr>
        <w:t>1</w:t>
      </w:r>
      <w:r w:rsidRPr="00194652">
        <w:rPr>
          <w:rFonts w:ascii="GHEA Grapalat" w:eastAsia="GHEA Grapalat" w:hAnsi="GHEA Grapalat" w:cs="GHEA Grapalat"/>
          <w:color w:val="auto"/>
          <w:sz w:val="24"/>
          <w:szCs w:val="24"/>
        </w:rPr>
        <w:t>)</w:t>
      </w:r>
      <w:r w:rsidRPr="00194652">
        <w:rPr>
          <w:rFonts w:ascii="GHEA Grapalat" w:eastAsia="GHEA Grapalat" w:hAnsi="GHEA Grapalat" w:cs="GHEA Grapalat"/>
          <w:color w:val="auto"/>
          <w:sz w:val="24"/>
          <w:szCs w:val="24"/>
          <w:lang w:val="hy-AM"/>
        </w:rPr>
        <w:t xml:space="preserve"> 3-րդ մասը շարադրել հետևյալ խմբագրությամբ.</w:t>
      </w:r>
    </w:p>
    <w:p w14:paraId="40C80A90" w14:textId="6A7D3498" w:rsidR="00613632" w:rsidRPr="00194652" w:rsidRDefault="00613632" w:rsidP="00EE106C">
      <w:pPr>
        <w:pStyle w:val="Normal1"/>
        <w:tabs>
          <w:tab w:val="left" w:pos="1170"/>
        </w:tabs>
        <w:spacing w:after="0" w:line="360" w:lineRule="auto"/>
        <w:ind w:firstLine="360"/>
        <w:jc w:val="both"/>
        <w:rPr>
          <w:rFonts w:ascii="GHEA Grapalat" w:eastAsia="GHEA Grapalat" w:hAnsi="GHEA Grapalat" w:cs="GHEA Grapalat"/>
          <w:color w:val="auto"/>
          <w:sz w:val="24"/>
          <w:szCs w:val="24"/>
          <w:lang w:val="hy-AM"/>
        </w:rPr>
      </w:pPr>
      <w:r w:rsidRPr="00194652">
        <w:rPr>
          <w:rFonts w:ascii="GHEA Grapalat" w:eastAsia="GHEA Grapalat" w:hAnsi="GHEA Grapalat" w:cs="GHEA Grapalat"/>
          <w:color w:val="auto"/>
          <w:sz w:val="24"/>
          <w:szCs w:val="24"/>
          <w:lang w:val="hy-AM"/>
        </w:rPr>
        <w:t></w:t>
      </w:r>
      <w:r w:rsidR="00BB48B4">
        <w:rPr>
          <w:rFonts w:ascii="GHEA Grapalat" w:eastAsia="GHEA Grapalat" w:hAnsi="GHEA Grapalat" w:cs="GHEA Grapalat"/>
          <w:color w:val="auto"/>
          <w:sz w:val="24"/>
          <w:szCs w:val="24"/>
          <w:lang w:val="hy-AM"/>
        </w:rPr>
        <w:t xml:space="preserve">3․ </w:t>
      </w:r>
      <w:r w:rsidRPr="00194652">
        <w:rPr>
          <w:rFonts w:ascii="GHEA Grapalat" w:eastAsia="GHEA Grapalat" w:hAnsi="GHEA Grapalat" w:cs="GHEA Grapalat"/>
          <w:color w:val="auto"/>
          <w:sz w:val="24"/>
          <w:szCs w:val="24"/>
          <w:lang w:val="hy-AM"/>
        </w:rPr>
        <w:t>Վարկային բյուրոների, ինչպես նաև այն ֆինանսական հաստատությունների նկատմամբ, որոնց գործունեությունը կարգավորող oրենuդրությամբ</w:t>
      </w:r>
      <w:r w:rsidRPr="00194652">
        <w:rPr>
          <w:rFonts w:eastAsia="GHEA Grapalat" w:cs="GHEA Grapalat"/>
          <w:color w:val="auto"/>
          <w:sz w:val="24"/>
          <w:szCs w:val="24"/>
          <w:lang w:val="hy-AM"/>
        </w:rPr>
        <w:t xml:space="preserve"> </w:t>
      </w:r>
      <w:r w:rsidRPr="00194652">
        <w:rPr>
          <w:rFonts w:ascii="GHEA Grapalat" w:eastAsia="GHEA Grapalat" w:hAnsi="GHEA Grapalat" w:cs="GHEA Grapalat"/>
          <w:color w:val="auto"/>
          <w:sz w:val="24"/>
          <w:szCs w:val="24"/>
          <w:lang w:val="hy-AM"/>
        </w:rPr>
        <w:t>սույն օրենքի կամ դրա հիման վրա ընդունված իրավական ակտերի պահանջների չկատարման կամ ոչ պատշաճ կատարման համար պատասխանատվության միջոցներ սահմանված չեն, կիրառվում են Վարչական իրավախախտումների վերաբերյալ օրենսգրքով ոչ ֆինանuական հաuտատությունների կամ անձանց համար նախատեսված պատասխանատվության միջոցները:,</w:t>
      </w:r>
    </w:p>
    <w:p w14:paraId="554A1459" w14:textId="77777777" w:rsidR="00613632" w:rsidRPr="00194652" w:rsidRDefault="00613632" w:rsidP="00EE106C">
      <w:pPr>
        <w:pStyle w:val="Normal1"/>
        <w:tabs>
          <w:tab w:val="left" w:pos="1170"/>
        </w:tabs>
        <w:spacing w:after="0" w:line="360" w:lineRule="auto"/>
        <w:ind w:firstLine="360"/>
        <w:jc w:val="both"/>
        <w:rPr>
          <w:rFonts w:ascii="GHEA Grapalat" w:eastAsia="GHEA Grapalat" w:hAnsi="GHEA Grapalat" w:cs="GHEA Grapalat"/>
          <w:color w:val="auto"/>
          <w:sz w:val="24"/>
          <w:szCs w:val="24"/>
          <w:lang w:val="hy-AM"/>
        </w:rPr>
      </w:pPr>
      <w:r w:rsidRPr="00194652">
        <w:rPr>
          <w:rFonts w:ascii="GHEA Grapalat" w:eastAsia="GHEA Grapalat" w:hAnsi="GHEA Grapalat" w:cs="GHEA Grapalat"/>
          <w:color w:val="auto"/>
          <w:sz w:val="24"/>
          <w:szCs w:val="24"/>
          <w:lang w:val="hy-AM"/>
        </w:rPr>
        <w:t>2) 4-րդ մասն ուժը կորցրած ճանաչել,</w:t>
      </w:r>
    </w:p>
    <w:p w14:paraId="15FB729A" w14:textId="67677CE6" w:rsidR="00613632" w:rsidRDefault="00613632" w:rsidP="00EE106C">
      <w:pPr>
        <w:pStyle w:val="Normal1"/>
        <w:tabs>
          <w:tab w:val="left" w:pos="1170"/>
        </w:tabs>
        <w:spacing w:after="0" w:line="360" w:lineRule="auto"/>
        <w:ind w:firstLine="360"/>
        <w:jc w:val="both"/>
        <w:rPr>
          <w:rFonts w:ascii="GHEA Grapalat" w:eastAsia="GHEA Grapalat" w:hAnsi="GHEA Grapalat" w:cs="GHEA Grapalat"/>
          <w:color w:val="auto"/>
          <w:sz w:val="24"/>
          <w:szCs w:val="24"/>
          <w:lang w:val="hy-AM"/>
        </w:rPr>
      </w:pPr>
      <w:r w:rsidRPr="00194652">
        <w:rPr>
          <w:rFonts w:ascii="GHEA Grapalat" w:eastAsia="GHEA Grapalat" w:hAnsi="GHEA Grapalat" w:cs="GHEA Grapalat"/>
          <w:color w:val="auto"/>
          <w:sz w:val="24"/>
          <w:szCs w:val="24"/>
          <w:lang w:val="hy-AM"/>
        </w:rPr>
        <w:t>3) 5-րդ մասից հանել «Ֆիզիակական անձ հանդիսացող» բառերը:</w:t>
      </w:r>
    </w:p>
    <w:p w14:paraId="082F753A" w14:textId="77777777" w:rsidR="00EE106C" w:rsidRPr="00194652" w:rsidRDefault="00EE106C" w:rsidP="00EE106C">
      <w:pPr>
        <w:pStyle w:val="Normal1"/>
        <w:tabs>
          <w:tab w:val="left" w:pos="1170"/>
        </w:tabs>
        <w:spacing w:after="0" w:line="360" w:lineRule="auto"/>
        <w:ind w:firstLine="360"/>
        <w:jc w:val="both"/>
        <w:rPr>
          <w:rFonts w:ascii="GHEA Grapalat" w:eastAsia="GHEA Grapalat" w:hAnsi="GHEA Grapalat" w:cs="GHEA Grapalat"/>
          <w:color w:val="auto"/>
          <w:sz w:val="24"/>
          <w:szCs w:val="24"/>
          <w:lang w:val="hy-AM"/>
        </w:rPr>
      </w:pPr>
    </w:p>
    <w:p w14:paraId="233F665E" w14:textId="77777777" w:rsidR="00C62122" w:rsidRPr="00C62122" w:rsidRDefault="00931DF4" w:rsidP="00EE106C">
      <w:pPr>
        <w:pStyle w:val="Normal3"/>
        <w:tabs>
          <w:tab w:val="left" w:pos="990"/>
          <w:tab w:val="left" w:pos="1170"/>
        </w:tabs>
        <w:spacing w:line="360" w:lineRule="auto"/>
        <w:ind w:firstLine="360"/>
        <w:rPr>
          <w:rFonts w:ascii="GHEA Grapalat" w:hAnsi="GHEA Grapalat"/>
          <w:color w:val="auto"/>
          <w:sz w:val="24"/>
          <w:szCs w:val="24"/>
          <w:lang w:val="hy-AM"/>
        </w:rPr>
      </w:pPr>
      <w:r w:rsidRPr="00C62122">
        <w:rPr>
          <w:rFonts w:ascii="GHEA Grapalat" w:eastAsia="GHEA Grapalat" w:hAnsi="GHEA Grapalat" w:cs="GHEA Grapalat"/>
          <w:b/>
          <w:color w:val="auto"/>
          <w:sz w:val="24"/>
          <w:szCs w:val="24"/>
          <w:lang w:val="hy-AM"/>
        </w:rPr>
        <w:t xml:space="preserve">Հոդված 3. </w:t>
      </w:r>
      <w:r w:rsidR="00C62122" w:rsidRPr="00C62122">
        <w:rPr>
          <w:rFonts w:ascii="GHEA Grapalat" w:eastAsia="GHEA Grapalat" w:hAnsi="GHEA Grapalat" w:cs="GHEA Grapalat"/>
          <w:color w:val="auto"/>
          <w:sz w:val="24"/>
          <w:szCs w:val="24"/>
          <w:lang w:val="hy-AM"/>
        </w:rPr>
        <w:t>Uույն oրենքն ուժի մեջ է մտնում 2024 թվականի հուլիսի 1-ից:</w:t>
      </w:r>
    </w:p>
    <w:p w14:paraId="5246E2A3" w14:textId="77777777" w:rsidR="00C62122" w:rsidRPr="00C62122" w:rsidRDefault="00C62122" w:rsidP="00C62122">
      <w:pPr>
        <w:pStyle w:val="Normal3"/>
        <w:tabs>
          <w:tab w:val="left" w:pos="1170"/>
        </w:tabs>
        <w:spacing w:line="360" w:lineRule="auto"/>
        <w:ind w:firstLine="360"/>
        <w:rPr>
          <w:rFonts w:ascii="GHEA Grapalat" w:hAnsi="GHEA Grapalat"/>
          <w:color w:val="auto"/>
          <w:sz w:val="24"/>
          <w:szCs w:val="24"/>
          <w:lang w:val="hy-AM"/>
        </w:rPr>
      </w:pPr>
    </w:p>
    <w:p w14:paraId="6A68305F" w14:textId="19671939" w:rsidR="00613632" w:rsidRPr="00194652" w:rsidRDefault="00613632" w:rsidP="0026675E">
      <w:pPr>
        <w:pStyle w:val="Normal1"/>
        <w:tabs>
          <w:tab w:val="left" w:pos="1170"/>
        </w:tabs>
        <w:spacing w:line="360" w:lineRule="auto"/>
        <w:ind w:firstLine="360"/>
        <w:rPr>
          <w:rFonts w:ascii="GHEA Grapalat" w:hAnsi="GHEA Grapalat"/>
          <w:color w:val="auto"/>
          <w:sz w:val="24"/>
          <w:szCs w:val="24"/>
          <w:lang w:val="hy-AM"/>
        </w:rPr>
      </w:pPr>
    </w:p>
    <w:p w14:paraId="11FB54B5" w14:textId="3A80A5A5" w:rsidR="00613632" w:rsidRDefault="00613632" w:rsidP="00FD21DA">
      <w:pPr>
        <w:pStyle w:val="Normal3"/>
        <w:tabs>
          <w:tab w:val="left" w:pos="1170"/>
        </w:tabs>
        <w:spacing w:line="360" w:lineRule="auto"/>
        <w:rPr>
          <w:rFonts w:ascii="Calibri" w:hAnsi="Calibri" w:cs="Calibri"/>
          <w:sz w:val="22"/>
          <w:szCs w:val="22"/>
          <w:lang w:val="hy-AM"/>
        </w:rPr>
      </w:pPr>
    </w:p>
    <w:p w14:paraId="745F914A" w14:textId="77777777" w:rsidR="00785B86" w:rsidRPr="00785B86" w:rsidRDefault="00785B86" w:rsidP="00FD21DA">
      <w:pPr>
        <w:pStyle w:val="Normal3"/>
        <w:tabs>
          <w:tab w:val="left" w:pos="1170"/>
        </w:tabs>
        <w:spacing w:line="360" w:lineRule="auto"/>
        <w:rPr>
          <w:rFonts w:ascii="Sylfaen" w:hAnsi="Sylfaen"/>
          <w:color w:val="auto"/>
          <w:sz w:val="24"/>
          <w:szCs w:val="24"/>
          <w:lang w:val="hy-AM"/>
        </w:rPr>
      </w:pPr>
    </w:p>
    <w:p w14:paraId="71ED5D5F" w14:textId="77777777" w:rsidR="00613632" w:rsidRPr="00194652" w:rsidRDefault="00613632" w:rsidP="0026675E">
      <w:pPr>
        <w:pStyle w:val="Normal3"/>
        <w:tabs>
          <w:tab w:val="left" w:pos="1080"/>
        </w:tabs>
        <w:spacing w:line="360" w:lineRule="auto"/>
        <w:ind w:firstLine="360"/>
        <w:jc w:val="center"/>
        <w:rPr>
          <w:rFonts w:ascii="GHEA Grapalat" w:hAnsi="GHEA Grapalat"/>
          <w:color w:val="auto"/>
          <w:sz w:val="24"/>
          <w:szCs w:val="24"/>
          <w:lang w:val="hy-AM"/>
        </w:rPr>
      </w:pPr>
      <w:r w:rsidRPr="00194652">
        <w:rPr>
          <w:rFonts w:ascii="GHEA Grapalat" w:eastAsia="GHEA Grapalat" w:hAnsi="GHEA Grapalat" w:cs="GHEA Grapalat"/>
          <w:b/>
          <w:color w:val="auto"/>
          <w:sz w:val="24"/>
          <w:szCs w:val="24"/>
          <w:lang w:val="hy-AM"/>
        </w:rPr>
        <w:lastRenderedPageBreak/>
        <w:t>ՀԱՅԱՍՏԱՆԻ ՀԱՆՐԱՊԵՏՈՒԹՅԱՆ</w:t>
      </w:r>
    </w:p>
    <w:p w14:paraId="3A23F980" w14:textId="5C88620E" w:rsidR="00613632" w:rsidRDefault="00613632" w:rsidP="0026675E">
      <w:pPr>
        <w:pStyle w:val="Normal3"/>
        <w:tabs>
          <w:tab w:val="left" w:pos="1170"/>
        </w:tabs>
        <w:spacing w:line="360" w:lineRule="auto"/>
        <w:ind w:firstLine="360"/>
        <w:jc w:val="center"/>
        <w:rPr>
          <w:rFonts w:ascii="GHEA Grapalat" w:eastAsia="GHEA Grapalat" w:hAnsi="GHEA Grapalat" w:cs="GHEA Grapalat"/>
          <w:b/>
          <w:color w:val="auto"/>
          <w:sz w:val="24"/>
          <w:szCs w:val="24"/>
          <w:lang w:val="hy-AM"/>
        </w:rPr>
      </w:pPr>
      <w:r w:rsidRPr="00194652">
        <w:rPr>
          <w:rFonts w:ascii="GHEA Grapalat" w:eastAsia="GHEA Grapalat" w:hAnsi="GHEA Grapalat" w:cs="GHEA Grapalat"/>
          <w:b/>
          <w:color w:val="auto"/>
          <w:sz w:val="24"/>
          <w:szCs w:val="24"/>
          <w:lang w:val="hy-AM"/>
        </w:rPr>
        <w:t>ՕՐԵՆՔԸ</w:t>
      </w:r>
    </w:p>
    <w:p w14:paraId="7726A1AD" w14:textId="77777777" w:rsidR="00785B86" w:rsidRPr="00194652" w:rsidRDefault="00785B86" w:rsidP="0026675E">
      <w:pPr>
        <w:pStyle w:val="Normal3"/>
        <w:tabs>
          <w:tab w:val="left" w:pos="1170"/>
        </w:tabs>
        <w:spacing w:line="360" w:lineRule="auto"/>
        <w:ind w:firstLine="360"/>
        <w:jc w:val="center"/>
        <w:rPr>
          <w:rFonts w:ascii="GHEA Grapalat" w:hAnsi="GHEA Grapalat"/>
          <w:color w:val="auto"/>
          <w:sz w:val="24"/>
          <w:szCs w:val="24"/>
          <w:lang w:val="hy-AM"/>
        </w:rPr>
      </w:pPr>
    </w:p>
    <w:p w14:paraId="1127843C" w14:textId="0BC7C331" w:rsidR="00613632" w:rsidRPr="00194652" w:rsidRDefault="00613632" w:rsidP="0026675E">
      <w:pPr>
        <w:pStyle w:val="Normal3"/>
        <w:tabs>
          <w:tab w:val="left" w:pos="1170"/>
        </w:tabs>
        <w:spacing w:line="360" w:lineRule="auto"/>
        <w:ind w:firstLine="360"/>
        <w:jc w:val="center"/>
        <w:rPr>
          <w:rFonts w:ascii="GHEA Grapalat" w:eastAsia="GHEA Grapalat" w:hAnsi="GHEA Grapalat" w:cs="GHEA Grapalat"/>
          <w:b/>
          <w:color w:val="auto"/>
          <w:sz w:val="24"/>
          <w:szCs w:val="24"/>
          <w:lang w:val="hy-AM"/>
        </w:rPr>
      </w:pPr>
      <w:r w:rsidRPr="00194652">
        <w:rPr>
          <w:rFonts w:ascii="GHEA Grapalat" w:eastAsia="GHEA Grapalat" w:hAnsi="GHEA Grapalat" w:cs="GHEA Grapalat"/>
          <w:b/>
          <w:color w:val="auto"/>
          <w:sz w:val="24"/>
          <w:szCs w:val="24"/>
          <w:lang w:val="hy-AM"/>
        </w:rPr>
        <w:t>«ԹԱՆԿԱՐԺԵՔ ՄԵՏԱՂՆԵՐԻ ՄԱՍԻՆ</w:t>
      </w:r>
      <w:r w:rsidR="00FD21DA">
        <w:rPr>
          <w:rFonts w:ascii="GHEA Grapalat" w:eastAsia="GHEA Grapalat" w:hAnsi="GHEA Grapalat" w:cs="GHEA Grapalat"/>
          <w:b/>
          <w:color w:val="auto"/>
          <w:sz w:val="24"/>
          <w:szCs w:val="24"/>
          <w:lang w:val="hy-AM"/>
        </w:rPr>
        <w:t xml:space="preserve">» </w:t>
      </w:r>
      <w:r w:rsidRPr="00194652">
        <w:rPr>
          <w:rFonts w:ascii="GHEA Grapalat" w:eastAsia="GHEA Grapalat" w:hAnsi="GHEA Grapalat" w:cs="GHEA Grapalat"/>
          <w:b/>
          <w:color w:val="auto"/>
          <w:sz w:val="24"/>
          <w:szCs w:val="24"/>
          <w:lang w:val="hy-AM"/>
        </w:rPr>
        <w:t>ՕՐԵՆՔՈՒՄ ՓՈՓՈԽՈՒԹՅՈՒՆՆԵՐ ԿԱՏԱՐԵԼՈՒ ՄԱՍԻՆ</w:t>
      </w:r>
    </w:p>
    <w:p w14:paraId="3408B861" w14:textId="77777777" w:rsidR="00613632" w:rsidRPr="00FD21DA" w:rsidRDefault="00613632" w:rsidP="0026675E">
      <w:pPr>
        <w:pStyle w:val="Normal3"/>
        <w:tabs>
          <w:tab w:val="left" w:pos="1170"/>
        </w:tabs>
        <w:spacing w:line="360" w:lineRule="auto"/>
        <w:ind w:firstLine="360"/>
        <w:jc w:val="center"/>
        <w:rPr>
          <w:rFonts w:ascii="GHEA Grapalat" w:hAnsi="GHEA Grapalat"/>
          <w:color w:val="auto"/>
          <w:sz w:val="24"/>
          <w:szCs w:val="24"/>
          <w:lang w:val="hy-AM"/>
        </w:rPr>
      </w:pPr>
    </w:p>
    <w:p w14:paraId="4D963F1F" w14:textId="7DFF00DF" w:rsidR="00613632" w:rsidRPr="00FD21DA" w:rsidRDefault="00613632" w:rsidP="0026675E">
      <w:pPr>
        <w:pStyle w:val="Normal3"/>
        <w:tabs>
          <w:tab w:val="left" w:pos="1170"/>
        </w:tabs>
        <w:spacing w:line="360" w:lineRule="auto"/>
        <w:ind w:firstLine="360"/>
        <w:rPr>
          <w:rFonts w:ascii="GHEA Grapalat" w:hAnsi="GHEA Grapalat"/>
          <w:color w:val="auto"/>
          <w:sz w:val="24"/>
          <w:szCs w:val="24"/>
          <w:lang w:val="hy-AM"/>
        </w:rPr>
      </w:pPr>
      <w:r w:rsidRPr="00FD21DA">
        <w:rPr>
          <w:rFonts w:ascii="GHEA Grapalat" w:eastAsia="GHEA Grapalat" w:hAnsi="GHEA Grapalat" w:cs="GHEA Grapalat"/>
          <w:b/>
          <w:color w:val="auto"/>
          <w:sz w:val="24"/>
          <w:szCs w:val="24"/>
          <w:lang w:val="hy-AM"/>
        </w:rPr>
        <w:t xml:space="preserve">Հոդված 1. </w:t>
      </w:r>
      <w:r w:rsidRPr="00FD21DA">
        <w:rPr>
          <w:rFonts w:ascii="GHEA Grapalat" w:eastAsia="GHEA Grapalat" w:hAnsi="GHEA Grapalat" w:cs="GHEA Grapalat"/>
          <w:color w:val="auto"/>
          <w:sz w:val="24"/>
          <w:szCs w:val="24"/>
          <w:lang w:val="hy-AM"/>
        </w:rPr>
        <w:t>«Թանկարժեք մետաղների մասին</w:t>
      </w:r>
      <w:r w:rsidR="00FD21DA" w:rsidRPr="00FD21DA">
        <w:rPr>
          <w:rFonts w:ascii="GHEA Grapalat" w:eastAsia="GHEA Grapalat" w:hAnsi="GHEA Grapalat" w:cs="GHEA Grapalat"/>
          <w:color w:val="auto"/>
          <w:sz w:val="24"/>
          <w:szCs w:val="24"/>
          <w:lang w:val="hy-AM"/>
        </w:rPr>
        <w:t xml:space="preserve">» </w:t>
      </w:r>
      <w:r w:rsidRPr="00FD21DA">
        <w:rPr>
          <w:rFonts w:ascii="GHEA Grapalat" w:eastAsia="GHEA Grapalat" w:hAnsi="GHEA Grapalat" w:cs="GHEA Grapalat"/>
          <w:color w:val="auto"/>
          <w:sz w:val="24"/>
          <w:szCs w:val="24"/>
          <w:lang w:val="hy-AM"/>
        </w:rPr>
        <w:t>2006 թվականի մայիսի 23-ի ՀՕ-83-Ն օրենքի (այսուհետ՝ Օրենք) 4-րդ գլխի վերնագրում «</w:t>
      </w:r>
      <w:r w:rsidR="0030341D" w:rsidRPr="00FD21DA">
        <w:rPr>
          <w:rFonts w:ascii="GHEA Grapalat" w:eastAsia="GHEA Grapalat" w:hAnsi="GHEA Grapalat" w:cs="GHEA Grapalat"/>
          <w:color w:val="auto"/>
          <w:sz w:val="24"/>
          <w:szCs w:val="24"/>
          <w:lang w:val="hy-AM"/>
        </w:rPr>
        <w:t>ՊԱՏԱՍԽԱՆԱՏՎՈՒԹՅԱՆ ՄԻՋՈՑՆԵՐԸ</w:t>
      </w:r>
      <w:r w:rsidRPr="00FD21DA">
        <w:rPr>
          <w:rFonts w:ascii="GHEA Grapalat" w:eastAsia="GHEA Grapalat" w:hAnsi="GHEA Grapalat" w:cs="GHEA Grapalat"/>
          <w:color w:val="auto"/>
          <w:sz w:val="24"/>
          <w:szCs w:val="24"/>
          <w:lang w:val="hy-AM"/>
        </w:rPr>
        <w:t>» բառերը փոխարինել «</w:t>
      </w:r>
      <w:r w:rsidR="0030341D" w:rsidRPr="00FD21DA">
        <w:rPr>
          <w:rFonts w:ascii="GHEA Grapalat" w:eastAsia="GHEA Grapalat" w:hAnsi="GHEA Grapalat" w:cs="GHEA Grapalat"/>
          <w:color w:val="auto"/>
          <w:sz w:val="24"/>
          <w:szCs w:val="24"/>
          <w:lang w:val="hy-AM"/>
        </w:rPr>
        <w:t>ՊԱՏԱՍԽԱՆԱՏՎՈՒԹՅՈՒՆԸ</w:t>
      </w:r>
      <w:r w:rsidRPr="00FD21DA">
        <w:rPr>
          <w:rFonts w:ascii="GHEA Grapalat" w:eastAsia="GHEA Grapalat" w:hAnsi="GHEA Grapalat" w:cs="GHEA Grapalat"/>
          <w:color w:val="auto"/>
          <w:sz w:val="24"/>
          <w:szCs w:val="24"/>
          <w:lang w:val="hy-AM"/>
        </w:rPr>
        <w:t>» բառով:</w:t>
      </w:r>
    </w:p>
    <w:p w14:paraId="733957C1" w14:textId="77777777" w:rsidR="00FD21DA" w:rsidRPr="00FD21DA" w:rsidRDefault="00613632" w:rsidP="0026675E">
      <w:pPr>
        <w:pStyle w:val="Normal3"/>
        <w:tabs>
          <w:tab w:val="left" w:pos="720"/>
        </w:tabs>
        <w:spacing w:line="360" w:lineRule="auto"/>
        <w:ind w:firstLine="360"/>
        <w:rPr>
          <w:rFonts w:ascii="GHEA Grapalat" w:eastAsia="GHEA Grapalat" w:hAnsi="GHEA Grapalat" w:cs="GHEA Grapalat"/>
          <w:b/>
          <w:color w:val="auto"/>
          <w:sz w:val="24"/>
          <w:szCs w:val="24"/>
          <w:lang w:val="hy-AM"/>
        </w:rPr>
      </w:pPr>
      <w:r w:rsidRPr="00FD21DA">
        <w:rPr>
          <w:rFonts w:ascii="GHEA Grapalat" w:eastAsia="GHEA Grapalat" w:hAnsi="GHEA Grapalat" w:cs="GHEA Grapalat"/>
          <w:b/>
          <w:color w:val="auto"/>
          <w:sz w:val="24"/>
          <w:szCs w:val="24"/>
          <w:lang w:val="hy-AM"/>
        </w:rPr>
        <w:tab/>
      </w:r>
    </w:p>
    <w:p w14:paraId="180078F5" w14:textId="08BA6ECD" w:rsidR="00613632" w:rsidRPr="00FD21DA" w:rsidRDefault="00613632" w:rsidP="0026675E">
      <w:pPr>
        <w:pStyle w:val="Normal3"/>
        <w:tabs>
          <w:tab w:val="left" w:pos="720"/>
        </w:tabs>
        <w:spacing w:line="360" w:lineRule="auto"/>
        <w:ind w:firstLine="360"/>
        <w:rPr>
          <w:rFonts w:ascii="GHEA Grapalat" w:hAnsi="GHEA Grapalat"/>
          <w:color w:val="auto"/>
          <w:sz w:val="24"/>
          <w:szCs w:val="24"/>
          <w:lang w:val="hy-AM"/>
        </w:rPr>
      </w:pPr>
      <w:r w:rsidRPr="00FD21DA">
        <w:rPr>
          <w:rFonts w:ascii="GHEA Grapalat" w:eastAsia="GHEA Grapalat" w:hAnsi="GHEA Grapalat" w:cs="GHEA Grapalat"/>
          <w:b/>
          <w:color w:val="auto"/>
          <w:sz w:val="24"/>
          <w:szCs w:val="24"/>
          <w:lang w:val="hy-AM"/>
        </w:rPr>
        <w:t xml:space="preserve">Հոդված 2. </w:t>
      </w:r>
      <w:r w:rsidRPr="00FD21DA">
        <w:rPr>
          <w:rFonts w:ascii="GHEA Grapalat" w:eastAsia="GHEA Grapalat" w:hAnsi="GHEA Grapalat" w:cs="GHEA Grapalat"/>
          <w:color w:val="auto"/>
          <w:sz w:val="24"/>
          <w:szCs w:val="24"/>
          <w:lang w:val="hy-AM"/>
        </w:rPr>
        <w:t>Օրենքի 12-րդ հոդվածը շարադրել հետևյալ խմբագրությամբ.</w:t>
      </w:r>
    </w:p>
    <w:p w14:paraId="652D09AC" w14:textId="77777777" w:rsidR="00613632" w:rsidRPr="00FD21DA" w:rsidRDefault="00613632" w:rsidP="0026675E">
      <w:pPr>
        <w:pStyle w:val="Normal3"/>
        <w:tabs>
          <w:tab w:val="left" w:pos="1170"/>
        </w:tabs>
        <w:spacing w:line="360" w:lineRule="auto"/>
        <w:ind w:firstLine="360"/>
        <w:rPr>
          <w:rFonts w:ascii="GHEA Grapalat" w:hAnsi="GHEA Grapalat"/>
          <w:color w:val="auto"/>
          <w:sz w:val="24"/>
          <w:szCs w:val="24"/>
          <w:lang w:val="hy-AM"/>
        </w:rPr>
      </w:pPr>
      <w:r w:rsidRPr="00FD21DA">
        <w:rPr>
          <w:rFonts w:ascii="GHEA Grapalat" w:eastAsia="GHEA Grapalat" w:hAnsi="GHEA Grapalat" w:cs="GHEA Grapalat"/>
          <w:color w:val="auto"/>
          <w:sz w:val="24"/>
          <w:szCs w:val="24"/>
          <w:lang w:val="hy-AM"/>
        </w:rPr>
        <w:t>«</w:t>
      </w:r>
      <w:r w:rsidRPr="00FD21DA">
        <w:rPr>
          <w:rFonts w:ascii="GHEA Grapalat" w:eastAsia="GHEA Grapalat" w:hAnsi="GHEA Grapalat" w:cs="GHEA Grapalat"/>
          <w:b/>
          <w:color w:val="auto"/>
          <w:sz w:val="24"/>
          <w:szCs w:val="24"/>
          <w:lang w:val="hy-AM"/>
        </w:rPr>
        <w:t>Հոդված 12. Սույն օրենքի խախտումների համար կիրառվող պատասխանատվությունը</w:t>
      </w:r>
    </w:p>
    <w:p w14:paraId="0BD8EDF2" w14:textId="77777777" w:rsidR="00613632" w:rsidRPr="00FD21DA" w:rsidRDefault="00613632" w:rsidP="0026675E">
      <w:pPr>
        <w:pStyle w:val="Normal3"/>
        <w:numPr>
          <w:ilvl w:val="0"/>
          <w:numId w:val="21"/>
        </w:numPr>
        <w:tabs>
          <w:tab w:val="left" w:pos="1170"/>
        </w:tabs>
        <w:spacing w:line="360" w:lineRule="auto"/>
        <w:ind w:left="0" w:firstLine="360"/>
        <w:rPr>
          <w:rFonts w:ascii="GHEA Grapalat" w:eastAsia="GHEA Grapalat" w:hAnsi="GHEA Grapalat" w:cs="GHEA Grapalat"/>
          <w:color w:val="auto"/>
          <w:sz w:val="24"/>
          <w:szCs w:val="24"/>
          <w:lang w:val="hy-AM"/>
        </w:rPr>
      </w:pPr>
      <w:r w:rsidRPr="00FD21DA">
        <w:rPr>
          <w:rFonts w:ascii="GHEA Grapalat" w:eastAsia="GHEA Grapalat" w:hAnsi="GHEA Grapalat" w:cs="GHEA Grapalat"/>
          <w:color w:val="auto"/>
          <w:sz w:val="24"/>
          <w:szCs w:val="24"/>
          <w:lang w:val="hy-AM"/>
        </w:rPr>
        <w:t>Սույն օրենքի պահանջների խախտումն առաջացնում է օրենքով սահմանված պատասխանատվություն:»:</w:t>
      </w:r>
    </w:p>
    <w:p w14:paraId="7D9C9F8B" w14:textId="77777777" w:rsidR="006D723C" w:rsidRDefault="00613632" w:rsidP="0026675E">
      <w:pPr>
        <w:pStyle w:val="Normal3"/>
        <w:tabs>
          <w:tab w:val="left" w:pos="720"/>
        </w:tabs>
        <w:spacing w:line="360" w:lineRule="auto"/>
        <w:ind w:firstLine="360"/>
        <w:rPr>
          <w:rFonts w:ascii="GHEA Grapalat" w:eastAsia="GHEA Grapalat" w:hAnsi="GHEA Grapalat" w:cs="GHEA Grapalat"/>
          <w:b/>
          <w:color w:val="auto"/>
          <w:sz w:val="24"/>
          <w:szCs w:val="24"/>
          <w:lang w:val="hy-AM"/>
        </w:rPr>
      </w:pPr>
      <w:r w:rsidRPr="00FD21DA">
        <w:rPr>
          <w:rFonts w:ascii="GHEA Grapalat" w:eastAsia="GHEA Grapalat" w:hAnsi="GHEA Grapalat" w:cs="GHEA Grapalat"/>
          <w:b/>
          <w:color w:val="auto"/>
          <w:sz w:val="24"/>
          <w:szCs w:val="24"/>
          <w:lang w:val="hy-AM"/>
        </w:rPr>
        <w:tab/>
      </w:r>
    </w:p>
    <w:p w14:paraId="1C2D03F4" w14:textId="3F5E10B1" w:rsidR="00613632" w:rsidRPr="00FD21DA" w:rsidRDefault="00613632" w:rsidP="0026675E">
      <w:pPr>
        <w:pStyle w:val="Normal3"/>
        <w:tabs>
          <w:tab w:val="left" w:pos="720"/>
        </w:tabs>
        <w:spacing w:line="360" w:lineRule="auto"/>
        <w:ind w:firstLine="360"/>
        <w:rPr>
          <w:rFonts w:ascii="GHEA Grapalat" w:hAnsi="GHEA Grapalat"/>
          <w:color w:val="auto"/>
          <w:sz w:val="24"/>
          <w:szCs w:val="24"/>
          <w:lang w:val="hy-AM"/>
        </w:rPr>
      </w:pPr>
      <w:r w:rsidRPr="00FD21DA">
        <w:rPr>
          <w:rFonts w:ascii="GHEA Grapalat" w:eastAsia="GHEA Grapalat" w:hAnsi="GHEA Grapalat" w:cs="GHEA Grapalat"/>
          <w:b/>
          <w:color w:val="auto"/>
          <w:sz w:val="24"/>
          <w:szCs w:val="24"/>
          <w:lang w:val="hy-AM"/>
        </w:rPr>
        <w:t xml:space="preserve">Հոդված 3. </w:t>
      </w:r>
      <w:r w:rsidRPr="00FD21DA">
        <w:rPr>
          <w:rFonts w:ascii="GHEA Grapalat" w:eastAsia="GHEA Grapalat" w:hAnsi="GHEA Grapalat" w:cs="GHEA Grapalat"/>
          <w:color w:val="auto"/>
          <w:sz w:val="24"/>
          <w:szCs w:val="24"/>
          <w:lang w:val="hy-AM"/>
        </w:rPr>
        <w:t>Օրենքի</w:t>
      </w:r>
      <w:r w:rsidR="0030341D">
        <w:rPr>
          <w:rFonts w:ascii="GHEA Grapalat" w:eastAsia="GHEA Grapalat" w:hAnsi="GHEA Grapalat" w:cs="GHEA Grapalat"/>
          <w:color w:val="auto"/>
          <w:sz w:val="24"/>
          <w:szCs w:val="24"/>
          <w:lang w:val="hy-AM"/>
        </w:rPr>
        <w:t xml:space="preserve"> </w:t>
      </w:r>
      <w:r w:rsidRPr="00FD21DA">
        <w:rPr>
          <w:rFonts w:ascii="GHEA Grapalat" w:eastAsia="GHEA Grapalat" w:hAnsi="GHEA Grapalat" w:cs="GHEA Grapalat"/>
          <w:color w:val="auto"/>
          <w:sz w:val="24"/>
          <w:szCs w:val="24"/>
          <w:lang w:val="hy-AM"/>
        </w:rPr>
        <w:t>14-րդ և 15.1-</w:t>
      </w:r>
      <w:r w:rsidR="0030341D">
        <w:rPr>
          <w:rFonts w:ascii="GHEA Grapalat" w:eastAsia="GHEA Grapalat" w:hAnsi="GHEA Grapalat" w:cs="GHEA Grapalat"/>
          <w:color w:val="auto"/>
          <w:sz w:val="24"/>
          <w:szCs w:val="24"/>
          <w:lang w:val="hy-AM"/>
        </w:rPr>
        <w:t>ին</w:t>
      </w:r>
      <w:r w:rsidRPr="00FD21DA">
        <w:rPr>
          <w:rFonts w:ascii="GHEA Grapalat" w:eastAsia="GHEA Grapalat" w:hAnsi="GHEA Grapalat" w:cs="GHEA Grapalat"/>
          <w:color w:val="auto"/>
          <w:sz w:val="24"/>
          <w:szCs w:val="24"/>
          <w:lang w:val="hy-AM"/>
        </w:rPr>
        <w:t xml:space="preserve"> հոդվածներն ուժը կորցրած ճանաչել:</w:t>
      </w:r>
      <w:r w:rsidRPr="00FD21DA">
        <w:rPr>
          <w:rFonts w:ascii="GHEA Grapalat" w:eastAsia="GHEA Grapalat" w:hAnsi="GHEA Grapalat" w:cs="GHEA Grapalat"/>
          <w:b/>
          <w:color w:val="auto"/>
          <w:sz w:val="24"/>
          <w:szCs w:val="24"/>
          <w:lang w:val="hy-AM"/>
        </w:rPr>
        <w:t xml:space="preserve"> </w:t>
      </w:r>
    </w:p>
    <w:p w14:paraId="5C360777" w14:textId="77777777" w:rsidR="006D723C" w:rsidRPr="006D723C" w:rsidRDefault="006D723C" w:rsidP="0026675E">
      <w:pPr>
        <w:pStyle w:val="Normal3"/>
        <w:tabs>
          <w:tab w:val="left" w:pos="990"/>
          <w:tab w:val="left" w:pos="1170"/>
        </w:tabs>
        <w:spacing w:line="360" w:lineRule="auto"/>
        <w:ind w:firstLine="360"/>
        <w:rPr>
          <w:rFonts w:ascii="GHEA Grapalat" w:eastAsia="GHEA Grapalat" w:hAnsi="GHEA Grapalat" w:cs="GHEA Grapalat"/>
          <w:b/>
          <w:color w:val="auto"/>
          <w:sz w:val="24"/>
          <w:szCs w:val="24"/>
          <w:lang w:val="hy-AM"/>
        </w:rPr>
      </w:pPr>
    </w:p>
    <w:p w14:paraId="6743958A" w14:textId="19C99830" w:rsidR="00613632" w:rsidRPr="00FD21DA" w:rsidRDefault="00931DF4" w:rsidP="0026675E">
      <w:pPr>
        <w:pStyle w:val="Normal3"/>
        <w:tabs>
          <w:tab w:val="left" w:pos="990"/>
          <w:tab w:val="left" w:pos="1170"/>
        </w:tabs>
        <w:spacing w:line="360" w:lineRule="auto"/>
        <w:ind w:firstLine="360"/>
        <w:rPr>
          <w:rFonts w:ascii="GHEA Grapalat" w:hAnsi="GHEA Grapalat"/>
          <w:color w:val="auto"/>
          <w:sz w:val="24"/>
          <w:szCs w:val="24"/>
          <w:lang w:val="hy-AM"/>
        </w:rPr>
      </w:pPr>
      <w:r w:rsidRPr="006D723C">
        <w:rPr>
          <w:rFonts w:ascii="GHEA Grapalat" w:eastAsia="GHEA Grapalat" w:hAnsi="GHEA Grapalat" w:cs="GHEA Grapalat"/>
          <w:b/>
          <w:color w:val="auto"/>
          <w:sz w:val="24"/>
          <w:szCs w:val="24"/>
          <w:lang w:val="hy-AM"/>
        </w:rPr>
        <w:t xml:space="preserve">Հոդված 4. </w:t>
      </w:r>
      <w:r w:rsidR="006D723C" w:rsidRPr="006D723C">
        <w:rPr>
          <w:rFonts w:ascii="GHEA Grapalat" w:eastAsia="GHEA Grapalat" w:hAnsi="GHEA Grapalat" w:cs="GHEA Grapalat"/>
          <w:color w:val="auto"/>
          <w:sz w:val="24"/>
          <w:szCs w:val="24"/>
          <w:lang w:val="hy-AM"/>
        </w:rPr>
        <w:t>Uույն oրենքն ուժի մեջ է մտնում 2024 թվականի հուլիսի 1-ից:</w:t>
      </w:r>
    </w:p>
    <w:p w14:paraId="26CCABE5" w14:textId="77777777" w:rsidR="00613632" w:rsidRPr="00194652" w:rsidRDefault="00613632" w:rsidP="0026675E">
      <w:pPr>
        <w:pStyle w:val="Normal3"/>
        <w:tabs>
          <w:tab w:val="left" w:pos="990"/>
          <w:tab w:val="left" w:pos="1170"/>
        </w:tabs>
        <w:spacing w:line="360" w:lineRule="auto"/>
        <w:ind w:firstLine="360"/>
        <w:rPr>
          <w:rFonts w:ascii="GHEA Grapalat" w:hAnsi="GHEA Grapalat"/>
          <w:color w:val="auto"/>
          <w:sz w:val="24"/>
          <w:szCs w:val="24"/>
          <w:lang w:val="hy-AM"/>
        </w:rPr>
      </w:pPr>
    </w:p>
    <w:p w14:paraId="14EB4517" w14:textId="77777777" w:rsidR="00613632" w:rsidRPr="00194652" w:rsidRDefault="00613632" w:rsidP="0026675E">
      <w:pPr>
        <w:pStyle w:val="Normal3"/>
        <w:tabs>
          <w:tab w:val="left" w:pos="990"/>
          <w:tab w:val="left" w:pos="1170"/>
        </w:tabs>
        <w:spacing w:line="360" w:lineRule="auto"/>
        <w:ind w:firstLine="360"/>
        <w:rPr>
          <w:rFonts w:ascii="GHEA Grapalat" w:hAnsi="GHEA Grapalat"/>
          <w:color w:val="auto"/>
          <w:sz w:val="24"/>
          <w:szCs w:val="24"/>
          <w:lang w:val="hy-AM"/>
        </w:rPr>
      </w:pPr>
    </w:p>
    <w:p w14:paraId="20C62F1E" w14:textId="77777777" w:rsidR="00613632" w:rsidRPr="00194652" w:rsidRDefault="00613632" w:rsidP="0026675E">
      <w:pPr>
        <w:pStyle w:val="Normal3"/>
        <w:tabs>
          <w:tab w:val="left" w:pos="990"/>
          <w:tab w:val="left" w:pos="1170"/>
        </w:tabs>
        <w:spacing w:line="360" w:lineRule="auto"/>
        <w:ind w:firstLine="360"/>
        <w:rPr>
          <w:rFonts w:ascii="GHEA Grapalat" w:hAnsi="GHEA Grapalat"/>
          <w:color w:val="auto"/>
          <w:sz w:val="24"/>
          <w:szCs w:val="24"/>
          <w:lang w:val="hy-AM"/>
        </w:rPr>
      </w:pPr>
    </w:p>
    <w:p w14:paraId="6E0A485E" w14:textId="77777777" w:rsidR="00613632" w:rsidRPr="00194652" w:rsidRDefault="00613632" w:rsidP="0026675E">
      <w:pPr>
        <w:pStyle w:val="Normal3"/>
        <w:tabs>
          <w:tab w:val="left" w:pos="990"/>
          <w:tab w:val="left" w:pos="1170"/>
        </w:tabs>
        <w:spacing w:line="360" w:lineRule="auto"/>
        <w:ind w:firstLine="360"/>
        <w:rPr>
          <w:rFonts w:ascii="GHEA Grapalat" w:hAnsi="GHEA Grapalat"/>
          <w:color w:val="auto"/>
          <w:sz w:val="24"/>
          <w:szCs w:val="24"/>
          <w:lang w:val="hy-AM"/>
        </w:rPr>
      </w:pPr>
    </w:p>
    <w:p w14:paraId="1B874060" w14:textId="77777777" w:rsidR="00613632" w:rsidRPr="00194652" w:rsidRDefault="00613632" w:rsidP="0026675E">
      <w:pPr>
        <w:pStyle w:val="Normal3"/>
        <w:tabs>
          <w:tab w:val="left" w:pos="990"/>
          <w:tab w:val="left" w:pos="1170"/>
        </w:tabs>
        <w:spacing w:line="360" w:lineRule="auto"/>
        <w:ind w:firstLine="360"/>
        <w:rPr>
          <w:rFonts w:ascii="GHEA Grapalat" w:hAnsi="GHEA Grapalat"/>
          <w:color w:val="auto"/>
          <w:sz w:val="24"/>
          <w:szCs w:val="24"/>
          <w:lang w:val="hy-AM"/>
        </w:rPr>
      </w:pPr>
    </w:p>
    <w:p w14:paraId="2EBD7107" w14:textId="77777777" w:rsidR="00613632" w:rsidRPr="00194652" w:rsidRDefault="00613632" w:rsidP="0026675E">
      <w:pPr>
        <w:pStyle w:val="Normal3"/>
        <w:tabs>
          <w:tab w:val="left" w:pos="990"/>
          <w:tab w:val="left" w:pos="1170"/>
        </w:tabs>
        <w:spacing w:line="360" w:lineRule="auto"/>
        <w:ind w:firstLine="360"/>
        <w:rPr>
          <w:rFonts w:ascii="GHEA Grapalat" w:hAnsi="GHEA Grapalat"/>
          <w:color w:val="auto"/>
          <w:sz w:val="24"/>
          <w:szCs w:val="24"/>
          <w:lang w:val="hy-AM"/>
        </w:rPr>
      </w:pPr>
    </w:p>
    <w:p w14:paraId="34A5DE54" w14:textId="77777777" w:rsidR="00613632" w:rsidRPr="00194652" w:rsidRDefault="00613632" w:rsidP="0026675E">
      <w:pPr>
        <w:pStyle w:val="Normal3"/>
        <w:tabs>
          <w:tab w:val="left" w:pos="990"/>
          <w:tab w:val="left" w:pos="1170"/>
        </w:tabs>
        <w:spacing w:line="360" w:lineRule="auto"/>
        <w:ind w:firstLine="360"/>
        <w:rPr>
          <w:rFonts w:ascii="GHEA Grapalat" w:hAnsi="GHEA Grapalat"/>
          <w:color w:val="auto"/>
          <w:sz w:val="24"/>
          <w:szCs w:val="24"/>
          <w:lang w:val="hy-AM"/>
        </w:rPr>
      </w:pPr>
    </w:p>
    <w:p w14:paraId="1691838A" w14:textId="1155C8BC" w:rsidR="00613632" w:rsidRPr="005B4D07" w:rsidRDefault="00613632" w:rsidP="003628D7">
      <w:pPr>
        <w:pStyle w:val="Normal3"/>
        <w:tabs>
          <w:tab w:val="left" w:pos="1080"/>
        </w:tabs>
        <w:spacing w:line="360" w:lineRule="auto"/>
        <w:rPr>
          <w:rFonts w:ascii="GHEA Grapalat" w:eastAsia="GHEA Grapalat" w:hAnsi="GHEA Grapalat" w:cs="GHEA Grapalat"/>
          <w:b/>
          <w:color w:val="auto"/>
          <w:sz w:val="24"/>
          <w:szCs w:val="24"/>
          <w:lang w:val="hy-AM"/>
        </w:rPr>
      </w:pPr>
    </w:p>
    <w:p w14:paraId="043798C8" w14:textId="77777777" w:rsidR="003628D7" w:rsidRDefault="00613632" w:rsidP="0026675E">
      <w:pPr>
        <w:pStyle w:val="Normal3"/>
        <w:tabs>
          <w:tab w:val="left" w:pos="1080"/>
        </w:tabs>
        <w:spacing w:line="360" w:lineRule="auto"/>
        <w:ind w:firstLine="360"/>
        <w:jc w:val="center"/>
        <w:rPr>
          <w:rFonts w:ascii="GHEA Grapalat" w:hAnsi="GHEA Grapalat"/>
          <w:color w:val="auto"/>
          <w:sz w:val="24"/>
          <w:szCs w:val="24"/>
          <w:lang w:val="hy-AM"/>
        </w:rPr>
      </w:pPr>
      <w:r w:rsidRPr="00194652">
        <w:rPr>
          <w:rFonts w:ascii="GHEA Grapalat" w:eastAsia="GHEA Grapalat" w:hAnsi="GHEA Grapalat" w:cs="GHEA Grapalat"/>
          <w:b/>
          <w:color w:val="auto"/>
          <w:sz w:val="24"/>
          <w:szCs w:val="24"/>
          <w:lang w:val="hy-AM"/>
        </w:rPr>
        <w:lastRenderedPageBreak/>
        <w:t>ՀԱՅԱՍՏԱՆԻ ՀԱՆՐԱՊԵՏՈՒԹՅԱՆ</w:t>
      </w:r>
      <w:r w:rsidRPr="00194652">
        <w:rPr>
          <w:rFonts w:ascii="GHEA Grapalat" w:hAnsi="GHEA Grapalat"/>
          <w:color w:val="auto"/>
          <w:sz w:val="24"/>
          <w:szCs w:val="24"/>
          <w:lang w:val="hy-AM"/>
        </w:rPr>
        <w:t xml:space="preserve"> </w:t>
      </w:r>
    </w:p>
    <w:p w14:paraId="67700904" w14:textId="0430E245" w:rsidR="00613632" w:rsidRDefault="00613632" w:rsidP="0026675E">
      <w:pPr>
        <w:pStyle w:val="Normal3"/>
        <w:tabs>
          <w:tab w:val="left" w:pos="1080"/>
        </w:tabs>
        <w:spacing w:line="360" w:lineRule="auto"/>
        <w:ind w:firstLine="360"/>
        <w:jc w:val="center"/>
        <w:rPr>
          <w:rFonts w:ascii="GHEA Grapalat" w:eastAsia="GHEA Grapalat" w:hAnsi="GHEA Grapalat" w:cs="GHEA Grapalat"/>
          <w:b/>
          <w:color w:val="auto"/>
          <w:sz w:val="24"/>
          <w:szCs w:val="24"/>
          <w:lang w:val="hy-AM"/>
        </w:rPr>
      </w:pPr>
      <w:r w:rsidRPr="00194652">
        <w:rPr>
          <w:rFonts w:ascii="GHEA Grapalat" w:eastAsia="GHEA Grapalat" w:hAnsi="GHEA Grapalat" w:cs="GHEA Grapalat"/>
          <w:b/>
          <w:color w:val="auto"/>
          <w:sz w:val="24"/>
          <w:szCs w:val="24"/>
          <w:lang w:val="hy-AM"/>
        </w:rPr>
        <w:t>ՕՐԵՆՔԸ</w:t>
      </w:r>
    </w:p>
    <w:p w14:paraId="62651FF8" w14:textId="77777777" w:rsidR="00785B86" w:rsidRPr="00194652" w:rsidRDefault="00785B86" w:rsidP="0026675E">
      <w:pPr>
        <w:pStyle w:val="Normal3"/>
        <w:tabs>
          <w:tab w:val="left" w:pos="1080"/>
        </w:tabs>
        <w:spacing w:line="360" w:lineRule="auto"/>
        <w:ind w:firstLine="360"/>
        <w:jc w:val="center"/>
        <w:rPr>
          <w:rFonts w:ascii="GHEA Grapalat" w:hAnsi="GHEA Grapalat"/>
          <w:color w:val="auto"/>
          <w:sz w:val="24"/>
          <w:szCs w:val="24"/>
          <w:lang w:val="hy-AM"/>
        </w:rPr>
      </w:pPr>
    </w:p>
    <w:p w14:paraId="5016CE05" w14:textId="53DA13EA" w:rsidR="00613632" w:rsidRPr="00194652" w:rsidRDefault="00613632" w:rsidP="0026675E">
      <w:pPr>
        <w:pStyle w:val="Normal3"/>
        <w:tabs>
          <w:tab w:val="left" w:pos="1170"/>
        </w:tabs>
        <w:spacing w:line="360" w:lineRule="auto"/>
        <w:ind w:firstLine="360"/>
        <w:jc w:val="center"/>
        <w:rPr>
          <w:rFonts w:ascii="GHEA Grapalat" w:hAnsi="GHEA Grapalat"/>
          <w:color w:val="auto"/>
          <w:sz w:val="24"/>
          <w:szCs w:val="24"/>
          <w:lang w:val="hy-AM"/>
        </w:rPr>
      </w:pPr>
      <w:r w:rsidRPr="00194652">
        <w:rPr>
          <w:rFonts w:ascii="GHEA Grapalat" w:eastAsia="GHEA Grapalat" w:hAnsi="GHEA Grapalat" w:cs="GHEA Grapalat"/>
          <w:b/>
          <w:color w:val="auto"/>
          <w:sz w:val="24"/>
          <w:szCs w:val="24"/>
          <w:lang w:val="hy-AM"/>
        </w:rPr>
        <w:t>«ԶԲՈՍԱՇՐՋՈՒԹՅԱՆ ԵՎ ԶԲՈՍԱՇՐՋԱՅԻՆ ԳՈՐԾՈՒՆԵՈՒԹՅԱՆ ՄԱՍԻՆ» ՕՐԵՆՔՈՒՄ ՓՈՓՈԽՈՒԹՅՈՒՆ</w:t>
      </w:r>
      <w:r w:rsidR="00C806B8">
        <w:rPr>
          <w:rFonts w:ascii="GHEA Grapalat" w:eastAsia="GHEA Grapalat" w:hAnsi="GHEA Grapalat" w:cs="GHEA Grapalat"/>
          <w:b/>
          <w:color w:val="auto"/>
          <w:sz w:val="24"/>
          <w:szCs w:val="24"/>
          <w:lang w:val="hy-AM"/>
        </w:rPr>
        <w:t>ՆԵՐ</w:t>
      </w:r>
      <w:r w:rsidRPr="00194652">
        <w:rPr>
          <w:rFonts w:ascii="GHEA Grapalat" w:eastAsia="GHEA Grapalat" w:hAnsi="GHEA Grapalat" w:cs="GHEA Grapalat"/>
          <w:b/>
          <w:color w:val="auto"/>
          <w:sz w:val="24"/>
          <w:szCs w:val="24"/>
          <w:lang w:val="hy-AM"/>
        </w:rPr>
        <w:t xml:space="preserve"> ԿԱՏԱՐԵԼՈՒ ՄԱՍԻՆ</w:t>
      </w:r>
    </w:p>
    <w:p w14:paraId="15EA816B" w14:textId="77777777" w:rsidR="00613632" w:rsidRPr="003628D7" w:rsidRDefault="00613632" w:rsidP="003628D7">
      <w:pPr>
        <w:pStyle w:val="Normal3"/>
        <w:tabs>
          <w:tab w:val="left" w:pos="1170"/>
        </w:tabs>
        <w:spacing w:line="360" w:lineRule="auto"/>
        <w:ind w:firstLine="360"/>
        <w:rPr>
          <w:rFonts w:ascii="GHEA Grapalat" w:hAnsi="GHEA Grapalat"/>
          <w:color w:val="auto"/>
          <w:sz w:val="24"/>
          <w:szCs w:val="24"/>
          <w:lang w:val="hy-AM"/>
        </w:rPr>
      </w:pPr>
    </w:p>
    <w:p w14:paraId="6073930D" w14:textId="6EE9931F" w:rsidR="00613632" w:rsidRPr="003628D7" w:rsidRDefault="00613632" w:rsidP="003628D7">
      <w:pPr>
        <w:pStyle w:val="Normal3"/>
        <w:tabs>
          <w:tab w:val="left" w:pos="1170"/>
        </w:tabs>
        <w:spacing w:line="360" w:lineRule="auto"/>
        <w:ind w:firstLine="360"/>
        <w:rPr>
          <w:rFonts w:ascii="GHEA Grapalat" w:hAnsi="GHEA Grapalat"/>
          <w:color w:val="auto"/>
          <w:sz w:val="24"/>
          <w:szCs w:val="24"/>
          <w:lang w:val="hy-AM"/>
        </w:rPr>
      </w:pPr>
      <w:r w:rsidRPr="003628D7">
        <w:rPr>
          <w:rFonts w:ascii="GHEA Grapalat" w:eastAsia="GHEA Grapalat" w:hAnsi="GHEA Grapalat" w:cs="GHEA Grapalat"/>
          <w:b/>
          <w:color w:val="auto"/>
          <w:sz w:val="24"/>
          <w:szCs w:val="24"/>
          <w:lang w:val="hy-AM"/>
        </w:rPr>
        <w:t xml:space="preserve">Հոդված 1. </w:t>
      </w:r>
      <w:r w:rsidRPr="003628D7">
        <w:rPr>
          <w:rFonts w:ascii="GHEA Grapalat" w:eastAsia="GHEA Grapalat" w:hAnsi="GHEA Grapalat" w:cs="GHEA Grapalat"/>
          <w:color w:val="auto"/>
          <w:sz w:val="24"/>
          <w:szCs w:val="24"/>
          <w:lang w:val="hy-AM"/>
        </w:rPr>
        <w:t>«Զբոսաշրջության և զբոսաշրջային գործունեության  մասին»</w:t>
      </w:r>
      <w:r w:rsidR="003628D7" w:rsidRPr="003628D7">
        <w:rPr>
          <w:rFonts w:ascii="GHEA Grapalat" w:eastAsia="GHEA Grapalat" w:hAnsi="GHEA Grapalat" w:cs="GHEA Grapalat"/>
          <w:b/>
          <w:color w:val="auto"/>
          <w:sz w:val="24"/>
          <w:szCs w:val="24"/>
          <w:lang w:val="hy-AM"/>
        </w:rPr>
        <w:t xml:space="preserve"> </w:t>
      </w:r>
      <w:r w:rsidRPr="003628D7">
        <w:rPr>
          <w:rFonts w:ascii="GHEA Grapalat" w:eastAsia="GHEA Grapalat" w:hAnsi="GHEA Grapalat" w:cs="GHEA Grapalat"/>
          <w:color w:val="auto"/>
          <w:sz w:val="24"/>
          <w:szCs w:val="24"/>
          <w:lang w:val="hy-AM"/>
        </w:rPr>
        <w:t>2003 թվականի դեկտեմբերի 17-ի ՀՕ-11-Ն օրենքի</w:t>
      </w:r>
      <w:r w:rsidR="003628D7">
        <w:rPr>
          <w:rFonts w:ascii="GHEA Grapalat" w:eastAsia="GHEA Grapalat" w:hAnsi="GHEA Grapalat" w:cs="GHEA Grapalat"/>
          <w:color w:val="auto"/>
          <w:sz w:val="24"/>
          <w:szCs w:val="24"/>
          <w:lang w:val="hy-AM"/>
        </w:rPr>
        <w:t xml:space="preserve"> </w:t>
      </w:r>
      <w:r w:rsidRPr="003628D7">
        <w:rPr>
          <w:rFonts w:ascii="GHEA Grapalat" w:eastAsia="GHEA Grapalat" w:hAnsi="GHEA Grapalat" w:cs="GHEA Grapalat"/>
          <w:color w:val="auto"/>
          <w:sz w:val="24"/>
          <w:szCs w:val="24"/>
          <w:lang w:val="hy-AM"/>
        </w:rPr>
        <w:t xml:space="preserve">22-րդ հոդվածի 2-րդ, 3-րդ և 4-րդ մասերն ուժը կորցրած ճանաչել: </w:t>
      </w:r>
    </w:p>
    <w:p w14:paraId="759417EE" w14:textId="77777777" w:rsidR="003628D7" w:rsidRPr="003628D7" w:rsidRDefault="003628D7" w:rsidP="003628D7">
      <w:pPr>
        <w:pStyle w:val="Normal3"/>
        <w:tabs>
          <w:tab w:val="left" w:pos="1170"/>
        </w:tabs>
        <w:spacing w:line="360" w:lineRule="auto"/>
        <w:ind w:firstLine="360"/>
        <w:rPr>
          <w:rFonts w:ascii="GHEA Grapalat" w:eastAsia="GHEA Grapalat" w:hAnsi="GHEA Grapalat" w:cs="GHEA Grapalat"/>
          <w:b/>
          <w:color w:val="auto"/>
          <w:sz w:val="24"/>
          <w:szCs w:val="24"/>
          <w:highlight w:val="yellow"/>
          <w:lang w:val="hy-AM"/>
        </w:rPr>
      </w:pPr>
    </w:p>
    <w:p w14:paraId="4CDD47DE" w14:textId="09BD6382" w:rsidR="00613632" w:rsidRPr="003628D7" w:rsidRDefault="00931DF4" w:rsidP="003628D7">
      <w:pPr>
        <w:pStyle w:val="Normal3"/>
        <w:tabs>
          <w:tab w:val="left" w:pos="1170"/>
        </w:tabs>
        <w:spacing w:line="360" w:lineRule="auto"/>
        <w:ind w:firstLine="360"/>
        <w:rPr>
          <w:rFonts w:ascii="GHEA Grapalat" w:hAnsi="GHEA Grapalat"/>
          <w:color w:val="auto"/>
          <w:sz w:val="24"/>
          <w:szCs w:val="24"/>
          <w:lang w:val="hy-AM"/>
        </w:rPr>
      </w:pPr>
      <w:r w:rsidRPr="003628D7">
        <w:rPr>
          <w:rFonts w:ascii="GHEA Grapalat" w:eastAsia="GHEA Grapalat" w:hAnsi="GHEA Grapalat" w:cs="GHEA Grapalat"/>
          <w:b/>
          <w:color w:val="auto"/>
          <w:sz w:val="24"/>
          <w:szCs w:val="24"/>
          <w:lang w:val="hy-AM"/>
        </w:rPr>
        <w:t xml:space="preserve">Հոդված 2. </w:t>
      </w:r>
      <w:r w:rsidR="003628D7" w:rsidRPr="003628D7">
        <w:rPr>
          <w:rFonts w:ascii="GHEA Grapalat" w:eastAsia="GHEA Grapalat" w:hAnsi="GHEA Grapalat" w:cs="GHEA Grapalat"/>
          <w:color w:val="auto"/>
          <w:sz w:val="24"/>
          <w:szCs w:val="24"/>
          <w:lang w:val="hy-AM"/>
        </w:rPr>
        <w:t>Uույն oրենքն ուժի մեջ է մտնում 2024 թվականի հուլիսի 1-ից:</w:t>
      </w:r>
    </w:p>
    <w:p w14:paraId="601AE9EF" w14:textId="77777777" w:rsidR="00613632" w:rsidRPr="00194652" w:rsidRDefault="00613632" w:rsidP="0026675E">
      <w:pPr>
        <w:pStyle w:val="Normal3"/>
        <w:tabs>
          <w:tab w:val="left" w:pos="1170"/>
        </w:tabs>
        <w:spacing w:line="360" w:lineRule="auto"/>
        <w:ind w:firstLine="360"/>
        <w:rPr>
          <w:rFonts w:ascii="GHEA Grapalat" w:hAnsi="GHEA Grapalat"/>
          <w:color w:val="auto"/>
          <w:sz w:val="24"/>
          <w:szCs w:val="24"/>
          <w:lang w:val="hy-AM"/>
        </w:rPr>
      </w:pPr>
    </w:p>
    <w:p w14:paraId="038D714F" w14:textId="77777777" w:rsidR="00613632" w:rsidRPr="00194652" w:rsidRDefault="00613632" w:rsidP="0026675E">
      <w:pPr>
        <w:pStyle w:val="Normal3"/>
        <w:tabs>
          <w:tab w:val="left" w:pos="1080"/>
        </w:tabs>
        <w:spacing w:line="360" w:lineRule="auto"/>
        <w:ind w:firstLine="360"/>
        <w:jc w:val="center"/>
        <w:rPr>
          <w:rFonts w:ascii="GHEA Grapalat" w:eastAsia="GHEA Grapalat" w:hAnsi="GHEA Grapalat" w:cs="GHEA Grapalat"/>
          <w:b/>
          <w:color w:val="auto"/>
          <w:sz w:val="24"/>
          <w:szCs w:val="24"/>
          <w:lang w:val="hy-AM"/>
        </w:rPr>
      </w:pPr>
    </w:p>
    <w:p w14:paraId="6440A45C" w14:textId="77777777" w:rsidR="00613632" w:rsidRPr="00194652" w:rsidRDefault="00613632" w:rsidP="0026675E">
      <w:pPr>
        <w:pStyle w:val="Normal3"/>
        <w:tabs>
          <w:tab w:val="left" w:pos="1080"/>
        </w:tabs>
        <w:spacing w:line="360" w:lineRule="auto"/>
        <w:ind w:firstLine="360"/>
        <w:jc w:val="center"/>
        <w:rPr>
          <w:rFonts w:ascii="GHEA Grapalat" w:eastAsia="GHEA Grapalat" w:hAnsi="GHEA Grapalat" w:cs="GHEA Grapalat"/>
          <w:b/>
          <w:color w:val="auto"/>
          <w:sz w:val="24"/>
          <w:szCs w:val="24"/>
          <w:lang w:val="hy-AM"/>
        </w:rPr>
      </w:pPr>
    </w:p>
    <w:p w14:paraId="1EEE5443" w14:textId="77777777" w:rsidR="00613632" w:rsidRPr="00194652" w:rsidRDefault="00613632" w:rsidP="0026675E">
      <w:pPr>
        <w:pStyle w:val="Normal3"/>
        <w:tabs>
          <w:tab w:val="left" w:pos="1080"/>
        </w:tabs>
        <w:spacing w:line="360" w:lineRule="auto"/>
        <w:ind w:firstLine="360"/>
        <w:jc w:val="center"/>
        <w:rPr>
          <w:rFonts w:ascii="GHEA Grapalat" w:eastAsia="GHEA Grapalat" w:hAnsi="GHEA Grapalat" w:cs="GHEA Grapalat"/>
          <w:b/>
          <w:color w:val="auto"/>
          <w:sz w:val="24"/>
          <w:szCs w:val="24"/>
          <w:lang w:val="hy-AM"/>
        </w:rPr>
      </w:pPr>
    </w:p>
    <w:p w14:paraId="382344F7" w14:textId="77777777" w:rsidR="00613632" w:rsidRPr="00194652" w:rsidRDefault="00613632" w:rsidP="0026675E">
      <w:pPr>
        <w:pStyle w:val="Normal3"/>
        <w:tabs>
          <w:tab w:val="left" w:pos="1080"/>
        </w:tabs>
        <w:spacing w:line="360" w:lineRule="auto"/>
        <w:ind w:firstLine="360"/>
        <w:jc w:val="center"/>
        <w:rPr>
          <w:rFonts w:ascii="GHEA Grapalat" w:eastAsia="GHEA Grapalat" w:hAnsi="GHEA Grapalat" w:cs="GHEA Grapalat"/>
          <w:b/>
          <w:color w:val="auto"/>
          <w:sz w:val="24"/>
          <w:szCs w:val="24"/>
          <w:lang w:val="hy-AM"/>
        </w:rPr>
      </w:pPr>
    </w:p>
    <w:p w14:paraId="3C197B2B" w14:textId="77777777" w:rsidR="00613632" w:rsidRPr="00194652" w:rsidRDefault="00613632" w:rsidP="0026675E">
      <w:pPr>
        <w:pStyle w:val="Normal3"/>
        <w:tabs>
          <w:tab w:val="left" w:pos="1080"/>
        </w:tabs>
        <w:spacing w:line="360" w:lineRule="auto"/>
        <w:ind w:firstLine="360"/>
        <w:jc w:val="center"/>
        <w:rPr>
          <w:rFonts w:ascii="GHEA Grapalat" w:eastAsia="GHEA Grapalat" w:hAnsi="GHEA Grapalat" w:cs="GHEA Grapalat"/>
          <w:b/>
          <w:color w:val="auto"/>
          <w:sz w:val="24"/>
          <w:szCs w:val="24"/>
          <w:lang w:val="hy-AM"/>
        </w:rPr>
      </w:pPr>
    </w:p>
    <w:p w14:paraId="3896E661" w14:textId="77777777" w:rsidR="00613632" w:rsidRPr="00194652" w:rsidRDefault="00613632" w:rsidP="0026675E">
      <w:pPr>
        <w:pStyle w:val="Normal3"/>
        <w:tabs>
          <w:tab w:val="left" w:pos="1080"/>
        </w:tabs>
        <w:spacing w:line="360" w:lineRule="auto"/>
        <w:ind w:firstLine="360"/>
        <w:jc w:val="center"/>
        <w:rPr>
          <w:rFonts w:ascii="GHEA Grapalat" w:eastAsia="GHEA Grapalat" w:hAnsi="GHEA Grapalat" w:cs="GHEA Grapalat"/>
          <w:b/>
          <w:color w:val="auto"/>
          <w:sz w:val="24"/>
          <w:szCs w:val="24"/>
          <w:lang w:val="hy-AM"/>
        </w:rPr>
      </w:pPr>
    </w:p>
    <w:p w14:paraId="1010F534" w14:textId="77777777" w:rsidR="00613632" w:rsidRPr="00194652" w:rsidRDefault="00613632" w:rsidP="0026675E">
      <w:pPr>
        <w:pStyle w:val="Normal3"/>
        <w:tabs>
          <w:tab w:val="left" w:pos="1080"/>
        </w:tabs>
        <w:spacing w:line="360" w:lineRule="auto"/>
        <w:ind w:firstLine="360"/>
        <w:jc w:val="center"/>
        <w:rPr>
          <w:rFonts w:ascii="GHEA Grapalat" w:eastAsia="GHEA Grapalat" w:hAnsi="GHEA Grapalat" w:cs="GHEA Grapalat"/>
          <w:b/>
          <w:color w:val="auto"/>
          <w:sz w:val="24"/>
          <w:szCs w:val="24"/>
          <w:lang w:val="hy-AM"/>
        </w:rPr>
      </w:pPr>
    </w:p>
    <w:p w14:paraId="759B76D2" w14:textId="77777777" w:rsidR="00613632" w:rsidRPr="00194652" w:rsidRDefault="00613632" w:rsidP="0026675E">
      <w:pPr>
        <w:pStyle w:val="Normal3"/>
        <w:tabs>
          <w:tab w:val="left" w:pos="1080"/>
        </w:tabs>
        <w:spacing w:line="360" w:lineRule="auto"/>
        <w:ind w:firstLine="360"/>
        <w:jc w:val="center"/>
        <w:rPr>
          <w:rFonts w:ascii="GHEA Grapalat" w:eastAsia="GHEA Grapalat" w:hAnsi="GHEA Grapalat" w:cs="GHEA Grapalat"/>
          <w:b/>
          <w:color w:val="auto"/>
          <w:sz w:val="24"/>
          <w:szCs w:val="24"/>
          <w:lang w:val="hy-AM"/>
        </w:rPr>
      </w:pPr>
    </w:p>
    <w:p w14:paraId="682A5990" w14:textId="77777777" w:rsidR="00613632" w:rsidRPr="00194652" w:rsidRDefault="00613632" w:rsidP="0026675E">
      <w:pPr>
        <w:pStyle w:val="Normal3"/>
        <w:tabs>
          <w:tab w:val="left" w:pos="1080"/>
        </w:tabs>
        <w:spacing w:line="360" w:lineRule="auto"/>
        <w:ind w:firstLine="360"/>
        <w:jc w:val="center"/>
        <w:rPr>
          <w:rFonts w:ascii="GHEA Grapalat" w:eastAsia="GHEA Grapalat" w:hAnsi="GHEA Grapalat" w:cs="GHEA Grapalat"/>
          <w:b/>
          <w:color w:val="auto"/>
          <w:sz w:val="24"/>
          <w:szCs w:val="24"/>
          <w:lang w:val="hy-AM"/>
        </w:rPr>
      </w:pPr>
    </w:p>
    <w:p w14:paraId="3BBACC25" w14:textId="77777777" w:rsidR="00613632" w:rsidRPr="00194652" w:rsidRDefault="00613632" w:rsidP="0026675E">
      <w:pPr>
        <w:pStyle w:val="Normal3"/>
        <w:tabs>
          <w:tab w:val="left" w:pos="1080"/>
        </w:tabs>
        <w:spacing w:line="360" w:lineRule="auto"/>
        <w:ind w:firstLine="360"/>
        <w:jc w:val="center"/>
        <w:rPr>
          <w:rFonts w:ascii="GHEA Grapalat" w:eastAsia="GHEA Grapalat" w:hAnsi="GHEA Grapalat" w:cs="GHEA Grapalat"/>
          <w:b/>
          <w:color w:val="auto"/>
          <w:sz w:val="24"/>
          <w:szCs w:val="24"/>
          <w:lang w:val="hy-AM"/>
        </w:rPr>
      </w:pPr>
    </w:p>
    <w:p w14:paraId="08367153" w14:textId="77777777" w:rsidR="00613632" w:rsidRPr="00194652" w:rsidRDefault="00613632" w:rsidP="0026675E">
      <w:pPr>
        <w:pStyle w:val="Normal3"/>
        <w:tabs>
          <w:tab w:val="left" w:pos="1080"/>
        </w:tabs>
        <w:spacing w:line="360" w:lineRule="auto"/>
        <w:ind w:firstLine="360"/>
        <w:jc w:val="center"/>
        <w:rPr>
          <w:rFonts w:ascii="GHEA Grapalat" w:eastAsia="GHEA Grapalat" w:hAnsi="GHEA Grapalat" w:cs="GHEA Grapalat"/>
          <w:b/>
          <w:color w:val="auto"/>
          <w:sz w:val="24"/>
          <w:szCs w:val="24"/>
          <w:lang w:val="hy-AM"/>
        </w:rPr>
      </w:pPr>
    </w:p>
    <w:p w14:paraId="2BA63460" w14:textId="77777777" w:rsidR="00613632" w:rsidRPr="00194652" w:rsidRDefault="00613632" w:rsidP="0026675E">
      <w:pPr>
        <w:pStyle w:val="Normal3"/>
        <w:tabs>
          <w:tab w:val="left" w:pos="1080"/>
        </w:tabs>
        <w:spacing w:line="360" w:lineRule="auto"/>
        <w:ind w:firstLine="360"/>
        <w:jc w:val="center"/>
        <w:rPr>
          <w:rFonts w:ascii="GHEA Grapalat" w:eastAsia="GHEA Grapalat" w:hAnsi="GHEA Grapalat" w:cs="GHEA Grapalat"/>
          <w:b/>
          <w:color w:val="auto"/>
          <w:sz w:val="24"/>
          <w:szCs w:val="24"/>
          <w:lang w:val="hy-AM"/>
        </w:rPr>
      </w:pPr>
    </w:p>
    <w:p w14:paraId="22341BB2" w14:textId="77777777" w:rsidR="00613632" w:rsidRPr="00194652" w:rsidRDefault="00613632" w:rsidP="0026675E">
      <w:pPr>
        <w:pStyle w:val="Normal3"/>
        <w:tabs>
          <w:tab w:val="left" w:pos="1080"/>
        </w:tabs>
        <w:spacing w:line="360" w:lineRule="auto"/>
        <w:ind w:firstLine="360"/>
        <w:jc w:val="center"/>
        <w:rPr>
          <w:rFonts w:ascii="GHEA Grapalat" w:eastAsia="GHEA Grapalat" w:hAnsi="GHEA Grapalat" w:cs="GHEA Grapalat"/>
          <w:b/>
          <w:color w:val="auto"/>
          <w:sz w:val="24"/>
          <w:szCs w:val="24"/>
          <w:lang w:val="hy-AM"/>
        </w:rPr>
      </w:pPr>
    </w:p>
    <w:p w14:paraId="441746D1" w14:textId="77777777" w:rsidR="00613632" w:rsidRPr="00194652" w:rsidRDefault="00613632" w:rsidP="0026675E">
      <w:pPr>
        <w:pStyle w:val="Normal3"/>
        <w:tabs>
          <w:tab w:val="left" w:pos="1080"/>
        </w:tabs>
        <w:spacing w:line="360" w:lineRule="auto"/>
        <w:ind w:firstLine="360"/>
        <w:jc w:val="center"/>
        <w:rPr>
          <w:rFonts w:ascii="GHEA Grapalat" w:eastAsia="GHEA Grapalat" w:hAnsi="GHEA Grapalat" w:cs="GHEA Grapalat"/>
          <w:b/>
          <w:color w:val="auto"/>
          <w:sz w:val="24"/>
          <w:szCs w:val="24"/>
          <w:lang w:val="hy-AM"/>
        </w:rPr>
      </w:pPr>
    </w:p>
    <w:p w14:paraId="4C04A0E2" w14:textId="77777777" w:rsidR="00613632" w:rsidRPr="00194652" w:rsidRDefault="00613632" w:rsidP="0026675E">
      <w:pPr>
        <w:pStyle w:val="Normal3"/>
        <w:tabs>
          <w:tab w:val="left" w:pos="1080"/>
        </w:tabs>
        <w:spacing w:line="360" w:lineRule="auto"/>
        <w:ind w:firstLine="360"/>
        <w:jc w:val="center"/>
        <w:rPr>
          <w:rFonts w:ascii="GHEA Grapalat" w:eastAsia="GHEA Grapalat" w:hAnsi="GHEA Grapalat" w:cs="GHEA Grapalat"/>
          <w:b/>
          <w:color w:val="auto"/>
          <w:sz w:val="24"/>
          <w:szCs w:val="24"/>
          <w:lang w:val="hy-AM"/>
        </w:rPr>
      </w:pPr>
    </w:p>
    <w:p w14:paraId="64544760" w14:textId="331989F8" w:rsidR="00613632" w:rsidRPr="00194652" w:rsidRDefault="00613632" w:rsidP="0026675E">
      <w:pPr>
        <w:pStyle w:val="Normal3"/>
        <w:tabs>
          <w:tab w:val="left" w:pos="1080"/>
        </w:tabs>
        <w:spacing w:line="360" w:lineRule="auto"/>
        <w:ind w:firstLine="360"/>
        <w:jc w:val="center"/>
        <w:rPr>
          <w:rFonts w:ascii="GHEA Grapalat" w:eastAsia="GHEA Grapalat" w:hAnsi="GHEA Grapalat" w:cs="GHEA Grapalat"/>
          <w:b/>
          <w:color w:val="auto"/>
          <w:sz w:val="24"/>
          <w:szCs w:val="24"/>
          <w:lang w:val="hy-AM"/>
        </w:rPr>
      </w:pPr>
    </w:p>
    <w:p w14:paraId="7F5676D3" w14:textId="77777777" w:rsidR="00F77ADC" w:rsidRDefault="00613632" w:rsidP="0026675E">
      <w:pPr>
        <w:pStyle w:val="Normal3"/>
        <w:tabs>
          <w:tab w:val="left" w:pos="1080"/>
        </w:tabs>
        <w:spacing w:line="360" w:lineRule="auto"/>
        <w:ind w:firstLine="360"/>
        <w:jc w:val="center"/>
        <w:rPr>
          <w:rFonts w:ascii="GHEA Grapalat" w:hAnsi="GHEA Grapalat"/>
          <w:color w:val="auto"/>
          <w:sz w:val="24"/>
          <w:szCs w:val="24"/>
          <w:lang w:val="hy-AM"/>
        </w:rPr>
      </w:pPr>
      <w:r w:rsidRPr="00194652">
        <w:rPr>
          <w:rFonts w:ascii="GHEA Grapalat" w:eastAsia="GHEA Grapalat" w:hAnsi="GHEA Grapalat" w:cs="GHEA Grapalat"/>
          <w:b/>
          <w:color w:val="auto"/>
          <w:sz w:val="24"/>
          <w:szCs w:val="24"/>
          <w:lang w:val="hy-AM"/>
        </w:rPr>
        <w:lastRenderedPageBreak/>
        <w:t>ՀԱՅԱՍՏԱՆԻ ՀԱՆՐԱՊԵՏՈՒԹՅԱՆ</w:t>
      </w:r>
      <w:r w:rsidRPr="00194652">
        <w:rPr>
          <w:rFonts w:ascii="GHEA Grapalat" w:hAnsi="GHEA Grapalat"/>
          <w:color w:val="auto"/>
          <w:sz w:val="24"/>
          <w:szCs w:val="24"/>
          <w:lang w:val="hy-AM"/>
        </w:rPr>
        <w:t xml:space="preserve"> </w:t>
      </w:r>
    </w:p>
    <w:p w14:paraId="10431FB2" w14:textId="65127DAE" w:rsidR="00613632" w:rsidRDefault="00613632" w:rsidP="0026675E">
      <w:pPr>
        <w:pStyle w:val="Normal3"/>
        <w:tabs>
          <w:tab w:val="left" w:pos="1080"/>
        </w:tabs>
        <w:spacing w:line="360" w:lineRule="auto"/>
        <w:ind w:firstLine="360"/>
        <w:jc w:val="center"/>
        <w:rPr>
          <w:rFonts w:ascii="GHEA Grapalat" w:eastAsia="GHEA Grapalat" w:hAnsi="GHEA Grapalat" w:cs="GHEA Grapalat"/>
          <w:b/>
          <w:color w:val="auto"/>
          <w:sz w:val="24"/>
          <w:szCs w:val="24"/>
          <w:lang w:val="hy-AM"/>
        </w:rPr>
      </w:pPr>
      <w:r w:rsidRPr="00194652">
        <w:rPr>
          <w:rFonts w:ascii="GHEA Grapalat" w:eastAsia="GHEA Grapalat" w:hAnsi="GHEA Grapalat" w:cs="GHEA Grapalat"/>
          <w:b/>
          <w:color w:val="auto"/>
          <w:sz w:val="24"/>
          <w:szCs w:val="24"/>
          <w:lang w:val="hy-AM"/>
        </w:rPr>
        <w:t>ՕՐԵՆՔԸ</w:t>
      </w:r>
    </w:p>
    <w:p w14:paraId="116C5621" w14:textId="77777777" w:rsidR="00785B86" w:rsidRPr="00194652" w:rsidRDefault="00785B86" w:rsidP="0026675E">
      <w:pPr>
        <w:pStyle w:val="Normal3"/>
        <w:tabs>
          <w:tab w:val="left" w:pos="1080"/>
        </w:tabs>
        <w:spacing w:line="360" w:lineRule="auto"/>
        <w:ind w:firstLine="360"/>
        <w:jc w:val="center"/>
        <w:rPr>
          <w:rFonts w:ascii="GHEA Grapalat" w:hAnsi="GHEA Grapalat"/>
          <w:color w:val="auto"/>
          <w:sz w:val="24"/>
          <w:szCs w:val="24"/>
          <w:lang w:val="hy-AM"/>
        </w:rPr>
      </w:pPr>
    </w:p>
    <w:p w14:paraId="7A239FC4" w14:textId="4DFB0882" w:rsidR="00613632" w:rsidRPr="00194652" w:rsidRDefault="00613632" w:rsidP="0026675E">
      <w:pPr>
        <w:pStyle w:val="Normal3"/>
        <w:tabs>
          <w:tab w:val="left" w:pos="1170"/>
        </w:tabs>
        <w:spacing w:line="360" w:lineRule="auto"/>
        <w:ind w:firstLine="360"/>
        <w:jc w:val="center"/>
        <w:rPr>
          <w:rFonts w:ascii="GHEA Grapalat" w:hAnsi="GHEA Grapalat"/>
          <w:color w:val="auto"/>
          <w:sz w:val="24"/>
          <w:szCs w:val="24"/>
          <w:lang w:val="hy-AM"/>
        </w:rPr>
      </w:pPr>
      <w:r w:rsidRPr="00194652">
        <w:rPr>
          <w:rFonts w:ascii="GHEA Grapalat" w:eastAsia="GHEA Grapalat" w:hAnsi="GHEA Grapalat" w:cs="GHEA Grapalat"/>
          <w:b/>
          <w:color w:val="auto"/>
          <w:sz w:val="24"/>
          <w:szCs w:val="24"/>
          <w:lang w:val="hy-AM"/>
        </w:rPr>
        <w:t>«ՏԵԽՆԻԿԱԿԱՆ ԱՆՎՏԱՆԳՈՒԹՅԱՆ ԱՊԱՀՈՎՄԱՆ ՊԵՏԱԿԱՆ ԿԱՐԳԱՎՈՐՄԱՆ ՄԱՍԻՆ</w:t>
      </w:r>
      <w:r w:rsidR="00F77ADC">
        <w:rPr>
          <w:rFonts w:ascii="GHEA Grapalat" w:eastAsia="GHEA Grapalat" w:hAnsi="GHEA Grapalat" w:cs="GHEA Grapalat"/>
          <w:b/>
          <w:color w:val="auto"/>
          <w:sz w:val="24"/>
          <w:szCs w:val="24"/>
          <w:lang w:val="hy-AM"/>
        </w:rPr>
        <w:t xml:space="preserve">» </w:t>
      </w:r>
      <w:r w:rsidRPr="00194652">
        <w:rPr>
          <w:rFonts w:ascii="GHEA Grapalat" w:eastAsia="GHEA Grapalat" w:hAnsi="GHEA Grapalat" w:cs="GHEA Grapalat"/>
          <w:b/>
          <w:color w:val="auto"/>
          <w:sz w:val="24"/>
          <w:szCs w:val="24"/>
          <w:lang w:val="hy-AM"/>
        </w:rPr>
        <w:t>ՕՐԵՆՔՈՒՄ ՓՈՓՈԽՈՒԹՅՈՒՆՆԵՐ ԿԱՏԱՐԵԼՈՒ ՄԱՍԻՆ</w:t>
      </w:r>
    </w:p>
    <w:p w14:paraId="43B51392" w14:textId="77777777" w:rsidR="00613632" w:rsidRPr="00194652" w:rsidRDefault="00613632" w:rsidP="0026675E">
      <w:pPr>
        <w:pStyle w:val="Normal3"/>
        <w:tabs>
          <w:tab w:val="left" w:pos="1170"/>
        </w:tabs>
        <w:spacing w:line="360" w:lineRule="auto"/>
        <w:ind w:firstLine="360"/>
        <w:jc w:val="center"/>
        <w:rPr>
          <w:rFonts w:ascii="GHEA Grapalat" w:hAnsi="GHEA Grapalat"/>
          <w:color w:val="auto"/>
          <w:sz w:val="24"/>
          <w:szCs w:val="24"/>
          <w:lang w:val="hy-AM"/>
        </w:rPr>
      </w:pPr>
    </w:p>
    <w:p w14:paraId="14BC9B23" w14:textId="4D6A5D03" w:rsidR="00613632" w:rsidRPr="00194652" w:rsidRDefault="00613632" w:rsidP="0026675E">
      <w:pPr>
        <w:pStyle w:val="Normal3"/>
        <w:tabs>
          <w:tab w:val="left" w:pos="1170"/>
        </w:tabs>
        <w:spacing w:line="360" w:lineRule="auto"/>
        <w:ind w:firstLine="360"/>
        <w:rPr>
          <w:rFonts w:ascii="GHEA Grapalat" w:hAnsi="GHEA Grapalat"/>
          <w:color w:val="auto"/>
          <w:sz w:val="24"/>
          <w:szCs w:val="24"/>
          <w:lang w:val="hy-AM"/>
        </w:rPr>
      </w:pPr>
      <w:r w:rsidRPr="00194652">
        <w:rPr>
          <w:rFonts w:ascii="GHEA Grapalat" w:eastAsia="GHEA Grapalat" w:hAnsi="GHEA Grapalat" w:cs="GHEA Grapalat"/>
          <w:b/>
          <w:color w:val="auto"/>
          <w:sz w:val="24"/>
          <w:szCs w:val="24"/>
          <w:lang w:val="hy-AM"/>
        </w:rPr>
        <w:t xml:space="preserve">Հոդված 1. </w:t>
      </w:r>
      <w:r w:rsidRPr="00194652">
        <w:rPr>
          <w:rFonts w:ascii="GHEA Grapalat" w:eastAsia="GHEA Grapalat" w:hAnsi="GHEA Grapalat" w:cs="GHEA Grapalat"/>
          <w:color w:val="auto"/>
          <w:sz w:val="24"/>
          <w:szCs w:val="24"/>
          <w:lang w:val="hy-AM"/>
        </w:rPr>
        <w:t>«Տեխնիկական անվտանգության ապահովման պետական կարգավորման մասին»</w:t>
      </w:r>
      <w:r w:rsidR="0067729C">
        <w:rPr>
          <w:rFonts w:ascii="GHEA Grapalat" w:eastAsia="GHEA Grapalat" w:hAnsi="GHEA Grapalat" w:cs="GHEA Grapalat"/>
          <w:b/>
          <w:color w:val="auto"/>
          <w:sz w:val="24"/>
          <w:szCs w:val="24"/>
          <w:lang w:val="hy-AM"/>
        </w:rPr>
        <w:t xml:space="preserve"> </w:t>
      </w:r>
      <w:r w:rsidRPr="00194652">
        <w:rPr>
          <w:rFonts w:ascii="GHEA Grapalat" w:eastAsia="GHEA Grapalat" w:hAnsi="GHEA Grapalat" w:cs="GHEA Grapalat"/>
          <w:color w:val="auto"/>
          <w:sz w:val="24"/>
          <w:szCs w:val="24"/>
          <w:lang w:val="hy-AM"/>
        </w:rPr>
        <w:t>2005 թվականի հոկտեմբերի 24-ի ՀՕ-204-Ն օրենքի (այսուհետ՝ Օրենք) 15-րդ հոդվածի 4-րդ մասից հանել «սույն» բառը:</w:t>
      </w:r>
    </w:p>
    <w:p w14:paraId="4ADA966C" w14:textId="77777777" w:rsidR="00F77ADC" w:rsidRDefault="00F77ADC" w:rsidP="0026675E">
      <w:pPr>
        <w:pStyle w:val="Normal3"/>
        <w:tabs>
          <w:tab w:val="left" w:pos="1170"/>
        </w:tabs>
        <w:spacing w:line="360" w:lineRule="auto"/>
        <w:ind w:firstLine="360"/>
        <w:rPr>
          <w:rFonts w:ascii="GHEA Grapalat" w:eastAsia="GHEA Grapalat" w:hAnsi="GHEA Grapalat" w:cs="GHEA Grapalat"/>
          <w:b/>
          <w:color w:val="auto"/>
          <w:sz w:val="24"/>
          <w:szCs w:val="24"/>
          <w:lang w:val="hy-AM"/>
        </w:rPr>
      </w:pPr>
    </w:p>
    <w:p w14:paraId="2298520D" w14:textId="3B394536" w:rsidR="00613632" w:rsidRPr="00194652" w:rsidRDefault="00613632" w:rsidP="0026675E">
      <w:pPr>
        <w:pStyle w:val="Normal3"/>
        <w:tabs>
          <w:tab w:val="left" w:pos="1170"/>
        </w:tabs>
        <w:spacing w:line="360" w:lineRule="auto"/>
        <w:ind w:firstLine="360"/>
        <w:rPr>
          <w:rFonts w:ascii="GHEA Grapalat" w:eastAsia="GHEA Grapalat" w:hAnsi="GHEA Grapalat" w:cs="GHEA Grapalat"/>
          <w:color w:val="auto"/>
          <w:sz w:val="24"/>
          <w:szCs w:val="24"/>
          <w:lang w:val="hy-AM"/>
        </w:rPr>
      </w:pPr>
      <w:r w:rsidRPr="00194652">
        <w:rPr>
          <w:rFonts w:ascii="GHEA Grapalat" w:eastAsia="GHEA Grapalat" w:hAnsi="GHEA Grapalat" w:cs="GHEA Grapalat"/>
          <w:b/>
          <w:color w:val="auto"/>
          <w:sz w:val="24"/>
          <w:szCs w:val="24"/>
          <w:lang w:val="hy-AM"/>
        </w:rPr>
        <w:t>Հոդված 2.</w:t>
      </w:r>
      <w:r w:rsidRPr="00194652">
        <w:rPr>
          <w:rFonts w:ascii="GHEA Grapalat" w:eastAsia="GHEA Grapalat" w:hAnsi="GHEA Grapalat" w:cs="GHEA Grapalat"/>
          <w:color w:val="auto"/>
          <w:sz w:val="24"/>
          <w:szCs w:val="24"/>
          <w:lang w:val="hy-AM"/>
        </w:rPr>
        <w:t xml:space="preserve">  Օրենքի 17</w:t>
      </w:r>
      <w:r w:rsidR="0067729C">
        <w:rPr>
          <w:rFonts w:ascii="GHEA Grapalat" w:eastAsia="GHEA Grapalat" w:hAnsi="GHEA Grapalat" w:cs="GHEA Grapalat"/>
          <w:color w:val="auto"/>
          <w:sz w:val="24"/>
          <w:szCs w:val="24"/>
          <w:lang w:val="hy-AM"/>
        </w:rPr>
        <w:t>․</w:t>
      </w:r>
      <w:r w:rsidR="00F77ADC">
        <w:rPr>
          <w:rFonts w:ascii="GHEA Grapalat" w:eastAsia="GHEA Grapalat" w:hAnsi="GHEA Grapalat" w:cs="GHEA Grapalat"/>
          <w:color w:val="auto"/>
          <w:sz w:val="24"/>
          <w:szCs w:val="24"/>
          <w:lang w:val="hy-AM"/>
        </w:rPr>
        <w:t xml:space="preserve">1-ին </w:t>
      </w:r>
      <w:r w:rsidRPr="00194652">
        <w:rPr>
          <w:rFonts w:ascii="GHEA Grapalat" w:eastAsia="GHEA Grapalat" w:hAnsi="GHEA Grapalat" w:cs="GHEA Grapalat"/>
          <w:color w:val="auto"/>
          <w:sz w:val="24"/>
          <w:szCs w:val="24"/>
          <w:lang w:val="hy-AM"/>
        </w:rPr>
        <w:t>հոդվածի 1-ին մասի</w:t>
      </w:r>
      <w:r w:rsidR="00F77ADC">
        <w:rPr>
          <w:rFonts w:ascii="GHEA Grapalat" w:eastAsia="GHEA Grapalat" w:hAnsi="GHEA Grapalat" w:cs="GHEA Grapalat"/>
          <w:color w:val="auto"/>
          <w:sz w:val="24"/>
          <w:szCs w:val="24"/>
          <w:lang w:val="hy-AM"/>
        </w:rPr>
        <w:t xml:space="preserve"> 3-րդ</w:t>
      </w:r>
      <w:r w:rsidRPr="00194652">
        <w:rPr>
          <w:rFonts w:ascii="GHEA Grapalat" w:eastAsia="GHEA Grapalat" w:hAnsi="GHEA Grapalat" w:cs="GHEA Grapalat"/>
          <w:color w:val="auto"/>
          <w:sz w:val="24"/>
          <w:szCs w:val="24"/>
          <w:lang w:val="hy-AM"/>
        </w:rPr>
        <w:t xml:space="preserve"> կետում «սույն օրենքի 21-րդ հոդվածով» </w:t>
      </w:r>
      <w:r w:rsidR="00F77ADC">
        <w:rPr>
          <w:rFonts w:ascii="GHEA Grapalat" w:eastAsia="GHEA Grapalat" w:hAnsi="GHEA Grapalat" w:cs="GHEA Grapalat"/>
          <w:color w:val="auto"/>
          <w:sz w:val="24"/>
          <w:szCs w:val="24"/>
          <w:lang w:val="hy-AM"/>
        </w:rPr>
        <w:t>թիվը և բառ</w:t>
      </w:r>
      <w:r w:rsidRPr="00194652">
        <w:rPr>
          <w:rFonts w:ascii="GHEA Grapalat" w:eastAsia="GHEA Grapalat" w:hAnsi="GHEA Grapalat" w:cs="GHEA Grapalat"/>
          <w:color w:val="auto"/>
          <w:sz w:val="24"/>
          <w:szCs w:val="24"/>
          <w:lang w:val="hy-AM"/>
        </w:rPr>
        <w:t>ը փոխարինել «օրենքով» բառով:</w:t>
      </w:r>
      <w:r w:rsidRPr="00194652">
        <w:rPr>
          <w:rFonts w:ascii="GHEA Grapalat" w:eastAsia="GHEA Grapalat" w:hAnsi="GHEA Grapalat" w:cs="GHEA Grapalat"/>
          <w:color w:val="auto"/>
          <w:sz w:val="24"/>
          <w:szCs w:val="24"/>
          <w:lang w:val="hy-AM"/>
        </w:rPr>
        <w:tab/>
      </w:r>
    </w:p>
    <w:p w14:paraId="564C7EAF" w14:textId="77777777" w:rsidR="00F77ADC" w:rsidRDefault="00F77ADC" w:rsidP="0026675E">
      <w:pPr>
        <w:pStyle w:val="Normal3"/>
        <w:tabs>
          <w:tab w:val="left" w:pos="1170"/>
        </w:tabs>
        <w:spacing w:line="360" w:lineRule="auto"/>
        <w:ind w:firstLine="360"/>
        <w:rPr>
          <w:rFonts w:ascii="GHEA Grapalat" w:eastAsia="GHEA Grapalat" w:hAnsi="GHEA Grapalat" w:cs="GHEA Grapalat"/>
          <w:b/>
          <w:color w:val="auto"/>
          <w:sz w:val="24"/>
          <w:szCs w:val="24"/>
          <w:lang w:val="hy-AM"/>
        </w:rPr>
      </w:pPr>
    </w:p>
    <w:p w14:paraId="48908960" w14:textId="3EC99456" w:rsidR="00613632" w:rsidRPr="00194652" w:rsidRDefault="00613632" w:rsidP="0026675E">
      <w:pPr>
        <w:pStyle w:val="Normal3"/>
        <w:tabs>
          <w:tab w:val="left" w:pos="1170"/>
        </w:tabs>
        <w:spacing w:line="360" w:lineRule="auto"/>
        <w:ind w:firstLine="360"/>
        <w:rPr>
          <w:rFonts w:ascii="GHEA Grapalat" w:eastAsia="GHEA Grapalat" w:hAnsi="GHEA Grapalat" w:cs="GHEA Grapalat"/>
          <w:color w:val="auto"/>
          <w:sz w:val="24"/>
          <w:szCs w:val="24"/>
          <w:lang w:val="hy-AM"/>
        </w:rPr>
      </w:pPr>
      <w:r w:rsidRPr="00194652">
        <w:rPr>
          <w:rFonts w:ascii="GHEA Grapalat" w:eastAsia="GHEA Grapalat" w:hAnsi="GHEA Grapalat" w:cs="GHEA Grapalat"/>
          <w:b/>
          <w:color w:val="auto"/>
          <w:sz w:val="24"/>
          <w:szCs w:val="24"/>
          <w:lang w:val="hy-AM"/>
        </w:rPr>
        <w:t xml:space="preserve">Հոդված 3. </w:t>
      </w:r>
      <w:r w:rsidRPr="00194652">
        <w:rPr>
          <w:rFonts w:ascii="GHEA Grapalat" w:eastAsia="GHEA Grapalat" w:hAnsi="GHEA Grapalat" w:cs="GHEA Grapalat"/>
          <w:color w:val="auto"/>
          <w:sz w:val="24"/>
          <w:szCs w:val="24"/>
          <w:lang w:val="hy-AM"/>
        </w:rPr>
        <w:t>Օրենքի 21-րդ հոդվածը շարադրել հետևյալ խմբագրությամբ.</w:t>
      </w:r>
    </w:p>
    <w:p w14:paraId="6BF2FABE" w14:textId="77777777" w:rsidR="00613632" w:rsidRPr="00194652" w:rsidRDefault="00613632" w:rsidP="0026675E">
      <w:pPr>
        <w:pStyle w:val="Normal3"/>
        <w:tabs>
          <w:tab w:val="left" w:pos="1170"/>
        </w:tabs>
        <w:spacing w:line="360" w:lineRule="auto"/>
        <w:ind w:firstLine="360"/>
        <w:rPr>
          <w:rFonts w:ascii="GHEA Grapalat" w:eastAsia="GHEA Grapalat" w:hAnsi="GHEA Grapalat" w:cs="GHEA Grapalat"/>
          <w:b/>
          <w:color w:val="auto"/>
          <w:sz w:val="24"/>
          <w:szCs w:val="24"/>
          <w:lang w:val="hy-AM"/>
        </w:rPr>
      </w:pPr>
      <w:r w:rsidRPr="00194652">
        <w:rPr>
          <w:rFonts w:ascii="GHEA Grapalat" w:eastAsia="GHEA Grapalat" w:hAnsi="GHEA Grapalat" w:cs="GHEA Grapalat"/>
          <w:color w:val="auto"/>
          <w:sz w:val="24"/>
          <w:szCs w:val="24"/>
          <w:lang w:val="hy-AM"/>
        </w:rPr>
        <w:t>«</w:t>
      </w:r>
      <w:r w:rsidRPr="00194652">
        <w:rPr>
          <w:rFonts w:ascii="GHEA Grapalat" w:eastAsia="GHEA Grapalat" w:hAnsi="GHEA Grapalat" w:cs="GHEA Grapalat"/>
          <w:b/>
          <w:color w:val="auto"/>
          <w:sz w:val="24"/>
          <w:szCs w:val="24"/>
          <w:lang w:val="hy-AM"/>
        </w:rPr>
        <w:t xml:space="preserve">Հոդված 21. </w:t>
      </w:r>
      <w:r w:rsidRPr="00194652">
        <w:rPr>
          <w:rFonts w:ascii="GHEA Grapalat" w:hAnsi="GHEA Grapalat"/>
          <w:b/>
          <w:bCs/>
          <w:sz w:val="24"/>
          <w:szCs w:val="24"/>
          <w:lang w:val="hy-AM"/>
        </w:rPr>
        <w:t>Պատասխանատվությունը սույն օրենքի դրույթների խախտման համար</w:t>
      </w:r>
    </w:p>
    <w:p w14:paraId="638A472E" w14:textId="77777777" w:rsidR="00613632" w:rsidRPr="00194652" w:rsidRDefault="00613632" w:rsidP="0026675E">
      <w:pPr>
        <w:pStyle w:val="Normal3"/>
        <w:tabs>
          <w:tab w:val="left" w:pos="1170"/>
        </w:tabs>
        <w:spacing w:line="360" w:lineRule="auto"/>
        <w:ind w:firstLine="360"/>
        <w:rPr>
          <w:rFonts w:ascii="GHEA Grapalat" w:hAnsi="GHEA Grapalat"/>
          <w:color w:val="auto"/>
          <w:sz w:val="24"/>
          <w:szCs w:val="24"/>
          <w:lang w:val="hy-AM"/>
        </w:rPr>
      </w:pPr>
      <w:r w:rsidRPr="00194652">
        <w:rPr>
          <w:rFonts w:ascii="GHEA Grapalat" w:eastAsia="GHEA Grapalat" w:hAnsi="GHEA Grapalat" w:cs="GHEA Grapalat"/>
          <w:color w:val="auto"/>
          <w:sz w:val="24"/>
          <w:szCs w:val="24"/>
          <w:lang w:val="hy-AM"/>
        </w:rPr>
        <w:t>1. Սույն օրենքի պահանջների խախտումն առաջացնում է օրենքով սահմանված պատասխանատվություն:»:</w:t>
      </w:r>
      <w:r w:rsidRPr="00194652">
        <w:rPr>
          <w:rFonts w:ascii="GHEA Grapalat" w:eastAsia="GHEA Grapalat" w:hAnsi="GHEA Grapalat" w:cs="GHEA Grapalat"/>
          <w:color w:val="auto"/>
          <w:sz w:val="24"/>
          <w:szCs w:val="24"/>
          <w:lang w:val="hy-AM"/>
        </w:rPr>
        <w:tab/>
      </w:r>
    </w:p>
    <w:p w14:paraId="02102ADD" w14:textId="77777777" w:rsidR="00F77ADC" w:rsidRDefault="00F77ADC" w:rsidP="0026675E">
      <w:pPr>
        <w:pStyle w:val="Normal3"/>
        <w:tabs>
          <w:tab w:val="left" w:pos="1170"/>
        </w:tabs>
        <w:spacing w:line="360" w:lineRule="auto"/>
        <w:ind w:firstLine="360"/>
        <w:rPr>
          <w:rFonts w:ascii="GHEA Grapalat" w:eastAsia="GHEA Grapalat" w:hAnsi="GHEA Grapalat" w:cs="GHEA Grapalat"/>
          <w:b/>
          <w:color w:val="auto"/>
          <w:sz w:val="24"/>
          <w:szCs w:val="24"/>
          <w:highlight w:val="yellow"/>
          <w:lang w:val="hy-AM"/>
        </w:rPr>
      </w:pPr>
    </w:p>
    <w:p w14:paraId="4AD988CD" w14:textId="049B12EA" w:rsidR="00613632" w:rsidRPr="00194652" w:rsidRDefault="00931DF4" w:rsidP="0026675E">
      <w:pPr>
        <w:pStyle w:val="Normal3"/>
        <w:tabs>
          <w:tab w:val="left" w:pos="1170"/>
        </w:tabs>
        <w:spacing w:line="360" w:lineRule="auto"/>
        <w:ind w:firstLine="360"/>
        <w:rPr>
          <w:rFonts w:ascii="GHEA Grapalat" w:hAnsi="GHEA Grapalat"/>
          <w:color w:val="auto"/>
          <w:sz w:val="24"/>
          <w:szCs w:val="24"/>
          <w:lang w:val="hy-AM"/>
        </w:rPr>
      </w:pPr>
      <w:r w:rsidRPr="00F77ADC">
        <w:rPr>
          <w:rFonts w:ascii="GHEA Grapalat" w:eastAsia="GHEA Grapalat" w:hAnsi="GHEA Grapalat" w:cs="GHEA Grapalat"/>
          <w:b/>
          <w:color w:val="auto"/>
          <w:sz w:val="24"/>
          <w:szCs w:val="24"/>
          <w:lang w:val="hy-AM"/>
        </w:rPr>
        <w:t xml:space="preserve">Հոդված 4. </w:t>
      </w:r>
      <w:r w:rsidR="00F77ADC" w:rsidRPr="00F77ADC">
        <w:rPr>
          <w:rFonts w:ascii="GHEA Grapalat" w:eastAsia="GHEA Grapalat" w:hAnsi="GHEA Grapalat" w:cs="GHEA Grapalat"/>
          <w:color w:val="auto"/>
          <w:sz w:val="24"/>
          <w:szCs w:val="24"/>
          <w:lang w:val="hy-AM"/>
        </w:rPr>
        <w:t>Uույն oրենքն ուժի մեջ է մտնում 2024 թվականի հուլիսի 1-ից:</w:t>
      </w:r>
    </w:p>
    <w:p w14:paraId="1661F931" w14:textId="77777777" w:rsidR="00613632" w:rsidRPr="00194652" w:rsidRDefault="00613632" w:rsidP="0026675E">
      <w:pPr>
        <w:pStyle w:val="Normal3"/>
        <w:tabs>
          <w:tab w:val="left" w:pos="1170"/>
        </w:tabs>
        <w:spacing w:line="360" w:lineRule="auto"/>
        <w:ind w:firstLine="360"/>
        <w:rPr>
          <w:rFonts w:ascii="GHEA Grapalat" w:hAnsi="GHEA Grapalat"/>
          <w:color w:val="auto"/>
          <w:sz w:val="24"/>
          <w:szCs w:val="24"/>
          <w:lang w:val="hy-AM"/>
        </w:rPr>
      </w:pPr>
    </w:p>
    <w:p w14:paraId="47A182AD" w14:textId="77777777" w:rsidR="00613632" w:rsidRPr="00194652" w:rsidRDefault="00613632" w:rsidP="0026675E">
      <w:pPr>
        <w:pStyle w:val="Normal3"/>
        <w:tabs>
          <w:tab w:val="left" w:pos="1170"/>
        </w:tabs>
        <w:spacing w:line="360" w:lineRule="auto"/>
        <w:ind w:firstLine="360"/>
        <w:rPr>
          <w:rFonts w:ascii="GHEA Grapalat" w:hAnsi="GHEA Grapalat"/>
          <w:color w:val="auto"/>
          <w:sz w:val="24"/>
          <w:szCs w:val="24"/>
          <w:lang w:val="hy-AM"/>
        </w:rPr>
      </w:pPr>
    </w:p>
    <w:p w14:paraId="1A1EF154" w14:textId="77777777" w:rsidR="00613632" w:rsidRPr="00194652" w:rsidRDefault="00613632" w:rsidP="0026675E">
      <w:pPr>
        <w:pStyle w:val="Normal3"/>
        <w:tabs>
          <w:tab w:val="left" w:pos="1170"/>
        </w:tabs>
        <w:spacing w:line="360" w:lineRule="auto"/>
        <w:ind w:firstLine="360"/>
        <w:rPr>
          <w:rFonts w:ascii="GHEA Grapalat" w:hAnsi="GHEA Grapalat"/>
          <w:color w:val="auto"/>
          <w:sz w:val="24"/>
          <w:szCs w:val="24"/>
          <w:lang w:val="hy-AM"/>
        </w:rPr>
      </w:pPr>
    </w:p>
    <w:p w14:paraId="301CEC1F" w14:textId="77777777" w:rsidR="00613632" w:rsidRPr="00194652" w:rsidRDefault="00613632" w:rsidP="0026675E">
      <w:pPr>
        <w:pStyle w:val="Normal3"/>
        <w:tabs>
          <w:tab w:val="left" w:pos="1170"/>
        </w:tabs>
        <w:spacing w:line="360" w:lineRule="auto"/>
        <w:ind w:firstLine="360"/>
        <w:rPr>
          <w:rFonts w:ascii="GHEA Grapalat" w:hAnsi="GHEA Grapalat"/>
          <w:color w:val="auto"/>
          <w:sz w:val="24"/>
          <w:szCs w:val="24"/>
          <w:lang w:val="hy-AM"/>
        </w:rPr>
      </w:pPr>
    </w:p>
    <w:p w14:paraId="609B3B79" w14:textId="77777777" w:rsidR="00613632" w:rsidRPr="00194652" w:rsidRDefault="00613632" w:rsidP="0026675E">
      <w:pPr>
        <w:pStyle w:val="Normal3"/>
        <w:spacing w:line="360" w:lineRule="auto"/>
        <w:ind w:firstLine="360"/>
        <w:rPr>
          <w:rFonts w:ascii="GHEA Grapalat" w:hAnsi="GHEA Grapalat"/>
          <w:color w:val="auto"/>
          <w:sz w:val="24"/>
          <w:szCs w:val="24"/>
          <w:lang w:val="hy-AM"/>
        </w:rPr>
      </w:pPr>
    </w:p>
    <w:p w14:paraId="3E458579" w14:textId="77777777" w:rsidR="00613632" w:rsidRPr="00194652" w:rsidRDefault="00613632" w:rsidP="0026675E">
      <w:pPr>
        <w:pStyle w:val="Normal3"/>
        <w:spacing w:line="360" w:lineRule="auto"/>
        <w:ind w:firstLine="360"/>
        <w:rPr>
          <w:rFonts w:ascii="GHEA Grapalat" w:hAnsi="GHEA Grapalat"/>
          <w:color w:val="auto"/>
          <w:sz w:val="24"/>
          <w:szCs w:val="24"/>
          <w:lang w:val="hy-AM"/>
        </w:rPr>
      </w:pPr>
    </w:p>
    <w:p w14:paraId="0EEAAEA3" w14:textId="5CFB72AC" w:rsidR="00613632" w:rsidRPr="005B4D07" w:rsidRDefault="00613632" w:rsidP="009A7232">
      <w:pPr>
        <w:pStyle w:val="Normal3"/>
        <w:spacing w:line="360" w:lineRule="auto"/>
        <w:rPr>
          <w:rFonts w:ascii="GHEA Grapalat" w:hAnsi="GHEA Grapalat"/>
          <w:color w:val="auto"/>
          <w:sz w:val="24"/>
          <w:szCs w:val="24"/>
          <w:lang w:val="hy-AM"/>
        </w:rPr>
      </w:pPr>
    </w:p>
    <w:p w14:paraId="0EBD8324" w14:textId="77777777" w:rsidR="00F274B0" w:rsidRDefault="00613632" w:rsidP="0026675E">
      <w:pPr>
        <w:pStyle w:val="Normal3"/>
        <w:tabs>
          <w:tab w:val="left" w:pos="1080"/>
        </w:tabs>
        <w:spacing w:line="360" w:lineRule="auto"/>
        <w:ind w:firstLine="360"/>
        <w:jc w:val="center"/>
        <w:rPr>
          <w:rFonts w:ascii="GHEA Grapalat" w:hAnsi="GHEA Grapalat"/>
          <w:color w:val="auto"/>
          <w:sz w:val="24"/>
          <w:szCs w:val="24"/>
          <w:lang w:val="hy-AM"/>
        </w:rPr>
      </w:pPr>
      <w:r w:rsidRPr="00194652">
        <w:rPr>
          <w:rFonts w:ascii="GHEA Grapalat" w:eastAsia="GHEA Grapalat" w:hAnsi="GHEA Grapalat" w:cs="GHEA Grapalat"/>
          <w:b/>
          <w:color w:val="auto"/>
          <w:sz w:val="24"/>
          <w:szCs w:val="24"/>
          <w:lang w:val="hy-AM"/>
        </w:rPr>
        <w:lastRenderedPageBreak/>
        <w:t>ՀԱՅԱՍՏԱՆԻ ՀԱՆՐԱՊԵՏՈՒԹՅԱՆ</w:t>
      </w:r>
      <w:r w:rsidRPr="00194652">
        <w:rPr>
          <w:rFonts w:ascii="GHEA Grapalat" w:hAnsi="GHEA Grapalat"/>
          <w:color w:val="auto"/>
          <w:sz w:val="24"/>
          <w:szCs w:val="24"/>
          <w:lang w:val="hy-AM"/>
        </w:rPr>
        <w:t xml:space="preserve"> </w:t>
      </w:r>
    </w:p>
    <w:p w14:paraId="5C3A4D19" w14:textId="175CC091" w:rsidR="00613632" w:rsidRDefault="00613632" w:rsidP="0026675E">
      <w:pPr>
        <w:pStyle w:val="Normal3"/>
        <w:tabs>
          <w:tab w:val="left" w:pos="1080"/>
        </w:tabs>
        <w:spacing w:line="360" w:lineRule="auto"/>
        <w:ind w:firstLine="360"/>
        <w:jc w:val="center"/>
        <w:rPr>
          <w:rFonts w:ascii="GHEA Grapalat" w:eastAsia="GHEA Grapalat" w:hAnsi="GHEA Grapalat" w:cs="GHEA Grapalat"/>
          <w:b/>
          <w:color w:val="auto"/>
          <w:sz w:val="24"/>
          <w:szCs w:val="24"/>
          <w:lang w:val="hy-AM"/>
        </w:rPr>
      </w:pPr>
      <w:r w:rsidRPr="00194652">
        <w:rPr>
          <w:rFonts w:ascii="GHEA Grapalat" w:eastAsia="GHEA Grapalat" w:hAnsi="GHEA Grapalat" w:cs="GHEA Grapalat"/>
          <w:b/>
          <w:color w:val="auto"/>
          <w:sz w:val="24"/>
          <w:szCs w:val="24"/>
          <w:lang w:val="hy-AM"/>
        </w:rPr>
        <w:t>ՕՐԵՆՔԸ</w:t>
      </w:r>
    </w:p>
    <w:p w14:paraId="5C542EE6" w14:textId="77777777" w:rsidR="00F274B0" w:rsidRPr="00194652" w:rsidRDefault="00F274B0" w:rsidP="0026675E">
      <w:pPr>
        <w:pStyle w:val="Normal3"/>
        <w:tabs>
          <w:tab w:val="left" w:pos="1080"/>
        </w:tabs>
        <w:spacing w:line="360" w:lineRule="auto"/>
        <w:ind w:firstLine="360"/>
        <w:jc w:val="center"/>
        <w:rPr>
          <w:rFonts w:ascii="GHEA Grapalat" w:hAnsi="GHEA Grapalat"/>
          <w:color w:val="auto"/>
          <w:sz w:val="24"/>
          <w:szCs w:val="24"/>
          <w:lang w:val="hy-AM"/>
        </w:rPr>
      </w:pPr>
    </w:p>
    <w:p w14:paraId="43ACA687" w14:textId="4F2A8F61" w:rsidR="00613632" w:rsidRPr="00194652" w:rsidRDefault="00613632" w:rsidP="0026675E">
      <w:pPr>
        <w:pStyle w:val="Normal3"/>
        <w:tabs>
          <w:tab w:val="left" w:pos="1170"/>
        </w:tabs>
        <w:spacing w:line="360" w:lineRule="auto"/>
        <w:ind w:firstLine="360"/>
        <w:jc w:val="center"/>
        <w:rPr>
          <w:rFonts w:ascii="GHEA Grapalat" w:hAnsi="GHEA Grapalat"/>
          <w:color w:val="auto"/>
          <w:sz w:val="24"/>
          <w:szCs w:val="24"/>
          <w:lang w:val="hy-AM"/>
        </w:rPr>
      </w:pPr>
      <w:r w:rsidRPr="00194652">
        <w:rPr>
          <w:rFonts w:ascii="GHEA Grapalat" w:eastAsia="GHEA Grapalat" w:hAnsi="GHEA Grapalat" w:cs="GHEA Grapalat"/>
          <w:b/>
          <w:color w:val="auto"/>
          <w:sz w:val="24"/>
          <w:szCs w:val="24"/>
          <w:lang w:val="hy-AM"/>
        </w:rPr>
        <w:t>«ԳՈՎԱԶԴԻ ՄԱՍԻՆ</w:t>
      </w:r>
      <w:r w:rsidR="00F274B0">
        <w:rPr>
          <w:rFonts w:ascii="GHEA Grapalat" w:eastAsia="GHEA Grapalat" w:hAnsi="GHEA Grapalat" w:cs="GHEA Grapalat"/>
          <w:b/>
          <w:color w:val="auto"/>
          <w:sz w:val="24"/>
          <w:szCs w:val="24"/>
          <w:lang w:val="hy-AM"/>
        </w:rPr>
        <w:t xml:space="preserve">» </w:t>
      </w:r>
      <w:r w:rsidRPr="00194652">
        <w:rPr>
          <w:rFonts w:ascii="GHEA Grapalat" w:eastAsia="GHEA Grapalat" w:hAnsi="GHEA Grapalat" w:cs="GHEA Grapalat"/>
          <w:b/>
          <w:color w:val="auto"/>
          <w:sz w:val="24"/>
          <w:szCs w:val="24"/>
          <w:lang w:val="hy-AM"/>
        </w:rPr>
        <w:t>ՕՐԵՆՔՈՒՄ ՓՈՓՈԽՈՒԹՅՈՒՆՆԵՐ ԿԱՏԱՐԵԼՈՒ ՄԱՍԻՆ</w:t>
      </w:r>
    </w:p>
    <w:p w14:paraId="517D58D7" w14:textId="77777777" w:rsidR="00613632" w:rsidRPr="00354368" w:rsidRDefault="00613632" w:rsidP="0026675E">
      <w:pPr>
        <w:pStyle w:val="Normal3"/>
        <w:tabs>
          <w:tab w:val="left" w:pos="1170"/>
        </w:tabs>
        <w:spacing w:line="360" w:lineRule="auto"/>
        <w:ind w:firstLine="360"/>
        <w:jc w:val="center"/>
        <w:rPr>
          <w:rFonts w:ascii="GHEA Grapalat" w:hAnsi="GHEA Grapalat" w:cs="Microsoft Sans Serif"/>
          <w:color w:val="auto"/>
          <w:sz w:val="24"/>
          <w:szCs w:val="24"/>
          <w:lang w:val="hy-AM"/>
        </w:rPr>
      </w:pPr>
    </w:p>
    <w:p w14:paraId="50C61B1A" w14:textId="1E891687" w:rsidR="00613632" w:rsidRPr="00354368" w:rsidRDefault="00613632" w:rsidP="0026675E">
      <w:pPr>
        <w:pStyle w:val="Normal3"/>
        <w:tabs>
          <w:tab w:val="left" w:pos="1170"/>
        </w:tabs>
        <w:spacing w:line="360" w:lineRule="auto"/>
        <w:ind w:firstLine="360"/>
        <w:rPr>
          <w:rFonts w:ascii="GHEA Grapalat" w:eastAsia="GHEA Grapalat" w:hAnsi="GHEA Grapalat" w:cs="Microsoft Sans Serif"/>
          <w:color w:val="auto"/>
          <w:sz w:val="24"/>
          <w:szCs w:val="24"/>
          <w:lang w:val="hy-AM"/>
        </w:rPr>
      </w:pPr>
      <w:r w:rsidRPr="00354368">
        <w:rPr>
          <w:rFonts w:ascii="GHEA Grapalat" w:eastAsia="GHEA Grapalat" w:hAnsi="GHEA Grapalat" w:cs="Microsoft Sans Serif"/>
          <w:b/>
          <w:color w:val="auto"/>
          <w:sz w:val="24"/>
          <w:szCs w:val="24"/>
          <w:lang w:val="hy-AM"/>
        </w:rPr>
        <w:t xml:space="preserve">Հոդված 1. </w:t>
      </w:r>
      <w:r w:rsidRPr="00354368">
        <w:rPr>
          <w:rFonts w:ascii="GHEA Grapalat" w:eastAsia="GHEA Grapalat" w:hAnsi="GHEA Grapalat" w:cs="Microsoft Sans Serif"/>
          <w:color w:val="auto"/>
          <w:sz w:val="24"/>
          <w:szCs w:val="24"/>
          <w:lang w:val="hy-AM"/>
        </w:rPr>
        <w:t>«Գովազդի մասին»</w:t>
      </w:r>
      <w:r w:rsidR="00F274B0" w:rsidRPr="00354368">
        <w:rPr>
          <w:rFonts w:ascii="GHEA Grapalat" w:eastAsia="GHEA Grapalat" w:hAnsi="GHEA Grapalat" w:cs="Microsoft Sans Serif"/>
          <w:b/>
          <w:color w:val="auto"/>
          <w:sz w:val="24"/>
          <w:szCs w:val="24"/>
          <w:lang w:val="hy-AM"/>
        </w:rPr>
        <w:t xml:space="preserve"> </w:t>
      </w:r>
      <w:r w:rsidRPr="00354368">
        <w:rPr>
          <w:rFonts w:ascii="GHEA Grapalat" w:eastAsia="GHEA Grapalat" w:hAnsi="GHEA Grapalat" w:cs="Microsoft Sans Serif"/>
          <w:color w:val="auto"/>
          <w:sz w:val="24"/>
          <w:szCs w:val="24"/>
          <w:lang w:val="hy-AM"/>
        </w:rPr>
        <w:t xml:space="preserve">1996 թվականի ապրիլի 30-ի ՀՕ-55 օրենքի (այսուհետ՝ Օրենք) 23-րդ հոդվածի 3-րդ մասից հանել «սույն օրենքի 26–րդ հոդվածով և» </w:t>
      </w:r>
      <w:r w:rsidR="00052D58">
        <w:rPr>
          <w:rFonts w:ascii="GHEA Grapalat" w:eastAsia="GHEA Grapalat" w:hAnsi="GHEA Grapalat" w:cs="Microsoft Sans Serif"/>
          <w:color w:val="auto"/>
          <w:sz w:val="24"/>
          <w:szCs w:val="24"/>
          <w:lang w:val="hy-AM"/>
        </w:rPr>
        <w:t xml:space="preserve">թիվը և </w:t>
      </w:r>
      <w:r w:rsidRPr="00354368">
        <w:rPr>
          <w:rFonts w:ascii="GHEA Grapalat" w:eastAsia="GHEA Grapalat" w:hAnsi="GHEA Grapalat" w:cs="Microsoft Sans Serif"/>
          <w:color w:val="auto"/>
          <w:sz w:val="24"/>
          <w:szCs w:val="24"/>
          <w:lang w:val="hy-AM"/>
        </w:rPr>
        <w:t>բառերը:</w:t>
      </w:r>
      <w:r w:rsidRPr="00354368">
        <w:rPr>
          <w:rFonts w:ascii="GHEA Grapalat" w:eastAsia="GHEA Grapalat" w:hAnsi="GHEA Grapalat" w:cs="Microsoft Sans Serif"/>
          <w:color w:val="auto"/>
          <w:sz w:val="24"/>
          <w:szCs w:val="24"/>
          <w:lang w:val="hy-AM"/>
        </w:rPr>
        <w:tab/>
      </w:r>
    </w:p>
    <w:p w14:paraId="36B5D2F0" w14:textId="77777777" w:rsidR="00354368" w:rsidRPr="00354368" w:rsidRDefault="00354368" w:rsidP="0026675E">
      <w:pPr>
        <w:pStyle w:val="Normal3"/>
        <w:tabs>
          <w:tab w:val="left" w:pos="1170"/>
        </w:tabs>
        <w:spacing w:line="360" w:lineRule="auto"/>
        <w:ind w:firstLine="360"/>
        <w:rPr>
          <w:rFonts w:ascii="GHEA Grapalat" w:eastAsia="GHEA Grapalat" w:hAnsi="GHEA Grapalat" w:cs="Microsoft Sans Serif"/>
          <w:b/>
          <w:color w:val="auto"/>
          <w:sz w:val="24"/>
          <w:szCs w:val="24"/>
          <w:lang w:val="hy-AM"/>
        </w:rPr>
      </w:pPr>
    </w:p>
    <w:p w14:paraId="5B0A9CF8" w14:textId="31B98F29" w:rsidR="00613632" w:rsidRPr="00354368" w:rsidRDefault="00613632" w:rsidP="0026675E">
      <w:pPr>
        <w:pStyle w:val="Normal3"/>
        <w:tabs>
          <w:tab w:val="left" w:pos="1170"/>
        </w:tabs>
        <w:spacing w:line="360" w:lineRule="auto"/>
        <w:ind w:firstLine="360"/>
        <w:rPr>
          <w:rFonts w:ascii="GHEA Grapalat" w:hAnsi="GHEA Grapalat" w:cs="Microsoft Sans Serif"/>
          <w:color w:val="auto"/>
          <w:sz w:val="24"/>
          <w:szCs w:val="24"/>
          <w:lang w:val="hy-AM"/>
        </w:rPr>
      </w:pPr>
      <w:r w:rsidRPr="00354368">
        <w:rPr>
          <w:rFonts w:ascii="GHEA Grapalat" w:eastAsia="GHEA Grapalat" w:hAnsi="GHEA Grapalat" w:cs="Microsoft Sans Serif"/>
          <w:b/>
          <w:color w:val="auto"/>
          <w:sz w:val="24"/>
          <w:szCs w:val="24"/>
          <w:lang w:val="hy-AM"/>
        </w:rPr>
        <w:t xml:space="preserve">Հոդված 2. </w:t>
      </w:r>
      <w:r w:rsidRPr="00354368">
        <w:rPr>
          <w:rFonts w:ascii="GHEA Grapalat" w:eastAsia="GHEA Grapalat" w:hAnsi="GHEA Grapalat" w:cs="Microsoft Sans Serif"/>
          <w:color w:val="auto"/>
          <w:sz w:val="24"/>
          <w:szCs w:val="24"/>
          <w:lang w:val="hy-AM"/>
        </w:rPr>
        <w:t>Օրենքի 26-րդ հոդվածը շարադրել հետևյալ խմբագրությամբ.</w:t>
      </w:r>
    </w:p>
    <w:p w14:paraId="4134BED8" w14:textId="77777777" w:rsidR="00613632" w:rsidRPr="00354368" w:rsidRDefault="00613632" w:rsidP="0026675E">
      <w:pPr>
        <w:pStyle w:val="Normal3"/>
        <w:tabs>
          <w:tab w:val="left" w:pos="1170"/>
        </w:tabs>
        <w:spacing w:line="360" w:lineRule="auto"/>
        <w:ind w:firstLine="360"/>
        <w:rPr>
          <w:rFonts w:ascii="GHEA Grapalat" w:eastAsia="GHEA Grapalat" w:hAnsi="GHEA Grapalat" w:cs="Microsoft Sans Serif"/>
          <w:color w:val="auto"/>
          <w:sz w:val="24"/>
          <w:szCs w:val="24"/>
          <w:lang w:val="hy-AM"/>
        </w:rPr>
      </w:pPr>
      <w:r w:rsidRPr="00354368">
        <w:rPr>
          <w:rFonts w:ascii="GHEA Grapalat" w:eastAsia="GHEA Grapalat" w:hAnsi="GHEA Grapalat" w:cs="Microsoft Sans Serif"/>
          <w:color w:val="auto"/>
          <w:sz w:val="24"/>
          <w:szCs w:val="24"/>
          <w:lang w:val="hy-AM"/>
        </w:rPr>
        <w:t>«</w:t>
      </w:r>
      <w:r w:rsidRPr="00354368">
        <w:rPr>
          <w:rFonts w:ascii="GHEA Grapalat" w:eastAsia="GHEA Grapalat" w:hAnsi="GHEA Grapalat" w:cs="Microsoft Sans Serif"/>
          <w:b/>
          <w:color w:val="auto"/>
          <w:sz w:val="24"/>
          <w:szCs w:val="24"/>
          <w:lang w:val="hy-AM"/>
        </w:rPr>
        <w:t>Հոդված 26.</w:t>
      </w:r>
      <w:r w:rsidRPr="00354368">
        <w:rPr>
          <w:rFonts w:ascii="GHEA Grapalat" w:eastAsia="GHEA Grapalat" w:hAnsi="GHEA Grapalat" w:cs="Microsoft Sans Serif"/>
          <w:color w:val="auto"/>
          <w:sz w:val="24"/>
          <w:szCs w:val="24"/>
          <w:lang w:val="hy-AM"/>
        </w:rPr>
        <w:t xml:space="preserve"> </w:t>
      </w:r>
      <w:r w:rsidRPr="00354368">
        <w:rPr>
          <w:rFonts w:ascii="GHEA Grapalat" w:hAnsi="GHEA Grapalat" w:cs="Microsoft Sans Serif"/>
          <w:b/>
          <w:bCs/>
          <w:sz w:val="24"/>
          <w:szCs w:val="24"/>
          <w:lang w:val="hy-AM"/>
        </w:rPr>
        <w:t>Պատասխանատվությունը գովազդի մասին Հայաստանի Հանրապետության օրենսդրության խախտման համար</w:t>
      </w:r>
    </w:p>
    <w:p w14:paraId="1F8A3BC3" w14:textId="77777777" w:rsidR="00613632" w:rsidRPr="00354368" w:rsidRDefault="00613632" w:rsidP="0026675E">
      <w:pPr>
        <w:pStyle w:val="Normal3"/>
        <w:tabs>
          <w:tab w:val="left" w:pos="1170"/>
        </w:tabs>
        <w:spacing w:line="360" w:lineRule="auto"/>
        <w:ind w:firstLine="360"/>
        <w:rPr>
          <w:rFonts w:ascii="GHEA Grapalat" w:hAnsi="GHEA Grapalat" w:cs="Microsoft Sans Serif"/>
          <w:color w:val="auto"/>
          <w:sz w:val="24"/>
          <w:szCs w:val="24"/>
          <w:lang w:val="hy-AM"/>
        </w:rPr>
      </w:pPr>
      <w:r w:rsidRPr="00354368">
        <w:rPr>
          <w:rFonts w:ascii="GHEA Grapalat" w:eastAsia="GHEA Grapalat" w:hAnsi="GHEA Grapalat" w:cs="Microsoft Sans Serif"/>
          <w:color w:val="auto"/>
          <w:sz w:val="24"/>
          <w:szCs w:val="24"/>
          <w:lang w:val="hy-AM"/>
        </w:rPr>
        <w:t>1.Սույն օրենքի պահանջների խախտումն առաջացնում է օրենքով սահմանված պատասխանատվություն:»:</w:t>
      </w:r>
      <w:r w:rsidRPr="00354368">
        <w:rPr>
          <w:rFonts w:ascii="GHEA Grapalat" w:eastAsia="GHEA Grapalat" w:hAnsi="GHEA Grapalat" w:cs="Microsoft Sans Serif"/>
          <w:color w:val="auto"/>
          <w:sz w:val="24"/>
          <w:szCs w:val="24"/>
          <w:lang w:val="hy-AM"/>
        </w:rPr>
        <w:tab/>
      </w:r>
      <w:r w:rsidRPr="00354368">
        <w:rPr>
          <w:rFonts w:ascii="GHEA Grapalat" w:eastAsia="GHEA Grapalat" w:hAnsi="GHEA Grapalat" w:cs="Microsoft Sans Serif"/>
          <w:color w:val="auto"/>
          <w:sz w:val="24"/>
          <w:szCs w:val="24"/>
          <w:lang w:val="hy-AM"/>
        </w:rPr>
        <w:tab/>
      </w:r>
      <w:r w:rsidRPr="00354368">
        <w:rPr>
          <w:rFonts w:ascii="GHEA Grapalat" w:eastAsia="GHEA Grapalat" w:hAnsi="GHEA Grapalat" w:cs="Microsoft Sans Serif"/>
          <w:color w:val="auto"/>
          <w:sz w:val="24"/>
          <w:szCs w:val="24"/>
          <w:lang w:val="hy-AM"/>
        </w:rPr>
        <w:tab/>
      </w:r>
    </w:p>
    <w:p w14:paraId="1A5F246C" w14:textId="77777777" w:rsidR="00354368" w:rsidRPr="00354368" w:rsidRDefault="00354368" w:rsidP="0026675E">
      <w:pPr>
        <w:pStyle w:val="Normal3"/>
        <w:tabs>
          <w:tab w:val="left" w:pos="1170"/>
        </w:tabs>
        <w:spacing w:line="360" w:lineRule="auto"/>
        <w:ind w:firstLine="360"/>
        <w:rPr>
          <w:rFonts w:ascii="GHEA Grapalat" w:eastAsia="GHEA Grapalat" w:hAnsi="GHEA Grapalat" w:cs="Microsoft Sans Serif"/>
          <w:b/>
          <w:color w:val="auto"/>
          <w:sz w:val="24"/>
          <w:szCs w:val="24"/>
          <w:lang w:val="hy-AM"/>
        </w:rPr>
      </w:pPr>
    </w:p>
    <w:p w14:paraId="152372C5" w14:textId="3D6B84B1" w:rsidR="00613632" w:rsidRPr="00354368" w:rsidRDefault="00613632" w:rsidP="0026675E">
      <w:pPr>
        <w:pStyle w:val="Normal3"/>
        <w:tabs>
          <w:tab w:val="left" w:pos="1170"/>
        </w:tabs>
        <w:spacing w:line="360" w:lineRule="auto"/>
        <w:ind w:firstLine="360"/>
        <w:rPr>
          <w:rFonts w:ascii="GHEA Grapalat" w:hAnsi="GHEA Grapalat" w:cs="Microsoft Sans Serif"/>
          <w:color w:val="auto"/>
          <w:sz w:val="24"/>
          <w:szCs w:val="24"/>
          <w:lang w:val="hy-AM"/>
        </w:rPr>
      </w:pPr>
      <w:r w:rsidRPr="00354368">
        <w:rPr>
          <w:rFonts w:ascii="GHEA Grapalat" w:eastAsia="GHEA Grapalat" w:hAnsi="GHEA Grapalat" w:cs="Microsoft Sans Serif"/>
          <w:b/>
          <w:color w:val="auto"/>
          <w:sz w:val="24"/>
          <w:szCs w:val="24"/>
          <w:lang w:val="hy-AM"/>
        </w:rPr>
        <w:t xml:space="preserve">Հոդված 3. </w:t>
      </w:r>
      <w:r w:rsidR="00354368" w:rsidRPr="00354368">
        <w:rPr>
          <w:rFonts w:ascii="GHEA Grapalat" w:eastAsia="GHEA Grapalat" w:hAnsi="GHEA Grapalat" w:cs="Microsoft Sans Serif"/>
          <w:color w:val="auto"/>
          <w:sz w:val="24"/>
          <w:szCs w:val="24"/>
          <w:lang w:val="hy-AM"/>
        </w:rPr>
        <w:t>Uույն oրենքն ուժի մեջ է մտնում 2024 թվականի հուլիսի 1-ից:</w:t>
      </w:r>
    </w:p>
    <w:p w14:paraId="0BF6BB9F" w14:textId="77777777" w:rsidR="00613632" w:rsidRPr="00194652" w:rsidRDefault="00613632" w:rsidP="0026675E">
      <w:pPr>
        <w:pStyle w:val="Normal3"/>
        <w:tabs>
          <w:tab w:val="left" w:pos="990"/>
          <w:tab w:val="left" w:pos="1170"/>
        </w:tabs>
        <w:spacing w:line="360" w:lineRule="auto"/>
        <w:ind w:firstLine="360"/>
        <w:rPr>
          <w:rFonts w:ascii="GHEA Grapalat" w:hAnsi="GHEA Grapalat"/>
          <w:color w:val="auto"/>
          <w:sz w:val="24"/>
          <w:szCs w:val="24"/>
          <w:lang w:val="hy-AM"/>
        </w:rPr>
      </w:pPr>
    </w:p>
    <w:p w14:paraId="13888441" w14:textId="77777777" w:rsidR="00613632" w:rsidRPr="00194652" w:rsidRDefault="00613632" w:rsidP="0026675E">
      <w:pPr>
        <w:pStyle w:val="Normal3"/>
        <w:tabs>
          <w:tab w:val="left" w:pos="990"/>
          <w:tab w:val="left" w:pos="1170"/>
        </w:tabs>
        <w:spacing w:line="360" w:lineRule="auto"/>
        <w:ind w:firstLine="360"/>
        <w:rPr>
          <w:rFonts w:ascii="GHEA Grapalat" w:hAnsi="GHEA Grapalat"/>
          <w:color w:val="auto"/>
          <w:sz w:val="24"/>
          <w:szCs w:val="24"/>
          <w:lang w:val="hy-AM"/>
        </w:rPr>
      </w:pPr>
    </w:p>
    <w:p w14:paraId="77465BA5" w14:textId="77777777" w:rsidR="00613632" w:rsidRPr="00194652" w:rsidRDefault="00613632" w:rsidP="0026675E">
      <w:pPr>
        <w:pStyle w:val="Normal3"/>
        <w:tabs>
          <w:tab w:val="left" w:pos="990"/>
          <w:tab w:val="left" w:pos="1170"/>
        </w:tabs>
        <w:spacing w:line="360" w:lineRule="auto"/>
        <w:ind w:firstLine="360"/>
        <w:rPr>
          <w:rFonts w:ascii="GHEA Grapalat" w:hAnsi="GHEA Grapalat"/>
          <w:color w:val="auto"/>
          <w:sz w:val="24"/>
          <w:szCs w:val="24"/>
          <w:lang w:val="hy-AM"/>
        </w:rPr>
      </w:pPr>
    </w:p>
    <w:p w14:paraId="6136C552" w14:textId="77777777" w:rsidR="00613632" w:rsidRPr="00194652" w:rsidRDefault="00613632" w:rsidP="0026675E">
      <w:pPr>
        <w:pStyle w:val="Normal3"/>
        <w:tabs>
          <w:tab w:val="left" w:pos="990"/>
          <w:tab w:val="left" w:pos="1170"/>
        </w:tabs>
        <w:spacing w:line="360" w:lineRule="auto"/>
        <w:ind w:firstLine="360"/>
        <w:rPr>
          <w:rFonts w:ascii="GHEA Grapalat" w:hAnsi="GHEA Grapalat"/>
          <w:color w:val="auto"/>
          <w:sz w:val="24"/>
          <w:szCs w:val="24"/>
          <w:lang w:val="hy-AM"/>
        </w:rPr>
      </w:pPr>
    </w:p>
    <w:p w14:paraId="0D3CC8B6" w14:textId="77777777" w:rsidR="00613632" w:rsidRPr="00194652" w:rsidRDefault="00613632" w:rsidP="0026675E">
      <w:pPr>
        <w:pStyle w:val="Normal3"/>
        <w:tabs>
          <w:tab w:val="left" w:pos="990"/>
          <w:tab w:val="left" w:pos="1170"/>
        </w:tabs>
        <w:spacing w:line="360" w:lineRule="auto"/>
        <w:ind w:firstLine="360"/>
        <w:rPr>
          <w:rFonts w:ascii="GHEA Grapalat" w:hAnsi="GHEA Grapalat"/>
          <w:color w:val="auto"/>
          <w:sz w:val="24"/>
          <w:szCs w:val="24"/>
          <w:lang w:val="hy-AM"/>
        </w:rPr>
      </w:pPr>
    </w:p>
    <w:p w14:paraId="6FECB380" w14:textId="77777777" w:rsidR="00613632" w:rsidRPr="00194652" w:rsidRDefault="00613632" w:rsidP="0026675E">
      <w:pPr>
        <w:pStyle w:val="Normal3"/>
        <w:tabs>
          <w:tab w:val="left" w:pos="990"/>
          <w:tab w:val="left" w:pos="1170"/>
        </w:tabs>
        <w:spacing w:line="360" w:lineRule="auto"/>
        <w:ind w:firstLine="360"/>
        <w:rPr>
          <w:rFonts w:ascii="GHEA Grapalat" w:hAnsi="GHEA Grapalat"/>
          <w:color w:val="auto"/>
          <w:sz w:val="24"/>
          <w:szCs w:val="24"/>
          <w:lang w:val="hy-AM"/>
        </w:rPr>
      </w:pPr>
    </w:p>
    <w:p w14:paraId="66AF16FB" w14:textId="77777777" w:rsidR="00613632" w:rsidRPr="00194652" w:rsidRDefault="00613632" w:rsidP="0026675E">
      <w:pPr>
        <w:pStyle w:val="Normal3"/>
        <w:tabs>
          <w:tab w:val="left" w:pos="990"/>
          <w:tab w:val="left" w:pos="1170"/>
        </w:tabs>
        <w:spacing w:line="360" w:lineRule="auto"/>
        <w:ind w:firstLine="360"/>
        <w:rPr>
          <w:rFonts w:ascii="GHEA Grapalat" w:hAnsi="GHEA Grapalat"/>
          <w:color w:val="auto"/>
          <w:sz w:val="24"/>
          <w:szCs w:val="24"/>
          <w:lang w:val="hy-AM"/>
        </w:rPr>
      </w:pPr>
    </w:p>
    <w:p w14:paraId="66118129" w14:textId="77777777" w:rsidR="00613632" w:rsidRPr="00194652" w:rsidRDefault="00613632" w:rsidP="0026675E">
      <w:pPr>
        <w:pStyle w:val="Normal3"/>
        <w:tabs>
          <w:tab w:val="left" w:pos="990"/>
          <w:tab w:val="left" w:pos="1170"/>
        </w:tabs>
        <w:spacing w:line="360" w:lineRule="auto"/>
        <w:ind w:firstLine="360"/>
        <w:rPr>
          <w:rFonts w:ascii="GHEA Grapalat" w:hAnsi="GHEA Grapalat"/>
          <w:color w:val="auto"/>
          <w:sz w:val="24"/>
          <w:szCs w:val="24"/>
          <w:lang w:val="hy-AM"/>
        </w:rPr>
      </w:pPr>
    </w:p>
    <w:p w14:paraId="4894E3E7" w14:textId="77777777" w:rsidR="00613632" w:rsidRPr="00194652" w:rsidRDefault="00613632" w:rsidP="0026675E">
      <w:pPr>
        <w:pStyle w:val="Normal3"/>
        <w:tabs>
          <w:tab w:val="left" w:pos="990"/>
          <w:tab w:val="left" w:pos="1170"/>
        </w:tabs>
        <w:spacing w:line="360" w:lineRule="auto"/>
        <w:ind w:firstLine="360"/>
        <w:rPr>
          <w:rFonts w:ascii="GHEA Grapalat" w:hAnsi="GHEA Grapalat"/>
          <w:color w:val="auto"/>
          <w:sz w:val="24"/>
          <w:szCs w:val="24"/>
          <w:lang w:val="hy-AM"/>
        </w:rPr>
      </w:pPr>
    </w:p>
    <w:p w14:paraId="12F7DEE0" w14:textId="77777777" w:rsidR="00613632" w:rsidRPr="00194652" w:rsidRDefault="00613632" w:rsidP="0026675E">
      <w:pPr>
        <w:pStyle w:val="Normal3"/>
        <w:tabs>
          <w:tab w:val="left" w:pos="990"/>
          <w:tab w:val="left" w:pos="1170"/>
        </w:tabs>
        <w:spacing w:line="360" w:lineRule="auto"/>
        <w:ind w:firstLine="360"/>
        <w:rPr>
          <w:rFonts w:ascii="GHEA Grapalat" w:hAnsi="GHEA Grapalat"/>
          <w:color w:val="auto"/>
          <w:sz w:val="24"/>
          <w:szCs w:val="24"/>
          <w:lang w:val="hy-AM"/>
        </w:rPr>
      </w:pPr>
    </w:p>
    <w:p w14:paraId="2DA1D873" w14:textId="0DE650A8" w:rsidR="00613632" w:rsidRPr="00194652" w:rsidRDefault="00613632" w:rsidP="00315130">
      <w:pPr>
        <w:pStyle w:val="Normal3"/>
        <w:tabs>
          <w:tab w:val="left" w:pos="990"/>
          <w:tab w:val="left" w:pos="1170"/>
        </w:tabs>
        <w:spacing w:line="360" w:lineRule="auto"/>
        <w:rPr>
          <w:rFonts w:ascii="GHEA Grapalat" w:hAnsi="GHEA Grapalat"/>
          <w:color w:val="auto"/>
          <w:sz w:val="24"/>
          <w:szCs w:val="24"/>
          <w:lang w:val="hy-AM"/>
        </w:rPr>
      </w:pPr>
    </w:p>
    <w:p w14:paraId="3CF5BB25" w14:textId="77777777" w:rsidR="00315130" w:rsidRDefault="00613632" w:rsidP="0026675E">
      <w:pPr>
        <w:pStyle w:val="Normal3"/>
        <w:tabs>
          <w:tab w:val="left" w:pos="1080"/>
        </w:tabs>
        <w:spacing w:line="360" w:lineRule="auto"/>
        <w:ind w:firstLine="360"/>
        <w:jc w:val="center"/>
        <w:rPr>
          <w:rFonts w:ascii="GHEA Grapalat" w:hAnsi="GHEA Grapalat"/>
          <w:color w:val="auto"/>
          <w:sz w:val="24"/>
          <w:szCs w:val="24"/>
          <w:lang w:val="hy-AM"/>
        </w:rPr>
      </w:pPr>
      <w:r w:rsidRPr="00194652">
        <w:rPr>
          <w:rFonts w:ascii="GHEA Grapalat" w:eastAsia="GHEA Grapalat" w:hAnsi="GHEA Grapalat" w:cs="GHEA Grapalat"/>
          <w:b/>
          <w:color w:val="auto"/>
          <w:sz w:val="24"/>
          <w:szCs w:val="24"/>
          <w:lang w:val="hy-AM"/>
        </w:rPr>
        <w:lastRenderedPageBreak/>
        <w:t>ՀԱՅԱՍՏԱՆԻ ՀԱՆՐԱՊԵՏՈՒԹՅԱՆ</w:t>
      </w:r>
      <w:r w:rsidRPr="00194652">
        <w:rPr>
          <w:rFonts w:ascii="GHEA Grapalat" w:hAnsi="GHEA Grapalat"/>
          <w:color w:val="auto"/>
          <w:sz w:val="24"/>
          <w:szCs w:val="24"/>
          <w:lang w:val="hy-AM"/>
        </w:rPr>
        <w:t xml:space="preserve"> </w:t>
      </w:r>
    </w:p>
    <w:p w14:paraId="34F96D9F" w14:textId="3A195268" w:rsidR="00613632" w:rsidRDefault="00613632" w:rsidP="0026675E">
      <w:pPr>
        <w:pStyle w:val="Normal3"/>
        <w:tabs>
          <w:tab w:val="left" w:pos="1080"/>
        </w:tabs>
        <w:spacing w:line="360" w:lineRule="auto"/>
        <w:ind w:firstLine="360"/>
        <w:jc w:val="center"/>
        <w:rPr>
          <w:rFonts w:ascii="GHEA Grapalat" w:eastAsia="GHEA Grapalat" w:hAnsi="GHEA Grapalat" w:cs="GHEA Grapalat"/>
          <w:b/>
          <w:color w:val="auto"/>
          <w:sz w:val="24"/>
          <w:szCs w:val="24"/>
          <w:lang w:val="hy-AM"/>
        </w:rPr>
      </w:pPr>
      <w:r w:rsidRPr="00194652">
        <w:rPr>
          <w:rFonts w:ascii="GHEA Grapalat" w:eastAsia="GHEA Grapalat" w:hAnsi="GHEA Grapalat" w:cs="GHEA Grapalat"/>
          <w:b/>
          <w:color w:val="auto"/>
          <w:sz w:val="24"/>
          <w:szCs w:val="24"/>
          <w:lang w:val="hy-AM"/>
        </w:rPr>
        <w:t>ՕՐԵՆՔԸ</w:t>
      </w:r>
    </w:p>
    <w:p w14:paraId="787B430F" w14:textId="77777777" w:rsidR="00315130" w:rsidRPr="00194652" w:rsidRDefault="00315130" w:rsidP="0026675E">
      <w:pPr>
        <w:pStyle w:val="Normal3"/>
        <w:tabs>
          <w:tab w:val="left" w:pos="1080"/>
        </w:tabs>
        <w:spacing w:line="360" w:lineRule="auto"/>
        <w:ind w:firstLine="360"/>
        <w:jc w:val="center"/>
        <w:rPr>
          <w:rFonts w:ascii="GHEA Grapalat" w:hAnsi="GHEA Grapalat"/>
          <w:color w:val="auto"/>
          <w:sz w:val="24"/>
          <w:szCs w:val="24"/>
          <w:lang w:val="hy-AM"/>
        </w:rPr>
      </w:pPr>
    </w:p>
    <w:p w14:paraId="5FEF4F4A" w14:textId="467E6C3C" w:rsidR="00613632" w:rsidRPr="00194652" w:rsidRDefault="00613632" w:rsidP="0026675E">
      <w:pPr>
        <w:pStyle w:val="Normal3"/>
        <w:tabs>
          <w:tab w:val="left" w:pos="1170"/>
        </w:tabs>
        <w:spacing w:line="360" w:lineRule="auto"/>
        <w:ind w:firstLine="360"/>
        <w:jc w:val="center"/>
        <w:rPr>
          <w:rFonts w:ascii="GHEA Grapalat" w:hAnsi="GHEA Grapalat"/>
          <w:color w:val="auto"/>
          <w:sz w:val="24"/>
          <w:szCs w:val="24"/>
          <w:lang w:val="hy-AM"/>
        </w:rPr>
      </w:pPr>
      <w:r w:rsidRPr="00194652">
        <w:rPr>
          <w:rFonts w:ascii="GHEA Grapalat" w:eastAsia="GHEA Grapalat" w:hAnsi="GHEA Grapalat" w:cs="GHEA Grapalat"/>
          <w:b/>
          <w:color w:val="auto"/>
          <w:sz w:val="24"/>
          <w:szCs w:val="24"/>
          <w:lang w:val="hy-AM"/>
        </w:rPr>
        <w:t>«ՍՆՆԴԱՄԹԵՐՔԻ ԱՆՎՏԱՆԳՈՒԹՅԱՆ ՊԵՏԱԿԱՆ ՎԵՐԱՀՍԿՈՂՈՒԹՅԱՆ ՄԱՍԻՆ</w:t>
      </w:r>
      <w:r w:rsidR="00315130">
        <w:rPr>
          <w:rFonts w:ascii="GHEA Grapalat" w:eastAsia="GHEA Grapalat" w:hAnsi="GHEA Grapalat" w:cs="GHEA Grapalat"/>
          <w:b/>
          <w:color w:val="auto"/>
          <w:sz w:val="24"/>
          <w:szCs w:val="24"/>
          <w:lang w:val="hy-AM"/>
        </w:rPr>
        <w:t xml:space="preserve">» </w:t>
      </w:r>
      <w:r w:rsidRPr="00194652">
        <w:rPr>
          <w:rFonts w:ascii="GHEA Grapalat" w:eastAsia="GHEA Grapalat" w:hAnsi="GHEA Grapalat" w:cs="GHEA Grapalat"/>
          <w:b/>
          <w:color w:val="auto"/>
          <w:sz w:val="24"/>
          <w:szCs w:val="24"/>
          <w:lang w:val="hy-AM"/>
        </w:rPr>
        <w:t>ՕՐԵՆՔՈՒՄ ՓՈՓՈԽՈՒԹՅՈՒՆՆԵՐ ԿԱՏԱՐԵԼՈՒ ՄԱՍԻՆ</w:t>
      </w:r>
    </w:p>
    <w:p w14:paraId="7AC1C49D" w14:textId="77777777" w:rsidR="00613632" w:rsidRPr="00194652" w:rsidRDefault="00613632" w:rsidP="0026675E">
      <w:pPr>
        <w:pStyle w:val="Normal3"/>
        <w:tabs>
          <w:tab w:val="left" w:pos="1170"/>
        </w:tabs>
        <w:spacing w:line="360" w:lineRule="auto"/>
        <w:ind w:firstLine="360"/>
        <w:jc w:val="center"/>
        <w:rPr>
          <w:rFonts w:ascii="GHEA Grapalat" w:hAnsi="GHEA Grapalat"/>
          <w:color w:val="auto"/>
          <w:sz w:val="24"/>
          <w:szCs w:val="24"/>
          <w:lang w:val="hy-AM"/>
        </w:rPr>
      </w:pPr>
    </w:p>
    <w:p w14:paraId="76A0A91A" w14:textId="7E5A52E5" w:rsidR="00613632" w:rsidRPr="00194652" w:rsidRDefault="00613632" w:rsidP="0026675E">
      <w:pPr>
        <w:pStyle w:val="Normal3"/>
        <w:tabs>
          <w:tab w:val="left" w:pos="1170"/>
        </w:tabs>
        <w:spacing w:line="360" w:lineRule="auto"/>
        <w:ind w:firstLine="360"/>
        <w:rPr>
          <w:rFonts w:ascii="GHEA Grapalat" w:hAnsi="GHEA Grapalat"/>
          <w:color w:val="auto"/>
          <w:sz w:val="24"/>
          <w:szCs w:val="24"/>
          <w:lang w:val="hy-AM"/>
        </w:rPr>
      </w:pPr>
      <w:r w:rsidRPr="00194652">
        <w:rPr>
          <w:rFonts w:ascii="GHEA Grapalat" w:eastAsia="GHEA Grapalat" w:hAnsi="GHEA Grapalat" w:cs="GHEA Grapalat"/>
          <w:b/>
          <w:color w:val="auto"/>
          <w:sz w:val="24"/>
          <w:szCs w:val="24"/>
          <w:lang w:val="hy-AM"/>
        </w:rPr>
        <w:t xml:space="preserve">Հոդված 1. </w:t>
      </w:r>
      <w:r w:rsidRPr="00194652">
        <w:rPr>
          <w:rFonts w:ascii="GHEA Grapalat" w:eastAsia="GHEA Grapalat" w:hAnsi="GHEA Grapalat" w:cs="GHEA Grapalat"/>
          <w:color w:val="auto"/>
          <w:sz w:val="24"/>
          <w:szCs w:val="24"/>
          <w:lang w:val="hy-AM"/>
        </w:rPr>
        <w:t>«Սննդամթերքի անվտանգության պետական վերահսկողության մասին»</w:t>
      </w:r>
      <w:r w:rsidR="00315130">
        <w:rPr>
          <w:rFonts w:ascii="GHEA Grapalat" w:eastAsia="GHEA Grapalat" w:hAnsi="GHEA Grapalat" w:cs="GHEA Grapalat"/>
          <w:b/>
          <w:color w:val="auto"/>
          <w:sz w:val="24"/>
          <w:szCs w:val="24"/>
          <w:lang w:val="hy-AM"/>
        </w:rPr>
        <w:t xml:space="preserve"> </w:t>
      </w:r>
      <w:r w:rsidRPr="00194652">
        <w:rPr>
          <w:rFonts w:ascii="GHEA Grapalat" w:eastAsia="GHEA Grapalat" w:hAnsi="GHEA Grapalat" w:cs="GHEA Grapalat"/>
          <w:color w:val="auto"/>
          <w:sz w:val="24"/>
          <w:szCs w:val="24"/>
          <w:lang w:val="hy-AM"/>
        </w:rPr>
        <w:t>2014 թվականի հունիսի 21-ի ՀՕ-143-Ն օրենքի (այսուհետ՝ Օրենք) 19-րդ հոդվածի 7-րդ մասում «սույն օրենքի 20-րդ հոդվածով» բառերը փոխարինել «օրենքով» բառով:</w:t>
      </w:r>
    </w:p>
    <w:p w14:paraId="699088C5" w14:textId="77777777" w:rsidR="00315130" w:rsidRDefault="00613632" w:rsidP="0026675E">
      <w:pPr>
        <w:pStyle w:val="Normal3"/>
        <w:tabs>
          <w:tab w:val="left" w:pos="1170"/>
        </w:tabs>
        <w:spacing w:line="360" w:lineRule="auto"/>
        <w:ind w:firstLine="360"/>
        <w:rPr>
          <w:rFonts w:ascii="Sylfaen" w:eastAsia="Arial" w:hAnsi="Sylfaen" w:cs="Arial"/>
          <w:color w:val="auto"/>
          <w:sz w:val="24"/>
          <w:szCs w:val="24"/>
          <w:lang w:val="hy-AM"/>
        </w:rPr>
      </w:pPr>
      <w:r w:rsidRPr="00194652">
        <w:rPr>
          <w:rFonts w:ascii="Arial" w:eastAsia="Arial" w:hAnsi="Arial" w:cs="Arial"/>
          <w:color w:val="auto"/>
          <w:sz w:val="24"/>
          <w:szCs w:val="24"/>
          <w:lang w:val="hy-AM"/>
        </w:rPr>
        <w:t> </w:t>
      </w:r>
    </w:p>
    <w:p w14:paraId="0C844435" w14:textId="6AC38349" w:rsidR="00613632" w:rsidRDefault="00613632" w:rsidP="0026675E">
      <w:pPr>
        <w:pStyle w:val="Normal3"/>
        <w:tabs>
          <w:tab w:val="left" w:pos="1170"/>
        </w:tabs>
        <w:spacing w:line="360" w:lineRule="auto"/>
        <w:ind w:firstLine="360"/>
        <w:rPr>
          <w:rFonts w:ascii="GHEA Grapalat" w:eastAsia="GHEA Grapalat" w:hAnsi="GHEA Grapalat" w:cs="GHEA Grapalat"/>
          <w:color w:val="auto"/>
          <w:sz w:val="24"/>
          <w:szCs w:val="24"/>
          <w:lang w:val="hy-AM"/>
        </w:rPr>
      </w:pPr>
      <w:r w:rsidRPr="00194652">
        <w:rPr>
          <w:rFonts w:ascii="GHEA Grapalat" w:eastAsia="GHEA Grapalat" w:hAnsi="GHEA Grapalat" w:cs="GHEA Grapalat"/>
          <w:b/>
          <w:color w:val="auto"/>
          <w:sz w:val="24"/>
          <w:szCs w:val="24"/>
          <w:lang w:val="hy-AM"/>
        </w:rPr>
        <w:t xml:space="preserve">Հոդված 2. </w:t>
      </w:r>
      <w:r w:rsidRPr="00194652">
        <w:rPr>
          <w:rFonts w:ascii="GHEA Grapalat" w:eastAsia="GHEA Grapalat" w:hAnsi="GHEA Grapalat" w:cs="GHEA Grapalat"/>
          <w:color w:val="auto"/>
          <w:sz w:val="24"/>
          <w:szCs w:val="24"/>
          <w:lang w:val="hy-AM"/>
        </w:rPr>
        <w:t>Օրենքի</w:t>
      </w:r>
      <w:r w:rsidRPr="00194652">
        <w:rPr>
          <w:rFonts w:ascii="GHEA Grapalat" w:eastAsia="GHEA Grapalat" w:hAnsi="GHEA Grapalat" w:cs="GHEA Grapalat"/>
          <w:b/>
          <w:color w:val="auto"/>
          <w:sz w:val="24"/>
          <w:szCs w:val="24"/>
          <w:lang w:val="hy-AM"/>
        </w:rPr>
        <w:t xml:space="preserve"> </w:t>
      </w:r>
      <w:r w:rsidRPr="00194652">
        <w:rPr>
          <w:rFonts w:ascii="GHEA Grapalat" w:eastAsia="GHEA Grapalat" w:hAnsi="GHEA Grapalat" w:cs="GHEA Grapalat"/>
          <w:color w:val="auto"/>
          <w:sz w:val="24"/>
          <w:szCs w:val="24"/>
          <w:lang w:val="hy-AM"/>
        </w:rPr>
        <w:t>20-րդ հոդվածն ուժը կորցրած ճանաչել:</w:t>
      </w:r>
    </w:p>
    <w:p w14:paraId="732843F2" w14:textId="77777777" w:rsidR="00315130" w:rsidRPr="00194652" w:rsidRDefault="00315130" w:rsidP="0026675E">
      <w:pPr>
        <w:pStyle w:val="Normal3"/>
        <w:tabs>
          <w:tab w:val="left" w:pos="1170"/>
        </w:tabs>
        <w:spacing w:line="360" w:lineRule="auto"/>
        <w:ind w:firstLine="360"/>
        <w:rPr>
          <w:rFonts w:ascii="GHEA Grapalat" w:hAnsi="GHEA Grapalat"/>
          <w:color w:val="auto"/>
          <w:sz w:val="24"/>
          <w:szCs w:val="24"/>
          <w:lang w:val="hy-AM"/>
        </w:rPr>
      </w:pPr>
    </w:p>
    <w:p w14:paraId="49395F2C" w14:textId="21869BA4" w:rsidR="00613632" w:rsidRPr="00194652" w:rsidRDefault="00931DF4" w:rsidP="0026675E">
      <w:pPr>
        <w:pStyle w:val="Normal3"/>
        <w:tabs>
          <w:tab w:val="left" w:pos="990"/>
          <w:tab w:val="left" w:pos="1170"/>
        </w:tabs>
        <w:spacing w:line="360" w:lineRule="auto"/>
        <w:ind w:firstLine="360"/>
        <w:rPr>
          <w:rFonts w:ascii="GHEA Grapalat" w:hAnsi="GHEA Grapalat"/>
          <w:color w:val="auto"/>
          <w:sz w:val="24"/>
          <w:szCs w:val="24"/>
          <w:lang w:val="hy-AM"/>
        </w:rPr>
      </w:pPr>
      <w:r w:rsidRPr="00315130">
        <w:rPr>
          <w:rFonts w:ascii="GHEA Grapalat" w:eastAsia="GHEA Grapalat" w:hAnsi="GHEA Grapalat" w:cs="GHEA Grapalat"/>
          <w:b/>
          <w:color w:val="auto"/>
          <w:sz w:val="24"/>
          <w:szCs w:val="24"/>
          <w:lang w:val="hy-AM"/>
        </w:rPr>
        <w:t xml:space="preserve">Հոդված 3. </w:t>
      </w:r>
      <w:r w:rsidR="00315130" w:rsidRPr="00315130">
        <w:rPr>
          <w:rFonts w:ascii="GHEA Grapalat" w:eastAsia="GHEA Grapalat" w:hAnsi="GHEA Grapalat" w:cs="GHEA Grapalat"/>
          <w:color w:val="auto"/>
          <w:sz w:val="24"/>
          <w:szCs w:val="24"/>
          <w:lang w:val="hy-AM"/>
        </w:rPr>
        <w:t>Uույն oրենքն ուժի մեջ է մտնում 2024 թվականի հուլիսի 1-ից:</w:t>
      </w:r>
    </w:p>
    <w:p w14:paraId="3905047C" w14:textId="77777777" w:rsidR="00613632" w:rsidRPr="00194652" w:rsidRDefault="00613632" w:rsidP="0026675E">
      <w:pPr>
        <w:pStyle w:val="Normal3"/>
        <w:tabs>
          <w:tab w:val="left" w:pos="990"/>
          <w:tab w:val="left" w:pos="1170"/>
        </w:tabs>
        <w:spacing w:line="360" w:lineRule="auto"/>
        <w:ind w:firstLine="360"/>
        <w:rPr>
          <w:rFonts w:ascii="GHEA Grapalat" w:hAnsi="GHEA Grapalat"/>
          <w:color w:val="auto"/>
          <w:sz w:val="24"/>
          <w:szCs w:val="24"/>
          <w:lang w:val="hy-AM"/>
        </w:rPr>
      </w:pPr>
    </w:p>
    <w:p w14:paraId="1089D94C" w14:textId="77777777" w:rsidR="00613632" w:rsidRPr="00194652" w:rsidRDefault="00613632" w:rsidP="0026675E">
      <w:pPr>
        <w:pStyle w:val="Normal3"/>
        <w:tabs>
          <w:tab w:val="left" w:pos="1080"/>
        </w:tabs>
        <w:spacing w:line="360" w:lineRule="auto"/>
        <w:ind w:firstLine="360"/>
        <w:jc w:val="center"/>
        <w:rPr>
          <w:rFonts w:ascii="GHEA Grapalat" w:hAnsi="GHEA Grapalat"/>
          <w:color w:val="auto"/>
          <w:sz w:val="24"/>
          <w:szCs w:val="24"/>
          <w:lang w:val="hy-AM"/>
        </w:rPr>
      </w:pPr>
    </w:p>
    <w:p w14:paraId="136200B2" w14:textId="77777777" w:rsidR="00613632" w:rsidRPr="00194652" w:rsidRDefault="00613632" w:rsidP="0026675E">
      <w:pPr>
        <w:pStyle w:val="Normal3"/>
        <w:tabs>
          <w:tab w:val="left" w:pos="1080"/>
        </w:tabs>
        <w:spacing w:line="360" w:lineRule="auto"/>
        <w:ind w:firstLine="360"/>
        <w:jc w:val="center"/>
        <w:rPr>
          <w:rFonts w:ascii="GHEA Grapalat" w:hAnsi="GHEA Grapalat"/>
          <w:color w:val="auto"/>
          <w:sz w:val="24"/>
          <w:szCs w:val="24"/>
          <w:lang w:val="hy-AM"/>
        </w:rPr>
      </w:pPr>
    </w:p>
    <w:p w14:paraId="31C1561A" w14:textId="77777777" w:rsidR="00613632" w:rsidRPr="00194652" w:rsidRDefault="00613632" w:rsidP="0026675E">
      <w:pPr>
        <w:pStyle w:val="Normal3"/>
        <w:tabs>
          <w:tab w:val="left" w:pos="1080"/>
        </w:tabs>
        <w:spacing w:line="360" w:lineRule="auto"/>
        <w:ind w:firstLine="360"/>
        <w:jc w:val="center"/>
        <w:rPr>
          <w:rFonts w:ascii="GHEA Grapalat" w:hAnsi="GHEA Grapalat"/>
          <w:color w:val="auto"/>
          <w:sz w:val="24"/>
          <w:szCs w:val="24"/>
          <w:lang w:val="hy-AM"/>
        </w:rPr>
      </w:pPr>
    </w:p>
    <w:p w14:paraId="6110E814" w14:textId="77777777" w:rsidR="00613632" w:rsidRPr="00194652" w:rsidRDefault="00613632" w:rsidP="0026675E">
      <w:pPr>
        <w:pStyle w:val="Normal3"/>
        <w:tabs>
          <w:tab w:val="left" w:pos="1080"/>
        </w:tabs>
        <w:spacing w:line="360" w:lineRule="auto"/>
        <w:ind w:firstLine="360"/>
        <w:jc w:val="center"/>
        <w:rPr>
          <w:rFonts w:ascii="GHEA Grapalat" w:hAnsi="GHEA Grapalat"/>
          <w:color w:val="auto"/>
          <w:sz w:val="24"/>
          <w:szCs w:val="24"/>
          <w:lang w:val="hy-AM"/>
        </w:rPr>
      </w:pPr>
    </w:p>
    <w:p w14:paraId="60A42FCA" w14:textId="77777777" w:rsidR="00613632" w:rsidRPr="00194652" w:rsidRDefault="00613632" w:rsidP="0026675E">
      <w:pPr>
        <w:pStyle w:val="Normal3"/>
        <w:tabs>
          <w:tab w:val="left" w:pos="1080"/>
        </w:tabs>
        <w:spacing w:line="360" w:lineRule="auto"/>
        <w:ind w:firstLine="360"/>
        <w:jc w:val="center"/>
        <w:rPr>
          <w:rFonts w:ascii="GHEA Grapalat" w:hAnsi="GHEA Grapalat"/>
          <w:color w:val="auto"/>
          <w:sz w:val="24"/>
          <w:szCs w:val="24"/>
          <w:lang w:val="hy-AM"/>
        </w:rPr>
      </w:pPr>
    </w:p>
    <w:p w14:paraId="15CA4123" w14:textId="77777777" w:rsidR="00613632" w:rsidRPr="00194652" w:rsidRDefault="00613632" w:rsidP="0026675E">
      <w:pPr>
        <w:pStyle w:val="Normal3"/>
        <w:tabs>
          <w:tab w:val="left" w:pos="1080"/>
        </w:tabs>
        <w:spacing w:line="360" w:lineRule="auto"/>
        <w:ind w:firstLine="360"/>
        <w:jc w:val="center"/>
        <w:rPr>
          <w:rFonts w:ascii="GHEA Grapalat" w:hAnsi="GHEA Grapalat"/>
          <w:color w:val="auto"/>
          <w:sz w:val="24"/>
          <w:szCs w:val="24"/>
          <w:lang w:val="hy-AM"/>
        </w:rPr>
      </w:pPr>
    </w:p>
    <w:p w14:paraId="0B318CA6" w14:textId="77777777" w:rsidR="00613632" w:rsidRPr="00194652" w:rsidRDefault="00613632" w:rsidP="0026675E">
      <w:pPr>
        <w:pStyle w:val="Normal3"/>
        <w:tabs>
          <w:tab w:val="left" w:pos="1080"/>
        </w:tabs>
        <w:spacing w:line="360" w:lineRule="auto"/>
        <w:ind w:firstLine="360"/>
        <w:jc w:val="center"/>
        <w:rPr>
          <w:rFonts w:ascii="GHEA Grapalat" w:hAnsi="GHEA Grapalat"/>
          <w:color w:val="auto"/>
          <w:sz w:val="24"/>
          <w:szCs w:val="24"/>
          <w:lang w:val="hy-AM"/>
        </w:rPr>
      </w:pPr>
    </w:p>
    <w:p w14:paraId="06ED60E0" w14:textId="77777777" w:rsidR="00613632" w:rsidRPr="00194652" w:rsidRDefault="00613632" w:rsidP="0026675E">
      <w:pPr>
        <w:pStyle w:val="Normal3"/>
        <w:tabs>
          <w:tab w:val="left" w:pos="1080"/>
        </w:tabs>
        <w:spacing w:line="360" w:lineRule="auto"/>
        <w:ind w:firstLine="360"/>
        <w:jc w:val="center"/>
        <w:rPr>
          <w:rFonts w:ascii="GHEA Grapalat" w:hAnsi="GHEA Grapalat"/>
          <w:color w:val="auto"/>
          <w:sz w:val="24"/>
          <w:szCs w:val="24"/>
          <w:lang w:val="hy-AM"/>
        </w:rPr>
      </w:pPr>
    </w:p>
    <w:p w14:paraId="5BAA1710" w14:textId="77777777" w:rsidR="00613632" w:rsidRPr="00194652" w:rsidRDefault="00613632" w:rsidP="0026675E">
      <w:pPr>
        <w:pStyle w:val="Normal3"/>
        <w:tabs>
          <w:tab w:val="left" w:pos="1080"/>
        </w:tabs>
        <w:spacing w:line="360" w:lineRule="auto"/>
        <w:ind w:firstLine="360"/>
        <w:jc w:val="center"/>
        <w:rPr>
          <w:rFonts w:ascii="GHEA Grapalat" w:hAnsi="GHEA Grapalat"/>
          <w:color w:val="auto"/>
          <w:sz w:val="24"/>
          <w:szCs w:val="24"/>
          <w:lang w:val="hy-AM"/>
        </w:rPr>
      </w:pPr>
    </w:p>
    <w:p w14:paraId="2743A8AA" w14:textId="356B25AC" w:rsidR="00613632" w:rsidRDefault="00613632" w:rsidP="0026675E">
      <w:pPr>
        <w:pStyle w:val="Normal3"/>
        <w:tabs>
          <w:tab w:val="left" w:pos="1080"/>
        </w:tabs>
        <w:spacing w:line="360" w:lineRule="auto"/>
        <w:ind w:firstLine="360"/>
        <w:jc w:val="center"/>
        <w:rPr>
          <w:rFonts w:ascii="GHEA Grapalat" w:hAnsi="GHEA Grapalat"/>
          <w:color w:val="auto"/>
          <w:sz w:val="24"/>
          <w:szCs w:val="24"/>
          <w:lang w:val="hy-AM"/>
        </w:rPr>
      </w:pPr>
    </w:p>
    <w:p w14:paraId="6A91149E" w14:textId="77777777" w:rsidR="00605042" w:rsidRPr="00194652" w:rsidRDefault="00605042" w:rsidP="0026675E">
      <w:pPr>
        <w:pStyle w:val="Normal3"/>
        <w:tabs>
          <w:tab w:val="left" w:pos="1080"/>
        </w:tabs>
        <w:spacing w:line="360" w:lineRule="auto"/>
        <w:ind w:firstLine="360"/>
        <w:jc w:val="center"/>
        <w:rPr>
          <w:rFonts w:ascii="GHEA Grapalat" w:hAnsi="GHEA Grapalat"/>
          <w:color w:val="auto"/>
          <w:sz w:val="24"/>
          <w:szCs w:val="24"/>
          <w:lang w:val="hy-AM"/>
        </w:rPr>
      </w:pPr>
    </w:p>
    <w:p w14:paraId="69AA5227" w14:textId="77777777" w:rsidR="00613632" w:rsidRPr="00194652" w:rsidRDefault="00613632" w:rsidP="0026675E">
      <w:pPr>
        <w:pStyle w:val="Normal3"/>
        <w:tabs>
          <w:tab w:val="left" w:pos="1080"/>
        </w:tabs>
        <w:spacing w:line="360" w:lineRule="auto"/>
        <w:ind w:firstLine="360"/>
        <w:jc w:val="center"/>
        <w:rPr>
          <w:rFonts w:ascii="GHEA Grapalat" w:hAnsi="GHEA Grapalat"/>
          <w:color w:val="auto"/>
          <w:sz w:val="24"/>
          <w:szCs w:val="24"/>
          <w:lang w:val="hy-AM"/>
        </w:rPr>
      </w:pPr>
    </w:p>
    <w:p w14:paraId="3A28D7EE" w14:textId="371C814A" w:rsidR="00613632" w:rsidRPr="00381DEE" w:rsidRDefault="00613632" w:rsidP="00FA7D26">
      <w:pPr>
        <w:pStyle w:val="Normal3"/>
        <w:spacing w:line="360" w:lineRule="auto"/>
        <w:rPr>
          <w:rFonts w:ascii="GHEA Grapalat" w:hAnsi="GHEA Grapalat"/>
          <w:color w:val="auto"/>
          <w:sz w:val="24"/>
          <w:szCs w:val="24"/>
          <w:lang w:val="hy-AM"/>
        </w:rPr>
      </w:pPr>
    </w:p>
    <w:p w14:paraId="2A06E514" w14:textId="77777777" w:rsidR="00CF7DEA" w:rsidRPr="00381DEE" w:rsidRDefault="00931DF4" w:rsidP="0026675E">
      <w:pPr>
        <w:pStyle w:val="Normal3"/>
        <w:tabs>
          <w:tab w:val="left" w:pos="1080"/>
        </w:tabs>
        <w:spacing w:line="360" w:lineRule="auto"/>
        <w:ind w:firstLine="360"/>
        <w:jc w:val="center"/>
        <w:rPr>
          <w:rFonts w:ascii="GHEA Grapalat" w:hAnsi="GHEA Grapalat"/>
          <w:color w:val="auto"/>
          <w:sz w:val="24"/>
          <w:szCs w:val="24"/>
          <w:lang w:val="hy-AM"/>
        </w:rPr>
      </w:pPr>
      <w:r w:rsidRPr="00381DEE">
        <w:rPr>
          <w:rFonts w:ascii="GHEA Grapalat" w:eastAsia="GHEA Grapalat" w:hAnsi="GHEA Grapalat" w:cs="GHEA Grapalat"/>
          <w:b/>
          <w:color w:val="auto"/>
          <w:sz w:val="24"/>
          <w:szCs w:val="24"/>
          <w:lang w:val="hy-AM"/>
        </w:rPr>
        <w:lastRenderedPageBreak/>
        <w:t>ՀԱՅԱՍՏԱՆԻ ՀԱՆՐԱՊԵՏՈՒԹՅԱՆ</w:t>
      </w:r>
      <w:r w:rsidRPr="00381DEE">
        <w:rPr>
          <w:rFonts w:ascii="GHEA Grapalat" w:hAnsi="GHEA Grapalat"/>
          <w:color w:val="auto"/>
          <w:sz w:val="24"/>
          <w:szCs w:val="24"/>
          <w:lang w:val="hy-AM"/>
        </w:rPr>
        <w:t xml:space="preserve"> </w:t>
      </w:r>
    </w:p>
    <w:p w14:paraId="4BF0A8AA" w14:textId="658EF6FF" w:rsidR="00613632" w:rsidRPr="00381DEE" w:rsidRDefault="00931DF4" w:rsidP="0026675E">
      <w:pPr>
        <w:pStyle w:val="Normal3"/>
        <w:tabs>
          <w:tab w:val="left" w:pos="1080"/>
        </w:tabs>
        <w:spacing w:line="360" w:lineRule="auto"/>
        <w:ind w:firstLine="360"/>
        <w:jc w:val="center"/>
        <w:rPr>
          <w:rFonts w:ascii="GHEA Grapalat" w:eastAsia="GHEA Grapalat" w:hAnsi="GHEA Grapalat" w:cs="GHEA Grapalat"/>
          <w:b/>
          <w:color w:val="auto"/>
          <w:sz w:val="24"/>
          <w:szCs w:val="24"/>
          <w:lang w:val="hy-AM"/>
        </w:rPr>
      </w:pPr>
      <w:r w:rsidRPr="00381DEE">
        <w:rPr>
          <w:rFonts w:ascii="GHEA Grapalat" w:eastAsia="GHEA Grapalat" w:hAnsi="GHEA Grapalat" w:cs="GHEA Grapalat"/>
          <w:b/>
          <w:color w:val="auto"/>
          <w:sz w:val="24"/>
          <w:szCs w:val="24"/>
          <w:lang w:val="hy-AM"/>
        </w:rPr>
        <w:t>ՕՐԵՆՔԸ</w:t>
      </w:r>
    </w:p>
    <w:p w14:paraId="38A68076" w14:textId="77777777" w:rsidR="00CF7DEA" w:rsidRPr="00381DEE" w:rsidRDefault="00CF7DEA" w:rsidP="0026675E">
      <w:pPr>
        <w:pStyle w:val="Normal3"/>
        <w:tabs>
          <w:tab w:val="left" w:pos="1080"/>
        </w:tabs>
        <w:spacing w:line="360" w:lineRule="auto"/>
        <w:ind w:firstLine="360"/>
        <w:jc w:val="center"/>
        <w:rPr>
          <w:rFonts w:ascii="GHEA Grapalat" w:hAnsi="GHEA Grapalat"/>
          <w:color w:val="auto"/>
          <w:sz w:val="24"/>
          <w:szCs w:val="24"/>
          <w:lang w:val="hy-AM"/>
        </w:rPr>
      </w:pPr>
    </w:p>
    <w:p w14:paraId="6A836E7A" w14:textId="7427D4D2" w:rsidR="00613632" w:rsidRPr="00381DEE" w:rsidRDefault="00931DF4" w:rsidP="0026675E">
      <w:pPr>
        <w:pStyle w:val="Normal3"/>
        <w:tabs>
          <w:tab w:val="left" w:pos="1170"/>
        </w:tabs>
        <w:spacing w:line="360" w:lineRule="auto"/>
        <w:ind w:firstLine="360"/>
        <w:jc w:val="center"/>
        <w:rPr>
          <w:rFonts w:ascii="GHEA Grapalat" w:hAnsi="GHEA Grapalat"/>
          <w:color w:val="auto"/>
          <w:sz w:val="24"/>
          <w:szCs w:val="24"/>
          <w:lang w:val="hy-AM"/>
        </w:rPr>
      </w:pPr>
      <w:r w:rsidRPr="00381DEE">
        <w:rPr>
          <w:rFonts w:ascii="GHEA Grapalat" w:eastAsia="GHEA Grapalat" w:hAnsi="GHEA Grapalat" w:cs="GHEA Grapalat"/>
          <w:b/>
          <w:color w:val="auto"/>
          <w:sz w:val="24"/>
          <w:szCs w:val="24"/>
          <w:lang w:val="hy-AM"/>
        </w:rPr>
        <w:t>«ԱՎՏՈՏՐԱՆՍՊՈՐՏԱՅԻՆ ՄԻՋՈՑՆԵՐԻ ՕԳՏԱԳՈՐԾՈՒՄԻՑ ԲԽՈՂ ՊԱՏԱՍԽԱՆԱՏՎՈՒԹՅԱՆ ՊԱՐՏԱԴԻՐ ԱՊԱՀՈՎԱԳՐՈՒԹՅԱՆ ՄԱՍԻՆ» ՕՐԵՆՔՈՒՄ ՓՈՓՈԽՈՒԹՅՈՒՆ ԿԱՏԱՐԵԼՈՒ ՄԱՍԻՆ</w:t>
      </w:r>
    </w:p>
    <w:p w14:paraId="4F322DAA" w14:textId="77777777" w:rsidR="00613632" w:rsidRPr="00381DEE" w:rsidRDefault="00613632" w:rsidP="0026675E">
      <w:pPr>
        <w:pStyle w:val="Normal3"/>
        <w:tabs>
          <w:tab w:val="left" w:pos="1170"/>
        </w:tabs>
        <w:spacing w:line="360" w:lineRule="auto"/>
        <w:ind w:firstLine="360"/>
        <w:jc w:val="center"/>
        <w:rPr>
          <w:rFonts w:ascii="GHEA Grapalat" w:hAnsi="GHEA Grapalat"/>
          <w:color w:val="auto"/>
          <w:sz w:val="24"/>
          <w:szCs w:val="24"/>
          <w:lang w:val="hy-AM"/>
        </w:rPr>
      </w:pPr>
    </w:p>
    <w:p w14:paraId="530EA973" w14:textId="3223421C" w:rsidR="00613632" w:rsidRPr="00FA7D26" w:rsidRDefault="00931DF4" w:rsidP="0026675E">
      <w:pPr>
        <w:pStyle w:val="Normal3"/>
        <w:tabs>
          <w:tab w:val="left" w:pos="1170"/>
        </w:tabs>
        <w:spacing w:line="360" w:lineRule="auto"/>
        <w:ind w:firstLine="360"/>
        <w:rPr>
          <w:rFonts w:ascii="GHEA Grapalat" w:hAnsi="GHEA Grapalat"/>
          <w:color w:val="auto"/>
          <w:sz w:val="24"/>
          <w:szCs w:val="24"/>
          <w:lang w:val="hy-AM"/>
        </w:rPr>
      </w:pPr>
      <w:r w:rsidRPr="00381DEE">
        <w:rPr>
          <w:rFonts w:ascii="GHEA Grapalat" w:eastAsia="GHEA Grapalat" w:hAnsi="GHEA Grapalat" w:cs="GHEA Grapalat"/>
          <w:b/>
          <w:color w:val="auto"/>
          <w:sz w:val="24"/>
          <w:szCs w:val="24"/>
          <w:lang w:val="hy-AM"/>
        </w:rPr>
        <w:t xml:space="preserve">Հոդված 1. </w:t>
      </w:r>
      <w:r w:rsidRPr="00381DEE">
        <w:rPr>
          <w:rFonts w:ascii="GHEA Grapalat" w:eastAsia="GHEA Grapalat" w:hAnsi="GHEA Grapalat" w:cs="GHEA Grapalat"/>
          <w:color w:val="auto"/>
          <w:sz w:val="24"/>
          <w:szCs w:val="24"/>
          <w:lang w:val="hy-AM"/>
        </w:rPr>
        <w:t>«Ավտոտրանսպորտային միջոցների օգտագործումից բխող պատասխանատվության պարտադիր ապահովագրության մասին</w:t>
      </w:r>
      <w:r w:rsidRPr="00381DEE">
        <w:rPr>
          <w:rFonts w:ascii="GHEA Grapalat" w:eastAsia="GHEA Grapalat" w:hAnsi="GHEA Grapalat" w:cs="GHEA Grapalat"/>
          <w:b/>
          <w:color w:val="auto"/>
          <w:sz w:val="24"/>
          <w:szCs w:val="24"/>
          <w:lang w:val="hy-AM"/>
        </w:rPr>
        <w:t xml:space="preserve">» </w:t>
      </w:r>
      <w:r w:rsidRPr="00381DEE">
        <w:rPr>
          <w:rFonts w:ascii="GHEA Grapalat" w:eastAsia="GHEA Grapalat" w:hAnsi="GHEA Grapalat" w:cs="GHEA Grapalat"/>
          <w:color w:val="auto"/>
          <w:sz w:val="24"/>
          <w:szCs w:val="24"/>
          <w:lang w:val="hy-AM"/>
        </w:rPr>
        <w:t>2010 թվականի մայիսի 18-ի ՀՕ-63-Ն օրենքի</w:t>
      </w:r>
      <w:r w:rsidR="00FA7D26">
        <w:rPr>
          <w:rFonts w:ascii="GHEA Grapalat" w:eastAsia="GHEA Grapalat" w:hAnsi="GHEA Grapalat" w:cs="GHEA Grapalat"/>
          <w:color w:val="auto"/>
          <w:sz w:val="24"/>
          <w:szCs w:val="24"/>
          <w:lang w:val="hy-AM"/>
        </w:rPr>
        <w:t xml:space="preserve"> </w:t>
      </w:r>
      <w:r w:rsidRPr="00381DEE">
        <w:rPr>
          <w:rFonts w:ascii="GHEA Grapalat" w:eastAsia="GHEA Grapalat" w:hAnsi="GHEA Grapalat" w:cs="GHEA Grapalat"/>
          <w:color w:val="auto"/>
          <w:sz w:val="24"/>
          <w:szCs w:val="24"/>
          <w:lang w:val="hy-AM"/>
        </w:rPr>
        <w:t>52.1-</w:t>
      </w:r>
      <w:r w:rsidR="00FA7D26">
        <w:rPr>
          <w:rFonts w:ascii="GHEA Grapalat" w:eastAsia="GHEA Grapalat" w:hAnsi="GHEA Grapalat" w:cs="GHEA Grapalat"/>
          <w:color w:val="auto"/>
          <w:sz w:val="24"/>
          <w:szCs w:val="24"/>
          <w:lang w:val="hy-AM"/>
        </w:rPr>
        <w:t>ին</w:t>
      </w:r>
      <w:r w:rsidRPr="00FA7D26">
        <w:rPr>
          <w:rFonts w:ascii="GHEA Grapalat" w:eastAsia="GHEA Grapalat" w:hAnsi="GHEA Grapalat" w:cs="GHEA Grapalat"/>
          <w:color w:val="auto"/>
          <w:sz w:val="24"/>
          <w:szCs w:val="24"/>
          <w:lang w:val="hy-AM"/>
        </w:rPr>
        <w:t xml:space="preserve"> հոդվածը ուժը կորցրած ճանաչել: </w:t>
      </w:r>
    </w:p>
    <w:p w14:paraId="31DF2411" w14:textId="77777777" w:rsidR="00FA7D26" w:rsidRDefault="00FA7D26" w:rsidP="0026675E">
      <w:pPr>
        <w:pStyle w:val="Normal3"/>
        <w:tabs>
          <w:tab w:val="left" w:pos="990"/>
          <w:tab w:val="left" w:pos="1170"/>
        </w:tabs>
        <w:spacing w:line="360" w:lineRule="auto"/>
        <w:ind w:firstLine="360"/>
        <w:rPr>
          <w:rFonts w:ascii="GHEA Grapalat" w:eastAsia="GHEA Grapalat" w:hAnsi="GHEA Grapalat" w:cs="GHEA Grapalat"/>
          <w:b/>
          <w:color w:val="auto"/>
          <w:sz w:val="24"/>
          <w:szCs w:val="24"/>
          <w:lang w:val="hy-AM"/>
        </w:rPr>
      </w:pPr>
    </w:p>
    <w:p w14:paraId="748780AF" w14:textId="140F45AC" w:rsidR="00613632" w:rsidRPr="00381DEE" w:rsidRDefault="00931DF4" w:rsidP="0026675E">
      <w:pPr>
        <w:pStyle w:val="Normal3"/>
        <w:tabs>
          <w:tab w:val="left" w:pos="990"/>
          <w:tab w:val="left" w:pos="1170"/>
        </w:tabs>
        <w:spacing w:line="360" w:lineRule="auto"/>
        <w:ind w:firstLine="360"/>
        <w:rPr>
          <w:rFonts w:ascii="GHEA Grapalat" w:hAnsi="GHEA Grapalat"/>
          <w:color w:val="auto"/>
          <w:sz w:val="24"/>
          <w:szCs w:val="24"/>
          <w:lang w:val="hy-AM"/>
        </w:rPr>
      </w:pPr>
      <w:r w:rsidRPr="00381DEE">
        <w:rPr>
          <w:rFonts w:ascii="GHEA Grapalat" w:eastAsia="GHEA Grapalat" w:hAnsi="GHEA Grapalat" w:cs="GHEA Grapalat"/>
          <w:b/>
          <w:color w:val="auto"/>
          <w:sz w:val="24"/>
          <w:szCs w:val="24"/>
          <w:lang w:val="hy-AM"/>
        </w:rPr>
        <w:t xml:space="preserve">Հոդված 2. </w:t>
      </w:r>
      <w:r w:rsidR="00FA7D26" w:rsidRPr="00FA7D26">
        <w:rPr>
          <w:rFonts w:ascii="GHEA Grapalat" w:eastAsia="GHEA Grapalat" w:hAnsi="GHEA Grapalat" w:cs="GHEA Grapalat"/>
          <w:color w:val="auto"/>
          <w:sz w:val="24"/>
          <w:szCs w:val="24"/>
          <w:lang w:val="hy-AM"/>
        </w:rPr>
        <w:t>Uույն oրենքն ուժի մեջ է մտնում 2024 թվականի հուլիսի 1-ից:</w:t>
      </w:r>
    </w:p>
    <w:p w14:paraId="0D60A699" w14:textId="77777777" w:rsidR="00613632" w:rsidRPr="00381DEE" w:rsidRDefault="00613632" w:rsidP="0026675E">
      <w:pPr>
        <w:pStyle w:val="Normal3"/>
        <w:widowControl/>
        <w:spacing w:line="360" w:lineRule="auto"/>
        <w:ind w:firstLine="360"/>
        <w:jc w:val="left"/>
        <w:rPr>
          <w:rFonts w:ascii="GHEA Grapalat" w:hAnsi="GHEA Grapalat"/>
          <w:color w:val="auto"/>
          <w:sz w:val="24"/>
          <w:szCs w:val="24"/>
          <w:lang w:val="hy-AM"/>
        </w:rPr>
      </w:pPr>
    </w:p>
    <w:p w14:paraId="4FE3FA26" w14:textId="77777777" w:rsidR="00613632" w:rsidRPr="00381DEE" w:rsidRDefault="00613632" w:rsidP="0026675E">
      <w:pPr>
        <w:pStyle w:val="Normal3"/>
        <w:widowControl/>
        <w:spacing w:line="360" w:lineRule="auto"/>
        <w:ind w:firstLine="360"/>
        <w:jc w:val="left"/>
        <w:rPr>
          <w:rFonts w:ascii="GHEA Grapalat" w:hAnsi="GHEA Grapalat"/>
          <w:color w:val="auto"/>
          <w:sz w:val="24"/>
          <w:szCs w:val="24"/>
          <w:lang w:val="hy-AM"/>
        </w:rPr>
      </w:pPr>
    </w:p>
    <w:p w14:paraId="780050FA" w14:textId="77777777" w:rsidR="00613632" w:rsidRPr="00381DEE" w:rsidRDefault="00613632" w:rsidP="0026675E">
      <w:pPr>
        <w:pStyle w:val="Normal3"/>
        <w:widowControl/>
        <w:spacing w:line="360" w:lineRule="auto"/>
        <w:ind w:firstLine="360"/>
        <w:jc w:val="left"/>
        <w:rPr>
          <w:rFonts w:ascii="GHEA Grapalat" w:hAnsi="GHEA Grapalat"/>
          <w:color w:val="auto"/>
          <w:sz w:val="24"/>
          <w:szCs w:val="24"/>
          <w:lang w:val="hy-AM"/>
        </w:rPr>
      </w:pPr>
    </w:p>
    <w:p w14:paraId="3F2F8A78" w14:textId="77777777" w:rsidR="00613632" w:rsidRPr="00381DEE" w:rsidRDefault="00613632" w:rsidP="0026675E">
      <w:pPr>
        <w:pStyle w:val="Normal3"/>
        <w:widowControl/>
        <w:spacing w:line="360" w:lineRule="auto"/>
        <w:ind w:firstLine="360"/>
        <w:jc w:val="left"/>
        <w:rPr>
          <w:rFonts w:ascii="GHEA Grapalat" w:hAnsi="GHEA Grapalat"/>
          <w:color w:val="auto"/>
          <w:sz w:val="24"/>
          <w:szCs w:val="24"/>
          <w:lang w:val="hy-AM"/>
        </w:rPr>
      </w:pPr>
    </w:p>
    <w:p w14:paraId="1DDFFCFB" w14:textId="77777777" w:rsidR="00613632" w:rsidRPr="00381DEE" w:rsidRDefault="00613632" w:rsidP="0026675E">
      <w:pPr>
        <w:pStyle w:val="Normal3"/>
        <w:widowControl/>
        <w:spacing w:line="360" w:lineRule="auto"/>
        <w:ind w:firstLine="360"/>
        <w:jc w:val="left"/>
        <w:rPr>
          <w:rFonts w:ascii="GHEA Grapalat" w:hAnsi="GHEA Grapalat"/>
          <w:color w:val="auto"/>
          <w:sz w:val="24"/>
          <w:szCs w:val="24"/>
          <w:lang w:val="hy-AM"/>
        </w:rPr>
      </w:pPr>
    </w:p>
    <w:p w14:paraId="34F8E56D" w14:textId="77777777" w:rsidR="00613632" w:rsidRPr="00381DEE" w:rsidRDefault="00613632" w:rsidP="0026675E">
      <w:pPr>
        <w:pStyle w:val="Normal3"/>
        <w:widowControl/>
        <w:spacing w:line="360" w:lineRule="auto"/>
        <w:ind w:firstLine="360"/>
        <w:jc w:val="left"/>
        <w:rPr>
          <w:rFonts w:ascii="GHEA Grapalat" w:hAnsi="GHEA Grapalat"/>
          <w:color w:val="auto"/>
          <w:sz w:val="24"/>
          <w:szCs w:val="24"/>
          <w:lang w:val="hy-AM"/>
        </w:rPr>
      </w:pPr>
    </w:p>
    <w:p w14:paraId="4B8661EF" w14:textId="77777777" w:rsidR="00613632" w:rsidRPr="00381DEE" w:rsidRDefault="00613632" w:rsidP="0026675E">
      <w:pPr>
        <w:pStyle w:val="Normal3"/>
        <w:widowControl/>
        <w:spacing w:line="360" w:lineRule="auto"/>
        <w:ind w:firstLine="360"/>
        <w:jc w:val="left"/>
        <w:rPr>
          <w:rFonts w:ascii="GHEA Grapalat" w:hAnsi="GHEA Grapalat"/>
          <w:color w:val="auto"/>
          <w:sz w:val="24"/>
          <w:szCs w:val="24"/>
          <w:lang w:val="hy-AM"/>
        </w:rPr>
      </w:pPr>
    </w:p>
    <w:p w14:paraId="7D67F7C5" w14:textId="77777777" w:rsidR="00613632" w:rsidRPr="00381DEE" w:rsidRDefault="00613632" w:rsidP="0026675E">
      <w:pPr>
        <w:pStyle w:val="Normal3"/>
        <w:widowControl/>
        <w:spacing w:line="360" w:lineRule="auto"/>
        <w:ind w:firstLine="360"/>
        <w:jc w:val="left"/>
        <w:rPr>
          <w:rFonts w:ascii="GHEA Grapalat" w:hAnsi="GHEA Grapalat"/>
          <w:color w:val="auto"/>
          <w:sz w:val="24"/>
          <w:szCs w:val="24"/>
          <w:lang w:val="hy-AM"/>
        </w:rPr>
      </w:pPr>
    </w:p>
    <w:p w14:paraId="18993AA1" w14:textId="77777777" w:rsidR="00613632" w:rsidRPr="00381DEE" w:rsidRDefault="00613632" w:rsidP="0026675E">
      <w:pPr>
        <w:pStyle w:val="Normal3"/>
        <w:widowControl/>
        <w:spacing w:line="360" w:lineRule="auto"/>
        <w:ind w:firstLine="360"/>
        <w:jc w:val="left"/>
        <w:rPr>
          <w:rFonts w:ascii="GHEA Grapalat" w:hAnsi="GHEA Grapalat"/>
          <w:color w:val="auto"/>
          <w:sz w:val="24"/>
          <w:szCs w:val="24"/>
          <w:lang w:val="hy-AM"/>
        </w:rPr>
      </w:pPr>
    </w:p>
    <w:p w14:paraId="496AE1EB" w14:textId="77777777" w:rsidR="00613632" w:rsidRPr="00381DEE" w:rsidRDefault="00613632" w:rsidP="0026675E">
      <w:pPr>
        <w:pStyle w:val="Normal3"/>
        <w:widowControl/>
        <w:spacing w:line="360" w:lineRule="auto"/>
        <w:ind w:firstLine="360"/>
        <w:jc w:val="left"/>
        <w:rPr>
          <w:rFonts w:ascii="GHEA Grapalat" w:hAnsi="GHEA Grapalat"/>
          <w:color w:val="auto"/>
          <w:sz w:val="24"/>
          <w:szCs w:val="24"/>
          <w:lang w:val="hy-AM"/>
        </w:rPr>
      </w:pPr>
    </w:p>
    <w:p w14:paraId="2469CD63" w14:textId="77777777" w:rsidR="00613632" w:rsidRPr="00381DEE" w:rsidRDefault="00613632" w:rsidP="0026675E">
      <w:pPr>
        <w:pStyle w:val="Normal3"/>
        <w:widowControl/>
        <w:spacing w:line="360" w:lineRule="auto"/>
        <w:ind w:firstLine="360"/>
        <w:jc w:val="left"/>
        <w:rPr>
          <w:rFonts w:ascii="GHEA Grapalat" w:hAnsi="GHEA Grapalat"/>
          <w:color w:val="auto"/>
          <w:sz w:val="24"/>
          <w:szCs w:val="24"/>
          <w:lang w:val="hy-AM"/>
        </w:rPr>
      </w:pPr>
    </w:p>
    <w:p w14:paraId="09F920B7" w14:textId="77777777" w:rsidR="00613632" w:rsidRPr="00381DEE" w:rsidRDefault="00613632" w:rsidP="0026675E">
      <w:pPr>
        <w:pStyle w:val="Normal3"/>
        <w:widowControl/>
        <w:spacing w:line="360" w:lineRule="auto"/>
        <w:ind w:firstLine="360"/>
        <w:jc w:val="left"/>
        <w:rPr>
          <w:rFonts w:ascii="GHEA Grapalat" w:hAnsi="GHEA Grapalat"/>
          <w:color w:val="auto"/>
          <w:sz w:val="24"/>
          <w:szCs w:val="24"/>
          <w:lang w:val="hy-AM"/>
        </w:rPr>
      </w:pPr>
    </w:p>
    <w:p w14:paraId="3568C67A" w14:textId="77777777" w:rsidR="00613632" w:rsidRPr="00381DEE" w:rsidRDefault="00613632" w:rsidP="0026675E">
      <w:pPr>
        <w:pStyle w:val="Normal3"/>
        <w:widowControl/>
        <w:spacing w:line="360" w:lineRule="auto"/>
        <w:ind w:firstLine="360"/>
        <w:jc w:val="left"/>
        <w:rPr>
          <w:rFonts w:ascii="GHEA Grapalat" w:hAnsi="GHEA Grapalat"/>
          <w:color w:val="auto"/>
          <w:sz w:val="24"/>
          <w:szCs w:val="24"/>
          <w:lang w:val="hy-AM"/>
        </w:rPr>
      </w:pPr>
    </w:p>
    <w:p w14:paraId="0F93006D" w14:textId="77777777" w:rsidR="00613632" w:rsidRPr="00381DEE" w:rsidRDefault="00613632" w:rsidP="0026675E">
      <w:pPr>
        <w:pStyle w:val="Normal3"/>
        <w:widowControl/>
        <w:spacing w:line="360" w:lineRule="auto"/>
        <w:ind w:firstLine="360"/>
        <w:jc w:val="left"/>
        <w:rPr>
          <w:rFonts w:ascii="GHEA Grapalat" w:hAnsi="GHEA Grapalat"/>
          <w:color w:val="auto"/>
          <w:sz w:val="24"/>
          <w:szCs w:val="24"/>
          <w:lang w:val="hy-AM"/>
        </w:rPr>
      </w:pPr>
    </w:p>
    <w:p w14:paraId="158421BA" w14:textId="77777777" w:rsidR="00613632" w:rsidRPr="00381DEE" w:rsidRDefault="00613632" w:rsidP="0026675E">
      <w:pPr>
        <w:pStyle w:val="Normal3"/>
        <w:widowControl/>
        <w:spacing w:line="360" w:lineRule="auto"/>
        <w:ind w:firstLine="360"/>
        <w:jc w:val="left"/>
        <w:rPr>
          <w:rFonts w:ascii="GHEA Grapalat" w:hAnsi="GHEA Grapalat"/>
          <w:color w:val="auto"/>
          <w:sz w:val="24"/>
          <w:szCs w:val="24"/>
          <w:lang w:val="hy-AM"/>
        </w:rPr>
      </w:pPr>
    </w:p>
    <w:p w14:paraId="090EA508" w14:textId="77777777" w:rsidR="00613632" w:rsidRPr="00381DEE" w:rsidRDefault="00613632" w:rsidP="0026675E">
      <w:pPr>
        <w:pStyle w:val="Normal3"/>
        <w:widowControl/>
        <w:spacing w:line="360" w:lineRule="auto"/>
        <w:ind w:firstLine="360"/>
        <w:jc w:val="left"/>
        <w:rPr>
          <w:rFonts w:ascii="GHEA Grapalat" w:hAnsi="GHEA Grapalat"/>
          <w:color w:val="auto"/>
          <w:sz w:val="24"/>
          <w:szCs w:val="24"/>
          <w:lang w:val="hy-AM"/>
        </w:rPr>
      </w:pPr>
    </w:p>
    <w:p w14:paraId="330D65BE" w14:textId="77777777" w:rsidR="00A1532A" w:rsidRPr="00381DEE" w:rsidRDefault="00A1532A" w:rsidP="00A1532A">
      <w:pPr>
        <w:pStyle w:val="Normal3"/>
        <w:tabs>
          <w:tab w:val="left" w:pos="1080"/>
        </w:tabs>
        <w:spacing w:line="360" w:lineRule="auto"/>
        <w:ind w:firstLine="360"/>
        <w:jc w:val="center"/>
        <w:rPr>
          <w:rFonts w:ascii="GHEA Grapalat" w:hAnsi="GHEA Grapalat"/>
          <w:color w:val="auto"/>
          <w:sz w:val="24"/>
          <w:szCs w:val="24"/>
          <w:lang w:val="hy-AM"/>
        </w:rPr>
      </w:pPr>
      <w:r w:rsidRPr="00381DEE">
        <w:rPr>
          <w:rFonts w:ascii="GHEA Grapalat" w:eastAsia="GHEA Grapalat" w:hAnsi="GHEA Grapalat" w:cs="GHEA Grapalat"/>
          <w:b/>
          <w:color w:val="auto"/>
          <w:sz w:val="24"/>
          <w:szCs w:val="24"/>
          <w:lang w:val="hy-AM"/>
        </w:rPr>
        <w:lastRenderedPageBreak/>
        <w:t>ՀԱՅԱՍՏԱՆԻ ՀԱՆՐԱՊԵՏՈՒԹՅԱՆ</w:t>
      </w:r>
      <w:r w:rsidRPr="00381DEE">
        <w:rPr>
          <w:rFonts w:ascii="GHEA Grapalat" w:hAnsi="GHEA Grapalat"/>
          <w:color w:val="auto"/>
          <w:sz w:val="24"/>
          <w:szCs w:val="24"/>
          <w:lang w:val="hy-AM"/>
        </w:rPr>
        <w:t xml:space="preserve"> </w:t>
      </w:r>
    </w:p>
    <w:p w14:paraId="2404FF85" w14:textId="77777777" w:rsidR="00A1532A" w:rsidRPr="00381DEE" w:rsidRDefault="00A1532A" w:rsidP="00A1532A">
      <w:pPr>
        <w:pStyle w:val="Normal3"/>
        <w:tabs>
          <w:tab w:val="left" w:pos="1080"/>
        </w:tabs>
        <w:spacing w:line="360" w:lineRule="auto"/>
        <w:ind w:firstLine="360"/>
        <w:jc w:val="center"/>
        <w:rPr>
          <w:rFonts w:ascii="GHEA Grapalat" w:eastAsia="GHEA Grapalat" w:hAnsi="GHEA Grapalat" w:cs="GHEA Grapalat"/>
          <w:b/>
          <w:color w:val="auto"/>
          <w:sz w:val="24"/>
          <w:szCs w:val="24"/>
          <w:lang w:val="hy-AM"/>
        </w:rPr>
      </w:pPr>
      <w:r w:rsidRPr="00381DEE">
        <w:rPr>
          <w:rFonts w:ascii="GHEA Grapalat" w:eastAsia="GHEA Grapalat" w:hAnsi="GHEA Grapalat" w:cs="GHEA Grapalat"/>
          <w:b/>
          <w:color w:val="auto"/>
          <w:sz w:val="24"/>
          <w:szCs w:val="24"/>
          <w:lang w:val="hy-AM"/>
        </w:rPr>
        <w:t>ՕՐԵՆՔԸ</w:t>
      </w:r>
    </w:p>
    <w:p w14:paraId="7B319322" w14:textId="77777777" w:rsidR="00A1532A" w:rsidRPr="00381DEE" w:rsidRDefault="00A1532A" w:rsidP="0026675E">
      <w:pPr>
        <w:pStyle w:val="Normal3"/>
        <w:spacing w:line="360" w:lineRule="auto"/>
        <w:ind w:firstLine="360"/>
        <w:jc w:val="center"/>
        <w:rPr>
          <w:rFonts w:ascii="GHEA Grapalat" w:hAnsi="GHEA Grapalat"/>
          <w:color w:val="auto"/>
          <w:sz w:val="24"/>
          <w:szCs w:val="24"/>
          <w:lang w:val="hy-AM"/>
        </w:rPr>
      </w:pPr>
    </w:p>
    <w:p w14:paraId="495B249C" w14:textId="6ECB4E75" w:rsidR="00613632" w:rsidRPr="00381DEE" w:rsidRDefault="00931DF4" w:rsidP="0026675E">
      <w:pPr>
        <w:pStyle w:val="Normal3"/>
        <w:spacing w:line="360" w:lineRule="auto"/>
        <w:ind w:firstLine="360"/>
        <w:jc w:val="center"/>
        <w:rPr>
          <w:rFonts w:ascii="GHEA Grapalat" w:hAnsi="GHEA Grapalat"/>
          <w:color w:val="auto"/>
          <w:sz w:val="24"/>
          <w:szCs w:val="24"/>
          <w:lang w:val="hy-AM"/>
        </w:rPr>
      </w:pPr>
      <w:r w:rsidRPr="00381DEE">
        <w:rPr>
          <w:rFonts w:ascii="GHEA Grapalat" w:eastAsia="GHEA Grapalat" w:hAnsi="GHEA Grapalat" w:cs="GHEA Grapalat"/>
          <w:b/>
          <w:color w:val="auto"/>
          <w:sz w:val="24"/>
          <w:szCs w:val="24"/>
          <w:lang w:val="hy-AM"/>
        </w:rPr>
        <w:t>«ԷՆԵՐԳԵՏԻԿԱՅԻ ՄԱՍԻՆ» ՕՐԵՆՔՈՒՄ ՓՈՓՈԽՈՒԹՅՈՒՆ ԿԱՏԱՐԵԼՈՒ ՄԱՍԻՆ</w:t>
      </w:r>
    </w:p>
    <w:p w14:paraId="48984BD0" w14:textId="77777777" w:rsidR="00613632" w:rsidRPr="00381DEE" w:rsidRDefault="00613632" w:rsidP="00B11EAD">
      <w:pPr>
        <w:pStyle w:val="Normal3"/>
        <w:spacing w:line="360" w:lineRule="auto"/>
        <w:ind w:firstLine="360"/>
        <w:rPr>
          <w:rFonts w:ascii="GHEA Grapalat" w:hAnsi="GHEA Grapalat"/>
          <w:color w:val="auto"/>
          <w:sz w:val="24"/>
          <w:szCs w:val="24"/>
          <w:lang w:val="hy-AM"/>
        </w:rPr>
      </w:pPr>
    </w:p>
    <w:p w14:paraId="15A14DEC" w14:textId="37D61519" w:rsidR="00613632" w:rsidRPr="00381DEE" w:rsidRDefault="00931DF4" w:rsidP="00B11EAD">
      <w:pPr>
        <w:pStyle w:val="Normal3"/>
        <w:spacing w:line="360" w:lineRule="auto"/>
        <w:ind w:firstLine="360"/>
        <w:rPr>
          <w:rFonts w:ascii="GHEA Grapalat" w:hAnsi="GHEA Grapalat"/>
          <w:color w:val="auto"/>
          <w:sz w:val="24"/>
          <w:szCs w:val="24"/>
          <w:lang w:val="hy-AM"/>
        </w:rPr>
      </w:pPr>
      <w:r w:rsidRPr="00381DEE">
        <w:rPr>
          <w:rFonts w:ascii="GHEA Grapalat" w:eastAsia="GHEA Grapalat" w:hAnsi="GHEA Grapalat" w:cs="GHEA Grapalat"/>
          <w:b/>
          <w:color w:val="auto"/>
          <w:sz w:val="24"/>
          <w:szCs w:val="24"/>
          <w:lang w:val="hy-AM"/>
        </w:rPr>
        <w:t>Հոդված 1.</w:t>
      </w:r>
      <w:r w:rsidRPr="00381DEE">
        <w:rPr>
          <w:rFonts w:ascii="Calibri" w:eastAsia="Calibri" w:hAnsi="Calibri" w:cs="Calibri"/>
          <w:color w:val="auto"/>
          <w:sz w:val="24"/>
          <w:szCs w:val="24"/>
          <w:lang w:val="hy-AM"/>
        </w:rPr>
        <w:t> </w:t>
      </w:r>
      <w:r w:rsidRPr="00381DEE">
        <w:rPr>
          <w:rFonts w:ascii="GHEA Grapalat" w:eastAsia="GHEA Grapalat" w:hAnsi="GHEA Grapalat" w:cs="GHEA Grapalat"/>
          <w:color w:val="auto"/>
          <w:sz w:val="24"/>
          <w:szCs w:val="24"/>
          <w:lang w:val="hy-AM"/>
        </w:rPr>
        <w:t>«Էներգետիկայի մասին</w:t>
      </w:r>
      <w:r w:rsidR="00B11EAD" w:rsidRPr="00381DEE">
        <w:rPr>
          <w:rFonts w:ascii="GHEA Grapalat" w:eastAsia="GHEA Grapalat" w:hAnsi="GHEA Grapalat" w:cs="GHEA Grapalat"/>
          <w:color w:val="auto"/>
          <w:sz w:val="24"/>
          <w:szCs w:val="24"/>
          <w:lang w:val="hy-AM"/>
        </w:rPr>
        <w:t xml:space="preserve">» </w:t>
      </w:r>
      <w:r w:rsidRPr="00381DEE">
        <w:rPr>
          <w:rFonts w:ascii="GHEA Grapalat" w:eastAsia="GHEA Grapalat" w:hAnsi="GHEA Grapalat" w:cs="GHEA Grapalat"/>
          <w:color w:val="auto"/>
          <w:sz w:val="24"/>
          <w:szCs w:val="24"/>
          <w:lang w:val="hy-AM"/>
        </w:rPr>
        <w:t>2001 թվականի մարտի 7-ի ՀՕ-148 օրենքի</w:t>
      </w:r>
      <w:r w:rsidR="00B11EAD" w:rsidRPr="00381DEE">
        <w:rPr>
          <w:rFonts w:ascii="GHEA Grapalat" w:eastAsia="GHEA Grapalat" w:hAnsi="GHEA Grapalat" w:cs="GHEA Grapalat"/>
          <w:color w:val="auto"/>
          <w:sz w:val="24"/>
          <w:szCs w:val="24"/>
          <w:lang w:val="hy-AM"/>
        </w:rPr>
        <w:t xml:space="preserve"> </w:t>
      </w:r>
      <w:r w:rsidRPr="00381DEE">
        <w:rPr>
          <w:rFonts w:ascii="GHEA Grapalat" w:eastAsia="GHEA Grapalat" w:hAnsi="GHEA Grapalat" w:cs="GHEA Grapalat"/>
          <w:color w:val="auto"/>
          <w:sz w:val="24"/>
          <w:szCs w:val="24"/>
          <w:lang w:val="hy-AM"/>
        </w:rPr>
        <w:t>7-րդ գլուխը շարադրել հետևյալ խմբագրությամբ.</w:t>
      </w:r>
    </w:p>
    <w:p w14:paraId="766A63E3" w14:textId="77777777" w:rsidR="00B11EAD" w:rsidRPr="00381DEE" w:rsidRDefault="00B11EAD" w:rsidP="00B11EAD">
      <w:pPr>
        <w:pStyle w:val="Normal3"/>
        <w:spacing w:line="360" w:lineRule="auto"/>
        <w:ind w:firstLine="360"/>
        <w:jc w:val="center"/>
        <w:rPr>
          <w:rFonts w:ascii="GHEA Grapalat" w:eastAsia="GHEA Grapalat" w:hAnsi="GHEA Grapalat" w:cs="GHEA Grapalat"/>
          <w:color w:val="auto"/>
          <w:sz w:val="24"/>
          <w:szCs w:val="24"/>
          <w:lang w:val="hy-AM"/>
        </w:rPr>
      </w:pPr>
    </w:p>
    <w:p w14:paraId="683704AA" w14:textId="2AF43A39" w:rsidR="00613632" w:rsidRPr="00381DEE" w:rsidRDefault="00931DF4" w:rsidP="00B11EAD">
      <w:pPr>
        <w:pStyle w:val="Normal3"/>
        <w:spacing w:line="360" w:lineRule="auto"/>
        <w:ind w:firstLine="360"/>
        <w:jc w:val="center"/>
        <w:rPr>
          <w:rFonts w:ascii="GHEA Grapalat" w:hAnsi="GHEA Grapalat"/>
          <w:color w:val="auto"/>
          <w:sz w:val="24"/>
          <w:szCs w:val="24"/>
          <w:lang w:val="hy-AM"/>
        </w:rPr>
      </w:pPr>
      <w:r w:rsidRPr="00381DEE">
        <w:rPr>
          <w:rFonts w:ascii="GHEA Grapalat" w:eastAsia="GHEA Grapalat" w:hAnsi="GHEA Grapalat" w:cs="GHEA Grapalat"/>
          <w:color w:val="auto"/>
          <w:sz w:val="24"/>
          <w:szCs w:val="24"/>
          <w:lang w:val="hy-AM"/>
        </w:rPr>
        <w:t>«</w:t>
      </w:r>
      <w:r w:rsidRPr="00381DEE">
        <w:rPr>
          <w:rFonts w:ascii="GHEA Grapalat" w:eastAsia="GHEA Grapalat" w:hAnsi="GHEA Grapalat" w:cs="GHEA Grapalat"/>
          <w:b/>
          <w:color w:val="auto"/>
          <w:sz w:val="24"/>
          <w:szCs w:val="24"/>
          <w:lang w:val="hy-AM"/>
        </w:rPr>
        <w:t>ԳԼՈՒԽ 7.</w:t>
      </w:r>
    </w:p>
    <w:p w14:paraId="21BAD4DC" w14:textId="77777777" w:rsidR="00613632" w:rsidRPr="00381DEE" w:rsidRDefault="00931DF4" w:rsidP="00B11EAD">
      <w:pPr>
        <w:pStyle w:val="Normal3"/>
        <w:spacing w:line="360" w:lineRule="auto"/>
        <w:ind w:firstLine="360"/>
        <w:jc w:val="center"/>
        <w:rPr>
          <w:rFonts w:ascii="GHEA Grapalat" w:hAnsi="GHEA Grapalat"/>
          <w:color w:val="auto"/>
          <w:sz w:val="24"/>
          <w:szCs w:val="24"/>
          <w:lang w:val="hy-AM"/>
        </w:rPr>
      </w:pPr>
      <w:r w:rsidRPr="00381DEE">
        <w:rPr>
          <w:rFonts w:ascii="GHEA Grapalat" w:eastAsia="GHEA Grapalat" w:hAnsi="GHEA Grapalat" w:cs="GHEA Grapalat"/>
          <w:b/>
          <w:color w:val="auto"/>
          <w:sz w:val="24"/>
          <w:szCs w:val="24"/>
          <w:lang w:val="hy-AM"/>
        </w:rPr>
        <w:t>ՊԱՏԱՍԽԱՆԱՏՎՈՒԹՅՈՒՆԸ ՍՈՒՅՆ ՕՐԵՆՔԻ ՊԱՀԱՆՋՆԵՐԻ</w:t>
      </w:r>
      <w:r w:rsidRPr="00381DEE">
        <w:rPr>
          <w:rFonts w:ascii="Courier New" w:eastAsia="Courier New" w:hAnsi="Courier New" w:cs="Courier New"/>
          <w:b/>
          <w:color w:val="auto"/>
          <w:sz w:val="24"/>
          <w:szCs w:val="24"/>
          <w:lang w:val="hy-AM"/>
        </w:rPr>
        <w:t> </w:t>
      </w:r>
      <w:r w:rsidRPr="00381DEE">
        <w:rPr>
          <w:rFonts w:ascii="GHEA Grapalat" w:eastAsia="GHEA Grapalat" w:hAnsi="GHEA Grapalat" w:cs="GHEA Grapalat"/>
          <w:b/>
          <w:color w:val="auto"/>
          <w:sz w:val="24"/>
          <w:szCs w:val="24"/>
          <w:lang w:val="hy-AM"/>
        </w:rPr>
        <w:t>ԽԱԽՏՄԱՆ ՀԱՄԱՐ</w:t>
      </w:r>
    </w:p>
    <w:p w14:paraId="1784D35E" w14:textId="77777777" w:rsidR="00613632" w:rsidRPr="00381DEE" w:rsidRDefault="00931DF4" w:rsidP="00B11EAD">
      <w:pPr>
        <w:pStyle w:val="Normal3"/>
        <w:spacing w:line="360" w:lineRule="auto"/>
        <w:ind w:firstLine="360"/>
        <w:rPr>
          <w:rFonts w:ascii="GHEA Grapalat" w:hAnsi="GHEA Grapalat"/>
          <w:color w:val="auto"/>
          <w:sz w:val="24"/>
          <w:szCs w:val="24"/>
          <w:lang w:val="hy-AM"/>
        </w:rPr>
      </w:pPr>
      <w:r w:rsidRPr="00381DEE">
        <w:rPr>
          <w:rFonts w:ascii="Merriweather" w:eastAsia="Merriweather" w:hAnsi="Merriweather" w:cs="Merriweather"/>
          <w:color w:val="auto"/>
          <w:sz w:val="24"/>
          <w:szCs w:val="24"/>
          <w:lang w:val="hy-AM"/>
        </w:rPr>
        <w:t> </w:t>
      </w:r>
    </w:p>
    <w:p w14:paraId="5DAD6FA6" w14:textId="6B602186" w:rsidR="00613632" w:rsidRPr="00381DEE" w:rsidRDefault="00931DF4" w:rsidP="00B11EAD">
      <w:pPr>
        <w:pStyle w:val="Normal3"/>
        <w:spacing w:line="360" w:lineRule="auto"/>
        <w:ind w:firstLine="360"/>
        <w:rPr>
          <w:rFonts w:ascii="GHEA Grapalat" w:hAnsi="GHEA Grapalat"/>
          <w:color w:val="auto"/>
          <w:sz w:val="24"/>
          <w:szCs w:val="24"/>
          <w:lang w:val="hy-AM"/>
        </w:rPr>
      </w:pPr>
      <w:r w:rsidRPr="00381DEE">
        <w:rPr>
          <w:rFonts w:ascii="GHEA Grapalat" w:eastAsia="GHEA Grapalat" w:hAnsi="GHEA Grapalat" w:cs="GHEA Grapalat"/>
          <w:b/>
          <w:color w:val="auto"/>
          <w:sz w:val="24"/>
          <w:szCs w:val="24"/>
          <w:lang w:val="hy-AM"/>
        </w:rPr>
        <w:t>Հոդված 42. Պատասխանատվությունը սույն օրենքի պահանջների խախտման համար</w:t>
      </w:r>
    </w:p>
    <w:p w14:paraId="61A11D7A" w14:textId="77777777" w:rsidR="00613632" w:rsidRPr="00381DEE" w:rsidRDefault="00931DF4" w:rsidP="00B11EAD">
      <w:pPr>
        <w:pStyle w:val="Normal3"/>
        <w:spacing w:line="360" w:lineRule="auto"/>
        <w:ind w:firstLine="360"/>
        <w:rPr>
          <w:rFonts w:ascii="GHEA Grapalat" w:hAnsi="GHEA Grapalat"/>
          <w:color w:val="auto"/>
          <w:sz w:val="24"/>
          <w:szCs w:val="24"/>
          <w:lang w:val="hy-AM"/>
        </w:rPr>
      </w:pPr>
      <w:r w:rsidRPr="00381DEE">
        <w:rPr>
          <w:rFonts w:ascii="GHEA Grapalat" w:eastAsia="GHEA Grapalat" w:hAnsi="GHEA Grapalat" w:cs="GHEA Grapalat"/>
          <w:color w:val="auto"/>
          <w:sz w:val="24"/>
          <w:szCs w:val="24"/>
          <w:lang w:val="hy-AM"/>
        </w:rPr>
        <w:t>1. Սույն օրենքի պահանջների խախտումն առաջացնում է օրենքով սահմանված պատասխանատվություն:»:</w:t>
      </w:r>
    </w:p>
    <w:p w14:paraId="3D0BDE5B" w14:textId="77777777" w:rsidR="00B11EAD" w:rsidRPr="00381DEE" w:rsidRDefault="00931DF4" w:rsidP="00B11EAD">
      <w:pPr>
        <w:pStyle w:val="Normal3"/>
        <w:spacing w:line="360" w:lineRule="auto"/>
        <w:ind w:firstLine="360"/>
        <w:rPr>
          <w:rFonts w:ascii="GHEA Grapalat" w:eastAsia="GHEA Grapalat" w:hAnsi="GHEA Grapalat" w:cs="GHEA Grapalat"/>
          <w:b/>
          <w:color w:val="auto"/>
          <w:sz w:val="24"/>
          <w:szCs w:val="24"/>
          <w:lang w:val="hy-AM"/>
        </w:rPr>
      </w:pPr>
      <w:r w:rsidRPr="00381DEE">
        <w:rPr>
          <w:rFonts w:ascii="GHEA Grapalat" w:eastAsia="GHEA Grapalat" w:hAnsi="GHEA Grapalat" w:cs="GHEA Grapalat"/>
          <w:b/>
          <w:color w:val="auto"/>
          <w:sz w:val="24"/>
          <w:szCs w:val="24"/>
          <w:lang w:val="hy-AM"/>
        </w:rPr>
        <w:t xml:space="preserve">       </w:t>
      </w:r>
    </w:p>
    <w:p w14:paraId="7CF4B9EB" w14:textId="67F95E97" w:rsidR="00613632" w:rsidRPr="00381DEE" w:rsidRDefault="00931DF4" w:rsidP="00B11EAD">
      <w:pPr>
        <w:pStyle w:val="Normal3"/>
        <w:spacing w:line="360" w:lineRule="auto"/>
        <w:ind w:firstLine="360"/>
        <w:rPr>
          <w:rFonts w:ascii="GHEA Grapalat" w:hAnsi="GHEA Grapalat"/>
          <w:color w:val="auto"/>
          <w:sz w:val="24"/>
          <w:szCs w:val="24"/>
          <w:lang w:val="hy-AM"/>
        </w:rPr>
      </w:pPr>
      <w:r w:rsidRPr="00381DEE">
        <w:rPr>
          <w:rFonts w:ascii="GHEA Grapalat" w:eastAsia="GHEA Grapalat" w:hAnsi="GHEA Grapalat" w:cs="GHEA Grapalat"/>
          <w:b/>
          <w:color w:val="auto"/>
          <w:sz w:val="24"/>
          <w:szCs w:val="24"/>
          <w:lang w:val="hy-AM"/>
        </w:rPr>
        <w:t xml:space="preserve">  Հոդված 2. </w:t>
      </w:r>
      <w:r w:rsidR="00B11EAD" w:rsidRPr="00FA7D26">
        <w:rPr>
          <w:rFonts w:ascii="GHEA Grapalat" w:eastAsia="GHEA Grapalat" w:hAnsi="GHEA Grapalat" w:cs="GHEA Grapalat"/>
          <w:color w:val="auto"/>
          <w:sz w:val="24"/>
          <w:szCs w:val="24"/>
          <w:lang w:val="hy-AM"/>
        </w:rPr>
        <w:t>Uույն oրենքն ուժի մեջ է մտնում 2024 թվականի հուլիսի 1-ից:</w:t>
      </w:r>
    </w:p>
    <w:p w14:paraId="538D5C17" w14:textId="77777777" w:rsidR="00613632" w:rsidRPr="00381DEE" w:rsidRDefault="00613632" w:rsidP="0026675E">
      <w:pPr>
        <w:pStyle w:val="Normal3"/>
        <w:widowControl/>
        <w:spacing w:line="360" w:lineRule="auto"/>
        <w:ind w:firstLine="360"/>
        <w:jc w:val="left"/>
        <w:rPr>
          <w:rFonts w:ascii="GHEA Grapalat" w:hAnsi="GHEA Grapalat"/>
          <w:color w:val="auto"/>
          <w:sz w:val="24"/>
          <w:szCs w:val="24"/>
          <w:lang w:val="hy-AM"/>
        </w:rPr>
      </w:pPr>
    </w:p>
    <w:p w14:paraId="7112B199" w14:textId="77777777" w:rsidR="00613632" w:rsidRPr="00381DEE" w:rsidRDefault="00613632" w:rsidP="0026675E">
      <w:pPr>
        <w:pStyle w:val="Normal3"/>
        <w:widowControl/>
        <w:spacing w:line="360" w:lineRule="auto"/>
        <w:ind w:firstLine="360"/>
        <w:jc w:val="left"/>
        <w:rPr>
          <w:rFonts w:ascii="GHEA Grapalat" w:hAnsi="GHEA Grapalat"/>
          <w:color w:val="auto"/>
          <w:sz w:val="24"/>
          <w:szCs w:val="24"/>
          <w:lang w:val="hy-AM"/>
        </w:rPr>
      </w:pPr>
    </w:p>
    <w:p w14:paraId="75343337" w14:textId="77777777" w:rsidR="00613632" w:rsidRPr="00381DEE" w:rsidRDefault="00613632" w:rsidP="0026675E">
      <w:pPr>
        <w:pStyle w:val="Normal3"/>
        <w:widowControl/>
        <w:spacing w:line="360" w:lineRule="auto"/>
        <w:ind w:firstLine="360"/>
        <w:jc w:val="left"/>
        <w:rPr>
          <w:rFonts w:ascii="GHEA Grapalat" w:hAnsi="GHEA Grapalat"/>
          <w:color w:val="auto"/>
          <w:sz w:val="24"/>
          <w:szCs w:val="24"/>
          <w:lang w:val="hy-AM"/>
        </w:rPr>
      </w:pPr>
    </w:p>
    <w:p w14:paraId="6E9DAFE7" w14:textId="77777777" w:rsidR="00613632" w:rsidRPr="00381DEE" w:rsidRDefault="00613632" w:rsidP="0026675E">
      <w:pPr>
        <w:pStyle w:val="Normal3"/>
        <w:widowControl/>
        <w:spacing w:line="360" w:lineRule="auto"/>
        <w:ind w:firstLine="360"/>
        <w:jc w:val="left"/>
        <w:rPr>
          <w:rFonts w:ascii="GHEA Grapalat" w:hAnsi="GHEA Grapalat"/>
          <w:color w:val="auto"/>
          <w:sz w:val="24"/>
          <w:szCs w:val="24"/>
          <w:lang w:val="hy-AM"/>
        </w:rPr>
      </w:pPr>
    </w:p>
    <w:p w14:paraId="3272128D" w14:textId="77777777" w:rsidR="00613632" w:rsidRPr="00381DEE" w:rsidRDefault="00613632" w:rsidP="0026675E">
      <w:pPr>
        <w:pStyle w:val="Normal3"/>
        <w:widowControl/>
        <w:spacing w:line="360" w:lineRule="auto"/>
        <w:ind w:firstLine="360"/>
        <w:jc w:val="left"/>
        <w:rPr>
          <w:rFonts w:ascii="GHEA Grapalat" w:hAnsi="GHEA Grapalat"/>
          <w:color w:val="auto"/>
          <w:sz w:val="24"/>
          <w:szCs w:val="24"/>
          <w:lang w:val="hy-AM"/>
        </w:rPr>
      </w:pPr>
    </w:p>
    <w:p w14:paraId="5D3E78C6" w14:textId="77777777" w:rsidR="00613632" w:rsidRPr="00381DEE" w:rsidRDefault="00613632" w:rsidP="0026675E">
      <w:pPr>
        <w:pStyle w:val="Normal3"/>
        <w:widowControl/>
        <w:spacing w:line="360" w:lineRule="auto"/>
        <w:ind w:firstLine="360"/>
        <w:jc w:val="left"/>
        <w:rPr>
          <w:rFonts w:ascii="GHEA Grapalat" w:hAnsi="GHEA Grapalat"/>
          <w:color w:val="auto"/>
          <w:sz w:val="24"/>
          <w:szCs w:val="24"/>
          <w:lang w:val="hy-AM"/>
        </w:rPr>
      </w:pPr>
    </w:p>
    <w:p w14:paraId="40AC1DB2" w14:textId="77777777" w:rsidR="00613632" w:rsidRPr="00381DEE" w:rsidRDefault="00613632" w:rsidP="0026675E">
      <w:pPr>
        <w:pStyle w:val="Normal3"/>
        <w:widowControl/>
        <w:spacing w:line="360" w:lineRule="auto"/>
        <w:ind w:firstLine="360"/>
        <w:jc w:val="left"/>
        <w:rPr>
          <w:rFonts w:ascii="GHEA Grapalat" w:hAnsi="GHEA Grapalat"/>
          <w:color w:val="auto"/>
          <w:sz w:val="24"/>
          <w:szCs w:val="24"/>
          <w:lang w:val="hy-AM"/>
        </w:rPr>
      </w:pPr>
    </w:p>
    <w:p w14:paraId="25FC005F" w14:textId="77777777" w:rsidR="00613632" w:rsidRPr="00381DEE" w:rsidRDefault="00613632" w:rsidP="0026675E">
      <w:pPr>
        <w:pStyle w:val="Normal3"/>
        <w:widowControl/>
        <w:spacing w:line="360" w:lineRule="auto"/>
        <w:ind w:firstLine="360"/>
        <w:jc w:val="left"/>
        <w:rPr>
          <w:rFonts w:ascii="GHEA Grapalat" w:hAnsi="GHEA Grapalat"/>
          <w:color w:val="auto"/>
          <w:sz w:val="24"/>
          <w:szCs w:val="24"/>
          <w:lang w:val="hy-AM"/>
        </w:rPr>
      </w:pPr>
    </w:p>
    <w:p w14:paraId="21C4A621" w14:textId="5AD0E922" w:rsidR="00613632" w:rsidRPr="00D21EFC" w:rsidRDefault="00613632" w:rsidP="00462AF7">
      <w:pPr>
        <w:pStyle w:val="Normal3"/>
        <w:spacing w:line="360" w:lineRule="auto"/>
        <w:rPr>
          <w:rFonts w:ascii="GHEA Grapalat" w:eastAsia="GHEA Grapalat" w:hAnsi="GHEA Grapalat" w:cs="GHEA Grapalat"/>
          <w:b/>
          <w:color w:val="auto"/>
          <w:sz w:val="24"/>
          <w:szCs w:val="24"/>
          <w:lang w:val="hy-AM"/>
        </w:rPr>
      </w:pPr>
    </w:p>
    <w:p w14:paraId="250DD28D" w14:textId="77777777" w:rsidR="00462AF7" w:rsidRDefault="00613632" w:rsidP="0026675E">
      <w:pPr>
        <w:pStyle w:val="Normal3"/>
        <w:spacing w:line="360" w:lineRule="auto"/>
        <w:ind w:firstLine="360"/>
        <w:jc w:val="center"/>
        <w:rPr>
          <w:rFonts w:ascii="GHEA Grapalat" w:hAnsi="GHEA Grapalat"/>
          <w:color w:val="auto"/>
          <w:sz w:val="24"/>
          <w:szCs w:val="24"/>
          <w:lang w:val="hy-AM"/>
        </w:rPr>
      </w:pPr>
      <w:r w:rsidRPr="00D21EFC">
        <w:rPr>
          <w:rFonts w:ascii="GHEA Grapalat" w:eastAsia="GHEA Grapalat" w:hAnsi="GHEA Grapalat" w:cs="GHEA Grapalat"/>
          <w:b/>
          <w:color w:val="auto"/>
          <w:sz w:val="24"/>
          <w:szCs w:val="24"/>
          <w:lang w:val="hy-AM"/>
        </w:rPr>
        <w:lastRenderedPageBreak/>
        <w:t>ՀԱՅԱՍՏԱՆԻ ՀԱՆՐԱՊԵՏՈՒԹՅԱՆ</w:t>
      </w:r>
      <w:r w:rsidRPr="00D21EFC">
        <w:rPr>
          <w:rFonts w:ascii="GHEA Grapalat" w:hAnsi="GHEA Grapalat"/>
          <w:color w:val="auto"/>
          <w:sz w:val="24"/>
          <w:szCs w:val="24"/>
          <w:lang w:val="hy-AM"/>
        </w:rPr>
        <w:t xml:space="preserve"> </w:t>
      </w:r>
    </w:p>
    <w:p w14:paraId="53317352" w14:textId="4BB7F631" w:rsidR="004641E7" w:rsidRDefault="00613632" w:rsidP="004641E7">
      <w:pPr>
        <w:pStyle w:val="Normal3"/>
        <w:spacing w:line="360" w:lineRule="auto"/>
        <w:ind w:firstLine="360"/>
        <w:jc w:val="center"/>
        <w:rPr>
          <w:rFonts w:ascii="GHEA Grapalat" w:eastAsia="GHEA Grapalat" w:hAnsi="GHEA Grapalat" w:cs="GHEA Grapalat"/>
          <w:b/>
          <w:color w:val="auto"/>
          <w:sz w:val="24"/>
          <w:szCs w:val="24"/>
          <w:lang w:val="hy-AM"/>
        </w:rPr>
      </w:pPr>
      <w:r w:rsidRPr="00D21EFC">
        <w:rPr>
          <w:rFonts w:ascii="GHEA Grapalat" w:eastAsia="GHEA Grapalat" w:hAnsi="GHEA Grapalat" w:cs="GHEA Grapalat"/>
          <w:b/>
          <w:color w:val="auto"/>
          <w:sz w:val="24"/>
          <w:szCs w:val="24"/>
          <w:lang w:val="hy-AM"/>
        </w:rPr>
        <w:t>Օ Ր Ե Ն Ք Ը</w:t>
      </w:r>
    </w:p>
    <w:p w14:paraId="6B6C8885" w14:textId="77777777" w:rsidR="004641E7" w:rsidRPr="004641E7" w:rsidRDefault="004641E7" w:rsidP="004641E7">
      <w:pPr>
        <w:pStyle w:val="Normal3"/>
        <w:spacing w:line="360" w:lineRule="auto"/>
        <w:ind w:firstLine="360"/>
        <w:jc w:val="center"/>
        <w:rPr>
          <w:rFonts w:ascii="GHEA Grapalat" w:eastAsia="GHEA Grapalat" w:hAnsi="GHEA Grapalat" w:cs="GHEA Grapalat"/>
          <w:b/>
          <w:color w:val="auto"/>
          <w:sz w:val="24"/>
          <w:szCs w:val="24"/>
          <w:lang w:val="hy-AM"/>
        </w:rPr>
      </w:pPr>
    </w:p>
    <w:p w14:paraId="1E5E06D9" w14:textId="1E532C90" w:rsidR="00613632" w:rsidRPr="004641E7" w:rsidRDefault="00931DF4" w:rsidP="0026675E">
      <w:pPr>
        <w:pStyle w:val="Normal3"/>
        <w:spacing w:line="360" w:lineRule="auto"/>
        <w:ind w:firstLine="360"/>
        <w:jc w:val="center"/>
        <w:rPr>
          <w:rFonts w:ascii="GHEA Grapalat" w:hAnsi="GHEA Grapalat"/>
          <w:color w:val="auto"/>
          <w:sz w:val="24"/>
          <w:szCs w:val="24"/>
          <w:lang w:val="hy-AM"/>
        </w:rPr>
      </w:pPr>
      <w:r w:rsidRPr="004641E7">
        <w:rPr>
          <w:rFonts w:ascii="GHEA Grapalat" w:eastAsia="GHEA Grapalat" w:hAnsi="GHEA Grapalat" w:cs="GHEA Grapalat"/>
          <w:b/>
          <w:color w:val="auto"/>
          <w:sz w:val="24"/>
          <w:szCs w:val="24"/>
          <w:lang w:val="hy-AM"/>
        </w:rPr>
        <w:t>«</w:t>
      </w:r>
      <w:r w:rsidR="00613632" w:rsidRPr="00D21EFC">
        <w:rPr>
          <w:rFonts w:ascii="GHEA Grapalat" w:eastAsia="GHEA Grapalat" w:hAnsi="GHEA Grapalat" w:cs="GHEA Grapalat"/>
          <w:b/>
          <w:color w:val="auto"/>
          <w:sz w:val="24"/>
          <w:szCs w:val="24"/>
          <w:lang w:val="hy-AM"/>
        </w:rPr>
        <w:t>ՇԱՀՈՒՄՈՎ</w:t>
      </w:r>
      <w:r w:rsidRPr="004641E7">
        <w:rPr>
          <w:rFonts w:ascii="GHEA Grapalat" w:eastAsia="GHEA Grapalat" w:hAnsi="GHEA Grapalat" w:cs="GHEA Grapalat"/>
          <w:b/>
          <w:color w:val="auto"/>
          <w:sz w:val="24"/>
          <w:szCs w:val="24"/>
          <w:lang w:val="hy-AM"/>
        </w:rPr>
        <w:t xml:space="preserve"> </w:t>
      </w:r>
      <w:r w:rsidR="00613632" w:rsidRPr="00D21EFC">
        <w:rPr>
          <w:rFonts w:ascii="GHEA Grapalat" w:eastAsia="GHEA Grapalat" w:hAnsi="GHEA Grapalat" w:cs="GHEA Grapalat"/>
          <w:b/>
          <w:color w:val="auto"/>
          <w:sz w:val="24"/>
          <w:szCs w:val="24"/>
          <w:lang w:val="hy-AM"/>
        </w:rPr>
        <w:t>ԽԱՂԵՐԻ</w:t>
      </w:r>
      <w:r w:rsidRPr="004641E7">
        <w:rPr>
          <w:rFonts w:ascii="GHEA Grapalat" w:eastAsia="GHEA Grapalat" w:hAnsi="GHEA Grapalat" w:cs="GHEA Grapalat"/>
          <w:b/>
          <w:color w:val="auto"/>
          <w:sz w:val="24"/>
          <w:szCs w:val="24"/>
          <w:lang w:val="hy-AM"/>
        </w:rPr>
        <w:t xml:space="preserve">, </w:t>
      </w:r>
      <w:r w:rsidR="00613632" w:rsidRPr="00D21EFC">
        <w:rPr>
          <w:rFonts w:ascii="GHEA Grapalat" w:eastAsia="GHEA Grapalat" w:hAnsi="GHEA Grapalat" w:cs="GHEA Grapalat"/>
          <w:b/>
          <w:color w:val="auto"/>
          <w:sz w:val="24"/>
          <w:szCs w:val="24"/>
          <w:lang w:val="hy-AM"/>
        </w:rPr>
        <w:t>ԻՆՏԵՐՆԵՏ</w:t>
      </w:r>
      <w:r w:rsidRPr="004641E7">
        <w:rPr>
          <w:rFonts w:ascii="GHEA Grapalat" w:eastAsia="GHEA Grapalat" w:hAnsi="GHEA Grapalat" w:cs="GHEA Grapalat"/>
          <w:b/>
          <w:color w:val="auto"/>
          <w:sz w:val="24"/>
          <w:szCs w:val="24"/>
          <w:lang w:val="hy-AM"/>
        </w:rPr>
        <w:t xml:space="preserve"> </w:t>
      </w:r>
      <w:r w:rsidR="00613632" w:rsidRPr="00D21EFC">
        <w:rPr>
          <w:rFonts w:ascii="GHEA Grapalat" w:eastAsia="GHEA Grapalat" w:hAnsi="GHEA Grapalat" w:cs="GHEA Grapalat"/>
          <w:b/>
          <w:color w:val="auto"/>
          <w:sz w:val="24"/>
          <w:szCs w:val="24"/>
          <w:lang w:val="hy-AM"/>
        </w:rPr>
        <w:t>ՇԱՀՈՒՄՈՎ</w:t>
      </w:r>
      <w:r w:rsidRPr="004641E7">
        <w:rPr>
          <w:rFonts w:ascii="GHEA Grapalat" w:eastAsia="GHEA Grapalat" w:hAnsi="GHEA Grapalat" w:cs="GHEA Grapalat"/>
          <w:b/>
          <w:color w:val="auto"/>
          <w:sz w:val="24"/>
          <w:szCs w:val="24"/>
          <w:lang w:val="hy-AM"/>
        </w:rPr>
        <w:t xml:space="preserve"> </w:t>
      </w:r>
      <w:r w:rsidR="00613632" w:rsidRPr="00D21EFC">
        <w:rPr>
          <w:rFonts w:ascii="GHEA Grapalat" w:eastAsia="GHEA Grapalat" w:hAnsi="GHEA Grapalat" w:cs="GHEA Grapalat"/>
          <w:b/>
          <w:color w:val="auto"/>
          <w:sz w:val="24"/>
          <w:szCs w:val="24"/>
          <w:lang w:val="hy-AM"/>
        </w:rPr>
        <w:t>ԽԱՂԵՐԻ</w:t>
      </w:r>
      <w:r w:rsidRPr="004641E7">
        <w:rPr>
          <w:rFonts w:ascii="GHEA Grapalat" w:eastAsia="GHEA Grapalat" w:hAnsi="GHEA Grapalat" w:cs="GHEA Grapalat"/>
          <w:b/>
          <w:color w:val="auto"/>
          <w:sz w:val="24"/>
          <w:szCs w:val="24"/>
          <w:lang w:val="hy-AM"/>
        </w:rPr>
        <w:t xml:space="preserve"> </w:t>
      </w:r>
      <w:r w:rsidR="00613632" w:rsidRPr="00D21EFC">
        <w:rPr>
          <w:rFonts w:ascii="GHEA Grapalat" w:eastAsia="GHEA Grapalat" w:hAnsi="GHEA Grapalat" w:cs="GHEA Grapalat"/>
          <w:b/>
          <w:color w:val="auto"/>
          <w:sz w:val="24"/>
          <w:szCs w:val="24"/>
          <w:lang w:val="hy-AM"/>
        </w:rPr>
        <w:t>ԵՎ</w:t>
      </w:r>
      <w:r w:rsidRPr="004641E7">
        <w:rPr>
          <w:rFonts w:ascii="GHEA Grapalat" w:eastAsia="GHEA Grapalat" w:hAnsi="GHEA Grapalat" w:cs="GHEA Grapalat"/>
          <w:b/>
          <w:color w:val="auto"/>
          <w:sz w:val="24"/>
          <w:szCs w:val="24"/>
          <w:lang w:val="hy-AM"/>
        </w:rPr>
        <w:t xml:space="preserve"> </w:t>
      </w:r>
      <w:r w:rsidR="00613632" w:rsidRPr="00D21EFC">
        <w:rPr>
          <w:rFonts w:ascii="GHEA Grapalat" w:eastAsia="GHEA Grapalat" w:hAnsi="GHEA Grapalat" w:cs="GHEA Grapalat"/>
          <w:b/>
          <w:color w:val="auto"/>
          <w:sz w:val="24"/>
          <w:szCs w:val="24"/>
          <w:lang w:val="hy-AM"/>
        </w:rPr>
        <w:t>ԽԱՂԱՏՆԵՐԻ</w:t>
      </w:r>
      <w:r w:rsidRPr="004641E7">
        <w:rPr>
          <w:rFonts w:ascii="GHEA Grapalat" w:eastAsia="GHEA Grapalat" w:hAnsi="GHEA Grapalat" w:cs="GHEA Grapalat"/>
          <w:b/>
          <w:color w:val="auto"/>
          <w:sz w:val="24"/>
          <w:szCs w:val="24"/>
          <w:lang w:val="hy-AM"/>
        </w:rPr>
        <w:t xml:space="preserve"> </w:t>
      </w:r>
      <w:r w:rsidR="00613632" w:rsidRPr="00D21EFC">
        <w:rPr>
          <w:rFonts w:ascii="GHEA Grapalat" w:eastAsia="GHEA Grapalat" w:hAnsi="GHEA Grapalat" w:cs="GHEA Grapalat"/>
          <w:b/>
          <w:color w:val="auto"/>
          <w:sz w:val="24"/>
          <w:szCs w:val="24"/>
          <w:lang w:val="hy-AM"/>
        </w:rPr>
        <w:t>ՄԱՍԻՆ</w:t>
      </w:r>
      <w:r w:rsidRPr="004641E7">
        <w:rPr>
          <w:rFonts w:ascii="GHEA Grapalat" w:eastAsia="GHEA Grapalat" w:hAnsi="GHEA Grapalat" w:cs="GHEA Grapalat"/>
          <w:b/>
          <w:color w:val="auto"/>
          <w:sz w:val="24"/>
          <w:szCs w:val="24"/>
          <w:lang w:val="hy-AM"/>
        </w:rPr>
        <w:t xml:space="preserve">» </w:t>
      </w:r>
      <w:r w:rsidR="00613632" w:rsidRPr="00D21EFC">
        <w:rPr>
          <w:rFonts w:ascii="GHEA Grapalat" w:eastAsia="GHEA Grapalat" w:hAnsi="GHEA Grapalat" w:cs="GHEA Grapalat"/>
          <w:b/>
          <w:color w:val="auto"/>
          <w:sz w:val="24"/>
          <w:szCs w:val="24"/>
          <w:lang w:val="hy-AM"/>
        </w:rPr>
        <w:t>ՕՐԵՆՔՈՒՄ</w:t>
      </w:r>
      <w:r w:rsidRPr="004641E7">
        <w:rPr>
          <w:rFonts w:ascii="GHEA Grapalat" w:eastAsia="GHEA Grapalat" w:hAnsi="GHEA Grapalat" w:cs="GHEA Grapalat"/>
          <w:b/>
          <w:color w:val="auto"/>
          <w:sz w:val="24"/>
          <w:szCs w:val="24"/>
          <w:lang w:val="hy-AM"/>
        </w:rPr>
        <w:t xml:space="preserve"> </w:t>
      </w:r>
      <w:r w:rsidR="00613632" w:rsidRPr="00D21EFC">
        <w:rPr>
          <w:rFonts w:ascii="GHEA Grapalat" w:eastAsia="GHEA Grapalat" w:hAnsi="GHEA Grapalat" w:cs="GHEA Grapalat"/>
          <w:b/>
          <w:color w:val="auto"/>
          <w:sz w:val="24"/>
          <w:szCs w:val="24"/>
          <w:lang w:val="hy-AM"/>
        </w:rPr>
        <w:t>ՓՈՓՈԽՈՒԹՅՈՒՆՆԵՐ</w:t>
      </w:r>
      <w:r w:rsidRPr="004641E7">
        <w:rPr>
          <w:rFonts w:ascii="GHEA Grapalat" w:eastAsia="GHEA Grapalat" w:hAnsi="GHEA Grapalat" w:cs="GHEA Grapalat"/>
          <w:b/>
          <w:color w:val="auto"/>
          <w:sz w:val="24"/>
          <w:szCs w:val="24"/>
          <w:lang w:val="hy-AM"/>
        </w:rPr>
        <w:t xml:space="preserve"> </w:t>
      </w:r>
      <w:r w:rsidR="00613632" w:rsidRPr="00D21EFC">
        <w:rPr>
          <w:rFonts w:ascii="GHEA Grapalat" w:eastAsia="GHEA Grapalat" w:hAnsi="GHEA Grapalat" w:cs="GHEA Grapalat"/>
          <w:b/>
          <w:color w:val="auto"/>
          <w:sz w:val="24"/>
          <w:szCs w:val="24"/>
          <w:lang w:val="hy-AM"/>
        </w:rPr>
        <w:t>ԿԱՏԱՐԵԼՈՒ</w:t>
      </w:r>
      <w:r w:rsidRPr="004641E7">
        <w:rPr>
          <w:rFonts w:ascii="GHEA Grapalat" w:eastAsia="GHEA Grapalat" w:hAnsi="GHEA Grapalat" w:cs="GHEA Grapalat"/>
          <w:b/>
          <w:color w:val="auto"/>
          <w:sz w:val="24"/>
          <w:szCs w:val="24"/>
          <w:lang w:val="hy-AM"/>
        </w:rPr>
        <w:t xml:space="preserve"> </w:t>
      </w:r>
      <w:r w:rsidR="00613632" w:rsidRPr="00D21EFC">
        <w:rPr>
          <w:rFonts w:ascii="GHEA Grapalat" w:eastAsia="GHEA Grapalat" w:hAnsi="GHEA Grapalat" w:cs="GHEA Grapalat"/>
          <w:b/>
          <w:color w:val="auto"/>
          <w:sz w:val="24"/>
          <w:szCs w:val="24"/>
          <w:lang w:val="hy-AM"/>
        </w:rPr>
        <w:t>ՄԱՍԻՆ</w:t>
      </w:r>
    </w:p>
    <w:p w14:paraId="18397B4A" w14:textId="77777777" w:rsidR="00613632" w:rsidRPr="004641E7" w:rsidRDefault="00613632" w:rsidP="0026675E">
      <w:pPr>
        <w:pStyle w:val="Normal3"/>
        <w:spacing w:line="360" w:lineRule="auto"/>
        <w:ind w:firstLine="360"/>
        <w:rPr>
          <w:rFonts w:ascii="GHEA Grapalat" w:hAnsi="GHEA Grapalat"/>
          <w:color w:val="auto"/>
          <w:sz w:val="24"/>
          <w:szCs w:val="24"/>
          <w:lang w:val="hy-AM"/>
        </w:rPr>
      </w:pPr>
    </w:p>
    <w:p w14:paraId="703B9228" w14:textId="4AA2740E" w:rsidR="00613632" w:rsidRPr="00FF736F" w:rsidRDefault="00613632" w:rsidP="0026675E">
      <w:pPr>
        <w:pStyle w:val="Normal3"/>
        <w:spacing w:line="360" w:lineRule="auto"/>
        <w:ind w:firstLine="360"/>
        <w:rPr>
          <w:rFonts w:ascii="GHEA Grapalat" w:hAnsi="GHEA Grapalat"/>
          <w:color w:val="auto"/>
          <w:sz w:val="24"/>
          <w:szCs w:val="24"/>
          <w:lang w:val="hy-AM"/>
        </w:rPr>
      </w:pPr>
      <w:r w:rsidRPr="00FF736F">
        <w:rPr>
          <w:rFonts w:ascii="GHEA Grapalat" w:eastAsia="GHEA Grapalat" w:hAnsi="GHEA Grapalat" w:cs="GHEA Grapalat"/>
          <w:b/>
          <w:color w:val="auto"/>
          <w:sz w:val="24"/>
          <w:szCs w:val="24"/>
          <w:lang w:val="hy-AM"/>
        </w:rPr>
        <w:t>Հոդված 1.</w:t>
      </w:r>
      <w:r w:rsidRPr="00FF736F">
        <w:rPr>
          <w:rFonts w:ascii="Calibri" w:eastAsia="Calibri" w:hAnsi="Calibri" w:cs="Calibri"/>
          <w:color w:val="auto"/>
          <w:sz w:val="24"/>
          <w:szCs w:val="24"/>
          <w:lang w:val="hy-AM"/>
        </w:rPr>
        <w:t> </w:t>
      </w:r>
      <w:r w:rsidRPr="00FF736F">
        <w:rPr>
          <w:rFonts w:ascii="GHEA Grapalat" w:eastAsia="GHEA Grapalat" w:hAnsi="GHEA Grapalat" w:cs="GHEA Grapalat"/>
          <w:color w:val="auto"/>
          <w:sz w:val="24"/>
          <w:szCs w:val="24"/>
          <w:lang w:val="hy-AM"/>
        </w:rPr>
        <w:t>«Շահումով խաղերի, ինտերնետ շահումով խաղերի և խաղատների մասին» 2003 թվականի դեկտեմբերի 13-ի ՀՕ-1-Ն օրենքի (այսուհետ՝ Օրենք)</w:t>
      </w:r>
      <w:r w:rsidRPr="00FF736F">
        <w:rPr>
          <w:rFonts w:ascii="Merriweather" w:eastAsia="Merriweather" w:hAnsi="Merriweather" w:cs="Merriweather"/>
          <w:color w:val="auto"/>
          <w:sz w:val="24"/>
          <w:szCs w:val="24"/>
          <w:lang w:val="hy-AM"/>
        </w:rPr>
        <w:t> </w:t>
      </w:r>
      <w:r w:rsidRPr="00FF736F">
        <w:rPr>
          <w:rFonts w:ascii="GHEA Grapalat" w:eastAsia="GHEA Grapalat" w:hAnsi="GHEA Grapalat" w:cs="GHEA Grapalat"/>
          <w:color w:val="auto"/>
          <w:sz w:val="24"/>
          <w:szCs w:val="24"/>
          <w:lang w:val="hy-AM"/>
        </w:rPr>
        <w:t xml:space="preserve"> 4-րդ գլխի վերնագիրը շարադրել հետևյալ խմբագրությամբ. </w:t>
      </w:r>
    </w:p>
    <w:p w14:paraId="3111CE28" w14:textId="77777777" w:rsidR="00FF736F" w:rsidRDefault="00FF736F" w:rsidP="00FF736F">
      <w:pPr>
        <w:pStyle w:val="Normal3"/>
        <w:spacing w:line="360" w:lineRule="auto"/>
        <w:ind w:firstLine="360"/>
        <w:jc w:val="center"/>
        <w:rPr>
          <w:rFonts w:ascii="GHEA Grapalat" w:eastAsia="GHEA Grapalat" w:hAnsi="GHEA Grapalat" w:cs="GHEA Grapalat"/>
          <w:color w:val="auto"/>
          <w:sz w:val="24"/>
          <w:szCs w:val="24"/>
          <w:lang w:val="hy-AM"/>
        </w:rPr>
      </w:pPr>
    </w:p>
    <w:p w14:paraId="49CEABFE" w14:textId="63A47E7F" w:rsidR="00613632" w:rsidRPr="00FF736F" w:rsidRDefault="00613632" w:rsidP="00FF736F">
      <w:pPr>
        <w:pStyle w:val="Normal3"/>
        <w:spacing w:line="360" w:lineRule="auto"/>
        <w:ind w:firstLine="360"/>
        <w:jc w:val="center"/>
        <w:rPr>
          <w:rFonts w:ascii="GHEA Grapalat" w:eastAsia="GHEA Grapalat" w:hAnsi="GHEA Grapalat" w:cs="GHEA Grapalat"/>
          <w:b/>
          <w:color w:val="auto"/>
          <w:sz w:val="24"/>
          <w:szCs w:val="24"/>
          <w:lang w:val="hy-AM"/>
        </w:rPr>
      </w:pPr>
      <w:r w:rsidRPr="00FF736F">
        <w:rPr>
          <w:rFonts w:ascii="GHEA Grapalat" w:eastAsia="GHEA Grapalat" w:hAnsi="GHEA Grapalat" w:cs="GHEA Grapalat"/>
          <w:color w:val="auto"/>
          <w:sz w:val="24"/>
          <w:szCs w:val="24"/>
          <w:lang w:val="hy-AM"/>
        </w:rPr>
        <w:t>«</w:t>
      </w:r>
      <w:r w:rsidRPr="00FF736F">
        <w:rPr>
          <w:rFonts w:ascii="GHEA Grapalat" w:eastAsia="GHEA Grapalat" w:hAnsi="GHEA Grapalat" w:cs="GHEA Grapalat"/>
          <w:b/>
          <w:color w:val="auto"/>
          <w:sz w:val="24"/>
          <w:szCs w:val="24"/>
          <w:lang w:val="hy-AM"/>
        </w:rPr>
        <w:t>ՊԱՏԱՍԽԱՆԱՏՎՈՒԹՅՈՒՆԸ ՍՈՒՅՆ ՕՐԵՆՔԻ ՊԱՀԱՆՋՆԵՐԻ</w:t>
      </w:r>
      <w:r w:rsidRPr="00FF736F">
        <w:rPr>
          <w:rFonts w:ascii="Courier New" w:eastAsia="Courier New" w:hAnsi="Courier New" w:cs="Courier New"/>
          <w:b/>
          <w:color w:val="auto"/>
          <w:sz w:val="24"/>
          <w:szCs w:val="24"/>
          <w:lang w:val="hy-AM"/>
        </w:rPr>
        <w:t> </w:t>
      </w:r>
      <w:r w:rsidRPr="00FF736F">
        <w:rPr>
          <w:rFonts w:ascii="GHEA Grapalat" w:eastAsia="GHEA Grapalat" w:hAnsi="GHEA Grapalat" w:cs="GHEA Grapalat"/>
          <w:b/>
          <w:color w:val="auto"/>
          <w:sz w:val="24"/>
          <w:szCs w:val="24"/>
          <w:lang w:val="hy-AM"/>
        </w:rPr>
        <w:t>ԽԱԽՏՄԱՆ ՀԱՄԱՐ</w:t>
      </w:r>
      <w:r w:rsidRPr="00FF736F">
        <w:rPr>
          <w:rFonts w:ascii="GHEA Grapalat" w:eastAsia="GHEA Grapalat" w:hAnsi="GHEA Grapalat" w:cs="GHEA Grapalat"/>
          <w:color w:val="auto"/>
          <w:sz w:val="24"/>
          <w:szCs w:val="24"/>
          <w:lang w:val="hy-AM"/>
        </w:rPr>
        <w:t>»:</w:t>
      </w:r>
    </w:p>
    <w:p w14:paraId="19EF1161" w14:textId="77777777" w:rsidR="00FF736F" w:rsidRDefault="00FF736F" w:rsidP="0026675E">
      <w:pPr>
        <w:pStyle w:val="Normal3"/>
        <w:spacing w:line="360" w:lineRule="auto"/>
        <w:ind w:firstLine="360"/>
        <w:rPr>
          <w:rFonts w:ascii="GHEA Grapalat" w:eastAsia="GHEA Grapalat" w:hAnsi="GHEA Grapalat" w:cs="GHEA Grapalat"/>
          <w:b/>
          <w:color w:val="auto"/>
          <w:sz w:val="24"/>
          <w:szCs w:val="24"/>
          <w:lang w:val="hy-AM"/>
        </w:rPr>
      </w:pPr>
    </w:p>
    <w:p w14:paraId="18A90D63" w14:textId="131EA6BB" w:rsidR="00613632" w:rsidRPr="00F45852" w:rsidRDefault="00613632" w:rsidP="0026675E">
      <w:pPr>
        <w:pStyle w:val="Normal3"/>
        <w:spacing w:line="360" w:lineRule="auto"/>
        <w:ind w:firstLine="360"/>
        <w:rPr>
          <w:rFonts w:ascii="GHEA Grapalat" w:hAnsi="GHEA Grapalat"/>
          <w:color w:val="auto"/>
          <w:sz w:val="24"/>
          <w:szCs w:val="24"/>
          <w:lang w:val="hy-AM"/>
        </w:rPr>
      </w:pPr>
      <w:r w:rsidRPr="00F45852">
        <w:rPr>
          <w:rFonts w:ascii="GHEA Grapalat" w:eastAsia="GHEA Grapalat" w:hAnsi="GHEA Grapalat" w:cs="GHEA Grapalat"/>
          <w:b/>
          <w:color w:val="auto"/>
          <w:sz w:val="24"/>
          <w:szCs w:val="24"/>
          <w:lang w:val="hy-AM"/>
        </w:rPr>
        <w:t xml:space="preserve">Հոդված 2. </w:t>
      </w:r>
      <w:r w:rsidRPr="00F45852">
        <w:rPr>
          <w:rFonts w:ascii="GHEA Grapalat" w:eastAsia="GHEA Grapalat" w:hAnsi="GHEA Grapalat" w:cs="GHEA Grapalat"/>
          <w:color w:val="auto"/>
          <w:sz w:val="24"/>
          <w:szCs w:val="24"/>
          <w:lang w:val="hy-AM"/>
        </w:rPr>
        <w:t>Օրենքի</w:t>
      </w:r>
      <w:r w:rsidRPr="00F45852">
        <w:rPr>
          <w:rFonts w:ascii="GHEA Grapalat" w:eastAsia="GHEA Grapalat" w:hAnsi="GHEA Grapalat" w:cs="GHEA Grapalat"/>
          <w:b/>
          <w:color w:val="auto"/>
          <w:sz w:val="24"/>
          <w:szCs w:val="24"/>
          <w:lang w:val="hy-AM"/>
        </w:rPr>
        <w:t xml:space="preserve"> </w:t>
      </w:r>
      <w:r w:rsidRPr="00F45852">
        <w:rPr>
          <w:rFonts w:ascii="GHEA Grapalat" w:eastAsia="GHEA Grapalat" w:hAnsi="GHEA Grapalat" w:cs="GHEA Grapalat"/>
          <w:color w:val="auto"/>
          <w:sz w:val="24"/>
          <w:szCs w:val="24"/>
          <w:lang w:val="hy-AM"/>
        </w:rPr>
        <w:t>11-րդ հոդվածը շարադրել հետևյալ խմբագրությամբ.</w:t>
      </w:r>
      <w:r w:rsidRPr="00F45852">
        <w:rPr>
          <w:rFonts w:ascii="Merriweather" w:eastAsia="Merriweather" w:hAnsi="Merriweather" w:cs="Merriweather"/>
          <w:color w:val="auto"/>
          <w:sz w:val="24"/>
          <w:szCs w:val="24"/>
          <w:lang w:val="hy-AM"/>
        </w:rPr>
        <w:t> </w:t>
      </w:r>
    </w:p>
    <w:p w14:paraId="287347D6" w14:textId="3AF2F3AA" w:rsidR="00613632" w:rsidRPr="00F45852" w:rsidRDefault="00F45852" w:rsidP="0026675E">
      <w:pPr>
        <w:pStyle w:val="Normal3"/>
        <w:spacing w:line="360" w:lineRule="auto"/>
        <w:ind w:firstLine="360"/>
        <w:rPr>
          <w:rFonts w:ascii="GHEA Grapalat" w:hAnsi="GHEA Grapalat"/>
          <w:color w:val="auto"/>
          <w:sz w:val="24"/>
          <w:szCs w:val="24"/>
          <w:lang w:val="hy-AM"/>
        </w:rPr>
      </w:pPr>
      <w:r>
        <w:rPr>
          <w:rFonts w:ascii="GHEA Grapalat" w:eastAsia="GHEA Grapalat" w:hAnsi="GHEA Grapalat" w:cs="GHEA Grapalat"/>
          <w:color w:val="auto"/>
          <w:sz w:val="24"/>
          <w:szCs w:val="24"/>
          <w:lang w:val="hy-AM"/>
        </w:rPr>
        <w:t xml:space="preserve"> </w:t>
      </w:r>
      <w:r w:rsidR="00613632" w:rsidRPr="00F45852">
        <w:rPr>
          <w:rFonts w:ascii="GHEA Grapalat" w:eastAsia="GHEA Grapalat" w:hAnsi="GHEA Grapalat" w:cs="GHEA Grapalat"/>
          <w:color w:val="auto"/>
          <w:sz w:val="24"/>
          <w:szCs w:val="24"/>
          <w:lang w:val="hy-AM"/>
        </w:rPr>
        <w:t>«</w:t>
      </w:r>
      <w:r w:rsidR="00613632" w:rsidRPr="00F45852">
        <w:rPr>
          <w:rFonts w:ascii="GHEA Grapalat" w:eastAsia="GHEA Grapalat" w:hAnsi="GHEA Grapalat" w:cs="GHEA Grapalat"/>
          <w:b/>
          <w:color w:val="auto"/>
          <w:sz w:val="24"/>
          <w:szCs w:val="24"/>
          <w:lang w:val="hy-AM"/>
        </w:rPr>
        <w:t>Հոդված 11. Պատասխանատվությունը սույն օրենքի պահանջների խախտման համար</w:t>
      </w:r>
    </w:p>
    <w:p w14:paraId="6997B169" w14:textId="77777777" w:rsidR="00613632" w:rsidRPr="0089383B" w:rsidRDefault="00613632" w:rsidP="00F45852">
      <w:pPr>
        <w:pStyle w:val="Normal3"/>
        <w:spacing w:line="360" w:lineRule="auto"/>
        <w:ind w:firstLine="360"/>
        <w:rPr>
          <w:rFonts w:ascii="GHEA Grapalat" w:hAnsi="GHEA Grapalat"/>
          <w:color w:val="auto"/>
          <w:sz w:val="24"/>
          <w:szCs w:val="24"/>
          <w:lang w:val="hy-AM"/>
        </w:rPr>
      </w:pPr>
      <w:r w:rsidRPr="0089383B">
        <w:rPr>
          <w:rFonts w:ascii="GHEA Grapalat" w:eastAsia="GHEA Grapalat" w:hAnsi="GHEA Grapalat" w:cs="GHEA Grapalat"/>
          <w:color w:val="auto"/>
          <w:sz w:val="24"/>
          <w:szCs w:val="24"/>
          <w:lang w:val="hy-AM"/>
        </w:rPr>
        <w:t>1. Սույն օրենքի պահանջների խախտումն առաջացնում է օրենքով սահմանված պատասխանատվություն:</w:t>
      </w:r>
    </w:p>
    <w:p w14:paraId="7B7DECB9" w14:textId="6BEB4448" w:rsidR="00613632" w:rsidRPr="0089383B" w:rsidRDefault="00931DF4" w:rsidP="00F45852">
      <w:pPr>
        <w:pStyle w:val="NormalWeb"/>
        <w:shd w:val="clear" w:color="auto" w:fill="FFFFFF"/>
        <w:spacing w:before="0" w:beforeAutospacing="0" w:after="0" w:line="360" w:lineRule="auto"/>
        <w:ind w:firstLine="360"/>
        <w:jc w:val="both"/>
        <w:rPr>
          <w:rFonts w:ascii="GHEA Grapalat" w:eastAsia="Times New Roman" w:hAnsi="GHEA Grapalat"/>
          <w:lang w:val="hy-AM"/>
        </w:rPr>
      </w:pPr>
      <w:r w:rsidRPr="0089383B">
        <w:rPr>
          <w:rFonts w:ascii="GHEA Grapalat" w:eastAsia="Times New Roman" w:hAnsi="GHEA Grapalat"/>
          <w:lang w:val="hy-AM"/>
        </w:rPr>
        <w:t>2. Սույն օրենքի 6-րդ հոդվածի 2-րդ մասի «է» և 2.1-ին մասի «զ1» կետերի պահանջների խախտման դեպքում պատասխանատվության միջոցը կիրառվում է «Արժութային կարգավորման և արժութային վերահսկողության մասին» օրենքի համաձայն:</w:t>
      </w:r>
    </w:p>
    <w:p w14:paraId="28EF5E68" w14:textId="3BA77BD0" w:rsidR="00613632" w:rsidRPr="0089383B" w:rsidRDefault="00931DF4" w:rsidP="00F45852">
      <w:pPr>
        <w:shd w:val="clear" w:color="auto" w:fill="FFFFFF"/>
        <w:spacing w:after="0" w:line="360" w:lineRule="auto"/>
        <w:ind w:firstLine="360"/>
        <w:jc w:val="both"/>
        <w:rPr>
          <w:rFonts w:ascii="GHEA Grapalat" w:hAnsi="GHEA Grapalat"/>
          <w:sz w:val="24"/>
          <w:szCs w:val="24"/>
          <w:lang w:val="hy-AM"/>
        </w:rPr>
      </w:pPr>
      <w:r w:rsidRPr="0089383B">
        <w:rPr>
          <w:rFonts w:ascii="GHEA Grapalat" w:hAnsi="GHEA Grapalat"/>
          <w:sz w:val="24"/>
          <w:szCs w:val="24"/>
          <w:lang w:val="hy-AM"/>
        </w:rPr>
        <w:t>3. Սույն օրենքի 6-րդ հոդվածի 2-րդ մասի «բ2» և 2.1-ին մասի «ա1» և «բ4» կետերի պահանջների խախտման դեպքում պատասխանատվության միջոցը կիրառվում է «Փողերի լվացման և ահաբեկչության ֆինանսավորման դեմ պայքարի մասին» օրենքի համաձայն:</w:t>
      </w:r>
    </w:p>
    <w:p w14:paraId="02059686" w14:textId="5398544A" w:rsidR="00613632" w:rsidRPr="00F45852" w:rsidRDefault="00931DF4" w:rsidP="00F45852">
      <w:pPr>
        <w:shd w:val="clear" w:color="auto" w:fill="FFFFFF"/>
        <w:spacing w:line="360" w:lineRule="auto"/>
        <w:ind w:firstLine="360"/>
        <w:jc w:val="both"/>
        <w:rPr>
          <w:rFonts w:ascii="GHEA Grapalat" w:hAnsi="GHEA Grapalat"/>
          <w:sz w:val="24"/>
          <w:szCs w:val="24"/>
          <w:lang w:val="hy-AM"/>
        </w:rPr>
      </w:pPr>
      <w:r w:rsidRPr="0089383B">
        <w:rPr>
          <w:rFonts w:ascii="GHEA Grapalat" w:hAnsi="GHEA Grapalat"/>
          <w:sz w:val="24"/>
          <w:szCs w:val="24"/>
          <w:lang w:val="hy-AM"/>
        </w:rPr>
        <w:lastRenderedPageBreak/>
        <w:t>4. Վերահսկող մարմինը լիցենզիայի գործողության կասեցման կամ դադարեցման հիմքի հայտնաբերման դեպքում գրավոր դիմում է լիազոր մարմին՝ այդ գործընթացն իրականացնելու համար` ներկայացնելով տվյալ վարույթն իրականացնելու համար անհրաժեշտ բոլոր փաստաթղթերը:</w:t>
      </w:r>
      <w:r w:rsidR="00971920" w:rsidRPr="0089383B">
        <w:rPr>
          <w:rFonts w:ascii="GHEA Grapalat" w:eastAsia="GHEA Grapalat" w:hAnsi="GHEA Grapalat" w:cs="GHEA Grapalat"/>
          <w:sz w:val="24"/>
          <w:szCs w:val="24"/>
          <w:lang w:val="hy-AM"/>
        </w:rPr>
        <w:t>»:</w:t>
      </w:r>
    </w:p>
    <w:p w14:paraId="2B6C44E2" w14:textId="77777777" w:rsidR="00613632" w:rsidRPr="00F45852" w:rsidRDefault="00613632" w:rsidP="0026675E">
      <w:pPr>
        <w:pStyle w:val="Normal3"/>
        <w:ind w:firstLine="360"/>
        <w:rPr>
          <w:rFonts w:ascii="GHEA Grapalat" w:eastAsia="GHEA Grapalat" w:hAnsi="GHEA Grapalat" w:cs="GHEA Grapalat"/>
          <w:color w:val="auto"/>
          <w:sz w:val="24"/>
          <w:szCs w:val="24"/>
          <w:highlight w:val="yellow"/>
          <w:lang w:val="hy-AM"/>
        </w:rPr>
      </w:pPr>
    </w:p>
    <w:p w14:paraId="739B6067" w14:textId="3DBE4489" w:rsidR="00613632" w:rsidRPr="00F45852" w:rsidRDefault="00613632" w:rsidP="00F45852">
      <w:pPr>
        <w:pStyle w:val="Normal3"/>
        <w:spacing w:line="360" w:lineRule="auto"/>
        <w:ind w:firstLine="360"/>
        <w:rPr>
          <w:rFonts w:ascii="GHEA Grapalat" w:eastAsia="GHEA Grapalat" w:hAnsi="GHEA Grapalat" w:cs="GHEA Grapalat"/>
          <w:color w:val="auto"/>
          <w:sz w:val="24"/>
          <w:szCs w:val="24"/>
          <w:lang w:val="hy-AM"/>
        </w:rPr>
      </w:pPr>
      <w:r w:rsidRPr="00F45852">
        <w:rPr>
          <w:rFonts w:ascii="GHEA Grapalat" w:eastAsia="GHEA Grapalat" w:hAnsi="GHEA Grapalat" w:cs="GHEA Grapalat"/>
          <w:b/>
          <w:color w:val="auto"/>
          <w:sz w:val="24"/>
          <w:szCs w:val="24"/>
          <w:lang w:val="hy-AM"/>
        </w:rPr>
        <w:t xml:space="preserve">Հոդված 3. </w:t>
      </w:r>
      <w:r w:rsidRPr="00F45852">
        <w:rPr>
          <w:rFonts w:ascii="Merriweather" w:eastAsia="Merriweather" w:hAnsi="Merriweather" w:cs="Merriweather"/>
          <w:color w:val="auto"/>
          <w:sz w:val="24"/>
          <w:szCs w:val="24"/>
          <w:lang w:val="hy-AM"/>
        </w:rPr>
        <w:t> </w:t>
      </w:r>
      <w:r w:rsidRPr="00F45852">
        <w:rPr>
          <w:rFonts w:ascii="GHEA Grapalat" w:eastAsia="GHEA Grapalat" w:hAnsi="GHEA Grapalat" w:cs="GHEA Grapalat"/>
          <w:color w:val="auto"/>
          <w:sz w:val="24"/>
          <w:szCs w:val="24"/>
          <w:lang w:val="hy-AM"/>
        </w:rPr>
        <w:t>Օրենքի 12-րդ, 13-րդ, և 15-րդ հոդվածներն ուժը կորցրած ճանաչել:</w:t>
      </w:r>
    </w:p>
    <w:p w14:paraId="47581D1A" w14:textId="77777777" w:rsidR="004641E7" w:rsidRPr="00F45852" w:rsidRDefault="004641E7" w:rsidP="00F45852">
      <w:pPr>
        <w:pStyle w:val="Normal3"/>
        <w:spacing w:line="360" w:lineRule="auto"/>
        <w:ind w:firstLine="360"/>
        <w:rPr>
          <w:rFonts w:ascii="GHEA Grapalat" w:hAnsi="GHEA Grapalat"/>
          <w:color w:val="auto"/>
          <w:sz w:val="24"/>
          <w:szCs w:val="24"/>
          <w:lang w:val="hy-AM"/>
        </w:rPr>
      </w:pPr>
    </w:p>
    <w:p w14:paraId="2ACE3925" w14:textId="77777777" w:rsidR="00613632" w:rsidRPr="00F45852" w:rsidRDefault="00613632" w:rsidP="00F45852">
      <w:pPr>
        <w:pStyle w:val="Normal3"/>
        <w:spacing w:line="360" w:lineRule="auto"/>
        <w:ind w:firstLine="360"/>
        <w:rPr>
          <w:rFonts w:ascii="GHEA Grapalat" w:hAnsi="GHEA Grapalat"/>
          <w:color w:val="auto"/>
          <w:sz w:val="24"/>
          <w:szCs w:val="24"/>
          <w:lang w:val="hy-AM"/>
        </w:rPr>
      </w:pPr>
      <w:r w:rsidRPr="00F45852">
        <w:rPr>
          <w:rFonts w:ascii="GHEA Grapalat" w:eastAsia="GHEA Grapalat" w:hAnsi="GHEA Grapalat" w:cs="GHEA Grapalat"/>
          <w:b/>
          <w:color w:val="auto"/>
          <w:sz w:val="24"/>
          <w:szCs w:val="24"/>
          <w:lang w:val="hy-AM"/>
        </w:rPr>
        <w:t xml:space="preserve">Հոդված 4. </w:t>
      </w:r>
      <w:r w:rsidRPr="00F45852">
        <w:rPr>
          <w:rFonts w:ascii="GHEA Grapalat" w:eastAsia="GHEA Grapalat" w:hAnsi="GHEA Grapalat" w:cs="GHEA Grapalat"/>
          <w:color w:val="auto"/>
          <w:sz w:val="24"/>
          <w:szCs w:val="24"/>
          <w:lang w:val="hy-AM"/>
        </w:rPr>
        <w:t>Օրենքի 14-րդ հոդվածը շարադրել հետևյալ խմբագրությամբ.</w:t>
      </w:r>
    </w:p>
    <w:p w14:paraId="4472FF4E" w14:textId="77777777" w:rsidR="00613632" w:rsidRPr="00F45852" w:rsidRDefault="00613632" w:rsidP="00F45852">
      <w:pPr>
        <w:pStyle w:val="Normal3"/>
        <w:spacing w:line="360" w:lineRule="auto"/>
        <w:ind w:firstLine="360"/>
        <w:rPr>
          <w:rFonts w:ascii="GHEA Grapalat" w:hAnsi="GHEA Grapalat"/>
          <w:color w:val="auto"/>
          <w:sz w:val="24"/>
          <w:szCs w:val="24"/>
          <w:lang w:val="hy-AM"/>
        </w:rPr>
      </w:pPr>
      <w:r w:rsidRPr="00F45852">
        <w:rPr>
          <w:rFonts w:ascii="GHEA Grapalat" w:eastAsia="GHEA Grapalat" w:hAnsi="GHEA Grapalat" w:cs="GHEA Grapalat"/>
          <w:color w:val="auto"/>
          <w:sz w:val="24"/>
          <w:szCs w:val="24"/>
          <w:lang w:val="hy-AM"/>
        </w:rPr>
        <w:t>«</w:t>
      </w:r>
      <w:r w:rsidRPr="00F45852">
        <w:rPr>
          <w:rFonts w:ascii="GHEA Grapalat" w:eastAsia="GHEA Grapalat" w:hAnsi="GHEA Grapalat" w:cs="GHEA Grapalat"/>
          <w:b/>
          <w:color w:val="auto"/>
          <w:sz w:val="24"/>
          <w:szCs w:val="24"/>
          <w:lang w:val="hy-AM"/>
        </w:rPr>
        <w:t>Հոդված 14. Լիցենզիայի գործողության կասեցումը և դադարեցումը</w:t>
      </w:r>
    </w:p>
    <w:p w14:paraId="0AB93C64" w14:textId="32DFF975" w:rsidR="00613632" w:rsidRPr="00F45852" w:rsidRDefault="00613632" w:rsidP="00F45852">
      <w:pPr>
        <w:pStyle w:val="Normal3"/>
        <w:spacing w:line="360" w:lineRule="auto"/>
        <w:ind w:firstLine="360"/>
        <w:rPr>
          <w:rFonts w:ascii="GHEA Grapalat" w:hAnsi="GHEA Grapalat"/>
          <w:color w:val="auto"/>
          <w:sz w:val="24"/>
          <w:szCs w:val="24"/>
          <w:lang w:val="hy-AM"/>
        </w:rPr>
      </w:pPr>
      <w:r w:rsidRPr="00F45852">
        <w:rPr>
          <w:rFonts w:ascii="GHEA Grapalat" w:eastAsia="GHEA Grapalat" w:hAnsi="GHEA Grapalat" w:cs="GHEA Grapalat"/>
          <w:color w:val="auto"/>
          <w:sz w:val="24"/>
          <w:szCs w:val="24"/>
          <w:lang w:val="hy-AM"/>
        </w:rPr>
        <w:t>1.  Լիցենզիայի գործողությունը կասեցվում կամ դադարեցվում է Վարչական իրավախախտումների վերաբերյալ օրենսգրքով, ինչպես նաև «Լիցենզավորման մասին</w:t>
      </w:r>
      <w:r w:rsidR="00F45852">
        <w:rPr>
          <w:rFonts w:ascii="GHEA Grapalat" w:eastAsia="GHEA Grapalat" w:hAnsi="GHEA Grapalat" w:cs="GHEA Grapalat"/>
          <w:color w:val="auto"/>
          <w:sz w:val="24"/>
          <w:szCs w:val="24"/>
          <w:lang w:val="hy-AM"/>
        </w:rPr>
        <w:t xml:space="preserve">» </w:t>
      </w:r>
      <w:r w:rsidRPr="00F45852">
        <w:rPr>
          <w:rFonts w:ascii="GHEA Grapalat" w:eastAsia="GHEA Grapalat" w:hAnsi="GHEA Grapalat" w:cs="GHEA Grapalat"/>
          <w:color w:val="auto"/>
          <w:sz w:val="24"/>
          <w:szCs w:val="24"/>
          <w:lang w:val="hy-AM"/>
        </w:rPr>
        <w:t>օրենքով սահմանված դեպքերում:»:</w:t>
      </w:r>
    </w:p>
    <w:p w14:paraId="20D70D6D" w14:textId="77777777" w:rsidR="004641E7" w:rsidRPr="00F45852" w:rsidRDefault="004641E7" w:rsidP="00F45852">
      <w:pPr>
        <w:pStyle w:val="Normal3"/>
        <w:spacing w:line="360" w:lineRule="auto"/>
        <w:ind w:firstLine="360"/>
        <w:rPr>
          <w:rFonts w:ascii="GHEA Grapalat" w:eastAsia="GHEA Grapalat" w:hAnsi="GHEA Grapalat" w:cs="GHEA Grapalat"/>
          <w:b/>
          <w:color w:val="auto"/>
          <w:sz w:val="24"/>
          <w:szCs w:val="24"/>
          <w:highlight w:val="yellow"/>
          <w:lang w:val="hy-AM"/>
        </w:rPr>
      </w:pPr>
    </w:p>
    <w:p w14:paraId="7F4E6EC3" w14:textId="6D3B0D67" w:rsidR="00613632" w:rsidRPr="00F45852" w:rsidRDefault="00931DF4" w:rsidP="00F45852">
      <w:pPr>
        <w:pStyle w:val="Normal3"/>
        <w:spacing w:line="360" w:lineRule="auto"/>
        <w:ind w:firstLine="360"/>
        <w:rPr>
          <w:rFonts w:ascii="GHEA Grapalat" w:hAnsi="GHEA Grapalat"/>
          <w:color w:val="auto"/>
          <w:sz w:val="24"/>
          <w:szCs w:val="24"/>
          <w:lang w:val="hy-AM"/>
        </w:rPr>
      </w:pPr>
      <w:r w:rsidRPr="00381DEE">
        <w:rPr>
          <w:rFonts w:ascii="GHEA Grapalat" w:eastAsia="GHEA Grapalat" w:hAnsi="GHEA Grapalat" w:cs="GHEA Grapalat"/>
          <w:b/>
          <w:color w:val="auto"/>
          <w:sz w:val="24"/>
          <w:szCs w:val="24"/>
          <w:lang w:val="hy-AM"/>
        </w:rPr>
        <w:t xml:space="preserve">Հոդված 5. </w:t>
      </w:r>
      <w:r w:rsidR="004641E7" w:rsidRPr="00F45852">
        <w:rPr>
          <w:rFonts w:ascii="GHEA Grapalat" w:eastAsia="GHEA Grapalat" w:hAnsi="GHEA Grapalat" w:cs="GHEA Grapalat"/>
          <w:color w:val="auto"/>
          <w:sz w:val="24"/>
          <w:szCs w:val="24"/>
          <w:lang w:val="hy-AM"/>
        </w:rPr>
        <w:t>Uույն oրենքն ուժի մեջ է մտնում 2024 թվականի հուլիսի 1-ից:</w:t>
      </w:r>
    </w:p>
    <w:p w14:paraId="7EFC3602" w14:textId="77777777" w:rsidR="00613632" w:rsidRPr="00FF736F" w:rsidRDefault="00613632" w:rsidP="0026675E">
      <w:pPr>
        <w:pStyle w:val="Normal3"/>
        <w:spacing w:line="360" w:lineRule="auto"/>
        <w:ind w:firstLine="360"/>
        <w:rPr>
          <w:rFonts w:ascii="GHEA Grapalat" w:hAnsi="GHEA Grapalat"/>
          <w:color w:val="auto"/>
          <w:sz w:val="24"/>
          <w:szCs w:val="24"/>
          <w:lang w:val="hy-AM"/>
        </w:rPr>
      </w:pPr>
    </w:p>
    <w:p w14:paraId="2CB0DEA4" w14:textId="77777777" w:rsidR="00613632" w:rsidRPr="00D21EFC" w:rsidRDefault="00613632" w:rsidP="0026675E">
      <w:pPr>
        <w:pStyle w:val="Normal3"/>
        <w:widowControl/>
        <w:spacing w:line="360" w:lineRule="auto"/>
        <w:ind w:firstLine="360"/>
        <w:jc w:val="left"/>
        <w:rPr>
          <w:rFonts w:ascii="GHEA Grapalat" w:hAnsi="GHEA Grapalat"/>
          <w:color w:val="auto"/>
          <w:sz w:val="24"/>
          <w:szCs w:val="24"/>
          <w:lang w:val="hy-AM"/>
        </w:rPr>
      </w:pPr>
    </w:p>
    <w:p w14:paraId="185A136B" w14:textId="77777777" w:rsidR="00613632" w:rsidRPr="00D21EFC" w:rsidRDefault="00613632" w:rsidP="0026675E">
      <w:pPr>
        <w:pStyle w:val="Normal3"/>
        <w:widowControl/>
        <w:spacing w:line="360" w:lineRule="auto"/>
        <w:ind w:firstLine="360"/>
        <w:jc w:val="left"/>
        <w:rPr>
          <w:rFonts w:ascii="GHEA Grapalat" w:hAnsi="GHEA Grapalat"/>
          <w:color w:val="auto"/>
          <w:sz w:val="24"/>
          <w:szCs w:val="24"/>
          <w:lang w:val="hy-AM"/>
        </w:rPr>
      </w:pPr>
    </w:p>
    <w:p w14:paraId="52A7C18B" w14:textId="0D5FAD8E" w:rsidR="00613632" w:rsidRDefault="00613632" w:rsidP="0026675E">
      <w:pPr>
        <w:pStyle w:val="Normal3"/>
        <w:widowControl/>
        <w:spacing w:line="360" w:lineRule="auto"/>
        <w:ind w:firstLine="360"/>
        <w:jc w:val="left"/>
        <w:rPr>
          <w:rFonts w:ascii="GHEA Grapalat" w:hAnsi="GHEA Grapalat"/>
          <w:color w:val="auto"/>
          <w:sz w:val="24"/>
          <w:szCs w:val="24"/>
          <w:lang w:val="hy-AM"/>
        </w:rPr>
      </w:pPr>
    </w:p>
    <w:p w14:paraId="2A91E599" w14:textId="3A21DD39" w:rsidR="00557905" w:rsidRDefault="00557905" w:rsidP="0026675E">
      <w:pPr>
        <w:pStyle w:val="Normal3"/>
        <w:widowControl/>
        <w:spacing w:line="360" w:lineRule="auto"/>
        <w:ind w:firstLine="360"/>
        <w:jc w:val="left"/>
        <w:rPr>
          <w:rFonts w:ascii="GHEA Grapalat" w:hAnsi="GHEA Grapalat"/>
          <w:color w:val="auto"/>
          <w:sz w:val="24"/>
          <w:szCs w:val="24"/>
          <w:lang w:val="hy-AM"/>
        </w:rPr>
      </w:pPr>
    </w:p>
    <w:p w14:paraId="4030A7DA" w14:textId="25A42F5D" w:rsidR="00557905" w:rsidRDefault="00557905" w:rsidP="0026675E">
      <w:pPr>
        <w:pStyle w:val="Normal3"/>
        <w:widowControl/>
        <w:spacing w:line="360" w:lineRule="auto"/>
        <w:ind w:firstLine="360"/>
        <w:jc w:val="left"/>
        <w:rPr>
          <w:rFonts w:ascii="GHEA Grapalat" w:hAnsi="GHEA Grapalat"/>
          <w:color w:val="auto"/>
          <w:sz w:val="24"/>
          <w:szCs w:val="24"/>
          <w:lang w:val="hy-AM"/>
        </w:rPr>
      </w:pPr>
    </w:p>
    <w:p w14:paraId="26B9BC1B" w14:textId="3E722FED" w:rsidR="00557905" w:rsidRDefault="00557905" w:rsidP="0026675E">
      <w:pPr>
        <w:pStyle w:val="Normal3"/>
        <w:widowControl/>
        <w:spacing w:line="360" w:lineRule="auto"/>
        <w:ind w:firstLine="360"/>
        <w:jc w:val="left"/>
        <w:rPr>
          <w:rFonts w:ascii="GHEA Grapalat" w:hAnsi="GHEA Grapalat"/>
          <w:color w:val="auto"/>
          <w:sz w:val="24"/>
          <w:szCs w:val="24"/>
          <w:lang w:val="hy-AM"/>
        </w:rPr>
      </w:pPr>
    </w:p>
    <w:p w14:paraId="3DA561F4" w14:textId="0CAB92BA" w:rsidR="00557905" w:rsidRDefault="00557905" w:rsidP="0026675E">
      <w:pPr>
        <w:pStyle w:val="Normal3"/>
        <w:widowControl/>
        <w:spacing w:line="360" w:lineRule="auto"/>
        <w:ind w:firstLine="360"/>
        <w:jc w:val="left"/>
        <w:rPr>
          <w:rFonts w:ascii="GHEA Grapalat" w:hAnsi="GHEA Grapalat"/>
          <w:color w:val="auto"/>
          <w:sz w:val="24"/>
          <w:szCs w:val="24"/>
          <w:lang w:val="hy-AM"/>
        </w:rPr>
      </w:pPr>
    </w:p>
    <w:p w14:paraId="2D28AF2E" w14:textId="0CD547BD" w:rsidR="00557905" w:rsidRDefault="00557905" w:rsidP="0026675E">
      <w:pPr>
        <w:pStyle w:val="Normal3"/>
        <w:widowControl/>
        <w:spacing w:line="360" w:lineRule="auto"/>
        <w:ind w:firstLine="360"/>
        <w:jc w:val="left"/>
        <w:rPr>
          <w:rFonts w:ascii="GHEA Grapalat" w:hAnsi="GHEA Grapalat"/>
          <w:color w:val="auto"/>
          <w:sz w:val="24"/>
          <w:szCs w:val="24"/>
          <w:lang w:val="hy-AM"/>
        </w:rPr>
      </w:pPr>
    </w:p>
    <w:p w14:paraId="6D2DD0D5" w14:textId="11B17DE8" w:rsidR="00557905" w:rsidRDefault="00557905" w:rsidP="0026675E">
      <w:pPr>
        <w:pStyle w:val="Normal3"/>
        <w:widowControl/>
        <w:spacing w:line="360" w:lineRule="auto"/>
        <w:ind w:firstLine="360"/>
        <w:jc w:val="left"/>
        <w:rPr>
          <w:rFonts w:ascii="GHEA Grapalat" w:hAnsi="GHEA Grapalat"/>
          <w:color w:val="auto"/>
          <w:sz w:val="24"/>
          <w:szCs w:val="24"/>
          <w:lang w:val="hy-AM"/>
        </w:rPr>
      </w:pPr>
    </w:p>
    <w:p w14:paraId="6137F0F1" w14:textId="3A232837" w:rsidR="00557905" w:rsidRDefault="00557905" w:rsidP="0026675E">
      <w:pPr>
        <w:pStyle w:val="Normal3"/>
        <w:widowControl/>
        <w:spacing w:line="360" w:lineRule="auto"/>
        <w:ind w:firstLine="360"/>
        <w:jc w:val="left"/>
        <w:rPr>
          <w:rFonts w:ascii="GHEA Grapalat" w:hAnsi="GHEA Grapalat"/>
          <w:color w:val="auto"/>
          <w:sz w:val="24"/>
          <w:szCs w:val="24"/>
          <w:lang w:val="hy-AM"/>
        </w:rPr>
      </w:pPr>
    </w:p>
    <w:p w14:paraId="71CA9793" w14:textId="0425DB31" w:rsidR="00557905" w:rsidRDefault="00557905" w:rsidP="0026675E">
      <w:pPr>
        <w:pStyle w:val="Normal3"/>
        <w:widowControl/>
        <w:spacing w:line="360" w:lineRule="auto"/>
        <w:ind w:firstLine="360"/>
        <w:jc w:val="left"/>
        <w:rPr>
          <w:rFonts w:ascii="GHEA Grapalat" w:hAnsi="GHEA Grapalat"/>
          <w:color w:val="auto"/>
          <w:sz w:val="24"/>
          <w:szCs w:val="24"/>
          <w:lang w:val="hy-AM"/>
        </w:rPr>
      </w:pPr>
    </w:p>
    <w:p w14:paraId="3B5692C9" w14:textId="77777777" w:rsidR="00557905" w:rsidRPr="00D21EFC" w:rsidRDefault="00557905" w:rsidP="0026675E">
      <w:pPr>
        <w:pStyle w:val="Normal3"/>
        <w:widowControl/>
        <w:spacing w:line="360" w:lineRule="auto"/>
        <w:ind w:firstLine="360"/>
        <w:jc w:val="left"/>
        <w:rPr>
          <w:rFonts w:ascii="GHEA Grapalat" w:hAnsi="GHEA Grapalat"/>
          <w:color w:val="auto"/>
          <w:sz w:val="24"/>
          <w:szCs w:val="24"/>
          <w:lang w:val="hy-AM"/>
        </w:rPr>
      </w:pPr>
    </w:p>
    <w:p w14:paraId="08B8CAE4" w14:textId="77777777" w:rsidR="00613632" w:rsidRPr="00D21EFC" w:rsidRDefault="00613632" w:rsidP="0026675E">
      <w:pPr>
        <w:pStyle w:val="Normal3"/>
        <w:widowControl/>
        <w:spacing w:line="360" w:lineRule="auto"/>
        <w:ind w:firstLine="360"/>
        <w:jc w:val="left"/>
        <w:rPr>
          <w:rFonts w:ascii="GHEA Grapalat" w:hAnsi="GHEA Grapalat"/>
          <w:color w:val="auto"/>
          <w:sz w:val="24"/>
          <w:szCs w:val="24"/>
          <w:lang w:val="hy-AM"/>
        </w:rPr>
      </w:pPr>
    </w:p>
    <w:p w14:paraId="464D2E10" w14:textId="77777777" w:rsidR="00F32231" w:rsidRPr="00F32231" w:rsidRDefault="00F32231" w:rsidP="00F32231">
      <w:pPr>
        <w:pStyle w:val="Normal3"/>
        <w:spacing w:line="360" w:lineRule="auto"/>
        <w:ind w:firstLine="360"/>
        <w:jc w:val="center"/>
        <w:rPr>
          <w:rFonts w:ascii="GHEA Grapalat" w:eastAsia="GHEA Grapalat" w:hAnsi="GHEA Grapalat" w:cs="GHEA Grapalat"/>
          <w:b/>
          <w:color w:val="auto"/>
          <w:sz w:val="24"/>
          <w:szCs w:val="24"/>
          <w:lang w:val="hy-AM"/>
        </w:rPr>
      </w:pPr>
      <w:r w:rsidRPr="00F32231">
        <w:rPr>
          <w:rFonts w:ascii="GHEA Grapalat" w:eastAsia="GHEA Grapalat" w:hAnsi="GHEA Grapalat" w:cs="GHEA Grapalat"/>
          <w:b/>
          <w:color w:val="auto"/>
          <w:sz w:val="24"/>
          <w:szCs w:val="24"/>
          <w:lang w:val="hy-AM"/>
        </w:rPr>
        <w:lastRenderedPageBreak/>
        <w:t xml:space="preserve">ՀԱՅԱՍՏԱՆԻ ՀԱՆՐԱՊԵՏՈՒԹՅԱՆ </w:t>
      </w:r>
    </w:p>
    <w:p w14:paraId="0B845CFB" w14:textId="19ECE312" w:rsidR="00F32231" w:rsidRDefault="00F32231" w:rsidP="00F32231">
      <w:pPr>
        <w:pStyle w:val="Normal3"/>
        <w:spacing w:line="360" w:lineRule="auto"/>
        <w:ind w:firstLine="360"/>
        <w:jc w:val="center"/>
        <w:rPr>
          <w:rFonts w:ascii="GHEA Grapalat" w:eastAsia="GHEA Grapalat" w:hAnsi="GHEA Grapalat" w:cs="GHEA Grapalat"/>
          <w:b/>
          <w:color w:val="auto"/>
          <w:sz w:val="24"/>
          <w:szCs w:val="24"/>
          <w:lang w:val="hy-AM"/>
        </w:rPr>
      </w:pPr>
      <w:r w:rsidRPr="00F32231">
        <w:rPr>
          <w:rFonts w:ascii="GHEA Grapalat" w:eastAsia="GHEA Grapalat" w:hAnsi="GHEA Grapalat" w:cs="GHEA Grapalat"/>
          <w:b/>
          <w:color w:val="auto"/>
          <w:sz w:val="24"/>
          <w:szCs w:val="24"/>
          <w:lang w:val="hy-AM"/>
        </w:rPr>
        <w:t>ՕՐԵՆՔԸ</w:t>
      </w:r>
    </w:p>
    <w:p w14:paraId="59CC8096" w14:textId="77777777" w:rsidR="00F32231" w:rsidRDefault="00F32231" w:rsidP="0026675E">
      <w:pPr>
        <w:pStyle w:val="Normal3"/>
        <w:spacing w:line="360" w:lineRule="auto"/>
        <w:ind w:firstLine="360"/>
        <w:jc w:val="center"/>
        <w:rPr>
          <w:rFonts w:ascii="GHEA Grapalat" w:eastAsia="GHEA Grapalat" w:hAnsi="GHEA Grapalat" w:cs="GHEA Grapalat"/>
          <w:b/>
          <w:color w:val="auto"/>
          <w:sz w:val="24"/>
          <w:szCs w:val="24"/>
          <w:lang w:val="hy-AM"/>
        </w:rPr>
      </w:pPr>
    </w:p>
    <w:p w14:paraId="6A8E360D" w14:textId="1D9333D1" w:rsidR="00613632" w:rsidRPr="00D21EFC" w:rsidRDefault="00F32231" w:rsidP="0026675E">
      <w:pPr>
        <w:pStyle w:val="Normal3"/>
        <w:spacing w:line="360" w:lineRule="auto"/>
        <w:ind w:firstLine="360"/>
        <w:jc w:val="center"/>
        <w:rPr>
          <w:rFonts w:ascii="GHEA Grapalat" w:hAnsi="GHEA Grapalat"/>
          <w:color w:val="auto"/>
          <w:sz w:val="24"/>
          <w:szCs w:val="24"/>
          <w:lang w:val="hy-AM"/>
        </w:rPr>
      </w:pPr>
      <w:r w:rsidRPr="00D21EFC">
        <w:rPr>
          <w:rFonts w:ascii="GHEA Grapalat" w:eastAsia="GHEA Grapalat" w:hAnsi="GHEA Grapalat" w:cs="GHEA Grapalat"/>
          <w:b/>
          <w:color w:val="auto"/>
          <w:sz w:val="24"/>
          <w:szCs w:val="24"/>
          <w:lang w:val="hy-AM"/>
        </w:rPr>
        <w:t xml:space="preserve"> </w:t>
      </w:r>
      <w:r w:rsidR="00613632" w:rsidRPr="00D21EFC">
        <w:rPr>
          <w:rFonts w:ascii="GHEA Grapalat" w:eastAsia="GHEA Grapalat" w:hAnsi="GHEA Grapalat" w:cs="GHEA Grapalat"/>
          <w:b/>
          <w:color w:val="auto"/>
          <w:sz w:val="24"/>
          <w:szCs w:val="24"/>
          <w:lang w:val="hy-AM"/>
        </w:rPr>
        <w:t>«ՎԻՃԱԿԱԽԱՂԵՐԻ ՄԱՍԻՆ</w:t>
      </w:r>
      <w:r>
        <w:rPr>
          <w:rFonts w:ascii="GHEA Grapalat" w:eastAsia="GHEA Grapalat" w:hAnsi="GHEA Grapalat" w:cs="GHEA Grapalat"/>
          <w:b/>
          <w:color w:val="auto"/>
          <w:sz w:val="24"/>
          <w:szCs w:val="24"/>
          <w:lang w:val="hy-AM"/>
        </w:rPr>
        <w:t xml:space="preserve">» </w:t>
      </w:r>
      <w:r w:rsidR="00613632" w:rsidRPr="00D21EFC">
        <w:rPr>
          <w:rFonts w:ascii="GHEA Grapalat" w:eastAsia="GHEA Grapalat" w:hAnsi="GHEA Grapalat" w:cs="GHEA Grapalat"/>
          <w:b/>
          <w:color w:val="auto"/>
          <w:sz w:val="24"/>
          <w:szCs w:val="24"/>
          <w:lang w:val="hy-AM"/>
        </w:rPr>
        <w:t>ՕՐԵՆՔՈՒՄ ՓՈՓՈԽՈՒԹՅՈՒՆՆԵՐ ԿԱՏԱՐԵԼՈՒ ՄԱՍԻՆ</w:t>
      </w:r>
    </w:p>
    <w:p w14:paraId="6CBC8310" w14:textId="77777777" w:rsidR="00613632" w:rsidRPr="00D21EFC" w:rsidRDefault="00613632" w:rsidP="0026675E">
      <w:pPr>
        <w:pStyle w:val="Normal3"/>
        <w:spacing w:line="360" w:lineRule="auto"/>
        <w:ind w:firstLine="360"/>
        <w:rPr>
          <w:rFonts w:ascii="GHEA Grapalat" w:hAnsi="GHEA Grapalat"/>
          <w:color w:val="auto"/>
          <w:sz w:val="24"/>
          <w:szCs w:val="24"/>
          <w:lang w:val="hy-AM"/>
        </w:rPr>
      </w:pPr>
    </w:p>
    <w:p w14:paraId="16FCDDB3" w14:textId="462C5964" w:rsidR="00613632" w:rsidRPr="00B20996" w:rsidRDefault="00613632" w:rsidP="0026675E">
      <w:pPr>
        <w:pStyle w:val="Normal3"/>
        <w:spacing w:line="360" w:lineRule="auto"/>
        <w:ind w:firstLine="360"/>
        <w:rPr>
          <w:rFonts w:ascii="GHEA Grapalat" w:hAnsi="GHEA Grapalat"/>
          <w:color w:val="auto"/>
          <w:sz w:val="24"/>
          <w:szCs w:val="24"/>
          <w:lang w:val="hy-AM"/>
        </w:rPr>
      </w:pPr>
      <w:r w:rsidRPr="00B20996">
        <w:rPr>
          <w:rFonts w:ascii="GHEA Grapalat" w:eastAsia="GHEA Grapalat" w:hAnsi="GHEA Grapalat" w:cs="GHEA Grapalat"/>
          <w:b/>
          <w:color w:val="auto"/>
          <w:sz w:val="24"/>
          <w:szCs w:val="24"/>
          <w:lang w:val="hy-AM"/>
        </w:rPr>
        <w:t>Հոդված 1.</w:t>
      </w:r>
      <w:r w:rsidRPr="00B20996">
        <w:rPr>
          <w:rFonts w:ascii="Calibri" w:eastAsia="Calibri" w:hAnsi="Calibri" w:cs="Calibri"/>
          <w:color w:val="auto"/>
          <w:sz w:val="24"/>
          <w:szCs w:val="24"/>
          <w:lang w:val="hy-AM"/>
        </w:rPr>
        <w:t> </w:t>
      </w:r>
      <w:r w:rsidRPr="00B20996">
        <w:rPr>
          <w:rFonts w:ascii="GHEA Grapalat" w:eastAsia="GHEA Grapalat" w:hAnsi="GHEA Grapalat" w:cs="GHEA Grapalat"/>
          <w:color w:val="auto"/>
          <w:sz w:val="24"/>
          <w:szCs w:val="24"/>
          <w:lang w:val="hy-AM"/>
        </w:rPr>
        <w:t>«Վիճակախաղերի մասին</w:t>
      </w:r>
      <w:r w:rsidR="00F32231" w:rsidRPr="00B20996">
        <w:rPr>
          <w:rFonts w:ascii="GHEA Grapalat" w:eastAsia="GHEA Grapalat" w:hAnsi="GHEA Grapalat" w:cs="GHEA Grapalat"/>
          <w:color w:val="auto"/>
          <w:sz w:val="24"/>
          <w:szCs w:val="24"/>
          <w:lang w:val="hy-AM"/>
        </w:rPr>
        <w:t xml:space="preserve">» </w:t>
      </w:r>
      <w:r w:rsidRPr="00B20996">
        <w:rPr>
          <w:rFonts w:ascii="GHEA Grapalat" w:eastAsia="GHEA Grapalat" w:hAnsi="GHEA Grapalat" w:cs="GHEA Grapalat"/>
          <w:color w:val="auto"/>
          <w:sz w:val="24"/>
          <w:szCs w:val="24"/>
          <w:lang w:val="hy-AM"/>
        </w:rPr>
        <w:t>2003 թվականի դեկտեմբերի 17-ի ՀՕ-3-Ն օրենքի (այսուհետ՝ Օրենք)</w:t>
      </w:r>
      <w:r w:rsidRPr="00B20996">
        <w:rPr>
          <w:rFonts w:ascii="Calibri" w:eastAsia="Merriweather" w:hAnsi="Calibri" w:cs="Calibri"/>
          <w:color w:val="auto"/>
          <w:sz w:val="24"/>
          <w:szCs w:val="24"/>
          <w:lang w:val="hy-AM"/>
        </w:rPr>
        <w:t> </w:t>
      </w:r>
      <w:r w:rsidRPr="00B20996">
        <w:rPr>
          <w:rFonts w:ascii="GHEA Grapalat" w:eastAsia="GHEA Grapalat" w:hAnsi="GHEA Grapalat" w:cs="GHEA Grapalat"/>
          <w:color w:val="auto"/>
          <w:sz w:val="24"/>
          <w:szCs w:val="24"/>
          <w:lang w:val="hy-AM"/>
        </w:rPr>
        <w:t>4-րդ գլխի վերնագիրը շարադրել հետևյալ խմբագրությամբ.</w:t>
      </w:r>
    </w:p>
    <w:p w14:paraId="7D123324" w14:textId="77777777" w:rsidR="00605042" w:rsidRDefault="00605042" w:rsidP="00B20996">
      <w:pPr>
        <w:pStyle w:val="Normal3"/>
        <w:spacing w:line="360" w:lineRule="auto"/>
        <w:ind w:firstLine="360"/>
        <w:jc w:val="center"/>
        <w:rPr>
          <w:rFonts w:ascii="GHEA Grapalat" w:eastAsia="GHEA Grapalat" w:hAnsi="GHEA Grapalat" w:cs="GHEA Grapalat"/>
          <w:color w:val="auto"/>
          <w:sz w:val="24"/>
          <w:szCs w:val="24"/>
          <w:lang w:val="hy-AM"/>
        </w:rPr>
      </w:pPr>
    </w:p>
    <w:p w14:paraId="74492296" w14:textId="1B8CA13C" w:rsidR="00613632" w:rsidRDefault="00613632" w:rsidP="00B20996">
      <w:pPr>
        <w:pStyle w:val="Normal3"/>
        <w:spacing w:line="360" w:lineRule="auto"/>
        <w:ind w:firstLine="360"/>
        <w:jc w:val="center"/>
        <w:rPr>
          <w:rFonts w:ascii="GHEA Grapalat" w:eastAsia="GHEA Grapalat" w:hAnsi="GHEA Grapalat" w:cs="GHEA Grapalat"/>
          <w:color w:val="auto"/>
          <w:sz w:val="24"/>
          <w:szCs w:val="24"/>
          <w:lang w:val="hy-AM"/>
        </w:rPr>
      </w:pPr>
      <w:r w:rsidRPr="00B20996">
        <w:rPr>
          <w:rFonts w:ascii="GHEA Grapalat" w:eastAsia="GHEA Grapalat" w:hAnsi="GHEA Grapalat" w:cs="GHEA Grapalat"/>
          <w:color w:val="auto"/>
          <w:sz w:val="24"/>
          <w:szCs w:val="24"/>
          <w:lang w:val="hy-AM"/>
        </w:rPr>
        <w:t>«</w:t>
      </w:r>
      <w:r w:rsidRPr="00B20996">
        <w:rPr>
          <w:rFonts w:ascii="GHEA Grapalat" w:eastAsia="GHEA Grapalat" w:hAnsi="GHEA Grapalat" w:cs="GHEA Grapalat"/>
          <w:b/>
          <w:color w:val="auto"/>
          <w:sz w:val="24"/>
          <w:szCs w:val="24"/>
          <w:lang w:val="hy-AM"/>
        </w:rPr>
        <w:t>ՊԱՏԱՍԽԱՆԱՏՎՈՒԹՅՈՒՆԸ ՍՈՒՅՆ ՕՐԵՆՔԻ ՊԱՀԱՆՋՆԵՐԻ</w:t>
      </w:r>
      <w:r w:rsidRPr="00B20996">
        <w:rPr>
          <w:rFonts w:ascii="Calibri" w:eastAsia="Courier New" w:hAnsi="Calibri" w:cs="Calibri"/>
          <w:b/>
          <w:color w:val="auto"/>
          <w:sz w:val="24"/>
          <w:szCs w:val="24"/>
          <w:lang w:val="hy-AM"/>
        </w:rPr>
        <w:t> </w:t>
      </w:r>
      <w:r w:rsidRPr="00B20996">
        <w:rPr>
          <w:rFonts w:ascii="GHEA Grapalat" w:eastAsia="GHEA Grapalat" w:hAnsi="GHEA Grapalat" w:cs="GHEA Grapalat"/>
          <w:b/>
          <w:color w:val="auto"/>
          <w:sz w:val="24"/>
          <w:szCs w:val="24"/>
          <w:lang w:val="hy-AM"/>
        </w:rPr>
        <w:t>ԽԱԽՏՄԱՆ ՀԱՄԱՐ</w:t>
      </w:r>
      <w:r w:rsidRPr="00B20996">
        <w:rPr>
          <w:rFonts w:ascii="GHEA Grapalat" w:eastAsia="GHEA Grapalat" w:hAnsi="GHEA Grapalat" w:cs="GHEA Grapalat"/>
          <w:color w:val="auto"/>
          <w:sz w:val="24"/>
          <w:szCs w:val="24"/>
          <w:lang w:val="hy-AM"/>
        </w:rPr>
        <w:t>»:</w:t>
      </w:r>
    </w:p>
    <w:p w14:paraId="574E7EB0" w14:textId="77777777" w:rsidR="00B20996" w:rsidRPr="00B20996" w:rsidRDefault="00B20996" w:rsidP="00B20996">
      <w:pPr>
        <w:pStyle w:val="Normal3"/>
        <w:spacing w:line="360" w:lineRule="auto"/>
        <w:ind w:firstLine="360"/>
        <w:jc w:val="center"/>
        <w:rPr>
          <w:rFonts w:ascii="GHEA Grapalat" w:eastAsia="GHEA Grapalat" w:hAnsi="GHEA Grapalat" w:cs="GHEA Grapalat"/>
          <w:b/>
          <w:color w:val="auto"/>
          <w:sz w:val="24"/>
          <w:szCs w:val="24"/>
          <w:lang w:val="hy-AM"/>
        </w:rPr>
      </w:pPr>
    </w:p>
    <w:p w14:paraId="34C0C1D0" w14:textId="77777777" w:rsidR="00613632" w:rsidRPr="00B20996" w:rsidRDefault="00613632" w:rsidP="0026675E">
      <w:pPr>
        <w:pStyle w:val="Normal3"/>
        <w:spacing w:line="360" w:lineRule="auto"/>
        <w:ind w:firstLine="360"/>
        <w:rPr>
          <w:rFonts w:ascii="GHEA Grapalat" w:hAnsi="GHEA Grapalat"/>
          <w:color w:val="auto"/>
          <w:sz w:val="24"/>
          <w:szCs w:val="24"/>
          <w:lang w:val="hy-AM"/>
        </w:rPr>
      </w:pPr>
      <w:r w:rsidRPr="00B20996">
        <w:rPr>
          <w:rFonts w:ascii="GHEA Grapalat" w:eastAsia="GHEA Grapalat" w:hAnsi="GHEA Grapalat" w:cs="GHEA Grapalat"/>
          <w:b/>
          <w:color w:val="auto"/>
          <w:sz w:val="24"/>
          <w:szCs w:val="24"/>
          <w:lang w:val="hy-AM"/>
        </w:rPr>
        <w:t xml:space="preserve">Հոդված 2. </w:t>
      </w:r>
      <w:r w:rsidRPr="00B20996">
        <w:rPr>
          <w:rFonts w:ascii="GHEA Grapalat" w:eastAsia="GHEA Grapalat" w:hAnsi="GHEA Grapalat" w:cs="GHEA Grapalat"/>
          <w:color w:val="auto"/>
          <w:sz w:val="24"/>
          <w:szCs w:val="24"/>
          <w:lang w:val="hy-AM"/>
        </w:rPr>
        <w:t>Օրենքի</w:t>
      </w:r>
      <w:r w:rsidRPr="00B20996">
        <w:rPr>
          <w:rFonts w:ascii="GHEA Grapalat" w:eastAsia="GHEA Grapalat" w:hAnsi="GHEA Grapalat" w:cs="GHEA Grapalat"/>
          <w:b/>
          <w:color w:val="auto"/>
          <w:sz w:val="24"/>
          <w:szCs w:val="24"/>
          <w:lang w:val="hy-AM"/>
        </w:rPr>
        <w:t xml:space="preserve"> </w:t>
      </w:r>
      <w:r w:rsidRPr="00B20996">
        <w:rPr>
          <w:rFonts w:ascii="GHEA Grapalat" w:eastAsia="GHEA Grapalat" w:hAnsi="GHEA Grapalat" w:cs="GHEA Grapalat"/>
          <w:color w:val="auto"/>
          <w:sz w:val="24"/>
          <w:szCs w:val="24"/>
          <w:lang w:val="hy-AM"/>
        </w:rPr>
        <w:t>11-րդ հոդվածը շարադրել հետևյալ խմբագրությամբ.</w:t>
      </w:r>
    </w:p>
    <w:p w14:paraId="61D82300" w14:textId="6B00B515" w:rsidR="00613632" w:rsidRPr="00B20996" w:rsidRDefault="00B20996" w:rsidP="0026675E">
      <w:pPr>
        <w:pStyle w:val="Normal3"/>
        <w:spacing w:line="360" w:lineRule="auto"/>
        <w:ind w:firstLine="360"/>
        <w:rPr>
          <w:rFonts w:ascii="GHEA Grapalat" w:hAnsi="GHEA Grapalat"/>
          <w:color w:val="auto"/>
          <w:sz w:val="24"/>
          <w:szCs w:val="24"/>
          <w:lang w:val="hy-AM"/>
        </w:rPr>
      </w:pPr>
      <w:r>
        <w:rPr>
          <w:rFonts w:ascii="GHEA Grapalat" w:eastAsia="GHEA Grapalat" w:hAnsi="GHEA Grapalat" w:cs="GHEA Grapalat"/>
          <w:color w:val="auto"/>
          <w:sz w:val="24"/>
          <w:szCs w:val="24"/>
          <w:lang w:val="hy-AM"/>
        </w:rPr>
        <w:t xml:space="preserve"> </w:t>
      </w:r>
      <w:r w:rsidR="00613632" w:rsidRPr="00B20996">
        <w:rPr>
          <w:rFonts w:ascii="GHEA Grapalat" w:eastAsia="GHEA Grapalat" w:hAnsi="GHEA Grapalat" w:cs="GHEA Grapalat"/>
          <w:color w:val="auto"/>
          <w:sz w:val="24"/>
          <w:szCs w:val="24"/>
          <w:lang w:val="hy-AM"/>
        </w:rPr>
        <w:t>«</w:t>
      </w:r>
      <w:r w:rsidR="00613632" w:rsidRPr="00B20996">
        <w:rPr>
          <w:rFonts w:ascii="GHEA Grapalat" w:eastAsia="GHEA Grapalat" w:hAnsi="GHEA Grapalat" w:cs="GHEA Grapalat"/>
          <w:b/>
          <w:color w:val="auto"/>
          <w:sz w:val="24"/>
          <w:szCs w:val="24"/>
          <w:lang w:val="hy-AM"/>
        </w:rPr>
        <w:t>Հոդված 11. Պատասխանատվությունը սույն օրենքի պահանջների խախտման համար</w:t>
      </w:r>
    </w:p>
    <w:p w14:paraId="3BC39A0E" w14:textId="133EDE75" w:rsidR="00613632" w:rsidRDefault="00613632" w:rsidP="0026675E">
      <w:pPr>
        <w:pStyle w:val="Normal3"/>
        <w:spacing w:line="360" w:lineRule="auto"/>
        <w:ind w:firstLine="360"/>
        <w:rPr>
          <w:rFonts w:ascii="GHEA Grapalat" w:eastAsia="GHEA Grapalat" w:hAnsi="GHEA Grapalat" w:cs="GHEA Grapalat"/>
          <w:color w:val="auto"/>
          <w:sz w:val="24"/>
          <w:szCs w:val="24"/>
          <w:lang w:val="hy-AM"/>
        </w:rPr>
      </w:pPr>
      <w:r w:rsidRPr="00B20996">
        <w:rPr>
          <w:rFonts w:ascii="GHEA Grapalat" w:eastAsia="GHEA Grapalat" w:hAnsi="GHEA Grapalat" w:cs="GHEA Grapalat"/>
          <w:color w:val="auto"/>
          <w:sz w:val="24"/>
          <w:szCs w:val="24"/>
          <w:lang w:val="hy-AM"/>
        </w:rPr>
        <w:t>1. Սույն օրենքի պահանջների խախտումն առաջացնում է օրենքով սահմանված պատասխանատվություն:»:</w:t>
      </w:r>
    </w:p>
    <w:p w14:paraId="6DE8D70A" w14:textId="77777777" w:rsidR="00960012" w:rsidRPr="00B20996" w:rsidRDefault="00960012" w:rsidP="0026675E">
      <w:pPr>
        <w:pStyle w:val="Normal3"/>
        <w:spacing w:line="360" w:lineRule="auto"/>
        <w:ind w:firstLine="360"/>
        <w:rPr>
          <w:rFonts w:ascii="GHEA Grapalat" w:hAnsi="GHEA Grapalat"/>
          <w:color w:val="auto"/>
          <w:sz w:val="24"/>
          <w:szCs w:val="24"/>
          <w:lang w:val="hy-AM"/>
        </w:rPr>
      </w:pPr>
    </w:p>
    <w:p w14:paraId="59F9E9DE" w14:textId="64D704AD" w:rsidR="00613632" w:rsidRDefault="00613632" w:rsidP="0026675E">
      <w:pPr>
        <w:pStyle w:val="Normal3"/>
        <w:spacing w:line="360" w:lineRule="auto"/>
        <w:ind w:firstLine="360"/>
        <w:rPr>
          <w:rFonts w:ascii="GHEA Grapalat" w:eastAsia="GHEA Grapalat" w:hAnsi="GHEA Grapalat" w:cs="GHEA Grapalat"/>
          <w:color w:val="auto"/>
          <w:sz w:val="24"/>
          <w:szCs w:val="24"/>
          <w:lang w:val="hy-AM"/>
        </w:rPr>
      </w:pPr>
      <w:r w:rsidRPr="00B20996">
        <w:rPr>
          <w:rFonts w:ascii="GHEA Grapalat" w:eastAsia="GHEA Grapalat" w:hAnsi="GHEA Grapalat" w:cs="GHEA Grapalat"/>
          <w:b/>
          <w:color w:val="auto"/>
          <w:sz w:val="24"/>
          <w:szCs w:val="24"/>
          <w:lang w:val="hy-AM"/>
        </w:rPr>
        <w:t xml:space="preserve">Հոդված 3. </w:t>
      </w:r>
      <w:r w:rsidRPr="00B20996">
        <w:rPr>
          <w:rFonts w:ascii="Calibri" w:eastAsia="Merriweather" w:hAnsi="Calibri" w:cs="Calibri"/>
          <w:color w:val="auto"/>
          <w:sz w:val="24"/>
          <w:szCs w:val="24"/>
          <w:lang w:val="hy-AM"/>
        </w:rPr>
        <w:t> </w:t>
      </w:r>
      <w:r w:rsidRPr="00B20996">
        <w:rPr>
          <w:rFonts w:ascii="GHEA Grapalat" w:eastAsia="GHEA Grapalat" w:hAnsi="GHEA Grapalat" w:cs="GHEA Grapalat"/>
          <w:color w:val="auto"/>
          <w:sz w:val="24"/>
          <w:szCs w:val="24"/>
          <w:lang w:val="hy-AM"/>
        </w:rPr>
        <w:t>Օրենքի 12-րդ, 13-րդ, 14-րդ, 16-րդ և 17-րդ հոդվածներն ուժը կորցրած ճանաչել:</w:t>
      </w:r>
    </w:p>
    <w:p w14:paraId="27DB5511" w14:textId="77777777" w:rsidR="00960012" w:rsidRPr="00B20996" w:rsidRDefault="00960012" w:rsidP="0026675E">
      <w:pPr>
        <w:pStyle w:val="Normal3"/>
        <w:spacing w:line="360" w:lineRule="auto"/>
        <w:ind w:firstLine="360"/>
        <w:rPr>
          <w:rFonts w:ascii="GHEA Grapalat" w:hAnsi="GHEA Grapalat"/>
          <w:color w:val="auto"/>
          <w:sz w:val="24"/>
          <w:szCs w:val="24"/>
          <w:lang w:val="hy-AM"/>
        </w:rPr>
      </w:pPr>
    </w:p>
    <w:p w14:paraId="638DE13B" w14:textId="77777777" w:rsidR="00613632" w:rsidRPr="00B20996" w:rsidRDefault="00613632" w:rsidP="0026675E">
      <w:pPr>
        <w:pStyle w:val="Normal3"/>
        <w:spacing w:line="360" w:lineRule="auto"/>
        <w:ind w:firstLine="360"/>
        <w:rPr>
          <w:rFonts w:ascii="GHEA Grapalat" w:hAnsi="GHEA Grapalat"/>
          <w:color w:val="auto"/>
          <w:sz w:val="24"/>
          <w:szCs w:val="24"/>
          <w:lang w:val="hy-AM"/>
        </w:rPr>
      </w:pPr>
      <w:r w:rsidRPr="00B20996">
        <w:rPr>
          <w:rFonts w:ascii="GHEA Grapalat" w:eastAsia="GHEA Grapalat" w:hAnsi="GHEA Grapalat" w:cs="GHEA Grapalat"/>
          <w:b/>
          <w:color w:val="auto"/>
          <w:sz w:val="24"/>
          <w:szCs w:val="24"/>
          <w:lang w:val="hy-AM"/>
        </w:rPr>
        <w:t xml:space="preserve">Հոդված 4. </w:t>
      </w:r>
      <w:r w:rsidRPr="00B20996">
        <w:rPr>
          <w:rFonts w:ascii="GHEA Grapalat" w:eastAsia="GHEA Grapalat" w:hAnsi="GHEA Grapalat" w:cs="GHEA Grapalat"/>
          <w:color w:val="auto"/>
          <w:sz w:val="24"/>
          <w:szCs w:val="24"/>
          <w:lang w:val="hy-AM"/>
        </w:rPr>
        <w:t>Օրենքի 15-րդ հոդվածը շարադրել հետևյալ խմբագրությամբ.</w:t>
      </w:r>
    </w:p>
    <w:p w14:paraId="550690BD" w14:textId="77777777" w:rsidR="00613632" w:rsidRPr="00B20996" w:rsidRDefault="00613632" w:rsidP="0026675E">
      <w:pPr>
        <w:pStyle w:val="Normal3"/>
        <w:spacing w:line="360" w:lineRule="auto"/>
        <w:ind w:firstLine="360"/>
        <w:rPr>
          <w:rFonts w:ascii="GHEA Grapalat" w:hAnsi="GHEA Grapalat"/>
          <w:color w:val="auto"/>
          <w:sz w:val="24"/>
          <w:szCs w:val="24"/>
          <w:lang w:val="hy-AM"/>
        </w:rPr>
      </w:pPr>
      <w:r w:rsidRPr="00B20996">
        <w:rPr>
          <w:rFonts w:ascii="GHEA Grapalat" w:eastAsia="GHEA Grapalat" w:hAnsi="GHEA Grapalat" w:cs="GHEA Grapalat"/>
          <w:color w:val="auto"/>
          <w:sz w:val="24"/>
          <w:szCs w:val="24"/>
          <w:lang w:val="hy-AM"/>
        </w:rPr>
        <w:t>«</w:t>
      </w:r>
      <w:r w:rsidRPr="00B20996">
        <w:rPr>
          <w:rFonts w:ascii="GHEA Grapalat" w:eastAsia="GHEA Grapalat" w:hAnsi="GHEA Grapalat" w:cs="GHEA Grapalat"/>
          <w:b/>
          <w:color w:val="auto"/>
          <w:sz w:val="24"/>
          <w:szCs w:val="24"/>
          <w:lang w:val="hy-AM"/>
        </w:rPr>
        <w:t>Հոդված 15. Լիցենզիայի գործողության կասեցումը և դադարեցումը</w:t>
      </w:r>
    </w:p>
    <w:p w14:paraId="77EB899C" w14:textId="77777777" w:rsidR="00613632" w:rsidRPr="00B20996" w:rsidRDefault="00613632" w:rsidP="0026675E">
      <w:pPr>
        <w:pStyle w:val="Normal3"/>
        <w:spacing w:line="360" w:lineRule="auto"/>
        <w:ind w:firstLine="360"/>
        <w:rPr>
          <w:rFonts w:ascii="GHEA Grapalat" w:hAnsi="GHEA Grapalat"/>
          <w:color w:val="auto"/>
          <w:sz w:val="24"/>
          <w:szCs w:val="24"/>
          <w:lang w:val="hy-AM"/>
        </w:rPr>
      </w:pPr>
      <w:r w:rsidRPr="00B20996">
        <w:rPr>
          <w:rFonts w:ascii="GHEA Grapalat" w:eastAsia="GHEA Grapalat" w:hAnsi="GHEA Grapalat" w:cs="GHEA Grapalat"/>
          <w:color w:val="auto"/>
          <w:sz w:val="24"/>
          <w:szCs w:val="24"/>
          <w:lang w:val="hy-AM"/>
        </w:rPr>
        <w:t>1.  Լիցենզիայի գործողությունը կասեցվում կամ դադարեցվում է Վարչական իրավախախտումների վերաբերյալ օրենսգրքով, ինչպես նաև «Լիցենզավորման մասին» Հայաստանի Հանրապետության օրենքով սահմանված դեպքերում և կարգով: Վ</w:t>
      </w:r>
      <w:r w:rsidRPr="00B20996">
        <w:rPr>
          <w:rFonts w:ascii="GHEA Grapalat" w:hAnsi="GHEA Grapalat"/>
          <w:sz w:val="24"/>
          <w:szCs w:val="24"/>
          <w:shd w:val="clear" w:color="auto" w:fill="FFFFFF"/>
          <w:lang w:val="hy-AM"/>
        </w:rPr>
        <w:t xml:space="preserve">երահսկող մարմինը լիցենզիայի գործողության կասեցման կամ </w:t>
      </w:r>
      <w:r w:rsidRPr="00B20996">
        <w:rPr>
          <w:rFonts w:ascii="GHEA Grapalat" w:hAnsi="GHEA Grapalat"/>
          <w:sz w:val="24"/>
          <w:szCs w:val="24"/>
          <w:shd w:val="clear" w:color="auto" w:fill="FFFFFF"/>
          <w:lang w:val="hy-AM"/>
        </w:rPr>
        <w:lastRenderedPageBreak/>
        <w:t>դադարեցման հիմքի հայտնաբերման դեպքում գրավոր դիմում է լիազոր մարմին՝ այդ գործընթացն իրականացնելու համար` ներկայացնելով տվյալ վարույթն իրականացնելու համար անհրաժեշտ բոլոր փաստաթղթերը:</w:t>
      </w:r>
    </w:p>
    <w:p w14:paraId="220B158B" w14:textId="77777777" w:rsidR="00613632" w:rsidRPr="00B20996" w:rsidRDefault="00613632" w:rsidP="0026675E">
      <w:pPr>
        <w:pStyle w:val="Normal3"/>
        <w:spacing w:line="360" w:lineRule="auto"/>
        <w:ind w:firstLine="360"/>
        <w:rPr>
          <w:rFonts w:ascii="GHEA Grapalat" w:hAnsi="GHEA Grapalat"/>
          <w:color w:val="auto"/>
          <w:sz w:val="24"/>
          <w:szCs w:val="24"/>
          <w:lang w:val="hy-AM"/>
        </w:rPr>
      </w:pPr>
      <w:r w:rsidRPr="00B20996">
        <w:rPr>
          <w:rFonts w:ascii="GHEA Grapalat" w:eastAsia="GHEA Grapalat" w:hAnsi="GHEA Grapalat" w:cs="GHEA Grapalat"/>
          <w:color w:val="auto"/>
          <w:sz w:val="24"/>
          <w:szCs w:val="24"/>
          <w:lang w:val="hy-AM"/>
        </w:rPr>
        <w:t xml:space="preserve"> </w:t>
      </w:r>
      <w:r w:rsidRPr="00B20996">
        <w:rPr>
          <w:rFonts w:ascii="GHEA Grapalat" w:eastAsia="GHEA Grapalat" w:hAnsi="GHEA Grapalat" w:cs="GHEA Grapalat"/>
          <w:color w:val="auto"/>
          <w:sz w:val="24"/>
          <w:szCs w:val="24"/>
          <w:lang w:val="hy-AM"/>
        </w:rPr>
        <w:tab/>
        <w:t>2.  Լիցենզիայի գործողության կասեցման ժամկետի ընթացքում  կազմակերպիչը չի կարող իրականացնել վիճակախաղերի կազմակերպման գործունեություն, բացառությամբ շահումների տրման գործողությունների:</w:t>
      </w:r>
    </w:p>
    <w:p w14:paraId="1E463051" w14:textId="049C460B" w:rsidR="00613632" w:rsidRPr="00B20996" w:rsidRDefault="00372601" w:rsidP="0026675E">
      <w:pPr>
        <w:pStyle w:val="Normal3"/>
        <w:spacing w:line="360" w:lineRule="auto"/>
        <w:ind w:firstLine="360"/>
        <w:rPr>
          <w:rFonts w:ascii="GHEA Grapalat" w:hAnsi="GHEA Grapalat"/>
          <w:color w:val="auto"/>
          <w:sz w:val="24"/>
          <w:szCs w:val="24"/>
          <w:lang w:val="hy-AM"/>
        </w:rPr>
      </w:pPr>
      <w:r>
        <w:rPr>
          <w:rFonts w:ascii="GHEA Grapalat" w:eastAsia="GHEA Grapalat" w:hAnsi="GHEA Grapalat" w:cs="GHEA Grapalat"/>
          <w:color w:val="auto"/>
          <w:sz w:val="24"/>
          <w:szCs w:val="24"/>
          <w:lang w:val="hy-AM"/>
        </w:rPr>
        <w:t xml:space="preserve"> </w:t>
      </w:r>
      <w:r w:rsidR="00613632" w:rsidRPr="00B20996">
        <w:rPr>
          <w:rFonts w:ascii="GHEA Grapalat" w:eastAsia="GHEA Grapalat" w:hAnsi="GHEA Grapalat" w:cs="GHEA Grapalat"/>
          <w:color w:val="auto"/>
          <w:sz w:val="24"/>
          <w:szCs w:val="24"/>
          <w:lang w:val="hy-AM"/>
        </w:rPr>
        <w:t>3. Լիցենզավորված անձի դիմումի համաձայն լիցենզիայի գործողությունը դադարեցվում է, եթե փաստաթղթային կամ տեղում ստուգման արդյունքների հիման վրա ձևավորված լիազոր մարմնի հիմնավոր կարծիքով նա ի վիճակի է կատարել շահումներից բխող իր բոլոր պարտավորությունները:</w:t>
      </w:r>
    </w:p>
    <w:p w14:paraId="05B85D75" w14:textId="77777777" w:rsidR="00613632" w:rsidRPr="00B20996" w:rsidRDefault="00613632" w:rsidP="0026675E">
      <w:pPr>
        <w:pStyle w:val="Normal3"/>
        <w:spacing w:line="360" w:lineRule="auto"/>
        <w:ind w:firstLine="360"/>
        <w:rPr>
          <w:rFonts w:ascii="GHEA Grapalat" w:hAnsi="GHEA Grapalat"/>
          <w:color w:val="auto"/>
          <w:sz w:val="24"/>
          <w:szCs w:val="24"/>
          <w:lang w:val="hy-AM"/>
        </w:rPr>
      </w:pPr>
      <w:r w:rsidRPr="00B20996">
        <w:rPr>
          <w:rFonts w:ascii="GHEA Grapalat" w:eastAsia="GHEA Grapalat" w:hAnsi="GHEA Grapalat" w:cs="GHEA Grapalat"/>
          <w:color w:val="auto"/>
          <w:sz w:val="24"/>
          <w:szCs w:val="24"/>
          <w:lang w:val="hy-AM"/>
        </w:rPr>
        <w:t>4. Լիցենզիայի գործողության դադարեցման պահից կազմակերպիչը`</w:t>
      </w:r>
    </w:p>
    <w:p w14:paraId="0CE616AB" w14:textId="77777777" w:rsidR="00613632" w:rsidRPr="00B20996" w:rsidRDefault="00613632" w:rsidP="0026675E">
      <w:pPr>
        <w:pStyle w:val="Normal3"/>
        <w:spacing w:line="360" w:lineRule="auto"/>
        <w:ind w:firstLine="360"/>
        <w:rPr>
          <w:rFonts w:ascii="GHEA Grapalat" w:hAnsi="GHEA Grapalat"/>
          <w:color w:val="auto"/>
          <w:sz w:val="24"/>
          <w:szCs w:val="24"/>
          <w:lang w:val="hy-AM"/>
        </w:rPr>
      </w:pPr>
      <w:r w:rsidRPr="00B20996">
        <w:rPr>
          <w:rFonts w:ascii="GHEA Grapalat" w:eastAsia="GHEA Grapalat" w:hAnsi="GHEA Grapalat" w:cs="GHEA Grapalat"/>
          <w:color w:val="auto"/>
          <w:sz w:val="24"/>
          <w:szCs w:val="24"/>
          <w:lang w:val="hy-AM"/>
        </w:rPr>
        <w:t>1) լիազոր մարմնի սահմանած ժամկետում ապահովում է շահումների տրամադրումը.</w:t>
      </w:r>
    </w:p>
    <w:p w14:paraId="72004455" w14:textId="77777777" w:rsidR="00613632" w:rsidRPr="00B20996" w:rsidRDefault="00613632" w:rsidP="0026675E">
      <w:pPr>
        <w:pStyle w:val="Normal3"/>
        <w:spacing w:line="360" w:lineRule="auto"/>
        <w:ind w:firstLine="360"/>
        <w:rPr>
          <w:rFonts w:ascii="GHEA Grapalat" w:hAnsi="GHEA Grapalat"/>
          <w:color w:val="auto"/>
          <w:sz w:val="24"/>
          <w:szCs w:val="24"/>
          <w:lang w:val="hy-AM"/>
        </w:rPr>
      </w:pPr>
      <w:r w:rsidRPr="00B20996">
        <w:rPr>
          <w:rFonts w:ascii="GHEA Grapalat" w:eastAsia="GHEA Grapalat" w:hAnsi="GHEA Grapalat" w:cs="GHEA Grapalat"/>
          <w:color w:val="auto"/>
          <w:sz w:val="24"/>
          <w:szCs w:val="24"/>
          <w:lang w:val="hy-AM"/>
        </w:rPr>
        <w:t>2) լիազոր մարմնի սահմանած ժամկետում ապահովում է իրացված` խաղարկության չմասնակցած (չխաղարկված) տոմսերի հետգնումը:»:</w:t>
      </w:r>
    </w:p>
    <w:p w14:paraId="555AECB2" w14:textId="77777777" w:rsidR="00F32231" w:rsidRPr="00B20996" w:rsidRDefault="00613632" w:rsidP="0026675E">
      <w:pPr>
        <w:pStyle w:val="Normal3"/>
        <w:spacing w:line="360" w:lineRule="auto"/>
        <w:ind w:firstLine="360"/>
        <w:rPr>
          <w:rFonts w:ascii="GHEA Grapalat" w:eastAsia="GHEA Grapalat" w:hAnsi="GHEA Grapalat" w:cs="GHEA Grapalat"/>
          <w:b/>
          <w:color w:val="auto"/>
          <w:sz w:val="24"/>
          <w:szCs w:val="24"/>
          <w:lang w:val="hy-AM"/>
        </w:rPr>
      </w:pPr>
      <w:r w:rsidRPr="00B20996">
        <w:rPr>
          <w:rFonts w:ascii="GHEA Grapalat" w:eastAsia="GHEA Grapalat" w:hAnsi="GHEA Grapalat" w:cs="GHEA Grapalat"/>
          <w:b/>
          <w:color w:val="auto"/>
          <w:sz w:val="24"/>
          <w:szCs w:val="24"/>
          <w:lang w:val="hy-AM"/>
        </w:rPr>
        <w:t xml:space="preserve">        </w:t>
      </w:r>
    </w:p>
    <w:p w14:paraId="0F4A6326" w14:textId="343DE3FB" w:rsidR="00613632" w:rsidRPr="00B20996" w:rsidRDefault="00613632" w:rsidP="0026675E">
      <w:pPr>
        <w:pStyle w:val="Normal3"/>
        <w:spacing w:line="360" w:lineRule="auto"/>
        <w:ind w:firstLine="360"/>
        <w:rPr>
          <w:rFonts w:ascii="GHEA Grapalat" w:hAnsi="GHEA Grapalat"/>
          <w:color w:val="auto"/>
          <w:sz w:val="24"/>
          <w:szCs w:val="24"/>
          <w:lang w:val="hy-AM"/>
        </w:rPr>
      </w:pPr>
      <w:r w:rsidRPr="00B20996">
        <w:rPr>
          <w:rFonts w:ascii="GHEA Grapalat" w:eastAsia="GHEA Grapalat" w:hAnsi="GHEA Grapalat" w:cs="GHEA Grapalat"/>
          <w:b/>
          <w:color w:val="auto"/>
          <w:sz w:val="24"/>
          <w:szCs w:val="24"/>
          <w:lang w:val="hy-AM"/>
        </w:rPr>
        <w:t xml:space="preserve">Հոդված 5. </w:t>
      </w:r>
      <w:r w:rsidR="00F32231" w:rsidRPr="00B20996">
        <w:rPr>
          <w:rFonts w:ascii="GHEA Grapalat" w:eastAsia="GHEA Grapalat" w:hAnsi="GHEA Grapalat" w:cs="GHEA Grapalat"/>
          <w:color w:val="auto"/>
          <w:sz w:val="24"/>
          <w:szCs w:val="24"/>
          <w:lang w:val="hy-AM"/>
        </w:rPr>
        <w:t>Uույն oրենքն ուժի մեջ է մտնում 2024 թվականի հուլիսի 1-ից:</w:t>
      </w:r>
    </w:p>
    <w:p w14:paraId="33CA5C6E" w14:textId="77777777" w:rsidR="00613632" w:rsidRPr="00B20996" w:rsidRDefault="00613632" w:rsidP="0026675E">
      <w:pPr>
        <w:pStyle w:val="Normal3"/>
        <w:spacing w:line="360" w:lineRule="auto"/>
        <w:ind w:firstLine="360"/>
        <w:rPr>
          <w:rFonts w:ascii="GHEA Grapalat" w:hAnsi="GHEA Grapalat"/>
          <w:color w:val="auto"/>
          <w:sz w:val="24"/>
          <w:szCs w:val="24"/>
          <w:lang w:val="hy-AM"/>
        </w:rPr>
      </w:pPr>
    </w:p>
    <w:p w14:paraId="7548C791" w14:textId="77777777" w:rsidR="00613632" w:rsidRPr="00B20996" w:rsidRDefault="00613632" w:rsidP="0026675E">
      <w:pPr>
        <w:pStyle w:val="Normal3"/>
        <w:widowControl/>
        <w:spacing w:line="360" w:lineRule="auto"/>
        <w:ind w:firstLine="360"/>
        <w:jc w:val="left"/>
        <w:rPr>
          <w:rFonts w:ascii="GHEA Grapalat" w:hAnsi="GHEA Grapalat"/>
          <w:color w:val="auto"/>
          <w:sz w:val="24"/>
          <w:szCs w:val="24"/>
          <w:lang w:val="hy-AM"/>
        </w:rPr>
      </w:pPr>
    </w:p>
    <w:p w14:paraId="041CFD31" w14:textId="77777777" w:rsidR="00613632" w:rsidRPr="00D21EFC" w:rsidRDefault="00613632" w:rsidP="0026675E">
      <w:pPr>
        <w:pStyle w:val="Normal3"/>
        <w:widowControl/>
        <w:spacing w:line="360" w:lineRule="auto"/>
        <w:ind w:firstLine="360"/>
        <w:jc w:val="left"/>
        <w:rPr>
          <w:rFonts w:ascii="GHEA Grapalat" w:hAnsi="GHEA Grapalat"/>
          <w:color w:val="auto"/>
          <w:sz w:val="24"/>
          <w:szCs w:val="24"/>
          <w:lang w:val="hy-AM"/>
        </w:rPr>
      </w:pPr>
    </w:p>
    <w:p w14:paraId="6729E97C" w14:textId="77777777" w:rsidR="00613632" w:rsidRPr="00D21EFC" w:rsidRDefault="00613632" w:rsidP="0026675E">
      <w:pPr>
        <w:pStyle w:val="Normal3"/>
        <w:widowControl/>
        <w:spacing w:line="360" w:lineRule="auto"/>
        <w:ind w:firstLine="360"/>
        <w:jc w:val="left"/>
        <w:rPr>
          <w:rFonts w:ascii="GHEA Grapalat" w:hAnsi="GHEA Grapalat"/>
          <w:color w:val="auto"/>
          <w:sz w:val="24"/>
          <w:szCs w:val="24"/>
          <w:lang w:val="hy-AM"/>
        </w:rPr>
      </w:pPr>
    </w:p>
    <w:p w14:paraId="4DEF2C16" w14:textId="77777777" w:rsidR="00613632" w:rsidRPr="00D21EFC" w:rsidRDefault="00613632" w:rsidP="0026675E">
      <w:pPr>
        <w:pStyle w:val="Normal3"/>
        <w:widowControl/>
        <w:spacing w:line="360" w:lineRule="auto"/>
        <w:ind w:firstLine="360"/>
        <w:jc w:val="left"/>
        <w:rPr>
          <w:rFonts w:ascii="GHEA Grapalat" w:hAnsi="GHEA Grapalat"/>
          <w:color w:val="auto"/>
          <w:sz w:val="24"/>
          <w:szCs w:val="24"/>
          <w:lang w:val="hy-AM"/>
        </w:rPr>
      </w:pPr>
    </w:p>
    <w:p w14:paraId="6B7B335D" w14:textId="77777777" w:rsidR="00613632" w:rsidRPr="00D21EFC" w:rsidRDefault="00613632" w:rsidP="0026675E">
      <w:pPr>
        <w:pStyle w:val="Normal3"/>
        <w:widowControl/>
        <w:spacing w:line="360" w:lineRule="auto"/>
        <w:ind w:firstLine="360"/>
        <w:jc w:val="left"/>
        <w:rPr>
          <w:rFonts w:ascii="GHEA Grapalat" w:hAnsi="GHEA Grapalat"/>
          <w:color w:val="auto"/>
          <w:sz w:val="24"/>
          <w:szCs w:val="24"/>
          <w:lang w:val="hy-AM"/>
        </w:rPr>
      </w:pPr>
    </w:p>
    <w:p w14:paraId="706E5BC9" w14:textId="77777777" w:rsidR="00613632" w:rsidRPr="00D21EFC" w:rsidRDefault="00613632" w:rsidP="0026675E">
      <w:pPr>
        <w:pStyle w:val="Normal3"/>
        <w:widowControl/>
        <w:spacing w:line="360" w:lineRule="auto"/>
        <w:ind w:firstLine="360"/>
        <w:jc w:val="left"/>
        <w:rPr>
          <w:rFonts w:ascii="GHEA Grapalat" w:hAnsi="GHEA Grapalat"/>
          <w:color w:val="auto"/>
          <w:sz w:val="24"/>
          <w:szCs w:val="24"/>
          <w:lang w:val="hy-AM"/>
        </w:rPr>
      </w:pPr>
    </w:p>
    <w:p w14:paraId="54C42887" w14:textId="77777777" w:rsidR="00613632" w:rsidRPr="00D21EFC" w:rsidRDefault="00613632" w:rsidP="0026675E">
      <w:pPr>
        <w:pStyle w:val="Normal3"/>
        <w:widowControl/>
        <w:spacing w:line="360" w:lineRule="auto"/>
        <w:ind w:firstLine="360"/>
        <w:jc w:val="left"/>
        <w:rPr>
          <w:rFonts w:ascii="GHEA Grapalat" w:hAnsi="GHEA Grapalat"/>
          <w:color w:val="auto"/>
          <w:sz w:val="24"/>
          <w:szCs w:val="24"/>
          <w:lang w:val="hy-AM"/>
        </w:rPr>
      </w:pPr>
    </w:p>
    <w:p w14:paraId="04539C49" w14:textId="77777777" w:rsidR="00613632" w:rsidRPr="00D21EFC" w:rsidRDefault="00613632" w:rsidP="0026675E">
      <w:pPr>
        <w:pStyle w:val="Normal3"/>
        <w:widowControl/>
        <w:spacing w:line="360" w:lineRule="auto"/>
        <w:ind w:firstLine="360"/>
        <w:jc w:val="left"/>
        <w:rPr>
          <w:rFonts w:ascii="GHEA Grapalat" w:hAnsi="GHEA Grapalat"/>
          <w:color w:val="auto"/>
          <w:sz w:val="24"/>
          <w:szCs w:val="24"/>
          <w:lang w:val="hy-AM"/>
        </w:rPr>
      </w:pPr>
    </w:p>
    <w:p w14:paraId="169F5CD0" w14:textId="77777777" w:rsidR="00613632" w:rsidRPr="00D21EFC" w:rsidRDefault="00613632" w:rsidP="0026675E">
      <w:pPr>
        <w:pStyle w:val="Normal3"/>
        <w:widowControl/>
        <w:spacing w:line="360" w:lineRule="auto"/>
        <w:ind w:firstLine="360"/>
        <w:jc w:val="left"/>
        <w:rPr>
          <w:rFonts w:ascii="GHEA Grapalat" w:hAnsi="GHEA Grapalat"/>
          <w:color w:val="auto"/>
          <w:sz w:val="24"/>
          <w:szCs w:val="24"/>
          <w:lang w:val="hy-AM"/>
        </w:rPr>
      </w:pPr>
    </w:p>
    <w:p w14:paraId="549E9B7A" w14:textId="76BC0B10" w:rsidR="00613632" w:rsidRPr="00D21EFC" w:rsidRDefault="00613632" w:rsidP="00C27B31">
      <w:pPr>
        <w:pStyle w:val="Normal3"/>
        <w:widowControl/>
        <w:spacing w:line="360" w:lineRule="auto"/>
        <w:jc w:val="left"/>
        <w:rPr>
          <w:rFonts w:ascii="GHEA Grapalat" w:hAnsi="GHEA Grapalat"/>
          <w:color w:val="auto"/>
          <w:sz w:val="24"/>
          <w:szCs w:val="24"/>
          <w:lang w:val="hy-AM"/>
        </w:rPr>
      </w:pPr>
    </w:p>
    <w:p w14:paraId="0853AACB" w14:textId="77777777" w:rsidR="00C27B31" w:rsidRDefault="00613632" w:rsidP="0026675E">
      <w:pPr>
        <w:pStyle w:val="Normal3"/>
        <w:spacing w:line="360" w:lineRule="auto"/>
        <w:ind w:firstLine="360"/>
        <w:jc w:val="center"/>
        <w:rPr>
          <w:rFonts w:ascii="GHEA Grapalat" w:eastAsia="GHEA Grapalat" w:hAnsi="GHEA Grapalat" w:cs="GHEA Grapalat"/>
          <w:b/>
          <w:color w:val="auto"/>
          <w:sz w:val="24"/>
          <w:szCs w:val="24"/>
          <w:lang w:val="hy-AM"/>
        </w:rPr>
      </w:pPr>
      <w:r w:rsidRPr="00D21EFC">
        <w:rPr>
          <w:rFonts w:ascii="GHEA Grapalat" w:eastAsia="GHEA Grapalat" w:hAnsi="GHEA Grapalat" w:cs="GHEA Grapalat"/>
          <w:b/>
          <w:color w:val="auto"/>
          <w:sz w:val="24"/>
          <w:szCs w:val="24"/>
          <w:lang w:val="hy-AM"/>
        </w:rPr>
        <w:lastRenderedPageBreak/>
        <w:t xml:space="preserve">ՀԱՅԱՍՏԱՆԻ ՀԱՆՐԱՊԵՏՈՒԹՅԱՆ </w:t>
      </w:r>
    </w:p>
    <w:p w14:paraId="63BF7175" w14:textId="0CCBE0B3" w:rsidR="00613632" w:rsidRDefault="00613632" w:rsidP="0026675E">
      <w:pPr>
        <w:pStyle w:val="Normal3"/>
        <w:spacing w:line="360" w:lineRule="auto"/>
        <w:ind w:firstLine="360"/>
        <w:jc w:val="center"/>
        <w:rPr>
          <w:rFonts w:ascii="GHEA Grapalat" w:eastAsia="GHEA Grapalat" w:hAnsi="GHEA Grapalat" w:cs="GHEA Grapalat"/>
          <w:b/>
          <w:color w:val="auto"/>
          <w:sz w:val="24"/>
          <w:szCs w:val="24"/>
          <w:lang w:val="hy-AM"/>
        </w:rPr>
      </w:pPr>
      <w:r w:rsidRPr="00D21EFC">
        <w:rPr>
          <w:rFonts w:ascii="GHEA Grapalat" w:eastAsia="GHEA Grapalat" w:hAnsi="GHEA Grapalat" w:cs="GHEA Grapalat"/>
          <w:b/>
          <w:color w:val="auto"/>
          <w:sz w:val="24"/>
          <w:szCs w:val="24"/>
          <w:lang w:val="hy-AM"/>
        </w:rPr>
        <w:t>ՕՐԵՆՔԸ</w:t>
      </w:r>
    </w:p>
    <w:p w14:paraId="0477FA4A" w14:textId="77777777" w:rsidR="00C27B31" w:rsidRPr="00D21EFC" w:rsidRDefault="00C27B31" w:rsidP="0026675E">
      <w:pPr>
        <w:pStyle w:val="Normal3"/>
        <w:spacing w:line="360" w:lineRule="auto"/>
        <w:ind w:firstLine="360"/>
        <w:jc w:val="center"/>
        <w:rPr>
          <w:rFonts w:ascii="GHEA Grapalat" w:hAnsi="GHEA Grapalat"/>
          <w:color w:val="auto"/>
          <w:sz w:val="24"/>
          <w:szCs w:val="24"/>
          <w:lang w:val="hy-AM"/>
        </w:rPr>
      </w:pPr>
    </w:p>
    <w:p w14:paraId="4270830D" w14:textId="77777777" w:rsidR="00613632" w:rsidRPr="00D21EFC" w:rsidRDefault="00613632" w:rsidP="0026675E">
      <w:pPr>
        <w:pStyle w:val="Normal3"/>
        <w:spacing w:line="360" w:lineRule="auto"/>
        <w:ind w:firstLine="360"/>
        <w:jc w:val="center"/>
        <w:rPr>
          <w:rFonts w:ascii="GHEA Grapalat" w:hAnsi="GHEA Grapalat"/>
          <w:color w:val="auto"/>
          <w:sz w:val="24"/>
          <w:szCs w:val="24"/>
          <w:lang w:val="hy-AM"/>
        </w:rPr>
      </w:pPr>
      <w:r w:rsidRPr="00D21EFC">
        <w:rPr>
          <w:rFonts w:ascii="GHEA Grapalat" w:eastAsia="GHEA Grapalat" w:hAnsi="GHEA Grapalat" w:cs="GHEA Grapalat"/>
          <w:b/>
          <w:color w:val="auto"/>
          <w:sz w:val="24"/>
          <w:szCs w:val="24"/>
          <w:lang w:val="hy-AM"/>
        </w:rPr>
        <w:t xml:space="preserve">ՀԱՅԱՍՏԱՆԻ ՀԱՆՐԱՊԵՏՈՒԹՅԱՆ ՋՐԱՅԻՆ ՕՐԵՆՍԳՐՔՈՒՄ ՓՈՓՈԽՈՒԹՅՈՒՆ ԿԱՏԱՐԵԼՈՒ ՄԱՍԻՆ  </w:t>
      </w:r>
    </w:p>
    <w:p w14:paraId="716052A0" w14:textId="77777777" w:rsidR="00613632" w:rsidRPr="00C27B31" w:rsidRDefault="00613632" w:rsidP="0026675E">
      <w:pPr>
        <w:pStyle w:val="Normal3"/>
        <w:spacing w:line="360" w:lineRule="auto"/>
        <w:ind w:firstLine="360"/>
        <w:jc w:val="center"/>
        <w:rPr>
          <w:rFonts w:ascii="GHEA Grapalat" w:hAnsi="GHEA Grapalat"/>
          <w:color w:val="auto"/>
          <w:sz w:val="24"/>
          <w:szCs w:val="24"/>
          <w:lang w:val="hy-AM"/>
        </w:rPr>
      </w:pPr>
    </w:p>
    <w:p w14:paraId="174EBA37" w14:textId="4588929D" w:rsidR="00613632" w:rsidRPr="00C27B31" w:rsidRDefault="00613632" w:rsidP="0026675E">
      <w:pPr>
        <w:pStyle w:val="Normal3"/>
        <w:spacing w:line="360" w:lineRule="auto"/>
        <w:ind w:firstLine="360"/>
        <w:rPr>
          <w:rFonts w:ascii="GHEA Grapalat" w:eastAsia="GHEA Grapalat" w:hAnsi="GHEA Grapalat" w:cs="GHEA Grapalat"/>
          <w:b/>
          <w:color w:val="auto"/>
          <w:sz w:val="24"/>
          <w:szCs w:val="24"/>
          <w:lang w:val="hy-AM"/>
        </w:rPr>
      </w:pPr>
      <w:r w:rsidRPr="00C27B31">
        <w:rPr>
          <w:rFonts w:ascii="GHEA Grapalat" w:eastAsia="GHEA Grapalat" w:hAnsi="GHEA Grapalat" w:cs="GHEA Grapalat"/>
          <w:b/>
          <w:color w:val="auto"/>
          <w:sz w:val="24"/>
          <w:szCs w:val="24"/>
          <w:lang w:val="hy-AM"/>
        </w:rPr>
        <w:t xml:space="preserve">Հոդված 1. </w:t>
      </w:r>
      <w:r w:rsidR="00C27B31" w:rsidRPr="00C27B31">
        <w:rPr>
          <w:rFonts w:ascii="GHEA Grapalat" w:eastAsia="GHEA Grapalat" w:hAnsi="GHEA Grapalat" w:cs="GHEA Grapalat"/>
          <w:color w:val="auto"/>
          <w:sz w:val="24"/>
          <w:szCs w:val="24"/>
          <w:lang w:val="hy-AM"/>
        </w:rPr>
        <w:t xml:space="preserve">2002 թվականի հունիսի 4-ի </w:t>
      </w:r>
      <w:r w:rsidRPr="00C27B31">
        <w:rPr>
          <w:rFonts w:ascii="GHEA Grapalat" w:eastAsia="GHEA Grapalat" w:hAnsi="GHEA Grapalat" w:cs="GHEA Grapalat"/>
          <w:color w:val="auto"/>
          <w:sz w:val="24"/>
          <w:szCs w:val="24"/>
          <w:lang w:val="hy-AM"/>
        </w:rPr>
        <w:t>Հայաստանի Հանրապետության ջրային օրենսգրքի 5.1-</w:t>
      </w:r>
      <w:r w:rsidR="00C27B31">
        <w:rPr>
          <w:rFonts w:ascii="GHEA Grapalat" w:eastAsia="GHEA Grapalat" w:hAnsi="GHEA Grapalat" w:cs="GHEA Grapalat"/>
          <w:color w:val="auto"/>
          <w:sz w:val="24"/>
          <w:szCs w:val="24"/>
          <w:lang w:val="hy-AM"/>
        </w:rPr>
        <w:t>ին</w:t>
      </w:r>
      <w:r w:rsidRPr="00C27B31">
        <w:rPr>
          <w:rFonts w:ascii="GHEA Grapalat" w:eastAsia="GHEA Grapalat" w:hAnsi="GHEA Grapalat" w:cs="GHEA Grapalat"/>
          <w:color w:val="auto"/>
          <w:sz w:val="24"/>
          <w:szCs w:val="24"/>
          <w:lang w:val="hy-AM"/>
        </w:rPr>
        <w:t xml:space="preserve"> գլուխն ուժը կորցրած ճանաչել:</w:t>
      </w:r>
      <w:r w:rsidRPr="00C27B31">
        <w:rPr>
          <w:rFonts w:ascii="GHEA Grapalat" w:eastAsia="GHEA Grapalat" w:hAnsi="GHEA Grapalat" w:cs="GHEA Grapalat"/>
          <w:b/>
          <w:color w:val="auto"/>
          <w:sz w:val="24"/>
          <w:szCs w:val="24"/>
          <w:lang w:val="hy-AM"/>
        </w:rPr>
        <w:t xml:space="preserve"> </w:t>
      </w:r>
    </w:p>
    <w:p w14:paraId="1501F84C" w14:textId="77777777" w:rsidR="00C27B31" w:rsidRPr="00C27B31" w:rsidRDefault="00C27B31" w:rsidP="0026675E">
      <w:pPr>
        <w:pStyle w:val="Normal3"/>
        <w:spacing w:line="360" w:lineRule="auto"/>
        <w:ind w:firstLine="360"/>
        <w:rPr>
          <w:rFonts w:ascii="GHEA Grapalat" w:hAnsi="GHEA Grapalat"/>
          <w:color w:val="auto"/>
          <w:sz w:val="24"/>
          <w:szCs w:val="24"/>
          <w:lang w:val="hy-AM"/>
        </w:rPr>
      </w:pPr>
    </w:p>
    <w:p w14:paraId="424A8DA6" w14:textId="53960A72" w:rsidR="00613632" w:rsidRPr="00C27B31" w:rsidRDefault="00613632" w:rsidP="0026675E">
      <w:pPr>
        <w:pStyle w:val="Normal3"/>
        <w:spacing w:line="360" w:lineRule="auto"/>
        <w:ind w:firstLine="360"/>
        <w:rPr>
          <w:rFonts w:ascii="GHEA Grapalat" w:hAnsi="GHEA Grapalat"/>
          <w:color w:val="auto"/>
          <w:sz w:val="24"/>
          <w:szCs w:val="24"/>
          <w:lang w:val="hy-AM"/>
        </w:rPr>
      </w:pPr>
      <w:r w:rsidRPr="00C27B31">
        <w:rPr>
          <w:rFonts w:ascii="GHEA Grapalat" w:eastAsia="GHEA Grapalat" w:hAnsi="GHEA Grapalat" w:cs="GHEA Grapalat"/>
          <w:b/>
          <w:color w:val="auto"/>
          <w:sz w:val="24"/>
          <w:szCs w:val="24"/>
          <w:lang w:val="hy-AM"/>
        </w:rPr>
        <w:t>Հոդված 2.</w:t>
      </w:r>
      <w:r w:rsidRPr="00C27B31">
        <w:rPr>
          <w:rFonts w:ascii="GHEA Grapalat" w:eastAsia="GHEA Grapalat" w:hAnsi="GHEA Grapalat" w:cs="GHEA Grapalat"/>
          <w:color w:val="auto"/>
          <w:sz w:val="24"/>
          <w:szCs w:val="24"/>
          <w:lang w:val="hy-AM"/>
        </w:rPr>
        <w:t xml:space="preserve"> </w:t>
      </w:r>
      <w:r w:rsidR="00C27B31" w:rsidRPr="00B20996">
        <w:rPr>
          <w:rFonts w:ascii="GHEA Grapalat" w:eastAsia="GHEA Grapalat" w:hAnsi="GHEA Grapalat" w:cs="GHEA Grapalat"/>
          <w:color w:val="auto"/>
          <w:sz w:val="24"/>
          <w:szCs w:val="24"/>
          <w:lang w:val="hy-AM"/>
        </w:rPr>
        <w:t>Uույն oրենքն ուժի մեջ է մտնում 2024 թվականի հուլիսի 1-ից:</w:t>
      </w:r>
    </w:p>
    <w:p w14:paraId="4128DF96" w14:textId="77777777" w:rsidR="00613632" w:rsidRPr="00D21EFC" w:rsidRDefault="00613632" w:rsidP="0026675E">
      <w:pPr>
        <w:pStyle w:val="Normal3"/>
        <w:spacing w:line="360" w:lineRule="auto"/>
        <w:ind w:firstLine="360"/>
        <w:rPr>
          <w:rFonts w:ascii="GHEA Grapalat" w:hAnsi="GHEA Grapalat"/>
          <w:color w:val="auto"/>
          <w:sz w:val="24"/>
          <w:szCs w:val="24"/>
          <w:lang w:val="hy-AM"/>
        </w:rPr>
      </w:pPr>
    </w:p>
    <w:p w14:paraId="581665DE" w14:textId="77777777" w:rsidR="00613632" w:rsidRPr="00D21EFC" w:rsidRDefault="00613632" w:rsidP="0026675E">
      <w:pPr>
        <w:pStyle w:val="Normal3"/>
        <w:widowControl/>
        <w:spacing w:line="360" w:lineRule="auto"/>
        <w:ind w:firstLine="360"/>
        <w:jc w:val="left"/>
        <w:rPr>
          <w:rFonts w:ascii="GHEA Grapalat" w:hAnsi="GHEA Grapalat"/>
          <w:color w:val="auto"/>
          <w:sz w:val="24"/>
          <w:szCs w:val="24"/>
          <w:lang w:val="hy-AM"/>
        </w:rPr>
      </w:pPr>
    </w:p>
    <w:p w14:paraId="6E4ED076" w14:textId="77777777" w:rsidR="00613632" w:rsidRPr="00D21EFC" w:rsidRDefault="00613632" w:rsidP="0026675E">
      <w:pPr>
        <w:pStyle w:val="Normal3"/>
        <w:widowControl/>
        <w:spacing w:line="360" w:lineRule="auto"/>
        <w:ind w:firstLine="360"/>
        <w:jc w:val="left"/>
        <w:rPr>
          <w:rFonts w:ascii="GHEA Grapalat" w:hAnsi="GHEA Grapalat"/>
          <w:color w:val="auto"/>
          <w:sz w:val="24"/>
          <w:szCs w:val="24"/>
          <w:lang w:val="hy-AM"/>
        </w:rPr>
      </w:pPr>
    </w:p>
    <w:p w14:paraId="60A01E66" w14:textId="77777777" w:rsidR="00613632" w:rsidRPr="00D21EFC" w:rsidRDefault="00613632" w:rsidP="0026675E">
      <w:pPr>
        <w:pStyle w:val="Normal3"/>
        <w:widowControl/>
        <w:spacing w:line="360" w:lineRule="auto"/>
        <w:ind w:firstLine="360"/>
        <w:jc w:val="left"/>
        <w:rPr>
          <w:rFonts w:ascii="GHEA Grapalat" w:hAnsi="GHEA Grapalat"/>
          <w:color w:val="auto"/>
          <w:sz w:val="24"/>
          <w:szCs w:val="24"/>
          <w:lang w:val="hy-AM"/>
        </w:rPr>
      </w:pPr>
    </w:p>
    <w:p w14:paraId="79BB1FAB" w14:textId="77777777" w:rsidR="00613632" w:rsidRPr="00D21EFC" w:rsidRDefault="00613632" w:rsidP="0026675E">
      <w:pPr>
        <w:pStyle w:val="Normal3"/>
        <w:widowControl/>
        <w:spacing w:line="360" w:lineRule="auto"/>
        <w:ind w:firstLine="360"/>
        <w:jc w:val="left"/>
        <w:rPr>
          <w:rFonts w:ascii="GHEA Grapalat" w:hAnsi="GHEA Grapalat"/>
          <w:color w:val="auto"/>
          <w:sz w:val="24"/>
          <w:szCs w:val="24"/>
          <w:lang w:val="hy-AM"/>
        </w:rPr>
      </w:pPr>
    </w:p>
    <w:p w14:paraId="1ABAE38D" w14:textId="77777777" w:rsidR="00613632" w:rsidRPr="00D21EFC" w:rsidRDefault="00613632" w:rsidP="0026675E">
      <w:pPr>
        <w:pStyle w:val="Normal3"/>
        <w:widowControl/>
        <w:spacing w:line="360" w:lineRule="auto"/>
        <w:ind w:firstLine="360"/>
        <w:jc w:val="left"/>
        <w:rPr>
          <w:rFonts w:ascii="GHEA Grapalat" w:hAnsi="GHEA Grapalat"/>
          <w:color w:val="auto"/>
          <w:sz w:val="24"/>
          <w:szCs w:val="24"/>
          <w:lang w:val="hy-AM"/>
        </w:rPr>
      </w:pPr>
    </w:p>
    <w:p w14:paraId="0EB85897" w14:textId="77777777" w:rsidR="00613632" w:rsidRPr="00D21EFC" w:rsidRDefault="00613632" w:rsidP="0026675E">
      <w:pPr>
        <w:pStyle w:val="Normal3"/>
        <w:widowControl/>
        <w:spacing w:line="360" w:lineRule="auto"/>
        <w:ind w:firstLine="360"/>
        <w:jc w:val="left"/>
        <w:rPr>
          <w:rFonts w:ascii="GHEA Grapalat" w:hAnsi="GHEA Grapalat"/>
          <w:color w:val="auto"/>
          <w:sz w:val="24"/>
          <w:szCs w:val="24"/>
          <w:lang w:val="hy-AM"/>
        </w:rPr>
      </w:pPr>
    </w:p>
    <w:p w14:paraId="512B4D74" w14:textId="77777777" w:rsidR="00613632" w:rsidRPr="00D21EFC" w:rsidRDefault="00613632" w:rsidP="0026675E">
      <w:pPr>
        <w:pStyle w:val="Normal3"/>
        <w:widowControl/>
        <w:spacing w:line="360" w:lineRule="auto"/>
        <w:ind w:firstLine="360"/>
        <w:jc w:val="left"/>
        <w:rPr>
          <w:rFonts w:ascii="GHEA Grapalat" w:hAnsi="GHEA Grapalat"/>
          <w:color w:val="auto"/>
          <w:sz w:val="24"/>
          <w:szCs w:val="24"/>
          <w:lang w:val="hy-AM"/>
        </w:rPr>
      </w:pPr>
    </w:p>
    <w:p w14:paraId="0547489D" w14:textId="77777777" w:rsidR="00613632" w:rsidRPr="00D21EFC" w:rsidRDefault="00613632" w:rsidP="0026675E">
      <w:pPr>
        <w:pStyle w:val="Normal3"/>
        <w:widowControl/>
        <w:spacing w:line="360" w:lineRule="auto"/>
        <w:ind w:firstLine="360"/>
        <w:jc w:val="left"/>
        <w:rPr>
          <w:rFonts w:ascii="GHEA Grapalat" w:hAnsi="GHEA Grapalat"/>
          <w:color w:val="auto"/>
          <w:sz w:val="24"/>
          <w:szCs w:val="24"/>
          <w:lang w:val="hy-AM"/>
        </w:rPr>
      </w:pPr>
    </w:p>
    <w:p w14:paraId="1AB970FA" w14:textId="77777777" w:rsidR="00613632" w:rsidRPr="00D21EFC" w:rsidRDefault="00613632" w:rsidP="0026675E">
      <w:pPr>
        <w:pStyle w:val="Normal3"/>
        <w:widowControl/>
        <w:spacing w:line="360" w:lineRule="auto"/>
        <w:ind w:firstLine="360"/>
        <w:jc w:val="left"/>
        <w:rPr>
          <w:rFonts w:ascii="GHEA Grapalat" w:hAnsi="GHEA Grapalat"/>
          <w:color w:val="auto"/>
          <w:sz w:val="24"/>
          <w:szCs w:val="24"/>
          <w:lang w:val="hy-AM"/>
        </w:rPr>
      </w:pPr>
    </w:p>
    <w:p w14:paraId="572FD44D" w14:textId="77777777" w:rsidR="00613632" w:rsidRPr="00D21EFC" w:rsidRDefault="00613632" w:rsidP="0026675E">
      <w:pPr>
        <w:pStyle w:val="Normal3"/>
        <w:widowControl/>
        <w:spacing w:line="360" w:lineRule="auto"/>
        <w:ind w:firstLine="360"/>
        <w:jc w:val="left"/>
        <w:rPr>
          <w:rFonts w:ascii="GHEA Grapalat" w:hAnsi="GHEA Grapalat"/>
          <w:color w:val="auto"/>
          <w:sz w:val="24"/>
          <w:szCs w:val="24"/>
          <w:lang w:val="hy-AM"/>
        </w:rPr>
      </w:pPr>
    </w:p>
    <w:p w14:paraId="60F071A0" w14:textId="77777777" w:rsidR="00613632" w:rsidRPr="00D21EFC" w:rsidRDefault="00613632" w:rsidP="0026675E">
      <w:pPr>
        <w:pStyle w:val="Normal3"/>
        <w:widowControl/>
        <w:spacing w:line="360" w:lineRule="auto"/>
        <w:ind w:firstLine="360"/>
        <w:jc w:val="left"/>
        <w:rPr>
          <w:rFonts w:ascii="GHEA Grapalat" w:hAnsi="GHEA Grapalat"/>
          <w:color w:val="auto"/>
          <w:sz w:val="24"/>
          <w:szCs w:val="24"/>
          <w:lang w:val="hy-AM"/>
        </w:rPr>
      </w:pPr>
    </w:p>
    <w:p w14:paraId="0343F74C" w14:textId="77777777" w:rsidR="00613632" w:rsidRPr="00D21EFC" w:rsidRDefault="00613632" w:rsidP="0026675E">
      <w:pPr>
        <w:pStyle w:val="Normal3"/>
        <w:widowControl/>
        <w:spacing w:line="360" w:lineRule="auto"/>
        <w:ind w:firstLine="360"/>
        <w:jc w:val="left"/>
        <w:rPr>
          <w:rFonts w:ascii="GHEA Grapalat" w:hAnsi="GHEA Grapalat"/>
          <w:color w:val="auto"/>
          <w:sz w:val="24"/>
          <w:szCs w:val="24"/>
          <w:lang w:val="hy-AM"/>
        </w:rPr>
      </w:pPr>
    </w:p>
    <w:p w14:paraId="6172CEDD" w14:textId="77777777" w:rsidR="00613632" w:rsidRPr="00D21EFC" w:rsidRDefault="00613632" w:rsidP="0026675E">
      <w:pPr>
        <w:pStyle w:val="Normal3"/>
        <w:widowControl/>
        <w:spacing w:line="360" w:lineRule="auto"/>
        <w:ind w:firstLine="360"/>
        <w:jc w:val="left"/>
        <w:rPr>
          <w:rFonts w:ascii="GHEA Grapalat" w:hAnsi="GHEA Grapalat"/>
          <w:color w:val="auto"/>
          <w:sz w:val="24"/>
          <w:szCs w:val="24"/>
          <w:lang w:val="hy-AM"/>
        </w:rPr>
      </w:pPr>
    </w:p>
    <w:p w14:paraId="0C76CD3B" w14:textId="77777777" w:rsidR="00613632" w:rsidRPr="00D21EFC" w:rsidRDefault="00613632" w:rsidP="0026675E">
      <w:pPr>
        <w:pStyle w:val="Normal3"/>
        <w:widowControl/>
        <w:spacing w:line="360" w:lineRule="auto"/>
        <w:ind w:firstLine="360"/>
        <w:jc w:val="left"/>
        <w:rPr>
          <w:rFonts w:ascii="GHEA Grapalat" w:hAnsi="GHEA Grapalat"/>
          <w:color w:val="auto"/>
          <w:sz w:val="24"/>
          <w:szCs w:val="24"/>
          <w:lang w:val="hy-AM"/>
        </w:rPr>
      </w:pPr>
    </w:p>
    <w:p w14:paraId="44AC0BDA" w14:textId="77777777" w:rsidR="00613632" w:rsidRPr="00D21EFC" w:rsidRDefault="00613632" w:rsidP="0026675E">
      <w:pPr>
        <w:pStyle w:val="Normal3"/>
        <w:widowControl/>
        <w:spacing w:line="360" w:lineRule="auto"/>
        <w:ind w:firstLine="360"/>
        <w:jc w:val="left"/>
        <w:rPr>
          <w:rFonts w:ascii="GHEA Grapalat" w:hAnsi="GHEA Grapalat"/>
          <w:color w:val="auto"/>
          <w:sz w:val="24"/>
          <w:szCs w:val="24"/>
          <w:lang w:val="hy-AM"/>
        </w:rPr>
      </w:pPr>
    </w:p>
    <w:p w14:paraId="174F859C" w14:textId="77777777" w:rsidR="00613632" w:rsidRPr="00D21EFC" w:rsidRDefault="00613632" w:rsidP="0026675E">
      <w:pPr>
        <w:pStyle w:val="Normal3"/>
        <w:widowControl/>
        <w:spacing w:line="360" w:lineRule="auto"/>
        <w:ind w:firstLine="360"/>
        <w:jc w:val="left"/>
        <w:rPr>
          <w:rFonts w:ascii="GHEA Grapalat" w:hAnsi="GHEA Grapalat"/>
          <w:color w:val="auto"/>
          <w:sz w:val="24"/>
          <w:szCs w:val="24"/>
          <w:lang w:val="hy-AM"/>
        </w:rPr>
      </w:pPr>
    </w:p>
    <w:p w14:paraId="0F3063CC" w14:textId="1045B6E0" w:rsidR="00613632" w:rsidRPr="00D21EFC" w:rsidRDefault="00613632" w:rsidP="00011830">
      <w:pPr>
        <w:pStyle w:val="Normal3"/>
        <w:widowControl/>
        <w:spacing w:line="360" w:lineRule="auto"/>
        <w:rPr>
          <w:rFonts w:ascii="GHEA Grapalat" w:hAnsi="GHEA Grapalat"/>
          <w:color w:val="auto"/>
          <w:sz w:val="24"/>
          <w:szCs w:val="24"/>
          <w:lang w:val="hy-AM"/>
        </w:rPr>
      </w:pPr>
    </w:p>
    <w:p w14:paraId="75010AEE" w14:textId="7EBC1384" w:rsidR="00011830" w:rsidRDefault="00011830" w:rsidP="00011830">
      <w:pPr>
        <w:pStyle w:val="Normal3"/>
        <w:spacing w:line="360" w:lineRule="auto"/>
        <w:ind w:firstLine="360"/>
        <w:jc w:val="center"/>
        <w:rPr>
          <w:rFonts w:ascii="GHEA Grapalat" w:eastAsia="GHEA Grapalat" w:hAnsi="GHEA Grapalat" w:cs="GHEA Grapalat"/>
          <w:b/>
          <w:color w:val="auto"/>
          <w:sz w:val="24"/>
          <w:szCs w:val="24"/>
          <w:lang w:val="hy-AM"/>
        </w:rPr>
      </w:pPr>
      <w:r w:rsidRPr="00D21EFC">
        <w:rPr>
          <w:rFonts w:ascii="GHEA Grapalat" w:eastAsia="GHEA Grapalat" w:hAnsi="GHEA Grapalat" w:cs="GHEA Grapalat"/>
          <w:b/>
          <w:color w:val="auto"/>
          <w:sz w:val="24"/>
          <w:szCs w:val="24"/>
          <w:lang w:val="hy-AM"/>
        </w:rPr>
        <w:lastRenderedPageBreak/>
        <w:t>ՀԱՅԱՍՏԱՆԻ ՀԱՆՐԱՊԵՏՈՒԹՅԱՆ</w:t>
      </w:r>
    </w:p>
    <w:p w14:paraId="440D3489" w14:textId="28B7306A" w:rsidR="00011830" w:rsidRDefault="00011830" w:rsidP="00011830">
      <w:pPr>
        <w:pStyle w:val="Normal3"/>
        <w:spacing w:line="360" w:lineRule="auto"/>
        <w:ind w:firstLine="360"/>
        <w:jc w:val="center"/>
        <w:rPr>
          <w:rFonts w:ascii="GHEA Grapalat" w:eastAsia="GHEA Grapalat" w:hAnsi="GHEA Grapalat" w:cs="GHEA Grapalat"/>
          <w:b/>
          <w:color w:val="auto"/>
          <w:sz w:val="24"/>
          <w:szCs w:val="24"/>
          <w:lang w:val="hy-AM"/>
        </w:rPr>
      </w:pPr>
      <w:r w:rsidRPr="00D21EFC">
        <w:rPr>
          <w:rFonts w:ascii="GHEA Grapalat" w:eastAsia="GHEA Grapalat" w:hAnsi="GHEA Grapalat" w:cs="GHEA Grapalat"/>
          <w:b/>
          <w:color w:val="auto"/>
          <w:sz w:val="24"/>
          <w:szCs w:val="24"/>
          <w:lang w:val="hy-AM"/>
        </w:rPr>
        <w:t>ՕՐԵՆՔԸ</w:t>
      </w:r>
    </w:p>
    <w:p w14:paraId="16C91C8A" w14:textId="77777777" w:rsidR="001F5E3E" w:rsidRDefault="001F5E3E" w:rsidP="001F5E3E">
      <w:pPr>
        <w:pStyle w:val="Normal3"/>
        <w:spacing w:line="360" w:lineRule="auto"/>
        <w:ind w:firstLine="360"/>
        <w:jc w:val="center"/>
        <w:rPr>
          <w:rFonts w:ascii="GHEA Grapalat" w:eastAsia="GHEA Grapalat" w:hAnsi="GHEA Grapalat" w:cs="GHEA Grapalat"/>
          <w:b/>
          <w:color w:val="auto"/>
          <w:sz w:val="24"/>
          <w:szCs w:val="24"/>
          <w:lang w:val="hy-AM"/>
        </w:rPr>
      </w:pPr>
    </w:p>
    <w:p w14:paraId="6B3F005E" w14:textId="43603A24" w:rsidR="00613632" w:rsidRPr="00D21EFC" w:rsidRDefault="00613632" w:rsidP="001F5E3E">
      <w:pPr>
        <w:pStyle w:val="Normal3"/>
        <w:spacing w:line="360" w:lineRule="auto"/>
        <w:ind w:firstLine="360"/>
        <w:jc w:val="center"/>
        <w:rPr>
          <w:rFonts w:ascii="GHEA Grapalat" w:hAnsi="GHEA Grapalat"/>
          <w:color w:val="auto"/>
          <w:sz w:val="24"/>
          <w:szCs w:val="24"/>
          <w:lang w:val="hy-AM"/>
        </w:rPr>
      </w:pPr>
      <w:r w:rsidRPr="00D21EFC">
        <w:rPr>
          <w:rFonts w:ascii="GHEA Grapalat" w:eastAsia="GHEA Grapalat" w:hAnsi="GHEA Grapalat" w:cs="GHEA Grapalat"/>
          <w:b/>
          <w:color w:val="auto"/>
          <w:sz w:val="24"/>
          <w:szCs w:val="24"/>
          <w:lang w:val="hy-AM"/>
        </w:rPr>
        <w:t>«ԷՆԵՐԳԵՏԻԿԱՅԻ ԲՆԱԳԱՎԱՌՈՒՄ ԵՎ ԷՆԵՐԳԱՍՊԱՌՄԱՆ ՈԼՈՐՏՈՒՄ ՊԵՏԱԿԱՆ ՏԵԽՆԻԿԱԿԱՆ ՎԵՐԱՀՍԿՈՂՈՒԹՅԱՆ ՄԱՍԻՆ</w:t>
      </w:r>
      <w:r w:rsidR="001F5E3E">
        <w:rPr>
          <w:rFonts w:ascii="GHEA Grapalat" w:eastAsia="GHEA Grapalat" w:hAnsi="GHEA Grapalat" w:cs="GHEA Grapalat"/>
          <w:b/>
          <w:color w:val="auto"/>
          <w:sz w:val="24"/>
          <w:szCs w:val="24"/>
          <w:lang w:val="hy-AM"/>
        </w:rPr>
        <w:t xml:space="preserve">» </w:t>
      </w:r>
      <w:r w:rsidRPr="00D21EFC">
        <w:rPr>
          <w:rFonts w:ascii="GHEA Grapalat" w:eastAsia="GHEA Grapalat" w:hAnsi="GHEA Grapalat" w:cs="GHEA Grapalat"/>
          <w:b/>
          <w:color w:val="auto"/>
          <w:sz w:val="24"/>
          <w:szCs w:val="24"/>
          <w:lang w:val="hy-AM"/>
        </w:rPr>
        <w:t>ՕՐԵՆՔՈՒՄ ՓՈՓՈԽՈՒԹՅՈՒՆՆԵՐ ԿԱՏԱՐԵԼՈՒ ՄԱՍԻՆ</w:t>
      </w:r>
    </w:p>
    <w:p w14:paraId="6AFDF887" w14:textId="77777777" w:rsidR="00613632" w:rsidRPr="00D21EFC" w:rsidRDefault="00613632" w:rsidP="0026675E">
      <w:pPr>
        <w:pStyle w:val="Normal3"/>
        <w:tabs>
          <w:tab w:val="left" w:pos="1170"/>
        </w:tabs>
        <w:spacing w:line="360" w:lineRule="auto"/>
        <w:ind w:firstLine="360"/>
        <w:jc w:val="center"/>
        <w:rPr>
          <w:rFonts w:ascii="GHEA Grapalat" w:hAnsi="GHEA Grapalat"/>
          <w:color w:val="auto"/>
          <w:sz w:val="24"/>
          <w:szCs w:val="24"/>
          <w:lang w:val="hy-AM"/>
        </w:rPr>
      </w:pPr>
    </w:p>
    <w:p w14:paraId="2C343FEA" w14:textId="061442F4" w:rsidR="00613632" w:rsidRPr="001F5E3E" w:rsidRDefault="00613632" w:rsidP="0026675E">
      <w:pPr>
        <w:pStyle w:val="Normal3"/>
        <w:tabs>
          <w:tab w:val="left" w:pos="1170"/>
        </w:tabs>
        <w:spacing w:line="360" w:lineRule="auto"/>
        <w:ind w:firstLine="360"/>
        <w:rPr>
          <w:rFonts w:ascii="GHEA Grapalat" w:hAnsi="GHEA Grapalat"/>
          <w:color w:val="auto"/>
          <w:sz w:val="24"/>
          <w:szCs w:val="24"/>
          <w:lang w:val="hy-AM"/>
        </w:rPr>
      </w:pPr>
      <w:r w:rsidRPr="00D21EFC">
        <w:rPr>
          <w:rFonts w:ascii="GHEA Grapalat" w:eastAsia="GHEA Grapalat" w:hAnsi="GHEA Grapalat" w:cs="GHEA Grapalat"/>
          <w:b/>
          <w:color w:val="auto"/>
          <w:sz w:val="24"/>
          <w:szCs w:val="24"/>
          <w:lang w:val="hy-AM"/>
        </w:rPr>
        <w:tab/>
      </w:r>
      <w:r w:rsidRPr="001F5E3E">
        <w:rPr>
          <w:rFonts w:ascii="GHEA Grapalat" w:eastAsia="GHEA Grapalat" w:hAnsi="GHEA Grapalat" w:cs="GHEA Grapalat"/>
          <w:b/>
          <w:color w:val="auto"/>
          <w:sz w:val="24"/>
          <w:szCs w:val="24"/>
          <w:lang w:val="hy-AM"/>
        </w:rPr>
        <w:t xml:space="preserve">Հոդված 1. </w:t>
      </w:r>
      <w:r w:rsidRPr="001F5E3E">
        <w:rPr>
          <w:rFonts w:ascii="GHEA Grapalat" w:eastAsia="GHEA Grapalat" w:hAnsi="GHEA Grapalat" w:cs="GHEA Grapalat"/>
          <w:color w:val="auto"/>
          <w:sz w:val="24"/>
          <w:szCs w:val="24"/>
          <w:lang w:val="hy-AM"/>
        </w:rPr>
        <w:t>«Էներգետիկայի բնագավառում և էներգասպառման ոլորտում պետական տեխնիկական վերահսկողության մասին</w:t>
      </w:r>
      <w:r w:rsidR="001F5E3E">
        <w:rPr>
          <w:rFonts w:ascii="GHEA Grapalat" w:eastAsia="GHEA Grapalat" w:hAnsi="GHEA Grapalat" w:cs="GHEA Grapalat"/>
          <w:color w:val="auto"/>
          <w:sz w:val="24"/>
          <w:szCs w:val="24"/>
          <w:lang w:val="hy-AM"/>
        </w:rPr>
        <w:t xml:space="preserve">» </w:t>
      </w:r>
      <w:r w:rsidRPr="001F5E3E">
        <w:rPr>
          <w:rFonts w:ascii="GHEA Grapalat" w:eastAsia="GHEA Grapalat" w:hAnsi="GHEA Grapalat" w:cs="GHEA Grapalat"/>
          <w:color w:val="auto"/>
          <w:sz w:val="24"/>
          <w:szCs w:val="24"/>
          <w:lang w:val="hy-AM"/>
        </w:rPr>
        <w:t>2004 թվականի դեկտեմբերի 14-ի ՀՕ-36-Ն օրենքի (այսուհետ՝ Օրենք) 6-րդ հոդվածի 1-ին մասի «բ» կետից հանել «սույն» բառը:</w:t>
      </w:r>
    </w:p>
    <w:p w14:paraId="50E4864B" w14:textId="77777777" w:rsidR="001F5E3E" w:rsidRDefault="001F5E3E" w:rsidP="0026675E">
      <w:pPr>
        <w:pStyle w:val="Normal3"/>
        <w:tabs>
          <w:tab w:val="left" w:pos="1170"/>
        </w:tabs>
        <w:spacing w:line="360" w:lineRule="auto"/>
        <w:ind w:firstLine="360"/>
        <w:rPr>
          <w:rFonts w:ascii="GHEA Grapalat" w:eastAsia="GHEA Grapalat" w:hAnsi="GHEA Grapalat" w:cs="GHEA Grapalat"/>
          <w:b/>
          <w:color w:val="auto"/>
          <w:sz w:val="24"/>
          <w:szCs w:val="24"/>
          <w:lang w:val="hy-AM"/>
        </w:rPr>
      </w:pPr>
    </w:p>
    <w:p w14:paraId="6B84CAFF" w14:textId="66972E9F" w:rsidR="00613632" w:rsidRPr="001F5E3E" w:rsidRDefault="00613632" w:rsidP="0026675E">
      <w:pPr>
        <w:pStyle w:val="Normal3"/>
        <w:tabs>
          <w:tab w:val="left" w:pos="1170"/>
        </w:tabs>
        <w:spacing w:line="360" w:lineRule="auto"/>
        <w:ind w:firstLine="360"/>
        <w:rPr>
          <w:rFonts w:ascii="GHEA Grapalat" w:hAnsi="GHEA Grapalat"/>
          <w:color w:val="auto"/>
          <w:sz w:val="24"/>
          <w:szCs w:val="24"/>
          <w:lang w:val="hy-AM"/>
        </w:rPr>
      </w:pPr>
      <w:r w:rsidRPr="001F5E3E">
        <w:rPr>
          <w:rFonts w:ascii="GHEA Grapalat" w:eastAsia="GHEA Grapalat" w:hAnsi="GHEA Grapalat" w:cs="GHEA Grapalat"/>
          <w:b/>
          <w:color w:val="auto"/>
          <w:sz w:val="24"/>
          <w:szCs w:val="24"/>
          <w:lang w:val="hy-AM"/>
        </w:rPr>
        <w:t xml:space="preserve">Հոդված 2. </w:t>
      </w:r>
      <w:r w:rsidRPr="001F5E3E">
        <w:rPr>
          <w:rFonts w:ascii="GHEA Grapalat" w:eastAsia="GHEA Grapalat" w:hAnsi="GHEA Grapalat" w:cs="GHEA Grapalat"/>
          <w:color w:val="auto"/>
          <w:sz w:val="24"/>
          <w:szCs w:val="24"/>
          <w:lang w:val="hy-AM"/>
        </w:rPr>
        <w:t>Օրենքի 9-րդ հոդվածը շարադրել հետևյալ խմբագրությամբ.</w:t>
      </w:r>
    </w:p>
    <w:p w14:paraId="606C946B" w14:textId="77777777" w:rsidR="00613632" w:rsidRPr="001F5E3E" w:rsidRDefault="00613632" w:rsidP="0026675E">
      <w:pPr>
        <w:pStyle w:val="Normal3"/>
        <w:tabs>
          <w:tab w:val="left" w:pos="1170"/>
        </w:tabs>
        <w:spacing w:line="360" w:lineRule="auto"/>
        <w:ind w:firstLine="360"/>
        <w:rPr>
          <w:rFonts w:ascii="GHEA Grapalat" w:hAnsi="GHEA Grapalat"/>
          <w:color w:val="auto"/>
          <w:sz w:val="24"/>
          <w:szCs w:val="24"/>
        </w:rPr>
      </w:pPr>
      <w:r w:rsidRPr="001F5E3E">
        <w:rPr>
          <w:rFonts w:ascii="GHEA Grapalat" w:eastAsia="GHEA Grapalat" w:hAnsi="GHEA Grapalat" w:cs="GHEA Grapalat"/>
          <w:color w:val="auto"/>
          <w:sz w:val="24"/>
          <w:szCs w:val="24"/>
          <w:lang w:val="hy-AM"/>
        </w:rPr>
        <w:tab/>
      </w:r>
      <w:r w:rsidRPr="001F5E3E">
        <w:rPr>
          <w:rFonts w:ascii="GHEA Grapalat" w:eastAsia="GHEA Grapalat" w:hAnsi="GHEA Grapalat" w:cs="GHEA Grapalat"/>
          <w:color w:val="auto"/>
          <w:sz w:val="24"/>
          <w:szCs w:val="24"/>
        </w:rPr>
        <w:t>«</w:t>
      </w:r>
      <w:r w:rsidRPr="001F5E3E">
        <w:rPr>
          <w:rFonts w:ascii="GHEA Grapalat" w:eastAsia="GHEA Grapalat" w:hAnsi="GHEA Grapalat" w:cs="GHEA Grapalat"/>
          <w:b/>
          <w:color w:val="auto"/>
          <w:sz w:val="24"/>
          <w:szCs w:val="24"/>
        </w:rPr>
        <w:t>Հոդված 9. Պատասխանատվությունը</w:t>
      </w:r>
    </w:p>
    <w:p w14:paraId="4086A968" w14:textId="77777777" w:rsidR="00613632" w:rsidRPr="001F5E3E" w:rsidRDefault="00613632" w:rsidP="001F5E3E">
      <w:pPr>
        <w:pStyle w:val="Normal3"/>
        <w:widowControl/>
        <w:numPr>
          <w:ilvl w:val="0"/>
          <w:numId w:val="20"/>
        </w:numPr>
        <w:tabs>
          <w:tab w:val="left" w:pos="1170"/>
        </w:tabs>
        <w:spacing w:after="160" w:line="360" w:lineRule="auto"/>
        <w:ind w:left="0" w:firstLine="360"/>
        <w:contextualSpacing/>
        <w:rPr>
          <w:rFonts w:ascii="GHEA Grapalat" w:eastAsia="GHEA Grapalat" w:hAnsi="GHEA Grapalat" w:cs="GHEA Grapalat"/>
          <w:color w:val="auto"/>
          <w:sz w:val="24"/>
          <w:szCs w:val="24"/>
        </w:rPr>
      </w:pPr>
      <w:r w:rsidRPr="001F5E3E">
        <w:rPr>
          <w:rFonts w:ascii="GHEA Grapalat" w:eastAsia="GHEA Grapalat" w:hAnsi="GHEA Grapalat" w:cs="GHEA Grapalat"/>
          <w:color w:val="auto"/>
          <w:sz w:val="24"/>
          <w:szCs w:val="24"/>
        </w:rPr>
        <w:t>Սույն օրենքի և տեխնիկական կանոնակարգերով սահմանված նորմերի պահանջները խախտելու համար էներգետիկայի բնագավառում գործունեություն իրականացնող անձինք ու սպառողները ենթարկվում են օրենքով սահմանված պատասխանատվության:</w:t>
      </w:r>
    </w:p>
    <w:p w14:paraId="091DE123" w14:textId="10660D6A" w:rsidR="00613632" w:rsidRPr="001F5E3E" w:rsidRDefault="00613632" w:rsidP="001F5E3E">
      <w:pPr>
        <w:pStyle w:val="Normal3"/>
        <w:widowControl/>
        <w:numPr>
          <w:ilvl w:val="0"/>
          <w:numId w:val="20"/>
        </w:numPr>
        <w:tabs>
          <w:tab w:val="left" w:pos="1170"/>
        </w:tabs>
        <w:spacing w:after="160" w:line="360" w:lineRule="auto"/>
        <w:ind w:left="0" w:firstLine="360"/>
        <w:contextualSpacing/>
        <w:rPr>
          <w:rFonts w:ascii="GHEA Grapalat" w:eastAsia="GHEA Grapalat" w:hAnsi="GHEA Grapalat" w:cs="GHEA Grapalat"/>
          <w:color w:val="auto"/>
          <w:sz w:val="24"/>
          <w:szCs w:val="24"/>
        </w:rPr>
      </w:pPr>
      <w:r w:rsidRPr="001F5E3E">
        <w:rPr>
          <w:rFonts w:ascii="GHEA Grapalat" w:eastAsia="GHEA Grapalat" w:hAnsi="GHEA Grapalat" w:cs="GHEA Grapalat"/>
          <w:color w:val="auto"/>
          <w:sz w:val="24"/>
          <w:szCs w:val="24"/>
        </w:rPr>
        <w:t>Լիցենզավորված անձանց նկատմամբ կիրառված պատասխանատվության միջոցների մասին տեղեկատվությունը</w:t>
      </w:r>
      <w:r w:rsidR="001F5E3E">
        <w:rPr>
          <w:rFonts w:ascii="GHEA Grapalat" w:eastAsia="GHEA Grapalat" w:hAnsi="GHEA Grapalat" w:cs="GHEA Grapalat"/>
          <w:color w:val="auto"/>
          <w:sz w:val="24"/>
          <w:szCs w:val="24"/>
          <w:lang w:val="hy-AM"/>
        </w:rPr>
        <w:t xml:space="preserve"> </w:t>
      </w:r>
      <w:r w:rsidR="001F5E3E" w:rsidRPr="001F5E3E">
        <w:rPr>
          <w:rFonts w:ascii="GHEA Grapalat" w:eastAsia="GHEA Grapalat" w:hAnsi="GHEA Grapalat" w:cs="GHEA Grapalat"/>
          <w:color w:val="auto"/>
          <w:sz w:val="24"/>
          <w:szCs w:val="24"/>
          <w:lang w:val="hy-AM"/>
        </w:rPr>
        <w:t xml:space="preserve">տեսչական </w:t>
      </w:r>
      <w:r w:rsidRPr="001F5E3E">
        <w:rPr>
          <w:rFonts w:ascii="GHEA Grapalat" w:eastAsia="GHEA Grapalat" w:hAnsi="GHEA Grapalat" w:cs="GHEA Grapalat"/>
          <w:color w:val="auto"/>
          <w:sz w:val="24"/>
          <w:szCs w:val="24"/>
          <w:lang w:val="hy-AM"/>
        </w:rPr>
        <w:t>մ</w:t>
      </w:r>
      <w:r w:rsidRPr="001F5E3E">
        <w:rPr>
          <w:rFonts w:ascii="GHEA Grapalat" w:eastAsia="GHEA Grapalat" w:hAnsi="GHEA Grapalat" w:cs="GHEA Grapalat"/>
          <w:color w:val="auto"/>
          <w:sz w:val="24"/>
          <w:szCs w:val="24"/>
        </w:rPr>
        <w:t>արմինը ներկայացնում է Հանրային ծառայությունները կարգավորող հանձնաժողով՝ կիրառման օրվանից տասն օրվա ընթացքում:»:</w:t>
      </w:r>
    </w:p>
    <w:p w14:paraId="39EEF62A" w14:textId="77777777" w:rsidR="001F5E3E" w:rsidRDefault="001F5E3E" w:rsidP="0026675E">
      <w:pPr>
        <w:pStyle w:val="Normal3"/>
        <w:tabs>
          <w:tab w:val="left" w:pos="990"/>
          <w:tab w:val="left" w:pos="1170"/>
        </w:tabs>
        <w:spacing w:line="360" w:lineRule="auto"/>
        <w:ind w:firstLine="360"/>
        <w:rPr>
          <w:rFonts w:ascii="GHEA Grapalat" w:eastAsia="GHEA Grapalat" w:hAnsi="GHEA Grapalat" w:cs="GHEA Grapalat"/>
          <w:b/>
          <w:color w:val="auto"/>
          <w:sz w:val="24"/>
          <w:szCs w:val="24"/>
        </w:rPr>
      </w:pPr>
    </w:p>
    <w:p w14:paraId="5A52B3D6" w14:textId="74294CD7" w:rsidR="00613632" w:rsidRPr="001F5E3E" w:rsidRDefault="00613632" w:rsidP="0026675E">
      <w:pPr>
        <w:pStyle w:val="Normal3"/>
        <w:tabs>
          <w:tab w:val="left" w:pos="990"/>
          <w:tab w:val="left" w:pos="1170"/>
        </w:tabs>
        <w:spacing w:line="360" w:lineRule="auto"/>
        <w:ind w:firstLine="360"/>
        <w:rPr>
          <w:rFonts w:ascii="GHEA Grapalat" w:hAnsi="GHEA Grapalat"/>
          <w:color w:val="auto"/>
          <w:sz w:val="24"/>
          <w:szCs w:val="24"/>
        </w:rPr>
      </w:pPr>
      <w:r w:rsidRPr="001F5E3E">
        <w:rPr>
          <w:rFonts w:ascii="GHEA Grapalat" w:eastAsia="GHEA Grapalat" w:hAnsi="GHEA Grapalat" w:cs="GHEA Grapalat"/>
          <w:b/>
          <w:color w:val="auto"/>
          <w:sz w:val="24"/>
          <w:szCs w:val="24"/>
        </w:rPr>
        <w:t>Հոդված 3</w:t>
      </w:r>
      <w:r w:rsidRPr="001F5E3E">
        <w:rPr>
          <w:rFonts w:ascii="GHEA Grapalat" w:eastAsia="GHEA Grapalat" w:hAnsi="GHEA Grapalat" w:cs="GHEA Grapalat"/>
          <w:color w:val="auto"/>
          <w:sz w:val="24"/>
          <w:szCs w:val="24"/>
        </w:rPr>
        <w:t xml:space="preserve">. </w:t>
      </w:r>
      <w:r w:rsidR="001F5E3E" w:rsidRPr="00B20996">
        <w:rPr>
          <w:rFonts w:ascii="GHEA Grapalat" w:eastAsia="GHEA Grapalat" w:hAnsi="GHEA Grapalat" w:cs="GHEA Grapalat"/>
          <w:color w:val="auto"/>
          <w:sz w:val="24"/>
          <w:szCs w:val="24"/>
          <w:lang w:val="hy-AM"/>
        </w:rPr>
        <w:t>Uույն oրենքն ուժի մեջ է մտնում 2024 թվականի հուլիսի 1-ից:</w:t>
      </w:r>
    </w:p>
    <w:p w14:paraId="31C9F475" w14:textId="77777777" w:rsidR="00613632" w:rsidRPr="001F5E3E" w:rsidRDefault="00613632" w:rsidP="0026675E">
      <w:pPr>
        <w:pStyle w:val="Normal3"/>
        <w:tabs>
          <w:tab w:val="left" w:pos="1170"/>
        </w:tabs>
        <w:spacing w:line="360" w:lineRule="auto"/>
        <w:ind w:firstLine="360"/>
        <w:rPr>
          <w:rFonts w:ascii="GHEA Grapalat" w:hAnsi="GHEA Grapalat"/>
          <w:color w:val="auto"/>
          <w:sz w:val="24"/>
          <w:szCs w:val="24"/>
        </w:rPr>
      </w:pPr>
    </w:p>
    <w:p w14:paraId="2BB3EC92" w14:textId="77777777" w:rsidR="00613632" w:rsidRPr="00194652" w:rsidRDefault="00613632" w:rsidP="0026675E">
      <w:pPr>
        <w:pStyle w:val="Normal3"/>
        <w:spacing w:line="360" w:lineRule="auto"/>
        <w:ind w:firstLine="360"/>
        <w:jc w:val="center"/>
        <w:rPr>
          <w:rFonts w:ascii="GHEA Grapalat" w:hAnsi="GHEA Grapalat"/>
          <w:color w:val="auto"/>
          <w:sz w:val="24"/>
          <w:szCs w:val="24"/>
        </w:rPr>
      </w:pPr>
    </w:p>
    <w:p w14:paraId="0BB97D9C" w14:textId="071340CD" w:rsidR="00613632" w:rsidRPr="00194652" w:rsidRDefault="00613632" w:rsidP="005A5710">
      <w:pPr>
        <w:pStyle w:val="Normal3"/>
        <w:spacing w:line="360" w:lineRule="auto"/>
        <w:rPr>
          <w:rFonts w:ascii="GHEA Grapalat" w:hAnsi="GHEA Grapalat"/>
          <w:color w:val="auto"/>
          <w:sz w:val="24"/>
          <w:szCs w:val="24"/>
        </w:rPr>
      </w:pPr>
    </w:p>
    <w:p w14:paraId="66148CA8" w14:textId="77777777" w:rsidR="00613632" w:rsidRPr="00194652" w:rsidRDefault="00613632" w:rsidP="0026675E">
      <w:pPr>
        <w:pStyle w:val="Normal3"/>
        <w:widowControl/>
        <w:spacing w:line="360" w:lineRule="auto"/>
        <w:ind w:firstLine="360"/>
        <w:jc w:val="left"/>
        <w:rPr>
          <w:rFonts w:ascii="GHEA Grapalat" w:hAnsi="GHEA Grapalat"/>
          <w:color w:val="auto"/>
          <w:sz w:val="24"/>
          <w:szCs w:val="24"/>
        </w:rPr>
      </w:pPr>
    </w:p>
    <w:p w14:paraId="3D64F1B5" w14:textId="77777777" w:rsidR="00613632" w:rsidRPr="00194652" w:rsidRDefault="00613632" w:rsidP="0026675E">
      <w:pPr>
        <w:pStyle w:val="Normal3"/>
        <w:spacing w:line="360" w:lineRule="auto"/>
        <w:ind w:firstLine="360"/>
        <w:jc w:val="center"/>
        <w:rPr>
          <w:rFonts w:ascii="GHEA Grapalat" w:hAnsi="GHEA Grapalat"/>
          <w:color w:val="auto"/>
          <w:sz w:val="24"/>
          <w:szCs w:val="24"/>
        </w:rPr>
      </w:pPr>
      <w:r w:rsidRPr="00194652">
        <w:rPr>
          <w:rFonts w:ascii="GHEA Grapalat" w:eastAsia="GHEA Grapalat" w:hAnsi="GHEA Grapalat" w:cs="GHEA Grapalat"/>
          <w:b/>
          <w:color w:val="auto"/>
          <w:sz w:val="24"/>
          <w:szCs w:val="24"/>
        </w:rPr>
        <w:lastRenderedPageBreak/>
        <w:t xml:space="preserve">ՀԱՅԱՍՏԱՆԻ ՀԱՆՐԱՊԵՏՈՒԹՅԱՆ </w:t>
      </w:r>
    </w:p>
    <w:p w14:paraId="64997D13" w14:textId="707B57D8" w:rsidR="00613632" w:rsidRDefault="00613632" w:rsidP="0026675E">
      <w:pPr>
        <w:pStyle w:val="Normal3"/>
        <w:spacing w:line="360" w:lineRule="auto"/>
        <w:ind w:firstLine="360"/>
        <w:jc w:val="center"/>
        <w:rPr>
          <w:rFonts w:ascii="GHEA Grapalat" w:eastAsia="GHEA Grapalat" w:hAnsi="GHEA Grapalat" w:cs="GHEA Grapalat"/>
          <w:b/>
          <w:color w:val="auto"/>
          <w:sz w:val="24"/>
          <w:szCs w:val="24"/>
        </w:rPr>
      </w:pPr>
      <w:r w:rsidRPr="00194652">
        <w:rPr>
          <w:rFonts w:ascii="GHEA Grapalat" w:eastAsia="GHEA Grapalat" w:hAnsi="GHEA Grapalat" w:cs="GHEA Grapalat"/>
          <w:b/>
          <w:color w:val="auto"/>
          <w:sz w:val="24"/>
          <w:szCs w:val="24"/>
        </w:rPr>
        <w:t>ՕՐԵՆՔԸ</w:t>
      </w:r>
    </w:p>
    <w:p w14:paraId="46E5E30B" w14:textId="55FF85CF" w:rsidR="005A5710" w:rsidRPr="005A5710" w:rsidRDefault="005A5710" w:rsidP="0026675E">
      <w:pPr>
        <w:pStyle w:val="Normal3"/>
        <w:spacing w:line="360" w:lineRule="auto"/>
        <w:ind w:firstLine="360"/>
        <w:jc w:val="center"/>
        <w:rPr>
          <w:rFonts w:ascii="GHEA Grapalat" w:hAnsi="GHEA Grapalat"/>
          <w:color w:val="auto"/>
          <w:sz w:val="24"/>
          <w:szCs w:val="24"/>
          <w:lang w:val="hy-AM"/>
        </w:rPr>
      </w:pPr>
    </w:p>
    <w:p w14:paraId="6F603750" w14:textId="08A9ADC0" w:rsidR="00613632" w:rsidRPr="00530862" w:rsidRDefault="00613632" w:rsidP="0026675E">
      <w:pPr>
        <w:pStyle w:val="Normal3"/>
        <w:tabs>
          <w:tab w:val="left" w:pos="1170"/>
        </w:tabs>
        <w:spacing w:line="360" w:lineRule="auto"/>
        <w:ind w:firstLine="360"/>
        <w:jc w:val="center"/>
        <w:rPr>
          <w:rFonts w:ascii="GHEA Grapalat" w:hAnsi="GHEA Grapalat"/>
          <w:color w:val="auto"/>
          <w:sz w:val="24"/>
          <w:szCs w:val="24"/>
          <w:lang w:val="hy-AM"/>
        </w:rPr>
      </w:pPr>
      <w:r w:rsidRPr="00530862">
        <w:rPr>
          <w:rFonts w:ascii="GHEA Grapalat" w:eastAsia="GHEA Grapalat" w:hAnsi="GHEA Grapalat" w:cs="GHEA Grapalat"/>
          <w:color w:val="auto"/>
          <w:sz w:val="24"/>
          <w:szCs w:val="24"/>
          <w:lang w:val="hy-AM"/>
        </w:rPr>
        <w:t>«</w:t>
      </w:r>
      <w:r w:rsidRPr="00530862">
        <w:rPr>
          <w:rFonts w:ascii="GHEA Grapalat" w:eastAsia="GHEA Grapalat" w:hAnsi="GHEA Grapalat" w:cs="GHEA Grapalat"/>
          <w:b/>
          <w:color w:val="auto"/>
          <w:sz w:val="24"/>
          <w:szCs w:val="24"/>
          <w:lang w:val="hy-AM"/>
        </w:rPr>
        <w:t>ԱՂԲԱՀԱՆՈՒԹՅԱՆ ԵՎ ՍԱՆԻՏԱՐԱԿԱՆ ՄԱՔՐՄԱՆ ՄԱՍԻՆ</w:t>
      </w:r>
      <w:r w:rsidRPr="00530862">
        <w:rPr>
          <w:rFonts w:ascii="GHEA Grapalat" w:eastAsia="GHEA Grapalat" w:hAnsi="GHEA Grapalat" w:cs="GHEA Grapalat"/>
          <w:color w:val="auto"/>
          <w:sz w:val="24"/>
          <w:szCs w:val="24"/>
          <w:lang w:val="hy-AM"/>
        </w:rPr>
        <w:t xml:space="preserve">» </w:t>
      </w:r>
      <w:r w:rsidRPr="00530862">
        <w:rPr>
          <w:rFonts w:ascii="GHEA Grapalat" w:eastAsia="GHEA Grapalat" w:hAnsi="GHEA Grapalat" w:cs="GHEA Grapalat"/>
          <w:b/>
          <w:color w:val="auto"/>
          <w:sz w:val="24"/>
          <w:szCs w:val="24"/>
          <w:lang w:val="hy-AM"/>
        </w:rPr>
        <w:t>ՕՐԵՆՔՈՒՄ ԼՐԱՑՈՒՄ ԿԱՏԱՐԵԼՈՒ ՄԱՍԻՆ</w:t>
      </w:r>
    </w:p>
    <w:p w14:paraId="5936EA1A" w14:textId="77777777" w:rsidR="00613632" w:rsidRPr="00530862" w:rsidRDefault="00613632" w:rsidP="0026675E">
      <w:pPr>
        <w:pStyle w:val="Normal3"/>
        <w:tabs>
          <w:tab w:val="left" w:pos="1170"/>
        </w:tabs>
        <w:spacing w:line="360" w:lineRule="auto"/>
        <w:ind w:firstLine="360"/>
        <w:jc w:val="center"/>
        <w:rPr>
          <w:rFonts w:ascii="GHEA Grapalat" w:hAnsi="GHEA Grapalat"/>
          <w:color w:val="auto"/>
          <w:sz w:val="24"/>
          <w:szCs w:val="24"/>
          <w:lang w:val="hy-AM"/>
        </w:rPr>
      </w:pPr>
    </w:p>
    <w:p w14:paraId="2ABFD2F8" w14:textId="2034B344" w:rsidR="00613632" w:rsidRPr="00381DEE" w:rsidRDefault="00613632" w:rsidP="0026675E">
      <w:pPr>
        <w:pStyle w:val="Normal3"/>
        <w:tabs>
          <w:tab w:val="left" w:pos="1170"/>
        </w:tabs>
        <w:spacing w:line="360" w:lineRule="auto"/>
        <w:ind w:firstLine="360"/>
        <w:rPr>
          <w:rFonts w:ascii="GHEA Grapalat" w:hAnsi="GHEA Grapalat"/>
          <w:color w:val="auto"/>
          <w:sz w:val="24"/>
          <w:szCs w:val="24"/>
          <w:lang w:val="hy-AM"/>
        </w:rPr>
      </w:pPr>
      <w:r w:rsidRPr="00530862">
        <w:rPr>
          <w:rFonts w:ascii="GHEA Grapalat" w:eastAsia="GHEA Grapalat" w:hAnsi="GHEA Grapalat" w:cs="GHEA Grapalat"/>
          <w:b/>
          <w:color w:val="auto"/>
          <w:sz w:val="24"/>
          <w:szCs w:val="24"/>
          <w:lang w:val="hy-AM"/>
        </w:rPr>
        <w:tab/>
      </w:r>
      <w:r w:rsidRPr="00381DEE">
        <w:rPr>
          <w:rFonts w:ascii="GHEA Grapalat" w:eastAsia="GHEA Grapalat" w:hAnsi="GHEA Grapalat" w:cs="GHEA Grapalat"/>
          <w:b/>
          <w:color w:val="auto"/>
          <w:sz w:val="24"/>
          <w:szCs w:val="24"/>
          <w:lang w:val="hy-AM"/>
        </w:rPr>
        <w:t xml:space="preserve">Հոդված 1.  </w:t>
      </w:r>
      <w:r w:rsidRPr="00381DEE">
        <w:rPr>
          <w:rFonts w:ascii="GHEA Grapalat" w:eastAsia="GHEA Grapalat" w:hAnsi="GHEA Grapalat" w:cs="GHEA Grapalat"/>
          <w:color w:val="auto"/>
          <w:sz w:val="24"/>
          <w:szCs w:val="24"/>
          <w:lang w:val="hy-AM"/>
        </w:rPr>
        <w:t>«Աղբահանության և սանիտարական մաքրման մասին» 2011 թվականի հունիսի 23-ի ՀՕ-237-Ն օրենքի</w:t>
      </w:r>
      <w:r w:rsidR="00530862" w:rsidRPr="00381DEE">
        <w:rPr>
          <w:rFonts w:ascii="GHEA Grapalat" w:eastAsia="GHEA Grapalat" w:hAnsi="GHEA Grapalat" w:cs="GHEA Grapalat"/>
          <w:color w:val="auto"/>
          <w:sz w:val="24"/>
          <w:szCs w:val="24"/>
          <w:lang w:val="hy-AM"/>
        </w:rPr>
        <w:t xml:space="preserve"> </w:t>
      </w:r>
      <w:r w:rsidRPr="00381DEE">
        <w:rPr>
          <w:rFonts w:ascii="GHEA Grapalat" w:eastAsia="GHEA Grapalat" w:hAnsi="GHEA Grapalat" w:cs="GHEA Grapalat"/>
          <w:color w:val="auto"/>
          <w:sz w:val="24"/>
          <w:szCs w:val="24"/>
          <w:lang w:val="hy-AM"/>
        </w:rPr>
        <w:t xml:space="preserve">21-րդ հոդվածում լրացնել հետևյալ բովանդակությամբ 5-րդ մաս. </w:t>
      </w:r>
    </w:p>
    <w:p w14:paraId="29719EB3" w14:textId="77777777" w:rsidR="00530862" w:rsidRPr="00381DEE" w:rsidRDefault="00613632" w:rsidP="00530862">
      <w:pPr>
        <w:pStyle w:val="Normal3"/>
        <w:widowControl/>
        <w:tabs>
          <w:tab w:val="left" w:pos="1170"/>
        </w:tabs>
        <w:spacing w:after="160" w:line="360" w:lineRule="auto"/>
        <w:ind w:firstLine="360"/>
        <w:rPr>
          <w:rFonts w:ascii="GHEA Grapalat" w:hAnsi="GHEA Grapalat"/>
          <w:color w:val="auto"/>
          <w:sz w:val="24"/>
          <w:szCs w:val="24"/>
          <w:lang w:val="hy-AM"/>
        </w:rPr>
      </w:pPr>
      <w:r w:rsidRPr="00381DEE">
        <w:rPr>
          <w:rFonts w:ascii="GHEA Grapalat" w:eastAsia="GHEA Grapalat" w:hAnsi="GHEA Grapalat" w:cs="GHEA Grapalat"/>
          <w:color w:val="auto"/>
          <w:sz w:val="24"/>
          <w:szCs w:val="24"/>
          <w:lang w:val="hy-AM"/>
        </w:rPr>
        <w:t>«5. Սույն օրենքի պահանջների խախտումն առաջացնում է օրենքով սահմանված պատասխանատվություն:»:</w:t>
      </w:r>
    </w:p>
    <w:p w14:paraId="1964B720" w14:textId="1DD5AD9A" w:rsidR="00530862" w:rsidRPr="00381DEE" w:rsidRDefault="00613632" w:rsidP="00530862">
      <w:pPr>
        <w:pStyle w:val="Normal3"/>
        <w:widowControl/>
        <w:tabs>
          <w:tab w:val="left" w:pos="1170"/>
        </w:tabs>
        <w:spacing w:after="160" w:line="360" w:lineRule="auto"/>
        <w:ind w:firstLine="360"/>
        <w:rPr>
          <w:rFonts w:ascii="GHEA Grapalat" w:hAnsi="GHEA Grapalat"/>
          <w:color w:val="auto"/>
          <w:sz w:val="24"/>
          <w:szCs w:val="24"/>
          <w:lang w:val="hy-AM"/>
        </w:rPr>
      </w:pPr>
      <w:r w:rsidRPr="00381DEE">
        <w:rPr>
          <w:rFonts w:ascii="GHEA Grapalat" w:eastAsia="GHEA Grapalat" w:hAnsi="GHEA Grapalat" w:cs="GHEA Grapalat"/>
          <w:b/>
          <w:color w:val="auto"/>
          <w:sz w:val="24"/>
          <w:szCs w:val="24"/>
          <w:lang w:val="hy-AM"/>
        </w:rPr>
        <w:tab/>
      </w:r>
    </w:p>
    <w:p w14:paraId="4376D263" w14:textId="78B06161" w:rsidR="00613632" w:rsidRPr="00381DEE" w:rsidRDefault="00613632" w:rsidP="0026675E">
      <w:pPr>
        <w:pStyle w:val="Normal3"/>
        <w:tabs>
          <w:tab w:val="left" w:pos="990"/>
          <w:tab w:val="left" w:pos="1170"/>
        </w:tabs>
        <w:spacing w:line="360" w:lineRule="auto"/>
        <w:ind w:firstLine="360"/>
        <w:rPr>
          <w:rFonts w:ascii="GHEA Grapalat" w:hAnsi="GHEA Grapalat"/>
          <w:color w:val="auto"/>
          <w:sz w:val="24"/>
          <w:szCs w:val="24"/>
          <w:lang w:val="hy-AM"/>
        </w:rPr>
      </w:pPr>
      <w:r w:rsidRPr="00381DEE">
        <w:rPr>
          <w:rFonts w:ascii="GHEA Grapalat" w:eastAsia="GHEA Grapalat" w:hAnsi="GHEA Grapalat" w:cs="GHEA Grapalat"/>
          <w:b/>
          <w:color w:val="auto"/>
          <w:sz w:val="24"/>
          <w:szCs w:val="24"/>
          <w:lang w:val="hy-AM"/>
        </w:rPr>
        <w:t xml:space="preserve">Հոդված 2.  </w:t>
      </w:r>
      <w:r w:rsidR="00530862" w:rsidRPr="00B20996">
        <w:rPr>
          <w:rFonts w:ascii="GHEA Grapalat" w:eastAsia="GHEA Grapalat" w:hAnsi="GHEA Grapalat" w:cs="GHEA Grapalat"/>
          <w:color w:val="auto"/>
          <w:sz w:val="24"/>
          <w:szCs w:val="24"/>
          <w:lang w:val="hy-AM"/>
        </w:rPr>
        <w:t>Uույն oրենքն ուժի մեջ է մտնում 2024 թվականի հուլիսի 1-ից:</w:t>
      </w:r>
    </w:p>
    <w:p w14:paraId="4071F9E1" w14:textId="77777777" w:rsidR="00613632" w:rsidRPr="00381DEE" w:rsidRDefault="00613632" w:rsidP="0026675E">
      <w:pPr>
        <w:pStyle w:val="Normal3"/>
        <w:tabs>
          <w:tab w:val="left" w:pos="1170"/>
        </w:tabs>
        <w:spacing w:line="360" w:lineRule="auto"/>
        <w:ind w:firstLine="360"/>
        <w:rPr>
          <w:rFonts w:ascii="GHEA Grapalat" w:hAnsi="GHEA Grapalat"/>
          <w:color w:val="auto"/>
          <w:sz w:val="24"/>
          <w:szCs w:val="24"/>
          <w:lang w:val="hy-AM"/>
        </w:rPr>
      </w:pPr>
    </w:p>
    <w:p w14:paraId="6F8C0560" w14:textId="77777777" w:rsidR="00613632" w:rsidRPr="00381DEE" w:rsidRDefault="00613632" w:rsidP="0026675E">
      <w:pPr>
        <w:pStyle w:val="Normal3"/>
        <w:widowControl/>
        <w:tabs>
          <w:tab w:val="left" w:pos="1170"/>
        </w:tabs>
        <w:spacing w:after="160" w:line="360" w:lineRule="auto"/>
        <w:ind w:firstLine="360"/>
        <w:rPr>
          <w:rFonts w:ascii="GHEA Grapalat" w:hAnsi="GHEA Grapalat"/>
          <w:color w:val="auto"/>
          <w:sz w:val="24"/>
          <w:szCs w:val="24"/>
          <w:lang w:val="hy-AM"/>
        </w:rPr>
      </w:pPr>
    </w:p>
    <w:p w14:paraId="69B72F81" w14:textId="77777777" w:rsidR="00613632" w:rsidRPr="00381DEE" w:rsidRDefault="00613632" w:rsidP="0026675E">
      <w:pPr>
        <w:pStyle w:val="Normal3"/>
        <w:widowControl/>
        <w:spacing w:line="360" w:lineRule="auto"/>
        <w:ind w:firstLine="360"/>
        <w:jc w:val="left"/>
        <w:rPr>
          <w:rFonts w:ascii="GHEA Grapalat" w:hAnsi="GHEA Grapalat"/>
          <w:color w:val="auto"/>
          <w:sz w:val="24"/>
          <w:szCs w:val="24"/>
          <w:lang w:val="hy-AM"/>
        </w:rPr>
      </w:pPr>
    </w:p>
    <w:p w14:paraId="33A65CFA" w14:textId="77777777" w:rsidR="00613632" w:rsidRPr="00381DEE" w:rsidRDefault="00613632" w:rsidP="0026675E">
      <w:pPr>
        <w:pStyle w:val="Normal3"/>
        <w:widowControl/>
        <w:spacing w:line="360" w:lineRule="auto"/>
        <w:ind w:firstLine="360"/>
        <w:jc w:val="left"/>
        <w:rPr>
          <w:rFonts w:ascii="GHEA Grapalat" w:hAnsi="GHEA Grapalat"/>
          <w:color w:val="auto"/>
          <w:sz w:val="24"/>
          <w:szCs w:val="24"/>
          <w:lang w:val="hy-AM"/>
        </w:rPr>
      </w:pPr>
    </w:p>
    <w:p w14:paraId="1049B8FE" w14:textId="77777777" w:rsidR="00613632" w:rsidRPr="00381DEE" w:rsidRDefault="00613632" w:rsidP="0026675E">
      <w:pPr>
        <w:pStyle w:val="Normal3"/>
        <w:widowControl/>
        <w:spacing w:line="360" w:lineRule="auto"/>
        <w:ind w:firstLine="360"/>
        <w:jc w:val="left"/>
        <w:rPr>
          <w:rFonts w:ascii="GHEA Grapalat" w:hAnsi="GHEA Grapalat"/>
          <w:color w:val="auto"/>
          <w:sz w:val="24"/>
          <w:szCs w:val="24"/>
          <w:lang w:val="hy-AM"/>
        </w:rPr>
      </w:pPr>
    </w:p>
    <w:p w14:paraId="774A9766" w14:textId="77777777" w:rsidR="00613632" w:rsidRPr="00381DEE" w:rsidRDefault="00613632" w:rsidP="0026675E">
      <w:pPr>
        <w:pStyle w:val="Normal3"/>
        <w:widowControl/>
        <w:spacing w:line="360" w:lineRule="auto"/>
        <w:ind w:firstLine="360"/>
        <w:jc w:val="left"/>
        <w:rPr>
          <w:rFonts w:ascii="GHEA Grapalat" w:hAnsi="GHEA Grapalat"/>
          <w:color w:val="auto"/>
          <w:sz w:val="24"/>
          <w:szCs w:val="24"/>
          <w:lang w:val="hy-AM"/>
        </w:rPr>
      </w:pPr>
    </w:p>
    <w:p w14:paraId="039F2DED" w14:textId="77777777" w:rsidR="00613632" w:rsidRPr="00381DEE" w:rsidRDefault="00613632" w:rsidP="0026675E">
      <w:pPr>
        <w:pStyle w:val="Normal3"/>
        <w:widowControl/>
        <w:spacing w:line="360" w:lineRule="auto"/>
        <w:ind w:firstLine="360"/>
        <w:jc w:val="left"/>
        <w:rPr>
          <w:rFonts w:ascii="GHEA Grapalat" w:hAnsi="GHEA Grapalat"/>
          <w:color w:val="auto"/>
          <w:sz w:val="24"/>
          <w:szCs w:val="24"/>
          <w:lang w:val="hy-AM"/>
        </w:rPr>
      </w:pPr>
    </w:p>
    <w:p w14:paraId="0CB198F8" w14:textId="77777777" w:rsidR="00613632" w:rsidRPr="00381DEE" w:rsidRDefault="00613632" w:rsidP="0026675E">
      <w:pPr>
        <w:pStyle w:val="Normal3"/>
        <w:widowControl/>
        <w:spacing w:line="360" w:lineRule="auto"/>
        <w:ind w:firstLine="360"/>
        <w:jc w:val="left"/>
        <w:rPr>
          <w:rFonts w:ascii="GHEA Grapalat" w:hAnsi="GHEA Grapalat"/>
          <w:color w:val="auto"/>
          <w:sz w:val="24"/>
          <w:szCs w:val="24"/>
          <w:lang w:val="hy-AM"/>
        </w:rPr>
      </w:pPr>
    </w:p>
    <w:p w14:paraId="14461A98" w14:textId="77777777" w:rsidR="00613632" w:rsidRPr="00381DEE" w:rsidRDefault="00613632" w:rsidP="0026675E">
      <w:pPr>
        <w:pStyle w:val="Normal3"/>
        <w:widowControl/>
        <w:spacing w:line="360" w:lineRule="auto"/>
        <w:ind w:firstLine="360"/>
        <w:jc w:val="left"/>
        <w:rPr>
          <w:rFonts w:ascii="GHEA Grapalat" w:hAnsi="GHEA Grapalat"/>
          <w:color w:val="auto"/>
          <w:sz w:val="24"/>
          <w:szCs w:val="24"/>
          <w:lang w:val="hy-AM"/>
        </w:rPr>
      </w:pPr>
    </w:p>
    <w:p w14:paraId="6076EB0B" w14:textId="77777777" w:rsidR="00613632" w:rsidRPr="00381DEE" w:rsidRDefault="00613632" w:rsidP="0026675E">
      <w:pPr>
        <w:pStyle w:val="Normal3"/>
        <w:widowControl/>
        <w:spacing w:line="360" w:lineRule="auto"/>
        <w:ind w:firstLine="360"/>
        <w:jc w:val="left"/>
        <w:rPr>
          <w:rFonts w:ascii="GHEA Grapalat" w:hAnsi="GHEA Grapalat"/>
          <w:color w:val="auto"/>
          <w:sz w:val="24"/>
          <w:szCs w:val="24"/>
          <w:lang w:val="hy-AM"/>
        </w:rPr>
      </w:pPr>
    </w:p>
    <w:p w14:paraId="4D23FD2E" w14:textId="77777777" w:rsidR="00613632" w:rsidRPr="00381DEE" w:rsidRDefault="00613632" w:rsidP="0026675E">
      <w:pPr>
        <w:pStyle w:val="Normal3"/>
        <w:widowControl/>
        <w:spacing w:line="360" w:lineRule="auto"/>
        <w:ind w:firstLine="360"/>
        <w:jc w:val="left"/>
        <w:rPr>
          <w:rFonts w:ascii="GHEA Grapalat" w:hAnsi="GHEA Grapalat"/>
          <w:color w:val="auto"/>
          <w:sz w:val="24"/>
          <w:szCs w:val="24"/>
          <w:lang w:val="hy-AM"/>
        </w:rPr>
      </w:pPr>
    </w:p>
    <w:p w14:paraId="78B4B509" w14:textId="77777777" w:rsidR="00613632" w:rsidRPr="00381DEE" w:rsidRDefault="00613632" w:rsidP="0026675E">
      <w:pPr>
        <w:pStyle w:val="Normal3"/>
        <w:widowControl/>
        <w:spacing w:line="360" w:lineRule="auto"/>
        <w:ind w:firstLine="360"/>
        <w:jc w:val="left"/>
        <w:rPr>
          <w:rFonts w:ascii="GHEA Grapalat" w:hAnsi="GHEA Grapalat"/>
          <w:color w:val="auto"/>
          <w:sz w:val="24"/>
          <w:szCs w:val="24"/>
          <w:lang w:val="hy-AM"/>
        </w:rPr>
      </w:pPr>
    </w:p>
    <w:p w14:paraId="4792069E" w14:textId="77777777" w:rsidR="00613632" w:rsidRPr="00381DEE" w:rsidRDefault="00613632" w:rsidP="0026675E">
      <w:pPr>
        <w:pStyle w:val="Normal3"/>
        <w:widowControl/>
        <w:spacing w:line="360" w:lineRule="auto"/>
        <w:ind w:firstLine="360"/>
        <w:jc w:val="left"/>
        <w:rPr>
          <w:rFonts w:ascii="GHEA Grapalat" w:hAnsi="GHEA Grapalat"/>
          <w:color w:val="auto"/>
          <w:sz w:val="24"/>
          <w:szCs w:val="24"/>
          <w:lang w:val="hy-AM"/>
        </w:rPr>
      </w:pPr>
    </w:p>
    <w:p w14:paraId="4814A80D" w14:textId="77777777" w:rsidR="00613632" w:rsidRPr="00381DEE" w:rsidRDefault="00613632" w:rsidP="0026675E">
      <w:pPr>
        <w:pStyle w:val="Normal3"/>
        <w:tabs>
          <w:tab w:val="left" w:pos="990"/>
          <w:tab w:val="left" w:pos="1170"/>
        </w:tabs>
        <w:spacing w:line="360" w:lineRule="auto"/>
        <w:ind w:firstLine="360"/>
        <w:rPr>
          <w:rFonts w:ascii="GHEA Grapalat" w:eastAsia="Arial" w:hAnsi="GHEA Grapalat" w:cs="Arial"/>
          <w:color w:val="auto"/>
          <w:sz w:val="24"/>
          <w:szCs w:val="24"/>
          <w:lang w:val="hy-AM"/>
        </w:rPr>
      </w:pPr>
    </w:p>
    <w:p w14:paraId="40DA237A" w14:textId="77777777" w:rsidR="00B5288E" w:rsidRPr="00381DEE" w:rsidRDefault="00613632" w:rsidP="0026675E">
      <w:pPr>
        <w:pStyle w:val="Normal3"/>
        <w:tabs>
          <w:tab w:val="left" w:pos="990"/>
          <w:tab w:val="left" w:pos="1170"/>
        </w:tabs>
        <w:spacing w:line="360" w:lineRule="auto"/>
        <w:ind w:firstLine="360"/>
        <w:jc w:val="center"/>
        <w:rPr>
          <w:rFonts w:ascii="GHEA Grapalat" w:eastAsia="GHEA Grapalat" w:hAnsi="GHEA Grapalat" w:cs="GHEA Grapalat"/>
          <w:b/>
          <w:color w:val="auto"/>
          <w:sz w:val="24"/>
          <w:szCs w:val="24"/>
          <w:lang w:val="hy-AM"/>
        </w:rPr>
      </w:pPr>
      <w:r w:rsidRPr="00381DEE">
        <w:rPr>
          <w:rFonts w:ascii="GHEA Grapalat" w:eastAsia="GHEA Grapalat" w:hAnsi="GHEA Grapalat" w:cs="GHEA Grapalat"/>
          <w:b/>
          <w:color w:val="auto"/>
          <w:sz w:val="24"/>
          <w:szCs w:val="24"/>
          <w:lang w:val="hy-AM"/>
        </w:rPr>
        <w:lastRenderedPageBreak/>
        <w:t xml:space="preserve">ՀԱՅԱՍՏԱՆԻ ՀԱՆՐԱՊԵՏՈՒԹՅԱՆ </w:t>
      </w:r>
    </w:p>
    <w:p w14:paraId="5B7FCD98" w14:textId="0B8FE839" w:rsidR="00613632" w:rsidRPr="00381DEE" w:rsidRDefault="00613632" w:rsidP="0026675E">
      <w:pPr>
        <w:pStyle w:val="Normal3"/>
        <w:tabs>
          <w:tab w:val="left" w:pos="990"/>
          <w:tab w:val="left" w:pos="1170"/>
        </w:tabs>
        <w:spacing w:line="360" w:lineRule="auto"/>
        <w:ind w:firstLine="360"/>
        <w:jc w:val="center"/>
        <w:rPr>
          <w:rFonts w:ascii="GHEA Grapalat" w:eastAsia="GHEA Grapalat" w:hAnsi="GHEA Grapalat" w:cs="GHEA Grapalat"/>
          <w:b/>
          <w:color w:val="auto"/>
          <w:sz w:val="24"/>
          <w:szCs w:val="24"/>
          <w:lang w:val="hy-AM"/>
        </w:rPr>
      </w:pPr>
      <w:r w:rsidRPr="00381DEE">
        <w:rPr>
          <w:rFonts w:ascii="GHEA Grapalat" w:eastAsia="GHEA Grapalat" w:hAnsi="GHEA Grapalat" w:cs="GHEA Grapalat"/>
          <w:b/>
          <w:color w:val="auto"/>
          <w:sz w:val="24"/>
          <w:szCs w:val="24"/>
          <w:lang w:val="hy-AM"/>
        </w:rPr>
        <w:t>ՕՐԵՆՔԸ</w:t>
      </w:r>
    </w:p>
    <w:p w14:paraId="2ACC9193" w14:textId="77777777" w:rsidR="00B5288E" w:rsidRPr="00381DEE" w:rsidRDefault="00B5288E" w:rsidP="0026675E">
      <w:pPr>
        <w:pStyle w:val="Normal3"/>
        <w:tabs>
          <w:tab w:val="left" w:pos="990"/>
          <w:tab w:val="left" w:pos="1170"/>
        </w:tabs>
        <w:spacing w:line="360" w:lineRule="auto"/>
        <w:ind w:firstLine="360"/>
        <w:jc w:val="center"/>
        <w:rPr>
          <w:rFonts w:ascii="GHEA Grapalat" w:hAnsi="GHEA Grapalat"/>
          <w:color w:val="auto"/>
          <w:sz w:val="24"/>
          <w:szCs w:val="24"/>
          <w:lang w:val="hy-AM"/>
        </w:rPr>
      </w:pPr>
    </w:p>
    <w:p w14:paraId="50FF1603" w14:textId="3ED90D5E" w:rsidR="00613632" w:rsidRPr="00381DEE" w:rsidRDefault="00613632" w:rsidP="0026675E">
      <w:pPr>
        <w:pStyle w:val="Normal3"/>
        <w:spacing w:line="360" w:lineRule="auto"/>
        <w:ind w:firstLine="360"/>
        <w:jc w:val="center"/>
        <w:rPr>
          <w:rFonts w:ascii="GHEA Grapalat" w:hAnsi="GHEA Grapalat"/>
          <w:color w:val="auto"/>
          <w:sz w:val="24"/>
          <w:szCs w:val="24"/>
          <w:lang w:val="hy-AM"/>
        </w:rPr>
      </w:pPr>
      <w:r w:rsidRPr="00381DEE">
        <w:rPr>
          <w:rFonts w:ascii="GHEA Grapalat" w:eastAsia="GHEA Grapalat" w:hAnsi="GHEA Grapalat" w:cs="GHEA Grapalat"/>
          <w:b/>
          <w:color w:val="auto"/>
          <w:sz w:val="24"/>
          <w:szCs w:val="24"/>
          <w:lang w:val="hy-AM"/>
        </w:rPr>
        <w:t>«ՏԵՍԱՆԿԱՐԱՀԱՆՈՂ ԿԱՄ ԼՈՒՍԱՆԿԱՐԱՀԱՆՈՂ ՍԱՐՔԵՐՈՎ ՀԱՅՏՆԱԲԵՐՎԱԾ ՃԱՆԱՊԱՐՀԱՅԻՆ ԵՐԹԵՎԵԿՈՒԹՅԱՆ ԿԱՆՈՆՆԵՐԻ ԽԱԽՏՈՒՄՆԵՐԻ ՎԵՐԱԲԵՐՅԱԼ ԳՈՐԾԵՐՈՎ ԻՐԱԿԱՆԱՑՎՈՂ ՎԱՐՉԱԿԱՆ ՎԱՐՈՒՅԹԻ ԱՌԱՆՁՆԱՀԱՏԿՈՒԹՅՈՒՆՆԵՐԻ ՄԱՍԻՆ</w:t>
      </w:r>
      <w:r w:rsidR="00B5288E" w:rsidRPr="00381DEE">
        <w:rPr>
          <w:rFonts w:ascii="GHEA Grapalat" w:eastAsia="GHEA Grapalat" w:hAnsi="GHEA Grapalat" w:cs="GHEA Grapalat"/>
          <w:b/>
          <w:color w:val="auto"/>
          <w:sz w:val="24"/>
          <w:szCs w:val="24"/>
          <w:lang w:val="hy-AM"/>
        </w:rPr>
        <w:t>»</w:t>
      </w:r>
      <w:r w:rsidR="00B5288E">
        <w:rPr>
          <w:rFonts w:ascii="GHEA Grapalat" w:eastAsia="GHEA Grapalat" w:hAnsi="GHEA Grapalat" w:cs="GHEA Grapalat"/>
          <w:b/>
          <w:color w:val="auto"/>
          <w:sz w:val="24"/>
          <w:szCs w:val="24"/>
          <w:lang w:val="hy-AM"/>
        </w:rPr>
        <w:t xml:space="preserve"> </w:t>
      </w:r>
      <w:r w:rsidRPr="00381DEE">
        <w:rPr>
          <w:rFonts w:ascii="GHEA Grapalat" w:eastAsia="GHEA Grapalat" w:hAnsi="GHEA Grapalat" w:cs="GHEA Grapalat"/>
          <w:b/>
          <w:color w:val="auto"/>
          <w:sz w:val="24"/>
          <w:szCs w:val="24"/>
          <w:lang w:val="hy-AM"/>
        </w:rPr>
        <w:t>ՕՐԵՆՔՆ ՈՒԺԸ ԿՈՐՑՐԱԾ ՃԱՆԱՉԵԼՈՒ ՄԱՍԻՆ</w:t>
      </w:r>
    </w:p>
    <w:p w14:paraId="64FC4A1A" w14:textId="77777777" w:rsidR="00613632" w:rsidRPr="00381DEE" w:rsidRDefault="00613632" w:rsidP="0026675E">
      <w:pPr>
        <w:pStyle w:val="Normal3"/>
        <w:spacing w:line="360" w:lineRule="auto"/>
        <w:ind w:firstLine="360"/>
        <w:jc w:val="center"/>
        <w:rPr>
          <w:rFonts w:ascii="GHEA Grapalat" w:hAnsi="GHEA Grapalat"/>
          <w:color w:val="auto"/>
          <w:sz w:val="24"/>
          <w:szCs w:val="24"/>
          <w:lang w:val="hy-AM"/>
        </w:rPr>
      </w:pPr>
    </w:p>
    <w:p w14:paraId="3DB3BF8E" w14:textId="778D3106" w:rsidR="00613632" w:rsidRPr="00381DEE" w:rsidRDefault="00613632" w:rsidP="0026675E">
      <w:pPr>
        <w:pStyle w:val="Normal3"/>
        <w:spacing w:line="360" w:lineRule="auto"/>
        <w:ind w:firstLine="360"/>
        <w:rPr>
          <w:rFonts w:ascii="GHEA Grapalat" w:eastAsia="GHEA Grapalat" w:hAnsi="GHEA Grapalat" w:cs="GHEA Grapalat"/>
          <w:color w:val="auto"/>
          <w:sz w:val="24"/>
          <w:szCs w:val="24"/>
          <w:lang w:val="hy-AM"/>
        </w:rPr>
      </w:pPr>
      <w:r w:rsidRPr="00381DEE">
        <w:rPr>
          <w:rFonts w:ascii="GHEA Grapalat" w:eastAsia="GHEA Grapalat" w:hAnsi="GHEA Grapalat" w:cs="GHEA Grapalat"/>
          <w:b/>
          <w:color w:val="auto"/>
          <w:sz w:val="24"/>
          <w:szCs w:val="24"/>
          <w:lang w:val="hy-AM"/>
        </w:rPr>
        <w:t>Հոդված 1.</w:t>
      </w:r>
      <w:r w:rsidRPr="00381DEE">
        <w:rPr>
          <w:rFonts w:ascii="GHEA Grapalat" w:eastAsia="GHEA Grapalat" w:hAnsi="GHEA Grapalat" w:cs="GHEA Grapalat"/>
          <w:color w:val="auto"/>
          <w:sz w:val="24"/>
          <w:szCs w:val="24"/>
          <w:lang w:val="hy-AM"/>
        </w:rPr>
        <w:t xml:space="preserve"> «Տեսանկարահանող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w:t>
      </w:r>
      <w:r w:rsidR="00B5288E" w:rsidRPr="00381DEE">
        <w:rPr>
          <w:rFonts w:ascii="GHEA Grapalat" w:eastAsia="GHEA Grapalat" w:hAnsi="GHEA Grapalat" w:cs="GHEA Grapalat"/>
          <w:color w:val="auto"/>
          <w:sz w:val="24"/>
          <w:szCs w:val="24"/>
          <w:lang w:val="hy-AM"/>
        </w:rPr>
        <w:t xml:space="preserve">» </w:t>
      </w:r>
      <w:r w:rsidRPr="00381DEE">
        <w:rPr>
          <w:rFonts w:ascii="GHEA Grapalat" w:eastAsia="GHEA Grapalat" w:hAnsi="GHEA Grapalat" w:cs="GHEA Grapalat"/>
          <w:color w:val="auto"/>
          <w:sz w:val="24"/>
          <w:szCs w:val="24"/>
          <w:lang w:val="hy-AM"/>
        </w:rPr>
        <w:t>2008 թվականի դեկտեմբերի 26-ի ՀՕ-238-Ն օրենքն ուժը կորցրած ճանաչել:</w:t>
      </w:r>
    </w:p>
    <w:p w14:paraId="3F512E5F" w14:textId="77777777" w:rsidR="00B5288E" w:rsidRPr="00381DEE" w:rsidRDefault="00B5288E" w:rsidP="0026675E">
      <w:pPr>
        <w:pStyle w:val="Normal3"/>
        <w:spacing w:line="360" w:lineRule="auto"/>
        <w:ind w:firstLine="360"/>
        <w:rPr>
          <w:rFonts w:ascii="GHEA Grapalat" w:hAnsi="GHEA Grapalat"/>
          <w:color w:val="auto"/>
          <w:sz w:val="24"/>
          <w:szCs w:val="24"/>
          <w:lang w:val="hy-AM"/>
        </w:rPr>
      </w:pPr>
    </w:p>
    <w:p w14:paraId="33C88AF2" w14:textId="69B47C37" w:rsidR="00613632" w:rsidRPr="00381DEE" w:rsidRDefault="00613632" w:rsidP="0026675E">
      <w:pPr>
        <w:pStyle w:val="Normal3"/>
        <w:spacing w:line="360" w:lineRule="auto"/>
        <w:ind w:firstLine="360"/>
        <w:rPr>
          <w:rFonts w:ascii="GHEA Grapalat" w:hAnsi="GHEA Grapalat"/>
          <w:color w:val="auto"/>
          <w:sz w:val="24"/>
          <w:szCs w:val="24"/>
          <w:lang w:val="hy-AM"/>
        </w:rPr>
      </w:pPr>
      <w:r w:rsidRPr="00381DEE">
        <w:rPr>
          <w:rFonts w:ascii="GHEA Grapalat" w:eastAsia="GHEA Grapalat" w:hAnsi="GHEA Grapalat" w:cs="GHEA Grapalat"/>
          <w:b/>
          <w:color w:val="auto"/>
          <w:sz w:val="24"/>
          <w:szCs w:val="24"/>
          <w:lang w:val="hy-AM"/>
        </w:rPr>
        <w:t>Հոդված 2.</w:t>
      </w:r>
      <w:r w:rsidRPr="00381DEE">
        <w:rPr>
          <w:rFonts w:ascii="GHEA Grapalat" w:eastAsia="GHEA Grapalat" w:hAnsi="GHEA Grapalat" w:cs="GHEA Grapalat"/>
          <w:color w:val="auto"/>
          <w:sz w:val="24"/>
          <w:szCs w:val="24"/>
          <w:lang w:val="hy-AM"/>
        </w:rPr>
        <w:t xml:space="preserve"> </w:t>
      </w:r>
      <w:r w:rsidR="00B5288E" w:rsidRPr="00381DEE">
        <w:rPr>
          <w:rFonts w:ascii="GHEA Grapalat" w:eastAsia="GHEA Grapalat" w:hAnsi="GHEA Grapalat" w:cs="GHEA Grapalat"/>
          <w:color w:val="auto"/>
          <w:sz w:val="24"/>
          <w:szCs w:val="24"/>
          <w:lang w:val="hy-AM"/>
        </w:rPr>
        <w:t>Uույն oրենքն ուժի մեջ է մտնում 2024 թվականի հուլիսի 1-ից:</w:t>
      </w:r>
    </w:p>
    <w:p w14:paraId="2F873005" w14:textId="77777777" w:rsidR="00613632" w:rsidRPr="00381DEE" w:rsidRDefault="00613632" w:rsidP="0026675E">
      <w:pPr>
        <w:pStyle w:val="Normal3"/>
        <w:spacing w:line="360" w:lineRule="auto"/>
        <w:ind w:firstLine="360"/>
        <w:jc w:val="center"/>
        <w:rPr>
          <w:rFonts w:ascii="GHEA Grapalat" w:hAnsi="GHEA Grapalat"/>
          <w:color w:val="auto"/>
          <w:sz w:val="24"/>
          <w:szCs w:val="24"/>
          <w:lang w:val="hy-AM"/>
        </w:rPr>
      </w:pPr>
    </w:p>
    <w:p w14:paraId="7049FBF1" w14:textId="77777777" w:rsidR="00613632" w:rsidRPr="00381DEE" w:rsidRDefault="00613632" w:rsidP="0026675E">
      <w:pPr>
        <w:pStyle w:val="Normal3"/>
        <w:spacing w:line="360" w:lineRule="auto"/>
        <w:ind w:firstLine="360"/>
        <w:jc w:val="center"/>
        <w:rPr>
          <w:rFonts w:ascii="GHEA Grapalat" w:hAnsi="GHEA Grapalat"/>
          <w:color w:val="auto"/>
          <w:sz w:val="24"/>
          <w:szCs w:val="24"/>
          <w:lang w:val="hy-AM"/>
        </w:rPr>
      </w:pPr>
    </w:p>
    <w:p w14:paraId="61533B5E" w14:textId="77777777" w:rsidR="00613632" w:rsidRPr="00381DEE" w:rsidRDefault="00613632" w:rsidP="0026675E">
      <w:pPr>
        <w:pStyle w:val="Normal3"/>
        <w:spacing w:line="360" w:lineRule="auto"/>
        <w:ind w:firstLine="360"/>
        <w:rPr>
          <w:rFonts w:ascii="GHEA Grapalat" w:hAnsi="GHEA Grapalat"/>
          <w:color w:val="auto"/>
          <w:sz w:val="24"/>
          <w:szCs w:val="24"/>
          <w:lang w:val="hy-AM"/>
        </w:rPr>
      </w:pPr>
    </w:p>
    <w:p w14:paraId="511977DD" w14:textId="77777777" w:rsidR="00613632" w:rsidRPr="00381DEE" w:rsidRDefault="00613632" w:rsidP="0026675E">
      <w:pPr>
        <w:pStyle w:val="Normal3"/>
        <w:spacing w:line="360" w:lineRule="auto"/>
        <w:ind w:firstLine="360"/>
        <w:rPr>
          <w:rFonts w:ascii="GHEA Grapalat" w:hAnsi="GHEA Grapalat"/>
          <w:color w:val="auto"/>
          <w:sz w:val="24"/>
          <w:szCs w:val="24"/>
          <w:lang w:val="hy-AM"/>
        </w:rPr>
      </w:pPr>
    </w:p>
    <w:p w14:paraId="591836A5" w14:textId="77777777" w:rsidR="00613632" w:rsidRPr="00381DEE" w:rsidRDefault="00613632" w:rsidP="0026675E">
      <w:pPr>
        <w:pStyle w:val="Normal3"/>
        <w:spacing w:line="360" w:lineRule="auto"/>
        <w:ind w:firstLine="360"/>
        <w:rPr>
          <w:rFonts w:ascii="GHEA Grapalat" w:hAnsi="GHEA Grapalat"/>
          <w:color w:val="auto"/>
          <w:sz w:val="24"/>
          <w:szCs w:val="24"/>
          <w:lang w:val="hy-AM"/>
        </w:rPr>
      </w:pPr>
    </w:p>
    <w:p w14:paraId="10F53E39" w14:textId="77777777" w:rsidR="00613632" w:rsidRPr="00381DEE" w:rsidRDefault="00613632" w:rsidP="0026675E">
      <w:pPr>
        <w:pStyle w:val="Normal3"/>
        <w:spacing w:line="360" w:lineRule="auto"/>
        <w:ind w:firstLine="360"/>
        <w:rPr>
          <w:rFonts w:ascii="GHEA Grapalat" w:hAnsi="GHEA Grapalat"/>
          <w:color w:val="auto"/>
          <w:sz w:val="24"/>
          <w:szCs w:val="24"/>
          <w:lang w:val="hy-AM"/>
        </w:rPr>
      </w:pPr>
    </w:p>
    <w:p w14:paraId="2B60C1DD" w14:textId="77777777" w:rsidR="00613632" w:rsidRPr="00381DEE" w:rsidRDefault="00613632" w:rsidP="0026675E">
      <w:pPr>
        <w:pStyle w:val="Normal3"/>
        <w:spacing w:line="360" w:lineRule="auto"/>
        <w:ind w:firstLine="360"/>
        <w:rPr>
          <w:rFonts w:ascii="GHEA Grapalat" w:hAnsi="GHEA Grapalat"/>
          <w:color w:val="auto"/>
          <w:sz w:val="24"/>
          <w:szCs w:val="24"/>
          <w:lang w:val="hy-AM"/>
        </w:rPr>
      </w:pPr>
    </w:p>
    <w:p w14:paraId="39F9F4C1" w14:textId="77777777" w:rsidR="00613632" w:rsidRPr="00381DEE" w:rsidRDefault="00613632" w:rsidP="0026675E">
      <w:pPr>
        <w:pStyle w:val="Normal3"/>
        <w:spacing w:line="360" w:lineRule="auto"/>
        <w:ind w:firstLine="360"/>
        <w:rPr>
          <w:rFonts w:ascii="GHEA Grapalat" w:hAnsi="GHEA Grapalat"/>
          <w:color w:val="auto"/>
          <w:sz w:val="24"/>
          <w:szCs w:val="24"/>
          <w:lang w:val="hy-AM"/>
        </w:rPr>
      </w:pPr>
    </w:p>
    <w:p w14:paraId="452F762A" w14:textId="77777777" w:rsidR="00613632" w:rsidRPr="00381DEE" w:rsidRDefault="00613632" w:rsidP="0026675E">
      <w:pPr>
        <w:pStyle w:val="Normal3"/>
        <w:spacing w:line="360" w:lineRule="auto"/>
        <w:ind w:firstLine="360"/>
        <w:rPr>
          <w:rFonts w:ascii="GHEA Grapalat" w:hAnsi="GHEA Grapalat"/>
          <w:color w:val="auto"/>
          <w:sz w:val="24"/>
          <w:szCs w:val="24"/>
          <w:lang w:val="hy-AM"/>
        </w:rPr>
      </w:pPr>
    </w:p>
    <w:p w14:paraId="48D5123B" w14:textId="77777777" w:rsidR="00613632" w:rsidRPr="00381DEE" w:rsidRDefault="00613632" w:rsidP="0026675E">
      <w:pPr>
        <w:pStyle w:val="Normal3"/>
        <w:spacing w:line="360" w:lineRule="auto"/>
        <w:ind w:firstLine="360"/>
        <w:rPr>
          <w:rFonts w:ascii="GHEA Grapalat" w:hAnsi="GHEA Grapalat"/>
          <w:color w:val="auto"/>
          <w:sz w:val="24"/>
          <w:szCs w:val="24"/>
          <w:lang w:val="hy-AM"/>
        </w:rPr>
      </w:pPr>
    </w:p>
    <w:p w14:paraId="31294DA2" w14:textId="77777777" w:rsidR="00613632" w:rsidRPr="00381DEE" w:rsidRDefault="00613632" w:rsidP="0026675E">
      <w:pPr>
        <w:pStyle w:val="Normal3"/>
        <w:spacing w:line="360" w:lineRule="auto"/>
        <w:ind w:firstLine="360"/>
        <w:rPr>
          <w:rFonts w:ascii="GHEA Grapalat" w:hAnsi="GHEA Grapalat"/>
          <w:color w:val="auto"/>
          <w:sz w:val="24"/>
          <w:szCs w:val="24"/>
          <w:lang w:val="hy-AM"/>
        </w:rPr>
      </w:pPr>
    </w:p>
    <w:p w14:paraId="00941C0D" w14:textId="5C50808B" w:rsidR="00613632" w:rsidRPr="00381DEE" w:rsidRDefault="00613632" w:rsidP="00223999">
      <w:pPr>
        <w:pStyle w:val="Normal3"/>
        <w:spacing w:line="360" w:lineRule="auto"/>
        <w:rPr>
          <w:rFonts w:ascii="GHEA Grapalat" w:hAnsi="GHEA Grapalat"/>
          <w:color w:val="auto"/>
          <w:sz w:val="24"/>
          <w:szCs w:val="24"/>
          <w:lang w:val="hy-AM"/>
        </w:rPr>
      </w:pPr>
    </w:p>
    <w:p w14:paraId="4D14D55E" w14:textId="77777777" w:rsidR="002E379E" w:rsidRPr="00381DEE" w:rsidRDefault="002E379E" w:rsidP="002E379E">
      <w:pPr>
        <w:pStyle w:val="Normal3"/>
        <w:tabs>
          <w:tab w:val="left" w:pos="990"/>
          <w:tab w:val="left" w:pos="1170"/>
        </w:tabs>
        <w:spacing w:line="360" w:lineRule="auto"/>
        <w:ind w:firstLine="360"/>
        <w:jc w:val="center"/>
        <w:rPr>
          <w:rFonts w:ascii="GHEA Grapalat" w:eastAsia="GHEA Grapalat" w:hAnsi="GHEA Grapalat" w:cs="GHEA Grapalat"/>
          <w:b/>
          <w:color w:val="auto"/>
          <w:sz w:val="24"/>
          <w:szCs w:val="24"/>
          <w:lang w:val="hy-AM"/>
        </w:rPr>
      </w:pPr>
      <w:r w:rsidRPr="00381DEE">
        <w:rPr>
          <w:rFonts w:ascii="GHEA Grapalat" w:eastAsia="GHEA Grapalat" w:hAnsi="GHEA Grapalat" w:cs="GHEA Grapalat"/>
          <w:b/>
          <w:color w:val="auto"/>
          <w:sz w:val="24"/>
          <w:szCs w:val="24"/>
          <w:lang w:val="hy-AM"/>
        </w:rPr>
        <w:lastRenderedPageBreak/>
        <w:t xml:space="preserve">ՀԱՅԱՍՏԱՆԻ ՀԱՆՐԱՊԵՏՈՒԹՅԱՆ </w:t>
      </w:r>
    </w:p>
    <w:p w14:paraId="334A520A" w14:textId="77777777" w:rsidR="002E379E" w:rsidRPr="00381DEE" w:rsidRDefault="002E379E" w:rsidP="002E379E">
      <w:pPr>
        <w:pStyle w:val="Normal3"/>
        <w:tabs>
          <w:tab w:val="left" w:pos="990"/>
          <w:tab w:val="left" w:pos="1170"/>
        </w:tabs>
        <w:spacing w:line="360" w:lineRule="auto"/>
        <w:ind w:firstLine="360"/>
        <w:jc w:val="center"/>
        <w:rPr>
          <w:rFonts w:ascii="GHEA Grapalat" w:eastAsia="GHEA Grapalat" w:hAnsi="GHEA Grapalat" w:cs="GHEA Grapalat"/>
          <w:b/>
          <w:color w:val="auto"/>
          <w:sz w:val="24"/>
          <w:szCs w:val="24"/>
          <w:lang w:val="hy-AM"/>
        </w:rPr>
      </w:pPr>
      <w:r w:rsidRPr="00381DEE">
        <w:rPr>
          <w:rFonts w:ascii="GHEA Grapalat" w:eastAsia="GHEA Grapalat" w:hAnsi="GHEA Grapalat" w:cs="GHEA Grapalat"/>
          <w:b/>
          <w:color w:val="auto"/>
          <w:sz w:val="24"/>
          <w:szCs w:val="24"/>
          <w:lang w:val="hy-AM"/>
        </w:rPr>
        <w:t>ՕՐԵՆՔԸ</w:t>
      </w:r>
    </w:p>
    <w:p w14:paraId="4D04D5A5" w14:textId="77777777" w:rsidR="00613632" w:rsidRPr="00381DEE" w:rsidRDefault="00613632" w:rsidP="0026675E">
      <w:pPr>
        <w:pStyle w:val="Normal3"/>
        <w:spacing w:line="360" w:lineRule="auto"/>
        <w:ind w:firstLine="360"/>
        <w:rPr>
          <w:rFonts w:ascii="GHEA Grapalat" w:hAnsi="GHEA Grapalat"/>
          <w:color w:val="auto"/>
          <w:sz w:val="24"/>
          <w:szCs w:val="24"/>
          <w:lang w:val="hy-AM"/>
        </w:rPr>
      </w:pPr>
    </w:p>
    <w:p w14:paraId="58F46423" w14:textId="604D8333" w:rsidR="00613632" w:rsidRPr="00381DEE" w:rsidRDefault="002E379E" w:rsidP="0026675E">
      <w:pPr>
        <w:pStyle w:val="Normal3"/>
        <w:spacing w:line="360" w:lineRule="auto"/>
        <w:ind w:firstLine="360"/>
        <w:jc w:val="center"/>
        <w:rPr>
          <w:rFonts w:ascii="GHEA Grapalat" w:hAnsi="GHEA Grapalat"/>
          <w:color w:val="auto"/>
          <w:sz w:val="24"/>
          <w:szCs w:val="24"/>
          <w:lang w:val="hy-AM"/>
        </w:rPr>
      </w:pPr>
      <w:r w:rsidRPr="00381DEE">
        <w:rPr>
          <w:rFonts w:ascii="GHEA Grapalat" w:eastAsia="GHEA Grapalat" w:hAnsi="GHEA Grapalat" w:cs="GHEA Grapalat"/>
          <w:b/>
          <w:color w:val="auto"/>
          <w:sz w:val="24"/>
          <w:szCs w:val="24"/>
          <w:lang w:val="hy-AM"/>
        </w:rPr>
        <w:t xml:space="preserve"> </w:t>
      </w:r>
      <w:r w:rsidR="00613632" w:rsidRPr="00381DEE">
        <w:rPr>
          <w:rFonts w:ascii="GHEA Grapalat" w:eastAsia="GHEA Grapalat" w:hAnsi="GHEA Grapalat" w:cs="GHEA Grapalat"/>
          <w:b/>
          <w:color w:val="auto"/>
          <w:sz w:val="24"/>
          <w:szCs w:val="24"/>
          <w:lang w:val="hy-AM"/>
        </w:rPr>
        <w:t>«ՔԱՂԱՔԱՇԻՆՈՒԹՅԱՆ ԲՆԱԳԱՎԱՌՈՒՄ ԻՐԱՎԱԽԱԽՏՈՒՄՆԵՐԻ ՀԱՄԱՐ ՊԱՏԱՍԽԱՆԱՏՎՈՒԹՅԱՆ ՄԱՍԻՆ» ՕՐԵՆՔՆ ՈՒԺԸ ԿՈՐՑՐԱԾ ՃԱՆԱՉԵԼՈՒ ՄԱՍԻՆ</w:t>
      </w:r>
    </w:p>
    <w:p w14:paraId="32B26B95" w14:textId="77777777" w:rsidR="00613632" w:rsidRPr="00381DEE" w:rsidRDefault="00613632" w:rsidP="0026675E">
      <w:pPr>
        <w:pStyle w:val="Normal3"/>
        <w:spacing w:line="360" w:lineRule="auto"/>
        <w:ind w:firstLine="360"/>
        <w:rPr>
          <w:rFonts w:ascii="GHEA Grapalat" w:hAnsi="GHEA Grapalat"/>
          <w:color w:val="auto"/>
          <w:sz w:val="24"/>
          <w:szCs w:val="24"/>
          <w:lang w:val="hy-AM"/>
        </w:rPr>
      </w:pPr>
    </w:p>
    <w:p w14:paraId="01D60268" w14:textId="6E587FD9" w:rsidR="00613632" w:rsidRPr="00381DEE" w:rsidRDefault="00613632" w:rsidP="0026675E">
      <w:pPr>
        <w:pStyle w:val="Normal3"/>
        <w:spacing w:line="360" w:lineRule="auto"/>
        <w:ind w:firstLine="360"/>
        <w:rPr>
          <w:rFonts w:ascii="GHEA Grapalat" w:eastAsia="GHEA Grapalat" w:hAnsi="GHEA Grapalat" w:cs="GHEA Grapalat"/>
          <w:color w:val="auto"/>
          <w:sz w:val="24"/>
          <w:szCs w:val="24"/>
          <w:lang w:val="hy-AM"/>
        </w:rPr>
      </w:pPr>
      <w:r w:rsidRPr="00381DEE">
        <w:rPr>
          <w:rFonts w:ascii="GHEA Grapalat" w:eastAsia="GHEA Grapalat" w:hAnsi="GHEA Grapalat" w:cs="GHEA Grapalat"/>
          <w:b/>
          <w:color w:val="auto"/>
          <w:sz w:val="24"/>
          <w:szCs w:val="24"/>
          <w:lang w:val="hy-AM"/>
        </w:rPr>
        <w:t>Հոդված 1.</w:t>
      </w:r>
      <w:r w:rsidRPr="00381DEE">
        <w:rPr>
          <w:rFonts w:ascii="Courier New" w:eastAsia="Calibri" w:hAnsi="Courier New" w:cs="Courier New"/>
          <w:color w:val="auto"/>
          <w:sz w:val="24"/>
          <w:szCs w:val="24"/>
          <w:lang w:val="hy-AM"/>
        </w:rPr>
        <w:t> </w:t>
      </w:r>
      <w:r w:rsidRPr="00381DEE">
        <w:rPr>
          <w:rFonts w:ascii="GHEA Grapalat" w:eastAsia="GHEA Grapalat" w:hAnsi="GHEA Grapalat" w:cs="GHEA Grapalat"/>
          <w:color w:val="auto"/>
          <w:sz w:val="24"/>
          <w:szCs w:val="24"/>
          <w:lang w:val="hy-AM"/>
        </w:rPr>
        <w:t>Ուժը կորցրած ճանաչել «Քաղաքաշինության բնագավառում իրավախախտումների համար պատասխանատվության մասին</w:t>
      </w:r>
      <w:r w:rsidR="002E379E" w:rsidRPr="00381DEE">
        <w:rPr>
          <w:rFonts w:ascii="GHEA Grapalat" w:eastAsia="GHEA Grapalat" w:hAnsi="GHEA Grapalat" w:cs="GHEA Grapalat"/>
          <w:color w:val="auto"/>
          <w:sz w:val="24"/>
          <w:szCs w:val="24"/>
          <w:lang w:val="hy-AM"/>
        </w:rPr>
        <w:t xml:space="preserve">» </w:t>
      </w:r>
      <w:r w:rsidRPr="00381DEE">
        <w:rPr>
          <w:rFonts w:ascii="GHEA Grapalat" w:eastAsia="GHEA Grapalat" w:hAnsi="GHEA Grapalat" w:cs="GHEA Grapalat"/>
          <w:color w:val="auto"/>
          <w:sz w:val="24"/>
          <w:szCs w:val="24"/>
          <w:lang w:val="hy-AM"/>
        </w:rPr>
        <w:t>1999 թվականի ապրիլի 28-ի ՀՕ-302 օրենքը:</w:t>
      </w:r>
    </w:p>
    <w:p w14:paraId="22FC84A3" w14:textId="160AAB43" w:rsidR="002E379E" w:rsidRPr="00381DEE" w:rsidRDefault="00613632" w:rsidP="002E379E">
      <w:pPr>
        <w:pStyle w:val="Normal3"/>
        <w:spacing w:line="360" w:lineRule="auto"/>
        <w:rPr>
          <w:rFonts w:ascii="GHEA Grapalat" w:eastAsia="GHEA Grapalat" w:hAnsi="GHEA Grapalat" w:cs="GHEA Grapalat"/>
          <w:b/>
          <w:color w:val="auto"/>
          <w:sz w:val="24"/>
          <w:szCs w:val="24"/>
          <w:lang w:val="hy-AM"/>
        </w:rPr>
      </w:pPr>
      <w:r w:rsidRPr="00381DEE">
        <w:rPr>
          <w:rFonts w:ascii="GHEA Grapalat" w:eastAsia="GHEA Grapalat" w:hAnsi="GHEA Grapalat" w:cs="GHEA Grapalat"/>
          <w:b/>
          <w:color w:val="auto"/>
          <w:sz w:val="24"/>
          <w:szCs w:val="24"/>
          <w:lang w:val="hy-AM"/>
        </w:rPr>
        <w:t xml:space="preserve">      </w:t>
      </w:r>
    </w:p>
    <w:p w14:paraId="16B78104" w14:textId="5294FF11" w:rsidR="00613632" w:rsidRPr="00381DEE" w:rsidRDefault="00613632" w:rsidP="002E379E">
      <w:pPr>
        <w:pStyle w:val="Normal3"/>
        <w:spacing w:line="360" w:lineRule="auto"/>
        <w:ind w:firstLine="360"/>
        <w:rPr>
          <w:rFonts w:ascii="GHEA Grapalat" w:hAnsi="GHEA Grapalat"/>
          <w:color w:val="auto"/>
          <w:sz w:val="24"/>
          <w:szCs w:val="24"/>
          <w:lang w:val="hy-AM"/>
        </w:rPr>
      </w:pPr>
      <w:r w:rsidRPr="00381DEE">
        <w:rPr>
          <w:rFonts w:ascii="GHEA Grapalat" w:eastAsia="GHEA Grapalat" w:hAnsi="GHEA Grapalat" w:cs="GHEA Grapalat"/>
          <w:b/>
          <w:color w:val="auto"/>
          <w:sz w:val="24"/>
          <w:szCs w:val="24"/>
          <w:lang w:val="hy-AM"/>
        </w:rPr>
        <w:t xml:space="preserve">Հոդված 2. </w:t>
      </w:r>
      <w:r w:rsidR="002E379E" w:rsidRPr="00381DEE">
        <w:rPr>
          <w:rFonts w:ascii="GHEA Grapalat" w:eastAsia="GHEA Grapalat" w:hAnsi="GHEA Grapalat" w:cs="GHEA Grapalat"/>
          <w:color w:val="auto"/>
          <w:sz w:val="24"/>
          <w:szCs w:val="24"/>
          <w:lang w:val="hy-AM"/>
        </w:rPr>
        <w:t>Uույն oրենքն ուժի մեջ է մտնում 2024 թվականի հուլիսի 1-ից:</w:t>
      </w:r>
    </w:p>
    <w:p w14:paraId="18DD26DA" w14:textId="77777777" w:rsidR="00613632" w:rsidRPr="00381DEE" w:rsidRDefault="00613632" w:rsidP="0026675E">
      <w:pPr>
        <w:pStyle w:val="Normal3"/>
        <w:tabs>
          <w:tab w:val="left" w:pos="1080"/>
        </w:tabs>
        <w:spacing w:line="360" w:lineRule="auto"/>
        <w:ind w:firstLine="360"/>
        <w:jc w:val="center"/>
        <w:rPr>
          <w:rFonts w:ascii="GHEA Grapalat" w:hAnsi="GHEA Grapalat"/>
          <w:color w:val="auto"/>
          <w:sz w:val="24"/>
          <w:szCs w:val="24"/>
          <w:lang w:val="hy-AM"/>
        </w:rPr>
      </w:pPr>
    </w:p>
    <w:p w14:paraId="77282A75" w14:textId="77777777" w:rsidR="00613632" w:rsidRPr="00381DEE" w:rsidRDefault="00613632" w:rsidP="0026675E">
      <w:pPr>
        <w:pStyle w:val="Normal3"/>
        <w:tabs>
          <w:tab w:val="left" w:pos="1080"/>
        </w:tabs>
        <w:spacing w:line="360" w:lineRule="auto"/>
        <w:ind w:firstLine="360"/>
        <w:jc w:val="center"/>
        <w:rPr>
          <w:rFonts w:ascii="GHEA Grapalat" w:hAnsi="GHEA Grapalat"/>
          <w:color w:val="auto"/>
          <w:sz w:val="24"/>
          <w:szCs w:val="24"/>
          <w:lang w:val="hy-AM"/>
        </w:rPr>
      </w:pPr>
    </w:p>
    <w:p w14:paraId="5AF1C7F8" w14:textId="77777777" w:rsidR="00613632" w:rsidRPr="00381DEE" w:rsidRDefault="00613632" w:rsidP="0026675E">
      <w:pPr>
        <w:pStyle w:val="Normal3"/>
        <w:tabs>
          <w:tab w:val="left" w:pos="1080"/>
        </w:tabs>
        <w:spacing w:line="360" w:lineRule="auto"/>
        <w:ind w:firstLine="360"/>
        <w:rPr>
          <w:rFonts w:ascii="GHEA Grapalat" w:hAnsi="GHEA Grapalat"/>
          <w:color w:val="auto"/>
          <w:sz w:val="24"/>
          <w:szCs w:val="24"/>
          <w:lang w:val="hy-AM"/>
        </w:rPr>
      </w:pPr>
    </w:p>
    <w:p w14:paraId="08916843" w14:textId="77777777" w:rsidR="00613632" w:rsidRPr="00381DEE" w:rsidRDefault="00613632" w:rsidP="0026675E">
      <w:pPr>
        <w:pStyle w:val="Normal3"/>
        <w:tabs>
          <w:tab w:val="left" w:pos="1080"/>
        </w:tabs>
        <w:spacing w:line="360" w:lineRule="auto"/>
        <w:ind w:firstLine="360"/>
        <w:rPr>
          <w:rFonts w:ascii="GHEA Grapalat" w:hAnsi="GHEA Grapalat"/>
          <w:color w:val="auto"/>
          <w:sz w:val="24"/>
          <w:szCs w:val="24"/>
          <w:lang w:val="hy-AM"/>
        </w:rPr>
      </w:pPr>
    </w:p>
    <w:p w14:paraId="4D598CC9" w14:textId="77777777" w:rsidR="00613632" w:rsidRPr="00381DEE" w:rsidRDefault="00613632" w:rsidP="0026675E">
      <w:pPr>
        <w:pStyle w:val="Normal3"/>
        <w:tabs>
          <w:tab w:val="left" w:pos="1080"/>
        </w:tabs>
        <w:spacing w:line="360" w:lineRule="auto"/>
        <w:ind w:firstLine="360"/>
        <w:rPr>
          <w:rFonts w:ascii="GHEA Grapalat" w:hAnsi="GHEA Grapalat"/>
          <w:color w:val="auto"/>
          <w:sz w:val="24"/>
          <w:szCs w:val="24"/>
          <w:lang w:val="hy-AM"/>
        </w:rPr>
      </w:pPr>
    </w:p>
    <w:p w14:paraId="7F7AC891" w14:textId="77777777" w:rsidR="00613632" w:rsidRPr="00381DEE" w:rsidRDefault="00613632" w:rsidP="0026675E">
      <w:pPr>
        <w:pStyle w:val="Normal3"/>
        <w:tabs>
          <w:tab w:val="left" w:pos="1080"/>
        </w:tabs>
        <w:spacing w:line="360" w:lineRule="auto"/>
        <w:ind w:firstLine="360"/>
        <w:rPr>
          <w:rFonts w:ascii="GHEA Grapalat" w:hAnsi="GHEA Grapalat"/>
          <w:color w:val="auto"/>
          <w:sz w:val="24"/>
          <w:szCs w:val="24"/>
          <w:lang w:val="hy-AM"/>
        </w:rPr>
      </w:pPr>
    </w:p>
    <w:p w14:paraId="246D62CE" w14:textId="77777777" w:rsidR="00613632" w:rsidRPr="00381DEE" w:rsidRDefault="00613632" w:rsidP="0026675E">
      <w:pPr>
        <w:pStyle w:val="Normal3"/>
        <w:tabs>
          <w:tab w:val="left" w:pos="1080"/>
        </w:tabs>
        <w:spacing w:line="360" w:lineRule="auto"/>
        <w:ind w:firstLine="360"/>
        <w:rPr>
          <w:rFonts w:ascii="GHEA Grapalat" w:hAnsi="GHEA Grapalat"/>
          <w:color w:val="auto"/>
          <w:sz w:val="24"/>
          <w:szCs w:val="24"/>
          <w:lang w:val="hy-AM"/>
        </w:rPr>
      </w:pPr>
    </w:p>
    <w:p w14:paraId="137443B1" w14:textId="77777777" w:rsidR="00613632" w:rsidRPr="00381DEE" w:rsidRDefault="00613632" w:rsidP="0026675E">
      <w:pPr>
        <w:pStyle w:val="Normal3"/>
        <w:tabs>
          <w:tab w:val="left" w:pos="1080"/>
        </w:tabs>
        <w:spacing w:line="360" w:lineRule="auto"/>
        <w:ind w:firstLine="360"/>
        <w:rPr>
          <w:rFonts w:ascii="GHEA Grapalat" w:hAnsi="GHEA Grapalat"/>
          <w:color w:val="auto"/>
          <w:sz w:val="24"/>
          <w:szCs w:val="24"/>
          <w:lang w:val="hy-AM"/>
        </w:rPr>
      </w:pPr>
    </w:p>
    <w:p w14:paraId="6E55A262" w14:textId="77777777" w:rsidR="00613632" w:rsidRPr="00381DEE" w:rsidRDefault="00613632" w:rsidP="0026675E">
      <w:pPr>
        <w:pStyle w:val="Normal3"/>
        <w:tabs>
          <w:tab w:val="left" w:pos="1080"/>
        </w:tabs>
        <w:spacing w:line="360" w:lineRule="auto"/>
        <w:ind w:firstLine="360"/>
        <w:rPr>
          <w:rFonts w:ascii="GHEA Grapalat" w:hAnsi="GHEA Grapalat"/>
          <w:color w:val="auto"/>
          <w:sz w:val="24"/>
          <w:szCs w:val="24"/>
          <w:lang w:val="hy-AM"/>
        </w:rPr>
      </w:pPr>
    </w:p>
    <w:p w14:paraId="66437592" w14:textId="77777777" w:rsidR="00613632" w:rsidRPr="00381DEE" w:rsidRDefault="00613632" w:rsidP="0026675E">
      <w:pPr>
        <w:pStyle w:val="Normal3"/>
        <w:tabs>
          <w:tab w:val="left" w:pos="1080"/>
        </w:tabs>
        <w:spacing w:line="360" w:lineRule="auto"/>
        <w:ind w:firstLine="360"/>
        <w:rPr>
          <w:rFonts w:ascii="GHEA Grapalat" w:hAnsi="GHEA Grapalat"/>
          <w:color w:val="auto"/>
          <w:sz w:val="24"/>
          <w:szCs w:val="24"/>
          <w:lang w:val="hy-AM"/>
        </w:rPr>
      </w:pPr>
    </w:p>
    <w:p w14:paraId="45025880" w14:textId="77777777" w:rsidR="00613632" w:rsidRPr="00381DEE" w:rsidRDefault="00613632" w:rsidP="0026675E">
      <w:pPr>
        <w:pStyle w:val="Normal3"/>
        <w:tabs>
          <w:tab w:val="left" w:pos="1080"/>
        </w:tabs>
        <w:spacing w:line="360" w:lineRule="auto"/>
        <w:ind w:firstLine="360"/>
        <w:rPr>
          <w:rFonts w:ascii="GHEA Grapalat" w:hAnsi="GHEA Grapalat"/>
          <w:color w:val="auto"/>
          <w:sz w:val="24"/>
          <w:szCs w:val="24"/>
          <w:lang w:val="hy-AM"/>
        </w:rPr>
      </w:pPr>
    </w:p>
    <w:p w14:paraId="060A0703" w14:textId="77777777" w:rsidR="00613632" w:rsidRPr="00381DEE" w:rsidRDefault="00613632" w:rsidP="0026675E">
      <w:pPr>
        <w:pStyle w:val="Normal3"/>
        <w:tabs>
          <w:tab w:val="left" w:pos="1080"/>
        </w:tabs>
        <w:spacing w:line="360" w:lineRule="auto"/>
        <w:ind w:firstLine="360"/>
        <w:rPr>
          <w:rFonts w:ascii="GHEA Grapalat" w:hAnsi="GHEA Grapalat"/>
          <w:color w:val="auto"/>
          <w:sz w:val="24"/>
          <w:szCs w:val="24"/>
          <w:lang w:val="hy-AM"/>
        </w:rPr>
      </w:pPr>
    </w:p>
    <w:p w14:paraId="49BBAFC4" w14:textId="77777777" w:rsidR="00613632" w:rsidRPr="00381DEE" w:rsidRDefault="00613632" w:rsidP="0026675E">
      <w:pPr>
        <w:pStyle w:val="Normal3"/>
        <w:tabs>
          <w:tab w:val="left" w:pos="1080"/>
        </w:tabs>
        <w:spacing w:line="360" w:lineRule="auto"/>
        <w:ind w:firstLine="360"/>
        <w:rPr>
          <w:rFonts w:ascii="GHEA Grapalat" w:hAnsi="GHEA Grapalat"/>
          <w:color w:val="auto"/>
          <w:sz w:val="24"/>
          <w:szCs w:val="24"/>
          <w:lang w:val="hy-AM"/>
        </w:rPr>
      </w:pPr>
    </w:p>
    <w:p w14:paraId="4052DC74" w14:textId="17604770" w:rsidR="00613632" w:rsidRDefault="00613632" w:rsidP="0026675E">
      <w:pPr>
        <w:pStyle w:val="Normal3"/>
        <w:tabs>
          <w:tab w:val="left" w:pos="1080"/>
        </w:tabs>
        <w:spacing w:line="360" w:lineRule="auto"/>
        <w:ind w:firstLine="360"/>
        <w:rPr>
          <w:rFonts w:ascii="GHEA Grapalat" w:hAnsi="GHEA Grapalat"/>
          <w:color w:val="auto"/>
          <w:sz w:val="24"/>
          <w:szCs w:val="24"/>
          <w:lang w:val="hy-AM"/>
        </w:rPr>
      </w:pPr>
    </w:p>
    <w:p w14:paraId="63A15F97" w14:textId="77777777" w:rsidR="00223999" w:rsidRPr="00381DEE" w:rsidRDefault="00223999" w:rsidP="0026675E">
      <w:pPr>
        <w:pStyle w:val="Normal3"/>
        <w:tabs>
          <w:tab w:val="left" w:pos="1080"/>
        </w:tabs>
        <w:spacing w:line="360" w:lineRule="auto"/>
        <w:ind w:firstLine="360"/>
        <w:rPr>
          <w:rFonts w:ascii="GHEA Grapalat" w:hAnsi="GHEA Grapalat"/>
          <w:color w:val="auto"/>
          <w:sz w:val="24"/>
          <w:szCs w:val="24"/>
          <w:lang w:val="hy-AM"/>
        </w:rPr>
      </w:pPr>
    </w:p>
    <w:p w14:paraId="45E01758" w14:textId="77777777" w:rsidR="00613632" w:rsidRPr="00381DEE" w:rsidRDefault="00613632" w:rsidP="0026675E">
      <w:pPr>
        <w:pStyle w:val="Normal3"/>
        <w:tabs>
          <w:tab w:val="left" w:pos="1080"/>
        </w:tabs>
        <w:spacing w:line="360" w:lineRule="auto"/>
        <w:ind w:firstLine="360"/>
        <w:rPr>
          <w:rFonts w:ascii="GHEA Grapalat" w:hAnsi="GHEA Grapalat"/>
          <w:color w:val="auto"/>
          <w:sz w:val="24"/>
          <w:szCs w:val="24"/>
          <w:lang w:val="hy-AM"/>
        </w:rPr>
      </w:pPr>
    </w:p>
    <w:p w14:paraId="4A79D7EF" w14:textId="77777777" w:rsidR="00423550" w:rsidRPr="00381DEE" w:rsidRDefault="00423550" w:rsidP="00423550">
      <w:pPr>
        <w:pStyle w:val="Normal3"/>
        <w:tabs>
          <w:tab w:val="left" w:pos="990"/>
          <w:tab w:val="left" w:pos="1170"/>
        </w:tabs>
        <w:spacing w:line="360" w:lineRule="auto"/>
        <w:ind w:firstLine="360"/>
        <w:jc w:val="center"/>
        <w:rPr>
          <w:rFonts w:ascii="GHEA Grapalat" w:eastAsia="GHEA Grapalat" w:hAnsi="GHEA Grapalat" w:cs="GHEA Grapalat"/>
          <w:b/>
          <w:color w:val="auto"/>
          <w:sz w:val="24"/>
          <w:szCs w:val="24"/>
          <w:lang w:val="hy-AM"/>
        </w:rPr>
      </w:pPr>
      <w:r w:rsidRPr="00381DEE">
        <w:rPr>
          <w:rFonts w:ascii="GHEA Grapalat" w:eastAsia="GHEA Grapalat" w:hAnsi="GHEA Grapalat" w:cs="GHEA Grapalat"/>
          <w:b/>
          <w:color w:val="auto"/>
          <w:sz w:val="24"/>
          <w:szCs w:val="24"/>
          <w:lang w:val="hy-AM"/>
        </w:rPr>
        <w:lastRenderedPageBreak/>
        <w:t xml:space="preserve">ՀԱՅԱՍՏԱՆԻ ՀԱՆՐԱՊԵՏՈՒԹՅԱՆ </w:t>
      </w:r>
    </w:p>
    <w:p w14:paraId="3F5DC417" w14:textId="77777777" w:rsidR="00423550" w:rsidRPr="00381DEE" w:rsidRDefault="00423550" w:rsidP="00423550">
      <w:pPr>
        <w:pStyle w:val="Normal3"/>
        <w:tabs>
          <w:tab w:val="left" w:pos="990"/>
          <w:tab w:val="left" w:pos="1170"/>
        </w:tabs>
        <w:spacing w:line="360" w:lineRule="auto"/>
        <w:ind w:firstLine="360"/>
        <w:jc w:val="center"/>
        <w:rPr>
          <w:rFonts w:ascii="GHEA Grapalat" w:eastAsia="GHEA Grapalat" w:hAnsi="GHEA Grapalat" w:cs="GHEA Grapalat"/>
          <w:b/>
          <w:color w:val="auto"/>
          <w:sz w:val="24"/>
          <w:szCs w:val="24"/>
          <w:lang w:val="hy-AM"/>
        </w:rPr>
      </w:pPr>
      <w:r w:rsidRPr="00381DEE">
        <w:rPr>
          <w:rFonts w:ascii="GHEA Grapalat" w:eastAsia="GHEA Grapalat" w:hAnsi="GHEA Grapalat" w:cs="GHEA Grapalat"/>
          <w:b/>
          <w:color w:val="auto"/>
          <w:sz w:val="24"/>
          <w:szCs w:val="24"/>
          <w:lang w:val="hy-AM"/>
        </w:rPr>
        <w:t>ՕՐԵՆՔԸ</w:t>
      </w:r>
    </w:p>
    <w:p w14:paraId="40EC7691" w14:textId="77777777" w:rsidR="00613632" w:rsidRPr="00381DEE" w:rsidRDefault="00613632" w:rsidP="0026675E">
      <w:pPr>
        <w:pStyle w:val="Normal3"/>
        <w:tabs>
          <w:tab w:val="left" w:pos="1080"/>
        </w:tabs>
        <w:spacing w:line="360" w:lineRule="auto"/>
        <w:ind w:firstLine="360"/>
        <w:rPr>
          <w:rFonts w:ascii="GHEA Grapalat" w:hAnsi="GHEA Grapalat"/>
          <w:color w:val="auto"/>
          <w:sz w:val="24"/>
          <w:szCs w:val="24"/>
          <w:lang w:val="hy-AM"/>
        </w:rPr>
      </w:pPr>
    </w:p>
    <w:p w14:paraId="21D02BB3" w14:textId="117291A6" w:rsidR="00613632" w:rsidRPr="00381DEE" w:rsidRDefault="00423550" w:rsidP="0026675E">
      <w:pPr>
        <w:pStyle w:val="Normal3"/>
        <w:spacing w:line="360" w:lineRule="auto"/>
        <w:ind w:firstLine="360"/>
        <w:jc w:val="center"/>
        <w:rPr>
          <w:rFonts w:ascii="GHEA Grapalat" w:hAnsi="GHEA Grapalat"/>
          <w:color w:val="auto"/>
          <w:sz w:val="24"/>
          <w:szCs w:val="24"/>
          <w:lang w:val="hy-AM"/>
        </w:rPr>
      </w:pPr>
      <w:r w:rsidRPr="00381DEE">
        <w:rPr>
          <w:rFonts w:ascii="GHEA Grapalat" w:eastAsia="GHEA Grapalat" w:hAnsi="GHEA Grapalat" w:cs="GHEA Grapalat"/>
          <w:b/>
          <w:color w:val="auto"/>
          <w:sz w:val="24"/>
          <w:szCs w:val="24"/>
          <w:lang w:val="hy-AM"/>
        </w:rPr>
        <w:t xml:space="preserve"> </w:t>
      </w:r>
      <w:r w:rsidR="00931DF4" w:rsidRPr="00381DEE">
        <w:rPr>
          <w:rFonts w:ascii="GHEA Grapalat" w:eastAsia="GHEA Grapalat" w:hAnsi="GHEA Grapalat" w:cs="GHEA Grapalat"/>
          <w:b/>
          <w:color w:val="auto"/>
          <w:sz w:val="24"/>
          <w:szCs w:val="24"/>
          <w:lang w:val="hy-AM"/>
        </w:rPr>
        <w:t>«</w:t>
      </w:r>
      <w:r w:rsidR="00613632" w:rsidRPr="00381DEE">
        <w:rPr>
          <w:rFonts w:ascii="GHEA Grapalat" w:eastAsia="GHEA Grapalat" w:hAnsi="GHEA Grapalat" w:cs="GHEA Grapalat"/>
          <w:b/>
          <w:color w:val="auto"/>
          <w:sz w:val="24"/>
          <w:szCs w:val="24"/>
          <w:lang w:val="hy-AM"/>
        </w:rPr>
        <w:t>ԷԼԵԿՏՐՈՆԱՅԻՆ</w:t>
      </w:r>
      <w:r w:rsidR="00931DF4" w:rsidRPr="00381DEE">
        <w:rPr>
          <w:rFonts w:ascii="GHEA Grapalat" w:eastAsia="GHEA Grapalat" w:hAnsi="GHEA Grapalat" w:cs="GHEA Grapalat"/>
          <w:b/>
          <w:color w:val="auto"/>
          <w:sz w:val="24"/>
          <w:szCs w:val="24"/>
          <w:lang w:val="hy-AM"/>
        </w:rPr>
        <w:t xml:space="preserve"> </w:t>
      </w:r>
      <w:r w:rsidR="00613632" w:rsidRPr="00381DEE">
        <w:rPr>
          <w:rFonts w:ascii="GHEA Grapalat" w:eastAsia="GHEA Grapalat" w:hAnsi="GHEA Grapalat" w:cs="GHEA Grapalat"/>
          <w:b/>
          <w:color w:val="auto"/>
          <w:sz w:val="24"/>
          <w:szCs w:val="24"/>
          <w:lang w:val="hy-AM"/>
        </w:rPr>
        <w:t>ՀԱՂՈՐԴԱԿՑՈՒԹՅԱՆ</w:t>
      </w:r>
      <w:r w:rsidR="00931DF4" w:rsidRPr="00381DEE">
        <w:rPr>
          <w:rFonts w:ascii="GHEA Grapalat" w:eastAsia="GHEA Grapalat" w:hAnsi="GHEA Grapalat" w:cs="GHEA Grapalat"/>
          <w:b/>
          <w:color w:val="auto"/>
          <w:sz w:val="24"/>
          <w:szCs w:val="24"/>
          <w:lang w:val="hy-AM"/>
        </w:rPr>
        <w:t xml:space="preserve"> </w:t>
      </w:r>
      <w:r w:rsidR="00613632" w:rsidRPr="00381DEE">
        <w:rPr>
          <w:rFonts w:ascii="GHEA Grapalat" w:eastAsia="GHEA Grapalat" w:hAnsi="GHEA Grapalat" w:cs="GHEA Grapalat"/>
          <w:b/>
          <w:color w:val="auto"/>
          <w:sz w:val="24"/>
          <w:szCs w:val="24"/>
          <w:lang w:val="hy-AM"/>
        </w:rPr>
        <w:t>ՄԱՍԻՆ</w:t>
      </w:r>
      <w:r w:rsidR="00931DF4" w:rsidRPr="00381DEE">
        <w:rPr>
          <w:rFonts w:ascii="GHEA Grapalat" w:eastAsia="GHEA Grapalat" w:hAnsi="GHEA Grapalat" w:cs="GHEA Grapalat"/>
          <w:b/>
          <w:color w:val="auto"/>
          <w:sz w:val="24"/>
          <w:szCs w:val="24"/>
          <w:lang w:val="hy-AM"/>
        </w:rPr>
        <w:t xml:space="preserve">» </w:t>
      </w:r>
      <w:r w:rsidR="00613632" w:rsidRPr="00381DEE">
        <w:rPr>
          <w:rFonts w:ascii="GHEA Grapalat" w:eastAsia="GHEA Grapalat" w:hAnsi="GHEA Grapalat" w:cs="GHEA Grapalat"/>
          <w:b/>
          <w:color w:val="auto"/>
          <w:sz w:val="24"/>
          <w:szCs w:val="24"/>
          <w:lang w:val="hy-AM"/>
        </w:rPr>
        <w:t>ՕՐԵՆՔՈՒՄ</w:t>
      </w:r>
      <w:r w:rsidR="00931DF4" w:rsidRPr="00381DEE">
        <w:rPr>
          <w:rFonts w:ascii="GHEA Grapalat" w:eastAsia="GHEA Grapalat" w:hAnsi="GHEA Grapalat" w:cs="GHEA Grapalat"/>
          <w:b/>
          <w:color w:val="auto"/>
          <w:sz w:val="24"/>
          <w:szCs w:val="24"/>
          <w:lang w:val="hy-AM"/>
        </w:rPr>
        <w:t xml:space="preserve"> </w:t>
      </w:r>
      <w:r w:rsidR="00613632" w:rsidRPr="00381DEE">
        <w:rPr>
          <w:rFonts w:ascii="GHEA Grapalat" w:eastAsia="GHEA Grapalat" w:hAnsi="GHEA Grapalat" w:cs="GHEA Grapalat"/>
          <w:b/>
          <w:color w:val="auto"/>
          <w:sz w:val="24"/>
          <w:szCs w:val="24"/>
          <w:lang w:val="hy-AM"/>
        </w:rPr>
        <w:t>ՓՈՓՈԽՈՒԹՅՈՒՆՆԵՐ</w:t>
      </w:r>
      <w:r w:rsidR="00931DF4" w:rsidRPr="00381DEE">
        <w:rPr>
          <w:rFonts w:ascii="GHEA Grapalat" w:eastAsia="GHEA Grapalat" w:hAnsi="GHEA Grapalat" w:cs="GHEA Grapalat"/>
          <w:b/>
          <w:color w:val="auto"/>
          <w:sz w:val="24"/>
          <w:szCs w:val="24"/>
          <w:lang w:val="hy-AM"/>
        </w:rPr>
        <w:t xml:space="preserve"> </w:t>
      </w:r>
      <w:r w:rsidR="00613632" w:rsidRPr="00381DEE">
        <w:rPr>
          <w:rFonts w:ascii="GHEA Grapalat" w:eastAsia="GHEA Grapalat" w:hAnsi="GHEA Grapalat" w:cs="GHEA Grapalat"/>
          <w:b/>
          <w:color w:val="auto"/>
          <w:sz w:val="24"/>
          <w:szCs w:val="24"/>
          <w:lang w:val="hy-AM"/>
        </w:rPr>
        <w:t>ԿԱՏԱՐԵԼՈՒ</w:t>
      </w:r>
      <w:r w:rsidR="00931DF4" w:rsidRPr="00381DEE">
        <w:rPr>
          <w:rFonts w:ascii="GHEA Grapalat" w:eastAsia="GHEA Grapalat" w:hAnsi="GHEA Grapalat" w:cs="GHEA Grapalat"/>
          <w:b/>
          <w:color w:val="auto"/>
          <w:sz w:val="24"/>
          <w:szCs w:val="24"/>
          <w:lang w:val="hy-AM"/>
        </w:rPr>
        <w:t xml:space="preserve"> </w:t>
      </w:r>
      <w:r w:rsidR="00613632" w:rsidRPr="00381DEE">
        <w:rPr>
          <w:rFonts w:ascii="GHEA Grapalat" w:eastAsia="GHEA Grapalat" w:hAnsi="GHEA Grapalat" w:cs="GHEA Grapalat"/>
          <w:b/>
          <w:color w:val="auto"/>
          <w:sz w:val="24"/>
          <w:szCs w:val="24"/>
          <w:lang w:val="hy-AM"/>
        </w:rPr>
        <w:t>ՄԱՍԻՆ</w:t>
      </w:r>
    </w:p>
    <w:p w14:paraId="4A294725" w14:textId="77777777" w:rsidR="00613632" w:rsidRPr="00381DEE" w:rsidRDefault="00931DF4" w:rsidP="0026675E">
      <w:pPr>
        <w:pStyle w:val="Normal3"/>
        <w:spacing w:line="360" w:lineRule="auto"/>
        <w:ind w:firstLine="360"/>
        <w:rPr>
          <w:rFonts w:ascii="GHEA Grapalat" w:hAnsi="GHEA Grapalat"/>
          <w:color w:val="auto"/>
          <w:sz w:val="24"/>
          <w:szCs w:val="24"/>
          <w:lang w:val="hy-AM"/>
        </w:rPr>
      </w:pPr>
      <w:r w:rsidRPr="00381DEE">
        <w:rPr>
          <w:rFonts w:ascii="GHEA Grapalat" w:eastAsia="GHEA Grapalat" w:hAnsi="GHEA Grapalat" w:cs="GHEA Grapalat"/>
          <w:b/>
          <w:color w:val="auto"/>
          <w:sz w:val="24"/>
          <w:szCs w:val="24"/>
          <w:lang w:val="hy-AM"/>
        </w:rPr>
        <w:t xml:space="preserve"> </w:t>
      </w:r>
    </w:p>
    <w:p w14:paraId="2C9B3D78" w14:textId="777D4E80" w:rsidR="00613632" w:rsidRPr="00381DEE" w:rsidRDefault="00613632" w:rsidP="0026675E">
      <w:pPr>
        <w:pStyle w:val="Normal3"/>
        <w:spacing w:line="360" w:lineRule="auto"/>
        <w:ind w:firstLine="360"/>
        <w:rPr>
          <w:rFonts w:ascii="GHEA Grapalat" w:hAnsi="GHEA Grapalat"/>
          <w:color w:val="auto"/>
          <w:sz w:val="24"/>
          <w:szCs w:val="24"/>
          <w:lang w:val="hy-AM"/>
        </w:rPr>
      </w:pPr>
      <w:r w:rsidRPr="00381DEE">
        <w:rPr>
          <w:rFonts w:ascii="GHEA Grapalat" w:eastAsia="GHEA Grapalat" w:hAnsi="GHEA Grapalat" w:cs="GHEA Grapalat"/>
          <w:b/>
          <w:color w:val="auto"/>
          <w:sz w:val="24"/>
          <w:szCs w:val="24"/>
          <w:lang w:val="hy-AM"/>
        </w:rPr>
        <w:t>Հոդված 1.</w:t>
      </w:r>
      <w:r w:rsidRPr="00381DEE">
        <w:rPr>
          <w:rFonts w:ascii="GHEA Grapalat" w:eastAsia="Calibri" w:hAnsi="GHEA Grapalat" w:cs="Calibri"/>
          <w:color w:val="auto"/>
          <w:sz w:val="24"/>
          <w:szCs w:val="24"/>
          <w:lang w:val="hy-AM"/>
        </w:rPr>
        <w:t xml:space="preserve">  </w:t>
      </w:r>
      <w:r w:rsidRPr="00381DEE">
        <w:rPr>
          <w:rFonts w:ascii="GHEA Grapalat" w:eastAsia="GHEA Grapalat" w:hAnsi="GHEA Grapalat" w:cs="GHEA Grapalat"/>
          <w:color w:val="auto"/>
          <w:sz w:val="24"/>
          <w:szCs w:val="24"/>
          <w:lang w:val="hy-AM"/>
        </w:rPr>
        <w:t>«Էլեկտրոնային հաղորդակցության մասին» 2005 թվականի հուլիսի 8-ի ՀՕ-176-Ն օրենքի (այսուհետ՝ Օրենք) 5-րդ հոդվածի 1-ին մասի 2-րդ կետի «ժբ» ենթակետում «դատարան ներկայացնել դադարեցման դիմում» բառերը փոխարինել «դադարեցում» բառով:</w:t>
      </w:r>
    </w:p>
    <w:p w14:paraId="5CD98538" w14:textId="77777777" w:rsidR="00423550" w:rsidRPr="00381DEE" w:rsidRDefault="00423550" w:rsidP="0026675E">
      <w:pPr>
        <w:pStyle w:val="Normal3"/>
        <w:spacing w:line="360" w:lineRule="auto"/>
        <w:ind w:firstLine="360"/>
        <w:rPr>
          <w:rFonts w:ascii="GHEA Grapalat" w:eastAsia="GHEA Grapalat" w:hAnsi="GHEA Grapalat" w:cs="GHEA Grapalat"/>
          <w:b/>
          <w:color w:val="auto"/>
          <w:sz w:val="24"/>
          <w:szCs w:val="24"/>
          <w:lang w:val="hy-AM"/>
        </w:rPr>
      </w:pPr>
    </w:p>
    <w:p w14:paraId="2D5DFD99" w14:textId="68C2E2B6" w:rsidR="00613632" w:rsidRPr="00381DEE" w:rsidRDefault="00613632" w:rsidP="0026675E">
      <w:pPr>
        <w:pStyle w:val="Normal3"/>
        <w:spacing w:line="360" w:lineRule="auto"/>
        <w:ind w:firstLine="360"/>
        <w:rPr>
          <w:rFonts w:ascii="GHEA Grapalat" w:hAnsi="GHEA Grapalat"/>
          <w:color w:val="auto"/>
          <w:sz w:val="24"/>
          <w:szCs w:val="24"/>
          <w:lang w:val="hy-AM"/>
        </w:rPr>
      </w:pPr>
      <w:r w:rsidRPr="00381DEE">
        <w:rPr>
          <w:rFonts w:ascii="GHEA Grapalat" w:eastAsia="GHEA Grapalat" w:hAnsi="GHEA Grapalat" w:cs="GHEA Grapalat"/>
          <w:b/>
          <w:color w:val="auto"/>
          <w:sz w:val="24"/>
          <w:szCs w:val="24"/>
          <w:lang w:val="hy-AM"/>
        </w:rPr>
        <w:t>Հոդված</w:t>
      </w:r>
      <w:r w:rsidR="00143A02">
        <w:rPr>
          <w:rFonts w:ascii="GHEA Grapalat" w:eastAsia="GHEA Grapalat" w:hAnsi="GHEA Grapalat" w:cs="GHEA Grapalat"/>
          <w:b/>
          <w:color w:val="auto"/>
          <w:sz w:val="24"/>
          <w:szCs w:val="24"/>
          <w:lang w:val="hy-AM"/>
        </w:rPr>
        <w:t xml:space="preserve"> 2</w:t>
      </w:r>
      <w:r w:rsidRPr="00381DEE">
        <w:rPr>
          <w:rFonts w:ascii="GHEA Grapalat" w:eastAsia="GHEA Grapalat" w:hAnsi="GHEA Grapalat" w:cs="GHEA Grapalat"/>
          <w:b/>
          <w:color w:val="auto"/>
          <w:sz w:val="24"/>
          <w:szCs w:val="24"/>
          <w:lang w:val="hy-AM"/>
        </w:rPr>
        <w:t xml:space="preserve">. </w:t>
      </w:r>
      <w:r w:rsidRPr="00381DEE">
        <w:rPr>
          <w:rFonts w:ascii="GHEA Grapalat" w:eastAsia="GHEA Grapalat" w:hAnsi="GHEA Grapalat" w:cs="GHEA Grapalat"/>
          <w:color w:val="auto"/>
          <w:sz w:val="24"/>
          <w:szCs w:val="24"/>
          <w:lang w:val="hy-AM"/>
        </w:rPr>
        <w:t>Օրենքի 63-րդ հոդվածը շարադրել հետևյալ խմբագրությամբ.</w:t>
      </w:r>
    </w:p>
    <w:p w14:paraId="09D691C7" w14:textId="77777777" w:rsidR="00613632" w:rsidRPr="00381DEE" w:rsidRDefault="00613632" w:rsidP="0026675E">
      <w:pPr>
        <w:pStyle w:val="Normal3"/>
        <w:spacing w:line="360" w:lineRule="auto"/>
        <w:ind w:firstLine="360"/>
        <w:rPr>
          <w:rFonts w:ascii="GHEA Grapalat" w:hAnsi="GHEA Grapalat"/>
          <w:b/>
          <w:color w:val="auto"/>
          <w:sz w:val="24"/>
          <w:szCs w:val="24"/>
          <w:lang w:val="hy-AM"/>
        </w:rPr>
      </w:pPr>
      <w:r w:rsidRPr="00381DEE">
        <w:rPr>
          <w:rFonts w:ascii="GHEA Grapalat" w:eastAsia="GHEA Grapalat" w:hAnsi="GHEA Grapalat" w:cs="GHEA Grapalat"/>
          <w:color w:val="auto"/>
          <w:sz w:val="24"/>
          <w:szCs w:val="24"/>
          <w:lang w:val="hy-AM"/>
        </w:rPr>
        <w:t>«</w:t>
      </w:r>
      <w:r w:rsidRPr="00381DEE">
        <w:rPr>
          <w:rFonts w:ascii="GHEA Grapalat" w:eastAsia="GHEA Grapalat" w:hAnsi="GHEA Grapalat" w:cs="GHEA Grapalat"/>
          <w:b/>
          <w:color w:val="auto"/>
          <w:sz w:val="24"/>
          <w:szCs w:val="24"/>
          <w:lang w:val="hy-AM"/>
        </w:rPr>
        <w:t>Հոդված 63. Պատասխանատվությունը օրենսդրության պահանջների խախտման համար</w:t>
      </w:r>
    </w:p>
    <w:p w14:paraId="07A345CE" w14:textId="77777777" w:rsidR="00613632" w:rsidRPr="00381DEE" w:rsidRDefault="00613632" w:rsidP="0026675E">
      <w:pPr>
        <w:pStyle w:val="Normal3"/>
        <w:spacing w:after="200" w:line="360" w:lineRule="auto"/>
        <w:ind w:firstLine="360"/>
        <w:rPr>
          <w:rFonts w:ascii="GHEA Grapalat" w:hAnsi="GHEA Grapalat"/>
          <w:color w:val="auto"/>
          <w:sz w:val="24"/>
          <w:szCs w:val="24"/>
          <w:lang w:val="hy-AM"/>
        </w:rPr>
      </w:pPr>
      <w:r w:rsidRPr="00381DEE">
        <w:rPr>
          <w:rFonts w:ascii="GHEA Grapalat" w:eastAsia="GHEA Grapalat" w:hAnsi="GHEA Grapalat" w:cs="GHEA Grapalat"/>
          <w:color w:val="auto"/>
          <w:sz w:val="24"/>
          <w:szCs w:val="24"/>
          <w:lang w:val="hy-AM"/>
        </w:rPr>
        <w:t>1. Սույն օրենքի պահանջների խախտումն առաջացնում է օրենքով սահմանված պատասխանատվություն:»:</w:t>
      </w:r>
    </w:p>
    <w:p w14:paraId="1DB9A064" w14:textId="7A5C4098" w:rsidR="00613632" w:rsidRPr="00381DEE" w:rsidRDefault="00613632" w:rsidP="0026675E">
      <w:pPr>
        <w:pStyle w:val="Normal3"/>
        <w:spacing w:line="360" w:lineRule="auto"/>
        <w:ind w:firstLine="360"/>
        <w:rPr>
          <w:rFonts w:ascii="GHEA Grapalat" w:hAnsi="GHEA Grapalat"/>
          <w:color w:val="auto"/>
          <w:sz w:val="24"/>
          <w:szCs w:val="24"/>
          <w:lang w:val="hy-AM"/>
        </w:rPr>
      </w:pPr>
      <w:r w:rsidRPr="00381DEE">
        <w:rPr>
          <w:rFonts w:ascii="GHEA Grapalat" w:eastAsia="GHEA Grapalat" w:hAnsi="GHEA Grapalat" w:cs="GHEA Grapalat"/>
          <w:b/>
          <w:color w:val="auto"/>
          <w:sz w:val="24"/>
          <w:szCs w:val="24"/>
          <w:lang w:val="hy-AM"/>
        </w:rPr>
        <w:t>Հոդված</w:t>
      </w:r>
      <w:r w:rsidR="00143A02">
        <w:rPr>
          <w:rFonts w:ascii="GHEA Grapalat" w:eastAsia="GHEA Grapalat" w:hAnsi="GHEA Grapalat" w:cs="GHEA Grapalat"/>
          <w:b/>
          <w:color w:val="auto"/>
          <w:sz w:val="24"/>
          <w:szCs w:val="24"/>
          <w:lang w:val="hy-AM"/>
        </w:rPr>
        <w:t xml:space="preserve"> 3</w:t>
      </w:r>
      <w:r w:rsidRPr="00381DEE">
        <w:rPr>
          <w:rFonts w:ascii="GHEA Grapalat" w:eastAsia="GHEA Grapalat" w:hAnsi="GHEA Grapalat" w:cs="GHEA Grapalat"/>
          <w:color w:val="auto"/>
          <w:sz w:val="24"/>
          <w:szCs w:val="24"/>
          <w:lang w:val="hy-AM"/>
        </w:rPr>
        <w:t xml:space="preserve">. </w:t>
      </w:r>
      <w:r w:rsidR="00423550" w:rsidRPr="00381DEE">
        <w:rPr>
          <w:rFonts w:ascii="GHEA Grapalat" w:eastAsia="GHEA Grapalat" w:hAnsi="GHEA Grapalat" w:cs="GHEA Grapalat"/>
          <w:color w:val="auto"/>
          <w:sz w:val="24"/>
          <w:szCs w:val="24"/>
          <w:lang w:val="hy-AM"/>
        </w:rPr>
        <w:t>Uույն oրենքն ուժի մեջ է մտնում 2024 թվականի հուլիսի 1-ից:</w:t>
      </w:r>
    </w:p>
    <w:p w14:paraId="754AEAC6" w14:textId="46EC0390" w:rsidR="00613632" w:rsidRPr="00381DEE" w:rsidRDefault="00613632" w:rsidP="0026675E">
      <w:pPr>
        <w:pStyle w:val="Normal3"/>
        <w:spacing w:line="360" w:lineRule="auto"/>
        <w:ind w:firstLine="360"/>
        <w:rPr>
          <w:rFonts w:ascii="GHEA Grapalat" w:eastAsia="GHEA Grapalat" w:hAnsi="GHEA Grapalat" w:cs="GHEA Grapalat"/>
          <w:b/>
          <w:color w:val="auto"/>
          <w:sz w:val="24"/>
          <w:szCs w:val="24"/>
          <w:lang w:val="hy-AM"/>
        </w:rPr>
      </w:pPr>
    </w:p>
    <w:p w14:paraId="6751824D" w14:textId="3D00BFC1" w:rsidR="00423550" w:rsidRPr="00381DEE" w:rsidRDefault="00423550" w:rsidP="0026675E">
      <w:pPr>
        <w:pStyle w:val="Normal3"/>
        <w:spacing w:line="360" w:lineRule="auto"/>
        <w:ind w:firstLine="360"/>
        <w:rPr>
          <w:rFonts w:ascii="GHEA Grapalat" w:eastAsia="GHEA Grapalat" w:hAnsi="GHEA Grapalat" w:cs="GHEA Grapalat"/>
          <w:b/>
          <w:color w:val="auto"/>
          <w:sz w:val="24"/>
          <w:szCs w:val="24"/>
          <w:lang w:val="hy-AM"/>
        </w:rPr>
      </w:pPr>
    </w:p>
    <w:p w14:paraId="60C92BA6" w14:textId="209C65A9" w:rsidR="00423550" w:rsidRPr="00381DEE" w:rsidRDefault="00423550" w:rsidP="0026675E">
      <w:pPr>
        <w:pStyle w:val="Normal3"/>
        <w:spacing w:line="360" w:lineRule="auto"/>
        <w:ind w:firstLine="360"/>
        <w:rPr>
          <w:rFonts w:ascii="GHEA Grapalat" w:eastAsia="GHEA Grapalat" w:hAnsi="GHEA Grapalat" w:cs="GHEA Grapalat"/>
          <w:b/>
          <w:color w:val="auto"/>
          <w:sz w:val="24"/>
          <w:szCs w:val="24"/>
          <w:lang w:val="hy-AM"/>
        </w:rPr>
      </w:pPr>
    </w:p>
    <w:p w14:paraId="2AF4BC84" w14:textId="09F0EFAB" w:rsidR="00423550" w:rsidRPr="00381DEE" w:rsidRDefault="00423550" w:rsidP="0026675E">
      <w:pPr>
        <w:pStyle w:val="Normal3"/>
        <w:spacing w:line="360" w:lineRule="auto"/>
        <w:ind w:firstLine="360"/>
        <w:rPr>
          <w:rFonts w:ascii="GHEA Grapalat" w:eastAsia="GHEA Grapalat" w:hAnsi="GHEA Grapalat" w:cs="GHEA Grapalat"/>
          <w:b/>
          <w:color w:val="auto"/>
          <w:sz w:val="24"/>
          <w:szCs w:val="24"/>
          <w:lang w:val="hy-AM"/>
        </w:rPr>
      </w:pPr>
    </w:p>
    <w:p w14:paraId="7B27332E" w14:textId="29E37787" w:rsidR="00423550" w:rsidRPr="00381DEE" w:rsidRDefault="00423550" w:rsidP="0026675E">
      <w:pPr>
        <w:pStyle w:val="Normal3"/>
        <w:spacing w:line="360" w:lineRule="auto"/>
        <w:ind w:firstLine="360"/>
        <w:rPr>
          <w:rFonts w:ascii="GHEA Grapalat" w:eastAsia="GHEA Grapalat" w:hAnsi="GHEA Grapalat" w:cs="GHEA Grapalat"/>
          <w:b/>
          <w:color w:val="auto"/>
          <w:sz w:val="24"/>
          <w:szCs w:val="24"/>
          <w:lang w:val="hy-AM"/>
        </w:rPr>
      </w:pPr>
    </w:p>
    <w:p w14:paraId="166D4DC9" w14:textId="7A4DE664" w:rsidR="00423550" w:rsidRPr="00381DEE" w:rsidRDefault="00423550" w:rsidP="0026675E">
      <w:pPr>
        <w:pStyle w:val="Normal3"/>
        <w:spacing w:line="360" w:lineRule="auto"/>
        <w:ind w:firstLine="360"/>
        <w:rPr>
          <w:rFonts w:ascii="GHEA Grapalat" w:eastAsia="GHEA Grapalat" w:hAnsi="GHEA Grapalat" w:cs="GHEA Grapalat"/>
          <w:b/>
          <w:color w:val="auto"/>
          <w:sz w:val="24"/>
          <w:szCs w:val="24"/>
          <w:lang w:val="hy-AM"/>
        </w:rPr>
      </w:pPr>
    </w:p>
    <w:p w14:paraId="198C8A62" w14:textId="3FA59569" w:rsidR="00423550" w:rsidRPr="00381DEE" w:rsidRDefault="00423550" w:rsidP="0026675E">
      <w:pPr>
        <w:pStyle w:val="Normal3"/>
        <w:spacing w:line="360" w:lineRule="auto"/>
        <w:ind w:firstLine="360"/>
        <w:rPr>
          <w:rFonts w:ascii="GHEA Grapalat" w:eastAsia="GHEA Grapalat" w:hAnsi="GHEA Grapalat" w:cs="GHEA Grapalat"/>
          <w:b/>
          <w:color w:val="auto"/>
          <w:sz w:val="24"/>
          <w:szCs w:val="24"/>
          <w:lang w:val="hy-AM"/>
        </w:rPr>
      </w:pPr>
    </w:p>
    <w:p w14:paraId="4E61C5BE" w14:textId="17EBF9BF" w:rsidR="00423550" w:rsidRPr="00381DEE" w:rsidRDefault="00423550" w:rsidP="0026675E">
      <w:pPr>
        <w:pStyle w:val="Normal3"/>
        <w:spacing w:line="360" w:lineRule="auto"/>
        <w:ind w:firstLine="360"/>
        <w:rPr>
          <w:rFonts w:ascii="GHEA Grapalat" w:eastAsia="GHEA Grapalat" w:hAnsi="GHEA Grapalat" w:cs="GHEA Grapalat"/>
          <w:b/>
          <w:color w:val="auto"/>
          <w:sz w:val="24"/>
          <w:szCs w:val="24"/>
          <w:lang w:val="hy-AM"/>
        </w:rPr>
      </w:pPr>
    </w:p>
    <w:p w14:paraId="52D8C131" w14:textId="60786677" w:rsidR="00423550" w:rsidRPr="00381DEE" w:rsidRDefault="00423550" w:rsidP="0026675E">
      <w:pPr>
        <w:pStyle w:val="Normal3"/>
        <w:spacing w:line="360" w:lineRule="auto"/>
        <w:ind w:firstLine="360"/>
        <w:rPr>
          <w:rFonts w:ascii="GHEA Grapalat" w:eastAsia="GHEA Grapalat" w:hAnsi="GHEA Grapalat" w:cs="GHEA Grapalat"/>
          <w:b/>
          <w:color w:val="auto"/>
          <w:sz w:val="24"/>
          <w:szCs w:val="24"/>
          <w:lang w:val="hy-AM"/>
        </w:rPr>
      </w:pPr>
    </w:p>
    <w:p w14:paraId="7B914799" w14:textId="664E38C4" w:rsidR="00613632" w:rsidRPr="000A6C64" w:rsidRDefault="00613632" w:rsidP="000C0BDB">
      <w:pPr>
        <w:pStyle w:val="Normal3"/>
        <w:spacing w:line="360" w:lineRule="auto"/>
        <w:rPr>
          <w:rFonts w:ascii="GHEA Grapalat" w:hAnsi="GHEA Grapalat"/>
          <w:color w:val="auto"/>
          <w:sz w:val="24"/>
          <w:szCs w:val="24"/>
          <w:lang w:val="hy-AM"/>
        </w:rPr>
      </w:pPr>
    </w:p>
    <w:p w14:paraId="1178DEF4" w14:textId="77777777" w:rsidR="00423550" w:rsidRPr="000A6C64" w:rsidRDefault="00613632" w:rsidP="00423550">
      <w:pPr>
        <w:pStyle w:val="Normal3"/>
        <w:tabs>
          <w:tab w:val="left" w:pos="990"/>
          <w:tab w:val="left" w:pos="1170"/>
        </w:tabs>
        <w:spacing w:line="360" w:lineRule="auto"/>
        <w:ind w:firstLine="360"/>
        <w:jc w:val="center"/>
        <w:rPr>
          <w:rFonts w:ascii="GHEA Grapalat" w:eastAsia="GHEA Grapalat" w:hAnsi="GHEA Grapalat" w:cs="GHEA Grapalat"/>
          <w:b/>
          <w:color w:val="auto"/>
          <w:sz w:val="24"/>
          <w:szCs w:val="24"/>
          <w:lang w:val="hy-AM"/>
        </w:rPr>
      </w:pPr>
      <w:r w:rsidRPr="000A6C64">
        <w:rPr>
          <w:rFonts w:ascii="GHEA Grapalat" w:eastAsia="GHEA Grapalat" w:hAnsi="GHEA Grapalat" w:cs="GHEA Grapalat"/>
          <w:color w:val="auto"/>
          <w:sz w:val="24"/>
          <w:szCs w:val="24"/>
          <w:lang w:val="hy-AM"/>
        </w:rPr>
        <w:lastRenderedPageBreak/>
        <w:t xml:space="preserve"> </w:t>
      </w:r>
      <w:r w:rsidR="00423550" w:rsidRPr="000A6C64">
        <w:rPr>
          <w:rFonts w:ascii="GHEA Grapalat" w:eastAsia="GHEA Grapalat" w:hAnsi="GHEA Grapalat" w:cs="GHEA Grapalat"/>
          <w:b/>
          <w:color w:val="auto"/>
          <w:sz w:val="24"/>
          <w:szCs w:val="24"/>
          <w:lang w:val="hy-AM"/>
        </w:rPr>
        <w:t xml:space="preserve">ՀԱՅԱՍՏԱՆԻ ՀԱՆՐԱՊԵՏՈՒԹՅԱՆ </w:t>
      </w:r>
    </w:p>
    <w:p w14:paraId="650DECE3" w14:textId="77777777" w:rsidR="00423550" w:rsidRPr="000A6C64" w:rsidRDefault="00423550" w:rsidP="00423550">
      <w:pPr>
        <w:pStyle w:val="Normal3"/>
        <w:tabs>
          <w:tab w:val="left" w:pos="990"/>
          <w:tab w:val="left" w:pos="1170"/>
        </w:tabs>
        <w:spacing w:line="360" w:lineRule="auto"/>
        <w:ind w:firstLine="360"/>
        <w:jc w:val="center"/>
        <w:rPr>
          <w:rFonts w:ascii="GHEA Grapalat" w:eastAsia="GHEA Grapalat" w:hAnsi="GHEA Grapalat" w:cs="GHEA Grapalat"/>
          <w:b/>
          <w:color w:val="auto"/>
          <w:sz w:val="24"/>
          <w:szCs w:val="24"/>
          <w:lang w:val="hy-AM"/>
        </w:rPr>
      </w:pPr>
      <w:r w:rsidRPr="000A6C64">
        <w:rPr>
          <w:rFonts w:ascii="GHEA Grapalat" w:eastAsia="GHEA Grapalat" w:hAnsi="GHEA Grapalat" w:cs="GHEA Grapalat"/>
          <w:b/>
          <w:color w:val="auto"/>
          <w:sz w:val="24"/>
          <w:szCs w:val="24"/>
          <w:lang w:val="hy-AM"/>
        </w:rPr>
        <w:t>ՕՐԵՆՔԸ</w:t>
      </w:r>
    </w:p>
    <w:p w14:paraId="08D6CBBE" w14:textId="452F87D0" w:rsidR="00613632" w:rsidRPr="000A6C64" w:rsidRDefault="00613632" w:rsidP="00423550">
      <w:pPr>
        <w:pStyle w:val="Normal3"/>
        <w:spacing w:line="360" w:lineRule="auto"/>
        <w:rPr>
          <w:rFonts w:ascii="GHEA Grapalat" w:hAnsi="GHEA Grapalat"/>
          <w:color w:val="auto"/>
          <w:sz w:val="24"/>
          <w:szCs w:val="24"/>
          <w:lang w:val="hy-AM"/>
        </w:rPr>
      </w:pPr>
    </w:p>
    <w:p w14:paraId="43714EBC" w14:textId="339CA11D" w:rsidR="00613632" w:rsidRPr="000A6C64" w:rsidRDefault="00423550" w:rsidP="0026675E">
      <w:pPr>
        <w:pStyle w:val="Normal3"/>
        <w:spacing w:line="360" w:lineRule="auto"/>
        <w:ind w:firstLine="360"/>
        <w:jc w:val="center"/>
        <w:rPr>
          <w:rFonts w:ascii="GHEA Grapalat" w:hAnsi="GHEA Grapalat"/>
          <w:color w:val="auto"/>
          <w:sz w:val="24"/>
          <w:szCs w:val="24"/>
          <w:lang w:val="hy-AM"/>
        </w:rPr>
      </w:pPr>
      <w:r w:rsidRPr="000A6C64">
        <w:rPr>
          <w:rFonts w:ascii="GHEA Grapalat" w:eastAsia="GHEA Grapalat" w:hAnsi="GHEA Grapalat" w:cs="GHEA Grapalat"/>
          <w:b/>
          <w:color w:val="auto"/>
          <w:sz w:val="24"/>
          <w:szCs w:val="24"/>
          <w:lang w:val="hy-AM"/>
        </w:rPr>
        <w:t xml:space="preserve"> </w:t>
      </w:r>
      <w:r w:rsidR="00613632" w:rsidRPr="000A6C64">
        <w:rPr>
          <w:rFonts w:ascii="GHEA Grapalat" w:eastAsia="GHEA Grapalat" w:hAnsi="GHEA Grapalat" w:cs="GHEA Grapalat"/>
          <w:b/>
          <w:color w:val="auto"/>
          <w:sz w:val="24"/>
          <w:szCs w:val="24"/>
          <w:lang w:val="hy-AM"/>
        </w:rPr>
        <w:t>«ՀԱՎԱՔՆԵՐԻ ԱԶԱՏՈՒԹՅԱՆ ՄԱՍԻՆ</w:t>
      </w:r>
      <w:r w:rsidRPr="000A6C64">
        <w:rPr>
          <w:rFonts w:ascii="GHEA Grapalat" w:eastAsia="GHEA Grapalat" w:hAnsi="GHEA Grapalat" w:cs="GHEA Grapalat"/>
          <w:b/>
          <w:color w:val="auto"/>
          <w:sz w:val="24"/>
          <w:szCs w:val="24"/>
          <w:lang w:val="hy-AM"/>
        </w:rPr>
        <w:t xml:space="preserve">» </w:t>
      </w:r>
      <w:r w:rsidR="00613632" w:rsidRPr="000A6C64">
        <w:rPr>
          <w:rFonts w:ascii="GHEA Grapalat" w:eastAsia="GHEA Grapalat" w:hAnsi="GHEA Grapalat" w:cs="GHEA Grapalat"/>
          <w:b/>
          <w:color w:val="auto"/>
          <w:sz w:val="24"/>
          <w:szCs w:val="24"/>
          <w:lang w:val="hy-AM"/>
        </w:rPr>
        <w:t>ՕՐԵՆՔՈՒՄ ԼՐԱՑՈՒՄ ԿԱՏԱՐԵԼՈՒ ՄԱՍԻՆ</w:t>
      </w:r>
    </w:p>
    <w:p w14:paraId="5A8971FC" w14:textId="47BF6025" w:rsidR="00613632" w:rsidRPr="000A6C64" w:rsidRDefault="00613632" w:rsidP="00423550">
      <w:pPr>
        <w:pStyle w:val="Normal3"/>
        <w:spacing w:line="360" w:lineRule="auto"/>
        <w:rPr>
          <w:rFonts w:ascii="GHEA Grapalat" w:hAnsi="GHEA Grapalat"/>
          <w:color w:val="auto"/>
          <w:sz w:val="24"/>
          <w:szCs w:val="24"/>
          <w:lang w:val="hy-AM"/>
        </w:rPr>
      </w:pPr>
    </w:p>
    <w:p w14:paraId="65E6A7B0" w14:textId="7C29F9DE" w:rsidR="00613632" w:rsidRPr="000A6C64" w:rsidRDefault="00613632" w:rsidP="0026675E">
      <w:pPr>
        <w:pStyle w:val="Normal3"/>
        <w:spacing w:line="360" w:lineRule="auto"/>
        <w:ind w:firstLine="360"/>
        <w:rPr>
          <w:rFonts w:ascii="GHEA Grapalat" w:hAnsi="GHEA Grapalat"/>
          <w:color w:val="auto"/>
          <w:sz w:val="24"/>
          <w:szCs w:val="24"/>
          <w:lang w:val="hy-AM"/>
        </w:rPr>
      </w:pPr>
      <w:r w:rsidRPr="000A6C64">
        <w:rPr>
          <w:rFonts w:ascii="GHEA Grapalat" w:eastAsia="GHEA Grapalat" w:hAnsi="GHEA Grapalat" w:cs="GHEA Grapalat"/>
          <w:b/>
          <w:color w:val="auto"/>
          <w:sz w:val="24"/>
          <w:szCs w:val="24"/>
          <w:lang w:val="hy-AM"/>
        </w:rPr>
        <w:t>Հոդված 1.</w:t>
      </w:r>
      <w:r w:rsidRPr="000A6C64">
        <w:rPr>
          <w:rFonts w:ascii="GHEA Grapalat" w:eastAsia="GHEA Grapalat" w:hAnsi="GHEA Grapalat" w:cs="GHEA Grapalat"/>
          <w:color w:val="auto"/>
          <w:sz w:val="24"/>
          <w:szCs w:val="24"/>
          <w:lang w:val="hy-AM"/>
        </w:rPr>
        <w:t xml:space="preserve"> «Հավաքների ազատության մասին</w:t>
      </w:r>
      <w:r w:rsidR="00423550" w:rsidRPr="000A6C64">
        <w:rPr>
          <w:rFonts w:ascii="GHEA Grapalat" w:eastAsia="GHEA Grapalat" w:hAnsi="GHEA Grapalat" w:cs="GHEA Grapalat"/>
          <w:color w:val="auto"/>
          <w:sz w:val="24"/>
          <w:szCs w:val="24"/>
          <w:lang w:val="hy-AM"/>
        </w:rPr>
        <w:t xml:space="preserve">» </w:t>
      </w:r>
      <w:r w:rsidRPr="000A6C64">
        <w:rPr>
          <w:rFonts w:ascii="GHEA Grapalat" w:eastAsia="GHEA Grapalat" w:hAnsi="GHEA Grapalat" w:cs="GHEA Grapalat"/>
          <w:color w:val="auto"/>
          <w:sz w:val="24"/>
          <w:szCs w:val="24"/>
          <w:lang w:val="hy-AM"/>
        </w:rPr>
        <w:t>2011 թվականի ապրիլի 14-ի ՀՕ-72-Ն օրենքի</w:t>
      </w:r>
      <w:r w:rsidR="00423550" w:rsidRPr="000A6C64">
        <w:rPr>
          <w:rFonts w:ascii="GHEA Grapalat" w:eastAsia="GHEA Grapalat" w:hAnsi="GHEA Grapalat" w:cs="GHEA Grapalat"/>
          <w:color w:val="auto"/>
          <w:sz w:val="24"/>
          <w:szCs w:val="24"/>
          <w:lang w:val="hy-AM"/>
        </w:rPr>
        <w:t xml:space="preserve"> </w:t>
      </w:r>
      <w:r w:rsidRPr="000A6C64">
        <w:rPr>
          <w:rFonts w:ascii="GHEA Grapalat" w:eastAsia="GHEA Grapalat" w:hAnsi="GHEA Grapalat" w:cs="GHEA Grapalat"/>
          <w:color w:val="auto"/>
          <w:sz w:val="24"/>
          <w:szCs w:val="24"/>
          <w:lang w:val="hy-AM"/>
        </w:rPr>
        <w:t>19-րդ հոդվածի 1-ին մասի 3-րդ կետում «կառավարության նստավայրերից» բառերից հետո լրացնել «դատախազություններից,» բառը:</w:t>
      </w:r>
    </w:p>
    <w:p w14:paraId="18EC3CCF" w14:textId="77777777" w:rsidR="00423550" w:rsidRPr="000A6C64" w:rsidRDefault="00423550" w:rsidP="0026675E">
      <w:pPr>
        <w:pStyle w:val="Normal3"/>
        <w:spacing w:line="360" w:lineRule="auto"/>
        <w:ind w:firstLine="360"/>
        <w:rPr>
          <w:rFonts w:ascii="GHEA Grapalat" w:eastAsia="GHEA Grapalat" w:hAnsi="GHEA Grapalat" w:cs="GHEA Grapalat"/>
          <w:b/>
          <w:color w:val="auto"/>
          <w:sz w:val="24"/>
          <w:szCs w:val="24"/>
          <w:lang w:val="hy-AM"/>
        </w:rPr>
      </w:pPr>
    </w:p>
    <w:p w14:paraId="5CBBEE4A" w14:textId="7C9A5517" w:rsidR="00613632" w:rsidRPr="000A6C64" w:rsidRDefault="00613632" w:rsidP="0026675E">
      <w:pPr>
        <w:pStyle w:val="Normal3"/>
        <w:spacing w:line="360" w:lineRule="auto"/>
        <w:ind w:firstLine="360"/>
        <w:rPr>
          <w:rFonts w:ascii="GHEA Grapalat" w:hAnsi="GHEA Grapalat"/>
          <w:color w:val="auto"/>
          <w:sz w:val="24"/>
          <w:szCs w:val="24"/>
          <w:lang w:val="hy-AM"/>
        </w:rPr>
      </w:pPr>
      <w:r w:rsidRPr="000A6C64">
        <w:rPr>
          <w:rFonts w:ascii="GHEA Grapalat" w:eastAsia="GHEA Grapalat" w:hAnsi="GHEA Grapalat" w:cs="GHEA Grapalat"/>
          <w:b/>
          <w:color w:val="auto"/>
          <w:sz w:val="24"/>
          <w:szCs w:val="24"/>
          <w:lang w:val="hy-AM"/>
        </w:rPr>
        <w:t xml:space="preserve">Հոդված 2. </w:t>
      </w:r>
      <w:r w:rsidR="00423550" w:rsidRPr="000A6C64">
        <w:rPr>
          <w:rFonts w:ascii="GHEA Grapalat" w:eastAsia="GHEA Grapalat" w:hAnsi="GHEA Grapalat" w:cs="GHEA Grapalat"/>
          <w:color w:val="auto"/>
          <w:sz w:val="24"/>
          <w:szCs w:val="24"/>
          <w:lang w:val="hy-AM"/>
        </w:rPr>
        <w:t>Uույն oրենքն ուժի մեջ է մտնում 2024 թվականի հուլիսի 1-ից:</w:t>
      </w:r>
    </w:p>
    <w:p w14:paraId="30B1878B" w14:textId="77777777" w:rsidR="00613632" w:rsidRPr="000A6C64" w:rsidRDefault="00613632" w:rsidP="0026675E">
      <w:pPr>
        <w:pStyle w:val="Normal3"/>
        <w:spacing w:line="360" w:lineRule="auto"/>
        <w:ind w:firstLine="360"/>
        <w:rPr>
          <w:rFonts w:ascii="GHEA Grapalat" w:hAnsi="GHEA Grapalat"/>
          <w:color w:val="auto"/>
          <w:sz w:val="24"/>
          <w:szCs w:val="24"/>
          <w:lang w:val="hy-AM"/>
        </w:rPr>
      </w:pPr>
    </w:p>
    <w:p w14:paraId="25A9A03C" w14:textId="77777777" w:rsidR="00613632" w:rsidRPr="000A6C64" w:rsidRDefault="00613632" w:rsidP="0026675E">
      <w:pPr>
        <w:pStyle w:val="Normal3"/>
        <w:spacing w:line="360" w:lineRule="auto"/>
        <w:ind w:firstLine="360"/>
        <w:rPr>
          <w:rFonts w:ascii="GHEA Grapalat" w:hAnsi="GHEA Grapalat"/>
          <w:color w:val="auto"/>
          <w:sz w:val="24"/>
          <w:szCs w:val="24"/>
          <w:lang w:val="hy-AM"/>
        </w:rPr>
      </w:pPr>
    </w:p>
    <w:p w14:paraId="7774F53C" w14:textId="77777777" w:rsidR="00613632" w:rsidRPr="000A6C64" w:rsidRDefault="00613632" w:rsidP="0026675E">
      <w:pPr>
        <w:pStyle w:val="Normal3"/>
        <w:spacing w:line="360" w:lineRule="auto"/>
        <w:ind w:firstLine="360"/>
        <w:rPr>
          <w:rFonts w:ascii="GHEA Grapalat" w:hAnsi="GHEA Grapalat"/>
          <w:color w:val="auto"/>
          <w:sz w:val="24"/>
          <w:szCs w:val="24"/>
          <w:lang w:val="hy-AM"/>
        </w:rPr>
      </w:pPr>
    </w:p>
    <w:p w14:paraId="5CF0FE06" w14:textId="77777777" w:rsidR="00613632" w:rsidRPr="000A6C64" w:rsidRDefault="00613632" w:rsidP="0026675E">
      <w:pPr>
        <w:pStyle w:val="Normal3"/>
        <w:spacing w:line="360" w:lineRule="auto"/>
        <w:ind w:firstLine="360"/>
        <w:rPr>
          <w:rFonts w:ascii="GHEA Grapalat" w:hAnsi="GHEA Grapalat"/>
          <w:color w:val="auto"/>
          <w:sz w:val="24"/>
          <w:szCs w:val="24"/>
          <w:lang w:val="hy-AM"/>
        </w:rPr>
      </w:pPr>
    </w:p>
    <w:p w14:paraId="244E1681" w14:textId="77777777" w:rsidR="00613632" w:rsidRPr="000A6C64" w:rsidRDefault="00613632" w:rsidP="0026675E">
      <w:pPr>
        <w:pStyle w:val="Normal3"/>
        <w:spacing w:line="360" w:lineRule="auto"/>
        <w:ind w:firstLine="360"/>
        <w:rPr>
          <w:rFonts w:ascii="GHEA Grapalat" w:hAnsi="GHEA Grapalat"/>
          <w:color w:val="auto"/>
          <w:sz w:val="24"/>
          <w:szCs w:val="24"/>
          <w:lang w:val="hy-AM"/>
        </w:rPr>
      </w:pPr>
    </w:p>
    <w:p w14:paraId="62C22309" w14:textId="77777777" w:rsidR="00613632" w:rsidRPr="000A6C64" w:rsidRDefault="00613632" w:rsidP="0026675E">
      <w:pPr>
        <w:pStyle w:val="Normal3"/>
        <w:spacing w:line="360" w:lineRule="auto"/>
        <w:ind w:firstLine="360"/>
        <w:rPr>
          <w:rFonts w:ascii="GHEA Grapalat" w:hAnsi="GHEA Grapalat"/>
          <w:color w:val="auto"/>
          <w:sz w:val="24"/>
          <w:szCs w:val="24"/>
          <w:lang w:val="hy-AM"/>
        </w:rPr>
      </w:pPr>
    </w:p>
    <w:p w14:paraId="4CC6F7BF" w14:textId="77777777" w:rsidR="00613632" w:rsidRPr="000A6C64" w:rsidRDefault="00613632" w:rsidP="0026675E">
      <w:pPr>
        <w:pStyle w:val="Normal3"/>
        <w:spacing w:line="360" w:lineRule="auto"/>
        <w:ind w:firstLine="360"/>
        <w:rPr>
          <w:rFonts w:ascii="GHEA Grapalat" w:hAnsi="GHEA Grapalat"/>
          <w:color w:val="auto"/>
          <w:sz w:val="24"/>
          <w:szCs w:val="24"/>
          <w:lang w:val="hy-AM"/>
        </w:rPr>
      </w:pPr>
    </w:p>
    <w:p w14:paraId="081B2E4F" w14:textId="77777777" w:rsidR="00613632" w:rsidRPr="000A6C64" w:rsidRDefault="00613632" w:rsidP="0026675E">
      <w:pPr>
        <w:pStyle w:val="Normal3"/>
        <w:spacing w:line="360" w:lineRule="auto"/>
        <w:ind w:firstLine="360"/>
        <w:rPr>
          <w:rFonts w:ascii="GHEA Grapalat" w:hAnsi="GHEA Grapalat"/>
          <w:color w:val="auto"/>
          <w:sz w:val="24"/>
          <w:szCs w:val="24"/>
          <w:lang w:val="hy-AM"/>
        </w:rPr>
      </w:pPr>
    </w:p>
    <w:p w14:paraId="15CC50F6" w14:textId="77777777" w:rsidR="00613632" w:rsidRPr="000A6C64" w:rsidRDefault="00613632" w:rsidP="0026675E">
      <w:pPr>
        <w:pStyle w:val="Normal3"/>
        <w:spacing w:line="360" w:lineRule="auto"/>
        <w:ind w:firstLine="360"/>
        <w:rPr>
          <w:rFonts w:ascii="GHEA Grapalat" w:hAnsi="GHEA Grapalat"/>
          <w:color w:val="auto"/>
          <w:sz w:val="24"/>
          <w:szCs w:val="24"/>
          <w:lang w:val="hy-AM"/>
        </w:rPr>
      </w:pPr>
    </w:p>
    <w:p w14:paraId="5A4AB30D" w14:textId="77777777" w:rsidR="00613632" w:rsidRPr="000A6C64" w:rsidRDefault="00613632" w:rsidP="0026675E">
      <w:pPr>
        <w:pStyle w:val="Normal3"/>
        <w:spacing w:line="360" w:lineRule="auto"/>
        <w:ind w:firstLine="360"/>
        <w:rPr>
          <w:rFonts w:ascii="GHEA Grapalat" w:hAnsi="GHEA Grapalat"/>
          <w:color w:val="auto"/>
          <w:sz w:val="24"/>
          <w:szCs w:val="24"/>
          <w:lang w:val="hy-AM"/>
        </w:rPr>
      </w:pPr>
    </w:p>
    <w:p w14:paraId="7EC3D0B6" w14:textId="77777777" w:rsidR="00613632" w:rsidRPr="000A6C64" w:rsidRDefault="00613632" w:rsidP="0026675E">
      <w:pPr>
        <w:pStyle w:val="Normal3"/>
        <w:spacing w:line="360" w:lineRule="auto"/>
        <w:ind w:firstLine="360"/>
        <w:rPr>
          <w:rFonts w:ascii="GHEA Grapalat" w:hAnsi="GHEA Grapalat"/>
          <w:color w:val="auto"/>
          <w:sz w:val="24"/>
          <w:szCs w:val="24"/>
          <w:lang w:val="hy-AM"/>
        </w:rPr>
      </w:pPr>
    </w:p>
    <w:p w14:paraId="392AD1E6" w14:textId="77777777" w:rsidR="00613632" w:rsidRPr="000A6C64" w:rsidRDefault="00613632" w:rsidP="0026675E">
      <w:pPr>
        <w:pStyle w:val="Normal3"/>
        <w:spacing w:line="360" w:lineRule="auto"/>
        <w:ind w:firstLine="360"/>
        <w:rPr>
          <w:rFonts w:ascii="GHEA Grapalat" w:hAnsi="GHEA Grapalat"/>
          <w:color w:val="auto"/>
          <w:sz w:val="24"/>
          <w:szCs w:val="24"/>
          <w:lang w:val="hy-AM"/>
        </w:rPr>
      </w:pPr>
    </w:p>
    <w:p w14:paraId="3AC34117" w14:textId="77777777" w:rsidR="00613632" w:rsidRPr="000A6C64" w:rsidRDefault="00613632" w:rsidP="0026675E">
      <w:pPr>
        <w:pStyle w:val="Normal3"/>
        <w:spacing w:line="360" w:lineRule="auto"/>
        <w:ind w:firstLine="360"/>
        <w:rPr>
          <w:rFonts w:ascii="GHEA Grapalat" w:hAnsi="GHEA Grapalat"/>
          <w:color w:val="auto"/>
          <w:sz w:val="24"/>
          <w:szCs w:val="24"/>
          <w:lang w:val="hy-AM"/>
        </w:rPr>
      </w:pPr>
    </w:p>
    <w:p w14:paraId="6FA4F5B4" w14:textId="77777777" w:rsidR="00613632" w:rsidRPr="000A6C64" w:rsidRDefault="00613632" w:rsidP="0026675E">
      <w:pPr>
        <w:pStyle w:val="Normal3"/>
        <w:spacing w:line="360" w:lineRule="auto"/>
        <w:ind w:firstLine="360"/>
        <w:rPr>
          <w:rFonts w:ascii="GHEA Grapalat" w:hAnsi="GHEA Grapalat"/>
          <w:color w:val="auto"/>
          <w:sz w:val="24"/>
          <w:szCs w:val="24"/>
          <w:lang w:val="hy-AM"/>
        </w:rPr>
      </w:pPr>
    </w:p>
    <w:p w14:paraId="2672FF3E" w14:textId="77777777" w:rsidR="00613632" w:rsidRPr="000A6C64" w:rsidRDefault="00613632" w:rsidP="0026675E">
      <w:pPr>
        <w:pStyle w:val="Normal3"/>
        <w:spacing w:line="360" w:lineRule="auto"/>
        <w:ind w:firstLine="360"/>
        <w:rPr>
          <w:rFonts w:ascii="GHEA Grapalat" w:hAnsi="GHEA Grapalat"/>
          <w:color w:val="auto"/>
          <w:sz w:val="24"/>
          <w:szCs w:val="24"/>
          <w:lang w:val="hy-AM"/>
        </w:rPr>
      </w:pPr>
    </w:p>
    <w:p w14:paraId="24B6A2F3" w14:textId="77777777" w:rsidR="00613632" w:rsidRPr="000A6C64" w:rsidRDefault="00613632" w:rsidP="0026675E">
      <w:pPr>
        <w:pStyle w:val="Normal3"/>
        <w:spacing w:line="360" w:lineRule="auto"/>
        <w:ind w:firstLine="360"/>
        <w:rPr>
          <w:rFonts w:ascii="GHEA Grapalat" w:hAnsi="GHEA Grapalat"/>
          <w:color w:val="auto"/>
          <w:sz w:val="24"/>
          <w:szCs w:val="24"/>
          <w:lang w:val="hy-AM"/>
        </w:rPr>
      </w:pPr>
    </w:p>
    <w:p w14:paraId="0D960B50" w14:textId="77777777" w:rsidR="00613632" w:rsidRPr="000A6C64" w:rsidRDefault="00613632" w:rsidP="0026675E">
      <w:pPr>
        <w:pStyle w:val="Normal3"/>
        <w:spacing w:line="360" w:lineRule="auto"/>
        <w:ind w:firstLine="360"/>
        <w:rPr>
          <w:rFonts w:ascii="GHEA Grapalat" w:hAnsi="GHEA Grapalat"/>
          <w:color w:val="auto"/>
          <w:sz w:val="24"/>
          <w:szCs w:val="24"/>
          <w:lang w:val="hy-AM"/>
        </w:rPr>
      </w:pPr>
    </w:p>
    <w:p w14:paraId="1712B909" w14:textId="77777777" w:rsidR="003C74E0" w:rsidRPr="000A6C64" w:rsidRDefault="003C74E0" w:rsidP="003C74E0">
      <w:pPr>
        <w:pStyle w:val="Normal3"/>
        <w:tabs>
          <w:tab w:val="left" w:pos="990"/>
          <w:tab w:val="left" w:pos="1170"/>
        </w:tabs>
        <w:spacing w:line="360" w:lineRule="auto"/>
        <w:ind w:firstLine="360"/>
        <w:jc w:val="center"/>
        <w:rPr>
          <w:rFonts w:ascii="GHEA Grapalat" w:eastAsia="GHEA Grapalat" w:hAnsi="GHEA Grapalat" w:cs="GHEA Grapalat"/>
          <w:b/>
          <w:color w:val="auto"/>
          <w:sz w:val="24"/>
          <w:szCs w:val="24"/>
          <w:lang w:val="hy-AM"/>
        </w:rPr>
      </w:pPr>
      <w:r w:rsidRPr="000A6C64">
        <w:rPr>
          <w:rFonts w:ascii="GHEA Grapalat" w:eastAsia="GHEA Grapalat" w:hAnsi="GHEA Grapalat" w:cs="GHEA Grapalat"/>
          <w:b/>
          <w:color w:val="auto"/>
          <w:sz w:val="24"/>
          <w:szCs w:val="24"/>
          <w:lang w:val="hy-AM"/>
        </w:rPr>
        <w:lastRenderedPageBreak/>
        <w:t xml:space="preserve">ՀԱՅԱՍՏԱՆԻ ՀԱՆՐԱՊԵՏՈՒԹՅԱՆ </w:t>
      </w:r>
    </w:p>
    <w:p w14:paraId="44513DA0" w14:textId="77777777" w:rsidR="003C74E0" w:rsidRPr="000A6C64" w:rsidRDefault="003C74E0" w:rsidP="003C74E0">
      <w:pPr>
        <w:pStyle w:val="Normal3"/>
        <w:tabs>
          <w:tab w:val="left" w:pos="990"/>
          <w:tab w:val="left" w:pos="1170"/>
        </w:tabs>
        <w:spacing w:line="360" w:lineRule="auto"/>
        <w:ind w:firstLine="360"/>
        <w:jc w:val="center"/>
        <w:rPr>
          <w:rFonts w:ascii="GHEA Grapalat" w:eastAsia="GHEA Grapalat" w:hAnsi="GHEA Grapalat" w:cs="GHEA Grapalat"/>
          <w:b/>
          <w:color w:val="auto"/>
          <w:sz w:val="24"/>
          <w:szCs w:val="24"/>
          <w:lang w:val="hy-AM"/>
        </w:rPr>
      </w:pPr>
      <w:r w:rsidRPr="000A6C64">
        <w:rPr>
          <w:rFonts w:ascii="GHEA Grapalat" w:eastAsia="GHEA Grapalat" w:hAnsi="GHEA Grapalat" w:cs="GHEA Grapalat"/>
          <w:b/>
          <w:color w:val="auto"/>
          <w:sz w:val="24"/>
          <w:szCs w:val="24"/>
          <w:lang w:val="hy-AM"/>
        </w:rPr>
        <w:t>ՕՐԵՆՔԸ</w:t>
      </w:r>
    </w:p>
    <w:p w14:paraId="503CB708" w14:textId="77777777" w:rsidR="00613632" w:rsidRPr="000A6C64" w:rsidRDefault="00613632" w:rsidP="0026675E">
      <w:pPr>
        <w:pStyle w:val="Normal3"/>
        <w:spacing w:line="360" w:lineRule="auto"/>
        <w:ind w:firstLine="360"/>
        <w:rPr>
          <w:rFonts w:ascii="GHEA Grapalat" w:hAnsi="GHEA Grapalat"/>
          <w:color w:val="auto"/>
          <w:sz w:val="24"/>
          <w:szCs w:val="24"/>
          <w:lang w:val="hy-AM"/>
        </w:rPr>
      </w:pPr>
    </w:p>
    <w:p w14:paraId="608A9F4A" w14:textId="4F286E4A" w:rsidR="00613632" w:rsidRPr="000A6C64" w:rsidRDefault="003C74E0" w:rsidP="0026675E">
      <w:pPr>
        <w:pStyle w:val="Normal3"/>
        <w:spacing w:line="360" w:lineRule="auto"/>
        <w:ind w:firstLine="360"/>
        <w:jc w:val="center"/>
        <w:rPr>
          <w:rFonts w:ascii="GHEA Grapalat" w:hAnsi="GHEA Grapalat"/>
          <w:color w:val="auto"/>
          <w:sz w:val="24"/>
          <w:szCs w:val="24"/>
          <w:lang w:val="hy-AM"/>
        </w:rPr>
      </w:pPr>
      <w:r w:rsidRPr="000A6C64">
        <w:rPr>
          <w:rFonts w:ascii="GHEA Grapalat" w:eastAsia="GHEA Grapalat" w:hAnsi="GHEA Grapalat" w:cs="GHEA Grapalat"/>
          <w:b/>
          <w:color w:val="auto"/>
          <w:sz w:val="24"/>
          <w:szCs w:val="24"/>
          <w:lang w:val="hy-AM"/>
        </w:rPr>
        <w:t xml:space="preserve"> </w:t>
      </w:r>
      <w:r w:rsidR="00613632" w:rsidRPr="000A6C64">
        <w:rPr>
          <w:rFonts w:ascii="GHEA Grapalat" w:eastAsia="GHEA Grapalat" w:hAnsi="GHEA Grapalat" w:cs="GHEA Grapalat"/>
          <w:b/>
          <w:color w:val="auto"/>
          <w:sz w:val="24"/>
          <w:szCs w:val="24"/>
          <w:lang w:val="hy-AM"/>
        </w:rPr>
        <w:t>«ՔԱՂԱՔԱՇԻՆՈՒԹՅԱՆ ՄԱՍԻՆ</w:t>
      </w:r>
      <w:r w:rsidRPr="000A6C64">
        <w:rPr>
          <w:rFonts w:ascii="GHEA Grapalat" w:eastAsia="GHEA Grapalat" w:hAnsi="GHEA Grapalat" w:cs="GHEA Grapalat"/>
          <w:b/>
          <w:color w:val="auto"/>
          <w:sz w:val="24"/>
          <w:szCs w:val="24"/>
          <w:lang w:val="hy-AM"/>
        </w:rPr>
        <w:t xml:space="preserve">» </w:t>
      </w:r>
      <w:r w:rsidR="00613632" w:rsidRPr="000A6C64">
        <w:rPr>
          <w:rFonts w:ascii="GHEA Grapalat" w:eastAsia="GHEA Grapalat" w:hAnsi="GHEA Grapalat" w:cs="GHEA Grapalat"/>
          <w:b/>
          <w:color w:val="auto"/>
          <w:sz w:val="24"/>
          <w:szCs w:val="24"/>
          <w:lang w:val="hy-AM"/>
        </w:rPr>
        <w:t>ՕՐԵՆՔՈՒՄ ՓՈՓՈԽՈՒԹՅՈՒՆՆԵՐ ԿԱՏԱՐԵԼՈՒ ՄԱՍԻՆ</w:t>
      </w:r>
    </w:p>
    <w:p w14:paraId="410DCD93" w14:textId="77777777" w:rsidR="00613632" w:rsidRPr="000A6C64" w:rsidRDefault="00613632" w:rsidP="0026675E">
      <w:pPr>
        <w:pStyle w:val="Normal3"/>
        <w:spacing w:line="360" w:lineRule="auto"/>
        <w:ind w:firstLine="360"/>
        <w:rPr>
          <w:rFonts w:ascii="GHEA Grapalat" w:hAnsi="GHEA Grapalat"/>
          <w:color w:val="auto"/>
          <w:sz w:val="24"/>
          <w:szCs w:val="24"/>
          <w:lang w:val="hy-AM"/>
        </w:rPr>
      </w:pPr>
    </w:p>
    <w:p w14:paraId="49944543" w14:textId="44070E80" w:rsidR="00613632" w:rsidRPr="000A6C64" w:rsidRDefault="00613632" w:rsidP="0026675E">
      <w:pPr>
        <w:pStyle w:val="Normal3"/>
        <w:spacing w:line="360" w:lineRule="auto"/>
        <w:ind w:firstLine="360"/>
        <w:rPr>
          <w:rFonts w:ascii="GHEA Grapalat" w:eastAsia="GHEA Grapalat" w:hAnsi="GHEA Grapalat" w:cs="GHEA Grapalat"/>
          <w:color w:val="auto"/>
          <w:sz w:val="24"/>
          <w:szCs w:val="24"/>
          <w:lang w:val="hy-AM"/>
        </w:rPr>
      </w:pPr>
      <w:r w:rsidRPr="000A6C64">
        <w:rPr>
          <w:rFonts w:ascii="GHEA Grapalat" w:eastAsia="GHEA Grapalat" w:hAnsi="GHEA Grapalat" w:cs="GHEA Grapalat"/>
          <w:b/>
          <w:color w:val="auto"/>
          <w:sz w:val="24"/>
          <w:szCs w:val="24"/>
          <w:lang w:val="hy-AM"/>
        </w:rPr>
        <w:t>Հոդված 1.</w:t>
      </w:r>
      <w:r w:rsidRPr="000A6C64">
        <w:rPr>
          <w:rFonts w:ascii="GHEA Grapalat" w:eastAsia="GHEA Grapalat" w:hAnsi="GHEA Grapalat" w:cs="GHEA Grapalat"/>
          <w:color w:val="auto"/>
          <w:sz w:val="24"/>
          <w:szCs w:val="24"/>
          <w:lang w:val="hy-AM"/>
        </w:rPr>
        <w:t xml:space="preserve"> «Քաղաքաշինության մասին</w:t>
      </w:r>
      <w:r w:rsidR="003C74E0" w:rsidRPr="000A6C64">
        <w:rPr>
          <w:rFonts w:ascii="GHEA Grapalat" w:eastAsia="GHEA Grapalat" w:hAnsi="GHEA Grapalat" w:cs="GHEA Grapalat"/>
          <w:color w:val="auto"/>
          <w:sz w:val="24"/>
          <w:szCs w:val="24"/>
          <w:lang w:val="hy-AM"/>
        </w:rPr>
        <w:t xml:space="preserve">» </w:t>
      </w:r>
      <w:r w:rsidRPr="000A6C64">
        <w:rPr>
          <w:rFonts w:ascii="GHEA Grapalat" w:eastAsia="GHEA Grapalat" w:hAnsi="GHEA Grapalat" w:cs="GHEA Grapalat"/>
          <w:color w:val="auto"/>
          <w:sz w:val="24"/>
          <w:szCs w:val="24"/>
          <w:lang w:val="hy-AM"/>
        </w:rPr>
        <w:t>1998  թվականի  մայիսի 5-ի ՀՕ-217 օրենքի</w:t>
      </w:r>
      <w:r w:rsidR="003C74E0" w:rsidRPr="000A6C64">
        <w:rPr>
          <w:rFonts w:ascii="GHEA Grapalat" w:eastAsia="GHEA Grapalat" w:hAnsi="GHEA Grapalat" w:cs="GHEA Grapalat"/>
          <w:color w:val="auto"/>
          <w:sz w:val="24"/>
          <w:szCs w:val="24"/>
          <w:lang w:val="hy-AM"/>
        </w:rPr>
        <w:t xml:space="preserve"> </w:t>
      </w:r>
      <w:r w:rsidRPr="000A6C64">
        <w:rPr>
          <w:rFonts w:ascii="GHEA Grapalat" w:eastAsia="GHEA Grapalat" w:hAnsi="GHEA Grapalat" w:cs="GHEA Grapalat"/>
          <w:color w:val="auto"/>
          <w:sz w:val="24"/>
          <w:szCs w:val="24"/>
          <w:lang w:val="hy-AM"/>
        </w:rPr>
        <w:t>23-րդ հոդվածի՝</w:t>
      </w:r>
    </w:p>
    <w:p w14:paraId="5831F268" w14:textId="77777777" w:rsidR="00613632" w:rsidRPr="000A6C64" w:rsidRDefault="00613632" w:rsidP="0026675E">
      <w:pPr>
        <w:pStyle w:val="Normal3"/>
        <w:spacing w:line="360" w:lineRule="auto"/>
        <w:ind w:firstLine="360"/>
        <w:rPr>
          <w:rFonts w:ascii="GHEA Grapalat" w:eastAsia="GHEA Grapalat" w:hAnsi="GHEA Grapalat" w:cs="GHEA Grapalat"/>
          <w:color w:val="auto"/>
          <w:sz w:val="24"/>
          <w:szCs w:val="24"/>
          <w:lang w:val="hy-AM"/>
        </w:rPr>
      </w:pPr>
      <w:r w:rsidRPr="000A6C64">
        <w:rPr>
          <w:rFonts w:ascii="GHEA Grapalat" w:eastAsia="GHEA Grapalat" w:hAnsi="GHEA Grapalat" w:cs="GHEA Grapalat"/>
          <w:color w:val="auto"/>
          <w:sz w:val="24"/>
          <w:szCs w:val="24"/>
          <w:lang w:val="hy-AM"/>
        </w:rPr>
        <w:t>1) 6-րդ պարբերության «նախազգուշացնում» բառը փոխարինել «զգուշացնում» բառով:</w:t>
      </w:r>
    </w:p>
    <w:p w14:paraId="0F2D5C2C" w14:textId="77777777" w:rsidR="00613632" w:rsidRPr="000A6C64" w:rsidRDefault="00613632" w:rsidP="0026675E">
      <w:pPr>
        <w:pStyle w:val="Normal3"/>
        <w:spacing w:line="360" w:lineRule="auto"/>
        <w:ind w:firstLine="360"/>
        <w:rPr>
          <w:rFonts w:ascii="GHEA Grapalat" w:eastAsia="GHEA Grapalat" w:hAnsi="GHEA Grapalat" w:cs="GHEA Grapalat"/>
          <w:color w:val="auto"/>
          <w:sz w:val="24"/>
          <w:szCs w:val="24"/>
          <w:lang w:val="hy-AM"/>
        </w:rPr>
      </w:pPr>
      <w:r w:rsidRPr="000A6C64">
        <w:rPr>
          <w:rFonts w:ascii="GHEA Grapalat" w:eastAsia="GHEA Grapalat" w:hAnsi="GHEA Grapalat" w:cs="GHEA Grapalat"/>
          <w:color w:val="auto"/>
          <w:sz w:val="24"/>
          <w:szCs w:val="24"/>
          <w:lang w:val="hy-AM"/>
        </w:rPr>
        <w:t xml:space="preserve"> 2) 8-րդ պարբերությունը շարադրել հետևյալ խմբագրությամբ.</w:t>
      </w:r>
    </w:p>
    <w:p w14:paraId="5A35B609" w14:textId="5DC42ADA" w:rsidR="00613632" w:rsidRPr="000A6C64" w:rsidRDefault="00613632" w:rsidP="0026675E">
      <w:pPr>
        <w:pStyle w:val="Normal3"/>
        <w:spacing w:line="360" w:lineRule="auto"/>
        <w:ind w:firstLine="360"/>
        <w:rPr>
          <w:rFonts w:ascii="GHEA Grapalat" w:eastAsia="GHEA Grapalat" w:hAnsi="GHEA Grapalat" w:cs="GHEA Grapalat"/>
          <w:color w:val="auto"/>
          <w:sz w:val="24"/>
          <w:szCs w:val="24"/>
          <w:lang w:val="hy-AM"/>
        </w:rPr>
      </w:pPr>
      <w:r w:rsidRPr="000A6C64">
        <w:rPr>
          <w:rFonts w:ascii="GHEA Grapalat" w:eastAsia="GHEA Grapalat" w:hAnsi="GHEA Grapalat" w:cs="GHEA Grapalat"/>
          <w:color w:val="auto"/>
          <w:sz w:val="24"/>
          <w:szCs w:val="24"/>
          <w:lang w:val="hy-AM"/>
        </w:rPr>
        <w:t xml:space="preserve"> «</w:t>
      </w:r>
      <w:r w:rsidRPr="000A6C64">
        <w:rPr>
          <w:rFonts w:ascii="GHEA Grapalat" w:hAnsi="GHEA Grapalat"/>
          <w:color w:val="auto"/>
          <w:sz w:val="24"/>
          <w:szCs w:val="24"/>
          <w:shd w:val="clear" w:color="auto" w:fill="FFFFFF"/>
          <w:lang w:val="hy-AM"/>
        </w:rPr>
        <w:t>Նույն արարքի համար կրկին վարչական պատասխանատվության ենթարկվելուց հետո շինարարության թույլտվություն տվող մարմինը դիմում է դատարան տվյալ օբյեկտը վաճառելու հայցով` դատարանի սահմանած կարգով և գնով, բայց ոչ պակաս, քան օբյեկտի կադաստրային արժեքի 75 տոկոսի չափով:</w:t>
      </w:r>
      <w:r w:rsidRPr="000A6C64">
        <w:rPr>
          <w:rFonts w:ascii="GHEA Grapalat" w:eastAsia="GHEA Grapalat" w:hAnsi="GHEA Grapalat" w:cs="GHEA Grapalat"/>
          <w:color w:val="auto"/>
          <w:sz w:val="24"/>
          <w:szCs w:val="24"/>
          <w:lang w:val="hy-AM"/>
        </w:rPr>
        <w:t>»:</w:t>
      </w:r>
    </w:p>
    <w:p w14:paraId="49ACCBAE" w14:textId="77777777" w:rsidR="003C74E0" w:rsidRPr="000A6C64" w:rsidRDefault="003C74E0" w:rsidP="0026675E">
      <w:pPr>
        <w:pStyle w:val="Normal3"/>
        <w:spacing w:line="360" w:lineRule="auto"/>
        <w:ind w:firstLine="360"/>
        <w:rPr>
          <w:rFonts w:ascii="GHEA Grapalat" w:hAnsi="GHEA Grapalat"/>
          <w:color w:val="auto"/>
          <w:sz w:val="24"/>
          <w:szCs w:val="24"/>
          <w:lang w:val="hy-AM"/>
        </w:rPr>
      </w:pPr>
    </w:p>
    <w:p w14:paraId="59955DFF" w14:textId="06F2935A" w:rsidR="00613632" w:rsidRPr="000A6C64" w:rsidRDefault="00613632" w:rsidP="0026675E">
      <w:pPr>
        <w:pStyle w:val="Normal3"/>
        <w:spacing w:line="360" w:lineRule="auto"/>
        <w:ind w:firstLine="360"/>
        <w:rPr>
          <w:rFonts w:ascii="GHEA Grapalat" w:hAnsi="GHEA Grapalat"/>
          <w:color w:val="auto"/>
          <w:sz w:val="24"/>
          <w:szCs w:val="24"/>
          <w:lang w:val="hy-AM"/>
        </w:rPr>
      </w:pPr>
      <w:r w:rsidRPr="000A6C64">
        <w:rPr>
          <w:rFonts w:ascii="GHEA Grapalat" w:eastAsia="GHEA Grapalat" w:hAnsi="GHEA Grapalat" w:cs="GHEA Grapalat"/>
          <w:b/>
          <w:color w:val="auto"/>
          <w:sz w:val="24"/>
          <w:szCs w:val="24"/>
          <w:lang w:val="hy-AM"/>
        </w:rPr>
        <w:t xml:space="preserve">Հոդված 2. </w:t>
      </w:r>
      <w:r w:rsidR="003C74E0" w:rsidRPr="000A6C64">
        <w:rPr>
          <w:rFonts w:ascii="GHEA Grapalat" w:eastAsia="GHEA Grapalat" w:hAnsi="GHEA Grapalat" w:cs="GHEA Grapalat"/>
          <w:color w:val="auto"/>
          <w:sz w:val="24"/>
          <w:szCs w:val="24"/>
          <w:lang w:val="hy-AM"/>
        </w:rPr>
        <w:t>Uույն oրենքն ուժի մեջ է մտնում 2024 թվականի հուլիսի 1-ից:</w:t>
      </w:r>
    </w:p>
    <w:p w14:paraId="5243DA99" w14:textId="77777777" w:rsidR="00613632" w:rsidRPr="000A6C64" w:rsidRDefault="00613632" w:rsidP="0026675E">
      <w:pPr>
        <w:pStyle w:val="Normal3"/>
        <w:spacing w:line="360" w:lineRule="auto"/>
        <w:ind w:firstLine="360"/>
        <w:rPr>
          <w:rFonts w:ascii="GHEA Grapalat" w:hAnsi="GHEA Grapalat"/>
          <w:color w:val="auto"/>
          <w:sz w:val="24"/>
          <w:szCs w:val="24"/>
          <w:lang w:val="hy-AM"/>
        </w:rPr>
      </w:pPr>
    </w:p>
    <w:p w14:paraId="10260D0E" w14:textId="77777777" w:rsidR="00613632" w:rsidRPr="000A6C64" w:rsidRDefault="00613632" w:rsidP="0026675E">
      <w:pPr>
        <w:pStyle w:val="Normal3"/>
        <w:spacing w:line="360" w:lineRule="auto"/>
        <w:ind w:firstLine="360"/>
        <w:rPr>
          <w:rFonts w:ascii="GHEA Grapalat" w:hAnsi="GHEA Grapalat"/>
          <w:color w:val="auto"/>
          <w:sz w:val="24"/>
          <w:szCs w:val="24"/>
          <w:lang w:val="hy-AM"/>
        </w:rPr>
      </w:pPr>
    </w:p>
    <w:p w14:paraId="1ECF9406" w14:textId="77777777" w:rsidR="00613632" w:rsidRPr="000A6C64" w:rsidRDefault="00613632" w:rsidP="0026675E">
      <w:pPr>
        <w:pStyle w:val="Normal3"/>
        <w:spacing w:line="360" w:lineRule="auto"/>
        <w:ind w:firstLine="360"/>
        <w:rPr>
          <w:rFonts w:ascii="GHEA Grapalat" w:hAnsi="GHEA Grapalat"/>
          <w:color w:val="auto"/>
          <w:sz w:val="24"/>
          <w:szCs w:val="24"/>
          <w:lang w:val="hy-AM"/>
        </w:rPr>
      </w:pPr>
    </w:p>
    <w:p w14:paraId="1C6E7E07" w14:textId="77777777" w:rsidR="00613632" w:rsidRPr="000A6C64" w:rsidRDefault="00613632" w:rsidP="0026675E">
      <w:pPr>
        <w:pStyle w:val="Normal3"/>
        <w:spacing w:line="360" w:lineRule="auto"/>
        <w:ind w:firstLine="360"/>
        <w:rPr>
          <w:rFonts w:ascii="GHEA Grapalat" w:hAnsi="GHEA Grapalat"/>
          <w:color w:val="auto"/>
          <w:sz w:val="24"/>
          <w:szCs w:val="24"/>
          <w:lang w:val="hy-AM"/>
        </w:rPr>
      </w:pPr>
    </w:p>
    <w:p w14:paraId="55E58FD5" w14:textId="77777777" w:rsidR="00613632" w:rsidRPr="000A6C64" w:rsidRDefault="00613632" w:rsidP="0026675E">
      <w:pPr>
        <w:pStyle w:val="Normal3"/>
        <w:spacing w:line="360" w:lineRule="auto"/>
        <w:ind w:firstLine="360"/>
        <w:rPr>
          <w:rFonts w:ascii="GHEA Grapalat" w:hAnsi="GHEA Grapalat"/>
          <w:color w:val="auto"/>
          <w:sz w:val="24"/>
          <w:szCs w:val="24"/>
          <w:lang w:val="hy-AM"/>
        </w:rPr>
      </w:pPr>
    </w:p>
    <w:p w14:paraId="62CBCE8B" w14:textId="77777777" w:rsidR="00613632" w:rsidRPr="000A6C64" w:rsidRDefault="00613632" w:rsidP="0026675E">
      <w:pPr>
        <w:pStyle w:val="Normal3"/>
        <w:spacing w:line="360" w:lineRule="auto"/>
        <w:ind w:firstLine="360"/>
        <w:rPr>
          <w:rFonts w:ascii="GHEA Grapalat" w:hAnsi="GHEA Grapalat"/>
          <w:color w:val="auto"/>
          <w:sz w:val="24"/>
          <w:szCs w:val="24"/>
          <w:lang w:val="hy-AM"/>
        </w:rPr>
      </w:pPr>
    </w:p>
    <w:p w14:paraId="3FBFA77A" w14:textId="77777777" w:rsidR="00613632" w:rsidRPr="000A6C64" w:rsidRDefault="00613632" w:rsidP="0026675E">
      <w:pPr>
        <w:pStyle w:val="Normal3"/>
        <w:spacing w:line="360" w:lineRule="auto"/>
        <w:ind w:firstLine="360"/>
        <w:rPr>
          <w:rFonts w:ascii="GHEA Grapalat" w:hAnsi="GHEA Grapalat"/>
          <w:color w:val="auto"/>
          <w:sz w:val="24"/>
          <w:szCs w:val="24"/>
          <w:lang w:val="hy-AM"/>
        </w:rPr>
      </w:pPr>
    </w:p>
    <w:p w14:paraId="3688CC43" w14:textId="77777777" w:rsidR="00613632" w:rsidRPr="000A6C64" w:rsidRDefault="00613632" w:rsidP="0026675E">
      <w:pPr>
        <w:pStyle w:val="Normal3"/>
        <w:spacing w:line="360" w:lineRule="auto"/>
        <w:ind w:firstLine="360"/>
        <w:rPr>
          <w:rFonts w:ascii="GHEA Grapalat" w:hAnsi="GHEA Grapalat"/>
          <w:color w:val="auto"/>
          <w:sz w:val="24"/>
          <w:szCs w:val="24"/>
          <w:lang w:val="hy-AM"/>
        </w:rPr>
      </w:pPr>
    </w:p>
    <w:p w14:paraId="3910F11E" w14:textId="77777777" w:rsidR="00613632" w:rsidRPr="000A6C64" w:rsidRDefault="00613632" w:rsidP="0026675E">
      <w:pPr>
        <w:pStyle w:val="Normal3"/>
        <w:spacing w:line="360" w:lineRule="auto"/>
        <w:ind w:firstLine="360"/>
        <w:rPr>
          <w:rFonts w:ascii="GHEA Grapalat" w:hAnsi="GHEA Grapalat"/>
          <w:color w:val="auto"/>
          <w:sz w:val="24"/>
          <w:szCs w:val="24"/>
          <w:lang w:val="hy-AM"/>
        </w:rPr>
      </w:pPr>
    </w:p>
    <w:p w14:paraId="59FEF060" w14:textId="77777777" w:rsidR="00613632" w:rsidRPr="000A6C64" w:rsidRDefault="00613632" w:rsidP="0026675E">
      <w:pPr>
        <w:pStyle w:val="Normal3"/>
        <w:spacing w:line="360" w:lineRule="auto"/>
        <w:ind w:firstLine="360"/>
        <w:rPr>
          <w:rFonts w:ascii="GHEA Grapalat" w:hAnsi="GHEA Grapalat"/>
          <w:color w:val="auto"/>
          <w:sz w:val="24"/>
          <w:szCs w:val="24"/>
          <w:lang w:val="hy-AM"/>
        </w:rPr>
      </w:pPr>
    </w:p>
    <w:p w14:paraId="245882F8" w14:textId="77777777" w:rsidR="00613632" w:rsidRPr="000A6C64" w:rsidRDefault="00613632" w:rsidP="0026675E">
      <w:pPr>
        <w:pStyle w:val="Normal3"/>
        <w:spacing w:line="360" w:lineRule="auto"/>
        <w:ind w:firstLine="360"/>
        <w:rPr>
          <w:rFonts w:ascii="GHEA Grapalat" w:hAnsi="GHEA Grapalat"/>
          <w:color w:val="auto"/>
          <w:sz w:val="24"/>
          <w:szCs w:val="24"/>
          <w:lang w:val="hy-AM"/>
        </w:rPr>
      </w:pPr>
    </w:p>
    <w:p w14:paraId="39C3100C" w14:textId="77777777" w:rsidR="004E03F8" w:rsidRPr="000A6C64" w:rsidRDefault="004E03F8" w:rsidP="004E03F8">
      <w:pPr>
        <w:pStyle w:val="Normal3"/>
        <w:tabs>
          <w:tab w:val="left" w:pos="990"/>
          <w:tab w:val="left" w:pos="1170"/>
        </w:tabs>
        <w:spacing w:line="360" w:lineRule="auto"/>
        <w:ind w:firstLine="360"/>
        <w:jc w:val="center"/>
        <w:rPr>
          <w:rFonts w:ascii="GHEA Grapalat" w:eastAsia="GHEA Grapalat" w:hAnsi="GHEA Grapalat" w:cs="GHEA Grapalat"/>
          <w:b/>
          <w:color w:val="auto"/>
          <w:sz w:val="24"/>
          <w:szCs w:val="24"/>
          <w:lang w:val="hy-AM"/>
        </w:rPr>
      </w:pPr>
      <w:r w:rsidRPr="000A6C64">
        <w:rPr>
          <w:rFonts w:ascii="GHEA Grapalat" w:eastAsia="GHEA Grapalat" w:hAnsi="GHEA Grapalat" w:cs="GHEA Grapalat"/>
          <w:b/>
          <w:color w:val="auto"/>
          <w:sz w:val="24"/>
          <w:szCs w:val="24"/>
          <w:lang w:val="hy-AM"/>
        </w:rPr>
        <w:lastRenderedPageBreak/>
        <w:t xml:space="preserve">ՀԱՅԱՍՏԱՆԻ ՀԱՆՐԱՊԵՏՈՒԹՅԱՆ </w:t>
      </w:r>
    </w:p>
    <w:p w14:paraId="0B4B7394" w14:textId="77777777" w:rsidR="004E03F8" w:rsidRPr="000A6C64" w:rsidRDefault="004E03F8" w:rsidP="004E03F8">
      <w:pPr>
        <w:pStyle w:val="Normal3"/>
        <w:tabs>
          <w:tab w:val="left" w:pos="990"/>
          <w:tab w:val="left" w:pos="1170"/>
        </w:tabs>
        <w:spacing w:line="360" w:lineRule="auto"/>
        <w:ind w:firstLine="360"/>
        <w:jc w:val="center"/>
        <w:rPr>
          <w:rFonts w:ascii="GHEA Grapalat" w:eastAsia="GHEA Grapalat" w:hAnsi="GHEA Grapalat" w:cs="GHEA Grapalat"/>
          <w:b/>
          <w:color w:val="auto"/>
          <w:sz w:val="24"/>
          <w:szCs w:val="24"/>
          <w:lang w:val="hy-AM"/>
        </w:rPr>
      </w:pPr>
      <w:r w:rsidRPr="000A6C64">
        <w:rPr>
          <w:rFonts w:ascii="GHEA Grapalat" w:eastAsia="GHEA Grapalat" w:hAnsi="GHEA Grapalat" w:cs="GHEA Grapalat"/>
          <w:b/>
          <w:color w:val="auto"/>
          <w:sz w:val="24"/>
          <w:szCs w:val="24"/>
          <w:lang w:val="hy-AM"/>
        </w:rPr>
        <w:t>ՕՐԵՆՔԸ</w:t>
      </w:r>
    </w:p>
    <w:p w14:paraId="72A533BD" w14:textId="77777777" w:rsidR="00613632" w:rsidRPr="000A6C64" w:rsidRDefault="00613632" w:rsidP="0026675E">
      <w:pPr>
        <w:pStyle w:val="Normal3"/>
        <w:spacing w:line="360" w:lineRule="auto"/>
        <w:ind w:firstLine="360"/>
        <w:rPr>
          <w:rFonts w:ascii="GHEA Grapalat" w:hAnsi="GHEA Grapalat"/>
          <w:color w:val="auto"/>
          <w:sz w:val="24"/>
          <w:szCs w:val="24"/>
          <w:lang w:val="hy-AM"/>
        </w:rPr>
      </w:pPr>
    </w:p>
    <w:p w14:paraId="2B424D6F" w14:textId="05C487BF" w:rsidR="00613632" w:rsidRPr="000A6C64" w:rsidRDefault="004E03F8" w:rsidP="0026675E">
      <w:pPr>
        <w:pStyle w:val="Normal3"/>
        <w:spacing w:line="360" w:lineRule="auto"/>
        <w:ind w:firstLine="360"/>
        <w:jc w:val="center"/>
        <w:rPr>
          <w:rFonts w:ascii="GHEA Grapalat" w:hAnsi="GHEA Grapalat"/>
          <w:color w:val="auto"/>
          <w:sz w:val="24"/>
          <w:szCs w:val="24"/>
          <w:lang w:val="hy-AM"/>
        </w:rPr>
      </w:pPr>
      <w:r w:rsidRPr="000A6C64">
        <w:rPr>
          <w:rFonts w:ascii="GHEA Grapalat" w:eastAsia="GHEA Grapalat" w:hAnsi="GHEA Grapalat" w:cs="GHEA Grapalat"/>
          <w:b/>
          <w:color w:val="auto"/>
          <w:sz w:val="24"/>
          <w:szCs w:val="24"/>
          <w:lang w:val="hy-AM"/>
        </w:rPr>
        <w:t xml:space="preserve"> </w:t>
      </w:r>
      <w:r w:rsidR="00613632" w:rsidRPr="000A6C64">
        <w:rPr>
          <w:rFonts w:ascii="GHEA Grapalat" w:eastAsia="GHEA Grapalat" w:hAnsi="GHEA Grapalat" w:cs="GHEA Grapalat"/>
          <w:b/>
          <w:color w:val="auto"/>
          <w:sz w:val="24"/>
          <w:szCs w:val="24"/>
          <w:lang w:val="hy-AM"/>
        </w:rPr>
        <w:t>«ԴԱՏԱԿԱՆ ԱԿՏԵՐԻ ՀԱՐԿԱԴԻՐ ԿԱՏԱՐՄԱՆ ՄԱՍԻՆ» ՕՐԵՆՔՈՒՄ ՓՈՓՈԽՈՒԹՅՈՒՆՆԵՐ ԿԱՏԱՐԵԼՈՒ ՄԱՍԻՆ</w:t>
      </w:r>
    </w:p>
    <w:p w14:paraId="29A1716B" w14:textId="77777777" w:rsidR="00613632" w:rsidRPr="000A6C64" w:rsidRDefault="00613632" w:rsidP="0026675E">
      <w:pPr>
        <w:pStyle w:val="Normal3"/>
        <w:spacing w:line="360" w:lineRule="auto"/>
        <w:ind w:firstLine="360"/>
        <w:rPr>
          <w:rFonts w:ascii="GHEA Grapalat" w:hAnsi="GHEA Grapalat"/>
          <w:color w:val="auto"/>
          <w:sz w:val="24"/>
          <w:szCs w:val="24"/>
          <w:lang w:val="hy-AM"/>
        </w:rPr>
      </w:pPr>
    </w:p>
    <w:p w14:paraId="3188E466" w14:textId="5F986B7F" w:rsidR="00613632" w:rsidRPr="000A6C64" w:rsidRDefault="00613632" w:rsidP="0026675E">
      <w:pPr>
        <w:pStyle w:val="Normal3"/>
        <w:spacing w:line="360" w:lineRule="auto"/>
        <w:ind w:firstLine="360"/>
        <w:rPr>
          <w:rFonts w:ascii="GHEA Grapalat" w:hAnsi="GHEA Grapalat"/>
          <w:color w:val="auto"/>
          <w:sz w:val="24"/>
          <w:szCs w:val="24"/>
          <w:lang w:val="hy-AM"/>
        </w:rPr>
      </w:pPr>
      <w:r w:rsidRPr="000A6C64">
        <w:rPr>
          <w:rFonts w:ascii="GHEA Grapalat" w:eastAsia="GHEA Grapalat" w:hAnsi="GHEA Grapalat" w:cs="GHEA Grapalat"/>
          <w:b/>
          <w:color w:val="auto"/>
          <w:sz w:val="24"/>
          <w:szCs w:val="24"/>
          <w:lang w:val="hy-AM"/>
        </w:rPr>
        <w:t>Հոդված 1.</w:t>
      </w:r>
      <w:r w:rsidRPr="000A6C64">
        <w:rPr>
          <w:rFonts w:ascii="Courier New" w:eastAsia="Calibri" w:hAnsi="Courier New" w:cs="Courier New"/>
          <w:color w:val="auto"/>
          <w:sz w:val="24"/>
          <w:szCs w:val="24"/>
          <w:lang w:val="hy-AM"/>
        </w:rPr>
        <w:t> </w:t>
      </w:r>
      <w:r w:rsidRPr="000A6C64">
        <w:rPr>
          <w:rFonts w:ascii="GHEA Grapalat" w:eastAsia="GHEA Grapalat" w:hAnsi="GHEA Grapalat" w:cs="GHEA Grapalat"/>
          <w:color w:val="auto"/>
          <w:sz w:val="24"/>
          <w:szCs w:val="24"/>
          <w:lang w:val="hy-AM"/>
        </w:rPr>
        <w:t>«Դատական ակտերի հարկադիր կատարման մասին» 1998 թվականի մայիսի 5-ի ՀՕ-221 օրենքի (այսուհետ՝ Օրենք)</w:t>
      </w:r>
      <w:r w:rsidRPr="000A6C64">
        <w:rPr>
          <w:rFonts w:ascii="Courier New" w:eastAsia="Merriweather" w:hAnsi="Courier New" w:cs="Courier New"/>
          <w:color w:val="auto"/>
          <w:sz w:val="24"/>
          <w:szCs w:val="24"/>
          <w:lang w:val="hy-AM"/>
        </w:rPr>
        <w:t> </w:t>
      </w:r>
      <w:r w:rsidRPr="000A6C64">
        <w:rPr>
          <w:rFonts w:ascii="GHEA Grapalat" w:eastAsia="Merriweather" w:hAnsi="GHEA Grapalat" w:cs="GHEA Grapalat"/>
          <w:color w:val="auto"/>
          <w:sz w:val="24"/>
          <w:szCs w:val="24"/>
          <w:lang w:val="hy-AM"/>
        </w:rPr>
        <w:t>72</w:t>
      </w:r>
      <w:r w:rsidRPr="000A6C64">
        <w:rPr>
          <w:rFonts w:ascii="GHEA Grapalat" w:eastAsia="GHEA Grapalat" w:hAnsi="GHEA Grapalat" w:cs="GHEA Grapalat"/>
          <w:color w:val="auto"/>
          <w:sz w:val="24"/>
          <w:szCs w:val="24"/>
          <w:lang w:val="hy-AM"/>
        </w:rPr>
        <w:t>-րդ հոդվածի 1-ին մասը շարադրել հետևյալ խմբագրությամբ.</w:t>
      </w:r>
    </w:p>
    <w:p w14:paraId="6BAEDE51" w14:textId="64237F05" w:rsidR="00613632" w:rsidRPr="000A6C64" w:rsidRDefault="00613632" w:rsidP="0026675E">
      <w:pPr>
        <w:pStyle w:val="Normal3"/>
        <w:spacing w:line="360" w:lineRule="auto"/>
        <w:ind w:firstLine="360"/>
        <w:rPr>
          <w:rFonts w:ascii="GHEA Grapalat" w:eastAsia="GHEA Grapalat" w:hAnsi="GHEA Grapalat" w:cs="GHEA Grapalat"/>
          <w:color w:val="auto"/>
          <w:sz w:val="24"/>
          <w:szCs w:val="24"/>
          <w:lang w:val="hy-AM"/>
        </w:rPr>
      </w:pPr>
      <w:r w:rsidRPr="000A6C64">
        <w:rPr>
          <w:rFonts w:ascii="GHEA Grapalat" w:eastAsia="GHEA Grapalat" w:hAnsi="GHEA Grapalat" w:cs="GHEA Grapalat"/>
          <w:color w:val="auto"/>
          <w:sz w:val="24"/>
          <w:szCs w:val="24"/>
          <w:lang w:val="hy-AM"/>
        </w:rPr>
        <w:t>«1. Հարկադիր կատարողի որոշումները կամ օրինական պահանջները դիտավորությամբ չկատարելը կամ հարկադիր կատարողի` օրենքով սահմանված պարտականություններ կատարմանը խոչընդոտելը</w:t>
      </w:r>
      <w:r w:rsidR="00931DF4" w:rsidRPr="000A6C64">
        <w:rPr>
          <w:rFonts w:ascii="GHEA Grapalat" w:eastAsia="GHEA Grapalat" w:hAnsi="GHEA Grapalat" w:cs="GHEA Grapalat"/>
          <w:color w:val="auto"/>
          <w:sz w:val="24"/>
          <w:szCs w:val="24"/>
          <w:lang w:val="hy-AM"/>
        </w:rPr>
        <w:t xml:space="preserve">  կամ դիմադրություն ցույց տալը</w:t>
      </w:r>
      <w:r w:rsidRPr="000A6C64">
        <w:rPr>
          <w:rFonts w:ascii="GHEA Grapalat" w:eastAsia="GHEA Grapalat" w:hAnsi="GHEA Grapalat" w:cs="GHEA Grapalat"/>
          <w:color w:val="auto"/>
          <w:sz w:val="24"/>
          <w:szCs w:val="24"/>
          <w:lang w:val="hy-AM"/>
        </w:rPr>
        <w:t xml:space="preserve">,  ինչպես նաև պարտապանի կողմից սեփականության իրավունքով իրեն պատկանող գույքի և գույքային իրավունքների կազմի ու քանակի մասին հայտարարագրում տվյալներ </w:t>
      </w:r>
      <w:r w:rsidR="008F4EDD" w:rsidRPr="000A6C64">
        <w:rPr>
          <w:rFonts w:ascii="GHEA Grapalat" w:eastAsia="GHEA Grapalat" w:hAnsi="GHEA Grapalat" w:cs="GHEA Grapalat"/>
          <w:color w:val="auto"/>
          <w:sz w:val="24"/>
          <w:szCs w:val="24"/>
          <w:lang w:val="hy-AM"/>
        </w:rPr>
        <w:t xml:space="preserve">թաքցնելը </w:t>
      </w:r>
      <w:r w:rsidRPr="000A6C64">
        <w:rPr>
          <w:rFonts w:ascii="GHEA Grapalat" w:eastAsia="GHEA Grapalat" w:hAnsi="GHEA Grapalat" w:cs="GHEA Grapalat"/>
          <w:color w:val="auto"/>
          <w:sz w:val="24"/>
          <w:szCs w:val="24"/>
          <w:lang w:val="hy-AM"/>
        </w:rPr>
        <w:t xml:space="preserve">կամ դրանք </w:t>
      </w:r>
      <w:r w:rsidR="008F4EDD" w:rsidRPr="000A6C64">
        <w:rPr>
          <w:rFonts w:ascii="GHEA Grapalat" w:eastAsia="GHEA Grapalat" w:hAnsi="GHEA Grapalat" w:cs="GHEA Grapalat"/>
          <w:color w:val="auto"/>
          <w:sz w:val="24"/>
          <w:szCs w:val="24"/>
          <w:lang w:val="hy-AM"/>
        </w:rPr>
        <w:t xml:space="preserve">խեղաթյուրելը </w:t>
      </w:r>
      <w:r w:rsidRPr="000A6C64">
        <w:rPr>
          <w:rFonts w:ascii="GHEA Grapalat" w:eastAsia="GHEA Grapalat" w:hAnsi="GHEA Grapalat" w:cs="GHEA Grapalat"/>
          <w:color w:val="auto"/>
          <w:sz w:val="24"/>
          <w:szCs w:val="24"/>
          <w:lang w:val="hy-AM"/>
        </w:rPr>
        <w:t xml:space="preserve">կամ հայտարարագիր ներկայացնելուց չարամտորեն խուսափելն առաջացնում է օրենքով սահմանված պատասխանատվություն:»: </w:t>
      </w:r>
    </w:p>
    <w:p w14:paraId="20B4B07F" w14:textId="77777777" w:rsidR="004E03F8" w:rsidRPr="000A6C64" w:rsidRDefault="004E03F8" w:rsidP="0026675E">
      <w:pPr>
        <w:pStyle w:val="Normal3"/>
        <w:spacing w:line="360" w:lineRule="auto"/>
        <w:ind w:firstLine="360"/>
        <w:rPr>
          <w:rFonts w:ascii="GHEA Grapalat" w:eastAsia="GHEA Grapalat" w:hAnsi="GHEA Grapalat" w:cs="GHEA Grapalat"/>
          <w:b/>
          <w:color w:val="auto"/>
          <w:sz w:val="24"/>
          <w:szCs w:val="24"/>
          <w:lang w:val="hy-AM"/>
        </w:rPr>
      </w:pPr>
    </w:p>
    <w:p w14:paraId="2E93AB49" w14:textId="7560E16B" w:rsidR="00613632" w:rsidRPr="000A6C64" w:rsidRDefault="00613632" w:rsidP="0026675E">
      <w:pPr>
        <w:pStyle w:val="Normal3"/>
        <w:spacing w:line="360" w:lineRule="auto"/>
        <w:ind w:firstLine="360"/>
        <w:rPr>
          <w:rFonts w:ascii="GHEA Grapalat" w:hAnsi="GHEA Grapalat"/>
          <w:color w:val="auto"/>
          <w:sz w:val="24"/>
          <w:szCs w:val="24"/>
          <w:lang w:val="hy-AM"/>
        </w:rPr>
      </w:pPr>
      <w:r w:rsidRPr="000A6C64">
        <w:rPr>
          <w:rFonts w:ascii="GHEA Grapalat" w:eastAsia="GHEA Grapalat" w:hAnsi="GHEA Grapalat" w:cs="GHEA Grapalat"/>
          <w:b/>
          <w:color w:val="auto"/>
          <w:sz w:val="24"/>
          <w:szCs w:val="24"/>
          <w:lang w:val="hy-AM"/>
        </w:rPr>
        <w:t xml:space="preserve">Հոդված 2. </w:t>
      </w:r>
      <w:r w:rsidRPr="000A6C64">
        <w:rPr>
          <w:rFonts w:ascii="GHEA Grapalat" w:eastAsia="GHEA Grapalat" w:hAnsi="GHEA Grapalat" w:cs="GHEA Grapalat"/>
          <w:color w:val="auto"/>
          <w:sz w:val="24"/>
          <w:szCs w:val="24"/>
          <w:lang w:val="hy-AM"/>
        </w:rPr>
        <w:t xml:space="preserve">Օրենքի 73-րդ հոդվածը շարադրել հետևյալ խմբագրությամբ. </w:t>
      </w:r>
    </w:p>
    <w:p w14:paraId="721ECBAF" w14:textId="77777777" w:rsidR="00613632" w:rsidRPr="000A6C64" w:rsidRDefault="00613632" w:rsidP="0026675E">
      <w:pPr>
        <w:pStyle w:val="Normal3"/>
        <w:spacing w:line="360" w:lineRule="auto"/>
        <w:ind w:firstLine="360"/>
        <w:rPr>
          <w:rFonts w:ascii="GHEA Grapalat" w:hAnsi="GHEA Grapalat"/>
          <w:color w:val="auto"/>
          <w:sz w:val="24"/>
          <w:szCs w:val="24"/>
          <w:lang w:val="hy-AM"/>
        </w:rPr>
      </w:pPr>
      <w:r w:rsidRPr="000A6C64">
        <w:rPr>
          <w:rFonts w:ascii="GHEA Grapalat" w:eastAsia="GHEA Grapalat" w:hAnsi="GHEA Grapalat" w:cs="GHEA Grapalat"/>
          <w:color w:val="auto"/>
          <w:sz w:val="24"/>
          <w:szCs w:val="24"/>
          <w:lang w:val="hy-AM"/>
        </w:rPr>
        <w:t>«</w:t>
      </w:r>
      <w:r w:rsidRPr="000A6C64">
        <w:rPr>
          <w:rFonts w:ascii="GHEA Grapalat" w:eastAsia="GHEA Grapalat" w:hAnsi="GHEA Grapalat" w:cs="GHEA Grapalat"/>
          <w:b/>
          <w:color w:val="auto"/>
          <w:sz w:val="24"/>
          <w:szCs w:val="24"/>
          <w:lang w:val="hy-AM"/>
        </w:rPr>
        <w:t>Հոդված 73</w:t>
      </w:r>
      <w:r w:rsidRPr="000A6C64">
        <w:rPr>
          <w:rFonts w:ascii="GHEA Grapalat" w:eastAsia="GHEA Grapalat" w:hAnsi="GHEA Grapalat" w:cs="GHEA Grapalat"/>
          <w:color w:val="auto"/>
          <w:sz w:val="24"/>
          <w:szCs w:val="24"/>
          <w:lang w:val="hy-AM"/>
        </w:rPr>
        <w:t xml:space="preserve">. </w:t>
      </w:r>
      <w:r w:rsidRPr="000A6C64">
        <w:rPr>
          <w:rFonts w:ascii="GHEA Grapalat" w:eastAsia="GHEA Grapalat" w:hAnsi="GHEA Grapalat" w:cs="GHEA Grapalat"/>
          <w:b/>
          <w:color w:val="auto"/>
          <w:sz w:val="24"/>
          <w:szCs w:val="24"/>
          <w:lang w:val="hy-AM"/>
        </w:rPr>
        <w:t>Պատասխանատվությունը բանկի կամ ֆինանսավարկային այլ կազմակերպության կողմից կատարողական թերթը չկատարելու համար</w:t>
      </w:r>
    </w:p>
    <w:p w14:paraId="2278F34F" w14:textId="77777777" w:rsidR="00613632" w:rsidRPr="000A6C64" w:rsidRDefault="00613632" w:rsidP="0026675E">
      <w:pPr>
        <w:pStyle w:val="Normal3"/>
        <w:numPr>
          <w:ilvl w:val="0"/>
          <w:numId w:val="22"/>
        </w:numPr>
        <w:spacing w:line="360" w:lineRule="auto"/>
        <w:ind w:left="0"/>
        <w:contextualSpacing/>
        <w:rPr>
          <w:rFonts w:ascii="GHEA Grapalat" w:eastAsia="GHEA Grapalat" w:hAnsi="GHEA Grapalat" w:cs="GHEA Grapalat"/>
          <w:color w:val="auto"/>
          <w:sz w:val="24"/>
          <w:szCs w:val="24"/>
          <w:lang w:val="hy-AM"/>
        </w:rPr>
      </w:pPr>
      <w:r w:rsidRPr="000A6C64">
        <w:rPr>
          <w:rFonts w:ascii="GHEA Grapalat" w:eastAsia="GHEA Grapalat" w:hAnsi="GHEA Grapalat" w:cs="GHEA Grapalat"/>
          <w:color w:val="auto"/>
          <w:sz w:val="24"/>
          <w:szCs w:val="24"/>
          <w:lang w:val="hy-AM"/>
        </w:rPr>
        <w:t>Պարտապանի հաշիվների սպասարկում իրականացնող բանկի կամ  ֆինանսավարկային այլ կազմակերպության կողմից կատարողական թերթով սահմանված պարտապանից դրամական միջոցներ բռնագանձելու պահանջները չկատարելն առաջացնում է օրենքով սահմանված պատասխանատվություն:»:</w:t>
      </w:r>
    </w:p>
    <w:p w14:paraId="11F8D828" w14:textId="77777777" w:rsidR="004E03F8" w:rsidRPr="000A6C64" w:rsidRDefault="004E03F8" w:rsidP="0026675E">
      <w:pPr>
        <w:pStyle w:val="Normal3"/>
        <w:spacing w:line="360" w:lineRule="auto"/>
        <w:ind w:firstLine="360"/>
        <w:rPr>
          <w:rFonts w:ascii="GHEA Grapalat" w:eastAsia="GHEA Grapalat" w:hAnsi="GHEA Grapalat" w:cs="GHEA Grapalat"/>
          <w:b/>
          <w:color w:val="auto"/>
          <w:sz w:val="24"/>
          <w:szCs w:val="24"/>
          <w:lang w:val="hy-AM"/>
        </w:rPr>
      </w:pPr>
    </w:p>
    <w:p w14:paraId="151AE58F" w14:textId="6DACDAE8" w:rsidR="00613632" w:rsidRPr="000A6C64" w:rsidRDefault="00613632" w:rsidP="0026675E">
      <w:pPr>
        <w:pStyle w:val="Normal3"/>
        <w:spacing w:line="360" w:lineRule="auto"/>
        <w:ind w:firstLine="360"/>
        <w:rPr>
          <w:rFonts w:ascii="GHEA Grapalat" w:hAnsi="GHEA Grapalat"/>
          <w:color w:val="auto"/>
          <w:sz w:val="24"/>
          <w:szCs w:val="24"/>
          <w:lang w:val="hy-AM"/>
        </w:rPr>
      </w:pPr>
      <w:r w:rsidRPr="000A6C64">
        <w:rPr>
          <w:rFonts w:ascii="GHEA Grapalat" w:eastAsia="GHEA Grapalat" w:hAnsi="GHEA Grapalat" w:cs="GHEA Grapalat"/>
          <w:b/>
          <w:color w:val="auto"/>
          <w:sz w:val="24"/>
          <w:szCs w:val="24"/>
          <w:lang w:val="hy-AM"/>
        </w:rPr>
        <w:t>Հոդված 3</w:t>
      </w:r>
      <w:r w:rsidRPr="000A6C64">
        <w:rPr>
          <w:rFonts w:ascii="GHEA Grapalat" w:eastAsia="GHEA Grapalat" w:hAnsi="GHEA Grapalat" w:cs="GHEA Grapalat"/>
          <w:color w:val="auto"/>
          <w:sz w:val="24"/>
          <w:szCs w:val="24"/>
          <w:lang w:val="hy-AM"/>
        </w:rPr>
        <w:t xml:space="preserve">. </w:t>
      </w:r>
      <w:r w:rsidR="004E03F8" w:rsidRPr="000A6C64">
        <w:rPr>
          <w:rFonts w:ascii="GHEA Grapalat" w:eastAsia="GHEA Grapalat" w:hAnsi="GHEA Grapalat" w:cs="GHEA Grapalat"/>
          <w:color w:val="auto"/>
          <w:sz w:val="24"/>
          <w:szCs w:val="24"/>
          <w:lang w:val="hy-AM"/>
        </w:rPr>
        <w:t>Uույն oրենքն ուժի մեջ է մտնում 2024 թվականի հուլիսի 1-ից:</w:t>
      </w:r>
    </w:p>
    <w:p w14:paraId="43E559D8" w14:textId="77777777" w:rsidR="00613632" w:rsidRPr="000A6C64" w:rsidRDefault="00613632" w:rsidP="0026675E">
      <w:pPr>
        <w:pStyle w:val="Normal3"/>
        <w:spacing w:line="360" w:lineRule="auto"/>
        <w:ind w:firstLine="360"/>
        <w:rPr>
          <w:rFonts w:ascii="GHEA Grapalat" w:hAnsi="GHEA Grapalat"/>
          <w:color w:val="auto"/>
          <w:sz w:val="24"/>
          <w:szCs w:val="24"/>
          <w:lang w:val="hy-AM"/>
        </w:rPr>
      </w:pPr>
    </w:p>
    <w:p w14:paraId="6B35CA4A" w14:textId="77777777" w:rsidR="00B85EDA" w:rsidRPr="000A6C64" w:rsidRDefault="00B85EDA" w:rsidP="00B85EDA">
      <w:pPr>
        <w:pStyle w:val="Normal3"/>
        <w:tabs>
          <w:tab w:val="left" w:pos="990"/>
          <w:tab w:val="left" w:pos="1170"/>
        </w:tabs>
        <w:spacing w:line="360" w:lineRule="auto"/>
        <w:ind w:firstLine="360"/>
        <w:jc w:val="center"/>
        <w:rPr>
          <w:rFonts w:ascii="GHEA Grapalat" w:eastAsia="GHEA Grapalat" w:hAnsi="GHEA Grapalat" w:cs="GHEA Grapalat"/>
          <w:b/>
          <w:color w:val="auto"/>
          <w:sz w:val="24"/>
          <w:szCs w:val="24"/>
          <w:lang w:val="hy-AM"/>
        </w:rPr>
      </w:pPr>
      <w:r w:rsidRPr="000A6C64">
        <w:rPr>
          <w:rFonts w:ascii="GHEA Grapalat" w:eastAsia="GHEA Grapalat" w:hAnsi="GHEA Grapalat" w:cs="GHEA Grapalat"/>
          <w:b/>
          <w:color w:val="auto"/>
          <w:sz w:val="24"/>
          <w:szCs w:val="24"/>
          <w:lang w:val="hy-AM"/>
        </w:rPr>
        <w:lastRenderedPageBreak/>
        <w:t xml:space="preserve">ՀԱՅԱՍՏԱՆԻ ՀԱՆՐԱՊԵՏՈՒԹՅԱՆ </w:t>
      </w:r>
    </w:p>
    <w:p w14:paraId="099E64C8" w14:textId="6B86C4C6" w:rsidR="00B85EDA" w:rsidRPr="000A6C64" w:rsidRDefault="00B85EDA" w:rsidP="00B85EDA">
      <w:pPr>
        <w:pStyle w:val="Normal3"/>
        <w:tabs>
          <w:tab w:val="left" w:pos="990"/>
          <w:tab w:val="left" w:pos="1170"/>
        </w:tabs>
        <w:spacing w:line="360" w:lineRule="auto"/>
        <w:ind w:firstLine="360"/>
        <w:jc w:val="center"/>
        <w:rPr>
          <w:rFonts w:ascii="GHEA Grapalat" w:eastAsia="GHEA Grapalat" w:hAnsi="GHEA Grapalat" w:cs="GHEA Grapalat"/>
          <w:b/>
          <w:color w:val="auto"/>
          <w:sz w:val="24"/>
          <w:szCs w:val="24"/>
          <w:lang w:val="hy-AM"/>
        </w:rPr>
      </w:pPr>
      <w:r w:rsidRPr="000A6C64">
        <w:rPr>
          <w:rFonts w:ascii="GHEA Grapalat" w:eastAsia="GHEA Grapalat" w:hAnsi="GHEA Grapalat" w:cs="GHEA Grapalat"/>
          <w:b/>
          <w:color w:val="auto"/>
          <w:sz w:val="24"/>
          <w:szCs w:val="24"/>
          <w:lang w:val="hy-AM"/>
        </w:rPr>
        <w:t>ՕՐԵՆՔԸ</w:t>
      </w:r>
    </w:p>
    <w:p w14:paraId="2C37E215" w14:textId="77777777" w:rsidR="00B85EDA" w:rsidRPr="000A6C64" w:rsidRDefault="00B85EDA" w:rsidP="00B85EDA">
      <w:pPr>
        <w:pStyle w:val="Normal3"/>
        <w:tabs>
          <w:tab w:val="left" w:pos="990"/>
          <w:tab w:val="left" w:pos="1170"/>
        </w:tabs>
        <w:spacing w:line="360" w:lineRule="auto"/>
        <w:ind w:firstLine="360"/>
        <w:jc w:val="center"/>
        <w:rPr>
          <w:rFonts w:ascii="GHEA Grapalat" w:eastAsia="GHEA Grapalat" w:hAnsi="GHEA Grapalat" w:cs="GHEA Grapalat"/>
          <w:b/>
          <w:color w:val="auto"/>
          <w:sz w:val="24"/>
          <w:szCs w:val="24"/>
          <w:lang w:val="hy-AM"/>
        </w:rPr>
      </w:pPr>
    </w:p>
    <w:p w14:paraId="1F09BE38" w14:textId="2A022841" w:rsidR="00613632" w:rsidRPr="000A6C64" w:rsidRDefault="00B85EDA" w:rsidP="0026675E">
      <w:pPr>
        <w:spacing w:line="360" w:lineRule="auto"/>
        <w:ind w:firstLine="360"/>
        <w:jc w:val="center"/>
        <w:rPr>
          <w:rFonts w:ascii="GHEA Grapalat" w:hAnsi="GHEA Grapalat"/>
          <w:b/>
          <w:sz w:val="24"/>
          <w:szCs w:val="24"/>
          <w:shd w:val="clear" w:color="auto" w:fill="FFFFFF"/>
          <w:lang w:val="hy-AM"/>
        </w:rPr>
      </w:pPr>
      <w:r w:rsidRPr="000A6C64">
        <w:rPr>
          <w:rFonts w:ascii="GHEA Grapalat" w:hAnsi="GHEA Grapalat"/>
          <w:b/>
          <w:sz w:val="24"/>
          <w:szCs w:val="24"/>
          <w:shd w:val="clear" w:color="auto" w:fill="FFFFFF"/>
          <w:lang w:val="hy-AM"/>
        </w:rPr>
        <w:t xml:space="preserve"> </w:t>
      </w:r>
      <w:r w:rsidR="00613632" w:rsidRPr="000A6C64">
        <w:rPr>
          <w:rFonts w:ascii="GHEA Grapalat" w:hAnsi="GHEA Grapalat"/>
          <w:b/>
          <w:sz w:val="24"/>
          <w:szCs w:val="24"/>
          <w:shd w:val="clear" w:color="auto" w:fill="FFFFFF"/>
          <w:lang w:val="hy-AM"/>
        </w:rPr>
        <w:t>«ՎԱՐՉԱՐԱՐՈՒԹՅԱՆ ՀԻՄՈՒՆՔՆԵՐԻ ԵՎ ՎԱՐՉԱԿԱՆ ՎԱՐՈՒՅԹԻ ՄԱՍԻՆ</w:t>
      </w:r>
      <w:r w:rsidRPr="000A6C64">
        <w:rPr>
          <w:rFonts w:ascii="GHEA Grapalat" w:hAnsi="GHEA Grapalat"/>
          <w:b/>
          <w:sz w:val="24"/>
          <w:szCs w:val="24"/>
          <w:shd w:val="clear" w:color="auto" w:fill="FFFFFF"/>
          <w:lang w:val="hy-AM"/>
        </w:rPr>
        <w:t xml:space="preserve">» </w:t>
      </w:r>
      <w:r w:rsidR="00613632" w:rsidRPr="000A6C64">
        <w:rPr>
          <w:rFonts w:ascii="GHEA Grapalat" w:hAnsi="GHEA Grapalat"/>
          <w:b/>
          <w:sz w:val="24"/>
          <w:szCs w:val="24"/>
          <w:shd w:val="clear" w:color="auto" w:fill="FFFFFF"/>
          <w:lang w:val="hy-AM"/>
        </w:rPr>
        <w:t>ՕՐԵՆՔՈՒՄ ՓՈՓՈԽՈՒԹՅՈՒՆ ԿԱՏԱՐԵԼՈՒ ՄԱՍԻՆ</w:t>
      </w:r>
    </w:p>
    <w:p w14:paraId="53D32FA7" w14:textId="35CC981D" w:rsidR="00613632" w:rsidRPr="000A6C64" w:rsidRDefault="00613632" w:rsidP="00B85EDA">
      <w:pPr>
        <w:spacing w:line="360" w:lineRule="auto"/>
        <w:ind w:firstLine="360"/>
        <w:jc w:val="both"/>
        <w:rPr>
          <w:rFonts w:ascii="GHEA Grapalat" w:hAnsi="GHEA Grapalat"/>
          <w:sz w:val="24"/>
          <w:szCs w:val="24"/>
          <w:shd w:val="clear" w:color="auto" w:fill="FFFFFF"/>
          <w:lang w:val="hy-AM"/>
        </w:rPr>
      </w:pPr>
      <w:r w:rsidRPr="000A6C64">
        <w:rPr>
          <w:rFonts w:ascii="GHEA Grapalat" w:hAnsi="GHEA Grapalat"/>
          <w:b/>
          <w:sz w:val="24"/>
          <w:szCs w:val="24"/>
          <w:shd w:val="clear" w:color="auto" w:fill="FFFFFF"/>
          <w:lang w:val="hy-AM"/>
        </w:rPr>
        <w:t xml:space="preserve">Հոդված 1. </w:t>
      </w:r>
      <w:r w:rsidRPr="000A6C64">
        <w:rPr>
          <w:rFonts w:ascii="GHEA Grapalat" w:hAnsi="GHEA Grapalat"/>
          <w:sz w:val="24"/>
          <w:szCs w:val="24"/>
          <w:shd w:val="clear" w:color="auto" w:fill="FFFFFF"/>
          <w:lang w:val="hy-AM"/>
        </w:rPr>
        <w:t>«Վարչարարության հիմունքների և վարչ</w:t>
      </w:r>
      <w:r w:rsidR="00B85EDA" w:rsidRPr="000A6C64">
        <w:rPr>
          <w:rFonts w:ascii="GHEA Grapalat" w:hAnsi="GHEA Grapalat"/>
          <w:sz w:val="24"/>
          <w:szCs w:val="24"/>
          <w:shd w:val="clear" w:color="auto" w:fill="FFFFFF"/>
          <w:lang w:val="hy-AM"/>
        </w:rPr>
        <w:t xml:space="preserve">ական վարույթի մասին» </w:t>
      </w:r>
      <w:r w:rsidRPr="000A6C64">
        <w:rPr>
          <w:rFonts w:ascii="GHEA Grapalat" w:hAnsi="GHEA Grapalat"/>
          <w:sz w:val="24"/>
          <w:szCs w:val="24"/>
          <w:shd w:val="clear" w:color="auto" w:fill="FFFFFF"/>
          <w:lang w:val="hy-AM"/>
        </w:rPr>
        <w:t>2004 թվականի փետրվարի 18-ի ՀՕ-41-Ն օրենքի 8-րդ հոդվածում «չափավոր» բառը փոխարինել «համարժեք» բառով:</w:t>
      </w:r>
    </w:p>
    <w:p w14:paraId="62BF72BC" w14:textId="7AB039D3" w:rsidR="00613632" w:rsidRPr="000A6C64" w:rsidRDefault="00613632" w:rsidP="00B85EDA">
      <w:pPr>
        <w:pStyle w:val="Normal3"/>
        <w:spacing w:line="360" w:lineRule="auto"/>
        <w:ind w:firstLine="360"/>
        <w:rPr>
          <w:sz w:val="24"/>
          <w:szCs w:val="24"/>
          <w:lang w:val="hy-AM"/>
        </w:rPr>
      </w:pPr>
      <w:r w:rsidRPr="000A6C64">
        <w:rPr>
          <w:rFonts w:ascii="GHEA Grapalat" w:hAnsi="GHEA Grapalat"/>
          <w:b/>
          <w:sz w:val="24"/>
          <w:szCs w:val="24"/>
          <w:shd w:val="clear" w:color="auto" w:fill="FFFFFF"/>
          <w:lang w:val="hy-AM"/>
        </w:rPr>
        <w:t xml:space="preserve">Հոդված 2. </w:t>
      </w:r>
      <w:r w:rsidR="00B85EDA" w:rsidRPr="000A6C64">
        <w:rPr>
          <w:rFonts w:ascii="GHEA Grapalat" w:eastAsia="GHEA Grapalat" w:hAnsi="GHEA Grapalat" w:cs="GHEA Grapalat"/>
          <w:color w:val="auto"/>
          <w:sz w:val="24"/>
          <w:szCs w:val="24"/>
          <w:lang w:val="hy-AM"/>
        </w:rPr>
        <w:t>Uույն oրենքն ուժի մեջ է մտնում 2024 թվականի հուլիսի 1-ից:</w:t>
      </w:r>
    </w:p>
    <w:p w14:paraId="65A170F5" w14:textId="77777777" w:rsidR="00613632" w:rsidRPr="000A6C64" w:rsidRDefault="00613632" w:rsidP="0026675E">
      <w:pPr>
        <w:spacing w:line="360" w:lineRule="auto"/>
        <w:ind w:firstLine="360"/>
        <w:rPr>
          <w:sz w:val="24"/>
          <w:szCs w:val="24"/>
          <w:lang w:val="hy-AM"/>
        </w:rPr>
      </w:pPr>
    </w:p>
    <w:p w14:paraId="7D775EF6" w14:textId="77777777" w:rsidR="00613632" w:rsidRPr="000A6C64" w:rsidRDefault="00613632" w:rsidP="0026675E">
      <w:pPr>
        <w:spacing w:line="360" w:lineRule="auto"/>
        <w:ind w:firstLine="360"/>
        <w:rPr>
          <w:sz w:val="24"/>
          <w:szCs w:val="24"/>
          <w:lang w:val="hy-AM"/>
        </w:rPr>
      </w:pPr>
    </w:p>
    <w:p w14:paraId="6782FC26" w14:textId="77777777" w:rsidR="00613632" w:rsidRPr="000A6C64" w:rsidRDefault="00613632" w:rsidP="0026675E">
      <w:pPr>
        <w:spacing w:line="360" w:lineRule="auto"/>
        <w:ind w:firstLine="360"/>
        <w:rPr>
          <w:sz w:val="24"/>
          <w:szCs w:val="24"/>
          <w:lang w:val="hy-AM"/>
        </w:rPr>
      </w:pPr>
    </w:p>
    <w:p w14:paraId="27103684" w14:textId="77777777" w:rsidR="00613632" w:rsidRPr="000A6C64" w:rsidRDefault="00613632" w:rsidP="0026675E">
      <w:pPr>
        <w:spacing w:line="360" w:lineRule="auto"/>
        <w:ind w:firstLine="360"/>
        <w:rPr>
          <w:sz w:val="24"/>
          <w:szCs w:val="24"/>
          <w:lang w:val="hy-AM"/>
        </w:rPr>
      </w:pPr>
    </w:p>
    <w:p w14:paraId="34083155" w14:textId="77777777" w:rsidR="00613632" w:rsidRPr="000A6C64" w:rsidRDefault="00613632" w:rsidP="0026675E">
      <w:pPr>
        <w:spacing w:line="360" w:lineRule="auto"/>
        <w:ind w:firstLine="360"/>
        <w:rPr>
          <w:sz w:val="24"/>
          <w:szCs w:val="24"/>
          <w:lang w:val="hy-AM"/>
        </w:rPr>
      </w:pPr>
    </w:p>
    <w:p w14:paraId="39595961" w14:textId="77777777" w:rsidR="00613632" w:rsidRPr="000A6C64" w:rsidRDefault="00613632" w:rsidP="0026675E">
      <w:pPr>
        <w:spacing w:line="360" w:lineRule="auto"/>
        <w:ind w:firstLine="360"/>
        <w:rPr>
          <w:sz w:val="24"/>
          <w:szCs w:val="24"/>
          <w:lang w:val="hy-AM"/>
        </w:rPr>
      </w:pPr>
    </w:p>
    <w:p w14:paraId="33C6AD5D" w14:textId="77777777" w:rsidR="00613632" w:rsidRPr="000A6C64" w:rsidRDefault="00613632" w:rsidP="0026675E">
      <w:pPr>
        <w:spacing w:line="360" w:lineRule="auto"/>
        <w:ind w:firstLine="360"/>
        <w:rPr>
          <w:sz w:val="24"/>
          <w:szCs w:val="24"/>
          <w:lang w:val="hy-AM"/>
        </w:rPr>
      </w:pPr>
    </w:p>
    <w:p w14:paraId="67F59B6E" w14:textId="77777777" w:rsidR="00613632" w:rsidRPr="000A6C64" w:rsidRDefault="00613632" w:rsidP="0026675E">
      <w:pPr>
        <w:spacing w:line="360" w:lineRule="auto"/>
        <w:ind w:firstLine="360"/>
        <w:rPr>
          <w:sz w:val="24"/>
          <w:szCs w:val="24"/>
          <w:lang w:val="hy-AM"/>
        </w:rPr>
      </w:pPr>
    </w:p>
    <w:p w14:paraId="5458B236" w14:textId="77777777" w:rsidR="00613632" w:rsidRPr="000A6C64" w:rsidRDefault="00613632" w:rsidP="0026675E">
      <w:pPr>
        <w:spacing w:line="360" w:lineRule="auto"/>
        <w:ind w:firstLine="360"/>
        <w:rPr>
          <w:sz w:val="24"/>
          <w:szCs w:val="24"/>
          <w:lang w:val="hy-AM"/>
        </w:rPr>
      </w:pPr>
    </w:p>
    <w:p w14:paraId="69B9A6FE" w14:textId="77777777" w:rsidR="00613632" w:rsidRPr="000A6C64" w:rsidRDefault="00613632" w:rsidP="0026675E">
      <w:pPr>
        <w:spacing w:line="360" w:lineRule="auto"/>
        <w:ind w:firstLine="360"/>
        <w:rPr>
          <w:sz w:val="24"/>
          <w:szCs w:val="24"/>
          <w:lang w:val="hy-AM"/>
        </w:rPr>
      </w:pPr>
    </w:p>
    <w:p w14:paraId="12485543" w14:textId="77777777" w:rsidR="00613632" w:rsidRPr="000A6C64" w:rsidRDefault="00613632" w:rsidP="0026675E">
      <w:pPr>
        <w:spacing w:line="360" w:lineRule="auto"/>
        <w:ind w:firstLine="360"/>
        <w:rPr>
          <w:sz w:val="24"/>
          <w:szCs w:val="24"/>
          <w:lang w:val="hy-AM"/>
        </w:rPr>
      </w:pPr>
    </w:p>
    <w:p w14:paraId="7BFBAFE5" w14:textId="77777777" w:rsidR="00613632" w:rsidRPr="000A6C64" w:rsidRDefault="00613632" w:rsidP="0026675E">
      <w:pPr>
        <w:spacing w:line="360" w:lineRule="auto"/>
        <w:ind w:firstLine="360"/>
        <w:rPr>
          <w:sz w:val="24"/>
          <w:szCs w:val="24"/>
          <w:lang w:val="hy-AM"/>
        </w:rPr>
      </w:pPr>
    </w:p>
    <w:p w14:paraId="0197EC1E" w14:textId="77777777" w:rsidR="00613632" w:rsidRPr="000A6C64" w:rsidRDefault="00613632" w:rsidP="0026675E">
      <w:pPr>
        <w:spacing w:line="360" w:lineRule="auto"/>
        <w:ind w:firstLine="360"/>
        <w:rPr>
          <w:sz w:val="24"/>
          <w:szCs w:val="24"/>
          <w:lang w:val="hy-AM"/>
        </w:rPr>
      </w:pPr>
    </w:p>
    <w:p w14:paraId="02F0E069" w14:textId="284B9983" w:rsidR="00613632" w:rsidRPr="000A6C64" w:rsidRDefault="00613632" w:rsidP="00C07C5C">
      <w:pPr>
        <w:spacing w:line="360" w:lineRule="auto"/>
        <w:rPr>
          <w:sz w:val="24"/>
          <w:szCs w:val="24"/>
          <w:lang w:val="hy-AM"/>
        </w:rPr>
      </w:pPr>
    </w:p>
    <w:p w14:paraId="04758B22" w14:textId="2C675312" w:rsidR="00CD0D23" w:rsidRPr="000A6C64" w:rsidRDefault="00613632" w:rsidP="00CD0D23">
      <w:pPr>
        <w:spacing w:line="360" w:lineRule="auto"/>
        <w:ind w:firstLine="360"/>
        <w:jc w:val="center"/>
        <w:outlineLvl w:val="1"/>
        <w:rPr>
          <w:rFonts w:ascii="GHEA Grapalat" w:hAnsi="GHEA Grapalat"/>
          <w:b/>
          <w:bCs/>
          <w:sz w:val="24"/>
          <w:szCs w:val="24"/>
          <w:lang w:val="hy-AM"/>
        </w:rPr>
      </w:pPr>
      <w:r w:rsidRPr="000A6C64">
        <w:rPr>
          <w:rFonts w:ascii="GHEA Grapalat" w:hAnsi="GHEA Grapalat"/>
          <w:b/>
          <w:bCs/>
          <w:sz w:val="24"/>
          <w:szCs w:val="24"/>
          <w:lang w:val="hy-AM"/>
        </w:rPr>
        <w:lastRenderedPageBreak/>
        <w:t>ՀԱՅԱՍՏԱՆԻ ՀԱՆՐԱՊԵՏՈՒԹՅԱՆ</w:t>
      </w:r>
    </w:p>
    <w:p w14:paraId="6DDDC820" w14:textId="4F9A514D" w:rsidR="00613632" w:rsidRPr="000A6C64" w:rsidRDefault="00613632" w:rsidP="00CD0D23">
      <w:pPr>
        <w:spacing w:line="360" w:lineRule="auto"/>
        <w:ind w:firstLine="360"/>
        <w:jc w:val="center"/>
        <w:outlineLvl w:val="1"/>
        <w:rPr>
          <w:rFonts w:ascii="GHEA Grapalat" w:hAnsi="GHEA Grapalat"/>
          <w:b/>
          <w:bCs/>
          <w:sz w:val="24"/>
          <w:szCs w:val="24"/>
          <w:lang w:val="hy-AM"/>
        </w:rPr>
      </w:pPr>
      <w:r w:rsidRPr="000A6C64">
        <w:rPr>
          <w:rFonts w:ascii="GHEA Grapalat" w:hAnsi="GHEA Grapalat"/>
          <w:b/>
          <w:bCs/>
          <w:sz w:val="24"/>
          <w:szCs w:val="24"/>
          <w:lang w:val="hy-AM"/>
        </w:rPr>
        <w:t>ՕՐԵՆՔԸ</w:t>
      </w:r>
    </w:p>
    <w:p w14:paraId="7053655E" w14:textId="6E2DC80B" w:rsidR="00613632" w:rsidRPr="000A6C64" w:rsidRDefault="00613632" w:rsidP="00CD0D23">
      <w:pPr>
        <w:spacing w:line="360" w:lineRule="auto"/>
        <w:ind w:firstLine="360"/>
        <w:jc w:val="center"/>
        <w:outlineLvl w:val="1"/>
        <w:rPr>
          <w:rFonts w:ascii="GHEA Grapalat" w:hAnsi="GHEA Grapalat"/>
          <w:b/>
          <w:bCs/>
          <w:sz w:val="24"/>
          <w:szCs w:val="24"/>
          <w:lang w:val="hy-AM"/>
        </w:rPr>
      </w:pPr>
      <w:r w:rsidRPr="000A6C64">
        <w:rPr>
          <w:rFonts w:ascii="GHEA Grapalat" w:hAnsi="GHEA Grapalat"/>
          <w:b/>
          <w:bCs/>
          <w:sz w:val="24"/>
          <w:szCs w:val="24"/>
          <w:lang w:val="hy-AM"/>
        </w:rPr>
        <w:t>«ՀԱՆՐԱՅԻՆ ԾԱՌԱՅՈՒԹՅՈՒՆՆԵՐԸ ԿԱՐԳԱՎՈՐՈՂ ՄԱՐՄՆԻ ՄԱՍԻՆ» ՕՐԵՆՔՈՒՄ ԼՐԱՑՈՒՄ ԿԱՏԱՐԵԼՈՒ ՄԱՍԻՆ</w:t>
      </w:r>
    </w:p>
    <w:p w14:paraId="4A64ADBA" w14:textId="77777777" w:rsidR="00613632" w:rsidRPr="000A6C64" w:rsidRDefault="00613632" w:rsidP="0026675E">
      <w:pPr>
        <w:spacing w:line="360" w:lineRule="auto"/>
        <w:ind w:firstLine="360"/>
        <w:jc w:val="center"/>
        <w:outlineLvl w:val="1"/>
        <w:rPr>
          <w:rFonts w:ascii="GHEA Grapalat" w:hAnsi="GHEA Grapalat"/>
          <w:b/>
          <w:bCs/>
          <w:sz w:val="24"/>
          <w:szCs w:val="24"/>
          <w:lang w:val="hy-AM"/>
        </w:rPr>
      </w:pPr>
    </w:p>
    <w:p w14:paraId="136985AD" w14:textId="5BC6F50B" w:rsidR="00613632" w:rsidRPr="000A6C64" w:rsidRDefault="00613632" w:rsidP="005B1467">
      <w:pPr>
        <w:pStyle w:val="Normal2"/>
        <w:tabs>
          <w:tab w:val="left" w:pos="1170"/>
        </w:tabs>
        <w:spacing w:line="360" w:lineRule="auto"/>
        <w:ind w:firstLine="360"/>
        <w:jc w:val="both"/>
        <w:rPr>
          <w:rFonts w:ascii="GHEA Grapalat" w:eastAsia="GHEA Grapalat" w:hAnsi="GHEA Grapalat" w:cs="GHEA Grapalat"/>
          <w:color w:val="auto"/>
          <w:sz w:val="24"/>
          <w:szCs w:val="24"/>
          <w:lang w:val="hy-AM"/>
        </w:rPr>
      </w:pPr>
      <w:r w:rsidRPr="000A6C64">
        <w:rPr>
          <w:rFonts w:ascii="GHEA Grapalat" w:hAnsi="GHEA Grapalat" w:cs="Sylfaen"/>
          <w:b/>
          <w:sz w:val="24"/>
          <w:szCs w:val="24"/>
          <w:lang w:val="hy-AM"/>
        </w:rPr>
        <w:t xml:space="preserve">      Հոդված 1.</w:t>
      </w:r>
      <w:r w:rsidRPr="000A6C64">
        <w:rPr>
          <w:rFonts w:ascii="GHEA Grapalat" w:hAnsi="GHEA Grapalat" w:cs="Sylfaen"/>
          <w:sz w:val="24"/>
          <w:szCs w:val="24"/>
          <w:lang w:val="hy-AM"/>
        </w:rPr>
        <w:t xml:space="preserve"> </w:t>
      </w:r>
      <w:r w:rsidRPr="000A6C64">
        <w:rPr>
          <w:rFonts w:ascii="GHEA Grapalat" w:hAnsi="GHEA Grapalat"/>
          <w:sz w:val="24"/>
          <w:szCs w:val="24"/>
          <w:lang w:val="hy-AM"/>
        </w:rPr>
        <w:t>«Հանրային ծառայությո</w:t>
      </w:r>
      <w:r w:rsidR="00CD0D23" w:rsidRPr="000A6C64">
        <w:rPr>
          <w:rFonts w:ascii="GHEA Grapalat" w:hAnsi="GHEA Grapalat"/>
          <w:sz w:val="24"/>
          <w:szCs w:val="24"/>
          <w:lang w:val="hy-AM"/>
        </w:rPr>
        <w:t>ւնները կարգավորող մարմնի մասին»</w:t>
      </w:r>
      <w:r w:rsidR="00CD0D23">
        <w:rPr>
          <w:rFonts w:ascii="GHEA Grapalat" w:hAnsi="GHEA Grapalat"/>
          <w:sz w:val="24"/>
          <w:szCs w:val="24"/>
          <w:lang w:val="hy-AM"/>
        </w:rPr>
        <w:t xml:space="preserve"> </w:t>
      </w:r>
      <w:r w:rsidRPr="000A6C64">
        <w:rPr>
          <w:rFonts w:ascii="GHEA Grapalat" w:hAnsi="GHEA Grapalat"/>
          <w:sz w:val="24"/>
          <w:szCs w:val="24"/>
          <w:lang w:val="hy-AM"/>
        </w:rPr>
        <w:t>2003 թվականի դեկտեմբերի 25-ի ՀՕ-18-Ն օրենք</w:t>
      </w:r>
      <w:r w:rsidRPr="005B1467">
        <w:rPr>
          <w:rFonts w:ascii="GHEA Grapalat" w:hAnsi="GHEA Grapalat"/>
          <w:sz w:val="24"/>
          <w:szCs w:val="24"/>
          <w:lang w:val="hy-AM"/>
        </w:rPr>
        <w:t>ը լրացնել</w:t>
      </w:r>
      <w:r w:rsidRPr="000A6C64">
        <w:rPr>
          <w:rFonts w:ascii="GHEA Grapalat" w:hAnsi="GHEA Grapalat"/>
          <w:sz w:val="24"/>
          <w:szCs w:val="24"/>
          <w:lang w:val="hy-AM"/>
        </w:rPr>
        <w:t xml:space="preserve"> </w:t>
      </w:r>
      <w:r w:rsidRPr="000A6C64">
        <w:rPr>
          <w:rFonts w:ascii="GHEA Grapalat" w:eastAsia="GHEA Grapalat" w:hAnsi="GHEA Grapalat" w:cs="GHEA Grapalat"/>
          <w:color w:val="auto"/>
          <w:sz w:val="24"/>
          <w:szCs w:val="24"/>
          <w:lang w:val="hy-AM"/>
        </w:rPr>
        <w:t>հետևյալ բովանդակությամբ</w:t>
      </w:r>
      <w:r w:rsidR="00CD0D23">
        <w:rPr>
          <w:rFonts w:ascii="GHEA Grapalat" w:eastAsia="GHEA Grapalat" w:hAnsi="GHEA Grapalat" w:cs="GHEA Grapalat"/>
          <w:color w:val="auto"/>
          <w:sz w:val="24"/>
          <w:szCs w:val="24"/>
          <w:lang w:val="hy-AM"/>
        </w:rPr>
        <w:t xml:space="preserve"> 36</w:t>
      </w:r>
      <w:r w:rsidRPr="005B1467">
        <w:rPr>
          <w:rFonts w:ascii="Cambria Math" w:eastAsia="MS Mincho" w:hAnsi="Cambria Math" w:cs="Cambria Math"/>
          <w:color w:val="auto"/>
          <w:sz w:val="24"/>
          <w:szCs w:val="24"/>
          <w:lang w:val="hy-AM"/>
        </w:rPr>
        <w:t>․</w:t>
      </w:r>
      <w:r w:rsidRPr="005B1467">
        <w:rPr>
          <w:rFonts w:ascii="GHEA Grapalat" w:eastAsia="GHEA Grapalat" w:hAnsi="GHEA Grapalat" w:cs="GHEA Grapalat"/>
          <w:color w:val="auto"/>
          <w:sz w:val="24"/>
          <w:szCs w:val="24"/>
          <w:lang w:val="hy-AM"/>
        </w:rPr>
        <w:t>1-</w:t>
      </w:r>
      <w:r w:rsidR="00CD0D23">
        <w:rPr>
          <w:rFonts w:ascii="GHEA Grapalat" w:eastAsia="GHEA Grapalat" w:hAnsi="GHEA Grapalat" w:cs="GHEA Grapalat"/>
          <w:color w:val="auto"/>
          <w:sz w:val="24"/>
          <w:szCs w:val="24"/>
          <w:lang w:val="hy-AM"/>
        </w:rPr>
        <w:t>ին</w:t>
      </w:r>
      <w:r w:rsidRPr="005B1467">
        <w:rPr>
          <w:rFonts w:ascii="GHEA Grapalat" w:eastAsia="GHEA Grapalat" w:hAnsi="GHEA Grapalat" w:cs="GHEA Grapalat"/>
          <w:color w:val="auto"/>
          <w:sz w:val="24"/>
          <w:szCs w:val="24"/>
          <w:lang w:val="hy-AM"/>
        </w:rPr>
        <w:t xml:space="preserve"> հոդվածով</w:t>
      </w:r>
      <w:r w:rsidRPr="000A6C64">
        <w:rPr>
          <w:rFonts w:ascii="GHEA Grapalat" w:eastAsia="GHEA Grapalat" w:hAnsi="GHEA Grapalat" w:cs="GHEA Grapalat"/>
          <w:color w:val="auto"/>
          <w:sz w:val="24"/>
          <w:szCs w:val="24"/>
          <w:lang w:val="hy-AM"/>
        </w:rPr>
        <w:t xml:space="preserve">. </w:t>
      </w:r>
    </w:p>
    <w:p w14:paraId="5239EDCD" w14:textId="16092D15" w:rsidR="00613632" w:rsidRPr="000A6C64" w:rsidRDefault="00613632" w:rsidP="005B1467">
      <w:pPr>
        <w:shd w:val="clear" w:color="auto" w:fill="FFFFFF"/>
        <w:tabs>
          <w:tab w:val="left" w:pos="426"/>
        </w:tabs>
        <w:spacing w:line="360" w:lineRule="auto"/>
        <w:ind w:firstLine="360"/>
        <w:jc w:val="both"/>
        <w:rPr>
          <w:rFonts w:ascii="GHEA Grapalat" w:hAnsi="GHEA Grapalat"/>
          <w:b/>
          <w:bCs/>
          <w:sz w:val="24"/>
          <w:szCs w:val="24"/>
          <w:lang w:val="hy-AM"/>
        </w:rPr>
      </w:pPr>
      <w:r w:rsidRPr="000A6C64">
        <w:rPr>
          <w:rFonts w:ascii="GHEA Grapalat" w:hAnsi="GHEA Grapalat"/>
          <w:b/>
          <w:bCs/>
          <w:sz w:val="24"/>
          <w:szCs w:val="24"/>
          <w:lang w:val="hy-AM"/>
        </w:rPr>
        <w:t>«Հոդված</w:t>
      </w:r>
      <w:r w:rsidR="00CD0D23">
        <w:rPr>
          <w:b/>
          <w:bCs/>
          <w:sz w:val="24"/>
          <w:szCs w:val="24"/>
          <w:lang w:val="hy-AM"/>
        </w:rPr>
        <w:t xml:space="preserve"> </w:t>
      </w:r>
      <w:r w:rsidR="00CD0D23" w:rsidRPr="000A6C64">
        <w:rPr>
          <w:rFonts w:ascii="GHEA Grapalat" w:hAnsi="GHEA Grapalat"/>
          <w:b/>
          <w:bCs/>
          <w:sz w:val="24"/>
          <w:szCs w:val="24"/>
          <w:lang w:val="hy-AM"/>
        </w:rPr>
        <w:t>36</w:t>
      </w:r>
      <w:r w:rsidRPr="000A6C64">
        <w:rPr>
          <w:rFonts w:ascii="GHEA Grapalat" w:hAnsi="GHEA Grapalat"/>
          <w:b/>
          <w:bCs/>
          <w:sz w:val="24"/>
          <w:szCs w:val="24"/>
          <w:lang w:val="hy-AM"/>
        </w:rPr>
        <w:t>.1</w:t>
      </w:r>
      <w:r w:rsidR="009B50CD">
        <w:rPr>
          <w:rFonts w:ascii="GHEA Grapalat" w:hAnsi="GHEA Grapalat"/>
          <w:b/>
          <w:bCs/>
          <w:sz w:val="24"/>
          <w:szCs w:val="24"/>
          <w:lang w:val="hy-AM"/>
        </w:rPr>
        <w:t>.</w:t>
      </w:r>
      <w:r w:rsidRPr="000A6C64">
        <w:rPr>
          <w:rFonts w:ascii="GHEA Grapalat" w:hAnsi="GHEA Grapalat"/>
          <w:b/>
          <w:bCs/>
          <w:sz w:val="24"/>
          <w:szCs w:val="24"/>
          <w:lang w:val="hy-AM"/>
        </w:rPr>
        <w:t xml:space="preserve"> Հանձնաժողովի կողմից իրականացվող վարչական իրավախախտումների վերաբերյալ վարույթի առանձնահատկությունները</w:t>
      </w:r>
    </w:p>
    <w:p w14:paraId="1364B4E8" w14:textId="77777777" w:rsidR="00613632" w:rsidRPr="000A6C64" w:rsidRDefault="00613632" w:rsidP="005B1467">
      <w:pPr>
        <w:pStyle w:val="ListParagraph"/>
        <w:shd w:val="clear" w:color="auto" w:fill="FFFFFF"/>
        <w:spacing w:after="0" w:line="360" w:lineRule="auto"/>
        <w:ind w:left="0" w:firstLine="360"/>
        <w:jc w:val="both"/>
        <w:rPr>
          <w:rFonts w:ascii="GHEA Grapalat" w:hAnsi="GHEA Grapalat" w:cs="GHEA Grapalat"/>
          <w:sz w:val="24"/>
          <w:szCs w:val="24"/>
          <w:lang w:val="hy-AM"/>
        </w:rPr>
      </w:pPr>
      <w:r w:rsidRPr="000A6C64">
        <w:rPr>
          <w:rFonts w:ascii="GHEA Grapalat" w:hAnsi="GHEA Grapalat"/>
          <w:sz w:val="24"/>
          <w:szCs w:val="24"/>
          <w:lang w:val="hy-AM"/>
        </w:rPr>
        <w:t xml:space="preserve">      1. Հանձնաժողովը վարչական իրավախախտումների վերաբերյալ վարույթն իրականացնում է Վարչական իրավախախտումների վերաբերյալ Հայաստանի Հանրապետության օրենսգրքով նախատեսված կարգով՝ հաշվի առնելով սույն օրենքով, ճյուղային օրենքներով և հանձնաժողովի նորմատիվ իրավական ակտերով սահմանված առանձնահատկությունները: </w:t>
      </w:r>
    </w:p>
    <w:p w14:paraId="197CDD2F" w14:textId="77777777" w:rsidR="00613632" w:rsidRPr="000A6C64" w:rsidRDefault="00613632" w:rsidP="005B1467">
      <w:pPr>
        <w:pStyle w:val="NormalWeb"/>
        <w:shd w:val="clear" w:color="auto" w:fill="FFFFFF"/>
        <w:tabs>
          <w:tab w:val="left" w:pos="851"/>
        </w:tabs>
        <w:spacing w:before="0" w:beforeAutospacing="0" w:after="0" w:afterAutospacing="0" w:line="360" w:lineRule="auto"/>
        <w:ind w:firstLine="360"/>
        <w:jc w:val="both"/>
        <w:rPr>
          <w:rFonts w:ascii="GHEA Grapalat" w:hAnsi="GHEA Grapalat"/>
          <w:lang w:val="hy-AM"/>
        </w:rPr>
      </w:pPr>
      <w:r w:rsidRPr="000A6C64">
        <w:rPr>
          <w:rFonts w:ascii="GHEA Grapalat" w:hAnsi="GHEA Grapalat"/>
          <w:lang w:val="hy-AM"/>
        </w:rPr>
        <w:t xml:space="preserve">      2.  Վարչական իրավախախտման վերաբերյալ վարույթ հարուցելը, հարուցելը մերժելը, տուժող ճանաչելը, վարույթը կամ հաղորդումն ըստ ենթակայության ուղարկելը, վարույթը կասեցնելը, նյութերը քրեական հետապնդման մարմնին հանձնելը, վարույթը վերսկսելը, վարչական իրավախախտման վերաբերյալ գործը քննության նշանակելը, քննությունը հետաձգելը, վարույթի ժամկետը երկարաձգելը, ինչպես նաև վարույթները միացնելը և անջատելն իրականացվում է գրությամբ՝ պահպանելով Վարչական իրավախախտումների վերաբերյալ Հայաստանի Հանրապետության օրենսգրքով համապատասխան որոշումների բովանդակությանը և դրանք վարչական իրավախախտման </w:t>
      </w:r>
      <w:r w:rsidRPr="000A6C64">
        <w:rPr>
          <w:rFonts w:ascii="GHEA Grapalat" w:hAnsi="GHEA Grapalat"/>
          <w:lang w:val="hy-AM"/>
        </w:rPr>
        <w:lastRenderedPageBreak/>
        <w:t>վերաբերյալ վարույթի մասնակիցներին և օրենքով նախատեսված անձանց ուղարկելուն վերաբերող պահանջները:</w:t>
      </w:r>
    </w:p>
    <w:p w14:paraId="663E10B0" w14:textId="77777777" w:rsidR="00613632" w:rsidRPr="000A6C64" w:rsidRDefault="00613632" w:rsidP="005B1467">
      <w:pPr>
        <w:pStyle w:val="NormalWeb"/>
        <w:shd w:val="clear" w:color="auto" w:fill="FFFFFF"/>
        <w:tabs>
          <w:tab w:val="left" w:pos="851"/>
        </w:tabs>
        <w:spacing w:before="0" w:beforeAutospacing="0" w:after="0" w:afterAutospacing="0" w:line="360" w:lineRule="auto"/>
        <w:ind w:firstLine="360"/>
        <w:jc w:val="both"/>
        <w:rPr>
          <w:rFonts w:ascii="GHEA Grapalat" w:hAnsi="GHEA Grapalat"/>
          <w:lang w:val="hy-AM"/>
        </w:rPr>
      </w:pPr>
      <w:r w:rsidRPr="000A6C64">
        <w:rPr>
          <w:rFonts w:ascii="GHEA Grapalat" w:hAnsi="GHEA Grapalat"/>
          <w:lang w:val="hy-AM"/>
        </w:rPr>
        <w:t xml:space="preserve">      3. Վարչական իրավախախտման վերաբերյալ վարույթին մասնակցող անձինք օրենքով նախատեսված իրենց իրավունքների, պարտականությունների և պատասխանատվության մասին տեղեկացվում են գրավոր:</w:t>
      </w:r>
    </w:p>
    <w:p w14:paraId="76132E1D" w14:textId="77777777" w:rsidR="00613632" w:rsidRPr="000A6C64" w:rsidRDefault="00613632" w:rsidP="005B1467">
      <w:pPr>
        <w:pStyle w:val="NormalWeb"/>
        <w:shd w:val="clear" w:color="auto" w:fill="FFFFFF"/>
        <w:spacing w:before="0" w:beforeAutospacing="0" w:after="0" w:afterAutospacing="0" w:line="360" w:lineRule="auto"/>
        <w:ind w:firstLine="360"/>
        <w:jc w:val="both"/>
        <w:rPr>
          <w:rFonts w:ascii="GHEA Grapalat" w:hAnsi="GHEA Grapalat"/>
          <w:lang w:val="hy-AM"/>
        </w:rPr>
      </w:pPr>
      <w:r w:rsidRPr="000A6C64">
        <w:rPr>
          <w:rFonts w:ascii="GHEA Grapalat" w:hAnsi="GHEA Grapalat"/>
          <w:lang w:val="hy-AM"/>
        </w:rPr>
        <w:t xml:space="preserve">      4. Հանձնաժողովի կողմից </w:t>
      </w:r>
      <w:r w:rsidRPr="000A6C64">
        <w:rPr>
          <w:rFonts w:ascii="GHEA Grapalat" w:hAnsi="GHEA Grapalat" w:cs="Calibri"/>
          <w:lang w:val="hy-AM"/>
        </w:rPr>
        <w:t xml:space="preserve">վարչական իրավախախտումների վերաբերյալ վարույթի շրջանակներում </w:t>
      </w:r>
      <w:r w:rsidRPr="000A6C64">
        <w:rPr>
          <w:rFonts w:ascii="GHEA Grapalat" w:hAnsi="GHEA Grapalat"/>
          <w:lang w:val="hy-AM"/>
        </w:rPr>
        <w:t xml:space="preserve">անցկացվող քննարկումները և նիստերը, ինչպես </w:t>
      </w:r>
      <w:r w:rsidRPr="000A6C64">
        <w:rPr>
          <w:rFonts w:ascii="GHEA Grapalat" w:hAnsi="GHEA Grapalat" w:cs="Sylfaen"/>
          <w:lang w:val="hy-AM"/>
        </w:rPr>
        <w:t>նաև ճյուղային օրենքների, հանձնաժողովի իրավական ակտերի, հանձնաժողովի կողմից տրամադրված</w:t>
      </w:r>
      <w:r w:rsidRPr="000A6C64">
        <w:rPr>
          <w:rFonts w:ascii="GHEA Grapalat" w:hAnsi="GHEA Grapalat" w:cs="Sylfaen"/>
          <w:b/>
          <w:lang w:val="hy-AM"/>
        </w:rPr>
        <w:t xml:space="preserve"> </w:t>
      </w:r>
      <w:r w:rsidRPr="000A6C64">
        <w:rPr>
          <w:rFonts w:ascii="GHEA Grapalat" w:hAnsi="GHEA Grapalat" w:cs="Sylfaen"/>
          <w:lang w:val="hy-AM"/>
        </w:rPr>
        <w:t>լիցենզիայի պայմանների կատարման վերահսկման, հանձնաժողով ներկայացված հաշվետվությունների ու տեղեկությունների հավաստիության ուսումնասիրության նպատակով</w:t>
      </w:r>
      <w:r w:rsidRPr="000A6C64">
        <w:rPr>
          <w:rFonts w:ascii="GHEA Grapalat" w:hAnsi="GHEA Grapalat"/>
          <w:b/>
          <w:lang w:val="hy-AM"/>
        </w:rPr>
        <w:t xml:space="preserve"> </w:t>
      </w:r>
      <w:r w:rsidRPr="000A6C64">
        <w:rPr>
          <w:rFonts w:ascii="GHEA Grapalat" w:hAnsi="GHEA Grapalat"/>
          <w:lang w:val="hy-AM"/>
        </w:rPr>
        <w:t xml:space="preserve">իրականացվող դիտարկումներն արձանագրվում են: Արձանագրությունների կազմման կարգը և պայմանները սահմանվում են </w:t>
      </w:r>
      <w:r w:rsidRPr="000A6C64">
        <w:rPr>
          <w:rFonts w:ascii="GHEA Grapalat" w:hAnsi="GHEA Grapalat" w:cs="Sylfaen"/>
          <w:lang w:val="hy-AM"/>
        </w:rPr>
        <w:t>«Վարչարարության հիմունքների և վարչական վարույթի մասին» Հայաստանի Հանրապետության օրենքով</w:t>
      </w:r>
      <w:r w:rsidRPr="000A6C64">
        <w:rPr>
          <w:rFonts w:ascii="GHEA Grapalat" w:hAnsi="GHEA Grapalat"/>
          <w:lang w:val="hy-AM"/>
        </w:rPr>
        <w:t xml:space="preserve"> և հանձնաժողովի ընդունած նորմատիվ իրավական ակտով:»: </w:t>
      </w:r>
    </w:p>
    <w:p w14:paraId="1FF8AB0E" w14:textId="77777777" w:rsidR="00CD0D23" w:rsidRDefault="00613632" w:rsidP="005B1467">
      <w:pPr>
        <w:spacing w:line="360" w:lineRule="auto"/>
        <w:ind w:firstLine="360"/>
        <w:jc w:val="both"/>
        <w:rPr>
          <w:rFonts w:ascii="GHEA Grapalat" w:hAnsi="GHEA Grapalat"/>
          <w:b/>
          <w:sz w:val="24"/>
          <w:szCs w:val="24"/>
          <w:lang w:val="hy-AM"/>
        </w:rPr>
      </w:pPr>
      <w:r w:rsidRPr="000A6C64">
        <w:rPr>
          <w:rFonts w:ascii="GHEA Grapalat" w:hAnsi="GHEA Grapalat"/>
          <w:sz w:val="24"/>
          <w:szCs w:val="24"/>
          <w:lang w:val="hy-AM"/>
        </w:rPr>
        <w:t xml:space="preserve"> </w:t>
      </w:r>
      <w:r w:rsidRPr="005B1467">
        <w:rPr>
          <w:rFonts w:ascii="GHEA Grapalat" w:hAnsi="GHEA Grapalat"/>
          <w:b/>
          <w:sz w:val="24"/>
          <w:szCs w:val="24"/>
          <w:lang w:val="hy-AM"/>
        </w:rPr>
        <w:t xml:space="preserve">      </w:t>
      </w:r>
    </w:p>
    <w:p w14:paraId="227C2A34" w14:textId="77777777" w:rsidR="009F5B52" w:rsidRPr="009F5B52" w:rsidRDefault="00613632" w:rsidP="009F5B52">
      <w:pPr>
        <w:pStyle w:val="Normal3"/>
        <w:spacing w:line="360" w:lineRule="auto"/>
        <w:ind w:firstLine="360"/>
        <w:rPr>
          <w:sz w:val="24"/>
          <w:szCs w:val="24"/>
          <w:lang w:val="hy-AM"/>
        </w:rPr>
      </w:pPr>
      <w:r w:rsidRPr="005B1467">
        <w:rPr>
          <w:rFonts w:ascii="GHEA Grapalat" w:hAnsi="GHEA Grapalat"/>
          <w:b/>
          <w:sz w:val="24"/>
          <w:szCs w:val="24"/>
          <w:lang w:val="hy-AM"/>
        </w:rPr>
        <w:t xml:space="preserve">Հոդված 2. </w:t>
      </w:r>
      <w:r w:rsidR="009F5B52" w:rsidRPr="009F5B52">
        <w:rPr>
          <w:rFonts w:ascii="GHEA Grapalat" w:eastAsia="GHEA Grapalat" w:hAnsi="GHEA Grapalat" w:cs="GHEA Grapalat"/>
          <w:color w:val="auto"/>
          <w:sz w:val="24"/>
          <w:szCs w:val="24"/>
          <w:lang w:val="hy-AM"/>
        </w:rPr>
        <w:t>Uույն oրենքն ուժի մեջ է մտնում 2024 թվականի հուլիսի 1-ից:</w:t>
      </w:r>
    </w:p>
    <w:p w14:paraId="32DEC22B" w14:textId="005D9DD2" w:rsidR="00613632" w:rsidRPr="00194652" w:rsidRDefault="00613632" w:rsidP="009F5B52">
      <w:pPr>
        <w:spacing w:line="360" w:lineRule="auto"/>
        <w:ind w:firstLine="360"/>
        <w:jc w:val="both"/>
        <w:rPr>
          <w:sz w:val="24"/>
          <w:szCs w:val="24"/>
          <w:lang w:val="hy-AM"/>
        </w:rPr>
      </w:pPr>
    </w:p>
    <w:p w14:paraId="26CBB6B3" w14:textId="77777777" w:rsidR="00613632" w:rsidRPr="00194652" w:rsidRDefault="00613632" w:rsidP="0026675E">
      <w:pPr>
        <w:spacing w:line="360" w:lineRule="auto"/>
        <w:ind w:firstLine="360"/>
        <w:rPr>
          <w:sz w:val="24"/>
          <w:szCs w:val="24"/>
          <w:lang w:val="hy-AM"/>
        </w:rPr>
      </w:pPr>
    </w:p>
    <w:p w14:paraId="702CCB03" w14:textId="77777777" w:rsidR="00613632" w:rsidRPr="00194652" w:rsidRDefault="00613632" w:rsidP="0026675E">
      <w:pPr>
        <w:spacing w:line="360" w:lineRule="auto"/>
        <w:ind w:firstLine="360"/>
        <w:rPr>
          <w:sz w:val="24"/>
          <w:szCs w:val="24"/>
          <w:lang w:val="hy-AM"/>
        </w:rPr>
      </w:pPr>
    </w:p>
    <w:p w14:paraId="01753811" w14:textId="77777777" w:rsidR="00613632" w:rsidRPr="00194652" w:rsidRDefault="00613632" w:rsidP="0026675E">
      <w:pPr>
        <w:spacing w:line="360" w:lineRule="auto"/>
        <w:ind w:firstLine="360"/>
        <w:rPr>
          <w:sz w:val="24"/>
          <w:szCs w:val="24"/>
          <w:lang w:val="hy-AM"/>
        </w:rPr>
      </w:pPr>
    </w:p>
    <w:p w14:paraId="08F48EF7" w14:textId="77777777" w:rsidR="00613632" w:rsidRPr="00194652" w:rsidRDefault="00613632" w:rsidP="0026675E">
      <w:pPr>
        <w:spacing w:line="360" w:lineRule="auto"/>
        <w:ind w:firstLine="360"/>
        <w:rPr>
          <w:sz w:val="24"/>
          <w:szCs w:val="24"/>
          <w:lang w:val="hy-AM"/>
        </w:rPr>
      </w:pPr>
    </w:p>
    <w:p w14:paraId="291D4258" w14:textId="77777777" w:rsidR="00613632" w:rsidRPr="00194652" w:rsidRDefault="00613632" w:rsidP="0026675E">
      <w:pPr>
        <w:spacing w:line="360" w:lineRule="auto"/>
        <w:ind w:firstLine="360"/>
        <w:rPr>
          <w:sz w:val="24"/>
          <w:szCs w:val="24"/>
          <w:lang w:val="hy-AM"/>
        </w:rPr>
      </w:pPr>
    </w:p>
    <w:p w14:paraId="6286FA2D" w14:textId="77777777" w:rsidR="00613632" w:rsidRPr="00194652" w:rsidRDefault="00613632" w:rsidP="0026675E">
      <w:pPr>
        <w:spacing w:line="360" w:lineRule="auto"/>
        <w:ind w:firstLine="360"/>
        <w:rPr>
          <w:sz w:val="24"/>
          <w:szCs w:val="24"/>
          <w:lang w:val="hy-AM"/>
        </w:rPr>
      </w:pPr>
    </w:p>
    <w:p w14:paraId="00CB32FF" w14:textId="4D91B4EF" w:rsidR="00613632" w:rsidRPr="00194652" w:rsidRDefault="00613632" w:rsidP="007660A8">
      <w:pPr>
        <w:spacing w:line="360" w:lineRule="auto"/>
        <w:rPr>
          <w:sz w:val="24"/>
          <w:szCs w:val="24"/>
          <w:lang w:val="hy-AM"/>
        </w:rPr>
      </w:pPr>
    </w:p>
    <w:p w14:paraId="7CA4C70B" w14:textId="77777777" w:rsidR="007660A8" w:rsidRDefault="00613632" w:rsidP="0026675E">
      <w:pPr>
        <w:pStyle w:val="Normal3"/>
        <w:spacing w:line="360" w:lineRule="auto"/>
        <w:ind w:firstLine="360"/>
        <w:jc w:val="center"/>
        <w:rPr>
          <w:rFonts w:ascii="GHEA Grapalat" w:eastAsia="GHEA Grapalat" w:hAnsi="GHEA Grapalat" w:cs="GHEA Grapalat"/>
          <w:b/>
          <w:color w:val="auto"/>
          <w:sz w:val="24"/>
          <w:szCs w:val="24"/>
          <w:lang w:val="hy-AM"/>
        </w:rPr>
      </w:pPr>
      <w:r w:rsidRPr="00194652">
        <w:rPr>
          <w:rFonts w:ascii="GHEA Grapalat" w:eastAsia="GHEA Grapalat" w:hAnsi="GHEA Grapalat" w:cs="GHEA Grapalat"/>
          <w:b/>
          <w:color w:val="auto"/>
          <w:sz w:val="24"/>
          <w:szCs w:val="24"/>
          <w:lang w:val="hy-AM"/>
        </w:rPr>
        <w:lastRenderedPageBreak/>
        <w:t>ՀԱՅԱՍՏԱՆԻ ՀԱՆՐԱՊԵՏՈՒԹՅԱՆ</w:t>
      </w:r>
    </w:p>
    <w:p w14:paraId="0E70147E" w14:textId="5874F40B" w:rsidR="00613632" w:rsidRDefault="00613632" w:rsidP="0026675E">
      <w:pPr>
        <w:pStyle w:val="Normal3"/>
        <w:spacing w:line="360" w:lineRule="auto"/>
        <w:ind w:firstLine="360"/>
        <w:jc w:val="center"/>
        <w:rPr>
          <w:rFonts w:ascii="GHEA Grapalat" w:eastAsia="GHEA Grapalat" w:hAnsi="GHEA Grapalat" w:cs="GHEA Grapalat"/>
          <w:b/>
          <w:color w:val="auto"/>
          <w:sz w:val="24"/>
          <w:szCs w:val="24"/>
          <w:lang w:val="hy-AM"/>
        </w:rPr>
      </w:pPr>
      <w:r w:rsidRPr="00194652">
        <w:rPr>
          <w:rFonts w:ascii="GHEA Grapalat" w:eastAsia="GHEA Grapalat" w:hAnsi="GHEA Grapalat" w:cs="GHEA Grapalat"/>
          <w:b/>
          <w:color w:val="auto"/>
          <w:sz w:val="24"/>
          <w:szCs w:val="24"/>
          <w:lang w:val="hy-AM"/>
        </w:rPr>
        <w:t xml:space="preserve"> ՕՐԵՆՔԸ </w:t>
      </w:r>
    </w:p>
    <w:p w14:paraId="19C33E5D" w14:textId="77777777" w:rsidR="007660A8" w:rsidRPr="00194652" w:rsidRDefault="007660A8" w:rsidP="0026675E">
      <w:pPr>
        <w:pStyle w:val="Normal3"/>
        <w:spacing w:line="360" w:lineRule="auto"/>
        <w:ind w:firstLine="360"/>
        <w:jc w:val="center"/>
        <w:rPr>
          <w:color w:val="auto"/>
          <w:lang w:val="hy-AM"/>
        </w:rPr>
      </w:pPr>
    </w:p>
    <w:p w14:paraId="7CCECD8F" w14:textId="77777777" w:rsidR="00613632" w:rsidRPr="00194652" w:rsidRDefault="00613632" w:rsidP="0026675E">
      <w:pPr>
        <w:pStyle w:val="Normal3"/>
        <w:spacing w:line="360" w:lineRule="auto"/>
        <w:ind w:firstLine="360"/>
        <w:jc w:val="center"/>
        <w:rPr>
          <w:color w:val="auto"/>
          <w:lang w:val="hy-AM"/>
        </w:rPr>
      </w:pPr>
      <w:r w:rsidRPr="00194652">
        <w:rPr>
          <w:rFonts w:ascii="GHEA Grapalat" w:eastAsia="GHEA Grapalat" w:hAnsi="GHEA Grapalat" w:cs="GHEA Grapalat"/>
          <w:b/>
          <w:color w:val="auto"/>
          <w:sz w:val="24"/>
          <w:szCs w:val="24"/>
          <w:lang w:val="hy-AM"/>
        </w:rPr>
        <w:t>ՀԱՅԱՍՏԱՆԻ ՀԱՆՐԱՊԵՏՈՒԹՅԱՆ ՎԱՐՉԱԿԱՆ ԴԱՏԱՎԱՐՈՒԹՅԱՆ ՕՐԵՆՍԳՐՔՈՒՄ ԼՐԱՑՈՒՄՆԵՐ ԵՎ ՓՈՓՈԽՈՒԹՅՈՒՆ ԿԱՏԱՐԵԼՈՒ ՄԱՍԻՆ</w:t>
      </w:r>
    </w:p>
    <w:p w14:paraId="24B0DD9A" w14:textId="77777777" w:rsidR="00613632" w:rsidRPr="004E6758" w:rsidRDefault="00613632" w:rsidP="0026675E">
      <w:pPr>
        <w:pStyle w:val="Normal3"/>
        <w:spacing w:line="360" w:lineRule="auto"/>
        <w:ind w:firstLine="360"/>
        <w:rPr>
          <w:color w:val="auto"/>
          <w:lang w:val="hy-AM"/>
        </w:rPr>
      </w:pPr>
      <w:r w:rsidRPr="00194652">
        <w:rPr>
          <w:rFonts w:ascii="GHEA Grapalat" w:eastAsia="GHEA Grapalat" w:hAnsi="GHEA Grapalat" w:cs="GHEA Grapalat"/>
          <w:color w:val="auto"/>
          <w:sz w:val="24"/>
          <w:szCs w:val="24"/>
          <w:lang w:val="hy-AM"/>
        </w:rPr>
        <w:t xml:space="preserve"> </w:t>
      </w:r>
    </w:p>
    <w:p w14:paraId="3032155E" w14:textId="65C52001" w:rsidR="00613632" w:rsidRPr="00194652" w:rsidRDefault="00613632" w:rsidP="0026675E">
      <w:pPr>
        <w:pStyle w:val="Normal3"/>
        <w:spacing w:line="360" w:lineRule="auto"/>
        <w:ind w:firstLine="360"/>
        <w:rPr>
          <w:color w:val="auto"/>
          <w:sz w:val="24"/>
          <w:szCs w:val="24"/>
          <w:lang w:val="hy-AM"/>
        </w:rPr>
      </w:pPr>
      <w:r w:rsidRPr="00194652">
        <w:rPr>
          <w:rFonts w:ascii="GHEA Grapalat" w:eastAsia="GHEA Grapalat" w:hAnsi="GHEA Grapalat" w:cs="GHEA Grapalat"/>
          <w:b/>
          <w:color w:val="auto"/>
          <w:sz w:val="24"/>
          <w:szCs w:val="24"/>
          <w:lang w:val="hy-AM"/>
        </w:rPr>
        <w:t xml:space="preserve">Հոդված 1. </w:t>
      </w:r>
      <w:r w:rsidR="00D868F5" w:rsidRPr="00194652">
        <w:rPr>
          <w:rFonts w:ascii="GHEA Grapalat" w:eastAsia="GHEA Grapalat" w:hAnsi="GHEA Grapalat" w:cs="GHEA Grapalat"/>
          <w:color w:val="auto"/>
          <w:sz w:val="24"/>
          <w:szCs w:val="24"/>
          <w:lang w:val="hy-AM"/>
        </w:rPr>
        <w:t xml:space="preserve">2013 թվականի դեկտեմբերի 5-ի </w:t>
      </w:r>
      <w:r w:rsidRPr="00194652">
        <w:rPr>
          <w:rFonts w:ascii="GHEA Grapalat" w:eastAsia="GHEA Grapalat" w:hAnsi="GHEA Grapalat" w:cs="GHEA Grapalat"/>
          <w:color w:val="auto"/>
          <w:sz w:val="24"/>
          <w:szCs w:val="24"/>
          <w:lang w:val="hy-AM"/>
        </w:rPr>
        <w:t>Հայաստանի Հանրապետության վարչական դատավարության օրենսգրքի (այսուհետ՝ Օրենսգիրք) 3-րդ հոդվածի 2-րդ մասը լրացնել հետևյալ բովանդակությամբ նոր</w:t>
      </w:r>
      <w:r w:rsidR="00D868F5">
        <w:rPr>
          <w:rFonts w:ascii="GHEA Grapalat" w:eastAsia="GHEA Grapalat" w:hAnsi="GHEA Grapalat" w:cs="GHEA Grapalat"/>
          <w:color w:val="auto"/>
          <w:sz w:val="24"/>
          <w:szCs w:val="24"/>
          <w:lang w:val="hy-AM"/>
        </w:rPr>
        <w:t>՝ 5</w:t>
      </w:r>
      <w:r w:rsidRPr="00194652">
        <w:rPr>
          <w:rFonts w:ascii="GHEA Grapalat" w:eastAsia="GHEA Grapalat" w:hAnsi="GHEA Grapalat" w:cs="GHEA Grapalat"/>
          <w:color w:val="auto"/>
          <w:sz w:val="24"/>
          <w:szCs w:val="24"/>
          <w:lang w:val="hy-AM"/>
        </w:rPr>
        <w:t>-րդ կետով</w:t>
      </w:r>
      <w:r w:rsidRPr="00194652">
        <w:rPr>
          <w:rFonts w:ascii="MS Mincho" w:eastAsia="MS Mincho" w:hAnsi="MS Mincho" w:cs="MS Mincho"/>
          <w:color w:val="auto"/>
          <w:sz w:val="24"/>
          <w:szCs w:val="24"/>
          <w:lang w:val="hy-AM"/>
        </w:rPr>
        <w:t>,</w:t>
      </w:r>
    </w:p>
    <w:p w14:paraId="0C6A8860" w14:textId="77777777" w:rsidR="00613632" w:rsidRPr="00194652" w:rsidRDefault="00613632" w:rsidP="0026675E">
      <w:pPr>
        <w:pStyle w:val="Normal3"/>
        <w:spacing w:line="360" w:lineRule="auto"/>
        <w:ind w:firstLine="360"/>
        <w:rPr>
          <w:rFonts w:ascii="GHEA Grapalat" w:eastAsia="GHEA Grapalat" w:hAnsi="GHEA Grapalat" w:cs="GHEA Grapalat"/>
          <w:color w:val="auto"/>
          <w:sz w:val="24"/>
          <w:szCs w:val="24"/>
          <w:lang w:val="hy-AM"/>
        </w:rPr>
      </w:pPr>
      <w:r w:rsidRPr="00194652">
        <w:rPr>
          <w:rFonts w:ascii="GHEA Grapalat" w:eastAsia="GHEA Grapalat" w:hAnsi="GHEA Grapalat" w:cs="GHEA Grapalat"/>
          <w:color w:val="auto"/>
          <w:sz w:val="24"/>
          <w:szCs w:val="24"/>
          <w:lang w:val="hy-AM"/>
        </w:rPr>
        <w:t xml:space="preserve">«5) ֆիզիկական կամ իրավաբանական անձանց պատկանող՝ վարչական իրավախախտումների վերաբերյալ օրենսգրքով սահմանված կարգով </w:t>
      </w:r>
      <w:r w:rsidRPr="00194652">
        <w:rPr>
          <w:rFonts w:ascii="GHEA Grapalat" w:hAnsi="GHEA Grapalat" w:cs="GHEA Grapalat"/>
          <w:color w:val="auto"/>
          <w:sz w:val="24"/>
          <w:szCs w:val="24"/>
          <w:lang w:val="hy-AM"/>
        </w:rPr>
        <w:t>վարչական իրավախախտմամբ ձեռքբերված գույքը</w:t>
      </w:r>
      <w:r w:rsidRPr="00194652">
        <w:rPr>
          <w:rFonts w:ascii="GHEA Grapalat" w:hAnsi="GHEA Grapalat" w:cs="GHEA Grapalat"/>
          <w:b/>
          <w:color w:val="auto"/>
          <w:sz w:val="24"/>
          <w:szCs w:val="24"/>
          <w:lang w:val="hy-AM"/>
        </w:rPr>
        <w:t xml:space="preserve"> </w:t>
      </w:r>
      <w:r w:rsidRPr="00194652">
        <w:rPr>
          <w:rFonts w:ascii="GHEA Grapalat" w:eastAsia="GHEA Grapalat" w:hAnsi="GHEA Grapalat" w:cs="GHEA Grapalat"/>
          <w:color w:val="auto"/>
          <w:sz w:val="24"/>
          <w:szCs w:val="24"/>
          <w:lang w:val="hy-AM"/>
        </w:rPr>
        <w:t>բռնագրավելու պահանջով։»։</w:t>
      </w:r>
    </w:p>
    <w:p w14:paraId="2D8438F1" w14:textId="77777777" w:rsidR="00D868F5" w:rsidRDefault="00613632" w:rsidP="0026675E">
      <w:pPr>
        <w:pStyle w:val="Normal3"/>
        <w:spacing w:line="360" w:lineRule="auto"/>
        <w:ind w:firstLine="360"/>
        <w:rPr>
          <w:rFonts w:ascii="GHEA Grapalat" w:eastAsia="GHEA Grapalat" w:hAnsi="GHEA Grapalat" w:cs="GHEA Grapalat"/>
          <w:color w:val="auto"/>
          <w:sz w:val="24"/>
          <w:szCs w:val="24"/>
          <w:lang w:val="hy-AM"/>
        </w:rPr>
      </w:pPr>
      <w:r w:rsidRPr="00194652">
        <w:rPr>
          <w:rFonts w:ascii="GHEA Grapalat" w:eastAsia="GHEA Grapalat" w:hAnsi="GHEA Grapalat" w:cs="GHEA Grapalat"/>
          <w:color w:val="auto"/>
          <w:sz w:val="24"/>
          <w:szCs w:val="24"/>
          <w:lang w:val="hy-AM"/>
        </w:rPr>
        <w:tab/>
      </w:r>
    </w:p>
    <w:p w14:paraId="6DFE7A74" w14:textId="5669A24D" w:rsidR="00613632" w:rsidRPr="00194652" w:rsidRDefault="00613632" w:rsidP="0026675E">
      <w:pPr>
        <w:pStyle w:val="Normal3"/>
        <w:spacing w:line="360" w:lineRule="auto"/>
        <w:ind w:firstLine="360"/>
        <w:rPr>
          <w:color w:val="auto"/>
          <w:sz w:val="24"/>
          <w:szCs w:val="24"/>
          <w:lang w:val="hy-AM"/>
        </w:rPr>
      </w:pPr>
      <w:r w:rsidRPr="00194652">
        <w:rPr>
          <w:rFonts w:ascii="GHEA Grapalat" w:eastAsia="GHEA Grapalat" w:hAnsi="GHEA Grapalat" w:cs="GHEA Grapalat"/>
          <w:b/>
          <w:color w:val="auto"/>
          <w:sz w:val="24"/>
          <w:szCs w:val="24"/>
          <w:lang w:val="hy-AM"/>
        </w:rPr>
        <w:t xml:space="preserve">Հոդված 2. </w:t>
      </w:r>
      <w:r w:rsidRPr="00194652">
        <w:rPr>
          <w:rFonts w:ascii="GHEA Grapalat" w:eastAsia="GHEA Grapalat" w:hAnsi="GHEA Grapalat" w:cs="GHEA Grapalat"/>
          <w:color w:val="auto"/>
          <w:sz w:val="24"/>
          <w:szCs w:val="24"/>
          <w:lang w:val="hy-AM"/>
        </w:rPr>
        <w:t>Օրենսգրքի 214-րդ հոդվածի 2-րդ մասում «</w:t>
      </w:r>
      <w:r w:rsidRPr="00194652">
        <w:rPr>
          <w:rFonts w:ascii="GHEA Grapalat" w:hAnsi="GHEA Grapalat"/>
          <w:sz w:val="24"/>
          <w:szCs w:val="24"/>
          <w:shd w:val="clear" w:color="auto" w:fill="FFFFFF"/>
          <w:lang w:val="hy-AM"/>
        </w:rPr>
        <w:t>Հայաստանի Հանրապետության վարչական իրավախախտումների վերաբերյալ օրենսգրքի 37-րդ հոդվածով</w:t>
      </w:r>
      <w:r w:rsidRPr="00194652">
        <w:rPr>
          <w:rFonts w:ascii="GHEA Grapalat" w:eastAsia="GHEA Grapalat" w:hAnsi="GHEA Grapalat" w:cs="GHEA Grapalat"/>
          <w:color w:val="auto"/>
          <w:sz w:val="24"/>
          <w:szCs w:val="24"/>
          <w:lang w:val="hy-AM"/>
        </w:rPr>
        <w:t>» բառերը փոխարինել «վարչական իրավախախտումների վերաբերյալ օրենսգրքի 91-րդ հոդվածով» բառերով:</w:t>
      </w:r>
    </w:p>
    <w:p w14:paraId="629AC24B" w14:textId="77777777" w:rsidR="00D868F5" w:rsidRDefault="00D868F5" w:rsidP="0026675E">
      <w:pPr>
        <w:pStyle w:val="Normal3"/>
        <w:spacing w:line="360" w:lineRule="auto"/>
        <w:ind w:firstLine="360"/>
        <w:rPr>
          <w:rFonts w:ascii="GHEA Grapalat" w:eastAsia="GHEA Grapalat" w:hAnsi="GHEA Grapalat" w:cs="GHEA Grapalat"/>
          <w:b/>
          <w:color w:val="auto"/>
          <w:sz w:val="24"/>
          <w:szCs w:val="24"/>
          <w:lang w:val="hy-AM"/>
        </w:rPr>
      </w:pPr>
    </w:p>
    <w:p w14:paraId="56AC9B17" w14:textId="55AEDD0C" w:rsidR="00613632" w:rsidRDefault="00613632" w:rsidP="0026675E">
      <w:pPr>
        <w:pStyle w:val="Normal3"/>
        <w:spacing w:line="360" w:lineRule="auto"/>
        <w:ind w:firstLine="360"/>
        <w:rPr>
          <w:rFonts w:ascii="GHEA Grapalat" w:eastAsia="GHEA Grapalat" w:hAnsi="GHEA Grapalat" w:cs="GHEA Grapalat"/>
          <w:color w:val="auto"/>
          <w:sz w:val="24"/>
          <w:szCs w:val="24"/>
          <w:lang w:val="hy-AM"/>
        </w:rPr>
      </w:pPr>
      <w:r w:rsidRPr="00194652">
        <w:rPr>
          <w:rFonts w:ascii="GHEA Grapalat" w:eastAsia="GHEA Grapalat" w:hAnsi="GHEA Grapalat" w:cs="GHEA Grapalat"/>
          <w:b/>
          <w:color w:val="auto"/>
          <w:sz w:val="24"/>
          <w:szCs w:val="24"/>
          <w:lang w:val="hy-AM"/>
        </w:rPr>
        <w:t>Հոդված 3.</w:t>
      </w:r>
      <w:r w:rsidRPr="00194652">
        <w:rPr>
          <w:rFonts w:ascii="GHEA Grapalat" w:eastAsia="GHEA Grapalat" w:hAnsi="GHEA Grapalat" w:cs="GHEA Grapalat"/>
          <w:color w:val="auto"/>
          <w:sz w:val="24"/>
          <w:szCs w:val="24"/>
          <w:lang w:val="hy-AM"/>
        </w:rPr>
        <w:t xml:space="preserve"> Օրենսգիրքը լրացնել հետևյալ բովանդակությամբ 28.1</w:t>
      </w:r>
      <w:r w:rsidR="00D868F5">
        <w:rPr>
          <w:rFonts w:ascii="GHEA Grapalat" w:eastAsia="GHEA Grapalat" w:hAnsi="GHEA Grapalat" w:cs="GHEA Grapalat"/>
          <w:color w:val="auto"/>
          <w:sz w:val="24"/>
          <w:szCs w:val="24"/>
          <w:lang w:val="hy-AM"/>
        </w:rPr>
        <w:t>-ին</w:t>
      </w:r>
      <w:r w:rsidRPr="00194652">
        <w:rPr>
          <w:rFonts w:ascii="GHEA Grapalat" w:eastAsia="GHEA Grapalat" w:hAnsi="GHEA Grapalat" w:cs="GHEA Grapalat"/>
          <w:color w:val="auto"/>
          <w:sz w:val="24"/>
          <w:szCs w:val="24"/>
          <w:lang w:val="hy-AM"/>
        </w:rPr>
        <w:t xml:space="preserve"> գլխով.</w:t>
      </w:r>
    </w:p>
    <w:p w14:paraId="30630408" w14:textId="77777777" w:rsidR="00F222CD" w:rsidRPr="00194652" w:rsidRDefault="00F222CD" w:rsidP="0026675E">
      <w:pPr>
        <w:pStyle w:val="Normal3"/>
        <w:spacing w:line="360" w:lineRule="auto"/>
        <w:ind w:firstLine="360"/>
        <w:rPr>
          <w:color w:val="auto"/>
          <w:lang w:val="hy-AM"/>
        </w:rPr>
      </w:pPr>
    </w:p>
    <w:p w14:paraId="36C6B160" w14:textId="77777777" w:rsidR="00613632" w:rsidRPr="00194652" w:rsidRDefault="00613632" w:rsidP="0026675E">
      <w:pPr>
        <w:pStyle w:val="Normal3"/>
        <w:spacing w:line="360" w:lineRule="auto"/>
        <w:ind w:firstLine="360"/>
        <w:jc w:val="center"/>
        <w:rPr>
          <w:color w:val="auto"/>
          <w:lang w:val="hy-AM"/>
        </w:rPr>
      </w:pPr>
      <w:r w:rsidRPr="00194652">
        <w:rPr>
          <w:rFonts w:ascii="GHEA Grapalat" w:eastAsia="GHEA Grapalat" w:hAnsi="GHEA Grapalat" w:cs="GHEA Grapalat"/>
          <w:color w:val="auto"/>
          <w:sz w:val="24"/>
          <w:szCs w:val="24"/>
          <w:lang w:val="hy-AM"/>
        </w:rPr>
        <w:t>«</w:t>
      </w:r>
      <w:r w:rsidRPr="00194652">
        <w:rPr>
          <w:rFonts w:ascii="GHEA Grapalat" w:eastAsia="GHEA Grapalat" w:hAnsi="GHEA Grapalat" w:cs="GHEA Grapalat"/>
          <w:b/>
          <w:color w:val="auto"/>
          <w:sz w:val="24"/>
          <w:szCs w:val="24"/>
          <w:lang w:val="hy-AM"/>
        </w:rPr>
        <w:t>ԳԼՈՒԽ 28.1</w:t>
      </w:r>
    </w:p>
    <w:p w14:paraId="7F8F788D" w14:textId="77777777" w:rsidR="00613632" w:rsidRPr="00194652" w:rsidRDefault="00613632" w:rsidP="0026675E">
      <w:pPr>
        <w:pStyle w:val="Normal3"/>
        <w:spacing w:line="360" w:lineRule="auto"/>
        <w:ind w:firstLine="360"/>
        <w:jc w:val="center"/>
        <w:rPr>
          <w:color w:val="auto"/>
          <w:lang w:val="hy-AM"/>
        </w:rPr>
      </w:pPr>
      <w:r w:rsidRPr="00194652">
        <w:rPr>
          <w:rFonts w:ascii="GHEA Grapalat" w:eastAsia="GHEA Grapalat" w:hAnsi="GHEA Grapalat" w:cs="GHEA Grapalat"/>
          <w:b/>
          <w:color w:val="auto"/>
          <w:sz w:val="24"/>
          <w:szCs w:val="24"/>
          <w:lang w:val="hy-AM"/>
        </w:rPr>
        <w:t>ՎԱՐՉԱԿԱՆ ԻՐԱՎԱԽԱԽՏՈՒՄՆԵՐԻ ՎԵՐԱԲԵՐՅԱԼ ՕՐԵՆՍԳՐՔՈՎ ՍԱՀՄԱՆՎԱԾ ԿԱՐԳՈՎ ԱՐԳԵԼԱԴՐՎԱԾ ԳՈՒՅՔԸ ԲՌՆԱԳՐԱՎԵԼՈՒ ՎԵՐԱԲԵՐՅԱԼ ԳՈՐԾԵՐԻ ՎԱՐՈՒՅԹԸ</w:t>
      </w:r>
    </w:p>
    <w:p w14:paraId="3E10C0C5" w14:textId="77777777" w:rsidR="00613632" w:rsidRPr="00194652" w:rsidRDefault="00613632" w:rsidP="0026675E">
      <w:pPr>
        <w:pStyle w:val="Normal3"/>
        <w:spacing w:line="360" w:lineRule="auto"/>
        <w:ind w:firstLine="360"/>
        <w:rPr>
          <w:color w:val="auto"/>
          <w:lang w:val="hy-AM"/>
        </w:rPr>
      </w:pPr>
      <w:r w:rsidRPr="00194652">
        <w:rPr>
          <w:rFonts w:ascii="GHEA Grapalat" w:eastAsia="GHEA Grapalat" w:hAnsi="GHEA Grapalat" w:cs="GHEA Grapalat"/>
          <w:color w:val="auto"/>
          <w:sz w:val="24"/>
          <w:szCs w:val="24"/>
          <w:lang w:val="hy-AM"/>
        </w:rPr>
        <w:t xml:space="preserve"> </w:t>
      </w:r>
    </w:p>
    <w:p w14:paraId="23C00FAC" w14:textId="0E5D3546" w:rsidR="00613632" w:rsidRDefault="00613632" w:rsidP="0026675E">
      <w:pPr>
        <w:pStyle w:val="Normal3"/>
        <w:spacing w:line="360" w:lineRule="auto"/>
        <w:ind w:firstLine="360"/>
        <w:rPr>
          <w:rFonts w:ascii="GHEA Grapalat" w:eastAsia="GHEA Grapalat" w:hAnsi="GHEA Grapalat" w:cs="GHEA Grapalat"/>
          <w:b/>
          <w:color w:val="auto"/>
          <w:sz w:val="24"/>
          <w:szCs w:val="24"/>
          <w:lang w:val="hy-AM"/>
        </w:rPr>
      </w:pPr>
      <w:r w:rsidRPr="00194652">
        <w:rPr>
          <w:rFonts w:ascii="GHEA Grapalat" w:eastAsia="GHEA Grapalat" w:hAnsi="GHEA Grapalat" w:cs="GHEA Grapalat"/>
          <w:b/>
          <w:color w:val="auto"/>
          <w:sz w:val="24"/>
          <w:szCs w:val="24"/>
          <w:lang w:val="hy-AM"/>
        </w:rPr>
        <w:t>Հոդված 213.1. Վարչական իրավախախտումների վերաբերյալ օրենսգրքով սահմանված կարգով արգելադրված գույքը բռնագրավելու վերաբերյալ գործերի վարույթը</w:t>
      </w:r>
    </w:p>
    <w:p w14:paraId="28D1688B" w14:textId="77777777" w:rsidR="00D868F5" w:rsidRPr="00194652" w:rsidRDefault="00D868F5" w:rsidP="0026675E">
      <w:pPr>
        <w:pStyle w:val="Normal3"/>
        <w:spacing w:line="360" w:lineRule="auto"/>
        <w:ind w:firstLine="360"/>
        <w:rPr>
          <w:color w:val="auto"/>
          <w:lang w:val="hy-AM"/>
        </w:rPr>
      </w:pPr>
    </w:p>
    <w:p w14:paraId="1A26059D" w14:textId="77777777" w:rsidR="00613632" w:rsidRPr="00194652" w:rsidRDefault="00613632" w:rsidP="0026675E">
      <w:pPr>
        <w:pStyle w:val="Normal3"/>
        <w:spacing w:line="360" w:lineRule="auto"/>
        <w:ind w:firstLine="360"/>
        <w:rPr>
          <w:color w:val="auto"/>
          <w:sz w:val="24"/>
          <w:szCs w:val="24"/>
          <w:lang w:val="hy-AM"/>
        </w:rPr>
      </w:pPr>
      <w:r w:rsidRPr="00194652">
        <w:rPr>
          <w:rFonts w:ascii="GHEA Grapalat" w:eastAsia="GHEA Grapalat" w:hAnsi="GHEA Grapalat" w:cs="GHEA Grapalat"/>
          <w:color w:val="auto"/>
          <w:sz w:val="24"/>
          <w:szCs w:val="24"/>
          <w:lang w:val="hy-AM"/>
        </w:rPr>
        <w:lastRenderedPageBreak/>
        <w:t xml:space="preserve">1. Վարչական դատարանին ընդդատյա են վարչական իրավախախտումների վերաբերյալ օրենսգրքով սահմանված կարգով </w:t>
      </w:r>
      <w:r w:rsidRPr="00194652">
        <w:rPr>
          <w:rFonts w:ascii="GHEA Grapalat" w:hAnsi="GHEA Grapalat" w:cs="GHEA Grapalat"/>
          <w:color w:val="auto"/>
          <w:sz w:val="24"/>
          <w:szCs w:val="24"/>
          <w:lang w:val="hy-AM"/>
        </w:rPr>
        <w:t xml:space="preserve">վարչական իրավախախտմամբ ձեռքբերված գույքի </w:t>
      </w:r>
      <w:r w:rsidRPr="00194652">
        <w:rPr>
          <w:rFonts w:ascii="GHEA Grapalat" w:eastAsia="GHEA Grapalat" w:hAnsi="GHEA Grapalat" w:cs="GHEA Grapalat"/>
          <w:color w:val="auto"/>
          <w:sz w:val="24"/>
          <w:szCs w:val="24"/>
          <w:lang w:val="hy-AM"/>
        </w:rPr>
        <w:t>բռնագրավման վերաբերյալ վարույթները։</w:t>
      </w:r>
    </w:p>
    <w:p w14:paraId="2F954E0D" w14:textId="2164524A" w:rsidR="00613632" w:rsidRPr="00194652" w:rsidRDefault="00613632" w:rsidP="00F222CD">
      <w:pPr>
        <w:pStyle w:val="Normal3"/>
        <w:spacing w:line="360" w:lineRule="auto"/>
        <w:ind w:firstLine="360"/>
        <w:rPr>
          <w:color w:val="auto"/>
          <w:lang w:val="hy-AM"/>
        </w:rPr>
      </w:pPr>
      <w:r w:rsidRPr="00194652">
        <w:rPr>
          <w:rFonts w:ascii="GHEA Grapalat" w:eastAsia="GHEA Grapalat" w:hAnsi="GHEA Grapalat" w:cs="GHEA Grapalat"/>
          <w:color w:val="auto"/>
          <w:sz w:val="24"/>
          <w:szCs w:val="24"/>
          <w:lang w:val="hy-AM"/>
        </w:rPr>
        <w:t xml:space="preserve"> </w:t>
      </w:r>
    </w:p>
    <w:p w14:paraId="0DE01F1E" w14:textId="04A4531F" w:rsidR="00613632" w:rsidRDefault="00613632" w:rsidP="0026675E">
      <w:pPr>
        <w:pStyle w:val="Normal3"/>
        <w:spacing w:line="360" w:lineRule="auto"/>
        <w:ind w:firstLine="360"/>
        <w:rPr>
          <w:rFonts w:ascii="GHEA Grapalat" w:eastAsia="GHEA Grapalat" w:hAnsi="GHEA Grapalat" w:cs="GHEA Grapalat"/>
          <w:b/>
          <w:color w:val="auto"/>
          <w:sz w:val="24"/>
          <w:szCs w:val="24"/>
          <w:lang w:val="hy-AM"/>
        </w:rPr>
      </w:pPr>
      <w:r w:rsidRPr="00194652">
        <w:rPr>
          <w:rFonts w:ascii="GHEA Grapalat" w:eastAsia="GHEA Grapalat" w:hAnsi="GHEA Grapalat" w:cs="GHEA Grapalat"/>
          <w:b/>
          <w:color w:val="auto"/>
          <w:sz w:val="24"/>
          <w:szCs w:val="24"/>
          <w:lang w:val="hy-AM"/>
        </w:rPr>
        <w:t>Հոդված 213.2. Վարչական դատարան դիմելու իրավունքը</w:t>
      </w:r>
    </w:p>
    <w:p w14:paraId="2F158FB3" w14:textId="77777777" w:rsidR="00D868F5" w:rsidRPr="00194652" w:rsidRDefault="00D868F5" w:rsidP="0026675E">
      <w:pPr>
        <w:pStyle w:val="Normal3"/>
        <w:spacing w:line="360" w:lineRule="auto"/>
        <w:ind w:firstLine="360"/>
        <w:rPr>
          <w:color w:val="auto"/>
          <w:lang w:val="hy-AM"/>
        </w:rPr>
      </w:pPr>
    </w:p>
    <w:p w14:paraId="6A1685EE" w14:textId="77777777" w:rsidR="00613632" w:rsidRPr="00194652" w:rsidRDefault="00613632" w:rsidP="0026675E">
      <w:pPr>
        <w:pStyle w:val="Normal3"/>
        <w:spacing w:line="360" w:lineRule="auto"/>
        <w:ind w:firstLine="360"/>
        <w:rPr>
          <w:color w:val="auto"/>
          <w:lang w:val="hy-AM"/>
        </w:rPr>
      </w:pPr>
      <w:r w:rsidRPr="00194652">
        <w:rPr>
          <w:rFonts w:ascii="GHEA Grapalat" w:eastAsia="GHEA Grapalat" w:hAnsi="GHEA Grapalat" w:cs="GHEA Grapalat"/>
          <w:color w:val="auto"/>
          <w:sz w:val="24"/>
          <w:szCs w:val="24"/>
          <w:lang w:val="hy-AM"/>
        </w:rPr>
        <w:t>1. Սույն օրենսգրքի 213.1-րդ հոդվածով նախատեսված գործերով վարչական դատարան դիմելու իրավունք ունի վարչական իրավախախտումների վերաբերյալ օրենսգրքով սահմանված վարչական իրավախախտման վերաբերյալ վարույթ իրականացնող իրավասու վարչական մարմինը։</w:t>
      </w:r>
    </w:p>
    <w:p w14:paraId="7D1CF8F6" w14:textId="77777777" w:rsidR="00613632" w:rsidRPr="00194652" w:rsidRDefault="00613632" w:rsidP="0026675E">
      <w:pPr>
        <w:pStyle w:val="Normal3"/>
        <w:spacing w:line="360" w:lineRule="auto"/>
        <w:ind w:firstLine="360"/>
        <w:rPr>
          <w:color w:val="auto"/>
          <w:lang w:val="hy-AM"/>
        </w:rPr>
      </w:pPr>
      <w:r w:rsidRPr="00194652">
        <w:rPr>
          <w:rFonts w:ascii="GHEA Grapalat" w:eastAsia="GHEA Grapalat" w:hAnsi="GHEA Grapalat" w:cs="GHEA Grapalat"/>
          <w:color w:val="auto"/>
          <w:sz w:val="24"/>
          <w:szCs w:val="24"/>
          <w:lang w:val="hy-AM"/>
        </w:rPr>
        <w:t xml:space="preserve"> </w:t>
      </w:r>
    </w:p>
    <w:p w14:paraId="5B87FF16" w14:textId="69368BC9" w:rsidR="00613632" w:rsidRDefault="00613632" w:rsidP="0026675E">
      <w:pPr>
        <w:pStyle w:val="Normal3"/>
        <w:spacing w:line="360" w:lineRule="auto"/>
        <w:ind w:firstLine="360"/>
        <w:rPr>
          <w:rFonts w:ascii="GHEA Grapalat" w:eastAsia="GHEA Grapalat" w:hAnsi="GHEA Grapalat" w:cs="GHEA Grapalat"/>
          <w:b/>
          <w:color w:val="auto"/>
          <w:sz w:val="24"/>
          <w:szCs w:val="24"/>
          <w:lang w:val="hy-AM"/>
        </w:rPr>
      </w:pPr>
      <w:r w:rsidRPr="00194652">
        <w:rPr>
          <w:rFonts w:ascii="GHEA Grapalat" w:eastAsia="GHEA Grapalat" w:hAnsi="GHEA Grapalat" w:cs="GHEA Grapalat"/>
          <w:b/>
          <w:color w:val="auto"/>
          <w:sz w:val="24"/>
          <w:szCs w:val="24"/>
          <w:lang w:val="hy-AM"/>
        </w:rPr>
        <w:t>Հոդված 213.3. Վարչական դատարան դիմելու ժամկետները և հայցադիմումին ներկայացվող պահանջները</w:t>
      </w:r>
    </w:p>
    <w:p w14:paraId="6C9D7BFA" w14:textId="77777777" w:rsidR="00D868F5" w:rsidRPr="00194652" w:rsidRDefault="00D868F5" w:rsidP="0026675E">
      <w:pPr>
        <w:pStyle w:val="Normal3"/>
        <w:spacing w:line="360" w:lineRule="auto"/>
        <w:ind w:firstLine="360"/>
        <w:rPr>
          <w:color w:val="auto"/>
          <w:lang w:val="hy-AM"/>
        </w:rPr>
      </w:pPr>
    </w:p>
    <w:p w14:paraId="0B51C371" w14:textId="77777777" w:rsidR="00613632" w:rsidRPr="00194652" w:rsidRDefault="00613632" w:rsidP="0026675E">
      <w:pPr>
        <w:pStyle w:val="Normal3"/>
        <w:spacing w:line="360" w:lineRule="auto"/>
        <w:ind w:firstLine="360"/>
        <w:rPr>
          <w:color w:val="auto"/>
          <w:lang w:val="hy-AM"/>
        </w:rPr>
      </w:pPr>
      <w:r w:rsidRPr="00194652">
        <w:rPr>
          <w:rFonts w:ascii="GHEA Grapalat" w:eastAsia="GHEA Grapalat" w:hAnsi="GHEA Grapalat" w:cs="GHEA Grapalat"/>
          <w:color w:val="auto"/>
          <w:sz w:val="24"/>
          <w:szCs w:val="24"/>
          <w:lang w:val="hy-AM"/>
        </w:rPr>
        <w:t>1.  Վարչական իրավախախտումների վերաբերյալ օրենսգրքով սահմանված կարգով վարչական իրավախախտման վերաբերյալ վարույթ իրականացնող իրավասու վարչական մարմինը վարչական իրավախախտումների վերաբերյալ օրենսգրքի 63-րդ հոդվածով սահմանված գույքը բռնագրավելու համար հայցադիմում է ներկայացնում դատարան՝ վարչական պատասխանատվության ենթարկելու վերաբերյալ վարչական ակտն անբողոքարկելի դառնալու պահից՝ եռամսյա ժամկետում:</w:t>
      </w:r>
    </w:p>
    <w:p w14:paraId="5AC36E5C" w14:textId="77777777" w:rsidR="00613632" w:rsidRPr="00194652" w:rsidRDefault="00613632" w:rsidP="0026675E">
      <w:pPr>
        <w:pStyle w:val="Normal3"/>
        <w:spacing w:line="360" w:lineRule="auto"/>
        <w:ind w:firstLine="360"/>
        <w:rPr>
          <w:color w:val="auto"/>
          <w:lang w:val="hy-AM"/>
        </w:rPr>
      </w:pPr>
      <w:r w:rsidRPr="00194652">
        <w:rPr>
          <w:rFonts w:ascii="GHEA Grapalat" w:eastAsia="GHEA Grapalat" w:hAnsi="GHEA Grapalat" w:cs="GHEA Grapalat"/>
          <w:color w:val="auto"/>
          <w:sz w:val="24"/>
          <w:szCs w:val="24"/>
          <w:lang w:val="hy-AM"/>
        </w:rPr>
        <w:t>2. Սույն հոդվածի 1-ին մասով նախատեսված հայցադիմումը, ի լրումն սույն օրենսգրքի 73-րդ հոդվածով ներկայացվող պահանջների, պետք է ներառի հետևյալ տեղեկությունները՝</w:t>
      </w:r>
    </w:p>
    <w:p w14:paraId="166DB4FD" w14:textId="77777777" w:rsidR="00613632" w:rsidRPr="00194652" w:rsidRDefault="00613632" w:rsidP="0026675E">
      <w:pPr>
        <w:pStyle w:val="Normal3"/>
        <w:spacing w:line="360" w:lineRule="auto"/>
        <w:ind w:firstLine="360"/>
        <w:rPr>
          <w:rFonts w:ascii="GHEA Grapalat" w:eastAsia="GHEA Grapalat" w:hAnsi="GHEA Grapalat" w:cs="GHEA Grapalat"/>
          <w:color w:val="auto"/>
          <w:sz w:val="24"/>
          <w:szCs w:val="24"/>
          <w:lang w:val="hy-AM"/>
        </w:rPr>
      </w:pPr>
      <w:r w:rsidRPr="00194652">
        <w:rPr>
          <w:rFonts w:ascii="GHEA Grapalat" w:eastAsia="GHEA Grapalat" w:hAnsi="GHEA Grapalat" w:cs="GHEA Grapalat"/>
          <w:color w:val="auto"/>
          <w:sz w:val="24"/>
          <w:szCs w:val="24"/>
          <w:lang w:val="hy-AM"/>
        </w:rPr>
        <w:t xml:space="preserve">1) </w:t>
      </w:r>
      <w:r w:rsidRPr="00194652">
        <w:rPr>
          <w:color w:val="auto"/>
          <w:sz w:val="24"/>
          <w:szCs w:val="24"/>
          <w:lang w:val="hy-AM"/>
        </w:rPr>
        <w:t xml:space="preserve"> </w:t>
      </w:r>
      <w:r w:rsidRPr="00194652">
        <w:rPr>
          <w:rFonts w:ascii="GHEA Grapalat" w:eastAsia="GHEA Grapalat" w:hAnsi="GHEA Grapalat" w:cs="GHEA Grapalat"/>
          <w:color w:val="auto"/>
          <w:sz w:val="24"/>
          <w:szCs w:val="24"/>
          <w:lang w:val="hy-AM"/>
        </w:rPr>
        <w:t>վարչական պատասխանատվության ենթարկելու վերաբերյալ վարչական ակտն ուժի մեջ մտնելու և անբողոքարկելի դառնալու մասին.</w:t>
      </w:r>
    </w:p>
    <w:p w14:paraId="09C5012A" w14:textId="77777777" w:rsidR="00613632" w:rsidRPr="00194652" w:rsidRDefault="00613632" w:rsidP="0026675E">
      <w:pPr>
        <w:pStyle w:val="Normal3"/>
        <w:spacing w:line="360" w:lineRule="auto"/>
        <w:ind w:firstLine="360"/>
        <w:rPr>
          <w:rFonts w:ascii="GHEA Grapalat" w:hAnsi="GHEA Grapalat" w:cs="GHEA Grapalat"/>
          <w:color w:val="auto"/>
          <w:sz w:val="24"/>
          <w:szCs w:val="24"/>
          <w:lang w:val="hy-AM"/>
        </w:rPr>
      </w:pPr>
      <w:r w:rsidRPr="00194652">
        <w:rPr>
          <w:rFonts w:ascii="GHEA Grapalat" w:eastAsia="GHEA Grapalat" w:hAnsi="GHEA Grapalat" w:cs="GHEA Grapalat"/>
          <w:sz w:val="24"/>
          <w:szCs w:val="24"/>
          <w:lang w:val="hy-AM"/>
        </w:rPr>
        <w:t xml:space="preserve">2) </w:t>
      </w:r>
      <w:r w:rsidRPr="00194652">
        <w:rPr>
          <w:rFonts w:ascii="GHEA Grapalat" w:hAnsi="GHEA Grapalat" w:cs="GHEA Grapalat"/>
          <w:color w:val="auto"/>
          <w:sz w:val="24"/>
          <w:szCs w:val="24"/>
          <w:lang w:val="hy-AM"/>
        </w:rPr>
        <w:t>վարչական իրավախախտման վերաբերյալ վարույթն իրականացնող</w:t>
      </w:r>
      <w:r w:rsidRPr="00194652">
        <w:rPr>
          <w:rFonts w:ascii="GHEA Grapalat" w:hAnsi="GHEA Grapalat" w:cs="GHEA Grapalat"/>
          <w:sz w:val="24"/>
          <w:szCs w:val="24"/>
          <w:lang w:val="hy-AM"/>
        </w:rPr>
        <w:t xml:space="preserve"> </w:t>
      </w:r>
      <w:r w:rsidRPr="00194652">
        <w:rPr>
          <w:rFonts w:ascii="GHEA Grapalat" w:hAnsi="GHEA Grapalat" w:cs="GHEA Grapalat"/>
          <w:color w:val="auto"/>
          <w:sz w:val="24"/>
          <w:szCs w:val="24"/>
          <w:lang w:val="hy-AM"/>
        </w:rPr>
        <w:t>իրավասու մարմնի՝ գույքն արգելադրելու մասին կայացրած որոշման</w:t>
      </w:r>
      <w:r w:rsidRPr="00194652">
        <w:rPr>
          <w:rFonts w:ascii="GHEA Grapalat" w:hAnsi="GHEA Grapalat" w:cs="GHEA Grapalat"/>
          <w:sz w:val="24"/>
          <w:szCs w:val="24"/>
          <w:lang w:val="hy-AM"/>
        </w:rPr>
        <w:t xml:space="preserve"> </w:t>
      </w:r>
      <w:r w:rsidRPr="00194652">
        <w:rPr>
          <w:rFonts w:ascii="GHEA Grapalat" w:hAnsi="GHEA Grapalat" w:cs="GHEA Grapalat"/>
          <w:color w:val="auto"/>
          <w:sz w:val="24"/>
          <w:szCs w:val="24"/>
          <w:lang w:val="hy-AM"/>
        </w:rPr>
        <w:t>մասին</w:t>
      </w:r>
      <w:r w:rsidRPr="00194652">
        <w:rPr>
          <w:rFonts w:ascii="GHEA Grapalat" w:hAnsi="GHEA Grapalat" w:cs="GHEA Grapalat"/>
          <w:sz w:val="24"/>
          <w:szCs w:val="24"/>
          <w:lang w:val="hy-AM"/>
        </w:rPr>
        <w:t xml:space="preserve">, </w:t>
      </w:r>
      <w:r w:rsidRPr="00194652">
        <w:rPr>
          <w:rFonts w:ascii="GHEA Grapalat" w:hAnsi="GHEA Grapalat" w:cs="GHEA Grapalat"/>
          <w:color w:val="auto"/>
          <w:sz w:val="24"/>
          <w:szCs w:val="24"/>
          <w:lang w:val="hy-AM"/>
        </w:rPr>
        <w:t>այդ</w:t>
      </w:r>
      <w:r w:rsidRPr="00194652">
        <w:rPr>
          <w:rFonts w:ascii="GHEA Grapalat" w:hAnsi="GHEA Grapalat" w:cs="GHEA Grapalat"/>
          <w:sz w:val="24"/>
          <w:szCs w:val="24"/>
          <w:lang w:val="hy-AM"/>
        </w:rPr>
        <w:t xml:space="preserve"> </w:t>
      </w:r>
      <w:r w:rsidRPr="00194652">
        <w:rPr>
          <w:rFonts w:ascii="GHEA Grapalat" w:hAnsi="GHEA Grapalat" w:cs="GHEA Grapalat"/>
          <w:color w:val="auto"/>
          <w:sz w:val="24"/>
          <w:szCs w:val="24"/>
          <w:lang w:val="hy-AM"/>
        </w:rPr>
        <w:t>թվում՝</w:t>
      </w:r>
      <w:r w:rsidRPr="00194652">
        <w:rPr>
          <w:rFonts w:ascii="GHEA Grapalat" w:hAnsi="GHEA Grapalat" w:cs="GHEA Grapalat"/>
          <w:sz w:val="24"/>
          <w:szCs w:val="24"/>
          <w:lang w:val="hy-AM"/>
        </w:rPr>
        <w:t xml:space="preserve"> </w:t>
      </w:r>
      <w:r w:rsidRPr="00194652">
        <w:rPr>
          <w:rFonts w:ascii="GHEA Grapalat" w:hAnsi="GHEA Grapalat" w:cs="GHEA Grapalat"/>
          <w:color w:val="auto"/>
          <w:sz w:val="24"/>
          <w:szCs w:val="24"/>
          <w:lang w:val="hy-AM"/>
        </w:rPr>
        <w:t>գույքն արգելադրելու մասին կայացրած որոշման</w:t>
      </w:r>
      <w:r w:rsidRPr="00194652">
        <w:rPr>
          <w:rFonts w:ascii="GHEA Grapalat" w:hAnsi="GHEA Grapalat" w:cs="GHEA Grapalat"/>
          <w:sz w:val="24"/>
          <w:szCs w:val="24"/>
          <w:lang w:val="hy-AM"/>
        </w:rPr>
        <w:t xml:space="preserve"> պատճենը </w:t>
      </w:r>
      <w:r w:rsidRPr="00194652">
        <w:rPr>
          <w:rFonts w:ascii="GHEA Grapalat" w:hAnsi="GHEA Grapalat" w:cs="GHEA Grapalat"/>
          <w:color w:val="auto"/>
          <w:sz w:val="24"/>
          <w:szCs w:val="24"/>
          <w:lang w:val="hy-AM"/>
        </w:rPr>
        <w:t xml:space="preserve">բռնագրավման </w:t>
      </w:r>
      <w:r w:rsidRPr="00194652">
        <w:rPr>
          <w:rFonts w:ascii="GHEA Grapalat" w:hAnsi="GHEA Grapalat" w:cs="GHEA Grapalat"/>
          <w:color w:val="auto"/>
          <w:sz w:val="24"/>
          <w:szCs w:val="24"/>
          <w:lang w:val="hy-AM"/>
        </w:rPr>
        <w:lastRenderedPageBreak/>
        <w:t>ենթակա գույքը, դրա սեփականատերը, գույքի գտնվելու վայրը,  եթե գտնվելու վայրը հայտնի է, գույքի տեսակը և չափը, որոշման կայացման անհրաժեշտության հիմնավորումը.</w:t>
      </w:r>
    </w:p>
    <w:p w14:paraId="65CA6506" w14:textId="77777777" w:rsidR="00613632" w:rsidRPr="00194652" w:rsidRDefault="00613632" w:rsidP="0026675E">
      <w:pPr>
        <w:pStyle w:val="Normal3"/>
        <w:spacing w:line="360" w:lineRule="auto"/>
        <w:ind w:firstLine="360"/>
        <w:rPr>
          <w:color w:val="auto"/>
          <w:lang w:val="hy-AM"/>
        </w:rPr>
      </w:pPr>
      <w:r w:rsidRPr="00194652">
        <w:rPr>
          <w:rFonts w:ascii="GHEA Grapalat" w:eastAsia="GHEA Grapalat" w:hAnsi="GHEA Grapalat" w:cs="GHEA Grapalat"/>
          <w:color w:val="auto"/>
          <w:sz w:val="24"/>
          <w:szCs w:val="24"/>
          <w:lang w:val="hy-AM"/>
        </w:rPr>
        <w:t xml:space="preserve">3) բռնագրավման ենթակա գույքի, ինչպես նաև այդ գույքի բռնագրավման՝ </w:t>
      </w:r>
      <w:r w:rsidRPr="00194652">
        <w:rPr>
          <w:color w:val="auto"/>
          <w:sz w:val="24"/>
          <w:szCs w:val="24"/>
          <w:lang w:val="hy-AM"/>
        </w:rPr>
        <w:t xml:space="preserve"> </w:t>
      </w:r>
      <w:r w:rsidRPr="00194652">
        <w:rPr>
          <w:rFonts w:ascii="GHEA Grapalat" w:eastAsia="GHEA Grapalat" w:hAnsi="GHEA Grapalat" w:cs="GHEA Grapalat"/>
          <w:color w:val="auto"/>
          <w:sz w:val="24"/>
          <w:szCs w:val="24"/>
          <w:lang w:val="hy-AM"/>
        </w:rPr>
        <w:t>օրենքով սահմանված որևէ սահմանափակման առկայության մասին.</w:t>
      </w:r>
    </w:p>
    <w:p w14:paraId="20927CEF" w14:textId="77777777" w:rsidR="00613632" w:rsidRPr="00194652" w:rsidRDefault="00613632" w:rsidP="0026675E">
      <w:pPr>
        <w:pStyle w:val="Normal3"/>
        <w:spacing w:line="360" w:lineRule="auto"/>
        <w:ind w:firstLine="360"/>
        <w:rPr>
          <w:color w:val="auto"/>
          <w:lang w:val="hy-AM"/>
        </w:rPr>
      </w:pPr>
      <w:r w:rsidRPr="00194652">
        <w:rPr>
          <w:rFonts w:ascii="GHEA Grapalat" w:eastAsia="GHEA Grapalat" w:hAnsi="GHEA Grapalat" w:cs="GHEA Grapalat"/>
          <w:color w:val="auto"/>
          <w:sz w:val="24"/>
          <w:szCs w:val="24"/>
          <w:lang w:val="hy-AM"/>
        </w:rPr>
        <w:t>4) վարչական իրավախախտումների վերաբերյալ օրենսգրքի 63-րդ հոդվածի 2-րդ մասով նախատեսված անձանց մասին՝ այդպիսի անձանց առկայության դեպքում։</w:t>
      </w:r>
    </w:p>
    <w:p w14:paraId="2ECFA9ED" w14:textId="77777777" w:rsidR="00613632" w:rsidRPr="00194652" w:rsidRDefault="00613632" w:rsidP="0026675E">
      <w:pPr>
        <w:pStyle w:val="Normal3"/>
        <w:spacing w:line="360" w:lineRule="auto"/>
        <w:ind w:firstLine="360"/>
        <w:jc w:val="left"/>
        <w:rPr>
          <w:color w:val="auto"/>
          <w:lang w:val="hy-AM"/>
        </w:rPr>
      </w:pPr>
    </w:p>
    <w:p w14:paraId="6FB6BF6A" w14:textId="70AA1D7A" w:rsidR="00613632" w:rsidRDefault="00613632" w:rsidP="00D868F5">
      <w:pPr>
        <w:pStyle w:val="Normal3"/>
        <w:spacing w:line="360" w:lineRule="auto"/>
        <w:ind w:firstLine="360"/>
        <w:rPr>
          <w:rFonts w:ascii="GHEA Grapalat" w:eastAsia="GHEA Grapalat" w:hAnsi="GHEA Grapalat" w:cs="GHEA Grapalat"/>
          <w:b/>
          <w:color w:val="auto"/>
          <w:sz w:val="24"/>
          <w:szCs w:val="24"/>
          <w:lang w:val="hy-AM"/>
        </w:rPr>
      </w:pPr>
      <w:r w:rsidRPr="00194652">
        <w:rPr>
          <w:rFonts w:ascii="GHEA Grapalat" w:eastAsia="GHEA Grapalat" w:hAnsi="GHEA Grapalat" w:cs="GHEA Grapalat"/>
          <w:b/>
          <w:color w:val="auto"/>
          <w:sz w:val="24"/>
          <w:szCs w:val="24"/>
          <w:lang w:val="hy-AM"/>
        </w:rPr>
        <w:t>Հոդված 213.4. Բռնագրավման վերաբերյալ գործերով հայցադիմումը վերադարձնելը</w:t>
      </w:r>
    </w:p>
    <w:p w14:paraId="4939D4AB" w14:textId="77777777" w:rsidR="00D868F5" w:rsidRPr="00194652" w:rsidRDefault="00D868F5" w:rsidP="00D868F5">
      <w:pPr>
        <w:pStyle w:val="Normal3"/>
        <w:spacing w:line="360" w:lineRule="auto"/>
        <w:ind w:firstLine="360"/>
        <w:rPr>
          <w:color w:val="auto"/>
          <w:lang w:val="hy-AM"/>
        </w:rPr>
      </w:pPr>
    </w:p>
    <w:p w14:paraId="50DA28F0" w14:textId="77777777" w:rsidR="00613632" w:rsidRPr="00194652" w:rsidRDefault="00613632" w:rsidP="0026675E">
      <w:pPr>
        <w:pStyle w:val="Normal3"/>
        <w:spacing w:line="360" w:lineRule="auto"/>
        <w:ind w:firstLine="360"/>
        <w:rPr>
          <w:color w:val="auto"/>
          <w:lang w:val="hy-AM"/>
        </w:rPr>
      </w:pPr>
      <w:r w:rsidRPr="00194652">
        <w:rPr>
          <w:rFonts w:ascii="GHEA Grapalat" w:eastAsia="GHEA Grapalat" w:hAnsi="GHEA Grapalat" w:cs="GHEA Grapalat"/>
          <w:color w:val="auto"/>
          <w:sz w:val="24"/>
          <w:szCs w:val="24"/>
          <w:lang w:val="hy-AM"/>
        </w:rPr>
        <w:t>1. Վարչական պատասխանատվության ենթարկելու վերաբերյալ անբողոքարկելի վարչական ակտի հիման վրա գույքի բռնագրավման վերաբերյալ գործերով հայցադիմումը, ի լրումն սույն օրենսգրքի 79-րդ հոդվածով սահմանված հիմքերի, վերադարձվում է նաև սույն օրենսգրքի 213.3-րդ հոդվածի 2-րդ մասով նախատեսված հիմքերի բացակայության դեպքում:</w:t>
      </w:r>
    </w:p>
    <w:p w14:paraId="5C615A86" w14:textId="77777777" w:rsidR="00613632" w:rsidRPr="00194652" w:rsidRDefault="00613632" w:rsidP="0026675E">
      <w:pPr>
        <w:pStyle w:val="Normal3"/>
        <w:spacing w:line="360" w:lineRule="auto"/>
        <w:ind w:firstLine="360"/>
        <w:jc w:val="left"/>
        <w:rPr>
          <w:color w:val="auto"/>
          <w:lang w:val="hy-AM"/>
        </w:rPr>
      </w:pPr>
      <w:r w:rsidRPr="00194652">
        <w:rPr>
          <w:rFonts w:ascii="GHEA Grapalat" w:eastAsia="GHEA Grapalat" w:hAnsi="GHEA Grapalat" w:cs="GHEA Grapalat"/>
          <w:color w:val="auto"/>
          <w:sz w:val="24"/>
          <w:szCs w:val="24"/>
          <w:lang w:val="hy-AM"/>
        </w:rPr>
        <w:t xml:space="preserve"> </w:t>
      </w:r>
    </w:p>
    <w:p w14:paraId="1DDAB0A1" w14:textId="77777777" w:rsidR="00613632" w:rsidRPr="00194652" w:rsidRDefault="00613632" w:rsidP="0026675E">
      <w:pPr>
        <w:pStyle w:val="Normal3"/>
        <w:spacing w:line="360" w:lineRule="auto"/>
        <w:ind w:firstLine="360"/>
        <w:jc w:val="left"/>
        <w:rPr>
          <w:color w:val="auto"/>
          <w:lang w:val="hy-AM"/>
        </w:rPr>
      </w:pPr>
      <w:r w:rsidRPr="00194652">
        <w:rPr>
          <w:rFonts w:ascii="GHEA Grapalat" w:eastAsia="GHEA Grapalat" w:hAnsi="GHEA Grapalat" w:cs="GHEA Grapalat"/>
          <w:b/>
          <w:color w:val="auto"/>
          <w:sz w:val="24"/>
          <w:szCs w:val="24"/>
          <w:lang w:val="hy-AM"/>
        </w:rPr>
        <w:t>Հոդված 213.5. Ապացուցման բեռը</w:t>
      </w:r>
    </w:p>
    <w:p w14:paraId="69B6E42E" w14:textId="77777777" w:rsidR="00613632" w:rsidRPr="00194652" w:rsidRDefault="00613632" w:rsidP="0026675E">
      <w:pPr>
        <w:pStyle w:val="Normal3"/>
        <w:spacing w:line="360" w:lineRule="auto"/>
        <w:ind w:firstLine="360"/>
        <w:jc w:val="left"/>
        <w:rPr>
          <w:color w:val="auto"/>
          <w:lang w:val="hy-AM"/>
        </w:rPr>
      </w:pPr>
      <w:r w:rsidRPr="00194652">
        <w:rPr>
          <w:rFonts w:ascii="GHEA Grapalat" w:eastAsia="GHEA Grapalat" w:hAnsi="GHEA Grapalat" w:cs="GHEA Grapalat"/>
          <w:color w:val="auto"/>
          <w:sz w:val="24"/>
          <w:szCs w:val="24"/>
          <w:lang w:val="hy-AM"/>
        </w:rPr>
        <w:t xml:space="preserve"> </w:t>
      </w:r>
    </w:p>
    <w:p w14:paraId="285CB4CB" w14:textId="77777777" w:rsidR="00613632" w:rsidRPr="00194652" w:rsidRDefault="00613632" w:rsidP="0026675E">
      <w:pPr>
        <w:pStyle w:val="Normal3"/>
        <w:spacing w:line="360" w:lineRule="auto"/>
        <w:ind w:firstLine="360"/>
        <w:rPr>
          <w:color w:val="auto"/>
          <w:lang w:val="hy-AM"/>
        </w:rPr>
      </w:pPr>
      <w:r w:rsidRPr="00194652">
        <w:rPr>
          <w:rFonts w:ascii="GHEA Grapalat" w:eastAsia="GHEA Grapalat" w:hAnsi="GHEA Grapalat" w:cs="GHEA Grapalat"/>
          <w:color w:val="auto"/>
          <w:sz w:val="24"/>
          <w:szCs w:val="24"/>
          <w:lang w:val="hy-AM"/>
        </w:rPr>
        <w:t>1. Վարչական պատասխանատվության ենթարկելու վերաբերյալ անբողոքարկելի վարչական ակտի հիման վրա գույքի բռնագրավման վերաբերյալ գործերի քննության ընթացքում վարչական ակտի ընդունման համար հիմք հանդիսացած փաստական հանգամանքների ապացուցման բեռը կրում է համապատասխան վարչական ակտն ընդունած  իրավասու վարչական մարմինը:</w:t>
      </w:r>
    </w:p>
    <w:p w14:paraId="0790A1CC" w14:textId="77777777" w:rsidR="00613632" w:rsidRPr="00194652" w:rsidRDefault="00613632" w:rsidP="0026675E">
      <w:pPr>
        <w:pStyle w:val="Normal3"/>
        <w:spacing w:line="360" w:lineRule="auto"/>
        <w:ind w:firstLine="360"/>
        <w:rPr>
          <w:color w:val="auto"/>
          <w:lang w:val="hy-AM"/>
        </w:rPr>
      </w:pPr>
      <w:r w:rsidRPr="00194652">
        <w:rPr>
          <w:rFonts w:ascii="GHEA Grapalat" w:eastAsia="GHEA Grapalat" w:hAnsi="GHEA Grapalat" w:cs="GHEA Grapalat"/>
          <w:color w:val="auto"/>
          <w:sz w:val="24"/>
          <w:szCs w:val="24"/>
          <w:lang w:val="hy-AM"/>
        </w:rPr>
        <w:t xml:space="preserve"> </w:t>
      </w:r>
    </w:p>
    <w:p w14:paraId="529BBE9D" w14:textId="77777777" w:rsidR="00613632" w:rsidRPr="00194652" w:rsidRDefault="00613632" w:rsidP="0026675E">
      <w:pPr>
        <w:pStyle w:val="Normal3"/>
        <w:spacing w:line="360" w:lineRule="auto"/>
        <w:ind w:firstLine="360"/>
        <w:jc w:val="left"/>
        <w:rPr>
          <w:color w:val="auto"/>
          <w:lang w:val="hy-AM"/>
        </w:rPr>
      </w:pPr>
      <w:r w:rsidRPr="00194652">
        <w:rPr>
          <w:rFonts w:ascii="GHEA Grapalat" w:eastAsia="GHEA Grapalat" w:hAnsi="GHEA Grapalat" w:cs="GHEA Grapalat"/>
          <w:color w:val="auto"/>
          <w:sz w:val="24"/>
          <w:szCs w:val="24"/>
          <w:lang w:val="hy-AM"/>
        </w:rPr>
        <w:t xml:space="preserve"> </w:t>
      </w:r>
    </w:p>
    <w:p w14:paraId="3BEC6D05" w14:textId="2CC14798" w:rsidR="00613632" w:rsidRDefault="00613632" w:rsidP="0026675E">
      <w:pPr>
        <w:pStyle w:val="Normal3"/>
        <w:spacing w:line="360" w:lineRule="auto"/>
        <w:ind w:firstLine="360"/>
        <w:jc w:val="left"/>
        <w:rPr>
          <w:rFonts w:ascii="GHEA Grapalat" w:eastAsia="GHEA Grapalat" w:hAnsi="GHEA Grapalat" w:cs="GHEA Grapalat"/>
          <w:b/>
          <w:color w:val="auto"/>
          <w:sz w:val="24"/>
          <w:szCs w:val="24"/>
          <w:lang w:val="hy-AM"/>
        </w:rPr>
      </w:pPr>
      <w:r w:rsidRPr="00194652">
        <w:rPr>
          <w:rFonts w:ascii="GHEA Grapalat" w:eastAsia="GHEA Grapalat" w:hAnsi="GHEA Grapalat" w:cs="GHEA Grapalat"/>
          <w:b/>
          <w:color w:val="auto"/>
          <w:sz w:val="24"/>
          <w:szCs w:val="24"/>
          <w:lang w:val="hy-AM"/>
        </w:rPr>
        <w:t>Հոդված 213.6. Գործն ըստ էության լուծող դատական ակտերը</w:t>
      </w:r>
    </w:p>
    <w:p w14:paraId="0DE46757" w14:textId="77777777" w:rsidR="00D868F5" w:rsidRPr="00194652" w:rsidRDefault="00D868F5" w:rsidP="0026675E">
      <w:pPr>
        <w:pStyle w:val="Normal3"/>
        <w:spacing w:line="360" w:lineRule="auto"/>
        <w:ind w:firstLine="360"/>
        <w:jc w:val="left"/>
        <w:rPr>
          <w:color w:val="auto"/>
          <w:lang w:val="hy-AM"/>
        </w:rPr>
      </w:pPr>
    </w:p>
    <w:p w14:paraId="781F2670" w14:textId="77777777" w:rsidR="00613632" w:rsidRPr="00194652" w:rsidRDefault="00613632" w:rsidP="0026675E">
      <w:pPr>
        <w:pStyle w:val="Normal3"/>
        <w:spacing w:line="360" w:lineRule="auto"/>
        <w:ind w:firstLine="360"/>
        <w:rPr>
          <w:color w:val="auto"/>
          <w:lang w:val="hy-AM"/>
        </w:rPr>
      </w:pPr>
      <w:r w:rsidRPr="00194652">
        <w:rPr>
          <w:rFonts w:ascii="GHEA Grapalat" w:eastAsia="GHEA Grapalat" w:hAnsi="GHEA Grapalat" w:cs="GHEA Grapalat"/>
          <w:color w:val="auto"/>
          <w:sz w:val="24"/>
          <w:szCs w:val="24"/>
          <w:lang w:val="hy-AM"/>
        </w:rPr>
        <w:t xml:space="preserve">1. Սույն օրենսգրքի 213.1-ին հոդվածով նախատեսված գործերով վարչական </w:t>
      </w:r>
      <w:r w:rsidRPr="00194652">
        <w:rPr>
          <w:rFonts w:ascii="GHEA Grapalat" w:eastAsia="GHEA Grapalat" w:hAnsi="GHEA Grapalat" w:cs="GHEA Grapalat"/>
          <w:color w:val="auto"/>
          <w:sz w:val="24"/>
          <w:szCs w:val="24"/>
          <w:lang w:val="hy-AM"/>
        </w:rPr>
        <w:lastRenderedPageBreak/>
        <w:t>դատարանը կայացնում է հետևյալ դատական ակտերից մեկը.</w:t>
      </w:r>
    </w:p>
    <w:p w14:paraId="5E129DC8" w14:textId="77777777" w:rsidR="00613632" w:rsidRPr="00194652" w:rsidRDefault="00613632" w:rsidP="0026675E">
      <w:pPr>
        <w:pStyle w:val="Normal3"/>
        <w:spacing w:line="360" w:lineRule="auto"/>
        <w:ind w:firstLine="360"/>
        <w:rPr>
          <w:color w:val="auto"/>
          <w:lang w:val="hy-AM"/>
        </w:rPr>
      </w:pPr>
      <w:r w:rsidRPr="00194652">
        <w:rPr>
          <w:rFonts w:ascii="GHEA Grapalat" w:eastAsia="GHEA Grapalat" w:hAnsi="GHEA Grapalat" w:cs="GHEA Grapalat"/>
          <w:color w:val="auto"/>
          <w:sz w:val="24"/>
          <w:szCs w:val="24"/>
          <w:lang w:val="hy-AM"/>
        </w:rPr>
        <w:t>1) հայցադիմումն ամբողջությամբ բավարարելու մասին՝ ամբողջությամբ բռնագրավելով վարչական իրավախախտումների վերաբերյալ օրենսգրքով սահմանված կարգով արգելադրված գույքը.</w:t>
      </w:r>
    </w:p>
    <w:p w14:paraId="0B3BEEAE" w14:textId="77777777" w:rsidR="00613632" w:rsidRPr="00194652" w:rsidRDefault="00613632" w:rsidP="0026675E">
      <w:pPr>
        <w:pStyle w:val="Normal3"/>
        <w:spacing w:line="360" w:lineRule="auto"/>
        <w:ind w:firstLine="360"/>
        <w:rPr>
          <w:color w:val="auto"/>
          <w:lang w:val="hy-AM"/>
        </w:rPr>
      </w:pPr>
      <w:r w:rsidRPr="00194652">
        <w:rPr>
          <w:rFonts w:ascii="GHEA Grapalat" w:eastAsia="GHEA Grapalat" w:hAnsi="GHEA Grapalat" w:cs="GHEA Grapalat"/>
          <w:color w:val="auto"/>
          <w:sz w:val="24"/>
          <w:szCs w:val="24"/>
          <w:lang w:val="hy-AM"/>
        </w:rPr>
        <w:t xml:space="preserve">2) հայցադիմումը մասնակիորեն բավարարելու մասին՝ վարչական ակտը ճանաչելով մասնակիորեն անվավեր կամ առ ոչինչ՝ մասնակիորեն բռնագրավելով վարչական իրավախախտումների վերաբերյալ օրենսգրքով սահմանված կարգով արգելադրված գույքը՝ լուծելով նաև մնացած մասով գույքը </w:t>
      </w:r>
      <w:r w:rsidRPr="00194652">
        <w:rPr>
          <w:rFonts w:ascii="GHEA Grapalat" w:hAnsi="GHEA Grapalat"/>
          <w:sz w:val="24"/>
          <w:szCs w:val="24"/>
          <w:lang w:val="hy-AM"/>
        </w:rPr>
        <w:t>արգելանքից հանելու վերաբերյալ հարցը:</w:t>
      </w:r>
    </w:p>
    <w:p w14:paraId="154047B4" w14:textId="77777777" w:rsidR="00613632" w:rsidRPr="00194652" w:rsidRDefault="00613632" w:rsidP="0026675E">
      <w:pPr>
        <w:pStyle w:val="Normal3"/>
        <w:spacing w:line="360" w:lineRule="auto"/>
        <w:ind w:firstLine="360"/>
        <w:rPr>
          <w:rFonts w:ascii="GHEA Grapalat" w:eastAsia="GHEA Grapalat" w:hAnsi="GHEA Grapalat" w:cs="GHEA Grapalat"/>
          <w:color w:val="auto"/>
          <w:sz w:val="24"/>
          <w:szCs w:val="24"/>
          <w:lang w:val="hy-AM"/>
        </w:rPr>
      </w:pPr>
      <w:r w:rsidRPr="00194652">
        <w:rPr>
          <w:rFonts w:ascii="GHEA Grapalat" w:eastAsia="GHEA Grapalat" w:hAnsi="GHEA Grapalat" w:cs="GHEA Grapalat"/>
          <w:color w:val="auto"/>
          <w:sz w:val="24"/>
          <w:szCs w:val="24"/>
          <w:lang w:val="hy-AM"/>
        </w:rPr>
        <w:t xml:space="preserve">3) հայցադիմումն ամբողջությամբ մերժելու մասին` վարչական ակտը ճանաչելով ամբողջությամբ անվավեր կամ առ ոչինչ՝ լուծելով նաև գույքը </w:t>
      </w:r>
      <w:r w:rsidRPr="00194652">
        <w:rPr>
          <w:rFonts w:ascii="GHEA Grapalat" w:hAnsi="GHEA Grapalat"/>
          <w:sz w:val="24"/>
          <w:szCs w:val="24"/>
          <w:lang w:val="hy-AM"/>
        </w:rPr>
        <w:t>արգելանքից հանելու վերաբերյալ հարցը</w:t>
      </w:r>
      <w:r w:rsidRPr="00194652">
        <w:rPr>
          <w:rFonts w:ascii="GHEA Grapalat" w:eastAsia="GHEA Grapalat" w:hAnsi="GHEA Grapalat" w:cs="GHEA Grapalat"/>
          <w:color w:val="auto"/>
          <w:sz w:val="24"/>
          <w:szCs w:val="24"/>
          <w:lang w:val="hy-AM"/>
        </w:rPr>
        <w:t>:»:</w:t>
      </w:r>
    </w:p>
    <w:p w14:paraId="5E0B8A99" w14:textId="77777777" w:rsidR="00613632" w:rsidRPr="00194652" w:rsidRDefault="00613632" w:rsidP="0026675E">
      <w:pPr>
        <w:pStyle w:val="Normal3"/>
        <w:spacing w:line="360" w:lineRule="auto"/>
        <w:ind w:firstLine="360"/>
        <w:jc w:val="left"/>
        <w:rPr>
          <w:color w:val="auto"/>
          <w:lang w:val="hy-AM"/>
        </w:rPr>
      </w:pPr>
      <w:r w:rsidRPr="00194652">
        <w:rPr>
          <w:rFonts w:ascii="GHEA Grapalat" w:eastAsia="GHEA Grapalat" w:hAnsi="GHEA Grapalat" w:cs="GHEA Grapalat"/>
          <w:color w:val="auto"/>
          <w:sz w:val="24"/>
          <w:szCs w:val="24"/>
          <w:lang w:val="hy-AM"/>
        </w:rPr>
        <w:t xml:space="preserve"> </w:t>
      </w:r>
    </w:p>
    <w:p w14:paraId="19B9F8D9" w14:textId="052559F5" w:rsidR="00613632" w:rsidRPr="00B67D68" w:rsidRDefault="00613632" w:rsidP="0026675E">
      <w:pPr>
        <w:pStyle w:val="Normal3"/>
        <w:spacing w:line="360" w:lineRule="auto"/>
        <w:ind w:firstLine="360"/>
        <w:jc w:val="left"/>
        <w:rPr>
          <w:rFonts w:ascii="GHEA Grapalat" w:eastAsia="GHEA Grapalat" w:hAnsi="GHEA Grapalat" w:cs="GHEA Grapalat"/>
          <w:color w:val="auto"/>
          <w:sz w:val="24"/>
          <w:szCs w:val="24"/>
          <w:lang w:val="hy-AM"/>
        </w:rPr>
      </w:pPr>
      <w:r w:rsidRPr="00194652">
        <w:rPr>
          <w:rFonts w:ascii="GHEA Grapalat" w:eastAsia="GHEA Grapalat" w:hAnsi="GHEA Grapalat" w:cs="GHEA Grapalat"/>
          <w:b/>
          <w:color w:val="auto"/>
          <w:sz w:val="24"/>
          <w:szCs w:val="24"/>
          <w:lang w:val="hy-AM"/>
        </w:rPr>
        <w:t>Հոդված 4.</w:t>
      </w:r>
      <w:r w:rsidRPr="00194652">
        <w:rPr>
          <w:rFonts w:ascii="GHEA Grapalat" w:eastAsia="GHEA Grapalat" w:hAnsi="GHEA Grapalat" w:cs="GHEA Grapalat"/>
          <w:color w:val="auto"/>
          <w:sz w:val="24"/>
          <w:szCs w:val="24"/>
          <w:lang w:val="hy-AM"/>
        </w:rPr>
        <w:t xml:space="preserve"> </w:t>
      </w:r>
      <w:r w:rsidR="003C18B8" w:rsidRPr="003C18B8">
        <w:rPr>
          <w:rFonts w:ascii="GHEA Grapalat" w:eastAsia="GHEA Grapalat" w:hAnsi="GHEA Grapalat" w:cs="GHEA Grapalat"/>
          <w:sz w:val="24"/>
          <w:szCs w:val="24"/>
          <w:lang w:val="hy-AM"/>
        </w:rPr>
        <w:t>Uույն oրենքն ուժի մեջ է մտնում 2024 թվականի հուլիսի 1-ից:</w:t>
      </w:r>
    </w:p>
    <w:p w14:paraId="0E8C55B5" w14:textId="77777777" w:rsidR="00613632" w:rsidRPr="00B67D68" w:rsidRDefault="00613632" w:rsidP="0026675E">
      <w:pPr>
        <w:spacing w:line="360" w:lineRule="auto"/>
        <w:ind w:firstLine="360"/>
        <w:rPr>
          <w:sz w:val="24"/>
          <w:szCs w:val="24"/>
          <w:lang w:val="hy-AM"/>
        </w:rPr>
      </w:pPr>
    </w:p>
    <w:p w14:paraId="38C0AF0F" w14:textId="77777777" w:rsidR="00613632" w:rsidRPr="00B67D68" w:rsidRDefault="00613632" w:rsidP="0026675E">
      <w:pPr>
        <w:spacing w:line="360" w:lineRule="auto"/>
        <w:ind w:firstLine="360"/>
        <w:rPr>
          <w:sz w:val="24"/>
          <w:szCs w:val="24"/>
          <w:lang w:val="hy-AM"/>
        </w:rPr>
      </w:pPr>
    </w:p>
    <w:p w14:paraId="5308B607" w14:textId="77777777" w:rsidR="00613632" w:rsidRPr="00B67D68" w:rsidRDefault="00613632" w:rsidP="0026675E">
      <w:pPr>
        <w:spacing w:line="360" w:lineRule="auto"/>
        <w:ind w:firstLine="360"/>
        <w:rPr>
          <w:sz w:val="24"/>
          <w:szCs w:val="24"/>
          <w:lang w:val="hy-AM"/>
        </w:rPr>
      </w:pPr>
    </w:p>
    <w:p w14:paraId="103C13BF" w14:textId="77777777" w:rsidR="00613632" w:rsidRPr="00B67D68" w:rsidRDefault="00613632" w:rsidP="0026675E">
      <w:pPr>
        <w:spacing w:line="360" w:lineRule="auto"/>
        <w:ind w:firstLine="360"/>
        <w:rPr>
          <w:sz w:val="24"/>
          <w:szCs w:val="24"/>
          <w:lang w:val="hy-AM"/>
        </w:rPr>
      </w:pPr>
    </w:p>
    <w:p w14:paraId="6BCE3AC2" w14:textId="77777777" w:rsidR="00613632" w:rsidRPr="00B67D68" w:rsidRDefault="00613632" w:rsidP="0026675E">
      <w:pPr>
        <w:spacing w:line="360" w:lineRule="auto"/>
        <w:ind w:firstLine="360"/>
        <w:rPr>
          <w:sz w:val="24"/>
          <w:szCs w:val="24"/>
          <w:lang w:val="hy-AM"/>
        </w:rPr>
      </w:pPr>
    </w:p>
    <w:p w14:paraId="61B12367" w14:textId="77777777" w:rsidR="00613632" w:rsidRPr="00B67D68" w:rsidRDefault="00613632" w:rsidP="0026675E">
      <w:pPr>
        <w:spacing w:line="360" w:lineRule="auto"/>
        <w:ind w:firstLine="360"/>
        <w:rPr>
          <w:sz w:val="24"/>
          <w:szCs w:val="24"/>
          <w:lang w:val="hy-AM"/>
        </w:rPr>
      </w:pPr>
    </w:p>
    <w:p w14:paraId="63A81B3B" w14:textId="77777777" w:rsidR="00613632" w:rsidRPr="00B67D68" w:rsidRDefault="00613632" w:rsidP="0026675E">
      <w:pPr>
        <w:spacing w:line="360" w:lineRule="auto"/>
        <w:ind w:firstLine="360"/>
        <w:rPr>
          <w:sz w:val="24"/>
          <w:szCs w:val="24"/>
          <w:lang w:val="hy-AM"/>
        </w:rPr>
      </w:pPr>
    </w:p>
    <w:p w14:paraId="43298717" w14:textId="77777777" w:rsidR="00613632" w:rsidRPr="00B67D68" w:rsidRDefault="00613632" w:rsidP="0026675E">
      <w:pPr>
        <w:spacing w:line="360" w:lineRule="auto"/>
        <w:ind w:firstLine="360"/>
        <w:rPr>
          <w:sz w:val="24"/>
          <w:szCs w:val="24"/>
          <w:lang w:val="hy-AM"/>
        </w:rPr>
      </w:pPr>
    </w:p>
    <w:p w14:paraId="2B306356" w14:textId="77777777" w:rsidR="00613632" w:rsidRPr="00B67D68" w:rsidRDefault="00613632" w:rsidP="0026675E">
      <w:pPr>
        <w:spacing w:line="360" w:lineRule="auto"/>
        <w:ind w:firstLine="360"/>
        <w:rPr>
          <w:sz w:val="24"/>
          <w:szCs w:val="24"/>
          <w:lang w:val="hy-AM"/>
        </w:rPr>
      </w:pPr>
    </w:p>
    <w:p w14:paraId="7A5F95E2" w14:textId="77777777" w:rsidR="00613632" w:rsidRPr="00B67D68" w:rsidRDefault="00613632" w:rsidP="0026675E">
      <w:pPr>
        <w:spacing w:line="360" w:lineRule="auto"/>
        <w:ind w:firstLine="360"/>
        <w:rPr>
          <w:sz w:val="24"/>
          <w:szCs w:val="24"/>
          <w:lang w:val="hy-AM"/>
        </w:rPr>
      </w:pPr>
    </w:p>
    <w:p w14:paraId="4005EF6B" w14:textId="77777777" w:rsidR="00613632" w:rsidRPr="00B67D68" w:rsidRDefault="00613632" w:rsidP="0026675E">
      <w:pPr>
        <w:spacing w:line="360" w:lineRule="auto"/>
        <w:ind w:firstLine="360"/>
        <w:rPr>
          <w:sz w:val="24"/>
          <w:szCs w:val="24"/>
          <w:lang w:val="hy-AM"/>
        </w:rPr>
      </w:pPr>
    </w:p>
    <w:p w14:paraId="74847DEF" w14:textId="5B65DD6F" w:rsidR="00A458A6" w:rsidRDefault="00A458A6" w:rsidP="00A458A6">
      <w:pPr>
        <w:widowControl w:val="0"/>
        <w:tabs>
          <w:tab w:val="left" w:pos="990"/>
          <w:tab w:val="left" w:pos="1170"/>
        </w:tabs>
        <w:spacing w:after="0" w:line="360" w:lineRule="auto"/>
        <w:ind w:firstLine="720"/>
        <w:jc w:val="center"/>
        <w:rPr>
          <w:rFonts w:ascii="GHEA Grapalat" w:hAnsi="GHEA Grapalat" w:cs="Times New Roman"/>
          <w:color w:val="auto"/>
          <w:sz w:val="24"/>
          <w:szCs w:val="24"/>
          <w:lang w:val="hy-AM"/>
        </w:rPr>
      </w:pPr>
      <w:r w:rsidRPr="00A458A6">
        <w:rPr>
          <w:rFonts w:ascii="GHEA Grapalat" w:eastAsia="GHEA Grapalat" w:hAnsi="GHEA Grapalat" w:cs="GHEA Grapalat"/>
          <w:b/>
          <w:color w:val="auto"/>
          <w:sz w:val="24"/>
          <w:szCs w:val="24"/>
          <w:lang w:val="hy-AM"/>
        </w:rPr>
        <w:lastRenderedPageBreak/>
        <w:t>ՀԱՅԱՍՏԱՆԻ ՀԱՆՐԱՊԵՏՈՒԹՅԱՆ</w:t>
      </w:r>
    </w:p>
    <w:p w14:paraId="5D5D2711" w14:textId="19E026B3" w:rsidR="00A458A6" w:rsidRDefault="00A458A6" w:rsidP="00A458A6">
      <w:pPr>
        <w:widowControl w:val="0"/>
        <w:tabs>
          <w:tab w:val="left" w:pos="990"/>
          <w:tab w:val="left" w:pos="1170"/>
        </w:tabs>
        <w:spacing w:after="0" w:line="360" w:lineRule="auto"/>
        <w:ind w:firstLine="720"/>
        <w:jc w:val="center"/>
        <w:rPr>
          <w:rFonts w:ascii="GHEA Grapalat" w:eastAsia="GHEA Grapalat" w:hAnsi="GHEA Grapalat" w:cs="GHEA Grapalat"/>
          <w:b/>
          <w:color w:val="auto"/>
          <w:sz w:val="24"/>
          <w:szCs w:val="24"/>
          <w:lang w:val="hy-AM"/>
        </w:rPr>
      </w:pPr>
      <w:r w:rsidRPr="00A458A6">
        <w:rPr>
          <w:rFonts w:ascii="GHEA Grapalat" w:eastAsia="GHEA Grapalat" w:hAnsi="GHEA Grapalat" w:cs="GHEA Grapalat"/>
          <w:b/>
          <w:color w:val="auto"/>
          <w:sz w:val="24"/>
          <w:szCs w:val="24"/>
          <w:lang w:val="hy-AM"/>
        </w:rPr>
        <w:t>ՕՐԵՆՔԸ</w:t>
      </w:r>
    </w:p>
    <w:p w14:paraId="473951A8" w14:textId="77777777" w:rsidR="00A458A6" w:rsidRPr="00A458A6" w:rsidRDefault="00A458A6" w:rsidP="00E735E9">
      <w:pPr>
        <w:widowControl w:val="0"/>
        <w:tabs>
          <w:tab w:val="left" w:pos="990"/>
          <w:tab w:val="left" w:pos="1170"/>
        </w:tabs>
        <w:spacing w:after="0" w:line="360" w:lineRule="auto"/>
        <w:ind w:firstLine="720"/>
        <w:jc w:val="center"/>
        <w:rPr>
          <w:rFonts w:ascii="GHEA Grapalat" w:hAnsi="GHEA Grapalat" w:cs="Times New Roman"/>
          <w:color w:val="auto"/>
          <w:sz w:val="24"/>
          <w:szCs w:val="24"/>
          <w:lang w:val="hy-AM"/>
        </w:rPr>
      </w:pPr>
    </w:p>
    <w:p w14:paraId="6578DAF8" w14:textId="630895C0" w:rsidR="00A458A6" w:rsidRPr="00A458A6" w:rsidRDefault="00A458A6" w:rsidP="00E735E9">
      <w:pPr>
        <w:widowControl w:val="0"/>
        <w:tabs>
          <w:tab w:val="left" w:pos="990"/>
          <w:tab w:val="left" w:pos="1170"/>
        </w:tabs>
        <w:spacing w:after="0" w:line="360" w:lineRule="auto"/>
        <w:ind w:firstLine="720"/>
        <w:jc w:val="center"/>
        <w:rPr>
          <w:rFonts w:ascii="GHEA Grapalat" w:hAnsi="GHEA Grapalat" w:cs="Times New Roman"/>
          <w:color w:val="auto"/>
          <w:sz w:val="24"/>
          <w:szCs w:val="24"/>
          <w:lang w:val="hy-AM"/>
        </w:rPr>
      </w:pPr>
      <w:r w:rsidRPr="00A458A6">
        <w:rPr>
          <w:rFonts w:ascii="GHEA Grapalat" w:eastAsia="GHEA Grapalat" w:hAnsi="GHEA Grapalat" w:cs="GHEA Grapalat"/>
          <w:b/>
          <w:color w:val="auto"/>
          <w:sz w:val="24"/>
          <w:szCs w:val="24"/>
          <w:lang w:val="hy-AM"/>
        </w:rPr>
        <w:t>«ԲԱՐՁՐԱԳՈՒՅՆ ԵՎ ՀԵՏԲՈՒՀԱԿԱՆ ՄԱՍՆԱԳԻՏԱԿԱՆ ԿՐԹՈՒԹՅԱՆ ՄԱՍԻՆ» ՕՐԵՆՔՈՒՄ ՓՈՓՈԽՈՒԹՅՈՒՆ ԿԱՏԱՐԵԼՈՒ ՄԱՍԻՆ</w:t>
      </w:r>
    </w:p>
    <w:p w14:paraId="6875436B" w14:textId="77777777" w:rsidR="00A458A6" w:rsidRPr="00A458A6" w:rsidRDefault="00A458A6" w:rsidP="00A458A6">
      <w:pPr>
        <w:widowControl w:val="0"/>
        <w:tabs>
          <w:tab w:val="left" w:pos="990"/>
          <w:tab w:val="left" w:pos="1170"/>
        </w:tabs>
        <w:spacing w:after="0" w:line="360" w:lineRule="auto"/>
        <w:ind w:firstLine="720"/>
        <w:jc w:val="both"/>
        <w:rPr>
          <w:rFonts w:ascii="GHEA Grapalat" w:hAnsi="GHEA Grapalat" w:cs="Times New Roman"/>
          <w:color w:val="auto"/>
          <w:sz w:val="24"/>
          <w:szCs w:val="24"/>
          <w:lang w:val="hy-AM"/>
        </w:rPr>
      </w:pPr>
      <w:r w:rsidRPr="00A458A6">
        <w:rPr>
          <w:rFonts w:ascii="GHEA Grapalat" w:hAnsi="GHEA Grapalat" w:cs="Times New Roman"/>
          <w:color w:val="auto"/>
          <w:sz w:val="24"/>
          <w:szCs w:val="24"/>
          <w:lang w:val="hy-AM"/>
        </w:rPr>
        <w:t xml:space="preserve"> </w:t>
      </w:r>
    </w:p>
    <w:p w14:paraId="75A84C37" w14:textId="021BBC87" w:rsidR="00A458A6" w:rsidRPr="00A458A6" w:rsidRDefault="00A458A6" w:rsidP="00A458A6">
      <w:pPr>
        <w:widowControl w:val="0"/>
        <w:tabs>
          <w:tab w:val="left" w:pos="990"/>
          <w:tab w:val="left" w:pos="1170"/>
        </w:tabs>
        <w:spacing w:after="0" w:line="360" w:lineRule="auto"/>
        <w:ind w:firstLine="700"/>
        <w:jc w:val="both"/>
        <w:rPr>
          <w:rFonts w:ascii="GHEA Grapalat" w:hAnsi="GHEA Grapalat" w:cs="Times New Roman"/>
          <w:color w:val="auto"/>
          <w:sz w:val="24"/>
          <w:szCs w:val="24"/>
          <w:lang w:val="hy-AM"/>
        </w:rPr>
      </w:pPr>
      <w:r w:rsidRPr="00A458A6">
        <w:rPr>
          <w:rFonts w:ascii="GHEA Grapalat" w:eastAsia="GHEA Grapalat" w:hAnsi="GHEA Grapalat" w:cs="GHEA Grapalat"/>
          <w:b/>
          <w:color w:val="auto"/>
          <w:sz w:val="24"/>
          <w:szCs w:val="24"/>
          <w:lang w:val="hy-AM"/>
        </w:rPr>
        <w:t xml:space="preserve">Հոդված 1. </w:t>
      </w:r>
      <w:r w:rsidRPr="00A458A6">
        <w:rPr>
          <w:rFonts w:ascii="GHEA Grapalat" w:eastAsia="GHEA Grapalat" w:hAnsi="GHEA Grapalat" w:cs="GHEA Grapalat"/>
          <w:color w:val="auto"/>
          <w:sz w:val="24"/>
          <w:szCs w:val="24"/>
          <w:lang w:val="hy-AM"/>
        </w:rPr>
        <w:t>«Բարձրագույն և հետբուհական մասնագիտական կրթության մասին</w:t>
      </w:r>
      <w:r w:rsidRPr="00A458A6">
        <w:rPr>
          <w:rFonts w:ascii="GHEA Grapalat" w:eastAsia="GHEA Grapalat" w:hAnsi="GHEA Grapalat" w:cs="GHEA Grapalat"/>
          <w:b/>
          <w:color w:val="auto"/>
          <w:sz w:val="24"/>
          <w:szCs w:val="24"/>
          <w:lang w:val="hy-AM"/>
        </w:rPr>
        <w:t>»</w:t>
      </w:r>
      <w:r w:rsidRPr="009F48B5">
        <w:rPr>
          <w:rFonts w:ascii="GHEA Grapalat" w:eastAsia="GHEA Grapalat" w:hAnsi="GHEA Grapalat" w:cs="GHEA Grapalat"/>
          <w:b/>
          <w:color w:val="auto"/>
          <w:sz w:val="24"/>
          <w:szCs w:val="24"/>
          <w:lang w:val="hy-AM"/>
        </w:rPr>
        <w:t xml:space="preserve"> </w:t>
      </w:r>
      <w:r w:rsidRPr="00A458A6">
        <w:rPr>
          <w:rFonts w:ascii="GHEA Grapalat" w:eastAsia="GHEA Grapalat" w:hAnsi="GHEA Grapalat" w:cs="GHEA Grapalat"/>
          <w:color w:val="auto"/>
          <w:sz w:val="24"/>
          <w:szCs w:val="24"/>
          <w:lang w:val="hy-AM"/>
        </w:rPr>
        <w:t>2004 թվականի դեկտեմբերի 14-ի ՀՕ-62-Ն օրենքի</w:t>
      </w:r>
      <w:r w:rsidR="0000243D">
        <w:rPr>
          <w:rFonts w:ascii="GHEA Grapalat" w:eastAsia="GHEA Grapalat" w:hAnsi="GHEA Grapalat" w:cs="GHEA Grapalat"/>
          <w:color w:val="auto"/>
          <w:sz w:val="24"/>
          <w:szCs w:val="24"/>
          <w:lang w:val="hy-AM"/>
        </w:rPr>
        <w:t xml:space="preserve"> </w:t>
      </w:r>
      <w:r w:rsidRPr="00A458A6">
        <w:rPr>
          <w:rFonts w:ascii="GHEA Grapalat" w:eastAsia="GHEA Grapalat" w:hAnsi="GHEA Grapalat" w:cs="GHEA Grapalat"/>
          <w:color w:val="auto"/>
          <w:sz w:val="24"/>
          <w:szCs w:val="24"/>
          <w:lang w:val="hy-AM"/>
        </w:rPr>
        <w:t>13.1-</w:t>
      </w:r>
      <w:r w:rsidR="0000243D">
        <w:rPr>
          <w:rFonts w:ascii="GHEA Grapalat" w:eastAsia="GHEA Grapalat" w:hAnsi="GHEA Grapalat" w:cs="GHEA Grapalat"/>
          <w:color w:val="auto"/>
          <w:sz w:val="24"/>
          <w:szCs w:val="24"/>
          <w:lang w:val="hy-AM"/>
        </w:rPr>
        <w:t>ին</w:t>
      </w:r>
      <w:r w:rsidRPr="00A458A6">
        <w:rPr>
          <w:rFonts w:ascii="GHEA Grapalat" w:eastAsia="GHEA Grapalat" w:hAnsi="GHEA Grapalat" w:cs="GHEA Grapalat"/>
          <w:color w:val="auto"/>
          <w:sz w:val="24"/>
          <w:szCs w:val="24"/>
          <w:lang w:val="hy-AM"/>
        </w:rPr>
        <w:t xml:space="preserve"> հոդվածը շարադրել </w:t>
      </w:r>
      <w:r w:rsidR="0000243D">
        <w:rPr>
          <w:rFonts w:ascii="GHEA Grapalat" w:eastAsia="GHEA Grapalat" w:hAnsi="GHEA Grapalat" w:cs="GHEA Grapalat"/>
          <w:color w:val="auto"/>
          <w:sz w:val="24"/>
          <w:szCs w:val="24"/>
          <w:lang w:val="hy-AM"/>
        </w:rPr>
        <w:t xml:space="preserve">նոր </w:t>
      </w:r>
      <w:r w:rsidRPr="00A458A6">
        <w:rPr>
          <w:rFonts w:ascii="GHEA Grapalat" w:eastAsia="GHEA Grapalat" w:hAnsi="GHEA Grapalat" w:cs="GHEA Grapalat"/>
          <w:color w:val="auto"/>
          <w:sz w:val="24"/>
          <w:szCs w:val="24"/>
          <w:lang w:val="hy-AM"/>
        </w:rPr>
        <w:t>խմբագրությամբ.</w:t>
      </w:r>
    </w:p>
    <w:p w14:paraId="5816E946" w14:textId="77777777" w:rsidR="0000243D" w:rsidRDefault="0000243D" w:rsidP="00A458A6">
      <w:pPr>
        <w:widowControl w:val="0"/>
        <w:tabs>
          <w:tab w:val="left" w:pos="990"/>
          <w:tab w:val="left" w:pos="1170"/>
        </w:tabs>
        <w:spacing w:after="0" w:line="360" w:lineRule="auto"/>
        <w:ind w:firstLine="700"/>
        <w:jc w:val="both"/>
        <w:rPr>
          <w:rFonts w:ascii="GHEA Grapalat" w:eastAsia="GHEA Grapalat" w:hAnsi="GHEA Grapalat" w:cs="GHEA Grapalat"/>
          <w:color w:val="auto"/>
          <w:sz w:val="24"/>
          <w:szCs w:val="24"/>
          <w:lang w:val="hy-AM"/>
        </w:rPr>
      </w:pPr>
    </w:p>
    <w:p w14:paraId="5480CCD8" w14:textId="73712EA2" w:rsidR="00A458A6" w:rsidRPr="00A458A6" w:rsidRDefault="00A458A6" w:rsidP="00A458A6">
      <w:pPr>
        <w:widowControl w:val="0"/>
        <w:tabs>
          <w:tab w:val="left" w:pos="990"/>
          <w:tab w:val="left" w:pos="1170"/>
        </w:tabs>
        <w:spacing w:after="0" w:line="360" w:lineRule="auto"/>
        <w:ind w:firstLine="700"/>
        <w:jc w:val="both"/>
        <w:rPr>
          <w:rFonts w:ascii="GHEA Grapalat" w:hAnsi="GHEA Grapalat" w:cs="Times New Roman"/>
          <w:color w:val="auto"/>
          <w:sz w:val="24"/>
          <w:szCs w:val="24"/>
          <w:lang w:val="hy-AM"/>
        </w:rPr>
      </w:pPr>
      <w:r w:rsidRPr="00A458A6">
        <w:rPr>
          <w:rFonts w:ascii="GHEA Grapalat" w:eastAsia="GHEA Grapalat" w:hAnsi="GHEA Grapalat" w:cs="GHEA Grapalat"/>
          <w:color w:val="auto"/>
          <w:sz w:val="24"/>
          <w:szCs w:val="24"/>
          <w:lang w:val="hy-AM"/>
        </w:rPr>
        <w:t>«</w:t>
      </w:r>
      <w:r w:rsidRPr="00A458A6">
        <w:rPr>
          <w:rFonts w:ascii="GHEA Grapalat" w:eastAsia="GHEA Grapalat" w:hAnsi="GHEA Grapalat" w:cs="GHEA Grapalat"/>
          <w:b/>
          <w:color w:val="auto"/>
          <w:sz w:val="24"/>
          <w:szCs w:val="24"/>
          <w:lang w:val="hy-AM"/>
        </w:rPr>
        <w:t>Հոդված 13.1</w:t>
      </w:r>
      <w:r w:rsidR="0000243D">
        <w:rPr>
          <w:rFonts w:ascii="GHEA Grapalat" w:eastAsia="GHEA Grapalat" w:hAnsi="GHEA Grapalat" w:cs="GHEA Grapalat"/>
          <w:b/>
          <w:color w:val="auto"/>
          <w:sz w:val="24"/>
          <w:szCs w:val="24"/>
          <w:lang w:val="hy-AM"/>
        </w:rPr>
        <w:t>.</w:t>
      </w:r>
      <w:r w:rsidRPr="00A458A6">
        <w:rPr>
          <w:rFonts w:ascii="GHEA Grapalat" w:eastAsia="GHEA Grapalat" w:hAnsi="GHEA Grapalat" w:cs="GHEA Grapalat"/>
          <w:b/>
          <w:color w:val="auto"/>
          <w:sz w:val="24"/>
          <w:szCs w:val="24"/>
          <w:lang w:val="hy-AM"/>
        </w:rPr>
        <w:t xml:space="preserve"> Պատասխանատվությունը սույն օրենքի պահանջների խախտման համար</w:t>
      </w:r>
    </w:p>
    <w:p w14:paraId="6C3F65D7" w14:textId="77777777" w:rsidR="00A458A6" w:rsidRPr="00A458A6" w:rsidRDefault="00A458A6" w:rsidP="0000243D">
      <w:pPr>
        <w:widowControl w:val="0"/>
        <w:numPr>
          <w:ilvl w:val="0"/>
          <w:numId w:val="24"/>
        </w:numPr>
        <w:tabs>
          <w:tab w:val="left" w:pos="990"/>
          <w:tab w:val="left" w:pos="1170"/>
        </w:tabs>
        <w:adjustRightInd w:val="0"/>
        <w:spacing w:after="0" w:line="360" w:lineRule="auto"/>
        <w:ind w:hanging="360"/>
        <w:contextualSpacing/>
        <w:jc w:val="both"/>
        <w:textAlignment w:val="baseline"/>
        <w:rPr>
          <w:rFonts w:ascii="GHEA Grapalat" w:eastAsia="GHEA Grapalat" w:hAnsi="GHEA Grapalat" w:cs="GHEA Grapalat"/>
          <w:color w:val="auto"/>
          <w:sz w:val="24"/>
          <w:szCs w:val="24"/>
          <w:lang w:val="hy-AM"/>
        </w:rPr>
      </w:pPr>
      <w:r w:rsidRPr="00A458A6">
        <w:rPr>
          <w:rFonts w:ascii="GHEA Grapalat" w:eastAsia="GHEA Grapalat" w:hAnsi="GHEA Grapalat" w:cs="GHEA Grapalat"/>
          <w:color w:val="auto"/>
          <w:sz w:val="24"/>
          <w:szCs w:val="24"/>
          <w:lang w:val="hy-AM"/>
        </w:rPr>
        <w:t>Կրթության պետական կառավարման լիազորված մարմինը օրենքով սահմանված կարգով նախազգուշացնում է բարձրագույն ուսումնական հաստատությանը հետևյալ խախտումների հայտնաբերման դեպքում.</w:t>
      </w:r>
    </w:p>
    <w:p w14:paraId="5732CE1C" w14:textId="77777777" w:rsidR="00A458A6" w:rsidRPr="00A458A6" w:rsidRDefault="00A458A6" w:rsidP="00A458A6">
      <w:pPr>
        <w:widowControl w:val="0"/>
        <w:tabs>
          <w:tab w:val="left" w:pos="990"/>
          <w:tab w:val="left" w:pos="1170"/>
        </w:tabs>
        <w:spacing w:after="0" w:line="360" w:lineRule="auto"/>
        <w:ind w:firstLine="720"/>
        <w:jc w:val="both"/>
        <w:rPr>
          <w:rFonts w:ascii="GHEA Grapalat" w:hAnsi="GHEA Grapalat" w:cs="Times New Roman"/>
          <w:color w:val="auto"/>
          <w:sz w:val="24"/>
          <w:szCs w:val="24"/>
          <w:lang w:val="hy-AM"/>
        </w:rPr>
      </w:pPr>
      <w:r w:rsidRPr="00A458A6">
        <w:rPr>
          <w:rFonts w:ascii="GHEA Grapalat" w:eastAsia="GHEA Grapalat" w:hAnsi="GHEA Grapalat" w:cs="GHEA Grapalat"/>
          <w:color w:val="auto"/>
          <w:sz w:val="24"/>
          <w:szCs w:val="24"/>
          <w:lang w:val="hy-AM"/>
        </w:rPr>
        <w:t>1) բարձրագույն ուսումնական հաստատության կողմից լիցենզիայի գործողության ընթացքում կրթության պետական կառավարման լիազորված մարմին ներկայացված փաստաթղթերում իրականությանը չհամապատասխանող տեղեկությունների հայտնաբերման դեպքում.</w:t>
      </w:r>
    </w:p>
    <w:p w14:paraId="5319DC51" w14:textId="77777777" w:rsidR="00A458A6" w:rsidRPr="00A458A6" w:rsidRDefault="00A458A6" w:rsidP="00A458A6">
      <w:pPr>
        <w:widowControl w:val="0"/>
        <w:tabs>
          <w:tab w:val="left" w:pos="990"/>
          <w:tab w:val="left" w:pos="1170"/>
        </w:tabs>
        <w:spacing w:after="0" w:line="360" w:lineRule="auto"/>
        <w:ind w:firstLine="720"/>
        <w:jc w:val="both"/>
        <w:rPr>
          <w:rFonts w:ascii="GHEA Grapalat" w:hAnsi="GHEA Grapalat" w:cs="Times New Roman"/>
          <w:color w:val="auto"/>
          <w:sz w:val="24"/>
          <w:szCs w:val="24"/>
          <w:lang w:val="hy-AM"/>
        </w:rPr>
      </w:pPr>
      <w:r w:rsidRPr="00A458A6">
        <w:rPr>
          <w:rFonts w:ascii="GHEA Grapalat" w:eastAsia="GHEA Grapalat" w:hAnsi="GHEA Grapalat" w:cs="GHEA Grapalat"/>
          <w:color w:val="auto"/>
          <w:sz w:val="24"/>
          <w:szCs w:val="24"/>
          <w:lang w:val="hy-AM"/>
        </w:rPr>
        <w:t>2) բարձրագույն ուսումնական հաստատության կողմից «Լիցենզավորման մասին» Հայաստանի Հանրապետության օրենքով նախատեսված դեպքերում փոփոխությունների մասին կրթության պետական կառավարման լիազորված մարմնին ժամանակին չհայտնելու դեպքում.</w:t>
      </w:r>
    </w:p>
    <w:p w14:paraId="2225E898" w14:textId="77777777" w:rsidR="00A458A6" w:rsidRPr="00A458A6" w:rsidRDefault="00A458A6" w:rsidP="00A458A6">
      <w:pPr>
        <w:widowControl w:val="0"/>
        <w:tabs>
          <w:tab w:val="left" w:pos="990"/>
          <w:tab w:val="left" w:pos="1170"/>
        </w:tabs>
        <w:spacing w:after="0" w:line="360" w:lineRule="auto"/>
        <w:ind w:firstLine="720"/>
        <w:jc w:val="both"/>
        <w:rPr>
          <w:rFonts w:ascii="GHEA Grapalat" w:hAnsi="GHEA Grapalat" w:cs="Times New Roman"/>
          <w:color w:val="auto"/>
          <w:sz w:val="24"/>
          <w:szCs w:val="24"/>
          <w:lang w:val="hy-AM"/>
        </w:rPr>
      </w:pPr>
      <w:r w:rsidRPr="00A458A6">
        <w:rPr>
          <w:rFonts w:ascii="GHEA Grapalat" w:eastAsia="GHEA Grapalat" w:hAnsi="GHEA Grapalat" w:cs="GHEA Grapalat"/>
          <w:color w:val="auto"/>
          <w:sz w:val="24"/>
          <w:szCs w:val="24"/>
          <w:lang w:val="hy-AM"/>
        </w:rPr>
        <w:t>3) տարեկան պետական տուրքը չվճարելու դեպքում.</w:t>
      </w:r>
    </w:p>
    <w:p w14:paraId="2358C88A" w14:textId="77777777" w:rsidR="00A458A6" w:rsidRPr="00A458A6" w:rsidRDefault="00A458A6" w:rsidP="00A458A6">
      <w:pPr>
        <w:widowControl w:val="0"/>
        <w:tabs>
          <w:tab w:val="left" w:pos="990"/>
          <w:tab w:val="left" w:pos="1170"/>
        </w:tabs>
        <w:spacing w:after="0" w:line="360" w:lineRule="auto"/>
        <w:ind w:firstLine="720"/>
        <w:jc w:val="both"/>
        <w:rPr>
          <w:rFonts w:ascii="GHEA Grapalat" w:hAnsi="GHEA Grapalat" w:cs="Times New Roman"/>
          <w:color w:val="auto"/>
          <w:sz w:val="24"/>
          <w:szCs w:val="24"/>
          <w:lang w:val="hy-AM"/>
        </w:rPr>
      </w:pPr>
      <w:r w:rsidRPr="00A458A6">
        <w:rPr>
          <w:rFonts w:ascii="GHEA Grapalat" w:eastAsia="GHEA Grapalat" w:hAnsi="GHEA Grapalat" w:cs="GHEA Grapalat"/>
          <w:color w:val="auto"/>
          <w:sz w:val="24"/>
          <w:szCs w:val="24"/>
          <w:lang w:val="hy-AM"/>
        </w:rPr>
        <w:t>4) լիցենզավորման կարգով նախատեսված այլ դեպքերում:</w:t>
      </w:r>
      <w:r w:rsidRPr="00A458A6">
        <w:rPr>
          <w:rFonts w:ascii="GHEA Grapalat" w:hAnsi="GHEA Grapalat" w:cs="Times New Roman"/>
          <w:color w:val="auto"/>
          <w:sz w:val="24"/>
          <w:szCs w:val="24"/>
          <w:lang w:val="hy-AM"/>
        </w:rPr>
        <w:t xml:space="preserve"> </w:t>
      </w:r>
    </w:p>
    <w:p w14:paraId="20122E40" w14:textId="77777777" w:rsidR="00A458A6" w:rsidRPr="00A458A6" w:rsidRDefault="00A458A6" w:rsidP="00A458A6">
      <w:pPr>
        <w:widowControl w:val="0"/>
        <w:tabs>
          <w:tab w:val="left" w:pos="990"/>
          <w:tab w:val="left" w:pos="1170"/>
        </w:tabs>
        <w:spacing w:after="0" w:line="360" w:lineRule="auto"/>
        <w:ind w:firstLine="380"/>
        <w:jc w:val="both"/>
        <w:rPr>
          <w:rFonts w:ascii="GHEA Grapalat" w:hAnsi="GHEA Grapalat" w:cs="Times New Roman"/>
          <w:color w:val="auto"/>
          <w:sz w:val="24"/>
          <w:szCs w:val="24"/>
          <w:lang w:val="hy-AM"/>
        </w:rPr>
      </w:pPr>
      <w:r w:rsidRPr="00A458A6">
        <w:rPr>
          <w:rFonts w:ascii="GHEA Grapalat" w:eastAsia="GHEA Grapalat" w:hAnsi="GHEA Grapalat" w:cs="GHEA Grapalat"/>
          <w:color w:val="auto"/>
          <w:sz w:val="24"/>
          <w:szCs w:val="24"/>
          <w:lang w:val="hy-AM"/>
        </w:rPr>
        <w:t>2. Կրթության պետական կառավարման լիազորված մարմինը դադարեցնում է բարձրագույն ուսումնական հաստատության լիցենզիայի գործողությունը`</w:t>
      </w:r>
    </w:p>
    <w:p w14:paraId="7485181A" w14:textId="77777777" w:rsidR="00A458A6" w:rsidRPr="00A458A6" w:rsidRDefault="00A458A6" w:rsidP="00A458A6">
      <w:pPr>
        <w:widowControl w:val="0"/>
        <w:tabs>
          <w:tab w:val="left" w:pos="990"/>
          <w:tab w:val="left" w:pos="1170"/>
        </w:tabs>
        <w:spacing w:after="0" w:line="360" w:lineRule="auto"/>
        <w:ind w:firstLine="380"/>
        <w:jc w:val="both"/>
        <w:rPr>
          <w:rFonts w:ascii="GHEA Grapalat" w:hAnsi="GHEA Grapalat" w:cs="Times New Roman"/>
          <w:color w:val="auto"/>
          <w:sz w:val="24"/>
          <w:szCs w:val="24"/>
          <w:lang w:val="hy-AM"/>
        </w:rPr>
      </w:pPr>
      <w:r w:rsidRPr="00A458A6">
        <w:rPr>
          <w:rFonts w:ascii="GHEA Grapalat" w:hAnsi="GHEA Grapalat" w:cs="Times New Roman"/>
          <w:color w:val="auto"/>
          <w:sz w:val="24"/>
          <w:szCs w:val="24"/>
          <w:lang w:val="hy-AM"/>
        </w:rPr>
        <w:t xml:space="preserve">      </w:t>
      </w:r>
      <w:r w:rsidRPr="00A458A6">
        <w:rPr>
          <w:rFonts w:ascii="GHEA Grapalat" w:eastAsia="GHEA Grapalat" w:hAnsi="GHEA Grapalat" w:cs="GHEA Grapalat"/>
          <w:color w:val="auto"/>
          <w:sz w:val="24"/>
          <w:szCs w:val="24"/>
          <w:lang w:val="hy-AM"/>
        </w:rPr>
        <w:t xml:space="preserve">1) բարձրագույն ուսումնական հաստատության կողմից սույն հոդվածի 1-ին, </w:t>
      </w:r>
      <w:r w:rsidRPr="00A458A6">
        <w:rPr>
          <w:rFonts w:ascii="GHEA Grapalat" w:eastAsia="GHEA Grapalat" w:hAnsi="GHEA Grapalat" w:cs="GHEA Grapalat"/>
          <w:color w:val="auto"/>
          <w:sz w:val="24"/>
          <w:szCs w:val="24"/>
          <w:lang w:val="hy-AM"/>
        </w:rPr>
        <w:lastRenderedPageBreak/>
        <w:t>9-րդ և 11-րդ մասերով նախատեսված առնվազն երկու խախտման դեպքերի միաժամանակյա հայտնաբերման դեպքում.</w:t>
      </w:r>
    </w:p>
    <w:p w14:paraId="30FA88E5" w14:textId="77777777" w:rsidR="00A458A6" w:rsidRPr="00A458A6" w:rsidRDefault="00A458A6" w:rsidP="00A458A6">
      <w:pPr>
        <w:widowControl w:val="0"/>
        <w:tabs>
          <w:tab w:val="left" w:pos="990"/>
          <w:tab w:val="left" w:pos="1170"/>
        </w:tabs>
        <w:spacing w:after="0" w:line="360" w:lineRule="auto"/>
        <w:ind w:firstLine="380"/>
        <w:jc w:val="both"/>
        <w:rPr>
          <w:rFonts w:ascii="GHEA Grapalat" w:hAnsi="GHEA Grapalat" w:cs="Times New Roman"/>
          <w:color w:val="auto"/>
          <w:sz w:val="24"/>
          <w:szCs w:val="24"/>
          <w:lang w:val="hy-AM"/>
        </w:rPr>
      </w:pPr>
      <w:r w:rsidRPr="00A458A6">
        <w:rPr>
          <w:rFonts w:ascii="GHEA Grapalat" w:eastAsia="GHEA Grapalat" w:hAnsi="GHEA Grapalat" w:cs="GHEA Grapalat"/>
          <w:color w:val="auto"/>
          <w:sz w:val="24"/>
          <w:szCs w:val="24"/>
          <w:lang w:val="hy-AM"/>
        </w:rPr>
        <w:t xml:space="preserve">      2) բարձրագույն ուսումնական հաստատության կողմից լիցենզավորման կարգով նախատեսված` կրթական ծրագրեր իրականացնելու վայրում հսկիչ-դրամարկղային մեքենայի առկայության պահանջի մասով խախտման դեպքում.</w:t>
      </w:r>
    </w:p>
    <w:p w14:paraId="16627EF4" w14:textId="77777777" w:rsidR="00A458A6" w:rsidRPr="00A458A6" w:rsidRDefault="00A458A6" w:rsidP="00A458A6">
      <w:pPr>
        <w:widowControl w:val="0"/>
        <w:tabs>
          <w:tab w:val="left" w:pos="990"/>
          <w:tab w:val="left" w:pos="1170"/>
        </w:tabs>
        <w:spacing w:after="0" w:line="360" w:lineRule="auto"/>
        <w:ind w:firstLine="380"/>
        <w:jc w:val="both"/>
        <w:rPr>
          <w:rFonts w:ascii="GHEA Grapalat" w:hAnsi="GHEA Grapalat" w:cs="Times New Roman"/>
          <w:color w:val="auto"/>
          <w:sz w:val="24"/>
          <w:szCs w:val="24"/>
          <w:lang w:val="hy-AM"/>
        </w:rPr>
      </w:pPr>
      <w:r w:rsidRPr="00A458A6">
        <w:rPr>
          <w:rFonts w:ascii="GHEA Grapalat" w:eastAsia="GHEA Grapalat" w:hAnsi="GHEA Grapalat" w:cs="GHEA Grapalat"/>
          <w:color w:val="auto"/>
          <w:sz w:val="24"/>
          <w:szCs w:val="24"/>
          <w:lang w:val="hy-AM"/>
        </w:rPr>
        <w:t xml:space="preserve">      3) բարձրագույն ուսումնական հաստատության կողմից լիցենզիան օրենքով չնախատեսված դեպքերում այլ անձի օգտագործման հանձնելու, գրավ դնելու կամ օտարելու դեպքում.</w:t>
      </w:r>
    </w:p>
    <w:p w14:paraId="5BAD0E3C" w14:textId="77777777" w:rsidR="00A458A6" w:rsidRPr="00A458A6" w:rsidRDefault="00A458A6" w:rsidP="00A458A6">
      <w:pPr>
        <w:widowControl w:val="0"/>
        <w:tabs>
          <w:tab w:val="left" w:pos="990"/>
          <w:tab w:val="left" w:pos="1170"/>
        </w:tabs>
        <w:spacing w:after="0" w:line="360" w:lineRule="auto"/>
        <w:ind w:firstLine="380"/>
        <w:jc w:val="both"/>
        <w:rPr>
          <w:rFonts w:ascii="GHEA Grapalat" w:hAnsi="GHEA Grapalat" w:cs="Times New Roman"/>
          <w:color w:val="auto"/>
          <w:sz w:val="24"/>
          <w:szCs w:val="24"/>
          <w:lang w:val="hy-AM"/>
        </w:rPr>
      </w:pPr>
      <w:r w:rsidRPr="00A458A6">
        <w:rPr>
          <w:rFonts w:ascii="GHEA Grapalat" w:eastAsia="GHEA Grapalat" w:hAnsi="GHEA Grapalat" w:cs="GHEA Grapalat"/>
          <w:color w:val="auto"/>
          <w:sz w:val="24"/>
          <w:szCs w:val="24"/>
          <w:lang w:val="hy-AM"/>
        </w:rPr>
        <w:t xml:space="preserve">      4) բարձրագույն ուսումնական հաստատության լիցենզավորման ենթակա գործունեությամբ զբաղվելու իրավունքից ժամանակավորապես զրկելու դեպքում.</w:t>
      </w:r>
    </w:p>
    <w:p w14:paraId="19080B76" w14:textId="77777777" w:rsidR="00A458A6" w:rsidRPr="00A458A6" w:rsidRDefault="00A458A6" w:rsidP="00A458A6">
      <w:pPr>
        <w:widowControl w:val="0"/>
        <w:tabs>
          <w:tab w:val="left" w:pos="990"/>
          <w:tab w:val="left" w:pos="1170"/>
        </w:tabs>
        <w:spacing w:after="0" w:line="360" w:lineRule="auto"/>
        <w:ind w:firstLine="380"/>
        <w:jc w:val="both"/>
        <w:rPr>
          <w:rFonts w:ascii="GHEA Grapalat" w:hAnsi="GHEA Grapalat" w:cs="Times New Roman"/>
          <w:color w:val="auto"/>
          <w:sz w:val="24"/>
          <w:szCs w:val="24"/>
          <w:lang w:val="hy-AM"/>
        </w:rPr>
      </w:pPr>
      <w:r w:rsidRPr="00A458A6">
        <w:rPr>
          <w:rFonts w:ascii="GHEA Grapalat" w:eastAsia="GHEA Grapalat" w:hAnsi="GHEA Grapalat" w:cs="GHEA Grapalat"/>
          <w:color w:val="auto"/>
          <w:sz w:val="24"/>
          <w:szCs w:val="24"/>
          <w:lang w:val="hy-AM"/>
        </w:rPr>
        <w:t xml:space="preserve">      5) բարձրագույն ուսումնական հաստատության դիմումի համաձայն.</w:t>
      </w:r>
    </w:p>
    <w:p w14:paraId="64AC646A" w14:textId="77777777" w:rsidR="00A458A6" w:rsidRPr="00A458A6" w:rsidRDefault="00A458A6" w:rsidP="00A458A6">
      <w:pPr>
        <w:widowControl w:val="0"/>
        <w:tabs>
          <w:tab w:val="left" w:pos="990"/>
          <w:tab w:val="left" w:pos="1170"/>
        </w:tabs>
        <w:spacing w:after="0" w:line="360" w:lineRule="auto"/>
        <w:ind w:firstLine="380"/>
        <w:jc w:val="both"/>
        <w:rPr>
          <w:rFonts w:ascii="GHEA Grapalat" w:hAnsi="GHEA Grapalat" w:cs="Times New Roman"/>
          <w:color w:val="auto"/>
          <w:sz w:val="24"/>
          <w:szCs w:val="24"/>
          <w:lang w:val="hy-AM"/>
        </w:rPr>
      </w:pPr>
      <w:r w:rsidRPr="00A458A6">
        <w:rPr>
          <w:rFonts w:ascii="GHEA Grapalat" w:eastAsia="GHEA Grapalat" w:hAnsi="GHEA Grapalat" w:cs="GHEA Grapalat"/>
          <w:color w:val="auto"/>
          <w:sz w:val="24"/>
          <w:szCs w:val="24"/>
          <w:lang w:val="hy-AM"/>
        </w:rPr>
        <w:t xml:space="preserve">      6) լիցենզիա ստանալու համար ներկայացված փաստաթղթերում լիցենզիան տալու համար էական նշանակություն ունեցող կեղծ կամ խեղաթյուրված տեղեկատվություն հայտնաբերելու դեպքում.</w:t>
      </w:r>
    </w:p>
    <w:p w14:paraId="44951957" w14:textId="77777777" w:rsidR="00A458A6" w:rsidRPr="00A458A6" w:rsidRDefault="00A458A6" w:rsidP="00A458A6">
      <w:pPr>
        <w:widowControl w:val="0"/>
        <w:tabs>
          <w:tab w:val="left" w:pos="990"/>
          <w:tab w:val="left" w:pos="1170"/>
        </w:tabs>
        <w:spacing w:after="0" w:line="360" w:lineRule="auto"/>
        <w:ind w:firstLine="380"/>
        <w:jc w:val="both"/>
        <w:rPr>
          <w:rFonts w:ascii="GHEA Grapalat" w:hAnsi="GHEA Grapalat" w:cs="Times New Roman"/>
          <w:color w:val="auto"/>
          <w:sz w:val="24"/>
          <w:szCs w:val="24"/>
          <w:lang w:val="hy-AM"/>
        </w:rPr>
      </w:pPr>
      <w:r w:rsidRPr="00A458A6">
        <w:rPr>
          <w:rFonts w:ascii="GHEA Grapalat" w:eastAsia="GHEA Grapalat" w:hAnsi="GHEA Grapalat" w:cs="GHEA Grapalat"/>
          <w:color w:val="auto"/>
          <w:sz w:val="24"/>
          <w:szCs w:val="24"/>
          <w:lang w:val="hy-AM"/>
        </w:rPr>
        <w:t xml:space="preserve">      7) լիցենզավորված գործունեություն իրականացնող իրավաբանական անձի լուծարման կամ անհատ ձեռնարկատիրոջ գործունեության դադարեցվելու դեպքերում.</w:t>
      </w:r>
    </w:p>
    <w:p w14:paraId="26F9E87D" w14:textId="77777777" w:rsidR="00A458A6" w:rsidRPr="00A458A6" w:rsidRDefault="00A458A6" w:rsidP="00A458A6">
      <w:pPr>
        <w:widowControl w:val="0"/>
        <w:tabs>
          <w:tab w:val="left" w:pos="990"/>
          <w:tab w:val="left" w:pos="1170"/>
        </w:tabs>
        <w:spacing w:after="0" w:line="360" w:lineRule="auto"/>
        <w:ind w:firstLine="380"/>
        <w:jc w:val="both"/>
        <w:rPr>
          <w:rFonts w:ascii="GHEA Grapalat" w:hAnsi="GHEA Grapalat" w:cs="Times New Roman"/>
          <w:color w:val="auto"/>
          <w:sz w:val="24"/>
          <w:szCs w:val="24"/>
          <w:lang w:val="hy-AM"/>
        </w:rPr>
      </w:pPr>
      <w:r w:rsidRPr="00A458A6">
        <w:rPr>
          <w:rFonts w:ascii="GHEA Grapalat" w:eastAsia="GHEA Grapalat" w:hAnsi="GHEA Grapalat" w:cs="GHEA Grapalat"/>
          <w:color w:val="auto"/>
          <w:sz w:val="24"/>
          <w:szCs w:val="24"/>
          <w:lang w:val="hy-AM"/>
        </w:rPr>
        <w:t xml:space="preserve">     8) լիցենզիայի ժամկետը լրանալու դեպքում:</w:t>
      </w:r>
    </w:p>
    <w:p w14:paraId="5C58BAA2" w14:textId="77777777" w:rsidR="00A458A6" w:rsidRPr="00A458A6" w:rsidRDefault="00A458A6" w:rsidP="00A458A6">
      <w:pPr>
        <w:widowControl w:val="0"/>
        <w:tabs>
          <w:tab w:val="left" w:pos="990"/>
          <w:tab w:val="left" w:pos="1170"/>
        </w:tabs>
        <w:spacing w:after="0" w:line="360" w:lineRule="auto"/>
        <w:ind w:firstLine="380"/>
        <w:jc w:val="both"/>
        <w:rPr>
          <w:rFonts w:ascii="GHEA Grapalat" w:hAnsi="GHEA Grapalat" w:cs="Times New Roman"/>
          <w:color w:val="auto"/>
          <w:sz w:val="24"/>
          <w:szCs w:val="24"/>
          <w:lang w:val="hy-AM"/>
        </w:rPr>
      </w:pPr>
      <w:r w:rsidRPr="00A458A6">
        <w:rPr>
          <w:rFonts w:ascii="GHEA Grapalat" w:eastAsia="GHEA Grapalat" w:hAnsi="GHEA Grapalat" w:cs="GHEA Grapalat"/>
          <w:color w:val="auto"/>
          <w:sz w:val="24"/>
          <w:szCs w:val="24"/>
          <w:lang w:val="hy-AM"/>
        </w:rPr>
        <w:t>3. Լիցենզիայի գործողությունը դադարեցվում է լիցենզիան ուժը կորցրած ճանաչելու միջոցով` կրթության պետական կառավարման լիազորված մարմնի որոշմամբ:</w:t>
      </w:r>
    </w:p>
    <w:p w14:paraId="52FCADAB" w14:textId="77777777" w:rsidR="00A458A6" w:rsidRPr="00A458A6" w:rsidRDefault="00A458A6" w:rsidP="00A458A6">
      <w:pPr>
        <w:widowControl w:val="0"/>
        <w:tabs>
          <w:tab w:val="left" w:pos="990"/>
          <w:tab w:val="left" w:pos="1170"/>
        </w:tabs>
        <w:spacing w:after="0" w:line="360" w:lineRule="auto"/>
        <w:ind w:firstLine="380"/>
        <w:jc w:val="both"/>
        <w:rPr>
          <w:rFonts w:ascii="GHEA Grapalat" w:hAnsi="GHEA Grapalat" w:cs="Times New Roman"/>
          <w:color w:val="auto"/>
          <w:sz w:val="24"/>
          <w:szCs w:val="24"/>
          <w:lang w:val="hy-AM"/>
        </w:rPr>
      </w:pPr>
      <w:r w:rsidRPr="00A458A6">
        <w:rPr>
          <w:rFonts w:ascii="GHEA Grapalat" w:eastAsia="GHEA Grapalat" w:hAnsi="GHEA Grapalat" w:cs="GHEA Grapalat"/>
          <w:color w:val="auto"/>
          <w:sz w:val="24"/>
          <w:szCs w:val="24"/>
          <w:lang w:val="hy-AM"/>
        </w:rPr>
        <w:t>4. Օրենսդրության պահանջների խախտման պատճառով լիցենզիայի գործողության դադարեցման մասին որոշումը կայացվում է խախտումը կատարվելու օրվանից ոչ ուշ, քան մեկ տարվա ընթացքում, իսկ շարունակվող և տևական խախտման դեպքում` այն բացահայտվելու օրվանից մեկ տարվա ընթացքում, իսկ սույն հոդվածի 2-րդ մասի 6-րդ կետով նախատեսված դեպքերում` կեղծ կամ խեղաթյուրված տեղեկատվությունը հայտնաբերելու օրվանից 15 օրվա ժամկետում:</w:t>
      </w:r>
    </w:p>
    <w:p w14:paraId="429F6AA3" w14:textId="77777777" w:rsidR="00A458A6" w:rsidRPr="00707F77" w:rsidRDefault="00A458A6" w:rsidP="00A458A6">
      <w:pPr>
        <w:widowControl w:val="0"/>
        <w:tabs>
          <w:tab w:val="left" w:pos="990"/>
          <w:tab w:val="left" w:pos="1170"/>
        </w:tabs>
        <w:spacing w:after="0" w:line="360" w:lineRule="auto"/>
        <w:ind w:firstLine="380"/>
        <w:jc w:val="both"/>
        <w:rPr>
          <w:rFonts w:ascii="GHEA Grapalat" w:hAnsi="GHEA Grapalat" w:cs="Times New Roman"/>
          <w:color w:val="auto"/>
          <w:sz w:val="24"/>
          <w:szCs w:val="24"/>
          <w:lang w:val="hy-AM"/>
        </w:rPr>
      </w:pPr>
      <w:r w:rsidRPr="00707F77">
        <w:rPr>
          <w:rFonts w:ascii="GHEA Grapalat" w:eastAsia="GHEA Grapalat" w:hAnsi="GHEA Grapalat" w:cs="GHEA Grapalat"/>
          <w:color w:val="auto"/>
          <w:sz w:val="24"/>
          <w:szCs w:val="24"/>
          <w:lang w:val="hy-AM"/>
        </w:rPr>
        <w:t xml:space="preserve">5. Սույն հոդվածի 2-րդ մասի 6-րդ կետով նախատեսված հիմքով լիցենզիայի </w:t>
      </w:r>
      <w:r w:rsidRPr="00707F77">
        <w:rPr>
          <w:rFonts w:ascii="GHEA Grapalat" w:eastAsia="GHEA Grapalat" w:hAnsi="GHEA Grapalat" w:cs="GHEA Grapalat"/>
          <w:color w:val="auto"/>
          <w:sz w:val="24"/>
          <w:szCs w:val="24"/>
          <w:lang w:val="hy-AM"/>
        </w:rPr>
        <w:lastRenderedPageBreak/>
        <w:t>գործողության դադարեցման դեպքում անձն իրավունք ունի նոր լիցենզիա ստանալու համար դիմելու միայն լիցենզիայի գործողությունը դադարեցվելուց մեկ տարի հետո:</w:t>
      </w:r>
    </w:p>
    <w:p w14:paraId="78CAD02B" w14:textId="77777777" w:rsidR="00A458A6" w:rsidRPr="00707F77" w:rsidRDefault="00A458A6" w:rsidP="00A458A6">
      <w:pPr>
        <w:widowControl w:val="0"/>
        <w:tabs>
          <w:tab w:val="left" w:pos="990"/>
          <w:tab w:val="left" w:pos="1170"/>
        </w:tabs>
        <w:spacing w:after="0" w:line="360" w:lineRule="auto"/>
        <w:ind w:firstLine="380"/>
        <w:jc w:val="both"/>
        <w:rPr>
          <w:rFonts w:ascii="GHEA Grapalat" w:hAnsi="GHEA Grapalat" w:cs="Times New Roman"/>
          <w:color w:val="auto"/>
          <w:sz w:val="24"/>
          <w:szCs w:val="24"/>
          <w:lang w:val="hy-AM"/>
        </w:rPr>
      </w:pPr>
      <w:r w:rsidRPr="00707F77">
        <w:rPr>
          <w:rFonts w:ascii="GHEA Grapalat" w:eastAsia="GHEA Grapalat" w:hAnsi="GHEA Grapalat" w:cs="GHEA Grapalat"/>
          <w:color w:val="auto"/>
          <w:sz w:val="24"/>
          <w:szCs w:val="24"/>
          <w:lang w:val="hy-AM"/>
        </w:rPr>
        <w:t>6. Սույն հոդվածի 2-րդ մասի 5-րդ, 7-րդ և 8-րդ կետերով նախատեսված հիմքերով լիցենզիայի գործողությունը համարվում է դադարեցված կրթության պետական կառավարման լիազորված մարմնի համապատասխան որոշումն ուժի մեջ մտնելու օրվան հաջորդող օրվանից, եթե այդ որոշմամբ ավելի ուշ ժամկետ նախատեսված չէ: Կրթության պետական կառավարման լիազորված մարմինը լիցենզիայի գործողության դադարեցման մասին պատշաճ ձևով տեղեկացնում է լիցենզավորված անձին` տեղեկացմանը կից ուղարկելով նաև լիցենզիայի գործողության դադարեցման մասին որոշման պատճենը:</w:t>
      </w:r>
    </w:p>
    <w:p w14:paraId="17A1037A" w14:textId="77777777" w:rsidR="00A458A6" w:rsidRPr="00707F77" w:rsidRDefault="00A458A6" w:rsidP="00A458A6">
      <w:pPr>
        <w:widowControl w:val="0"/>
        <w:tabs>
          <w:tab w:val="left" w:pos="990"/>
          <w:tab w:val="left" w:pos="1170"/>
        </w:tabs>
        <w:spacing w:after="0" w:line="360" w:lineRule="auto"/>
        <w:ind w:firstLine="380"/>
        <w:jc w:val="both"/>
        <w:rPr>
          <w:rFonts w:ascii="GHEA Grapalat" w:hAnsi="GHEA Grapalat" w:cs="Times New Roman"/>
          <w:color w:val="auto"/>
          <w:sz w:val="24"/>
          <w:szCs w:val="24"/>
          <w:lang w:val="hy-AM"/>
        </w:rPr>
      </w:pPr>
      <w:r w:rsidRPr="00707F77">
        <w:rPr>
          <w:rFonts w:ascii="GHEA Grapalat" w:eastAsia="GHEA Grapalat" w:hAnsi="GHEA Grapalat" w:cs="GHEA Grapalat"/>
          <w:color w:val="auto"/>
          <w:sz w:val="24"/>
          <w:szCs w:val="24"/>
          <w:lang w:val="hy-AM"/>
        </w:rPr>
        <w:t>7. Բարձրագույն ուսումնական հաստատությունն իրավունք ունի դատական կարգով բողոքարկելու լիցենզիայի գործողությունը դադարեցնելու մասին կրթության պետական կառավարման լիազորված մարմնի որոշումը:</w:t>
      </w:r>
    </w:p>
    <w:p w14:paraId="170F0A8F" w14:textId="77777777" w:rsidR="00A458A6" w:rsidRPr="00707F77" w:rsidRDefault="00A458A6" w:rsidP="00A458A6">
      <w:pPr>
        <w:widowControl w:val="0"/>
        <w:tabs>
          <w:tab w:val="left" w:pos="990"/>
          <w:tab w:val="left" w:pos="1170"/>
        </w:tabs>
        <w:spacing w:after="0" w:line="360" w:lineRule="auto"/>
        <w:ind w:firstLine="380"/>
        <w:jc w:val="both"/>
        <w:rPr>
          <w:rFonts w:ascii="GHEA Grapalat" w:hAnsi="GHEA Grapalat" w:cs="Times New Roman"/>
          <w:color w:val="auto"/>
          <w:sz w:val="24"/>
          <w:szCs w:val="24"/>
          <w:lang w:val="hy-AM"/>
        </w:rPr>
      </w:pPr>
      <w:r w:rsidRPr="00707F77">
        <w:rPr>
          <w:rFonts w:ascii="GHEA Grapalat" w:eastAsia="GHEA Grapalat" w:hAnsi="GHEA Grapalat" w:cs="GHEA Grapalat"/>
          <w:color w:val="auto"/>
          <w:sz w:val="24"/>
          <w:szCs w:val="24"/>
          <w:lang w:val="hy-AM"/>
        </w:rPr>
        <w:t>8. Հիմնական պրոֆեսորադասախոսական կամ մանկավարժական կազմին կամ ուսումնական տարածքին կամ լաբորատոր կամ ուսումնամեթոդական ապահովվածության կամ գրադարանային-տեղեկատվական համակարգին կամ ուսումնաարտադրական պրակտիկայի բազային ներկայացվող պահանջները խախտելն առաջացնում է օրենքով նախատեսված պատասխանատվություն:</w:t>
      </w:r>
    </w:p>
    <w:p w14:paraId="3714BC02" w14:textId="77777777" w:rsidR="00A458A6" w:rsidRPr="00707F77" w:rsidRDefault="00A458A6" w:rsidP="00A458A6">
      <w:pPr>
        <w:widowControl w:val="0"/>
        <w:tabs>
          <w:tab w:val="left" w:pos="990"/>
          <w:tab w:val="left" w:pos="1170"/>
        </w:tabs>
        <w:spacing w:after="0" w:line="360" w:lineRule="auto"/>
        <w:ind w:firstLine="380"/>
        <w:jc w:val="both"/>
        <w:rPr>
          <w:rFonts w:ascii="GHEA Grapalat" w:hAnsi="GHEA Grapalat" w:cs="Times New Roman"/>
          <w:color w:val="auto"/>
          <w:sz w:val="24"/>
          <w:szCs w:val="24"/>
          <w:lang w:val="hy-AM"/>
        </w:rPr>
      </w:pPr>
      <w:r w:rsidRPr="00707F77">
        <w:rPr>
          <w:rFonts w:ascii="GHEA Grapalat" w:eastAsia="GHEA Grapalat" w:hAnsi="GHEA Grapalat" w:cs="GHEA Grapalat"/>
          <w:color w:val="auto"/>
          <w:sz w:val="24"/>
          <w:szCs w:val="24"/>
          <w:lang w:val="hy-AM"/>
        </w:rPr>
        <w:t>9. Ուսումնական հաստատության կողմից լիցենզավորման ենթակա գործունեությունից բխող` օրենքով նախատեսված հաշվետվությունների ներկայացման ժամկետը 10 օրվանից ավելի ժամկետով խախտելն առաջացնում է օրենքով նախատեսված պատասխանատվություն:</w:t>
      </w:r>
    </w:p>
    <w:p w14:paraId="317D6B13" w14:textId="77777777" w:rsidR="00A458A6" w:rsidRPr="00707F77" w:rsidRDefault="00A458A6" w:rsidP="00A458A6">
      <w:pPr>
        <w:widowControl w:val="0"/>
        <w:tabs>
          <w:tab w:val="left" w:pos="990"/>
          <w:tab w:val="left" w:pos="1170"/>
        </w:tabs>
        <w:spacing w:after="0" w:line="360" w:lineRule="auto"/>
        <w:ind w:firstLine="380"/>
        <w:jc w:val="both"/>
        <w:rPr>
          <w:rFonts w:ascii="GHEA Grapalat" w:hAnsi="GHEA Grapalat" w:cs="Times New Roman"/>
          <w:color w:val="auto"/>
          <w:sz w:val="24"/>
          <w:szCs w:val="24"/>
          <w:lang w:val="hy-AM"/>
        </w:rPr>
      </w:pPr>
      <w:r w:rsidRPr="00707F77">
        <w:rPr>
          <w:rFonts w:ascii="GHEA Grapalat" w:eastAsia="GHEA Grapalat" w:hAnsi="GHEA Grapalat" w:cs="GHEA Grapalat"/>
          <w:color w:val="auto"/>
          <w:sz w:val="24"/>
          <w:szCs w:val="24"/>
          <w:lang w:val="hy-AM"/>
        </w:rPr>
        <w:t>10. Ուսումնական հաստատության ներկայացրած հայտի հիմքով իրեն հատկացված սովորողների (ըստ կուրսերի) նախատեսվող սահմանային թիվը խախտելն առաջացնում է օրենքով նախատեսված պատասխանատվություն:»:</w:t>
      </w:r>
    </w:p>
    <w:p w14:paraId="33094840" w14:textId="77777777" w:rsidR="0000243D" w:rsidRPr="00707F77" w:rsidRDefault="0000243D" w:rsidP="00A458A6">
      <w:pPr>
        <w:widowControl w:val="0"/>
        <w:tabs>
          <w:tab w:val="left" w:pos="990"/>
          <w:tab w:val="left" w:pos="1170"/>
        </w:tabs>
        <w:spacing w:after="0" w:line="360" w:lineRule="auto"/>
        <w:ind w:firstLine="720"/>
        <w:jc w:val="both"/>
        <w:rPr>
          <w:rFonts w:ascii="GHEA Grapalat" w:eastAsia="GHEA Grapalat" w:hAnsi="GHEA Grapalat" w:cs="GHEA Grapalat"/>
          <w:b/>
          <w:color w:val="auto"/>
          <w:sz w:val="24"/>
          <w:szCs w:val="24"/>
          <w:lang w:val="hy-AM"/>
        </w:rPr>
      </w:pPr>
    </w:p>
    <w:p w14:paraId="33818348" w14:textId="72F6719B" w:rsidR="00A458A6" w:rsidRPr="00707F77" w:rsidRDefault="00A458A6" w:rsidP="00A458A6">
      <w:pPr>
        <w:widowControl w:val="0"/>
        <w:tabs>
          <w:tab w:val="left" w:pos="990"/>
          <w:tab w:val="left" w:pos="1170"/>
        </w:tabs>
        <w:spacing w:after="0" w:line="360" w:lineRule="auto"/>
        <w:ind w:firstLine="720"/>
        <w:jc w:val="both"/>
        <w:rPr>
          <w:rFonts w:ascii="GHEA Grapalat" w:hAnsi="GHEA Grapalat" w:cs="Times New Roman"/>
          <w:color w:val="auto"/>
          <w:sz w:val="24"/>
          <w:szCs w:val="24"/>
          <w:lang w:val="hy-AM"/>
        </w:rPr>
      </w:pPr>
      <w:r w:rsidRPr="00707F77">
        <w:rPr>
          <w:rFonts w:ascii="GHEA Grapalat" w:eastAsia="GHEA Grapalat" w:hAnsi="GHEA Grapalat" w:cs="GHEA Grapalat"/>
          <w:b/>
          <w:color w:val="auto"/>
          <w:sz w:val="24"/>
          <w:szCs w:val="24"/>
          <w:lang w:val="hy-AM"/>
        </w:rPr>
        <w:t xml:space="preserve">Հոդված 2. </w:t>
      </w:r>
      <w:r w:rsidR="0000243D" w:rsidRPr="003C18B8">
        <w:rPr>
          <w:rFonts w:ascii="GHEA Grapalat" w:eastAsia="GHEA Grapalat" w:hAnsi="GHEA Grapalat" w:cs="GHEA Grapalat"/>
          <w:sz w:val="24"/>
          <w:szCs w:val="24"/>
          <w:lang w:val="hy-AM"/>
        </w:rPr>
        <w:t>Uույն oրենքն ուժի մեջ է մտնում 2024 թվականի հուլիսի 1-ից:</w:t>
      </w:r>
    </w:p>
    <w:p w14:paraId="62FB7E2F" w14:textId="77777777" w:rsidR="00707F77" w:rsidRPr="00707F77" w:rsidRDefault="00707F77" w:rsidP="00707F77">
      <w:pPr>
        <w:spacing w:after="0" w:line="360" w:lineRule="auto"/>
        <w:jc w:val="center"/>
        <w:rPr>
          <w:rFonts w:ascii="GHEA Grapalat" w:hAnsi="GHEA Grapalat" w:cs="Times New Roman"/>
          <w:b/>
          <w:bCs/>
          <w:sz w:val="24"/>
          <w:szCs w:val="24"/>
          <w:lang w:val="hy-AM"/>
        </w:rPr>
      </w:pPr>
      <w:r w:rsidRPr="00707F77">
        <w:rPr>
          <w:rFonts w:ascii="GHEA Grapalat" w:hAnsi="GHEA Grapalat" w:cs="Times New Roman"/>
          <w:b/>
          <w:bCs/>
          <w:sz w:val="24"/>
          <w:szCs w:val="24"/>
          <w:lang w:val="hy-AM"/>
        </w:rPr>
        <w:lastRenderedPageBreak/>
        <w:t>ՀԱՅԱՍՏԱՆԻ ՀԱՆՐԱՊԵՏՈՒԹՅԱՆ</w:t>
      </w:r>
    </w:p>
    <w:p w14:paraId="4BC618C8" w14:textId="515B2896" w:rsidR="00707F77" w:rsidRDefault="00707F77" w:rsidP="00707F77">
      <w:pPr>
        <w:widowControl w:val="0"/>
        <w:tabs>
          <w:tab w:val="left" w:pos="1170"/>
        </w:tabs>
        <w:adjustRightInd w:val="0"/>
        <w:spacing w:after="0" w:line="360" w:lineRule="auto"/>
        <w:jc w:val="center"/>
        <w:textAlignment w:val="baseline"/>
        <w:outlineLvl w:val="1"/>
        <w:rPr>
          <w:rFonts w:ascii="GHEA Grapalat" w:hAnsi="GHEA Grapalat" w:cs="Times New Roman"/>
          <w:b/>
          <w:bCs/>
          <w:sz w:val="24"/>
          <w:szCs w:val="24"/>
          <w:lang w:val="hy-AM"/>
        </w:rPr>
      </w:pPr>
      <w:r w:rsidRPr="00707F77">
        <w:rPr>
          <w:rFonts w:ascii="GHEA Grapalat" w:hAnsi="GHEA Grapalat" w:cs="Times New Roman"/>
          <w:b/>
          <w:bCs/>
          <w:sz w:val="24"/>
          <w:szCs w:val="24"/>
          <w:lang w:val="hy-AM"/>
        </w:rPr>
        <w:t>ՕՐԵՆՔԸ</w:t>
      </w:r>
    </w:p>
    <w:p w14:paraId="3130E9BF" w14:textId="77777777" w:rsidR="00707F77" w:rsidRPr="00707F77" w:rsidRDefault="00707F77" w:rsidP="00707F77">
      <w:pPr>
        <w:widowControl w:val="0"/>
        <w:tabs>
          <w:tab w:val="left" w:pos="1170"/>
        </w:tabs>
        <w:adjustRightInd w:val="0"/>
        <w:spacing w:after="0" w:line="360" w:lineRule="auto"/>
        <w:jc w:val="center"/>
        <w:textAlignment w:val="baseline"/>
        <w:outlineLvl w:val="1"/>
        <w:rPr>
          <w:rFonts w:ascii="GHEA Grapalat" w:hAnsi="GHEA Grapalat" w:cs="Times New Roman"/>
          <w:b/>
          <w:bCs/>
          <w:sz w:val="24"/>
          <w:szCs w:val="24"/>
          <w:lang w:val="hy-AM"/>
        </w:rPr>
      </w:pPr>
    </w:p>
    <w:p w14:paraId="09B18E8C" w14:textId="77777777" w:rsidR="00707F77" w:rsidRPr="00707F77" w:rsidRDefault="00707F77" w:rsidP="00707F77">
      <w:pPr>
        <w:widowControl w:val="0"/>
        <w:tabs>
          <w:tab w:val="left" w:pos="1170"/>
        </w:tabs>
        <w:adjustRightInd w:val="0"/>
        <w:spacing w:after="0" w:line="360" w:lineRule="auto"/>
        <w:jc w:val="center"/>
        <w:textAlignment w:val="baseline"/>
        <w:outlineLvl w:val="1"/>
        <w:rPr>
          <w:rFonts w:ascii="GHEA Grapalat" w:hAnsi="GHEA Grapalat" w:cs="Times New Roman"/>
          <w:b/>
          <w:bCs/>
          <w:sz w:val="24"/>
          <w:szCs w:val="24"/>
          <w:lang w:val="hy-AM"/>
        </w:rPr>
      </w:pPr>
      <w:r w:rsidRPr="00707F77">
        <w:rPr>
          <w:rFonts w:ascii="GHEA Grapalat" w:hAnsi="GHEA Grapalat" w:cs="Times New Roman"/>
          <w:b/>
          <w:bCs/>
          <w:sz w:val="24"/>
          <w:szCs w:val="24"/>
          <w:lang w:val="hy-AM"/>
        </w:rPr>
        <w:t>«ԲԱՆԿԱՅԻՆ ԳԱՂՏՆԻՔԻ ՄԱՍԻՆ» ՕՐԵՆՔՈՒՄ ՓՈՓՈԽՈՒԹՅՈՒՆ ԿԱՏԱՐԵԼՈՒ ՄԱՍԻՆ</w:t>
      </w:r>
    </w:p>
    <w:p w14:paraId="7BB634D2" w14:textId="77777777" w:rsidR="00707F77" w:rsidRPr="00707F77" w:rsidRDefault="00707F77" w:rsidP="00707F77">
      <w:pPr>
        <w:widowControl w:val="0"/>
        <w:tabs>
          <w:tab w:val="left" w:pos="1170"/>
        </w:tabs>
        <w:adjustRightInd w:val="0"/>
        <w:spacing w:before="100" w:beforeAutospacing="1" w:after="0" w:line="360" w:lineRule="auto"/>
        <w:ind w:firstLine="709"/>
        <w:jc w:val="both"/>
        <w:textAlignment w:val="baseline"/>
        <w:outlineLvl w:val="1"/>
        <w:rPr>
          <w:rFonts w:ascii="GHEA Grapalat" w:hAnsi="GHEA Grapalat" w:cs="Times New Roman"/>
          <w:bCs/>
          <w:sz w:val="24"/>
          <w:szCs w:val="24"/>
          <w:lang w:val="hy-AM"/>
        </w:rPr>
      </w:pPr>
      <w:r w:rsidRPr="00707F77">
        <w:rPr>
          <w:rFonts w:ascii="GHEA Grapalat" w:hAnsi="GHEA Grapalat" w:cs="Times New Roman"/>
          <w:b/>
          <w:bCs/>
          <w:sz w:val="24"/>
          <w:szCs w:val="24"/>
          <w:lang w:val="hy-AM"/>
        </w:rPr>
        <w:t xml:space="preserve">Հոդված 1. </w:t>
      </w:r>
      <w:r w:rsidRPr="00707F77">
        <w:rPr>
          <w:rFonts w:ascii="GHEA Grapalat" w:hAnsi="GHEA Grapalat" w:cs="Times New Roman"/>
          <w:bCs/>
          <w:sz w:val="24"/>
          <w:szCs w:val="24"/>
          <w:lang w:val="hy-AM"/>
        </w:rPr>
        <w:t>«Բանկային գաղտնիքի մասին» 1996 թվականի հոկտեմբերի 7-ի ՀՕ-80 օրենքի 18-րդ հոդվածը շարադրել նոր խմբագրությամբ.</w:t>
      </w:r>
    </w:p>
    <w:p w14:paraId="181563B0" w14:textId="77777777" w:rsidR="00707F77" w:rsidRPr="00707F77" w:rsidRDefault="00707F77" w:rsidP="00707F77">
      <w:pPr>
        <w:widowControl w:val="0"/>
        <w:tabs>
          <w:tab w:val="left" w:pos="1170"/>
        </w:tabs>
        <w:adjustRightInd w:val="0"/>
        <w:spacing w:before="100" w:beforeAutospacing="1" w:after="0" w:line="360" w:lineRule="auto"/>
        <w:ind w:firstLine="709"/>
        <w:jc w:val="both"/>
        <w:textAlignment w:val="baseline"/>
        <w:outlineLvl w:val="1"/>
        <w:rPr>
          <w:rFonts w:ascii="GHEA Grapalat" w:hAnsi="GHEA Grapalat" w:cs="Times New Roman"/>
          <w:bCs/>
          <w:sz w:val="24"/>
          <w:szCs w:val="24"/>
          <w:lang w:val="hy-AM"/>
        </w:rPr>
      </w:pPr>
    </w:p>
    <w:tbl>
      <w:tblPr>
        <w:tblW w:w="4827" w:type="pct"/>
        <w:tblCellSpacing w:w="0" w:type="dxa"/>
        <w:shd w:val="clear" w:color="auto" w:fill="FFFFFF"/>
        <w:tblCellMar>
          <w:left w:w="0" w:type="dxa"/>
          <w:right w:w="0" w:type="dxa"/>
        </w:tblCellMar>
        <w:tblLook w:val="04A0" w:firstRow="1" w:lastRow="0" w:firstColumn="1" w:lastColumn="0" w:noHBand="0" w:noVBand="1"/>
      </w:tblPr>
      <w:tblGrid>
        <w:gridCol w:w="1701"/>
        <w:gridCol w:w="7330"/>
      </w:tblGrid>
      <w:tr w:rsidR="00707F77" w:rsidRPr="00437804" w14:paraId="4D98F76B" w14:textId="77777777" w:rsidTr="0040165B">
        <w:trPr>
          <w:tblCellSpacing w:w="0" w:type="dxa"/>
        </w:trPr>
        <w:tc>
          <w:tcPr>
            <w:tcW w:w="1701" w:type="dxa"/>
            <w:shd w:val="clear" w:color="auto" w:fill="FFFFFF"/>
          </w:tcPr>
          <w:p w14:paraId="079E131C" w14:textId="77777777" w:rsidR="00707F77" w:rsidRPr="00707F77" w:rsidRDefault="00707F77" w:rsidP="00707F77">
            <w:pPr>
              <w:spacing w:after="0" w:line="360" w:lineRule="auto"/>
              <w:jc w:val="both"/>
              <w:rPr>
                <w:rFonts w:ascii="GHEA Grapalat" w:hAnsi="GHEA Grapalat" w:cs="IRTEK Courier"/>
                <w:b/>
                <w:sz w:val="24"/>
                <w:szCs w:val="24"/>
                <w:lang w:val="hy-AM"/>
              </w:rPr>
            </w:pPr>
            <w:r w:rsidRPr="00707F77">
              <w:rPr>
                <w:rFonts w:ascii="GHEA Grapalat" w:hAnsi="GHEA Grapalat" w:cs="Times New Roman"/>
                <w:b/>
                <w:bCs/>
                <w:sz w:val="24"/>
                <w:szCs w:val="24"/>
                <w:lang w:val="hy-AM"/>
              </w:rPr>
              <w:t>«</w:t>
            </w:r>
            <w:r w:rsidRPr="00707F77">
              <w:rPr>
                <w:rFonts w:ascii="GHEA Grapalat" w:hAnsi="GHEA Grapalat" w:cs="IRTEK Courier"/>
                <w:b/>
                <w:sz w:val="24"/>
                <w:szCs w:val="24"/>
                <w:lang w:val="hy-AM"/>
              </w:rPr>
              <w:t>Հոդված 18.</w:t>
            </w:r>
          </w:p>
        </w:tc>
        <w:tc>
          <w:tcPr>
            <w:tcW w:w="0" w:type="auto"/>
            <w:shd w:val="clear" w:color="auto" w:fill="FFFFFF"/>
            <w:vAlign w:val="center"/>
          </w:tcPr>
          <w:p w14:paraId="564FC72D" w14:textId="77777777" w:rsidR="00707F77" w:rsidRPr="00707F77" w:rsidRDefault="00707F77" w:rsidP="00707F77">
            <w:pPr>
              <w:spacing w:after="0" w:line="360" w:lineRule="auto"/>
              <w:jc w:val="both"/>
              <w:rPr>
                <w:rFonts w:ascii="GHEA Grapalat" w:hAnsi="GHEA Grapalat" w:cs="IRTEK Courier"/>
                <w:b/>
                <w:sz w:val="24"/>
                <w:szCs w:val="24"/>
                <w:lang w:val="hy-AM"/>
              </w:rPr>
            </w:pPr>
            <w:r w:rsidRPr="00707F77">
              <w:rPr>
                <w:rFonts w:ascii="GHEA Grapalat" w:hAnsi="GHEA Grapalat" w:cs="IRTEK Courier"/>
                <w:b/>
                <w:sz w:val="24"/>
                <w:szCs w:val="24"/>
                <w:lang w:val="hy-AM"/>
              </w:rPr>
              <w:t>Պատասխանատվությունը սույն օրենքի պահանջների խախտման համար</w:t>
            </w:r>
          </w:p>
        </w:tc>
      </w:tr>
    </w:tbl>
    <w:p w14:paraId="00589732" w14:textId="77777777" w:rsidR="00707F77" w:rsidRPr="00707F77" w:rsidRDefault="00707F77" w:rsidP="00707F77">
      <w:pPr>
        <w:shd w:val="clear" w:color="auto" w:fill="FFFFFF"/>
        <w:spacing w:after="0" w:line="360" w:lineRule="auto"/>
        <w:jc w:val="both"/>
        <w:rPr>
          <w:rFonts w:ascii="GHEA Grapalat" w:hAnsi="GHEA Grapalat" w:cs="IRTEK Courier"/>
          <w:sz w:val="24"/>
          <w:szCs w:val="24"/>
          <w:lang w:val="hy-AM"/>
        </w:rPr>
      </w:pPr>
      <w:r w:rsidRPr="00707F77">
        <w:rPr>
          <w:sz w:val="24"/>
          <w:szCs w:val="24"/>
          <w:lang w:val="hy-AM"/>
        </w:rPr>
        <w:t> </w:t>
      </w:r>
      <w:r w:rsidRPr="00707F77">
        <w:rPr>
          <w:rFonts w:ascii="GHEA Grapalat" w:hAnsi="GHEA Grapalat" w:cs="IRTEK Courier"/>
          <w:sz w:val="24"/>
          <w:szCs w:val="24"/>
          <w:lang w:val="hy-AM"/>
        </w:rPr>
        <w:tab/>
        <w:t xml:space="preserve">1. </w:t>
      </w:r>
      <w:r w:rsidRPr="00707F77">
        <w:rPr>
          <w:rFonts w:ascii="GHEA Grapalat" w:hAnsi="GHEA Grapalat" w:cs="GHEA Grapalat"/>
          <w:sz w:val="24"/>
          <w:szCs w:val="24"/>
          <w:lang w:val="hy-AM"/>
        </w:rPr>
        <w:t>Սույն</w:t>
      </w:r>
      <w:r w:rsidRPr="00707F77">
        <w:rPr>
          <w:rFonts w:ascii="GHEA Grapalat" w:hAnsi="GHEA Grapalat" w:cs="IRTEK Courier"/>
          <w:sz w:val="24"/>
          <w:szCs w:val="24"/>
          <w:lang w:val="hy-AM"/>
        </w:rPr>
        <w:t xml:space="preserve"> </w:t>
      </w:r>
      <w:r w:rsidRPr="00707F77">
        <w:rPr>
          <w:rFonts w:ascii="GHEA Grapalat" w:hAnsi="GHEA Grapalat" w:cs="GHEA Grapalat"/>
          <w:sz w:val="24"/>
          <w:szCs w:val="24"/>
          <w:lang w:val="hy-AM"/>
        </w:rPr>
        <w:t>օրենքի</w:t>
      </w:r>
      <w:r w:rsidRPr="00707F77">
        <w:rPr>
          <w:rFonts w:ascii="GHEA Grapalat" w:hAnsi="GHEA Grapalat" w:cs="IRTEK Courier"/>
          <w:sz w:val="24"/>
          <w:szCs w:val="24"/>
          <w:lang w:val="hy-AM"/>
        </w:rPr>
        <w:t xml:space="preserve"> 7-րդ, 8-րդ, 10-րդ, 11-րդ և 15-րդ հոդվածների պահանջների խախտման մեջ մեղավոր անձինք և կազմակերպությունները պարտավոր են հատուցել խախտման հետևանքով բանկի հաճախորդին պատճառված վնասները լրիվ չափով: </w:t>
      </w:r>
    </w:p>
    <w:p w14:paraId="61AD0C0A" w14:textId="5050AB5B" w:rsidR="00707F77" w:rsidRPr="00707F77" w:rsidRDefault="00707F77" w:rsidP="00707F77">
      <w:pPr>
        <w:widowControl w:val="0"/>
        <w:tabs>
          <w:tab w:val="left" w:pos="709"/>
        </w:tabs>
        <w:adjustRightInd w:val="0"/>
        <w:spacing w:after="0" w:line="360" w:lineRule="auto"/>
        <w:jc w:val="both"/>
        <w:textAlignment w:val="baseline"/>
        <w:outlineLvl w:val="1"/>
        <w:rPr>
          <w:rFonts w:ascii="GHEA Grapalat" w:hAnsi="GHEA Grapalat" w:cs="Times New Roman"/>
          <w:bCs/>
          <w:sz w:val="24"/>
          <w:szCs w:val="24"/>
          <w:lang w:val="hy-AM"/>
        </w:rPr>
      </w:pPr>
      <w:r w:rsidRPr="00707F77">
        <w:rPr>
          <w:rFonts w:ascii="GHEA Grapalat" w:hAnsi="GHEA Grapalat" w:cs="Times New Roman"/>
          <w:bCs/>
          <w:iCs/>
          <w:sz w:val="24"/>
          <w:szCs w:val="24"/>
          <w:lang w:val="hy-AM"/>
        </w:rPr>
        <w:tab/>
      </w:r>
      <w:r w:rsidR="007900D9">
        <w:rPr>
          <w:rFonts w:ascii="GHEA Grapalat" w:hAnsi="GHEA Grapalat" w:cs="Times New Roman"/>
          <w:bCs/>
          <w:iCs/>
          <w:sz w:val="24"/>
          <w:szCs w:val="24"/>
          <w:lang w:val="hy-AM"/>
        </w:rPr>
        <w:t xml:space="preserve">2. </w:t>
      </w:r>
      <w:r w:rsidRPr="00707F77">
        <w:rPr>
          <w:rFonts w:ascii="GHEA Grapalat" w:hAnsi="GHEA Grapalat" w:cs="IRTEK Courier"/>
          <w:sz w:val="24"/>
          <w:szCs w:val="24"/>
          <w:lang w:val="hy-AM"/>
        </w:rPr>
        <w:t xml:space="preserve">Սույն օրենքի 7-րդ, 8-րդ, 10-րդ, 11-րդ և 15-րդ հոդվածների </w:t>
      </w:r>
      <w:r w:rsidRPr="00707F77">
        <w:rPr>
          <w:rFonts w:ascii="GHEA Grapalat" w:hAnsi="GHEA Grapalat" w:cs="Times New Roman"/>
          <w:bCs/>
          <w:iCs/>
          <w:sz w:val="24"/>
          <w:szCs w:val="24"/>
          <w:lang w:val="hy-AM"/>
        </w:rPr>
        <w:t>պահանջների խախտումն առաջացնում է օրենքով սահմանված պատասխանատվություն:</w:t>
      </w:r>
      <w:r w:rsidRPr="00707F77">
        <w:rPr>
          <w:rFonts w:ascii="GHEA Grapalat" w:hAnsi="GHEA Grapalat" w:cs="Times New Roman"/>
          <w:bCs/>
          <w:sz w:val="24"/>
          <w:szCs w:val="24"/>
          <w:lang w:val="hy-AM"/>
        </w:rPr>
        <w:t>»:</w:t>
      </w:r>
    </w:p>
    <w:p w14:paraId="46B3C249" w14:textId="77777777" w:rsidR="00707F77" w:rsidRPr="00707F77" w:rsidRDefault="00707F77" w:rsidP="00707F77">
      <w:pPr>
        <w:spacing w:after="0" w:line="360" w:lineRule="auto"/>
        <w:ind w:firstLine="360"/>
        <w:jc w:val="both"/>
        <w:rPr>
          <w:rFonts w:ascii="GHEA Grapalat" w:hAnsi="GHEA Grapalat" w:cs="Times New Roman"/>
          <w:b/>
          <w:bCs/>
          <w:iCs/>
          <w:sz w:val="24"/>
          <w:szCs w:val="24"/>
          <w:lang w:val="hy-AM"/>
        </w:rPr>
      </w:pPr>
    </w:p>
    <w:p w14:paraId="79314CE6" w14:textId="77777777" w:rsidR="00707F77" w:rsidRPr="00707F77" w:rsidRDefault="00707F77" w:rsidP="00707F77">
      <w:pPr>
        <w:spacing w:after="0" w:line="360" w:lineRule="auto"/>
        <w:ind w:firstLine="360"/>
        <w:jc w:val="both"/>
        <w:rPr>
          <w:rFonts w:ascii="GHEA Grapalat" w:hAnsi="GHEA Grapalat" w:cs="Times New Roman"/>
          <w:sz w:val="24"/>
          <w:szCs w:val="24"/>
          <w:lang w:val="hy-AM"/>
        </w:rPr>
      </w:pPr>
      <w:r w:rsidRPr="00707F77">
        <w:rPr>
          <w:rFonts w:ascii="GHEA Grapalat" w:hAnsi="GHEA Grapalat" w:cs="Times New Roman"/>
          <w:b/>
          <w:bCs/>
          <w:iCs/>
          <w:sz w:val="24"/>
          <w:szCs w:val="24"/>
          <w:lang w:val="hy-AM"/>
        </w:rPr>
        <w:t xml:space="preserve">Հոդված 2. </w:t>
      </w:r>
      <w:r w:rsidRPr="00707F77">
        <w:rPr>
          <w:rFonts w:ascii="GHEA Grapalat" w:eastAsia="GHEA Grapalat" w:hAnsi="GHEA Grapalat" w:cs="GHEA Grapalat"/>
          <w:sz w:val="24"/>
          <w:szCs w:val="24"/>
          <w:lang w:val="hy-AM"/>
        </w:rPr>
        <w:t>Uույն oրենքն ուժի մեջ է մտնում 2024 թվականի հուլիսի 1-ից:</w:t>
      </w:r>
    </w:p>
    <w:p w14:paraId="35CC155B" w14:textId="5F7B0219" w:rsidR="00613632" w:rsidRPr="00707F77" w:rsidRDefault="00613632" w:rsidP="00A458A6">
      <w:pPr>
        <w:widowControl w:val="0"/>
        <w:tabs>
          <w:tab w:val="left" w:pos="990"/>
          <w:tab w:val="left" w:pos="1170"/>
        </w:tabs>
        <w:spacing w:after="0" w:line="360" w:lineRule="auto"/>
        <w:jc w:val="both"/>
        <w:rPr>
          <w:sz w:val="24"/>
          <w:szCs w:val="24"/>
          <w:lang w:val="hy-AM"/>
        </w:rPr>
      </w:pPr>
    </w:p>
    <w:p w14:paraId="715C076B" w14:textId="77777777" w:rsidR="00613632" w:rsidRPr="00B67D68" w:rsidRDefault="00613632" w:rsidP="00A458A6">
      <w:pPr>
        <w:spacing w:line="360" w:lineRule="auto"/>
        <w:ind w:firstLine="360"/>
        <w:rPr>
          <w:sz w:val="24"/>
          <w:szCs w:val="24"/>
          <w:lang w:val="hy-AM"/>
        </w:rPr>
      </w:pPr>
    </w:p>
    <w:p w14:paraId="72957906" w14:textId="77777777" w:rsidR="00613632" w:rsidRPr="00B67D68" w:rsidRDefault="00613632" w:rsidP="0026675E">
      <w:pPr>
        <w:spacing w:line="360" w:lineRule="auto"/>
        <w:ind w:firstLine="360"/>
        <w:rPr>
          <w:sz w:val="24"/>
          <w:szCs w:val="24"/>
          <w:lang w:val="hy-AM"/>
        </w:rPr>
      </w:pPr>
    </w:p>
    <w:p w14:paraId="6B50BD69" w14:textId="1D9D2F19" w:rsidR="00613632" w:rsidRDefault="00613632" w:rsidP="0026675E">
      <w:pPr>
        <w:spacing w:line="360" w:lineRule="auto"/>
        <w:ind w:firstLine="360"/>
        <w:rPr>
          <w:rFonts w:ascii="Sylfaen" w:hAnsi="Sylfaen"/>
          <w:sz w:val="24"/>
          <w:szCs w:val="24"/>
          <w:lang w:val="hy-AM"/>
        </w:rPr>
      </w:pPr>
    </w:p>
    <w:p w14:paraId="32249C1D" w14:textId="4185C9B2" w:rsidR="006248A2" w:rsidRDefault="006248A2" w:rsidP="0026675E">
      <w:pPr>
        <w:spacing w:line="360" w:lineRule="auto"/>
        <w:ind w:firstLine="360"/>
        <w:rPr>
          <w:rFonts w:ascii="Sylfaen" w:hAnsi="Sylfaen"/>
          <w:sz w:val="24"/>
          <w:szCs w:val="24"/>
          <w:lang w:val="hy-AM"/>
        </w:rPr>
      </w:pPr>
    </w:p>
    <w:p w14:paraId="44977E3E" w14:textId="02D2DC6E" w:rsidR="006248A2" w:rsidRDefault="006248A2" w:rsidP="0026675E">
      <w:pPr>
        <w:spacing w:line="360" w:lineRule="auto"/>
        <w:ind w:firstLine="360"/>
        <w:rPr>
          <w:rFonts w:ascii="Sylfaen" w:hAnsi="Sylfaen"/>
          <w:sz w:val="24"/>
          <w:szCs w:val="24"/>
          <w:lang w:val="hy-AM"/>
        </w:rPr>
      </w:pPr>
    </w:p>
    <w:p w14:paraId="4C9948B4" w14:textId="27FD8E27" w:rsidR="006248A2" w:rsidRDefault="006248A2" w:rsidP="00733F06">
      <w:pPr>
        <w:spacing w:line="360" w:lineRule="auto"/>
        <w:rPr>
          <w:rFonts w:ascii="Sylfaen" w:hAnsi="Sylfaen"/>
          <w:sz w:val="24"/>
          <w:szCs w:val="24"/>
          <w:lang w:val="hy-AM"/>
        </w:rPr>
      </w:pPr>
    </w:p>
    <w:p w14:paraId="54BFC5B8" w14:textId="77777777" w:rsidR="006248A2" w:rsidRPr="006248A2" w:rsidRDefault="006248A2" w:rsidP="006248A2">
      <w:pPr>
        <w:widowControl w:val="0"/>
        <w:tabs>
          <w:tab w:val="left" w:pos="1080"/>
        </w:tabs>
        <w:adjustRightInd w:val="0"/>
        <w:spacing w:after="0" w:line="360" w:lineRule="auto"/>
        <w:ind w:firstLine="720"/>
        <w:jc w:val="center"/>
        <w:textAlignment w:val="baseline"/>
        <w:rPr>
          <w:rFonts w:ascii="GHEA Grapalat" w:hAnsi="GHEA Grapalat" w:cs="Times New Roman"/>
          <w:b/>
          <w:bCs/>
          <w:sz w:val="24"/>
          <w:szCs w:val="24"/>
          <w:lang w:val="hy-AM"/>
        </w:rPr>
      </w:pPr>
      <w:r w:rsidRPr="006248A2">
        <w:rPr>
          <w:rFonts w:ascii="GHEA Grapalat" w:hAnsi="GHEA Grapalat" w:cs="Times New Roman"/>
          <w:b/>
          <w:bCs/>
          <w:sz w:val="24"/>
          <w:szCs w:val="24"/>
          <w:lang w:val="hy-AM"/>
        </w:rPr>
        <w:lastRenderedPageBreak/>
        <w:t>ՀԱՅԱՍՏԱՆԻ ՀԱՆՐԱՊԵՏՈՒԹՅԱՆ</w:t>
      </w:r>
    </w:p>
    <w:p w14:paraId="5C10F9C9" w14:textId="374DF64E" w:rsidR="006248A2" w:rsidRDefault="006248A2" w:rsidP="006248A2">
      <w:pPr>
        <w:widowControl w:val="0"/>
        <w:tabs>
          <w:tab w:val="left" w:pos="1170"/>
        </w:tabs>
        <w:adjustRightInd w:val="0"/>
        <w:spacing w:after="0" w:line="360" w:lineRule="auto"/>
        <w:jc w:val="center"/>
        <w:textAlignment w:val="baseline"/>
        <w:outlineLvl w:val="1"/>
        <w:rPr>
          <w:rFonts w:ascii="GHEA Grapalat" w:hAnsi="GHEA Grapalat" w:cs="Times New Roman"/>
          <w:b/>
          <w:bCs/>
          <w:sz w:val="24"/>
          <w:szCs w:val="24"/>
          <w:lang w:val="hy-AM"/>
        </w:rPr>
      </w:pPr>
      <w:r w:rsidRPr="006248A2">
        <w:rPr>
          <w:rFonts w:ascii="GHEA Grapalat" w:hAnsi="GHEA Grapalat" w:cs="Times New Roman"/>
          <w:b/>
          <w:bCs/>
          <w:sz w:val="24"/>
          <w:szCs w:val="24"/>
          <w:lang w:val="hy-AM"/>
        </w:rPr>
        <w:t>ՕՐԵՆՔԸ</w:t>
      </w:r>
    </w:p>
    <w:p w14:paraId="44EEDDC3" w14:textId="77777777" w:rsidR="006248A2" w:rsidRPr="006248A2" w:rsidRDefault="006248A2" w:rsidP="006248A2">
      <w:pPr>
        <w:widowControl w:val="0"/>
        <w:tabs>
          <w:tab w:val="left" w:pos="1170"/>
        </w:tabs>
        <w:adjustRightInd w:val="0"/>
        <w:spacing w:after="0" w:line="360" w:lineRule="auto"/>
        <w:jc w:val="center"/>
        <w:textAlignment w:val="baseline"/>
        <w:outlineLvl w:val="1"/>
        <w:rPr>
          <w:rFonts w:ascii="GHEA Grapalat" w:hAnsi="GHEA Grapalat" w:cs="Times New Roman"/>
          <w:b/>
          <w:bCs/>
          <w:sz w:val="24"/>
          <w:szCs w:val="24"/>
          <w:lang w:val="hy-AM"/>
        </w:rPr>
      </w:pPr>
    </w:p>
    <w:p w14:paraId="124B7AF9" w14:textId="60E4B011" w:rsidR="006248A2" w:rsidRDefault="006248A2" w:rsidP="006248A2">
      <w:pPr>
        <w:widowControl w:val="0"/>
        <w:tabs>
          <w:tab w:val="left" w:pos="1170"/>
        </w:tabs>
        <w:adjustRightInd w:val="0"/>
        <w:spacing w:after="0" w:line="360" w:lineRule="auto"/>
        <w:jc w:val="center"/>
        <w:textAlignment w:val="baseline"/>
        <w:outlineLvl w:val="1"/>
        <w:rPr>
          <w:rFonts w:ascii="GHEA Grapalat" w:hAnsi="GHEA Grapalat" w:cs="Times New Roman"/>
          <w:b/>
          <w:bCs/>
          <w:sz w:val="24"/>
          <w:szCs w:val="24"/>
          <w:lang w:val="hy-AM"/>
        </w:rPr>
      </w:pPr>
      <w:r w:rsidRPr="006248A2">
        <w:rPr>
          <w:rFonts w:ascii="GHEA Grapalat" w:hAnsi="GHEA Grapalat" w:cs="Times New Roman"/>
          <w:b/>
          <w:bCs/>
          <w:sz w:val="24"/>
          <w:szCs w:val="24"/>
          <w:lang w:val="hy-AM"/>
        </w:rPr>
        <w:t>«ՎԱՐԿԱՅԻՆ ԿԱԶՄԱԿԵՐՊՈՒԹՅՈՒՆՆԵՐԻ ՄԱՍԻՆ</w:t>
      </w:r>
      <w:r>
        <w:rPr>
          <w:rFonts w:ascii="GHEA Grapalat" w:hAnsi="GHEA Grapalat" w:cs="Times New Roman"/>
          <w:b/>
          <w:bCs/>
          <w:sz w:val="24"/>
          <w:szCs w:val="24"/>
          <w:lang w:val="hy-AM"/>
        </w:rPr>
        <w:t xml:space="preserve">» </w:t>
      </w:r>
      <w:r w:rsidRPr="006248A2">
        <w:rPr>
          <w:rFonts w:ascii="GHEA Grapalat" w:hAnsi="GHEA Grapalat" w:cs="Times New Roman"/>
          <w:b/>
          <w:bCs/>
          <w:sz w:val="24"/>
          <w:szCs w:val="24"/>
          <w:lang w:val="hy-AM"/>
        </w:rPr>
        <w:t>ՕՐԵՆՔՈՒՄ ՓՈՓՈԽՈՒԹՅՈՒՆ</w:t>
      </w:r>
      <w:r w:rsidR="006D3EF1">
        <w:rPr>
          <w:rFonts w:ascii="GHEA Grapalat" w:hAnsi="GHEA Grapalat" w:cs="Times New Roman"/>
          <w:b/>
          <w:bCs/>
          <w:sz w:val="24"/>
          <w:szCs w:val="24"/>
          <w:lang w:val="hy-AM"/>
        </w:rPr>
        <w:t>ՆԵՐ</w:t>
      </w:r>
      <w:r w:rsidRPr="006248A2">
        <w:rPr>
          <w:rFonts w:ascii="GHEA Grapalat" w:hAnsi="GHEA Grapalat" w:cs="Times New Roman"/>
          <w:b/>
          <w:bCs/>
          <w:sz w:val="24"/>
          <w:szCs w:val="24"/>
          <w:lang w:val="hy-AM"/>
        </w:rPr>
        <w:t xml:space="preserve"> ԿԱՏԱՐԵԼՈՒ ՄԱՍԻՆ</w:t>
      </w:r>
    </w:p>
    <w:p w14:paraId="204FCDAC" w14:textId="77777777" w:rsidR="00733F06" w:rsidRPr="006248A2" w:rsidRDefault="00733F06" w:rsidP="006248A2">
      <w:pPr>
        <w:widowControl w:val="0"/>
        <w:tabs>
          <w:tab w:val="left" w:pos="1170"/>
        </w:tabs>
        <w:adjustRightInd w:val="0"/>
        <w:spacing w:after="0" w:line="360" w:lineRule="auto"/>
        <w:jc w:val="center"/>
        <w:textAlignment w:val="baseline"/>
        <w:outlineLvl w:val="1"/>
        <w:rPr>
          <w:rFonts w:ascii="GHEA Grapalat" w:hAnsi="GHEA Grapalat" w:cs="Times New Roman"/>
          <w:b/>
          <w:bCs/>
          <w:sz w:val="24"/>
          <w:szCs w:val="24"/>
          <w:lang w:val="hy-AM"/>
        </w:rPr>
      </w:pPr>
    </w:p>
    <w:p w14:paraId="74B96BF5" w14:textId="2C3693B7" w:rsidR="006248A2" w:rsidRDefault="006248A2" w:rsidP="006248A2">
      <w:pPr>
        <w:widowControl w:val="0"/>
        <w:tabs>
          <w:tab w:val="left" w:pos="1170"/>
        </w:tabs>
        <w:adjustRightInd w:val="0"/>
        <w:spacing w:after="0" w:line="360" w:lineRule="auto"/>
        <w:ind w:firstLine="709"/>
        <w:jc w:val="both"/>
        <w:textAlignment w:val="baseline"/>
        <w:outlineLvl w:val="1"/>
        <w:rPr>
          <w:rFonts w:ascii="GHEA Grapalat" w:hAnsi="GHEA Grapalat" w:cs="IRTEK Courier"/>
          <w:bCs/>
          <w:iCs/>
          <w:sz w:val="24"/>
          <w:szCs w:val="24"/>
          <w:lang w:val="hy-AM"/>
        </w:rPr>
      </w:pPr>
      <w:r w:rsidRPr="006248A2">
        <w:rPr>
          <w:rFonts w:ascii="GHEA Grapalat" w:hAnsi="GHEA Grapalat" w:cs="Times New Roman"/>
          <w:b/>
          <w:bCs/>
          <w:sz w:val="24"/>
          <w:szCs w:val="24"/>
          <w:lang w:val="hy-AM"/>
        </w:rPr>
        <w:t xml:space="preserve">Հոդված 1. </w:t>
      </w:r>
      <w:r w:rsidRPr="006248A2">
        <w:rPr>
          <w:rFonts w:ascii="GHEA Grapalat" w:hAnsi="GHEA Grapalat" w:cs="Times New Roman"/>
          <w:bCs/>
          <w:sz w:val="24"/>
          <w:szCs w:val="24"/>
          <w:lang w:val="hy-AM"/>
        </w:rPr>
        <w:t>«Վարկային կազմակերպությունների մասին»</w:t>
      </w:r>
      <w:r>
        <w:rPr>
          <w:rFonts w:ascii="GHEA Grapalat" w:hAnsi="GHEA Grapalat" w:cs="Times New Roman"/>
          <w:b/>
          <w:bCs/>
          <w:sz w:val="24"/>
          <w:szCs w:val="24"/>
          <w:lang w:val="hy-AM"/>
        </w:rPr>
        <w:t xml:space="preserve"> </w:t>
      </w:r>
      <w:r w:rsidRPr="006248A2">
        <w:rPr>
          <w:rFonts w:ascii="GHEA Grapalat" w:hAnsi="GHEA Grapalat" w:cs="Times New Roman"/>
          <w:bCs/>
          <w:sz w:val="24"/>
          <w:szCs w:val="24"/>
          <w:lang w:val="hy-AM"/>
        </w:rPr>
        <w:t xml:space="preserve">2002 թվականի մայիսի 29-ի ՀՕ-359-Ն օրենքի (այսուհետ՝ Օրենք) </w:t>
      </w:r>
      <w:r>
        <w:rPr>
          <w:rFonts w:ascii="GHEA Grapalat" w:hAnsi="GHEA Grapalat" w:cs="Times New Roman"/>
          <w:bCs/>
          <w:sz w:val="24"/>
          <w:szCs w:val="24"/>
          <w:lang w:val="hy-AM"/>
        </w:rPr>
        <w:t>18</w:t>
      </w:r>
      <w:r w:rsidRPr="006248A2">
        <w:rPr>
          <w:rFonts w:ascii="GHEA Grapalat" w:hAnsi="GHEA Grapalat" w:cs="IRTEK Courier"/>
          <w:bCs/>
          <w:iCs/>
          <w:sz w:val="24"/>
          <w:szCs w:val="24"/>
          <w:lang w:val="hy-AM"/>
        </w:rPr>
        <w:t xml:space="preserve">-րդ հոդվածը շարադրել </w:t>
      </w:r>
      <w:r>
        <w:rPr>
          <w:rFonts w:ascii="GHEA Grapalat" w:hAnsi="GHEA Grapalat" w:cs="IRTEK Courier"/>
          <w:bCs/>
          <w:iCs/>
          <w:sz w:val="24"/>
          <w:szCs w:val="24"/>
          <w:lang w:val="hy-AM"/>
        </w:rPr>
        <w:t xml:space="preserve">նոր </w:t>
      </w:r>
      <w:r w:rsidRPr="006248A2">
        <w:rPr>
          <w:rFonts w:ascii="GHEA Grapalat" w:hAnsi="GHEA Grapalat" w:cs="IRTEK Courier"/>
          <w:bCs/>
          <w:iCs/>
          <w:sz w:val="24"/>
          <w:szCs w:val="24"/>
          <w:lang w:val="hy-AM"/>
        </w:rPr>
        <w:t>խմբագրությամբ.</w:t>
      </w:r>
    </w:p>
    <w:p w14:paraId="7B86856F" w14:textId="77777777" w:rsidR="00733F06" w:rsidRPr="00733F06" w:rsidRDefault="00733F06" w:rsidP="00733F06">
      <w:pPr>
        <w:widowControl w:val="0"/>
        <w:tabs>
          <w:tab w:val="left" w:pos="1170"/>
        </w:tabs>
        <w:adjustRightInd w:val="0"/>
        <w:spacing w:after="0" w:line="360" w:lineRule="auto"/>
        <w:ind w:firstLine="720"/>
        <w:jc w:val="both"/>
        <w:textAlignment w:val="baseline"/>
        <w:outlineLvl w:val="1"/>
        <w:rPr>
          <w:rFonts w:ascii="GHEA Grapalat" w:hAnsi="GHEA Grapalat" w:cs="IRTEK Courier"/>
          <w:bCs/>
          <w:iCs/>
          <w:sz w:val="24"/>
          <w:szCs w:val="24"/>
          <w:lang w:val="hy-AM"/>
        </w:rPr>
      </w:pPr>
      <w:r w:rsidRPr="00733F06">
        <w:rPr>
          <w:rFonts w:ascii="GHEA Grapalat" w:hAnsi="GHEA Grapalat" w:cs="IRTEK Courier"/>
          <w:bCs/>
          <w:iCs/>
          <w:sz w:val="24"/>
          <w:szCs w:val="24"/>
          <w:lang w:val="hy-AM"/>
        </w:rPr>
        <w:t>«</w:t>
      </w:r>
      <w:r w:rsidRPr="00733F06">
        <w:rPr>
          <w:rFonts w:ascii="GHEA Grapalat" w:hAnsi="GHEA Grapalat" w:cs="IRTEK Courier"/>
          <w:b/>
          <w:bCs/>
          <w:iCs/>
          <w:sz w:val="24"/>
          <w:szCs w:val="24"/>
          <w:lang w:val="hy-AM"/>
        </w:rPr>
        <w:t>Հոդված 18. Պատասխանատվությունը օրենսդրության պահանջների խախտման համար</w:t>
      </w:r>
    </w:p>
    <w:p w14:paraId="72B9F3F9" w14:textId="77777777" w:rsidR="00733F06" w:rsidRPr="00733F06" w:rsidRDefault="00733F06" w:rsidP="00733F06">
      <w:pPr>
        <w:widowControl w:val="0"/>
        <w:tabs>
          <w:tab w:val="left" w:pos="1170"/>
        </w:tabs>
        <w:adjustRightInd w:val="0"/>
        <w:spacing w:after="0" w:line="360" w:lineRule="auto"/>
        <w:ind w:firstLine="720"/>
        <w:jc w:val="both"/>
        <w:textAlignment w:val="baseline"/>
        <w:outlineLvl w:val="1"/>
        <w:rPr>
          <w:rFonts w:ascii="GHEA Grapalat" w:hAnsi="GHEA Grapalat" w:cs="IRTEK Courier"/>
          <w:bCs/>
          <w:iCs/>
          <w:sz w:val="24"/>
          <w:szCs w:val="24"/>
          <w:lang w:val="hy-AM"/>
        </w:rPr>
      </w:pPr>
      <w:r w:rsidRPr="00733F06">
        <w:rPr>
          <w:rFonts w:ascii="GHEA Grapalat" w:hAnsi="GHEA Grapalat" w:cs="IRTEK Courier"/>
          <w:bCs/>
          <w:iCs/>
          <w:sz w:val="24"/>
          <w:szCs w:val="24"/>
          <w:lang w:val="hy-AM"/>
        </w:rPr>
        <w:t>1. Կենտրոնական բանկի կողմից վարկային կազմակերպությունների նկատմամբ օրենքով սահմանված պատասխանատվության միջոցներ կարող են կիրառվել, եթե՝</w:t>
      </w:r>
    </w:p>
    <w:p w14:paraId="62D19303" w14:textId="77777777" w:rsidR="00733F06" w:rsidRPr="00733F06" w:rsidRDefault="00733F06" w:rsidP="00733F06">
      <w:pPr>
        <w:widowControl w:val="0"/>
        <w:tabs>
          <w:tab w:val="left" w:pos="1170"/>
        </w:tabs>
        <w:adjustRightInd w:val="0"/>
        <w:spacing w:after="0" w:line="360" w:lineRule="auto"/>
        <w:ind w:firstLine="720"/>
        <w:jc w:val="both"/>
        <w:textAlignment w:val="baseline"/>
        <w:outlineLvl w:val="1"/>
        <w:rPr>
          <w:rFonts w:ascii="GHEA Grapalat" w:hAnsi="GHEA Grapalat" w:cs="IRTEK Courier"/>
          <w:bCs/>
          <w:iCs/>
          <w:sz w:val="24"/>
          <w:szCs w:val="24"/>
          <w:lang w:val="hy-AM"/>
        </w:rPr>
      </w:pPr>
      <w:r w:rsidRPr="00733F06">
        <w:rPr>
          <w:rFonts w:ascii="GHEA Grapalat" w:hAnsi="GHEA Grapalat" w:cs="IRTEK Courier"/>
          <w:bCs/>
          <w:iCs/>
          <w:sz w:val="24"/>
          <w:szCs w:val="24"/>
          <w:lang w:val="hy-AM"/>
        </w:rPr>
        <w:t>ա) վարկային կազմակերպությունը ֆինանսական գործառնություններ է իրականացրել օրենքների և այլ իրավական ակտերի խախտումներով.</w:t>
      </w:r>
    </w:p>
    <w:p w14:paraId="1D01C829" w14:textId="77777777" w:rsidR="00733F06" w:rsidRPr="00733F06" w:rsidRDefault="00733F06" w:rsidP="00733F06">
      <w:pPr>
        <w:widowControl w:val="0"/>
        <w:tabs>
          <w:tab w:val="left" w:pos="1170"/>
        </w:tabs>
        <w:adjustRightInd w:val="0"/>
        <w:spacing w:after="0" w:line="360" w:lineRule="auto"/>
        <w:ind w:firstLine="720"/>
        <w:jc w:val="both"/>
        <w:textAlignment w:val="baseline"/>
        <w:outlineLvl w:val="1"/>
        <w:rPr>
          <w:rFonts w:ascii="GHEA Grapalat" w:hAnsi="GHEA Grapalat" w:cs="IRTEK Courier"/>
          <w:bCs/>
          <w:iCs/>
          <w:sz w:val="24"/>
          <w:szCs w:val="24"/>
          <w:lang w:val="hy-AM"/>
        </w:rPr>
      </w:pPr>
      <w:r w:rsidRPr="00733F06">
        <w:rPr>
          <w:rFonts w:ascii="GHEA Grapalat" w:hAnsi="GHEA Grapalat" w:cs="IRTEK Courier"/>
          <w:bCs/>
          <w:iCs/>
          <w:sz w:val="24"/>
          <w:szCs w:val="24"/>
          <w:lang w:val="hy-AM"/>
        </w:rPr>
        <w:t>բ) խախտվել են վարկային կազմակերպությունների համար սահմանված հիմնական տնտեսական նորմատիվները.</w:t>
      </w:r>
    </w:p>
    <w:p w14:paraId="6868A036" w14:textId="77777777" w:rsidR="00733F06" w:rsidRPr="00733F06" w:rsidRDefault="00733F06" w:rsidP="00733F06">
      <w:pPr>
        <w:widowControl w:val="0"/>
        <w:tabs>
          <w:tab w:val="left" w:pos="1170"/>
        </w:tabs>
        <w:adjustRightInd w:val="0"/>
        <w:spacing w:after="0" w:line="360" w:lineRule="auto"/>
        <w:ind w:firstLine="720"/>
        <w:jc w:val="both"/>
        <w:textAlignment w:val="baseline"/>
        <w:outlineLvl w:val="1"/>
        <w:rPr>
          <w:rFonts w:ascii="GHEA Grapalat" w:hAnsi="GHEA Grapalat" w:cs="IRTEK Courier"/>
          <w:bCs/>
          <w:iCs/>
          <w:sz w:val="24"/>
          <w:szCs w:val="24"/>
          <w:lang w:val="hy-AM"/>
        </w:rPr>
      </w:pPr>
      <w:r w:rsidRPr="00733F06">
        <w:rPr>
          <w:rFonts w:ascii="GHEA Grapalat" w:hAnsi="GHEA Grapalat" w:cs="IRTEK Courier"/>
          <w:bCs/>
          <w:iCs/>
          <w:sz w:val="24"/>
          <w:szCs w:val="24"/>
          <w:lang w:val="hy-AM"/>
        </w:rPr>
        <w:t>գ) խախտվել են հաշվեկշռի, ֆինանսական հաշվետվությունների, այլ հաշվետվությունների ներկայացման և հրապարակման կարգն ու պայմանները, և (կամ) այդ փաստաթղթերում ներկայացվել են կեղծ տվյալներ.</w:t>
      </w:r>
    </w:p>
    <w:p w14:paraId="10D73739" w14:textId="77777777" w:rsidR="00733F06" w:rsidRPr="00733F06" w:rsidRDefault="00733F06" w:rsidP="00733F06">
      <w:pPr>
        <w:widowControl w:val="0"/>
        <w:tabs>
          <w:tab w:val="left" w:pos="1170"/>
        </w:tabs>
        <w:adjustRightInd w:val="0"/>
        <w:spacing w:after="0" w:line="360" w:lineRule="auto"/>
        <w:ind w:firstLine="720"/>
        <w:jc w:val="both"/>
        <w:textAlignment w:val="baseline"/>
        <w:outlineLvl w:val="1"/>
        <w:rPr>
          <w:rFonts w:ascii="GHEA Grapalat" w:hAnsi="GHEA Grapalat" w:cs="IRTEK Courier"/>
          <w:bCs/>
          <w:iCs/>
          <w:sz w:val="24"/>
          <w:szCs w:val="24"/>
          <w:lang w:val="hy-AM"/>
        </w:rPr>
      </w:pPr>
      <w:r w:rsidRPr="00733F06">
        <w:rPr>
          <w:rFonts w:ascii="GHEA Grapalat" w:hAnsi="GHEA Grapalat" w:cs="IRTEK Courier"/>
          <w:bCs/>
          <w:iCs/>
          <w:sz w:val="24"/>
          <w:szCs w:val="24"/>
          <w:lang w:val="hy-AM"/>
        </w:rPr>
        <w:t>դ) վարկային կազմակերպությունը չի կատարել Կենտրոնական բանկի կողմից տրված հանձնարարականը.</w:t>
      </w:r>
    </w:p>
    <w:p w14:paraId="2B6E45FF" w14:textId="77777777" w:rsidR="00733F06" w:rsidRPr="00733F06" w:rsidRDefault="00733F06" w:rsidP="00733F06">
      <w:pPr>
        <w:widowControl w:val="0"/>
        <w:tabs>
          <w:tab w:val="left" w:pos="1170"/>
        </w:tabs>
        <w:adjustRightInd w:val="0"/>
        <w:spacing w:after="0" w:line="360" w:lineRule="auto"/>
        <w:ind w:firstLine="720"/>
        <w:jc w:val="both"/>
        <w:textAlignment w:val="baseline"/>
        <w:outlineLvl w:val="1"/>
        <w:rPr>
          <w:rFonts w:ascii="GHEA Grapalat" w:hAnsi="GHEA Grapalat" w:cs="IRTEK Courier"/>
          <w:bCs/>
          <w:iCs/>
          <w:sz w:val="24"/>
          <w:szCs w:val="24"/>
          <w:lang w:val="hy-AM"/>
        </w:rPr>
      </w:pPr>
      <w:r w:rsidRPr="00733F06">
        <w:rPr>
          <w:rFonts w:ascii="GHEA Grapalat" w:hAnsi="GHEA Grapalat" w:cs="IRTEK Courier"/>
          <w:bCs/>
          <w:iCs/>
          <w:sz w:val="24"/>
          <w:szCs w:val="24"/>
          <w:lang w:val="hy-AM"/>
        </w:rPr>
        <w:t>ե) խախտվել են սույն օրենքի, վարկային կազմակերպության գործունեությունը կարգավորող այլ իրավական ակտերի, ինչպես նաև վարկային կազմակերպության ներքին իրավական ակտերի պահանջները.</w:t>
      </w:r>
    </w:p>
    <w:p w14:paraId="40801BA2" w14:textId="4AF98790" w:rsidR="00733F06" w:rsidRPr="00733F06" w:rsidRDefault="00733F06" w:rsidP="00733F06">
      <w:pPr>
        <w:widowControl w:val="0"/>
        <w:tabs>
          <w:tab w:val="left" w:pos="1170"/>
        </w:tabs>
        <w:adjustRightInd w:val="0"/>
        <w:spacing w:after="0" w:line="360" w:lineRule="auto"/>
        <w:ind w:firstLine="720"/>
        <w:jc w:val="both"/>
        <w:textAlignment w:val="baseline"/>
        <w:outlineLvl w:val="1"/>
        <w:rPr>
          <w:rFonts w:ascii="GHEA Grapalat" w:hAnsi="GHEA Grapalat" w:cs="IRTEK Courier"/>
          <w:bCs/>
          <w:iCs/>
          <w:sz w:val="24"/>
          <w:szCs w:val="24"/>
          <w:lang w:val="hy-AM"/>
        </w:rPr>
      </w:pPr>
      <w:r w:rsidRPr="00733F06">
        <w:rPr>
          <w:rFonts w:ascii="GHEA Grapalat" w:hAnsi="GHEA Grapalat" w:cs="IRTEK Courier"/>
          <w:bCs/>
          <w:iCs/>
          <w:sz w:val="24"/>
          <w:szCs w:val="24"/>
          <w:lang w:val="hy-AM"/>
        </w:rPr>
        <w:t xml:space="preserve">զ) խախտվել են վարկային կազմակերպության մասնակցությամբ ֆինանսական խմբի գործունեությունը կարգավորող օրենքների և (կամ) դրանց </w:t>
      </w:r>
      <w:r w:rsidRPr="00733F06">
        <w:rPr>
          <w:rFonts w:ascii="GHEA Grapalat" w:hAnsi="GHEA Grapalat" w:cs="IRTEK Courier"/>
          <w:bCs/>
          <w:iCs/>
          <w:sz w:val="24"/>
          <w:szCs w:val="24"/>
          <w:lang w:val="hy-AM"/>
        </w:rPr>
        <w:lastRenderedPageBreak/>
        <w:t>հիման վրա ընդունված իրավական ակտերի պահանջները:</w:t>
      </w:r>
    </w:p>
    <w:p w14:paraId="0DB0E115" w14:textId="7063AB72" w:rsidR="00733F06" w:rsidRPr="00733F06" w:rsidRDefault="00733F06" w:rsidP="00733F06">
      <w:pPr>
        <w:widowControl w:val="0"/>
        <w:tabs>
          <w:tab w:val="left" w:pos="1170"/>
        </w:tabs>
        <w:adjustRightInd w:val="0"/>
        <w:spacing w:after="0" w:line="360" w:lineRule="auto"/>
        <w:ind w:firstLine="720"/>
        <w:jc w:val="both"/>
        <w:textAlignment w:val="baseline"/>
        <w:outlineLvl w:val="1"/>
        <w:rPr>
          <w:rFonts w:ascii="GHEA Grapalat" w:hAnsi="GHEA Grapalat" w:cs="IRTEK Courier"/>
          <w:bCs/>
          <w:iCs/>
          <w:sz w:val="24"/>
          <w:szCs w:val="24"/>
          <w:lang w:val="hy-AM"/>
        </w:rPr>
      </w:pPr>
      <w:r w:rsidRPr="00733F06">
        <w:rPr>
          <w:rFonts w:ascii="GHEA Grapalat" w:hAnsi="GHEA Grapalat" w:cs="IRTEK Courier"/>
          <w:bCs/>
          <w:iCs/>
          <w:sz w:val="24"/>
          <w:szCs w:val="24"/>
          <w:lang w:val="hy-AM"/>
        </w:rPr>
        <w:t>2. Սույն հոդվածի 1-ին մասով սահմանված դեպքերում Կենտրոնական բանկը վարկային կազմակերպության նկատմամբ կարող է կիրառել Վարչական իրավախախտումների վերաբերյալ օրենսգրքով սահմանված վարչական պատասխանատվության միջոցներ, որը վարկային կազմակերպությանը չի ազատում այլ օրենքներով, իրավական ակտերով կամ պայմանագրով նախատեսված այլ պատասխանատվությունից:</w:t>
      </w:r>
    </w:p>
    <w:p w14:paraId="55B7A431" w14:textId="1318DECE" w:rsidR="00733F06" w:rsidRPr="00733F06" w:rsidRDefault="00733F06" w:rsidP="00733F06">
      <w:pPr>
        <w:widowControl w:val="0"/>
        <w:tabs>
          <w:tab w:val="left" w:pos="1170"/>
        </w:tabs>
        <w:adjustRightInd w:val="0"/>
        <w:spacing w:after="0" w:line="360" w:lineRule="auto"/>
        <w:ind w:firstLine="720"/>
        <w:jc w:val="both"/>
        <w:textAlignment w:val="baseline"/>
        <w:outlineLvl w:val="1"/>
        <w:rPr>
          <w:rFonts w:ascii="GHEA Grapalat" w:hAnsi="GHEA Grapalat" w:cs="IRTEK Courier"/>
          <w:bCs/>
          <w:iCs/>
          <w:sz w:val="24"/>
          <w:szCs w:val="24"/>
          <w:lang w:val="hy-AM"/>
        </w:rPr>
      </w:pPr>
      <w:r w:rsidRPr="00733F06">
        <w:rPr>
          <w:rFonts w:ascii="GHEA Grapalat" w:hAnsi="GHEA Grapalat" w:cs="IRTEK Courier"/>
          <w:bCs/>
          <w:iCs/>
          <w:sz w:val="24"/>
          <w:szCs w:val="24"/>
          <w:lang w:val="hy-AM"/>
        </w:rPr>
        <w:t xml:space="preserve">3. Վարկային կազմակերպությունների և դրանց ղեկավարների նկատմամբ օրենքով սահմանված պատասխանատվության միջոցները կիրառվում են «Բանկերի և բանկային գործունեության մասին» Հայաստանի Հանրապետության օրենքով սահմանված կարգով: </w:t>
      </w:r>
    </w:p>
    <w:p w14:paraId="44CD93D8" w14:textId="600A8687" w:rsidR="006248A2" w:rsidRDefault="00733F06" w:rsidP="00733F06">
      <w:pPr>
        <w:widowControl w:val="0"/>
        <w:tabs>
          <w:tab w:val="left" w:pos="1170"/>
        </w:tabs>
        <w:adjustRightInd w:val="0"/>
        <w:spacing w:after="0" w:line="360" w:lineRule="auto"/>
        <w:ind w:firstLine="720"/>
        <w:jc w:val="both"/>
        <w:textAlignment w:val="baseline"/>
        <w:outlineLvl w:val="1"/>
        <w:rPr>
          <w:rFonts w:ascii="GHEA Grapalat" w:hAnsi="GHEA Grapalat" w:cs="IRTEK Courier"/>
          <w:bCs/>
          <w:iCs/>
          <w:sz w:val="24"/>
          <w:szCs w:val="24"/>
          <w:lang w:val="hy-AM"/>
        </w:rPr>
      </w:pPr>
      <w:r>
        <w:rPr>
          <w:rFonts w:ascii="GHEA Grapalat" w:hAnsi="GHEA Grapalat" w:cs="IRTEK Courier"/>
          <w:bCs/>
          <w:iCs/>
          <w:sz w:val="24"/>
          <w:szCs w:val="24"/>
          <w:lang w:val="hy-AM"/>
        </w:rPr>
        <w:t xml:space="preserve">  </w:t>
      </w:r>
      <w:r w:rsidRPr="00733F06">
        <w:rPr>
          <w:rFonts w:ascii="GHEA Grapalat" w:hAnsi="GHEA Grapalat" w:cs="IRTEK Courier"/>
          <w:bCs/>
          <w:iCs/>
          <w:sz w:val="24"/>
          <w:szCs w:val="24"/>
          <w:lang w:val="hy-AM"/>
        </w:rPr>
        <w:t>4. Օրենքով սահմանված հիմքերով և կարգով վարկային կազմակերպության լիցենզիան ուժը կորցրած է ճանաչվում Կենտրոնական բանկի խորհրդի որոշմամբ: Այդ որոշումն ուժի մեջ է մտնում զանգվածային լրատվության միջոցներով հրապարակվելու պահից: Բացի օրենքով սահմանված հիմքերից, վարկային կազմակերպության լիցենզիան ուժը կորցրած կարող է ճանաչվել, եթե դրա գրանցման և լիցենզավորման ընթացքու</w:t>
      </w:r>
      <w:r>
        <w:rPr>
          <w:rFonts w:ascii="GHEA Grapalat" w:hAnsi="GHEA Grapalat" w:cs="IRTEK Courier"/>
          <w:bCs/>
          <w:iCs/>
          <w:sz w:val="24"/>
          <w:szCs w:val="24"/>
          <w:lang w:val="hy-AM"/>
        </w:rPr>
        <w:t>մ ներկայացվել են կեղծ տվյալներ:»:</w:t>
      </w:r>
    </w:p>
    <w:p w14:paraId="7C2DA8A9" w14:textId="77777777" w:rsidR="00733F06" w:rsidRDefault="00733F06" w:rsidP="00733F06">
      <w:pPr>
        <w:widowControl w:val="0"/>
        <w:tabs>
          <w:tab w:val="left" w:pos="1170"/>
        </w:tabs>
        <w:adjustRightInd w:val="0"/>
        <w:spacing w:after="0" w:line="360" w:lineRule="auto"/>
        <w:ind w:firstLine="720"/>
        <w:jc w:val="both"/>
        <w:textAlignment w:val="baseline"/>
        <w:outlineLvl w:val="1"/>
        <w:rPr>
          <w:rFonts w:ascii="GHEA Grapalat" w:hAnsi="GHEA Grapalat" w:cs="IRTEK Courier"/>
          <w:b/>
          <w:bCs/>
          <w:iCs/>
          <w:sz w:val="24"/>
          <w:szCs w:val="24"/>
          <w:lang w:val="hy-AM"/>
        </w:rPr>
      </w:pPr>
    </w:p>
    <w:p w14:paraId="62185F31" w14:textId="5EC3B65D" w:rsidR="00733F06" w:rsidRPr="00733F06" w:rsidRDefault="00733F06" w:rsidP="00733F06">
      <w:pPr>
        <w:widowControl w:val="0"/>
        <w:tabs>
          <w:tab w:val="left" w:pos="1170"/>
        </w:tabs>
        <w:adjustRightInd w:val="0"/>
        <w:spacing w:after="0" w:line="360" w:lineRule="auto"/>
        <w:ind w:firstLine="720"/>
        <w:jc w:val="both"/>
        <w:textAlignment w:val="baseline"/>
        <w:outlineLvl w:val="1"/>
        <w:rPr>
          <w:rFonts w:ascii="GHEA Grapalat" w:hAnsi="GHEA Grapalat" w:cs="IRTEK Courier"/>
          <w:bCs/>
          <w:iCs/>
          <w:sz w:val="24"/>
          <w:szCs w:val="24"/>
          <w:lang w:val="hy-AM"/>
        </w:rPr>
      </w:pPr>
      <w:r>
        <w:rPr>
          <w:rFonts w:ascii="GHEA Grapalat" w:hAnsi="GHEA Grapalat" w:cs="IRTEK Courier"/>
          <w:b/>
          <w:bCs/>
          <w:iCs/>
          <w:sz w:val="24"/>
          <w:szCs w:val="24"/>
          <w:lang w:val="hy-AM"/>
        </w:rPr>
        <w:t>Հոդված 2</w:t>
      </w:r>
      <w:r w:rsidRPr="00733F06">
        <w:rPr>
          <w:rFonts w:ascii="GHEA Grapalat" w:hAnsi="GHEA Grapalat" w:cs="IRTEK Courier"/>
          <w:b/>
          <w:bCs/>
          <w:iCs/>
          <w:sz w:val="24"/>
          <w:szCs w:val="24"/>
          <w:lang w:val="hy-AM"/>
        </w:rPr>
        <w:t>.</w:t>
      </w:r>
      <w:r w:rsidRPr="00733F06">
        <w:rPr>
          <w:rFonts w:ascii="GHEA Grapalat" w:hAnsi="GHEA Grapalat" w:cs="IRTEK Courier"/>
          <w:bCs/>
          <w:iCs/>
          <w:sz w:val="24"/>
          <w:szCs w:val="24"/>
          <w:lang w:val="hy-AM"/>
        </w:rPr>
        <w:t xml:space="preserve"> </w:t>
      </w:r>
      <w:r>
        <w:rPr>
          <w:rFonts w:ascii="GHEA Grapalat" w:hAnsi="GHEA Grapalat" w:cs="IRTEK Courier"/>
          <w:bCs/>
          <w:iCs/>
          <w:sz w:val="24"/>
          <w:szCs w:val="24"/>
          <w:lang w:val="hy-AM"/>
        </w:rPr>
        <w:t>Օրենքի 19-րդ հոդվածը ուժը կորցրած ճանաչել:</w:t>
      </w:r>
    </w:p>
    <w:p w14:paraId="11204B09" w14:textId="1E6FDE14" w:rsidR="00733F06" w:rsidRDefault="00733F06" w:rsidP="00733F06">
      <w:pPr>
        <w:widowControl w:val="0"/>
        <w:tabs>
          <w:tab w:val="left" w:pos="1170"/>
        </w:tabs>
        <w:adjustRightInd w:val="0"/>
        <w:spacing w:after="0" w:line="360" w:lineRule="auto"/>
        <w:jc w:val="both"/>
        <w:textAlignment w:val="baseline"/>
        <w:outlineLvl w:val="1"/>
        <w:rPr>
          <w:rFonts w:ascii="GHEA Grapalat" w:hAnsi="GHEA Grapalat" w:cs="IRTEK Courier"/>
          <w:bCs/>
          <w:iCs/>
          <w:sz w:val="24"/>
          <w:szCs w:val="24"/>
          <w:lang w:val="hy-AM"/>
        </w:rPr>
      </w:pPr>
    </w:p>
    <w:p w14:paraId="07D422B5" w14:textId="11C8E650" w:rsidR="00733F06" w:rsidRPr="00733F06" w:rsidRDefault="00733F06" w:rsidP="00733F06">
      <w:pPr>
        <w:ind w:firstLine="720"/>
        <w:rPr>
          <w:rFonts w:ascii="GHEA Grapalat" w:hAnsi="GHEA Grapalat" w:cs="IRTEK Courier"/>
          <w:bCs/>
          <w:iCs/>
          <w:sz w:val="24"/>
          <w:szCs w:val="24"/>
          <w:lang w:val="hy-AM"/>
        </w:rPr>
      </w:pPr>
      <w:r>
        <w:rPr>
          <w:rFonts w:ascii="GHEA Grapalat" w:hAnsi="GHEA Grapalat" w:cs="IRTEK Courier"/>
          <w:b/>
          <w:bCs/>
          <w:iCs/>
          <w:sz w:val="24"/>
          <w:szCs w:val="24"/>
          <w:lang w:val="hy-AM"/>
        </w:rPr>
        <w:t>Հոդված 3</w:t>
      </w:r>
      <w:r w:rsidRPr="00733F06">
        <w:rPr>
          <w:rFonts w:ascii="GHEA Grapalat" w:hAnsi="GHEA Grapalat" w:cs="IRTEK Courier"/>
          <w:b/>
          <w:bCs/>
          <w:iCs/>
          <w:sz w:val="24"/>
          <w:szCs w:val="24"/>
          <w:lang w:val="hy-AM"/>
        </w:rPr>
        <w:t>.</w:t>
      </w:r>
      <w:r w:rsidRPr="00733F06">
        <w:rPr>
          <w:rFonts w:ascii="GHEA Grapalat" w:hAnsi="GHEA Grapalat" w:cs="IRTEK Courier"/>
          <w:bCs/>
          <w:iCs/>
          <w:sz w:val="24"/>
          <w:szCs w:val="24"/>
          <w:lang w:val="hy-AM"/>
        </w:rPr>
        <w:t xml:space="preserve"> Uույն oրենքն ուժի մեջ է մտնում 2024 թվականի հուլիսի 1-ից:</w:t>
      </w:r>
    </w:p>
    <w:p w14:paraId="7B3B2481" w14:textId="77777777" w:rsidR="00733F06" w:rsidRPr="006248A2" w:rsidRDefault="00733F06" w:rsidP="00733F06">
      <w:pPr>
        <w:widowControl w:val="0"/>
        <w:tabs>
          <w:tab w:val="left" w:pos="1170"/>
        </w:tabs>
        <w:adjustRightInd w:val="0"/>
        <w:spacing w:after="0" w:line="360" w:lineRule="auto"/>
        <w:ind w:firstLine="720"/>
        <w:jc w:val="both"/>
        <w:textAlignment w:val="baseline"/>
        <w:outlineLvl w:val="1"/>
        <w:rPr>
          <w:rFonts w:ascii="GHEA Grapalat" w:hAnsi="GHEA Grapalat" w:cs="IRTEK Courier"/>
          <w:bCs/>
          <w:iCs/>
          <w:sz w:val="24"/>
          <w:szCs w:val="24"/>
          <w:lang w:val="hy-AM"/>
        </w:rPr>
      </w:pPr>
    </w:p>
    <w:p w14:paraId="6B1598F0" w14:textId="77777777" w:rsidR="006248A2" w:rsidRPr="006248A2" w:rsidRDefault="006248A2" w:rsidP="00733F06">
      <w:pPr>
        <w:spacing w:line="360" w:lineRule="auto"/>
        <w:ind w:firstLine="720"/>
        <w:rPr>
          <w:rFonts w:ascii="Sylfaen" w:hAnsi="Sylfaen"/>
          <w:sz w:val="24"/>
          <w:szCs w:val="24"/>
          <w:lang w:val="hy-AM"/>
        </w:rPr>
      </w:pPr>
    </w:p>
    <w:p w14:paraId="137F4415" w14:textId="675E163F" w:rsidR="00613632" w:rsidRDefault="00613632" w:rsidP="00733F06">
      <w:pPr>
        <w:pStyle w:val="Normal3"/>
        <w:tabs>
          <w:tab w:val="left" w:pos="426"/>
        </w:tabs>
        <w:spacing w:line="360" w:lineRule="auto"/>
        <w:ind w:firstLine="720"/>
        <w:rPr>
          <w:rFonts w:ascii="GHEA Grapalat" w:eastAsia="GHEA Grapalat" w:hAnsi="GHEA Grapalat" w:cs="GHEA Grapalat"/>
          <w:color w:val="auto"/>
          <w:sz w:val="24"/>
          <w:szCs w:val="24"/>
          <w:lang w:val="hy-AM"/>
        </w:rPr>
      </w:pPr>
    </w:p>
    <w:p w14:paraId="1F884E0C" w14:textId="4B26F00F" w:rsidR="00145DC1" w:rsidRDefault="00145DC1" w:rsidP="00733F06">
      <w:pPr>
        <w:pStyle w:val="Normal3"/>
        <w:tabs>
          <w:tab w:val="left" w:pos="426"/>
        </w:tabs>
        <w:spacing w:line="360" w:lineRule="auto"/>
        <w:ind w:firstLine="720"/>
        <w:rPr>
          <w:rFonts w:ascii="GHEA Grapalat" w:eastAsia="GHEA Grapalat" w:hAnsi="GHEA Grapalat" w:cs="GHEA Grapalat"/>
          <w:color w:val="auto"/>
          <w:sz w:val="24"/>
          <w:szCs w:val="24"/>
          <w:lang w:val="hy-AM"/>
        </w:rPr>
      </w:pPr>
    </w:p>
    <w:p w14:paraId="2FD45727" w14:textId="002035A2" w:rsidR="00145DC1" w:rsidRDefault="00145DC1" w:rsidP="00733F06">
      <w:pPr>
        <w:pStyle w:val="Normal3"/>
        <w:tabs>
          <w:tab w:val="left" w:pos="426"/>
        </w:tabs>
        <w:spacing w:line="360" w:lineRule="auto"/>
        <w:ind w:firstLine="720"/>
        <w:rPr>
          <w:rFonts w:ascii="GHEA Grapalat" w:eastAsia="GHEA Grapalat" w:hAnsi="GHEA Grapalat" w:cs="GHEA Grapalat"/>
          <w:color w:val="auto"/>
          <w:sz w:val="24"/>
          <w:szCs w:val="24"/>
          <w:lang w:val="hy-AM"/>
        </w:rPr>
      </w:pPr>
    </w:p>
    <w:p w14:paraId="1E9C9BD7" w14:textId="587DFBC5" w:rsidR="00145DC1" w:rsidRPr="00194652" w:rsidRDefault="00145DC1" w:rsidP="0009337B">
      <w:pPr>
        <w:pStyle w:val="Normal3"/>
        <w:tabs>
          <w:tab w:val="left" w:pos="426"/>
        </w:tabs>
        <w:spacing w:line="360" w:lineRule="auto"/>
        <w:rPr>
          <w:rFonts w:ascii="GHEA Grapalat" w:eastAsia="GHEA Grapalat" w:hAnsi="GHEA Grapalat" w:cs="GHEA Grapalat"/>
          <w:color w:val="auto"/>
          <w:sz w:val="24"/>
          <w:szCs w:val="24"/>
          <w:lang w:val="hy-AM"/>
        </w:rPr>
      </w:pPr>
    </w:p>
    <w:p w14:paraId="2361C4C2" w14:textId="77777777" w:rsidR="00145DC1" w:rsidRPr="00145DC1" w:rsidRDefault="00145DC1" w:rsidP="0009337B">
      <w:pPr>
        <w:widowControl w:val="0"/>
        <w:tabs>
          <w:tab w:val="left" w:pos="1080"/>
        </w:tabs>
        <w:adjustRightInd w:val="0"/>
        <w:spacing w:after="0" w:line="360" w:lineRule="auto"/>
        <w:ind w:firstLine="720"/>
        <w:jc w:val="center"/>
        <w:textAlignment w:val="baseline"/>
        <w:rPr>
          <w:rFonts w:ascii="GHEA Grapalat" w:hAnsi="GHEA Grapalat" w:cs="Times New Roman"/>
          <w:b/>
          <w:bCs/>
          <w:sz w:val="24"/>
          <w:szCs w:val="24"/>
          <w:lang w:val="hy-AM"/>
        </w:rPr>
      </w:pPr>
      <w:r w:rsidRPr="00145DC1">
        <w:rPr>
          <w:rFonts w:ascii="GHEA Grapalat" w:hAnsi="GHEA Grapalat" w:cs="Times New Roman"/>
          <w:b/>
          <w:bCs/>
          <w:sz w:val="24"/>
          <w:szCs w:val="24"/>
          <w:lang w:val="hy-AM"/>
        </w:rPr>
        <w:lastRenderedPageBreak/>
        <w:t>ՀԱՅԱՍՏԱՆԻ ՀԱՆՐԱՊԵՏՈՒԹՅԱՆ</w:t>
      </w:r>
    </w:p>
    <w:p w14:paraId="78C61719" w14:textId="54667C1D" w:rsidR="00145DC1" w:rsidRDefault="00145DC1" w:rsidP="0009337B">
      <w:pPr>
        <w:widowControl w:val="0"/>
        <w:tabs>
          <w:tab w:val="left" w:pos="1170"/>
        </w:tabs>
        <w:adjustRightInd w:val="0"/>
        <w:spacing w:after="0" w:line="360" w:lineRule="auto"/>
        <w:jc w:val="center"/>
        <w:textAlignment w:val="baseline"/>
        <w:outlineLvl w:val="1"/>
        <w:rPr>
          <w:rFonts w:ascii="GHEA Grapalat" w:hAnsi="GHEA Grapalat" w:cs="Times New Roman"/>
          <w:b/>
          <w:bCs/>
          <w:sz w:val="24"/>
          <w:szCs w:val="24"/>
          <w:lang w:val="hy-AM"/>
        </w:rPr>
      </w:pPr>
      <w:r w:rsidRPr="00145DC1">
        <w:rPr>
          <w:rFonts w:ascii="GHEA Grapalat" w:hAnsi="GHEA Grapalat" w:cs="Times New Roman"/>
          <w:b/>
          <w:bCs/>
          <w:sz w:val="24"/>
          <w:szCs w:val="24"/>
          <w:lang w:val="hy-AM"/>
        </w:rPr>
        <w:t>ՕՐԵՆՔԸ</w:t>
      </w:r>
    </w:p>
    <w:p w14:paraId="7AB43754" w14:textId="77777777" w:rsidR="00145DC1" w:rsidRPr="00145DC1" w:rsidRDefault="00145DC1" w:rsidP="00145DC1">
      <w:pPr>
        <w:widowControl w:val="0"/>
        <w:tabs>
          <w:tab w:val="left" w:pos="1170"/>
        </w:tabs>
        <w:adjustRightInd w:val="0"/>
        <w:spacing w:after="0" w:line="360" w:lineRule="auto"/>
        <w:jc w:val="center"/>
        <w:textAlignment w:val="baseline"/>
        <w:outlineLvl w:val="1"/>
        <w:rPr>
          <w:rFonts w:ascii="GHEA Grapalat" w:hAnsi="GHEA Grapalat" w:cs="Times New Roman"/>
          <w:b/>
          <w:bCs/>
          <w:sz w:val="24"/>
          <w:szCs w:val="24"/>
          <w:lang w:val="hy-AM"/>
        </w:rPr>
      </w:pPr>
    </w:p>
    <w:p w14:paraId="62710501" w14:textId="5F87A642" w:rsidR="00145DC1" w:rsidRPr="00145DC1" w:rsidRDefault="00145DC1" w:rsidP="00145DC1">
      <w:pPr>
        <w:widowControl w:val="0"/>
        <w:tabs>
          <w:tab w:val="left" w:pos="1170"/>
        </w:tabs>
        <w:adjustRightInd w:val="0"/>
        <w:spacing w:after="0" w:line="360" w:lineRule="auto"/>
        <w:jc w:val="center"/>
        <w:textAlignment w:val="baseline"/>
        <w:outlineLvl w:val="1"/>
        <w:rPr>
          <w:rFonts w:ascii="GHEA Grapalat" w:hAnsi="GHEA Grapalat" w:cs="Times New Roman"/>
          <w:b/>
          <w:bCs/>
          <w:sz w:val="24"/>
          <w:szCs w:val="24"/>
          <w:lang w:val="hy-AM"/>
        </w:rPr>
      </w:pPr>
      <w:r w:rsidRPr="00145DC1">
        <w:rPr>
          <w:rFonts w:ascii="GHEA Grapalat" w:hAnsi="GHEA Grapalat" w:cs="Times New Roman"/>
          <w:b/>
          <w:bCs/>
          <w:sz w:val="24"/>
          <w:szCs w:val="24"/>
          <w:lang w:val="hy-AM"/>
        </w:rPr>
        <w:t>«ՎՃԱՐԱՀԱՇՎԱՐԿԱՅԻՆ ՀԱՄԱԿԱՐԳԵՐԻ ԵՎ ՎՃԱՐԱՀԱՇՎԱՐԿԱՅԻՆ ԿԱԶՄԱԿԵՐՊՈՒԹՅՈՒՆՆԵՐԻ ՄԱՍԻՆ</w:t>
      </w:r>
      <w:r>
        <w:rPr>
          <w:rFonts w:ascii="GHEA Grapalat" w:hAnsi="GHEA Grapalat" w:cs="Times New Roman"/>
          <w:b/>
          <w:bCs/>
          <w:sz w:val="24"/>
          <w:szCs w:val="24"/>
          <w:lang w:val="hy-AM"/>
        </w:rPr>
        <w:t xml:space="preserve">» </w:t>
      </w:r>
      <w:r w:rsidRPr="00145DC1">
        <w:rPr>
          <w:rFonts w:ascii="GHEA Grapalat" w:hAnsi="GHEA Grapalat" w:cs="Times New Roman"/>
          <w:b/>
          <w:bCs/>
          <w:sz w:val="24"/>
          <w:szCs w:val="24"/>
          <w:lang w:val="hy-AM"/>
        </w:rPr>
        <w:t>ՕՐԵՆՔՈՒՄ ՓՈՓՈԽՈՒԹՅՈՒՆՆԵՐ ԿԱՏԱՐԵԼՈՒ ՄԱՍԻՆ</w:t>
      </w:r>
    </w:p>
    <w:p w14:paraId="24D9D8FF" w14:textId="43A97504" w:rsidR="00145DC1" w:rsidRDefault="00145DC1" w:rsidP="00145DC1">
      <w:pPr>
        <w:widowControl w:val="0"/>
        <w:tabs>
          <w:tab w:val="left" w:pos="1170"/>
        </w:tabs>
        <w:adjustRightInd w:val="0"/>
        <w:spacing w:before="100" w:beforeAutospacing="1" w:after="0" w:line="360" w:lineRule="auto"/>
        <w:ind w:firstLine="709"/>
        <w:jc w:val="both"/>
        <w:textAlignment w:val="baseline"/>
        <w:outlineLvl w:val="1"/>
        <w:rPr>
          <w:rFonts w:ascii="GHEA Grapalat" w:hAnsi="GHEA Grapalat" w:cs="IRTEK Courier"/>
          <w:bCs/>
          <w:iCs/>
          <w:sz w:val="24"/>
          <w:szCs w:val="24"/>
          <w:lang w:val="hy-AM"/>
        </w:rPr>
      </w:pPr>
      <w:r w:rsidRPr="00145DC1">
        <w:rPr>
          <w:rFonts w:ascii="GHEA Grapalat" w:hAnsi="GHEA Grapalat" w:cs="Times New Roman"/>
          <w:b/>
          <w:bCs/>
          <w:sz w:val="24"/>
          <w:szCs w:val="24"/>
          <w:lang w:val="hy-AM"/>
        </w:rPr>
        <w:t xml:space="preserve">Հոդված 1. </w:t>
      </w:r>
      <w:r w:rsidRPr="00145DC1">
        <w:rPr>
          <w:rFonts w:ascii="GHEA Grapalat" w:hAnsi="GHEA Grapalat" w:cs="Times New Roman"/>
          <w:bCs/>
          <w:sz w:val="24"/>
          <w:szCs w:val="24"/>
          <w:lang w:val="hy-AM"/>
        </w:rPr>
        <w:t>«Վճարահաշվարկային համակարգերի և վճարահաշվարկային կազմակերպությունների մասին»</w:t>
      </w:r>
      <w:r>
        <w:rPr>
          <w:rFonts w:ascii="GHEA Grapalat" w:hAnsi="GHEA Grapalat" w:cs="Times New Roman"/>
          <w:b/>
          <w:bCs/>
          <w:sz w:val="24"/>
          <w:szCs w:val="24"/>
          <w:lang w:val="hy-AM"/>
        </w:rPr>
        <w:t xml:space="preserve"> </w:t>
      </w:r>
      <w:r w:rsidRPr="00145DC1">
        <w:rPr>
          <w:rFonts w:ascii="GHEA Grapalat" w:hAnsi="GHEA Grapalat" w:cs="Times New Roman"/>
          <w:bCs/>
          <w:sz w:val="24"/>
          <w:szCs w:val="24"/>
          <w:lang w:val="hy-AM"/>
        </w:rPr>
        <w:t>2004 թվականի նոյեմբերի 24-ի ՀՕ-150-Ն օրենքի (այսուհետ՝ Օրենք) 15</w:t>
      </w:r>
      <w:r w:rsidRPr="00145DC1">
        <w:rPr>
          <w:rFonts w:ascii="GHEA Grapalat" w:hAnsi="GHEA Grapalat" w:cs="IRTEK Courier"/>
          <w:bCs/>
          <w:iCs/>
          <w:sz w:val="24"/>
          <w:szCs w:val="24"/>
          <w:lang w:val="hy-AM"/>
        </w:rPr>
        <w:t>-րդ հոդվածն ուժը կորցրած ճանաչել:</w:t>
      </w:r>
    </w:p>
    <w:p w14:paraId="74B92D07" w14:textId="0D508F33" w:rsidR="00035637" w:rsidRPr="00035637" w:rsidRDefault="00035637" w:rsidP="00035637">
      <w:pPr>
        <w:widowControl w:val="0"/>
        <w:tabs>
          <w:tab w:val="left" w:pos="1170"/>
        </w:tabs>
        <w:adjustRightInd w:val="0"/>
        <w:spacing w:before="100" w:beforeAutospacing="1" w:after="0" w:line="360" w:lineRule="auto"/>
        <w:ind w:firstLine="709"/>
        <w:jc w:val="both"/>
        <w:textAlignment w:val="baseline"/>
        <w:outlineLvl w:val="1"/>
        <w:rPr>
          <w:rFonts w:ascii="GHEA Grapalat" w:hAnsi="GHEA Grapalat" w:cs="IRTEK Courier"/>
          <w:bCs/>
          <w:iCs/>
          <w:sz w:val="24"/>
          <w:szCs w:val="24"/>
          <w:lang w:val="hy-AM"/>
        </w:rPr>
      </w:pPr>
      <w:r w:rsidRPr="00035637">
        <w:rPr>
          <w:rFonts w:ascii="GHEA Grapalat" w:hAnsi="GHEA Grapalat" w:cs="IRTEK Courier"/>
          <w:b/>
          <w:bCs/>
          <w:iCs/>
          <w:sz w:val="24"/>
          <w:szCs w:val="24"/>
          <w:lang w:val="hy-AM"/>
        </w:rPr>
        <w:t xml:space="preserve">Հոդված 2. </w:t>
      </w:r>
      <w:r w:rsidRPr="00035637">
        <w:rPr>
          <w:rFonts w:ascii="GHEA Grapalat" w:hAnsi="GHEA Grapalat" w:cs="IRTEK Courier"/>
          <w:bCs/>
          <w:iCs/>
          <w:sz w:val="24"/>
          <w:szCs w:val="24"/>
          <w:lang w:val="hy-AM"/>
        </w:rPr>
        <w:t>Օրենքի 26-րդ և 27-րդ հոդված</w:t>
      </w:r>
      <w:r w:rsidRPr="00437804">
        <w:rPr>
          <w:rFonts w:ascii="GHEA Grapalat" w:hAnsi="GHEA Grapalat" w:cs="IRTEK Courier"/>
          <w:bCs/>
          <w:iCs/>
          <w:sz w:val="24"/>
          <w:szCs w:val="24"/>
          <w:lang w:val="hy-AM"/>
        </w:rPr>
        <w:t>ներ</w:t>
      </w:r>
      <w:r w:rsidRPr="00035637">
        <w:rPr>
          <w:rFonts w:ascii="GHEA Grapalat" w:hAnsi="GHEA Grapalat" w:cs="IRTEK Courier"/>
          <w:bCs/>
          <w:iCs/>
          <w:sz w:val="24"/>
          <w:szCs w:val="24"/>
          <w:lang w:val="hy-AM"/>
        </w:rPr>
        <w:t xml:space="preserve">ը շարադրել </w:t>
      </w:r>
      <w:r>
        <w:rPr>
          <w:rFonts w:ascii="GHEA Grapalat" w:hAnsi="GHEA Grapalat" w:cs="IRTEK Courier"/>
          <w:bCs/>
          <w:iCs/>
          <w:sz w:val="24"/>
          <w:szCs w:val="24"/>
          <w:lang w:val="hy-AM"/>
        </w:rPr>
        <w:t xml:space="preserve">նոր </w:t>
      </w:r>
      <w:r w:rsidRPr="00035637">
        <w:rPr>
          <w:rFonts w:ascii="GHEA Grapalat" w:hAnsi="GHEA Grapalat" w:cs="IRTEK Courier"/>
          <w:bCs/>
          <w:iCs/>
          <w:sz w:val="24"/>
          <w:szCs w:val="24"/>
          <w:lang w:val="hy-AM"/>
        </w:rPr>
        <w:t>խմբագրությամբ.</w:t>
      </w:r>
    </w:p>
    <w:p w14:paraId="2846642E" w14:textId="77777777" w:rsidR="00035637" w:rsidRPr="00437804" w:rsidRDefault="00035637" w:rsidP="00035637">
      <w:pPr>
        <w:widowControl w:val="0"/>
        <w:shd w:val="clear" w:color="auto" w:fill="FFFFFF"/>
        <w:adjustRightInd w:val="0"/>
        <w:spacing w:after="0" w:line="240" w:lineRule="auto"/>
        <w:jc w:val="both"/>
        <w:textAlignment w:val="baseline"/>
        <w:rPr>
          <w:rFonts w:ascii="GHEA Grapalat" w:hAnsi="GHEA Grapalat"/>
          <w:lang w:val="hy-AM"/>
        </w:rPr>
      </w:pPr>
    </w:p>
    <w:p w14:paraId="2F7DF122" w14:textId="7430A7BA" w:rsidR="00035637" w:rsidRDefault="00035637" w:rsidP="00035637">
      <w:pPr>
        <w:widowControl w:val="0"/>
        <w:shd w:val="clear" w:color="auto" w:fill="FFFFFF"/>
        <w:adjustRightInd w:val="0"/>
        <w:spacing w:after="0" w:line="360" w:lineRule="auto"/>
        <w:ind w:firstLine="375"/>
        <w:jc w:val="both"/>
        <w:textAlignment w:val="baseline"/>
        <w:rPr>
          <w:rFonts w:ascii="GHEA Grapalat" w:hAnsi="GHEA Grapalat" w:cs="Times New Roman"/>
          <w:b/>
          <w:bCs/>
          <w:sz w:val="24"/>
          <w:szCs w:val="24"/>
          <w:lang w:val="hy-AM"/>
        </w:rPr>
      </w:pPr>
      <w:r w:rsidRPr="00035637">
        <w:rPr>
          <w:rFonts w:ascii="GHEA Grapalat" w:hAnsi="GHEA Grapalat" w:cs="Times New Roman"/>
          <w:b/>
          <w:bCs/>
          <w:sz w:val="24"/>
          <w:szCs w:val="24"/>
          <w:lang w:val="hy-AM"/>
        </w:rPr>
        <w:t>«Հոդված 26.</w:t>
      </w:r>
      <w:r w:rsidRPr="00035637">
        <w:rPr>
          <w:rFonts w:ascii="Arial" w:hAnsi="Arial" w:cs="Arial"/>
          <w:b/>
          <w:bCs/>
          <w:sz w:val="24"/>
          <w:szCs w:val="24"/>
          <w:lang w:val="hy-AM"/>
        </w:rPr>
        <w:t>  </w:t>
      </w:r>
      <w:r w:rsidRPr="00035637">
        <w:rPr>
          <w:rFonts w:ascii="GHEA Grapalat" w:hAnsi="GHEA Grapalat" w:cs="Arial Unicode"/>
          <w:b/>
          <w:bCs/>
          <w:sz w:val="24"/>
          <w:szCs w:val="24"/>
          <w:lang w:val="hy-AM"/>
        </w:rPr>
        <w:t>Վճարահաշվարկային կազմակերպության, վճարահաշվարկային համակարգի օպերատորի և այլ մասնակցի  կողմից օրենքների և իրավական այլ ակտերի խախտումներ</w:t>
      </w:r>
      <w:r w:rsidRPr="00035637">
        <w:rPr>
          <w:rFonts w:ascii="GHEA Grapalat" w:hAnsi="GHEA Grapalat" w:cs="Times New Roman"/>
          <w:b/>
          <w:bCs/>
          <w:sz w:val="24"/>
          <w:szCs w:val="24"/>
          <w:lang w:val="hy-AM"/>
        </w:rPr>
        <w:t>ը</w:t>
      </w:r>
    </w:p>
    <w:p w14:paraId="099F91BF" w14:textId="77777777" w:rsidR="0009337B" w:rsidRPr="00035637" w:rsidRDefault="0009337B" w:rsidP="00035637">
      <w:pPr>
        <w:widowControl w:val="0"/>
        <w:shd w:val="clear" w:color="auto" w:fill="FFFFFF"/>
        <w:adjustRightInd w:val="0"/>
        <w:spacing w:after="0" w:line="360" w:lineRule="auto"/>
        <w:ind w:firstLine="375"/>
        <w:jc w:val="both"/>
        <w:textAlignment w:val="baseline"/>
        <w:rPr>
          <w:rFonts w:ascii="GHEA Grapalat" w:hAnsi="GHEA Grapalat" w:cs="Arial"/>
          <w:b/>
          <w:bCs/>
          <w:sz w:val="24"/>
          <w:szCs w:val="24"/>
          <w:lang w:val="hy-AM"/>
        </w:rPr>
      </w:pPr>
    </w:p>
    <w:p w14:paraId="0D987694" w14:textId="77777777" w:rsidR="00035637" w:rsidRPr="00035637" w:rsidRDefault="00035637" w:rsidP="00035637">
      <w:pPr>
        <w:widowControl w:val="0"/>
        <w:shd w:val="clear" w:color="auto" w:fill="FFFFFF"/>
        <w:adjustRightInd w:val="0"/>
        <w:spacing w:after="0" w:line="360" w:lineRule="auto"/>
        <w:ind w:firstLine="375"/>
        <w:jc w:val="both"/>
        <w:textAlignment w:val="baseline"/>
        <w:rPr>
          <w:rFonts w:ascii="GHEA Grapalat" w:hAnsi="GHEA Grapalat" w:cs="Times New Roman"/>
          <w:sz w:val="24"/>
          <w:szCs w:val="24"/>
          <w:shd w:val="clear" w:color="auto" w:fill="FFFFFF"/>
          <w:lang w:val="hy-AM"/>
        </w:rPr>
      </w:pPr>
      <w:r w:rsidRPr="00035637">
        <w:rPr>
          <w:rFonts w:ascii="GHEA Grapalat" w:hAnsi="GHEA Grapalat" w:cs="Times New Roman"/>
          <w:sz w:val="24"/>
          <w:szCs w:val="24"/>
          <w:shd w:val="clear" w:color="auto" w:fill="FFFFFF"/>
          <w:lang w:val="hy-AM"/>
        </w:rPr>
        <w:t>1. Սույն օրենքի և սույն օրենքի հիման վրա ընդունված` Կենտրոնական բանկի նորմատիվ իրավական ակտերի պահանջները խախտելու համար Կենտրոնական բանկը կարող է վճարահաշվարկային համակարգի օպերատորին և այլ մասնակցի նկատմամբ կիրառել օրենքով սահմանված պատասխանատվության միջոցներ:</w:t>
      </w:r>
    </w:p>
    <w:p w14:paraId="2D09BB59" w14:textId="77777777" w:rsidR="00035637" w:rsidRPr="00035637" w:rsidRDefault="00035637" w:rsidP="00035637">
      <w:pPr>
        <w:widowControl w:val="0"/>
        <w:shd w:val="clear" w:color="auto" w:fill="FFFFFF"/>
        <w:adjustRightInd w:val="0"/>
        <w:spacing w:after="0" w:line="360" w:lineRule="auto"/>
        <w:ind w:firstLine="375"/>
        <w:jc w:val="both"/>
        <w:textAlignment w:val="baseline"/>
        <w:rPr>
          <w:rFonts w:ascii="GHEA Grapalat" w:hAnsi="GHEA Grapalat" w:cs="Times New Roman"/>
          <w:sz w:val="24"/>
          <w:szCs w:val="24"/>
          <w:lang w:val="hy-AM"/>
        </w:rPr>
      </w:pPr>
      <w:r w:rsidRPr="00035637">
        <w:rPr>
          <w:rFonts w:ascii="GHEA Grapalat" w:hAnsi="GHEA Grapalat" w:cs="Times New Roman"/>
          <w:sz w:val="24"/>
          <w:szCs w:val="24"/>
          <w:lang w:val="hy-AM"/>
        </w:rPr>
        <w:t>2. Կենտրոնական բանկի կողմից վճարահաշվարկային կազմակերպությունների նկատմամբ օրենքով սահմանված պատասխանատվության միջոցներ կարող են կիրառվել, եթե`</w:t>
      </w:r>
    </w:p>
    <w:p w14:paraId="696505EB" w14:textId="77777777" w:rsidR="00035637" w:rsidRPr="00035637" w:rsidRDefault="00035637" w:rsidP="00035637">
      <w:pPr>
        <w:widowControl w:val="0"/>
        <w:shd w:val="clear" w:color="auto" w:fill="FFFFFF"/>
        <w:adjustRightInd w:val="0"/>
        <w:spacing w:after="0" w:line="360" w:lineRule="auto"/>
        <w:ind w:firstLine="375"/>
        <w:jc w:val="both"/>
        <w:textAlignment w:val="baseline"/>
        <w:rPr>
          <w:rFonts w:ascii="GHEA Grapalat" w:hAnsi="GHEA Grapalat" w:cs="Times New Roman"/>
          <w:sz w:val="24"/>
          <w:szCs w:val="24"/>
          <w:lang w:val="hy-AM"/>
        </w:rPr>
      </w:pPr>
      <w:r w:rsidRPr="00035637">
        <w:rPr>
          <w:rFonts w:ascii="GHEA Grapalat" w:hAnsi="GHEA Grapalat" w:cs="Times New Roman"/>
          <w:sz w:val="24"/>
          <w:szCs w:val="24"/>
          <w:lang w:val="hy-AM"/>
        </w:rPr>
        <w:t>ա) վճարահաշվարկային կազմակերպությունը վճարահաշվարկային ծառայություններ է մատուցել օրենքների և իրավական այլ ակտերի խախտումներով.</w:t>
      </w:r>
    </w:p>
    <w:p w14:paraId="63A0F83D" w14:textId="77777777" w:rsidR="00035637" w:rsidRPr="00035637" w:rsidRDefault="00035637" w:rsidP="00035637">
      <w:pPr>
        <w:widowControl w:val="0"/>
        <w:shd w:val="clear" w:color="auto" w:fill="FFFFFF"/>
        <w:adjustRightInd w:val="0"/>
        <w:spacing w:after="0" w:line="360" w:lineRule="auto"/>
        <w:ind w:firstLine="375"/>
        <w:jc w:val="both"/>
        <w:textAlignment w:val="baseline"/>
        <w:rPr>
          <w:rFonts w:ascii="GHEA Grapalat" w:hAnsi="GHEA Grapalat" w:cs="Times New Roman"/>
          <w:sz w:val="24"/>
          <w:szCs w:val="24"/>
          <w:lang w:val="hy-AM"/>
        </w:rPr>
      </w:pPr>
      <w:r w:rsidRPr="00035637">
        <w:rPr>
          <w:rFonts w:ascii="GHEA Grapalat" w:hAnsi="GHEA Grapalat" w:cs="Times New Roman"/>
          <w:sz w:val="24"/>
          <w:szCs w:val="24"/>
          <w:lang w:val="hy-AM"/>
        </w:rPr>
        <w:t>բ) խախտվել են վճարահաշվարկային կազմակերպությունների աշխատանքի կանոնակարգի դրույթները.</w:t>
      </w:r>
    </w:p>
    <w:p w14:paraId="31601D45" w14:textId="77777777" w:rsidR="00035637" w:rsidRPr="00035637" w:rsidRDefault="00035637" w:rsidP="00035637">
      <w:pPr>
        <w:widowControl w:val="0"/>
        <w:shd w:val="clear" w:color="auto" w:fill="FFFFFF"/>
        <w:adjustRightInd w:val="0"/>
        <w:spacing w:after="0" w:line="360" w:lineRule="auto"/>
        <w:ind w:firstLine="375"/>
        <w:jc w:val="both"/>
        <w:textAlignment w:val="baseline"/>
        <w:rPr>
          <w:rFonts w:ascii="GHEA Grapalat" w:hAnsi="GHEA Grapalat" w:cs="Times New Roman"/>
          <w:sz w:val="24"/>
          <w:szCs w:val="24"/>
          <w:lang w:val="hy-AM"/>
        </w:rPr>
      </w:pPr>
      <w:r w:rsidRPr="00035637">
        <w:rPr>
          <w:rFonts w:ascii="GHEA Grapalat" w:hAnsi="GHEA Grapalat" w:cs="Times New Roman"/>
          <w:sz w:val="24"/>
          <w:szCs w:val="24"/>
          <w:lang w:val="hy-AM"/>
        </w:rPr>
        <w:lastRenderedPageBreak/>
        <w:t>գ) խախտվել են հաշվապահական հաշվառման կանոնները, հաշվեկշռի, ֆինանսական հաշվետվությունների, այլ հաշվետվությունների ներկայացման և հրապարակման կարգն ու պայմանները, և (կամ) այդ փաստաթղթերում ներկայացվել են կեղծ տվյալներ.</w:t>
      </w:r>
    </w:p>
    <w:p w14:paraId="4F4FA320" w14:textId="77777777" w:rsidR="00035637" w:rsidRPr="00035637" w:rsidRDefault="00035637" w:rsidP="00035637">
      <w:pPr>
        <w:widowControl w:val="0"/>
        <w:shd w:val="clear" w:color="auto" w:fill="FFFFFF"/>
        <w:adjustRightInd w:val="0"/>
        <w:spacing w:after="0" w:line="360" w:lineRule="auto"/>
        <w:ind w:firstLine="375"/>
        <w:jc w:val="both"/>
        <w:textAlignment w:val="baseline"/>
        <w:rPr>
          <w:rFonts w:ascii="GHEA Grapalat" w:hAnsi="GHEA Grapalat" w:cs="Times New Roman"/>
          <w:sz w:val="24"/>
          <w:szCs w:val="24"/>
          <w:lang w:val="hy-AM"/>
        </w:rPr>
      </w:pPr>
      <w:r w:rsidRPr="00035637">
        <w:rPr>
          <w:rFonts w:ascii="GHEA Grapalat" w:hAnsi="GHEA Grapalat" w:cs="Times New Roman"/>
          <w:sz w:val="24"/>
          <w:szCs w:val="24"/>
          <w:lang w:val="hy-AM"/>
        </w:rPr>
        <w:t>դ) վճարահաշվարկային կազմակերպությունը չի կատարել սույն օրենքով սահմանված Կենտրոնական բանկի տված հանձնարարականը.</w:t>
      </w:r>
    </w:p>
    <w:p w14:paraId="3D31F245" w14:textId="77777777" w:rsidR="00035637" w:rsidRPr="00035637" w:rsidRDefault="00035637" w:rsidP="00035637">
      <w:pPr>
        <w:widowControl w:val="0"/>
        <w:shd w:val="clear" w:color="auto" w:fill="FFFFFF"/>
        <w:adjustRightInd w:val="0"/>
        <w:spacing w:after="0" w:line="360" w:lineRule="auto"/>
        <w:ind w:firstLine="375"/>
        <w:jc w:val="both"/>
        <w:textAlignment w:val="baseline"/>
        <w:rPr>
          <w:rFonts w:ascii="GHEA Grapalat" w:hAnsi="GHEA Grapalat" w:cs="Times New Roman"/>
          <w:sz w:val="24"/>
          <w:szCs w:val="24"/>
          <w:lang w:val="hy-AM"/>
        </w:rPr>
      </w:pPr>
      <w:r w:rsidRPr="00035637">
        <w:rPr>
          <w:rFonts w:ascii="GHEA Grapalat" w:hAnsi="GHEA Grapalat" w:cs="Times New Roman"/>
          <w:sz w:val="24"/>
          <w:szCs w:val="24"/>
          <w:lang w:val="hy-AM"/>
        </w:rPr>
        <w:t>ե) խախտվել են վճարահաշվարկային կազմակերպության տնտեսական նորմատիվները.</w:t>
      </w:r>
    </w:p>
    <w:p w14:paraId="40280D45" w14:textId="77777777" w:rsidR="00035637" w:rsidRPr="00035637" w:rsidRDefault="00035637" w:rsidP="00035637">
      <w:pPr>
        <w:widowControl w:val="0"/>
        <w:shd w:val="clear" w:color="auto" w:fill="FFFFFF"/>
        <w:adjustRightInd w:val="0"/>
        <w:spacing w:after="0" w:line="360" w:lineRule="auto"/>
        <w:ind w:firstLine="375"/>
        <w:jc w:val="both"/>
        <w:textAlignment w:val="baseline"/>
        <w:rPr>
          <w:rFonts w:ascii="GHEA Grapalat" w:hAnsi="GHEA Grapalat" w:cs="Times New Roman"/>
          <w:sz w:val="24"/>
          <w:szCs w:val="24"/>
          <w:lang w:val="hy-AM"/>
        </w:rPr>
      </w:pPr>
      <w:r w:rsidRPr="00035637">
        <w:rPr>
          <w:rFonts w:ascii="GHEA Grapalat" w:hAnsi="GHEA Grapalat" w:cs="Times New Roman"/>
          <w:sz w:val="24"/>
          <w:szCs w:val="24"/>
          <w:lang w:val="hy-AM"/>
        </w:rPr>
        <w:t>զ) չի վճարվել տարեկան պետական տուրքը:</w:t>
      </w:r>
    </w:p>
    <w:p w14:paraId="5B91DF7D" w14:textId="0377496B" w:rsidR="00035637" w:rsidRPr="00437804" w:rsidRDefault="00035637" w:rsidP="00035637">
      <w:pPr>
        <w:widowControl w:val="0"/>
        <w:shd w:val="clear" w:color="auto" w:fill="FFFFFF"/>
        <w:adjustRightInd w:val="0"/>
        <w:spacing w:after="0" w:line="360" w:lineRule="auto"/>
        <w:ind w:firstLine="375"/>
        <w:jc w:val="both"/>
        <w:textAlignment w:val="baseline"/>
        <w:rPr>
          <w:rFonts w:ascii="GHEA Grapalat" w:hAnsi="GHEA Grapalat" w:cs="Times New Roman"/>
          <w:sz w:val="24"/>
          <w:szCs w:val="24"/>
          <w:shd w:val="clear" w:color="auto" w:fill="FFFFFF"/>
          <w:lang w:val="hy-AM"/>
        </w:rPr>
      </w:pPr>
      <w:r w:rsidRPr="00437804">
        <w:rPr>
          <w:rFonts w:ascii="GHEA Grapalat" w:hAnsi="GHEA Grapalat" w:cs="Times New Roman"/>
          <w:color w:val="auto"/>
          <w:sz w:val="24"/>
          <w:szCs w:val="24"/>
          <w:lang w:val="hy-AM"/>
        </w:rPr>
        <w:t xml:space="preserve">3. Սույն հոդվածի 1-ին և 2-րդ ամսերով սահմանված դեպքերում </w:t>
      </w:r>
      <w:r w:rsidRPr="00437804">
        <w:rPr>
          <w:rFonts w:ascii="GHEA Grapalat" w:hAnsi="GHEA Grapalat" w:cs="Times New Roman"/>
          <w:sz w:val="24"/>
          <w:szCs w:val="24"/>
          <w:shd w:val="clear" w:color="auto" w:fill="FFFFFF"/>
          <w:lang w:val="hy-AM"/>
        </w:rPr>
        <w:t xml:space="preserve">Վարչական իրավախախտումների վերաբերյալ օրենսգրքով սահմանված </w:t>
      </w:r>
      <w:r w:rsidRPr="00437804">
        <w:rPr>
          <w:rFonts w:ascii="GHEA Grapalat" w:hAnsi="GHEA Grapalat" w:cs="Times New Roman"/>
          <w:color w:val="auto"/>
          <w:sz w:val="24"/>
          <w:szCs w:val="24"/>
          <w:lang w:val="hy-AM"/>
        </w:rPr>
        <w:t>պատասխանատվության միջոցները Կենտրոնական բանկի կողմից կիրառվում են «Հայաստանի Հանրապետության կենտրոնական բանկի մասին» Հայաստանի Հանրապետության</w:t>
      </w:r>
      <w:r w:rsidRPr="00437804">
        <w:rPr>
          <w:rFonts w:ascii="Times New Roman" w:hAnsi="Times New Roman" w:cs="Times New Roman"/>
          <w:color w:val="auto"/>
          <w:sz w:val="24"/>
          <w:szCs w:val="24"/>
          <w:lang w:val="hy-AM"/>
        </w:rPr>
        <w:t> </w:t>
      </w:r>
      <w:r w:rsidRPr="00437804">
        <w:rPr>
          <w:rFonts w:ascii="GHEA Grapalat" w:hAnsi="GHEA Grapalat" w:cs="Times New Roman"/>
          <w:color w:val="auto"/>
          <w:sz w:val="24"/>
          <w:szCs w:val="24"/>
          <w:lang w:val="hy-AM"/>
        </w:rPr>
        <w:t>օրենքով սահմանված կարգով</w:t>
      </w:r>
      <w:r w:rsidRPr="00437804">
        <w:rPr>
          <w:rFonts w:ascii="GHEA Grapalat" w:hAnsi="GHEA Grapalat" w:cs="Times New Roman"/>
          <w:sz w:val="24"/>
          <w:szCs w:val="24"/>
          <w:shd w:val="clear" w:color="auto" w:fill="FFFFFF"/>
          <w:lang w:val="hy-AM"/>
        </w:rPr>
        <w:t>, որը իրավախախտին չի ազատում այլ օրենքներով սահմանված  այլ պատասխանատվությունից:</w:t>
      </w:r>
    </w:p>
    <w:p w14:paraId="20F1FD3B" w14:textId="163E40B3" w:rsidR="00035637" w:rsidRPr="00437804" w:rsidRDefault="00035637" w:rsidP="00035637">
      <w:pPr>
        <w:widowControl w:val="0"/>
        <w:shd w:val="clear" w:color="auto" w:fill="FFFFFF"/>
        <w:adjustRightInd w:val="0"/>
        <w:spacing w:after="0" w:line="360" w:lineRule="auto"/>
        <w:jc w:val="both"/>
        <w:textAlignment w:val="baseline"/>
        <w:rPr>
          <w:rFonts w:ascii="GHEA Grapalat" w:hAnsi="GHEA Grapalat" w:cs="Arial"/>
          <w:sz w:val="24"/>
          <w:szCs w:val="24"/>
          <w:lang w:val="hy-AM"/>
        </w:rPr>
      </w:pPr>
    </w:p>
    <w:p w14:paraId="7E8C80F2" w14:textId="49A6F393" w:rsidR="00035637" w:rsidRPr="00437804" w:rsidRDefault="00035637" w:rsidP="00035637">
      <w:pPr>
        <w:widowControl w:val="0"/>
        <w:shd w:val="clear" w:color="auto" w:fill="FFFFFF"/>
        <w:adjustRightInd w:val="0"/>
        <w:spacing w:after="0" w:line="360" w:lineRule="auto"/>
        <w:ind w:firstLine="375"/>
        <w:jc w:val="both"/>
        <w:textAlignment w:val="baseline"/>
        <w:rPr>
          <w:rFonts w:ascii="GHEA Grapalat" w:hAnsi="GHEA Grapalat" w:cs="Times New Roman"/>
          <w:b/>
          <w:bCs/>
          <w:sz w:val="24"/>
          <w:szCs w:val="24"/>
          <w:lang w:val="hy-AM"/>
        </w:rPr>
      </w:pPr>
      <w:r w:rsidRPr="00437804">
        <w:rPr>
          <w:rFonts w:ascii="Arial" w:hAnsi="Arial" w:cs="Arial"/>
          <w:sz w:val="24"/>
          <w:szCs w:val="24"/>
          <w:lang w:val="hy-AM"/>
        </w:rPr>
        <w:t> </w:t>
      </w:r>
      <w:r w:rsidRPr="00437804">
        <w:rPr>
          <w:rFonts w:ascii="GHEA Grapalat" w:hAnsi="GHEA Grapalat" w:cs="Times New Roman"/>
          <w:b/>
          <w:bCs/>
          <w:sz w:val="24"/>
          <w:szCs w:val="24"/>
          <w:lang w:val="hy-AM"/>
        </w:rPr>
        <w:t>Հոդված 27.</w:t>
      </w:r>
      <w:r w:rsidRPr="00437804">
        <w:rPr>
          <w:rFonts w:ascii="GHEA Grapalat" w:hAnsi="GHEA Grapalat" w:cs="Arial Unicode"/>
          <w:b/>
          <w:bCs/>
          <w:sz w:val="24"/>
          <w:szCs w:val="24"/>
          <w:lang w:val="hy-AM"/>
        </w:rPr>
        <w:t xml:space="preserve"> Վճարահաշվարկային  լիցենզիայի գործողության կասեցումը և ուժը կորցրած ճանաչել</w:t>
      </w:r>
      <w:r w:rsidRPr="00437804">
        <w:rPr>
          <w:rFonts w:ascii="GHEA Grapalat" w:hAnsi="GHEA Grapalat" w:cs="Times New Roman"/>
          <w:b/>
          <w:bCs/>
          <w:sz w:val="24"/>
          <w:szCs w:val="24"/>
          <w:lang w:val="hy-AM"/>
        </w:rPr>
        <w:t>ը</w:t>
      </w:r>
    </w:p>
    <w:p w14:paraId="24DB282B" w14:textId="77777777" w:rsidR="0009337B" w:rsidRPr="00437804" w:rsidRDefault="0009337B" w:rsidP="00035637">
      <w:pPr>
        <w:widowControl w:val="0"/>
        <w:shd w:val="clear" w:color="auto" w:fill="FFFFFF"/>
        <w:adjustRightInd w:val="0"/>
        <w:spacing w:after="0" w:line="360" w:lineRule="auto"/>
        <w:ind w:firstLine="375"/>
        <w:jc w:val="both"/>
        <w:textAlignment w:val="baseline"/>
        <w:rPr>
          <w:rFonts w:ascii="GHEA Grapalat" w:hAnsi="GHEA Grapalat" w:cs="Times New Roman"/>
          <w:sz w:val="24"/>
          <w:szCs w:val="24"/>
          <w:lang w:val="hy-AM"/>
        </w:rPr>
      </w:pPr>
    </w:p>
    <w:p w14:paraId="6F3BACD0" w14:textId="124837C2" w:rsidR="00035637" w:rsidRPr="00437804" w:rsidRDefault="00035637" w:rsidP="00035637">
      <w:pPr>
        <w:widowControl w:val="0"/>
        <w:shd w:val="clear" w:color="auto" w:fill="FFFFFF"/>
        <w:adjustRightInd w:val="0"/>
        <w:spacing w:after="0" w:line="360" w:lineRule="auto"/>
        <w:ind w:firstLine="375"/>
        <w:jc w:val="both"/>
        <w:textAlignment w:val="baseline"/>
        <w:rPr>
          <w:rFonts w:ascii="GHEA Grapalat" w:hAnsi="GHEA Grapalat" w:cs="Times New Roman"/>
          <w:sz w:val="24"/>
          <w:szCs w:val="24"/>
          <w:lang w:val="hy-AM"/>
        </w:rPr>
      </w:pPr>
      <w:r w:rsidRPr="00437804">
        <w:rPr>
          <w:rFonts w:ascii="GHEA Grapalat" w:hAnsi="GHEA Grapalat" w:cs="Times New Roman"/>
          <w:sz w:val="24"/>
          <w:szCs w:val="24"/>
          <w:lang w:val="hy-AM"/>
        </w:rPr>
        <w:t>1</w:t>
      </w:r>
      <w:r>
        <w:rPr>
          <w:rFonts w:ascii="GHEA Grapalat" w:hAnsi="GHEA Grapalat" w:cs="Times New Roman"/>
          <w:sz w:val="24"/>
          <w:szCs w:val="24"/>
          <w:lang w:val="hy-AM"/>
        </w:rPr>
        <w:t>.</w:t>
      </w:r>
      <w:r w:rsidRPr="00437804">
        <w:rPr>
          <w:rFonts w:ascii="GHEA Grapalat" w:hAnsi="GHEA Grapalat" w:cs="Times New Roman"/>
          <w:sz w:val="24"/>
          <w:szCs w:val="24"/>
          <w:lang w:val="hy-AM"/>
        </w:rPr>
        <w:t xml:space="preserve"> Վճարահաշվարկային կազմակերպության լիցենզիան ուժը կորցրած է ճանաչվում Կենտրոնական բանկի խորհրդի որոշմամբ:</w:t>
      </w:r>
    </w:p>
    <w:p w14:paraId="5F618CCA" w14:textId="77777777" w:rsidR="00035637" w:rsidRPr="00437804" w:rsidRDefault="00035637" w:rsidP="00035637">
      <w:pPr>
        <w:widowControl w:val="0"/>
        <w:shd w:val="clear" w:color="auto" w:fill="FFFFFF"/>
        <w:adjustRightInd w:val="0"/>
        <w:spacing w:after="0" w:line="360" w:lineRule="auto"/>
        <w:ind w:firstLine="375"/>
        <w:jc w:val="both"/>
        <w:textAlignment w:val="baseline"/>
        <w:rPr>
          <w:rFonts w:ascii="GHEA Grapalat" w:hAnsi="GHEA Grapalat" w:cs="Times New Roman"/>
          <w:sz w:val="24"/>
          <w:szCs w:val="24"/>
          <w:lang w:val="hy-AM"/>
        </w:rPr>
      </w:pPr>
      <w:r w:rsidRPr="00437804">
        <w:rPr>
          <w:rFonts w:ascii="GHEA Grapalat" w:hAnsi="GHEA Grapalat" w:cs="Times New Roman"/>
          <w:sz w:val="24"/>
          <w:szCs w:val="24"/>
          <w:lang w:val="hy-AM"/>
        </w:rPr>
        <w:t xml:space="preserve">2. Կենտրոնական բանկի խորհուրդը կարող է կասեցնել վճարահաշվարկային կազմակերպության լիցենզիայի գործողությունը կամ ուժը կորցրած ճանաչել վճարահաշվարկային կազմակերպության լիցենզիան, բացի օրենքով սահմանված դեպքերից նաև վճարահաշվարկային կազմակերպության համապատասխան դիմումի հիման վրա: Վճարահաշվարկային կազմակերպության դիմումը կարող է մերժվել, եթե լիցենզիայի գործողության կասեցումը կամ լիցենզիան ուժը կորցրած ճանաչելը կհանգեցնի ֆինանսական համակարգի ապակայունացմանը, ինչպես </w:t>
      </w:r>
      <w:r w:rsidRPr="00437804">
        <w:rPr>
          <w:rFonts w:ascii="GHEA Grapalat" w:hAnsi="GHEA Grapalat" w:cs="Times New Roman"/>
          <w:sz w:val="24"/>
          <w:szCs w:val="24"/>
          <w:lang w:val="hy-AM"/>
        </w:rPr>
        <w:lastRenderedPageBreak/>
        <w:t>նաև օրենքով նախատեսված այլ դեպքերում:</w:t>
      </w:r>
    </w:p>
    <w:p w14:paraId="3C630A82" w14:textId="54F09EB2" w:rsidR="00035637" w:rsidRPr="00035637" w:rsidRDefault="00035637" w:rsidP="00035637">
      <w:pPr>
        <w:widowControl w:val="0"/>
        <w:shd w:val="clear" w:color="auto" w:fill="FFFFFF"/>
        <w:adjustRightInd w:val="0"/>
        <w:spacing w:after="0" w:line="360" w:lineRule="auto"/>
        <w:ind w:firstLine="375"/>
        <w:jc w:val="both"/>
        <w:textAlignment w:val="baseline"/>
        <w:rPr>
          <w:rFonts w:ascii="GHEA Grapalat" w:hAnsi="GHEA Grapalat" w:cs="Times New Roman"/>
          <w:sz w:val="24"/>
          <w:szCs w:val="24"/>
          <w:lang w:val="hy-AM"/>
        </w:rPr>
      </w:pPr>
      <w:r>
        <w:rPr>
          <w:rFonts w:ascii="GHEA Grapalat" w:hAnsi="GHEA Grapalat" w:cs="Times New Roman"/>
          <w:sz w:val="24"/>
          <w:szCs w:val="24"/>
          <w:lang w:val="hy-AM"/>
        </w:rPr>
        <w:t>3</w:t>
      </w:r>
      <w:r w:rsidRPr="00437804">
        <w:rPr>
          <w:rFonts w:ascii="GHEA Grapalat" w:hAnsi="GHEA Grapalat" w:cs="Times New Roman"/>
          <w:sz w:val="24"/>
          <w:szCs w:val="24"/>
          <w:lang w:val="hy-AM"/>
        </w:rPr>
        <w:t>. Կենտրոնական բանկի խորհուրդն ուժը կորցրած է ճանաչում վճարահաշվարկային կազմակերպության լիցենզիան նաև վճարահաշվարկային կազմակերպության լուծարման դեպքում:»</w:t>
      </w:r>
      <w:r w:rsidR="00D94C67">
        <w:rPr>
          <w:rFonts w:ascii="GHEA Grapalat" w:hAnsi="GHEA Grapalat" w:cs="Times New Roman"/>
          <w:sz w:val="24"/>
          <w:szCs w:val="24"/>
          <w:lang w:val="hy-AM"/>
        </w:rPr>
        <w:t>:</w:t>
      </w:r>
    </w:p>
    <w:p w14:paraId="3E96F0FF" w14:textId="77777777" w:rsidR="00035637" w:rsidRPr="00437804" w:rsidRDefault="00035637" w:rsidP="00035637">
      <w:pPr>
        <w:widowControl w:val="0"/>
        <w:adjustRightInd w:val="0"/>
        <w:spacing w:after="0" w:line="360" w:lineRule="auto"/>
        <w:jc w:val="both"/>
        <w:textAlignment w:val="baseline"/>
        <w:rPr>
          <w:rFonts w:ascii="GHEA Grapalat" w:hAnsi="GHEA Grapalat" w:cs="Times New Roman"/>
          <w:sz w:val="24"/>
          <w:szCs w:val="24"/>
          <w:shd w:val="clear" w:color="auto" w:fill="FFFFFF"/>
          <w:lang w:val="hy-AM"/>
        </w:rPr>
      </w:pPr>
    </w:p>
    <w:p w14:paraId="3FA84353" w14:textId="49C915BB" w:rsidR="00035637" w:rsidRPr="00035637" w:rsidRDefault="00035637" w:rsidP="00035637">
      <w:pPr>
        <w:spacing w:after="0" w:line="360" w:lineRule="auto"/>
        <w:rPr>
          <w:rFonts w:ascii="GHEA Grapalat" w:hAnsi="GHEA Grapalat" w:cs="IRTEK Courier"/>
          <w:sz w:val="24"/>
          <w:szCs w:val="24"/>
          <w:lang w:val="hy-AM"/>
        </w:rPr>
      </w:pPr>
      <w:r w:rsidRPr="00035637">
        <w:rPr>
          <w:rFonts w:ascii="GHEA Grapalat" w:hAnsi="GHEA Grapalat" w:cs="Times New Roman"/>
          <w:b/>
          <w:bCs/>
          <w:iCs/>
          <w:sz w:val="24"/>
          <w:szCs w:val="24"/>
          <w:lang w:val="hy-AM"/>
        </w:rPr>
        <w:tab/>
        <w:t xml:space="preserve">Հոդված 3. </w:t>
      </w:r>
      <w:r w:rsidRPr="00035637">
        <w:rPr>
          <w:rFonts w:ascii="GHEA Grapalat" w:hAnsi="GHEA Grapalat" w:cs="Times New Roman"/>
          <w:bCs/>
          <w:iCs/>
          <w:sz w:val="24"/>
          <w:szCs w:val="24"/>
          <w:lang w:val="hy-AM"/>
        </w:rPr>
        <w:t>Uույն oրենքն ուժի մեջ է մտնում 2024 թվականի հուլիսի 1-ից:</w:t>
      </w:r>
    </w:p>
    <w:p w14:paraId="352B9514" w14:textId="77777777" w:rsidR="00035637" w:rsidRPr="00035637" w:rsidRDefault="00035637" w:rsidP="00035637">
      <w:pPr>
        <w:spacing w:after="0" w:line="360" w:lineRule="auto"/>
        <w:rPr>
          <w:rFonts w:ascii="GHEA Grapalat" w:hAnsi="GHEA Grapalat" w:cs="Sylfaen"/>
          <w:b/>
          <w:bCs/>
          <w:sz w:val="24"/>
          <w:szCs w:val="24"/>
          <w:lang w:val="hy-AM"/>
        </w:rPr>
      </w:pPr>
    </w:p>
    <w:p w14:paraId="56FAFE8E" w14:textId="77777777" w:rsidR="00145DC1" w:rsidRPr="00145DC1" w:rsidRDefault="00145DC1" w:rsidP="00145DC1">
      <w:pPr>
        <w:widowControl w:val="0"/>
        <w:tabs>
          <w:tab w:val="left" w:pos="1170"/>
        </w:tabs>
        <w:adjustRightInd w:val="0"/>
        <w:spacing w:before="100" w:beforeAutospacing="1" w:after="0" w:line="360" w:lineRule="auto"/>
        <w:ind w:firstLine="709"/>
        <w:jc w:val="both"/>
        <w:textAlignment w:val="baseline"/>
        <w:outlineLvl w:val="1"/>
        <w:rPr>
          <w:rFonts w:ascii="GHEA Grapalat" w:hAnsi="GHEA Grapalat" w:cs="IRTEK Courier"/>
          <w:bCs/>
          <w:iCs/>
          <w:sz w:val="24"/>
          <w:szCs w:val="24"/>
          <w:lang w:val="hy-AM"/>
        </w:rPr>
      </w:pPr>
    </w:p>
    <w:p w14:paraId="14639281" w14:textId="77777777" w:rsidR="00613632" w:rsidRPr="004E6758" w:rsidRDefault="00613632" w:rsidP="00733F06">
      <w:pPr>
        <w:pStyle w:val="1"/>
        <w:spacing w:after="0"/>
        <w:ind w:firstLine="720"/>
        <w:jc w:val="both"/>
        <w:rPr>
          <w:rFonts w:ascii="GHEA Grapalat" w:hAnsi="GHEA Grapalat"/>
          <w:color w:val="auto"/>
          <w:lang w:val="hy-AM"/>
        </w:rPr>
      </w:pPr>
    </w:p>
    <w:p w14:paraId="4AF80D2B" w14:textId="0BBECF63" w:rsidR="00591E19" w:rsidRDefault="00591E19" w:rsidP="0026675E">
      <w:pPr>
        <w:pStyle w:val="1"/>
        <w:spacing w:after="0"/>
        <w:ind w:firstLine="360"/>
        <w:jc w:val="center"/>
        <w:rPr>
          <w:rFonts w:ascii="GHEA Grapalat" w:hAnsi="GHEA Grapalat"/>
          <w:color w:val="auto"/>
          <w:lang w:val="hy-AM"/>
        </w:rPr>
      </w:pPr>
    </w:p>
    <w:p w14:paraId="3226B5FF" w14:textId="1220D7D9" w:rsidR="004A537B" w:rsidRDefault="004A537B" w:rsidP="0026675E">
      <w:pPr>
        <w:pStyle w:val="1"/>
        <w:spacing w:after="0"/>
        <w:ind w:firstLine="360"/>
        <w:jc w:val="center"/>
        <w:rPr>
          <w:rFonts w:ascii="GHEA Grapalat" w:hAnsi="GHEA Grapalat"/>
          <w:color w:val="auto"/>
          <w:lang w:val="hy-AM"/>
        </w:rPr>
      </w:pPr>
    </w:p>
    <w:p w14:paraId="11055C01" w14:textId="15A7405F" w:rsidR="004A537B" w:rsidRDefault="004A537B" w:rsidP="0026675E">
      <w:pPr>
        <w:pStyle w:val="1"/>
        <w:spacing w:after="0"/>
        <w:ind w:firstLine="360"/>
        <w:jc w:val="center"/>
        <w:rPr>
          <w:rFonts w:ascii="GHEA Grapalat" w:hAnsi="GHEA Grapalat"/>
          <w:color w:val="auto"/>
          <w:lang w:val="hy-AM"/>
        </w:rPr>
      </w:pPr>
    </w:p>
    <w:p w14:paraId="4C5D4438" w14:textId="310EEBAA" w:rsidR="004A537B" w:rsidRDefault="004A537B" w:rsidP="0026675E">
      <w:pPr>
        <w:pStyle w:val="1"/>
        <w:spacing w:after="0"/>
        <w:ind w:firstLine="360"/>
        <w:jc w:val="center"/>
        <w:rPr>
          <w:rFonts w:ascii="GHEA Grapalat" w:hAnsi="GHEA Grapalat"/>
          <w:color w:val="auto"/>
          <w:lang w:val="hy-AM"/>
        </w:rPr>
      </w:pPr>
    </w:p>
    <w:p w14:paraId="2473B200" w14:textId="05806A4B" w:rsidR="004A537B" w:rsidRDefault="004A537B" w:rsidP="0026675E">
      <w:pPr>
        <w:pStyle w:val="1"/>
        <w:spacing w:after="0"/>
        <w:ind w:firstLine="360"/>
        <w:jc w:val="center"/>
        <w:rPr>
          <w:rFonts w:ascii="GHEA Grapalat" w:hAnsi="GHEA Grapalat"/>
          <w:color w:val="auto"/>
          <w:lang w:val="hy-AM"/>
        </w:rPr>
      </w:pPr>
    </w:p>
    <w:p w14:paraId="2A7A6CE1" w14:textId="35AFBEF8" w:rsidR="004A537B" w:rsidRDefault="004A537B" w:rsidP="0026675E">
      <w:pPr>
        <w:pStyle w:val="1"/>
        <w:spacing w:after="0"/>
        <w:ind w:firstLine="360"/>
        <w:jc w:val="center"/>
        <w:rPr>
          <w:rFonts w:ascii="GHEA Grapalat" w:hAnsi="GHEA Grapalat"/>
          <w:color w:val="auto"/>
          <w:lang w:val="hy-AM"/>
        </w:rPr>
      </w:pPr>
    </w:p>
    <w:p w14:paraId="323DF1A8" w14:textId="0D6C9167" w:rsidR="004A537B" w:rsidRDefault="004A537B" w:rsidP="0026675E">
      <w:pPr>
        <w:pStyle w:val="1"/>
        <w:spacing w:after="0"/>
        <w:ind w:firstLine="360"/>
        <w:jc w:val="center"/>
        <w:rPr>
          <w:rFonts w:ascii="GHEA Grapalat" w:hAnsi="GHEA Grapalat"/>
          <w:color w:val="auto"/>
          <w:lang w:val="hy-AM"/>
        </w:rPr>
      </w:pPr>
    </w:p>
    <w:p w14:paraId="1912C7F4" w14:textId="008DA393" w:rsidR="004A537B" w:rsidRDefault="004A537B" w:rsidP="0026675E">
      <w:pPr>
        <w:pStyle w:val="1"/>
        <w:spacing w:after="0"/>
        <w:ind w:firstLine="360"/>
        <w:jc w:val="center"/>
        <w:rPr>
          <w:rFonts w:ascii="GHEA Grapalat" w:hAnsi="GHEA Grapalat"/>
          <w:color w:val="auto"/>
          <w:lang w:val="hy-AM"/>
        </w:rPr>
      </w:pPr>
    </w:p>
    <w:p w14:paraId="54C90043" w14:textId="3E1BFD95" w:rsidR="004A537B" w:rsidRDefault="004A537B" w:rsidP="0026675E">
      <w:pPr>
        <w:pStyle w:val="1"/>
        <w:spacing w:after="0"/>
        <w:ind w:firstLine="360"/>
        <w:jc w:val="center"/>
        <w:rPr>
          <w:rFonts w:ascii="GHEA Grapalat" w:hAnsi="GHEA Grapalat"/>
          <w:color w:val="auto"/>
          <w:lang w:val="hy-AM"/>
        </w:rPr>
      </w:pPr>
    </w:p>
    <w:p w14:paraId="52DC0A01" w14:textId="5E78B023" w:rsidR="004A537B" w:rsidRDefault="004A537B" w:rsidP="0026675E">
      <w:pPr>
        <w:pStyle w:val="1"/>
        <w:spacing w:after="0"/>
        <w:ind w:firstLine="360"/>
        <w:jc w:val="center"/>
        <w:rPr>
          <w:rFonts w:ascii="GHEA Grapalat" w:hAnsi="GHEA Grapalat"/>
          <w:color w:val="auto"/>
          <w:lang w:val="hy-AM"/>
        </w:rPr>
      </w:pPr>
    </w:p>
    <w:p w14:paraId="570A1E82" w14:textId="3A413B5E" w:rsidR="004A537B" w:rsidRDefault="004A537B" w:rsidP="0026675E">
      <w:pPr>
        <w:pStyle w:val="1"/>
        <w:spacing w:after="0"/>
        <w:ind w:firstLine="360"/>
        <w:jc w:val="center"/>
        <w:rPr>
          <w:rFonts w:ascii="GHEA Grapalat" w:hAnsi="GHEA Grapalat"/>
          <w:color w:val="auto"/>
          <w:lang w:val="hy-AM"/>
        </w:rPr>
      </w:pPr>
    </w:p>
    <w:p w14:paraId="738F4C54" w14:textId="5B7021C8" w:rsidR="004A537B" w:rsidRDefault="004A537B" w:rsidP="0026675E">
      <w:pPr>
        <w:pStyle w:val="1"/>
        <w:spacing w:after="0"/>
        <w:ind w:firstLine="360"/>
        <w:jc w:val="center"/>
        <w:rPr>
          <w:rFonts w:ascii="GHEA Grapalat" w:hAnsi="GHEA Grapalat"/>
          <w:color w:val="auto"/>
          <w:lang w:val="hy-AM"/>
        </w:rPr>
      </w:pPr>
    </w:p>
    <w:p w14:paraId="77CCEBD1" w14:textId="0B7F9BED" w:rsidR="004A537B" w:rsidRDefault="004A537B" w:rsidP="0026675E">
      <w:pPr>
        <w:pStyle w:val="1"/>
        <w:spacing w:after="0"/>
        <w:ind w:firstLine="360"/>
        <w:jc w:val="center"/>
        <w:rPr>
          <w:rFonts w:ascii="GHEA Grapalat" w:hAnsi="GHEA Grapalat"/>
          <w:color w:val="auto"/>
          <w:lang w:val="hy-AM"/>
        </w:rPr>
      </w:pPr>
    </w:p>
    <w:p w14:paraId="398D9543" w14:textId="07A3EDBB" w:rsidR="004A537B" w:rsidRDefault="004A537B" w:rsidP="0026675E">
      <w:pPr>
        <w:pStyle w:val="1"/>
        <w:spacing w:after="0"/>
        <w:ind w:firstLine="360"/>
        <w:jc w:val="center"/>
        <w:rPr>
          <w:rFonts w:ascii="GHEA Grapalat" w:hAnsi="GHEA Grapalat"/>
          <w:color w:val="auto"/>
          <w:lang w:val="hy-AM"/>
        </w:rPr>
      </w:pPr>
    </w:p>
    <w:p w14:paraId="36E3CFDD" w14:textId="5CAA1C36" w:rsidR="004A537B" w:rsidRDefault="004A537B" w:rsidP="0026675E">
      <w:pPr>
        <w:pStyle w:val="1"/>
        <w:spacing w:after="0"/>
        <w:ind w:firstLine="360"/>
        <w:jc w:val="center"/>
        <w:rPr>
          <w:rFonts w:ascii="GHEA Grapalat" w:hAnsi="GHEA Grapalat"/>
          <w:color w:val="auto"/>
          <w:lang w:val="hy-AM"/>
        </w:rPr>
      </w:pPr>
    </w:p>
    <w:p w14:paraId="05093609" w14:textId="4D6AB8C2" w:rsidR="004A537B" w:rsidRDefault="004A537B" w:rsidP="0026675E">
      <w:pPr>
        <w:pStyle w:val="1"/>
        <w:spacing w:after="0"/>
        <w:ind w:firstLine="360"/>
        <w:jc w:val="center"/>
        <w:rPr>
          <w:rFonts w:ascii="GHEA Grapalat" w:hAnsi="GHEA Grapalat"/>
          <w:color w:val="auto"/>
          <w:lang w:val="hy-AM"/>
        </w:rPr>
      </w:pPr>
    </w:p>
    <w:p w14:paraId="123EBAE1" w14:textId="0B93F965" w:rsidR="004A537B" w:rsidRDefault="004A537B" w:rsidP="0026675E">
      <w:pPr>
        <w:pStyle w:val="1"/>
        <w:spacing w:after="0"/>
        <w:ind w:firstLine="360"/>
        <w:jc w:val="center"/>
        <w:rPr>
          <w:rFonts w:ascii="GHEA Grapalat" w:hAnsi="GHEA Grapalat"/>
          <w:color w:val="auto"/>
          <w:lang w:val="hy-AM"/>
        </w:rPr>
      </w:pPr>
    </w:p>
    <w:p w14:paraId="46D35F3F" w14:textId="35F9DFA2" w:rsidR="004A537B" w:rsidRDefault="004A537B" w:rsidP="0026675E">
      <w:pPr>
        <w:pStyle w:val="1"/>
        <w:spacing w:after="0"/>
        <w:ind w:firstLine="360"/>
        <w:jc w:val="center"/>
        <w:rPr>
          <w:rFonts w:ascii="GHEA Grapalat" w:hAnsi="GHEA Grapalat"/>
          <w:color w:val="auto"/>
          <w:lang w:val="hy-AM"/>
        </w:rPr>
      </w:pPr>
    </w:p>
    <w:p w14:paraId="4E052B55" w14:textId="375C41C8" w:rsidR="004A537B" w:rsidRDefault="004A537B" w:rsidP="0026675E">
      <w:pPr>
        <w:pStyle w:val="1"/>
        <w:spacing w:after="0"/>
        <w:ind w:firstLine="360"/>
        <w:jc w:val="center"/>
        <w:rPr>
          <w:rFonts w:ascii="GHEA Grapalat" w:hAnsi="GHEA Grapalat"/>
          <w:color w:val="auto"/>
          <w:lang w:val="hy-AM"/>
        </w:rPr>
      </w:pPr>
    </w:p>
    <w:p w14:paraId="695470B1" w14:textId="67742ABD" w:rsidR="004A537B" w:rsidRDefault="004A537B" w:rsidP="0026675E">
      <w:pPr>
        <w:pStyle w:val="1"/>
        <w:spacing w:after="0"/>
        <w:ind w:firstLine="360"/>
        <w:jc w:val="center"/>
        <w:rPr>
          <w:rFonts w:ascii="GHEA Grapalat" w:hAnsi="GHEA Grapalat"/>
          <w:color w:val="auto"/>
          <w:lang w:val="hy-AM"/>
        </w:rPr>
      </w:pPr>
    </w:p>
    <w:p w14:paraId="6E9878D6" w14:textId="6A60A453" w:rsidR="004A537B" w:rsidRDefault="004A537B" w:rsidP="0026675E">
      <w:pPr>
        <w:pStyle w:val="1"/>
        <w:spacing w:after="0"/>
        <w:ind w:firstLine="360"/>
        <w:jc w:val="center"/>
        <w:rPr>
          <w:rFonts w:ascii="GHEA Grapalat" w:hAnsi="GHEA Grapalat"/>
          <w:color w:val="auto"/>
          <w:lang w:val="hy-AM"/>
        </w:rPr>
      </w:pPr>
    </w:p>
    <w:p w14:paraId="188CE44A" w14:textId="701EA014" w:rsidR="004A537B" w:rsidRDefault="004A537B" w:rsidP="0026675E">
      <w:pPr>
        <w:pStyle w:val="1"/>
        <w:spacing w:after="0"/>
        <w:ind w:firstLine="360"/>
        <w:jc w:val="center"/>
        <w:rPr>
          <w:rFonts w:ascii="GHEA Grapalat" w:hAnsi="GHEA Grapalat"/>
          <w:color w:val="auto"/>
          <w:lang w:val="hy-AM"/>
        </w:rPr>
      </w:pPr>
    </w:p>
    <w:p w14:paraId="61F01E1E" w14:textId="53C052AB" w:rsidR="004A537B" w:rsidRDefault="004A537B" w:rsidP="0026675E">
      <w:pPr>
        <w:pStyle w:val="1"/>
        <w:spacing w:after="0"/>
        <w:ind w:firstLine="360"/>
        <w:jc w:val="center"/>
        <w:rPr>
          <w:rFonts w:ascii="GHEA Grapalat" w:hAnsi="GHEA Grapalat"/>
          <w:color w:val="auto"/>
          <w:lang w:val="hy-AM"/>
        </w:rPr>
      </w:pPr>
    </w:p>
    <w:p w14:paraId="143047EF" w14:textId="1B445F30" w:rsidR="004A537B" w:rsidRDefault="004A537B" w:rsidP="0026675E">
      <w:pPr>
        <w:pStyle w:val="1"/>
        <w:spacing w:after="0"/>
        <w:ind w:firstLine="360"/>
        <w:jc w:val="center"/>
        <w:rPr>
          <w:rFonts w:ascii="GHEA Grapalat" w:hAnsi="GHEA Grapalat"/>
          <w:color w:val="auto"/>
          <w:lang w:val="hy-AM"/>
        </w:rPr>
      </w:pPr>
    </w:p>
    <w:p w14:paraId="2904733B" w14:textId="2AC55A27" w:rsidR="004A537B" w:rsidRDefault="004A537B" w:rsidP="0026675E">
      <w:pPr>
        <w:pStyle w:val="1"/>
        <w:spacing w:after="0"/>
        <w:ind w:firstLine="360"/>
        <w:jc w:val="center"/>
        <w:rPr>
          <w:rFonts w:ascii="GHEA Grapalat" w:hAnsi="GHEA Grapalat"/>
          <w:color w:val="auto"/>
          <w:lang w:val="hy-AM"/>
        </w:rPr>
      </w:pPr>
    </w:p>
    <w:p w14:paraId="291E0E34" w14:textId="4788BBB9" w:rsidR="00591E19" w:rsidRPr="00F03648" w:rsidRDefault="00591E19" w:rsidP="004A537B">
      <w:pPr>
        <w:pStyle w:val="1"/>
        <w:spacing w:after="0"/>
        <w:rPr>
          <w:rFonts w:ascii="GHEA Grapalat" w:hAnsi="GHEA Grapalat"/>
          <w:color w:val="auto"/>
          <w:lang w:val="hy-AM"/>
        </w:rPr>
      </w:pPr>
    </w:p>
    <w:p w14:paraId="4BE93931" w14:textId="77777777" w:rsidR="004A537B" w:rsidRPr="004A537B" w:rsidRDefault="004A537B" w:rsidP="004A537B">
      <w:pPr>
        <w:widowControl w:val="0"/>
        <w:tabs>
          <w:tab w:val="left" w:pos="1080"/>
        </w:tabs>
        <w:adjustRightInd w:val="0"/>
        <w:spacing w:after="0" w:line="360" w:lineRule="auto"/>
        <w:ind w:firstLine="720"/>
        <w:jc w:val="center"/>
        <w:textAlignment w:val="baseline"/>
        <w:rPr>
          <w:rFonts w:ascii="GHEA Grapalat" w:hAnsi="GHEA Grapalat" w:cs="Times New Roman"/>
          <w:b/>
          <w:bCs/>
          <w:sz w:val="24"/>
          <w:szCs w:val="24"/>
          <w:lang w:val="hy-AM"/>
        </w:rPr>
      </w:pPr>
      <w:r w:rsidRPr="004A537B">
        <w:rPr>
          <w:rFonts w:ascii="GHEA Grapalat" w:hAnsi="GHEA Grapalat" w:cs="Times New Roman"/>
          <w:b/>
          <w:bCs/>
          <w:sz w:val="24"/>
          <w:szCs w:val="24"/>
          <w:lang w:val="hy-AM"/>
        </w:rPr>
        <w:lastRenderedPageBreak/>
        <w:t>ՀԱՅԱՍՏԱՆԻ ՀԱՆՐԱՊԵՏՈՒԹՅԱՆ</w:t>
      </w:r>
    </w:p>
    <w:p w14:paraId="4D43F16E" w14:textId="63968D5C" w:rsidR="004A537B" w:rsidRDefault="004A537B" w:rsidP="004A537B">
      <w:pPr>
        <w:widowControl w:val="0"/>
        <w:tabs>
          <w:tab w:val="left" w:pos="1170"/>
        </w:tabs>
        <w:adjustRightInd w:val="0"/>
        <w:spacing w:after="0" w:line="360" w:lineRule="auto"/>
        <w:jc w:val="center"/>
        <w:textAlignment w:val="baseline"/>
        <w:outlineLvl w:val="1"/>
        <w:rPr>
          <w:rFonts w:ascii="GHEA Grapalat" w:hAnsi="GHEA Grapalat" w:cs="Times New Roman"/>
          <w:b/>
          <w:bCs/>
          <w:sz w:val="24"/>
          <w:szCs w:val="24"/>
          <w:lang w:val="hy-AM"/>
        </w:rPr>
      </w:pPr>
      <w:r w:rsidRPr="004A537B">
        <w:rPr>
          <w:rFonts w:ascii="GHEA Grapalat" w:hAnsi="GHEA Grapalat" w:cs="Times New Roman"/>
          <w:b/>
          <w:bCs/>
          <w:sz w:val="24"/>
          <w:szCs w:val="24"/>
          <w:lang w:val="hy-AM"/>
        </w:rPr>
        <w:t>ՕՐԵՆՔԸ</w:t>
      </w:r>
    </w:p>
    <w:p w14:paraId="21B9E481" w14:textId="77777777" w:rsidR="004A537B" w:rsidRPr="004A537B" w:rsidRDefault="004A537B" w:rsidP="004A537B">
      <w:pPr>
        <w:widowControl w:val="0"/>
        <w:tabs>
          <w:tab w:val="left" w:pos="1170"/>
        </w:tabs>
        <w:adjustRightInd w:val="0"/>
        <w:spacing w:after="0" w:line="360" w:lineRule="auto"/>
        <w:jc w:val="center"/>
        <w:textAlignment w:val="baseline"/>
        <w:outlineLvl w:val="1"/>
        <w:rPr>
          <w:rFonts w:ascii="GHEA Grapalat" w:hAnsi="GHEA Grapalat" w:cs="Times New Roman"/>
          <w:b/>
          <w:bCs/>
          <w:sz w:val="24"/>
          <w:szCs w:val="24"/>
          <w:lang w:val="hy-AM"/>
        </w:rPr>
      </w:pPr>
    </w:p>
    <w:p w14:paraId="4291E0A1" w14:textId="737FF9C8" w:rsidR="004A537B" w:rsidRPr="004A537B" w:rsidRDefault="004A537B" w:rsidP="004A537B">
      <w:pPr>
        <w:widowControl w:val="0"/>
        <w:tabs>
          <w:tab w:val="left" w:pos="1170"/>
        </w:tabs>
        <w:adjustRightInd w:val="0"/>
        <w:spacing w:after="0" w:line="360" w:lineRule="auto"/>
        <w:jc w:val="center"/>
        <w:textAlignment w:val="baseline"/>
        <w:outlineLvl w:val="1"/>
        <w:rPr>
          <w:rFonts w:ascii="GHEA Grapalat" w:hAnsi="GHEA Grapalat" w:cs="Times New Roman"/>
          <w:b/>
          <w:bCs/>
          <w:sz w:val="24"/>
          <w:szCs w:val="24"/>
          <w:lang w:val="hy-AM"/>
        </w:rPr>
      </w:pPr>
      <w:r w:rsidRPr="004A537B">
        <w:rPr>
          <w:rFonts w:ascii="GHEA Grapalat" w:hAnsi="GHEA Grapalat" w:cs="Times New Roman"/>
          <w:b/>
          <w:bCs/>
          <w:sz w:val="24"/>
          <w:szCs w:val="24"/>
          <w:lang w:val="hy-AM"/>
        </w:rPr>
        <w:t>«ՖԻԶԻԿԱԿԱՆ ԱՆՁԱՆՑ ԲԱՆԿԱՅԻՆ ԱՎԱՆԴՆԵՐԻ ՀԱՏՈՒՑՈՒՄՆ ԵՐԱՇԽԱՎՈՐԵԼՈՒ ՄԱՍԻՆ» ՕՐԵՆՔՈՒՄ ՓՈՓՈԽՈՒԹՅՈՒՆՆԵՐ ԿԱՏԱՐԵԼՈՒ ՄԱՍԻՆ</w:t>
      </w:r>
    </w:p>
    <w:p w14:paraId="716347E4" w14:textId="0AD98673" w:rsidR="004A537B" w:rsidRDefault="004A537B" w:rsidP="004A537B">
      <w:pPr>
        <w:widowControl w:val="0"/>
        <w:tabs>
          <w:tab w:val="left" w:pos="1170"/>
        </w:tabs>
        <w:adjustRightInd w:val="0"/>
        <w:spacing w:before="100" w:beforeAutospacing="1" w:after="0" w:line="360" w:lineRule="auto"/>
        <w:ind w:firstLine="709"/>
        <w:jc w:val="both"/>
        <w:textAlignment w:val="baseline"/>
        <w:outlineLvl w:val="1"/>
        <w:rPr>
          <w:rFonts w:ascii="GHEA Grapalat" w:hAnsi="GHEA Grapalat" w:cs="IRTEK Courier"/>
          <w:bCs/>
          <w:iCs/>
          <w:sz w:val="24"/>
          <w:szCs w:val="24"/>
          <w:lang w:val="hy-AM"/>
        </w:rPr>
      </w:pPr>
      <w:r w:rsidRPr="004A537B">
        <w:rPr>
          <w:rFonts w:ascii="GHEA Grapalat" w:hAnsi="GHEA Grapalat" w:cs="Times New Roman"/>
          <w:b/>
          <w:bCs/>
          <w:sz w:val="24"/>
          <w:szCs w:val="24"/>
          <w:lang w:val="hy-AM"/>
        </w:rPr>
        <w:t xml:space="preserve">Հոդված 1. </w:t>
      </w:r>
      <w:r w:rsidRPr="004A537B">
        <w:rPr>
          <w:rFonts w:ascii="GHEA Grapalat" w:hAnsi="GHEA Grapalat" w:cs="Times New Roman"/>
          <w:bCs/>
          <w:sz w:val="24"/>
          <w:szCs w:val="24"/>
          <w:lang w:val="hy-AM"/>
        </w:rPr>
        <w:t>«Ֆիզիկական անձանց բանկային ավանդների հատուցումն երաշխավորելու մասին»</w:t>
      </w:r>
      <w:r w:rsidR="00EB242B">
        <w:rPr>
          <w:rFonts w:ascii="GHEA Grapalat" w:hAnsi="GHEA Grapalat" w:cs="Times New Roman"/>
          <w:b/>
          <w:bCs/>
          <w:sz w:val="24"/>
          <w:szCs w:val="24"/>
          <w:lang w:val="hy-AM"/>
        </w:rPr>
        <w:t xml:space="preserve"> </w:t>
      </w:r>
      <w:r w:rsidRPr="004A537B">
        <w:rPr>
          <w:rFonts w:ascii="GHEA Grapalat" w:hAnsi="GHEA Grapalat" w:cs="Times New Roman"/>
          <w:bCs/>
          <w:sz w:val="24"/>
          <w:szCs w:val="24"/>
          <w:lang w:val="hy-AM"/>
        </w:rPr>
        <w:t>2004 թվականի նոյեմբերի 24-ի ՀՕ-142-Ն օրենքի (այսուհետ՝ Օրենք) 24-րդ</w:t>
      </w:r>
      <w:r w:rsidR="009E7691">
        <w:rPr>
          <w:rFonts w:ascii="GHEA Grapalat" w:hAnsi="GHEA Grapalat" w:cs="Times New Roman"/>
          <w:bCs/>
          <w:sz w:val="24"/>
          <w:szCs w:val="24"/>
          <w:lang w:val="hy-AM"/>
        </w:rPr>
        <w:t xml:space="preserve"> հոդվածի</w:t>
      </w:r>
      <w:r w:rsidRPr="004A537B">
        <w:rPr>
          <w:rFonts w:ascii="GHEA Grapalat" w:hAnsi="GHEA Grapalat" w:cs="Times New Roman"/>
          <w:bCs/>
          <w:sz w:val="24"/>
          <w:szCs w:val="24"/>
          <w:lang w:val="hy-AM"/>
        </w:rPr>
        <w:t xml:space="preserve"> </w:t>
      </w:r>
      <w:r w:rsidR="00EB242B">
        <w:rPr>
          <w:rFonts w:ascii="GHEA Grapalat" w:hAnsi="GHEA Grapalat" w:cs="Times New Roman"/>
          <w:bCs/>
          <w:sz w:val="24"/>
          <w:szCs w:val="24"/>
          <w:lang w:val="hy-AM"/>
        </w:rPr>
        <w:t xml:space="preserve">6-րդ և </w:t>
      </w:r>
      <w:r w:rsidRPr="004A537B">
        <w:rPr>
          <w:rFonts w:ascii="GHEA Grapalat" w:hAnsi="GHEA Grapalat" w:cs="Times New Roman"/>
          <w:bCs/>
          <w:sz w:val="24"/>
          <w:szCs w:val="24"/>
          <w:lang w:val="hy-AM"/>
        </w:rPr>
        <w:t xml:space="preserve">7-րդ մասերը </w:t>
      </w:r>
      <w:r w:rsidRPr="004A537B">
        <w:rPr>
          <w:rFonts w:ascii="GHEA Grapalat" w:hAnsi="GHEA Grapalat" w:cs="IRTEK Courier"/>
          <w:bCs/>
          <w:iCs/>
          <w:sz w:val="24"/>
          <w:szCs w:val="24"/>
          <w:lang w:val="hy-AM"/>
        </w:rPr>
        <w:t>ուժը կորցրած ճանաչել:</w:t>
      </w:r>
    </w:p>
    <w:p w14:paraId="1779887E" w14:textId="1474A5A4" w:rsidR="007A239D" w:rsidRPr="007A239D" w:rsidRDefault="007A239D" w:rsidP="007A239D">
      <w:pPr>
        <w:widowControl w:val="0"/>
        <w:tabs>
          <w:tab w:val="left" w:pos="1170"/>
        </w:tabs>
        <w:adjustRightInd w:val="0"/>
        <w:spacing w:before="100" w:beforeAutospacing="1" w:after="0" w:line="360" w:lineRule="auto"/>
        <w:ind w:firstLine="709"/>
        <w:jc w:val="both"/>
        <w:textAlignment w:val="baseline"/>
        <w:outlineLvl w:val="1"/>
        <w:rPr>
          <w:rFonts w:ascii="GHEA Grapalat" w:hAnsi="GHEA Grapalat" w:cs="IRTEK Courier"/>
          <w:bCs/>
          <w:iCs/>
          <w:sz w:val="24"/>
          <w:szCs w:val="24"/>
          <w:lang w:val="hy-AM"/>
        </w:rPr>
      </w:pPr>
      <w:r w:rsidRPr="007A239D">
        <w:rPr>
          <w:rFonts w:ascii="GHEA Grapalat" w:hAnsi="GHEA Grapalat" w:cs="IRTEK Courier"/>
          <w:b/>
          <w:bCs/>
          <w:iCs/>
          <w:sz w:val="24"/>
          <w:szCs w:val="24"/>
          <w:lang w:val="hy-AM"/>
        </w:rPr>
        <w:t>Հոդված 2.</w:t>
      </w:r>
      <w:r w:rsidRPr="007A239D">
        <w:rPr>
          <w:rFonts w:ascii="GHEA Grapalat" w:hAnsi="GHEA Grapalat" w:cs="IRTEK Courier"/>
          <w:bCs/>
          <w:iCs/>
          <w:sz w:val="24"/>
          <w:szCs w:val="24"/>
          <w:lang w:val="hy-AM"/>
        </w:rPr>
        <w:t xml:space="preserve"> Օրենքի 24-րդ հոդվածի 8-րդ և 9-րդ մասերում «սույն հոդվածով» բառերը փոխարինել «</w:t>
      </w:r>
      <w:r>
        <w:rPr>
          <w:rFonts w:ascii="GHEA Grapalat" w:hAnsi="GHEA Grapalat" w:cs="IRTEK Courier"/>
          <w:bCs/>
          <w:iCs/>
          <w:sz w:val="24"/>
          <w:szCs w:val="24"/>
          <w:lang w:val="hy-AM"/>
        </w:rPr>
        <w:t>Օ</w:t>
      </w:r>
      <w:r w:rsidRPr="007A239D">
        <w:rPr>
          <w:rFonts w:ascii="GHEA Grapalat" w:hAnsi="GHEA Grapalat" w:cs="IRTEK Courier"/>
          <w:bCs/>
          <w:iCs/>
          <w:sz w:val="24"/>
          <w:szCs w:val="24"/>
          <w:lang w:val="hy-AM"/>
        </w:rPr>
        <w:t>րենքով» բառ</w:t>
      </w:r>
      <w:r>
        <w:rPr>
          <w:rFonts w:ascii="GHEA Grapalat" w:hAnsi="GHEA Grapalat" w:cs="IRTEK Courier"/>
          <w:bCs/>
          <w:iCs/>
          <w:sz w:val="24"/>
          <w:szCs w:val="24"/>
          <w:lang w:val="hy-AM"/>
        </w:rPr>
        <w:t>եր</w:t>
      </w:r>
      <w:r w:rsidRPr="007A239D">
        <w:rPr>
          <w:rFonts w:ascii="GHEA Grapalat" w:hAnsi="GHEA Grapalat" w:cs="IRTEK Courier"/>
          <w:bCs/>
          <w:iCs/>
          <w:sz w:val="24"/>
          <w:szCs w:val="24"/>
          <w:lang w:val="hy-AM"/>
        </w:rPr>
        <w:t>ով:</w:t>
      </w:r>
    </w:p>
    <w:p w14:paraId="7647F78E" w14:textId="63DE1F48" w:rsidR="00E5275F" w:rsidRPr="00E5275F" w:rsidRDefault="00E5275F" w:rsidP="00E5275F">
      <w:pPr>
        <w:widowControl w:val="0"/>
        <w:tabs>
          <w:tab w:val="left" w:pos="1170"/>
        </w:tabs>
        <w:adjustRightInd w:val="0"/>
        <w:spacing w:before="100" w:beforeAutospacing="1" w:after="0" w:line="360" w:lineRule="auto"/>
        <w:ind w:firstLine="709"/>
        <w:jc w:val="both"/>
        <w:textAlignment w:val="baseline"/>
        <w:outlineLvl w:val="1"/>
        <w:rPr>
          <w:rFonts w:ascii="GHEA Grapalat" w:hAnsi="GHEA Grapalat" w:cs="IRTEK Courier"/>
          <w:bCs/>
          <w:iCs/>
          <w:sz w:val="24"/>
          <w:szCs w:val="24"/>
          <w:lang w:val="hy-AM"/>
        </w:rPr>
      </w:pPr>
      <w:r>
        <w:rPr>
          <w:rFonts w:ascii="GHEA Grapalat" w:hAnsi="GHEA Grapalat" w:cs="IRTEK Courier"/>
          <w:b/>
          <w:bCs/>
          <w:iCs/>
          <w:sz w:val="24"/>
          <w:szCs w:val="24"/>
          <w:lang w:val="hy-AM"/>
        </w:rPr>
        <w:t xml:space="preserve">Հոդված </w:t>
      </w:r>
      <w:r w:rsidRPr="00E5275F">
        <w:rPr>
          <w:rFonts w:ascii="GHEA Grapalat" w:hAnsi="GHEA Grapalat" w:cs="IRTEK Courier"/>
          <w:b/>
          <w:bCs/>
          <w:iCs/>
          <w:sz w:val="24"/>
          <w:szCs w:val="24"/>
          <w:lang w:val="hy-AM"/>
        </w:rPr>
        <w:t xml:space="preserve">3. </w:t>
      </w:r>
      <w:r w:rsidRPr="00E5275F">
        <w:rPr>
          <w:rFonts w:ascii="GHEA Grapalat" w:hAnsi="GHEA Grapalat" w:cs="IRTEK Courier"/>
          <w:bCs/>
          <w:iCs/>
          <w:sz w:val="24"/>
          <w:szCs w:val="24"/>
          <w:lang w:val="hy-AM"/>
        </w:rPr>
        <w:t>Օրենքի 27-րդ հոդվածի 2-րդ մասը շարադրել նոր խմբագրությամբ.</w:t>
      </w:r>
    </w:p>
    <w:p w14:paraId="41F10A0E" w14:textId="2AF891C0" w:rsidR="00E5275F" w:rsidRPr="00E5275F" w:rsidRDefault="00E5275F" w:rsidP="00E5275F">
      <w:pPr>
        <w:shd w:val="clear" w:color="auto" w:fill="FFFFFF"/>
        <w:spacing w:after="0" w:line="360" w:lineRule="auto"/>
        <w:ind w:firstLine="709"/>
        <w:jc w:val="both"/>
        <w:rPr>
          <w:rFonts w:ascii="GHEA Grapalat" w:hAnsi="GHEA Grapalat" w:cs="Times New Roman"/>
          <w:bCs/>
          <w:sz w:val="24"/>
          <w:szCs w:val="24"/>
          <w:lang w:val="hy-AM"/>
        </w:rPr>
      </w:pPr>
      <w:r w:rsidRPr="00E5275F">
        <w:rPr>
          <w:rFonts w:ascii="GHEA Grapalat" w:hAnsi="GHEA Grapalat" w:cs="Times New Roman"/>
          <w:bCs/>
          <w:sz w:val="24"/>
          <w:szCs w:val="24"/>
          <w:lang w:val="hy-AM"/>
        </w:rPr>
        <w:t>«</w:t>
      </w:r>
      <w:r w:rsidRPr="00E5275F">
        <w:rPr>
          <w:rFonts w:ascii="GHEA Grapalat" w:hAnsi="GHEA Grapalat" w:cs="IRTEK Courier"/>
          <w:sz w:val="24"/>
          <w:szCs w:val="24"/>
          <w:lang w:val="hy-AM"/>
        </w:rPr>
        <w:t>2.</w:t>
      </w:r>
      <w:r w:rsidR="001F25EA">
        <w:rPr>
          <w:rFonts w:ascii="GHEA Grapalat" w:hAnsi="GHEA Grapalat" w:cs="IRTEK Courier"/>
          <w:sz w:val="24"/>
          <w:szCs w:val="24"/>
          <w:lang w:val="hy-AM"/>
        </w:rPr>
        <w:t xml:space="preserve"> </w:t>
      </w:r>
      <w:r w:rsidRPr="00E5275F">
        <w:rPr>
          <w:rFonts w:ascii="GHEA Grapalat" w:hAnsi="GHEA Grapalat" w:cs="IRTEK Courier"/>
          <w:sz w:val="24"/>
          <w:szCs w:val="24"/>
          <w:lang w:val="hy-AM"/>
        </w:rPr>
        <w:t>Սույն</w:t>
      </w:r>
      <w:r w:rsidRPr="00E5275F">
        <w:rPr>
          <w:rFonts w:ascii="GHEA Grapalat" w:hAnsi="GHEA Grapalat" w:cs="Times New Roman"/>
          <w:bCs/>
          <w:iCs/>
          <w:sz w:val="24"/>
          <w:szCs w:val="24"/>
          <w:lang w:val="hy-AM"/>
        </w:rPr>
        <w:t xml:space="preserve"> օրենքի </w:t>
      </w:r>
      <w:r w:rsidRPr="00E5275F">
        <w:rPr>
          <w:rFonts w:ascii="GHEA Grapalat" w:hAnsi="GHEA Grapalat" w:cs="Times New Roman"/>
          <w:sz w:val="24"/>
          <w:szCs w:val="24"/>
          <w:shd w:val="clear" w:color="auto" w:fill="FFFFFF"/>
          <w:lang w:val="hy-AM"/>
        </w:rPr>
        <w:t xml:space="preserve">և սույն օրենքից բխող իրավական այլ ակտերի </w:t>
      </w:r>
      <w:r w:rsidRPr="00E5275F">
        <w:rPr>
          <w:rFonts w:ascii="GHEA Grapalat" w:hAnsi="GHEA Grapalat" w:cs="Times New Roman"/>
          <w:bCs/>
          <w:iCs/>
          <w:sz w:val="24"/>
          <w:szCs w:val="24"/>
          <w:lang w:val="hy-AM"/>
        </w:rPr>
        <w:t xml:space="preserve">պահանջների խախտումն առաջացնում է օրենքով սահմանված պատասխանատվություն՝ </w:t>
      </w:r>
      <w:r w:rsidRPr="00E5275F">
        <w:rPr>
          <w:rFonts w:ascii="GHEA Grapalat" w:hAnsi="GHEA Grapalat" w:cs="Times New Roman"/>
          <w:sz w:val="24"/>
          <w:szCs w:val="24"/>
          <w:shd w:val="clear" w:color="auto" w:fill="FFFFFF"/>
          <w:lang w:val="hy-AM"/>
        </w:rPr>
        <w:t>«Բանկերի և բանկային գործունեության մասին» Հայաստանի Հանրապետության օրենքով սահմանված կարգով</w:t>
      </w:r>
      <w:r w:rsidRPr="00E5275F">
        <w:rPr>
          <w:rFonts w:ascii="GHEA Grapalat" w:hAnsi="GHEA Grapalat" w:cs="Times New Roman"/>
          <w:bCs/>
          <w:iCs/>
          <w:sz w:val="24"/>
          <w:szCs w:val="24"/>
          <w:lang w:val="hy-AM"/>
        </w:rPr>
        <w:t>:</w:t>
      </w:r>
      <w:r w:rsidRPr="00E5275F">
        <w:rPr>
          <w:rFonts w:ascii="GHEA Grapalat" w:hAnsi="GHEA Grapalat" w:cs="Times New Roman"/>
          <w:bCs/>
          <w:sz w:val="24"/>
          <w:szCs w:val="24"/>
          <w:lang w:val="hy-AM"/>
        </w:rPr>
        <w:t>»</w:t>
      </w:r>
      <w:r w:rsidR="00641325">
        <w:rPr>
          <w:rFonts w:ascii="GHEA Grapalat" w:hAnsi="GHEA Grapalat" w:cs="Times New Roman"/>
          <w:bCs/>
          <w:sz w:val="24"/>
          <w:szCs w:val="24"/>
          <w:lang w:val="hy-AM"/>
        </w:rPr>
        <w:t>:</w:t>
      </w:r>
    </w:p>
    <w:p w14:paraId="4E24176A" w14:textId="77777777" w:rsidR="00E5275F" w:rsidRDefault="00E5275F" w:rsidP="00E5275F">
      <w:pPr>
        <w:spacing w:after="0" w:line="360" w:lineRule="auto"/>
        <w:ind w:firstLine="709"/>
        <w:rPr>
          <w:rFonts w:ascii="GHEA Grapalat" w:hAnsi="GHEA Grapalat" w:cs="Times New Roman"/>
          <w:b/>
          <w:bCs/>
          <w:iCs/>
          <w:sz w:val="24"/>
          <w:szCs w:val="24"/>
          <w:lang w:val="hy-AM"/>
        </w:rPr>
      </w:pPr>
    </w:p>
    <w:p w14:paraId="64A8853E" w14:textId="77777777" w:rsidR="00E5275F" w:rsidRPr="00035637" w:rsidRDefault="00E5275F" w:rsidP="00E5275F">
      <w:pPr>
        <w:spacing w:after="0" w:line="360" w:lineRule="auto"/>
        <w:ind w:firstLine="709"/>
        <w:rPr>
          <w:rFonts w:ascii="GHEA Grapalat" w:hAnsi="GHEA Grapalat" w:cs="IRTEK Courier"/>
          <w:sz w:val="24"/>
          <w:szCs w:val="24"/>
          <w:lang w:val="hy-AM"/>
        </w:rPr>
      </w:pPr>
      <w:r w:rsidRPr="00E5275F">
        <w:rPr>
          <w:rFonts w:ascii="GHEA Grapalat" w:hAnsi="GHEA Grapalat" w:cs="Times New Roman"/>
          <w:b/>
          <w:bCs/>
          <w:iCs/>
          <w:sz w:val="24"/>
          <w:szCs w:val="24"/>
          <w:lang w:val="hy-AM"/>
        </w:rPr>
        <w:t xml:space="preserve">Հոդված 4. </w:t>
      </w:r>
      <w:r w:rsidRPr="00035637">
        <w:rPr>
          <w:rFonts w:ascii="GHEA Grapalat" w:hAnsi="GHEA Grapalat" w:cs="Times New Roman"/>
          <w:bCs/>
          <w:iCs/>
          <w:sz w:val="24"/>
          <w:szCs w:val="24"/>
          <w:lang w:val="hy-AM"/>
        </w:rPr>
        <w:t>Uույն oրենքն ուժի մեջ է մտնում 2024 թվականի հուլիսի 1-ից:</w:t>
      </w:r>
    </w:p>
    <w:p w14:paraId="571BA482" w14:textId="632D8732" w:rsidR="00E5275F" w:rsidRPr="00E5275F" w:rsidRDefault="00E5275F" w:rsidP="00E5275F">
      <w:pPr>
        <w:spacing w:after="0" w:line="360" w:lineRule="auto"/>
        <w:ind w:firstLine="708"/>
        <w:rPr>
          <w:rFonts w:ascii="GHEA Grapalat" w:hAnsi="GHEA Grapalat" w:cs="IRTEK Courier"/>
          <w:sz w:val="24"/>
          <w:szCs w:val="24"/>
          <w:lang w:val="hy-AM"/>
        </w:rPr>
      </w:pPr>
    </w:p>
    <w:p w14:paraId="4A56FFBB" w14:textId="571F3341" w:rsidR="007A239D" w:rsidRDefault="007A239D" w:rsidP="004A537B">
      <w:pPr>
        <w:widowControl w:val="0"/>
        <w:tabs>
          <w:tab w:val="left" w:pos="1170"/>
        </w:tabs>
        <w:adjustRightInd w:val="0"/>
        <w:spacing w:before="100" w:beforeAutospacing="1" w:after="0" w:line="360" w:lineRule="auto"/>
        <w:ind w:firstLine="709"/>
        <w:jc w:val="both"/>
        <w:textAlignment w:val="baseline"/>
        <w:outlineLvl w:val="1"/>
        <w:rPr>
          <w:rFonts w:ascii="GHEA Grapalat" w:hAnsi="GHEA Grapalat" w:cs="IRTEK Courier"/>
          <w:bCs/>
          <w:iCs/>
          <w:sz w:val="24"/>
          <w:szCs w:val="24"/>
          <w:lang w:val="hy-AM"/>
        </w:rPr>
      </w:pPr>
    </w:p>
    <w:p w14:paraId="62FE2964" w14:textId="4B86C6EE" w:rsidR="00FF709B" w:rsidRDefault="00FF709B" w:rsidP="004A537B">
      <w:pPr>
        <w:widowControl w:val="0"/>
        <w:tabs>
          <w:tab w:val="left" w:pos="1170"/>
        </w:tabs>
        <w:adjustRightInd w:val="0"/>
        <w:spacing w:before="100" w:beforeAutospacing="1" w:after="0" w:line="360" w:lineRule="auto"/>
        <w:ind w:firstLine="709"/>
        <w:jc w:val="both"/>
        <w:textAlignment w:val="baseline"/>
        <w:outlineLvl w:val="1"/>
        <w:rPr>
          <w:rFonts w:ascii="GHEA Grapalat" w:hAnsi="GHEA Grapalat" w:cs="IRTEK Courier"/>
          <w:bCs/>
          <w:iCs/>
          <w:sz w:val="24"/>
          <w:szCs w:val="24"/>
          <w:lang w:val="hy-AM"/>
        </w:rPr>
      </w:pPr>
    </w:p>
    <w:p w14:paraId="0C8A7DFE" w14:textId="38103178" w:rsidR="00FF709B" w:rsidRDefault="00FF709B" w:rsidP="004A537B">
      <w:pPr>
        <w:widowControl w:val="0"/>
        <w:tabs>
          <w:tab w:val="left" w:pos="1170"/>
        </w:tabs>
        <w:adjustRightInd w:val="0"/>
        <w:spacing w:before="100" w:beforeAutospacing="1" w:after="0" w:line="360" w:lineRule="auto"/>
        <w:ind w:firstLine="709"/>
        <w:jc w:val="both"/>
        <w:textAlignment w:val="baseline"/>
        <w:outlineLvl w:val="1"/>
        <w:rPr>
          <w:rFonts w:ascii="GHEA Grapalat" w:hAnsi="GHEA Grapalat" w:cs="IRTEK Courier"/>
          <w:bCs/>
          <w:iCs/>
          <w:sz w:val="24"/>
          <w:szCs w:val="24"/>
          <w:lang w:val="hy-AM"/>
        </w:rPr>
      </w:pPr>
    </w:p>
    <w:p w14:paraId="437BD820" w14:textId="7D759954" w:rsidR="00FF709B" w:rsidRDefault="00FF709B" w:rsidP="00FF709B">
      <w:pPr>
        <w:widowControl w:val="0"/>
        <w:tabs>
          <w:tab w:val="left" w:pos="1170"/>
        </w:tabs>
        <w:adjustRightInd w:val="0"/>
        <w:spacing w:before="100" w:beforeAutospacing="1" w:after="0" w:line="360" w:lineRule="auto"/>
        <w:jc w:val="both"/>
        <w:textAlignment w:val="baseline"/>
        <w:outlineLvl w:val="1"/>
        <w:rPr>
          <w:rFonts w:ascii="GHEA Grapalat" w:hAnsi="GHEA Grapalat" w:cs="IRTEK Courier"/>
          <w:bCs/>
          <w:iCs/>
          <w:sz w:val="24"/>
          <w:szCs w:val="24"/>
          <w:lang w:val="hy-AM"/>
        </w:rPr>
      </w:pPr>
    </w:p>
    <w:p w14:paraId="539EB0BA" w14:textId="77777777" w:rsidR="00FF709B" w:rsidRPr="00FF709B" w:rsidRDefault="00FF709B" w:rsidP="00FF709B">
      <w:pPr>
        <w:widowControl w:val="0"/>
        <w:tabs>
          <w:tab w:val="left" w:pos="1080"/>
        </w:tabs>
        <w:adjustRightInd w:val="0"/>
        <w:spacing w:after="0" w:line="360" w:lineRule="auto"/>
        <w:ind w:firstLine="720"/>
        <w:jc w:val="center"/>
        <w:textAlignment w:val="baseline"/>
        <w:rPr>
          <w:rFonts w:ascii="GHEA Grapalat" w:hAnsi="GHEA Grapalat" w:cs="Times New Roman"/>
          <w:b/>
          <w:bCs/>
          <w:sz w:val="24"/>
          <w:szCs w:val="24"/>
          <w:lang w:val="hy-AM"/>
        </w:rPr>
      </w:pPr>
      <w:r w:rsidRPr="00FF709B">
        <w:rPr>
          <w:rFonts w:ascii="GHEA Grapalat" w:hAnsi="GHEA Grapalat" w:cs="Times New Roman"/>
          <w:b/>
          <w:bCs/>
          <w:sz w:val="24"/>
          <w:szCs w:val="24"/>
          <w:lang w:val="hy-AM"/>
        </w:rPr>
        <w:lastRenderedPageBreak/>
        <w:t>ՀԱՅԱՍՏԱՆԻ ՀԱՆՐԱՊԵՏՈՒԹՅԱՆ</w:t>
      </w:r>
    </w:p>
    <w:p w14:paraId="09EEB2D1" w14:textId="5C343954" w:rsidR="00FF709B" w:rsidRDefault="00FF709B" w:rsidP="00FF709B">
      <w:pPr>
        <w:widowControl w:val="0"/>
        <w:tabs>
          <w:tab w:val="left" w:pos="1170"/>
        </w:tabs>
        <w:adjustRightInd w:val="0"/>
        <w:spacing w:after="0" w:line="360" w:lineRule="auto"/>
        <w:jc w:val="center"/>
        <w:textAlignment w:val="baseline"/>
        <w:outlineLvl w:val="1"/>
        <w:rPr>
          <w:rFonts w:ascii="GHEA Grapalat" w:hAnsi="GHEA Grapalat" w:cs="Times New Roman"/>
          <w:b/>
          <w:bCs/>
          <w:sz w:val="24"/>
          <w:szCs w:val="24"/>
          <w:lang w:val="hy-AM"/>
        </w:rPr>
      </w:pPr>
      <w:r w:rsidRPr="00FF709B">
        <w:rPr>
          <w:rFonts w:ascii="GHEA Grapalat" w:hAnsi="GHEA Grapalat" w:cs="Times New Roman"/>
          <w:b/>
          <w:bCs/>
          <w:sz w:val="24"/>
          <w:szCs w:val="24"/>
          <w:lang w:val="hy-AM"/>
        </w:rPr>
        <w:t>ՕՐԵՆՔԸ</w:t>
      </w:r>
    </w:p>
    <w:p w14:paraId="5A8835EA" w14:textId="77777777" w:rsidR="00FF709B" w:rsidRPr="00FF709B" w:rsidRDefault="00FF709B" w:rsidP="00FF709B">
      <w:pPr>
        <w:widowControl w:val="0"/>
        <w:tabs>
          <w:tab w:val="left" w:pos="1170"/>
        </w:tabs>
        <w:adjustRightInd w:val="0"/>
        <w:spacing w:after="0" w:line="360" w:lineRule="auto"/>
        <w:jc w:val="center"/>
        <w:textAlignment w:val="baseline"/>
        <w:outlineLvl w:val="1"/>
        <w:rPr>
          <w:rFonts w:ascii="GHEA Grapalat" w:hAnsi="GHEA Grapalat" w:cs="Times New Roman"/>
          <w:b/>
          <w:bCs/>
          <w:sz w:val="24"/>
          <w:szCs w:val="24"/>
          <w:lang w:val="hy-AM"/>
        </w:rPr>
      </w:pPr>
    </w:p>
    <w:p w14:paraId="254EB2A0" w14:textId="6A3C5789" w:rsidR="00FF709B" w:rsidRPr="00FF709B" w:rsidRDefault="00FF709B" w:rsidP="00FF709B">
      <w:pPr>
        <w:widowControl w:val="0"/>
        <w:tabs>
          <w:tab w:val="left" w:pos="1170"/>
        </w:tabs>
        <w:adjustRightInd w:val="0"/>
        <w:spacing w:after="0" w:line="360" w:lineRule="auto"/>
        <w:jc w:val="center"/>
        <w:textAlignment w:val="baseline"/>
        <w:outlineLvl w:val="1"/>
        <w:rPr>
          <w:rFonts w:ascii="GHEA Grapalat" w:hAnsi="GHEA Grapalat" w:cs="Times New Roman"/>
          <w:b/>
          <w:bCs/>
          <w:sz w:val="24"/>
          <w:szCs w:val="24"/>
          <w:lang w:val="hy-AM"/>
        </w:rPr>
      </w:pPr>
      <w:r w:rsidRPr="00FF709B">
        <w:rPr>
          <w:rFonts w:ascii="GHEA Grapalat" w:hAnsi="GHEA Grapalat" w:cs="Times New Roman"/>
          <w:b/>
          <w:bCs/>
          <w:sz w:val="24"/>
          <w:szCs w:val="24"/>
          <w:lang w:val="hy-AM"/>
        </w:rPr>
        <w:t>«ԱՐԺԵԹՂԹԵՐԻ ՇՈՒԿԱՅԻ ՄԱՍԻՆ</w:t>
      </w:r>
      <w:r>
        <w:rPr>
          <w:rFonts w:ascii="GHEA Grapalat" w:hAnsi="GHEA Grapalat" w:cs="Times New Roman"/>
          <w:b/>
          <w:bCs/>
          <w:sz w:val="24"/>
          <w:szCs w:val="24"/>
          <w:lang w:val="hy-AM"/>
        </w:rPr>
        <w:t xml:space="preserve">» </w:t>
      </w:r>
      <w:r w:rsidRPr="00FF709B">
        <w:rPr>
          <w:rFonts w:ascii="GHEA Grapalat" w:hAnsi="GHEA Grapalat" w:cs="Times New Roman"/>
          <w:b/>
          <w:bCs/>
          <w:sz w:val="24"/>
          <w:szCs w:val="24"/>
          <w:lang w:val="hy-AM"/>
        </w:rPr>
        <w:t>ՕՐԵՆՔՈՒՄ ՓՈՓՈԽՈՒԹՅՈՒՆՆԵՐ ԿԱՏԱՐԵԼՈՒ ՄԱՍԻՆ</w:t>
      </w:r>
    </w:p>
    <w:p w14:paraId="57276E87" w14:textId="1424BD9F" w:rsidR="00FF709B" w:rsidRPr="00FF709B" w:rsidRDefault="00FF709B" w:rsidP="00FF709B">
      <w:pPr>
        <w:widowControl w:val="0"/>
        <w:tabs>
          <w:tab w:val="left" w:pos="1170"/>
        </w:tabs>
        <w:adjustRightInd w:val="0"/>
        <w:spacing w:before="100" w:beforeAutospacing="1" w:after="0" w:line="360" w:lineRule="auto"/>
        <w:ind w:firstLine="709"/>
        <w:jc w:val="both"/>
        <w:textAlignment w:val="baseline"/>
        <w:outlineLvl w:val="1"/>
        <w:rPr>
          <w:rFonts w:ascii="GHEA Grapalat" w:hAnsi="GHEA Grapalat" w:cs="Times New Roman"/>
          <w:bCs/>
          <w:sz w:val="24"/>
          <w:szCs w:val="24"/>
          <w:lang w:val="hy-AM"/>
        </w:rPr>
      </w:pPr>
      <w:r>
        <w:rPr>
          <w:rFonts w:ascii="GHEA Grapalat" w:hAnsi="GHEA Grapalat" w:cs="Times New Roman"/>
          <w:b/>
          <w:bCs/>
          <w:sz w:val="24"/>
          <w:szCs w:val="24"/>
          <w:lang w:val="hy-AM"/>
        </w:rPr>
        <w:t>Հ</w:t>
      </w:r>
      <w:r w:rsidRPr="00FF709B">
        <w:rPr>
          <w:rFonts w:ascii="GHEA Grapalat" w:hAnsi="GHEA Grapalat" w:cs="Times New Roman"/>
          <w:b/>
          <w:bCs/>
          <w:sz w:val="24"/>
          <w:szCs w:val="24"/>
          <w:lang w:val="hy-AM"/>
        </w:rPr>
        <w:t xml:space="preserve">ոդված 1. </w:t>
      </w:r>
      <w:r w:rsidRPr="00FF709B">
        <w:rPr>
          <w:rFonts w:ascii="GHEA Grapalat" w:hAnsi="GHEA Grapalat" w:cs="Times New Roman"/>
          <w:bCs/>
          <w:sz w:val="24"/>
          <w:szCs w:val="24"/>
          <w:lang w:val="hy-AM"/>
        </w:rPr>
        <w:t>«Արժեթղթերի շուկայի մասին»</w:t>
      </w:r>
      <w:r>
        <w:rPr>
          <w:rFonts w:ascii="GHEA Grapalat" w:hAnsi="GHEA Grapalat" w:cs="Times New Roman"/>
          <w:b/>
          <w:bCs/>
          <w:sz w:val="24"/>
          <w:szCs w:val="24"/>
          <w:lang w:val="hy-AM"/>
        </w:rPr>
        <w:t xml:space="preserve"> </w:t>
      </w:r>
      <w:r w:rsidRPr="00FF709B">
        <w:rPr>
          <w:rFonts w:ascii="GHEA Grapalat" w:hAnsi="GHEA Grapalat" w:cs="Times New Roman"/>
          <w:bCs/>
          <w:sz w:val="24"/>
          <w:szCs w:val="24"/>
          <w:lang w:val="hy-AM"/>
        </w:rPr>
        <w:t>2007 թվականի նոյեմբերի 11-ի ՀՕ-195-Ն օրենքի (այսուհետ՝ Օրենք) 207-րդ հոդվածի 3-րդ մասը շարադրել նոր խմբագրությամբ՝</w:t>
      </w:r>
    </w:p>
    <w:p w14:paraId="170BA230" w14:textId="564634F6" w:rsidR="00FF709B" w:rsidRDefault="00FF709B" w:rsidP="00227412">
      <w:pPr>
        <w:shd w:val="clear" w:color="auto" w:fill="FFFFFF"/>
        <w:spacing w:after="0" w:line="360" w:lineRule="auto"/>
        <w:ind w:firstLine="375"/>
        <w:jc w:val="both"/>
        <w:rPr>
          <w:rFonts w:ascii="GHEA Grapalat" w:hAnsi="GHEA Grapalat" w:cs="Times New Roman"/>
          <w:sz w:val="24"/>
          <w:szCs w:val="24"/>
          <w:shd w:val="clear" w:color="auto" w:fill="FFFFFF"/>
          <w:lang w:val="hy-AM"/>
        </w:rPr>
      </w:pPr>
      <w:r w:rsidRPr="00FF709B">
        <w:rPr>
          <w:rFonts w:ascii="GHEA Grapalat" w:hAnsi="GHEA Grapalat" w:cs="Times New Roman"/>
          <w:sz w:val="24"/>
          <w:szCs w:val="24"/>
          <w:lang w:val="hy-AM"/>
        </w:rPr>
        <w:t>«3. Սույն օրենքի 206-րդ հոդվածի 2-րդ մասում նշված անձանց կողմից սույն հոդվածի 1-ին մասով նախատեսված փաստաթղթերը չներկայացնելու, ուշացումով, սահմանված կարգի էական այլ խախտումներով կամ ոչ լիարժեք փաստաթղթեր ներկայացնելու դեպքում Կենտրոնական բանկը,</w:t>
      </w:r>
      <w:r w:rsidRPr="00FF709B">
        <w:rPr>
          <w:rFonts w:ascii="GHEA Grapalat" w:hAnsi="GHEA Grapalat" w:cs="Times New Roman"/>
          <w:sz w:val="24"/>
          <w:szCs w:val="24"/>
          <w:shd w:val="clear" w:color="auto" w:fill="FFFFFF"/>
          <w:lang w:val="hy-AM"/>
        </w:rPr>
        <w:t xml:space="preserve"> նախնական ծանուցմամբ և լսման հնարավորության ընձեռմամբ,</w:t>
      </w:r>
      <w:r w:rsidRPr="00FF709B">
        <w:rPr>
          <w:rFonts w:ascii="GHEA Grapalat" w:hAnsi="GHEA Grapalat" w:cs="Times New Roman"/>
          <w:sz w:val="24"/>
          <w:szCs w:val="24"/>
          <w:lang w:val="hy-AM"/>
        </w:rPr>
        <w:t xml:space="preserve"> կարող է </w:t>
      </w:r>
      <w:r w:rsidRPr="00FF709B">
        <w:rPr>
          <w:rFonts w:ascii="Arial" w:hAnsi="Arial" w:cs="Arial"/>
          <w:sz w:val="24"/>
          <w:szCs w:val="24"/>
          <w:lang w:val="hy-AM"/>
        </w:rPr>
        <w:t> </w:t>
      </w:r>
      <w:r w:rsidRPr="00FF709B">
        <w:rPr>
          <w:rFonts w:ascii="GHEA Grapalat" w:hAnsi="GHEA Grapalat" w:cs="Times New Roman"/>
          <w:sz w:val="24"/>
          <w:szCs w:val="24"/>
          <w:shd w:val="clear" w:color="auto" w:fill="FFFFFF"/>
          <w:lang w:val="hy-AM"/>
        </w:rPr>
        <w:t>կիրառել օրենքով սահմանված պատասխանատվության միջոցներ:»</w:t>
      </w:r>
      <w:r>
        <w:rPr>
          <w:rFonts w:ascii="GHEA Grapalat" w:hAnsi="GHEA Grapalat" w:cs="Times New Roman"/>
          <w:sz w:val="24"/>
          <w:szCs w:val="24"/>
          <w:shd w:val="clear" w:color="auto" w:fill="FFFFFF"/>
          <w:lang w:val="hy-AM"/>
        </w:rPr>
        <w:t>:</w:t>
      </w:r>
    </w:p>
    <w:p w14:paraId="76D807BD" w14:textId="77777777" w:rsidR="00A4335E" w:rsidRPr="00A4335E" w:rsidRDefault="00A4335E" w:rsidP="00A4335E">
      <w:pPr>
        <w:widowControl w:val="0"/>
        <w:tabs>
          <w:tab w:val="left" w:pos="1170"/>
        </w:tabs>
        <w:adjustRightInd w:val="0"/>
        <w:spacing w:before="100" w:beforeAutospacing="1" w:after="0" w:line="360" w:lineRule="auto"/>
        <w:ind w:firstLine="709"/>
        <w:jc w:val="both"/>
        <w:textAlignment w:val="baseline"/>
        <w:outlineLvl w:val="1"/>
        <w:rPr>
          <w:rFonts w:ascii="GHEA Grapalat" w:hAnsi="GHEA Grapalat" w:cs="Times New Roman"/>
          <w:bCs/>
          <w:sz w:val="24"/>
          <w:szCs w:val="24"/>
          <w:lang w:val="hy-AM"/>
        </w:rPr>
      </w:pPr>
      <w:r w:rsidRPr="00A4335E">
        <w:rPr>
          <w:rFonts w:ascii="GHEA Grapalat" w:hAnsi="GHEA Grapalat" w:cs="IRTEK Courier"/>
          <w:b/>
          <w:bCs/>
          <w:iCs/>
          <w:sz w:val="24"/>
          <w:szCs w:val="24"/>
          <w:lang w:val="hy-AM"/>
        </w:rPr>
        <w:t>Հոդված 2.</w:t>
      </w:r>
      <w:r w:rsidRPr="00A4335E">
        <w:rPr>
          <w:rFonts w:ascii="GHEA Grapalat" w:hAnsi="GHEA Grapalat" w:cs="Times New Roman"/>
          <w:bCs/>
          <w:sz w:val="24"/>
          <w:szCs w:val="24"/>
          <w:lang w:val="hy-AM"/>
        </w:rPr>
        <w:t xml:space="preserve"> Օրենքի 208-րդ հոդվածի 2-րդ մասը շարադրել նոր խմբագրությամբ՝</w:t>
      </w:r>
    </w:p>
    <w:p w14:paraId="7614399A" w14:textId="1DC4C266" w:rsidR="00FF709B" w:rsidRPr="00EE4505" w:rsidRDefault="00A4335E" w:rsidP="00EE4505">
      <w:pPr>
        <w:shd w:val="clear" w:color="auto" w:fill="FFFFFF"/>
        <w:spacing w:after="0" w:line="360" w:lineRule="auto"/>
        <w:ind w:firstLine="708"/>
        <w:jc w:val="both"/>
        <w:rPr>
          <w:rFonts w:ascii="GHEA Grapalat" w:hAnsi="GHEA Grapalat" w:cs="Times New Roman"/>
          <w:sz w:val="24"/>
          <w:szCs w:val="24"/>
          <w:lang w:val="hy-AM"/>
        </w:rPr>
      </w:pPr>
      <w:r w:rsidRPr="00A4335E">
        <w:rPr>
          <w:rFonts w:ascii="GHEA Grapalat" w:hAnsi="GHEA Grapalat" w:cs="Times New Roman"/>
          <w:sz w:val="24"/>
          <w:szCs w:val="24"/>
          <w:shd w:val="clear" w:color="auto" w:fill="FFFFFF"/>
          <w:lang w:val="hy-AM"/>
        </w:rPr>
        <w:t xml:space="preserve">«2. Սույն օրենքի 206-րդ հոդվածի 2-րդ մասում նշված անձանց կողմից ստուգումներին խոչընդոտելու կամ դրանց ընթացքում պահանջված փաստաթղթերը չներկայացնելու դեպքում Կենտրոնական բանկը, նախնական ծանուցմամբ և լսման հնարավորության ընձեռմամբ, </w:t>
      </w:r>
      <w:r w:rsidRPr="00A4335E">
        <w:rPr>
          <w:rFonts w:ascii="GHEA Grapalat" w:hAnsi="GHEA Grapalat" w:cs="Times New Roman"/>
          <w:sz w:val="24"/>
          <w:szCs w:val="24"/>
          <w:lang w:val="hy-AM"/>
        </w:rPr>
        <w:t xml:space="preserve">կարող է </w:t>
      </w:r>
      <w:r w:rsidRPr="00A4335E">
        <w:rPr>
          <w:rFonts w:ascii="Arial" w:hAnsi="Arial" w:cs="Arial"/>
          <w:sz w:val="24"/>
          <w:szCs w:val="24"/>
          <w:lang w:val="hy-AM"/>
        </w:rPr>
        <w:t> </w:t>
      </w:r>
      <w:r w:rsidRPr="00A4335E">
        <w:rPr>
          <w:rFonts w:ascii="GHEA Grapalat" w:hAnsi="GHEA Grapalat" w:cs="Times New Roman"/>
          <w:sz w:val="24"/>
          <w:szCs w:val="24"/>
          <w:shd w:val="clear" w:color="auto" w:fill="FFFFFF"/>
          <w:lang w:val="hy-AM"/>
        </w:rPr>
        <w:t>կիրառել օրենքով սահմանված պատասխանատվության միջոցներ:</w:t>
      </w:r>
      <w:r>
        <w:rPr>
          <w:rFonts w:ascii="GHEA Grapalat" w:hAnsi="GHEA Grapalat" w:cs="Times New Roman"/>
          <w:sz w:val="24"/>
          <w:szCs w:val="24"/>
          <w:shd w:val="clear" w:color="auto" w:fill="FFFFFF"/>
          <w:lang w:val="hy-AM"/>
        </w:rPr>
        <w:t>»:</w:t>
      </w:r>
    </w:p>
    <w:p w14:paraId="3D5192BD" w14:textId="7AE7A75F" w:rsidR="00806463" w:rsidRPr="00806463" w:rsidRDefault="00806463" w:rsidP="00806463">
      <w:pPr>
        <w:widowControl w:val="0"/>
        <w:tabs>
          <w:tab w:val="left" w:pos="1170"/>
        </w:tabs>
        <w:adjustRightInd w:val="0"/>
        <w:spacing w:before="100" w:beforeAutospacing="1" w:after="0" w:line="360" w:lineRule="auto"/>
        <w:ind w:firstLine="709"/>
        <w:jc w:val="both"/>
        <w:textAlignment w:val="baseline"/>
        <w:outlineLvl w:val="1"/>
        <w:rPr>
          <w:rFonts w:ascii="GHEA Grapalat" w:hAnsi="GHEA Grapalat" w:cs="Times New Roman"/>
          <w:bCs/>
          <w:sz w:val="24"/>
          <w:szCs w:val="24"/>
          <w:lang w:val="hy-AM"/>
        </w:rPr>
      </w:pPr>
      <w:r w:rsidRPr="00806463">
        <w:rPr>
          <w:rFonts w:ascii="GHEA Grapalat" w:hAnsi="GHEA Grapalat" w:cs="IRTEK Courier"/>
          <w:b/>
          <w:bCs/>
          <w:iCs/>
          <w:sz w:val="24"/>
          <w:szCs w:val="24"/>
          <w:lang w:val="hy-AM"/>
        </w:rPr>
        <w:t>Հոդված 3.</w:t>
      </w:r>
      <w:r w:rsidRPr="00806463">
        <w:rPr>
          <w:rFonts w:ascii="GHEA Grapalat" w:hAnsi="GHEA Grapalat" w:cs="Times New Roman"/>
          <w:bCs/>
          <w:sz w:val="24"/>
          <w:szCs w:val="24"/>
          <w:lang w:val="hy-AM"/>
        </w:rPr>
        <w:t xml:space="preserve"> Օրենքի 209-րդ</w:t>
      </w:r>
      <w:r>
        <w:rPr>
          <w:rFonts w:ascii="GHEA Grapalat" w:hAnsi="GHEA Grapalat" w:cs="Times New Roman"/>
          <w:bCs/>
          <w:sz w:val="24"/>
          <w:szCs w:val="24"/>
          <w:lang w:val="hy-AM"/>
        </w:rPr>
        <w:t xml:space="preserve"> հոդվածը շարադրել նոր </w:t>
      </w:r>
      <w:r w:rsidRPr="00806463">
        <w:rPr>
          <w:rFonts w:ascii="GHEA Grapalat" w:hAnsi="GHEA Grapalat" w:cs="Times New Roman"/>
          <w:bCs/>
          <w:sz w:val="24"/>
          <w:szCs w:val="24"/>
          <w:lang w:val="hy-AM"/>
        </w:rPr>
        <w:t>խմբագրությամբ.</w:t>
      </w:r>
    </w:p>
    <w:tbl>
      <w:tblPr>
        <w:tblW w:w="4752" w:type="pct"/>
        <w:tblCellSpacing w:w="0" w:type="dxa"/>
        <w:tblInd w:w="540" w:type="dxa"/>
        <w:shd w:val="clear" w:color="auto" w:fill="FFFFFF"/>
        <w:tblCellMar>
          <w:left w:w="0" w:type="dxa"/>
          <w:right w:w="0" w:type="dxa"/>
        </w:tblCellMar>
        <w:tblLook w:val="04A0" w:firstRow="1" w:lastRow="0" w:firstColumn="1" w:lastColumn="0" w:noHBand="0" w:noVBand="1"/>
      </w:tblPr>
      <w:tblGrid>
        <w:gridCol w:w="1890"/>
        <w:gridCol w:w="7001"/>
      </w:tblGrid>
      <w:tr w:rsidR="00806463" w:rsidRPr="00806463" w14:paraId="20F28101" w14:textId="77777777" w:rsidTr="00806463">
        <w:trPr>
          <w:trHeight w:val="933"/>
          <w:tblCellSpacing w:w="0" w:type="dxa"/>
        </w:trPr>
        <w:tc>
          <w:tcPr>
            <w:tcW w:w="1890" w:type="dxa"/>
            <w:shd w:val="clear" w:color="auto" w:fill="FFFFFF"/>
          </w:tcPr>
          <w:p w14:paraId="7D772C88" w14:textId="77777777" w:rsidR="00806463" w:rsidRPr="00806463" w:rsidRDefault="00806463" w:rsidP="00806463">
            <w:pPr>
              <w:shd w:val="clear" w:color="auto" w:fill="FFFFFF"/>
              <w:spacing w:after="0" w:line="360" w:lineRule="auto"/>
              <w:rPr>
                <w:rFonts w:ascii="GHEA Grapalat" w:hAnsi="GHEA Grapalat" w:cs="Times New Roman"/>
                <w:b/>
                <w:bCs/>
                <w:iCs/>
                <w:sz w:val="24"/>
                <w:szCs w:val="24"/>
                <w:lang w:val="hy-AM"/>
              </w:rPr>
            </w:pPr>
            <w:r w:rsidRPr="00806463">
              <w:rPr>
                <w:rFonts w:ascii="GHEA Grapalat" w:hAnsi="GHEA Grapalat" w:cs="Times New Roman"/>
                <w:b/>
                <w:bCs/>
                <w:sz w:val="24"/>
                <w:szCs w:val="24"/>
                <w:lang w:val="hy-AM"/>
              </w:rPr>
              <w:t>«</w:t>
            </w:r>
            <w:r w:rsidRPr="00806463">
              <w:rPr>
                <w:rFonts w:ascii="GHEA Grapalat" w:hAnsi="GHEA Grapalat" w:cs="Times New Roman"/>
                <w:b/>
                <w:bCs/>
                <w:iCs/>
                <w:sz w:val="24"/>
                <w:szCs w:val="24"/>
                <w:lang w:val="hy-AM"/>
              </w:rPr>
              <w:t xml:space="preserve">Հոդված </w:t>
            </w:r>
          </w:p>
        </w:tc>
        <w:tc>
          <w:tcPr>
            <w:tcW w:w="0" w:type="auto"/>
            <w:shd w:val="clear" w:color="auto" w:fill="FFFFFF"/>
            <w:vAlign w:val="center"/>
          </w:tcPr>
          <w:p w14:paraId="5FF44F5F" w14:textId="7764377E" w:rsidR="00806463" w:rsidRPr="00806463" w:rsidRDefault="00806463" w:rsidP="00806463">
            <w:pPr>
              <w:widowControl w:val="0"/>
              <w:tabs>
                <w:tab w:val="left" w:pos="1080"/>
              </w:tabs>
              <w:adjustRightInd w:val="0"/>
              <w:spacing w:after="0" w:line="360" w:lineRule="auto"/>
              <w:jc w:val="both"/>
              <w:textAlignment w:val="baseline"/>
              <w:rPr>
                <w:rFonts w:ascii="GHEA Grapalat" w:hAnsi="GHEA Grapalat" w:cs="Times New Roman"/>
                <w:b/>
                <w:bCs/>
                <w:sz w:val="24"/>
                <w:szCs w:val="24"/>
                <w:lang w:val="hy-AM"/>
              </w:rPr>
            </w:pPr>
            <w:r w:rsidRPr="00806463">
              <w:rPr>
                <w:rFonts w:ascii="GHEA Grapalat" w:hAnsi="GHEA Grapalat" w:cs="Times New Roman"/>
                <w:b/>
                <w:bCs/>
                <w:iCs/>
                <w:sz w:val="24"/>
                <w:szCs w:val="24"/>
                <w:lang w:val="hy-AM"/>
              </w:rPr>
              <w:t>209.</w:t>
            </w:r>
            <w:r w:rsidRPr="00806463">
              <w:rPr>
                <w:rFonts w:ascii="GHEA Grapalat" w:hAnsi="GHEA Grapalat" w:cs="IRTEK Courier"/>
                <w:b/>
                <w:sz w:val="24"/>
                <w:szCs w:val="24"/>
                <w:lang w:val="hy-AM"/>
              </w:rPr>
              <w:t xml:space="preserve">     Պատասխանատվությունը օրենսդրության պահանջների խախտման համար</w:t>
            </w:r>
          </w:p>
          <w:p w14:paraId="3A95D3FE" w14:textId="240CF008" w:rsidR="00806463" w:rsidRPr="00806463" w:rsidRDefault="00806463" w:rsidP="00806463">
            <w:pPr>
              <w:shd w:val="clear" w:color="auto" w:fill="FFFFFF"/>
              <w:spacing w:after="0" w:line="360" w:lineRule="auto"/>
              <w:ind w:firstLine="795"/>
              <w:rPr>
                <w:rFonts w:ascii="GHEA Grapalat" w:hAnsi="GHEA Grapalat" w:cs="Times New Roman"/>
                <w:b/>
                <w:bCs/>
                <w:iCs/>
                <w:sz w:val="24"/>
                <w:szCs w:val="24"/>
                <w:lang w:val="hy-AM"/>
              </w:rPr>
            </w:pPr>
          </w:p>
        </w:tc>
      </w:tr>
    </w:tbl>
    <w:p w14:paraId="124BD304" w14:textId="506A897E" w:rsidR="00806463" w:rsidRPr="00806463" w:rsidRDefault="00806463" w:rsidP="00806463">
      <w:pPr>
        <w:widowControl w:val="0"/>
        <w:numPr>
          <w:ilvl w:val="0"/>
          <w:numId w:val="25"/>
        </w:numPr>
        <w:tabs>
          <w:tab w:val="left" w:pos="1170"/>
        </w:tabs>
        <w:adjustRightInd w:val="0"/>
        <w:spacing w:before="100" w:beforeAutospacing="1" w:after="0" w:line="360" w:lineRule="auto"/>
        <w:ind w:left="0" w:firstLine="709"/>
        <w:jc w:val="both"/>
        <w:textAlignment w:val="baseline"/>
        <w:outlineLvl w:val="1"/>
        <w:rPr>
          <w:rFonts w:ascii="GHEA Grapalat" w:hAnsi="GHEA Grapalat" w:cs="Times New Roman"/>
          <w:bCs/>
          <w:iCs/>
          <w:sz w:val="24"/>
          <w:szCs w:val="24"/>
          <w:lang w:val="hy-AM"/>
        </w:rPr>
      </w:pPr>
      <w:r w:rsidRPr="00806463" w:rsidDel="004063E4">
        <w:rPr>
          <w:sz w:val="24"/>
          <w:szCs w:val="24"/>
          <w:lang w:val="hy-AM"/>
        </w:rPr>
        <w:lastRenderedPageBreak/>
        <w:t> </w:t>
      </w:r>
      <w:r w:rsidRPr="00806463">
        <w:rPr>
          <w:rFonts w:ascii="GHEA Grapalat" w:hAnsi="GHEA Grapalat" w:cs="Times New Roman"/>
          <w:sz w:val="24"/>
          <w:szCs w:val="24"/>
          <w:shd w:val="clear" w:color="auto" w:fill="FFFFFF"/>
          <w:lang w:val="hy-AM"/>
        </w:rPr>
        <w:t>Սույն օրենքը և արժեթղթերի շուկան կարգավորող այլ իրավական ակտերի պահանջները խախտելու համար Կենտրոնական բանկն իրավասու է կիրառելու</w:t>
      </w:r>
      <w:r w:rsidRPr="00806463">
        <w:rPr>
          <w:rFonts w:ascii="GHEA Grapalat" w:hAnsi="GHEA Grapalat" w:cs="Times New Roman"/>
          <w:bCs/>
          <w:iCs/>
          <w:sz w:val="24"/>
          <w:szCs w:val="24"/>
          <w:lang w:val="hy-AM"/>
        </w:rPr>
        <w:t xml:space="preserve"> օրենքով սահմանված պատասխանատվության միջոցներ:</w:t>
      </w:r>
    </w:p>
    <w:p w14:paraId="01EAF728" w14:textId="77777777" w:rsidR="00806463" w:rsidRPr="00806463" w:rsidRDefault="00806463" w:rsidP="00806463">
      <w:pPr>
        <w:widowControl w:val="0"/>
        <w:numPr>
          <w:ilvl w:val="0"/>
          <w:numId w:val="25"/>
        </w:numPr>
        <w:tabs>
          <w:tab w:val="left" w:pos="1170"/>
        </w:tabs>
        <w:adjustRightInd w:val="0"/>
        <w:spacing w:before="100" w:beforeAutospacing="1" w:after="0" w:line="360" w:lineRule="auto"/>
        <w:ind w:left="0" w:firstLine="709"/>
        <w:jc w:val="both"/>
        <w:textAlignment w:val="baseline"/>
        <w:outlineLvl w:val="1"/>
        <w:rPr>
          <w:rFonts w:ascii="GHEA Grapalat" w:hAnsi="GHEA Grapalat" w:cs="Times New Roman"/>
          <w:bCs/>
          <w:sz w:val="24"/>
          <w:szCs w:val="24"/>
          <w:lang w:val="hy-AM"/>
        </w:rPr>
      </w:pPr>
      <w:r w:rsidRPr="00806463">
        <w:rPr>
          <w:rFonts w:ascii="GHEA Grapalat" w:hAnsi="GHEA Grapalat" w:cs="Times New Roman"/>
          <w:sz w:val="24"/>
          <w:szCs w:val="24"/>
          <w:shd w:val="clear" w:color="auto" w:fill="FFFFFF"/>
          <w:lang w:val="hy-AM"/>
        </w:rPr>
        <w:t xml:space="preserve">Վարչական իրավախախտումների վերաբերյալ օրենսգրքով սահմանված </w:t>
      </w:r>
      <w:r w:rsidRPr="00806463">
        <w:rPr>
          <w:rFonts w:ascii="GHEA Grapalat" w:hAnsi="GHEA Grapalat" w:cs="Times New Roman"/>
          <w:color w:val="auto"/>
          <w:sz w:val="24"/>
          <w:szCs w:val="24"/>
          <w:lang w:val="hy-AM"/>
        </w:rPr>
        <w:t xml:space="preserve">պատասխանատվության միջոցները </w:t>
      </w:r>
      <w:r w:rsidRPr="00806463">
        <w:rPr>
          <w:rFonts w:ascii="GHEA Grapalat" w:hAnsi="GHEA Grapalat" w:cs="Times New Roman"/>
          <w:sz w:val="24"/>
          <w:szCs w:val="24"/>
          <w:shd w:val="clear" w:color="auto" w:fill="FFFFFF"/>
          <w:lang w:val="hy-AM"/>
        </w:rPr>
        <w:t>կիրառվում են «Հայաստանի Հանրապետության կենտրոնական բանկի մասին» Հայաստանի Հանրապետության օրենքով սահմանված կարգով, որը իրավախախտին չի ազատում այլ օրենքներով սահմանված այլ պատասխանատվությունից:</w:t>
      </w:r>
      <w:r w:rsidRPr="00806463">
        <w:rPr>
          <w:rFonts w:ascii="GHEA Grapalat" w:hAnsi="GHEA Grapalat" w:cs="Times New Roman"/>
          <w:bCs/>
          <w:sz w:val="24"/>
          <w:szCs w:val="24"/>
          <w:lang w:val="hy-AM"/>
        </w:rPr>
        <w:t>»:</w:t>
      </w:r>
    </w:p>
    <w:p w14:paraId="246692BE" w14:textId="3DCED7F1" w:rsidR="00D53052" w:rsidRPr="00D53052" w:rsidRDefault="00D53052" w:rsidP="00D53052">
      <w:pPr>
        <w:widowControl w:val="0"/>
        <w:tabs>
          <w:tab w:val="left" w:pos="1170"/>
        </w:tabs>
        <w:adjustRightInd w:val="0"/>
        <w:spacing w:before="100" w:beforeAutospacing="1" w:after="0" w:line="360" w:lineRule="auto"/>
        <w:ind w:firstLine="709"/>
        <w:jc w:val="both"/>
        <w:textAlignment w:val="baseline"/>
        <w:outlineLvl w:val="1"/>
        <w:rPr>
          <w:rFonts w:ascii="GHEA Grapalat" w:hAnsi="GHEA Grapalat" w:cs="IRTEK Courier"/>
          <w:bCs/>
          <w:iCs/>
          <w:sz w:val="24"/>
          <w:szCs w:val="24"/>
          <w:lang w:val="hy-AM"/>
        </w:rPr>
      </w:pPr>
      <w:r>
        <w:rPr>
          <w:rFonts w:ascii="GHEA Grapalat" w:hAnsi="GHEA Grapalat" w:cs="IRTEK Courier"/>
          <w:b/>
          <w:bCs/>
          <w:iCs/>
          <w:sz w:val="24"/>
          <w:szCs w:val="24"/>
          <w:lang w:val="hy-AM"/>
        </w:rPr>
        <w:t>Հոդված 4</w:t>
      </w:r>
      <w:r w:rsidRPr="00D53052">
        <w:rPr>
          <w:rFonts w:ascii="GHEA Grapalat" w:hAnsi="GHEA Grapalat" w:cs="IRTEK Courier"/>
          <w:b/>
          <w:bCs/>
          <w:iCs/>
          <w:sz w:val="24"/>
          <w:szCs w:val="24"/>
          <w:lang w:val="hy-AM"/>
        </w:rPr>
        <w:t>.</w:t>
      </w:r>
      <w:r>
        <w:rPr>
          <w:rFonts w:ascii="GHEA Grapalat" w:hAnsi="GHEA Grapalat" w:cs="IRTEK Courier"/>
          <w:bCs/>
          <w:iCs/>
          <w:sz w:val="24"/>
          <w:szCs w:val="24"/>
          <w:lang w:val="hy-AM"/>
        </w:rPr>
        <w:t xml:space="preserve"> Օրենքի 210-րդ, 211-րդ, 212-րդ </w:t>
      </w:r>
      <w:r w:rsidRPr="00D53052">
        <w:rPr>
          <w:rFonts w:ascii="GHEA Grapalat" w:hAnsi="GHEA Grapalat" w:cs="IRTEK Courier"/>
          <w:bCs/>
          <w:iCs/>
          <w:sz w:val="24"/>
          <w:szCs w:val="24"/>
          <w:lang w:val="hy-AM"/>
        </w:rPr>
        <w:t>և 214-րդ հոդվածներն ուժը կորցրած ճանաչել:</w:t>
      </w:r>
    </w:p>
    <w:p w14:paraId="10BB44C5" w14:textId="77777777" w:rsidR="00173501" w:rsidRDefault="00173501" w:rsidP="00B75968">
      <w:pPr>
        <w:widowControl w:val="0"/>
        <w:tabs>
          <w:tab w:val="left" w:pos="1170"/>
        </w:tabs>
        <w:adjustRightInd w:val="0"/>
        <w:spacing w:after="0" w:line="360" w:lineRule="auto"/>
        <w:ind w:firstLine="709"/>
        <w:jc w:val="both"/>
        <w:textAlignment w:val="baseline"/>
        <w:outlineLvl w:val="1"/>
        <w:rPr>
          <w:rFonts w:ascii="GHEA Grapalat" w:hAnsi="GHEA Grapalat" w:cs="IRTEK Courier"/>
          <w:b/>
          <w:bCs/>
          <w:iCs/>
          <w:sz w:val="24"/>
          <w:szCs w:val="24"/>
          <w:lang w:val="hy-AM"/>
        </w:rPr>
      </w:pPr>
    </w:p>
    <w:p w14:paraId="0E1845CA" w14:textId="2DBEEDF3" w:rsidR="00D53052" w:rsidRPr="00D53052" w:rsidRDefault="00D53052" w:rsidP="00B75968">
      <w:pPr>
        <w:widowControl w:val="0"/>
        <w:tabs>
          <w:tab w:val="left" w:pos="1170"/>
        </w:tabs>
        <w:adjustRightInd w:val="0"/>
        <w:spacing w:after="0" w:line="360" w:lineRule="auto"/>
        <w:ind w:firstLine="709"/>
        <w:jc w:val="both"/>
        <w:textAlignment w:val="baseline"/>
        <w:outlineLvl w:val="1"/>
        <w:rPr>
          <w:rFonts w:ascii="GHEA Grapalat" w:hAnsi="GHEA Grapalat" w:cs="IRTEK Courier"/>
          <w:bCs/>
          <w:iCs/>
          <w:sz w:val="24"/>
          <w:szCs w:val="24"/>
          <w:lang w:val="hy-AM"/>
        </w:rPr>
      </w:pPr>
      <w:r>
        <w:rPr>
          <w:rFonts w:ascii="GHEA Grapalat" w:hAnsi="GHEA Grapalat" w:cs="IRTEK Courier"/>
          <w:b/>
          <w:bCs/>
          <w:iCs/>
          <w:sz w:val="24"/>
          <w:szCs w:val="24"/>
          <w:lang w:val="hy-AM"/>
        </w:rPr>
        <w:t>Հոդված 5</w:t>
      </w:r>
      <w:r w:rsidRPr="00D53052">
        <w:rPr>
          <w:rFonts w:ascii="GHEA Grapalat" w:hAnsi="GHEA Grapalat" w:cs="IRTEK Courier"/>
          <w:b/>
          <w:bCs/>
          <w:iCs/>
          <w:sz w:val="24"/>
          <w:szCs w:val="24"/>
          <w:lang w:val="hy-AM"/>
        </w:rPr>
        <w:t>.</w:t>
      </w:r>
      <w:r w:rsidRPr="00D53052">
        <w:rPr>
          <w:rFonts w:ascii="GHEA Grapalat" w:hAnsi="GHEA Grapalat" w:cs="IRTEK Courier"/>
          <w:bCs/>
          <w:iCs/>
          <w:sz w:val="24"/>
          <w:szCs w:val="24"/>
          <w:lang w:val="hy-AM"/>
        </w:rPr>
        <w:t xml:space="preserve"> Օրենքի 2</w:t>
      </w:r>
      <w:r w:rsidR="00B75968">
        <w:rPr>
          <w:rFonts w:ascii="GHEA Grapalat" w:hAnsi="GHEA Grapalat" w:cs="IRTEK Courier"/>
          <w:bCs/>
          <w:iCs/>
          <w:sz w:val="24"/>
          <w:szCs w:val="24"/>
          <w:lang w:val="hy-AM"/>
        </w:rPr>
        <w:t>13-րդ հոդվածի 1-ին մասը շարադրել</w:t>
      </w:r>
      <w:r w:rsidRPr="00D53052">
        <w:rPr>
          <w:rFonts w:ascii="GHEA Grapalat" w:hAnsi="GHEA Grapalat" w:cs="IRTEK Courier"/>
          <w:bCs/>
          <w:iCs/>
          <w:sz w:val="24"/>
          <w:szCs w:val="24"/>
          <w:lang w:val="hy-AM"/>
        </w:rPr>
        <w:t xml:space="preserve"> </w:t>
      </w:r>
      <w:r w:rsidR="00B75968">
        <w:rPr>
          <w:rFonts w:ascii="GHEA Grapalat" w:hAnsi="GHEA Grapalat" w:cs="IRTEK Courier"/>
          <w:bCs/>
          <w:iCs/>
          <w:sz w:val="24"/>
          <w:szCs w:val="24"/>
          <w:lang w:val="hy-AM"/>
        </w:rPr>
        <w:t>նոր խմբագրությամբ.</w:t>
      </w:r>
    </w:p>
    <w:p w14:paraId="543A03CA" w14:textId="7E541338" w:rsidR="00D53052" w:rsidRPr="00D53052" w:rsidRDefault="00D53052" w:rsidP="00B75968">
      <w:pPr>
        <w:widowControl w:val="0"/>
        <w:tabs>
          <w:tab w:val="left" w:pos="1170"/>
        </w:tabs>
        <w:adjustRightInd w:val="0"/>
        <w:spacing w:after="0" w:line="360" w:lineRule="auto"/>
        <w:ind w:firstLine="709"/>
        <w:jc w:val="both"/>
        <w:textAlignment w:val="baseline"/>
        <w:outlineLvl w:val="1"/>
        <w:rPr>
          <w:rFonts w:ascii="GHEA Grapalat" w:hAnsi="GHEA Grapalat" w:cs="IRTEK Courier"/>
          <w:bCs/>
          <w:iCs/>
          <w:sz w:val="24"/>
          <w:szCs w:val="24"/>
          <w:lang w:val="hy-AM"/>
        </w:rPr>
      </w:pPr>
      <w:r w:rsidRPr="00D53052">
        <w:rPr>
          <w:rFonts w:ascii="GHEA Grapalat" w:hAnsi="GHEA Grapalat" w:cs="IRTEK Courier"/>
          <w:bCs/>
          <w:iCs/>
          <w:sz w:val="24"/>
          <w:szCs w:val="24"/>
          <w:lang w:val="hy-AM"/>
        </w:rPr>
        <w:t>«Սույն օրենքի 50-րդ հոդվածին համապատասխան մասնագիտական որակավորում ունեցող անձինք զրկվում են մասնագիտական որակավորումից Կենտրոնական բանկի խորհրդի որոշմամբ՝ սույն օրենքով նախատեսված դեպքերում, ինչպես նաև Վարչական իրավախախտումների վերաբերյալ օրենսգրքով սահմանված վարչական ի</w:t>
      </w:r>
      <w:r w:rsidR="00B75968">
        <w:rPr>
          <w:rFonts w:ascii="GHEA Grapalat" w:hAnsi="GHEA Grapalat" w:cs="IRTEK Courier"/>
          <w:bCs/>
          <w:iCs/>
          <w:sz w:val="24"/>
          <w:szCs w:val="24"/>
          <w:lang w:val="hy-AM"/>
        </w:rPr>
        <w:t>րավախախտում կատարելու դեպքում:»:</w:t>
      </w:r>
    </w:p>
    <w:p w14:paraId="4E46F060" w14:textId="77777777" w:rsidR="00D53052" w:rsidRDefault="00D53052" w:rsidP="00D53052">
      <w:pPr>
        <w:ind w:firstLine="709"/>
        <w:rPr>
          <w:rFonts w:ascii="GHEA Grapalat" w:hAnsi="GHEA Grapalat" w:cs="IRTEK Courier"/>
          <w:bCs/>
          <w:iCs/>
          <w:sz w:val="24"/>
          <w:szCs w:val="24"/>
          <w:lang w:val="hy-AM"/>
        </w:rPr>
      </w:pPr>
      <w:r>
        <w:rPr>
          <w:rFonts w:ascii="GHEA Grapalat" w:hAnsi="GHEA Grapalat" w:cs="IRTEK Courier"/>
          <w:bCs/>
          <w:iCs/>
          <w:sz w:val="24"/>
          <w:szCs w:val="24"/>
          <w:lang w:val="hy-AM"/>
        </w:rPr>
        <w:tab/>
      </w:r>
    </w:p>
    <w:p w14:paraId="10752DDE" w14:textId="79F6495E" w:rsidR="00D53052" w:rsidRPr="00D53052" w:rsidRDefault="00D53052" w:rsidP="00D53052">
      <w:pPr>
        <w:ind w:firstLine="709"/>
        <w:rPr>
          <w:rFonts w:ascii="GHEA Grapalat" w:hAnsi="GHEA Grapalat" w:cs="IRTEK Courier"/>
          <w:bCs/>
          <w:iCs/>
          <w:sz w:val="24"/>
          <w:szCs w:val="24"/>
          <w:lang w:val="hy-AM"/>
        </w:rPr>
      </w:pPr>
      <w:r w:rsidRPr="00D53052">
        <w:rPr>
          <w:rFonts w:ascii="GHEA Grapalat" w:hAnsi="GHEA Grapalat" w:cs="IRTEK Courier"/>
          <w:b/>
          <w:bCs/>
          <w:iCs/>
          <w:sz w:val="24"/>
          <w:szCs w:val="24"/>
          <w:lang w:val="hy-AM"/>
        </w:rPr>
        <w:t>Հոդված 6.</w:t>
      </w:r>
      <w:r w:rsidRPr="00D53052">
        <w:rPr>
          <w:rFonts w:ascii="GHEA Grapalat" w:hAnsi="GHEA Grapalat" w:cs="IRTEK Courier"/>
          <w:bCs/>
          <w:iCs/>
          <w:sz w:val="24"/>
          <w:szCs w:val="24"/>
          <w:lang w:val="hy-AM"/>
        </w:rPr>
        <w:t xml:space="preserve"> Uույն oրենքն ուժի մեջ է մտնում 2024 թվականի հուլիսի 1-ից:</w:t>
      </w:r>
    </w:p>
    <w:p w14:paraId="20DCD9DD" w14:textId="6E745471" w:rsidR="00FF709B" w:rsidRDefault="00FF709B" w:rsidP="00D53052">
      <w:pPr>
        <w:widowControl w:val="0"/>
        <w:tabs>
          <w:tab w:val="left" w:pos="1170"/>
        </w:tabs>
        <w:adjustRightInd w:val="0"/>
        <w:spacing w:before="100" w:beforeAutospacing="1" w:after="0" w:line="360" w:lineRule="auto"/>
        <w:ind w:firstLine="709"/>
        <w:jc w:val="both"/>
        <w:textAlignment w:val="baseline"/>
        <w:outlineLvl w:val="1"/>
        <w:rPr>
          <w:rFonts w:ascii="GHEA Grapalat" w:hAnsi="GHEA Grapalat" w:cs="IRTEK Courier"/>
          <w:bCs/>
          <w:iCs/>
          <w:sz w:val="24"/>
          <w:szCs w:val="24"/>
          <w:lang w:val="hy-AM"/>
        </w:rPr>
      </w:pPr>
    </w:p>
    <w:p w14:paraId="0BC15158" w14:textId="125A50BF" w:rsidR="00FF709B" w:rsidRDefault="00FF709B" w:rsidP="00D53052">
      <w:pPr>
        <w:widowControl w:val="0"/>
        <w:tabs>
          <w:tab w:val="left" w:pos="1170"/>
        </w:tabs>
        <w:adjustRightInd w:val="0"/>
        <w:spacing w:before="100" w:beforeAutospacing="1" w:after="0" w:line="360" w:lineRule="auto"/>
        <w:ind w:firstLine="709"/>
        <w:jc w:val="both"/>
        <w:textAlignment w:val="baseline"/>
        <w:outlineLvl w:val="1"/>
        <w:rPr>
          <w:rFonts w:ascii="GHEA Grapalat" w:hAnsi="GHEA Grapalat" w:cs="IRTEK Courier"/>
          <w:bCs/>
          <w:iCs/>
          <w:sz w:val="24"/>
          <w:szCs w:val="24"/>
          <w:lang w:val="hy-AM"/>
        </w:rPr>
      </w:pPr>
    </w:p>
    <w:p w14:paraId="2DD87692" w14:textId="644987F1" w:rsidR="00FF709B" w:rsidRDefault="00FF709B" w:rsidP="00806463">
      <w:pPr>
        <w:widowControl w:val="0"/>
        <w:tabs>
          <w:tab w:val="left" w:pos="1170"/>
        </w:tabs>
        <w:adjustRightInd w:val="0"/>
        <w:spacing w:before="100" w:beforeAutospacing="1" w:after="0" w:line="360" w:lineRule="auto"/>
        <w:ind w:firstLine="709"/>
        <w:jc w:val="both"/>
        <w:textAlignment w:val="baseline"/>
        <w:outlineLvl w:val="1"/>
        <w:rPr>
          <w:rFonts w:ascii="GHEA Grapalat" w:hAnsi="GHEA Grapalat" w:cs="IRTEK Courier"/>
          <w:bCs/>
          <w:iCs/>
          <w:sz w:val="24"/>
          <w:szCs w:val="24"/>
          <w:lang w:val="hy-AM"/>
        </w:rPr>
      </w:pPr>
    </w:p>
    <w:p w14:paraId="73F11EA3" w14:textId="744DD8BB" w:rsidR="00FF709B" w:rsidRDefault="00FF709B" w:rsidP="004A537B">
      <w:pPr>
        <w:widowControl w:val="0"/>
        <w:tabs>
          <w:tab w:val="left" w:pos="1170"/>
        </w:tabs>
        <w:adjustRightInd w:val="0"/>
        <w:spacing w:before="100" w:beforeAutospacing="1" w:after="0" w:line="360" w:lineRule="auto"/>
        <w:ind w:firstLine="709"/>
        <w:jc w:val="both"/>
        <w:textAlignment w:val="baseline"/>
        <w:outlineLvl w:val="1"/>
        <w:rPr>
          <w:rFonts w:ascii="GHEA Grapalat" w:hAnsi="GHEA Grapalat" w:cs="IRTEK Courier"/>
          <w:bCs/>
          <w:iCs/>
          <w:sz w:val="24"/>
          <w:szCs w:val="24"/>
          <w:lang w:val="hy-AM"/>
        </w:rPr>
      </w:pPr>
    </w:p>
    <w:p w14:paraId="77EE34A5" w14:textId="77777777" w:rsidR="009D2B9B" w:rsidRPr="009D2B9B" w:rsidRDefault="009D2B9B" w:rsidP="009D2B9B">
      <w:pPr>
        <w:spacing w:after="0" w:line="360" w:lineRule="auto"/>
        <w:rPr>
          <w:rFonts w:ascii="GHEA Grapalat" w:hAnsi="GHEA Grapalat" w:cs="Sylfaen"/>
          <w:b/>
          <w:bCs/>
          <w:sz w:val="24"/>
          <w:szCs w:val="24"/>
          <w:lang w:val="hy-AM"/>
        </w:rPr>
      </w:pPr>
    </w:p>
    <w:p w14:paraId="0866A1F8" w14:textId="77777777" w:rsidR="009D2B9B" w:rsidRPr="009D2B9B" w:rsidRDefault="009D2B9B" w:rsidP="009D2B9B">
      <w:pPr>
        <w:widowControl w:val="0"/>
        <w:tabs>
          <w:tab w:val="left" w:pos="1080"/>
        </w:tabs>
        <w:adjustRightInd w:val="0"/>
        <w:spacing w:after="0" w:line="360" w:lineRule="auto"/>
        <w:ind w:firstLine="720"/>
        <w:jc w:val="center"/>
        <w:textAlignment w:val="baseline"/>
        <w:rPr>
          <w:rFonts w:ascii="GHEA Grapalat" w:hAnsi="GHEA Grapalat" w:cs="Times New Roman"/>
          <w:b/>
          <w:bCs/>
          <w:sz w:val="24"/>
          <w:szCs w:val="24"/>
          <w:lang w:val="hy-AM"/>
        </w:rPr>
      </w:pPr>
      <w:r w:rsidRPr="009D2B9B">
        <w:rPr>
          <w:rFonts w:ascii="GHEA Grapalat" w:hAnsi="GHEA Grapalat" w:cs="Times New Roman"/>
          <w:b/>
          <w:bCs/>
          <w:sz w:val="24"/>
          <w:szCs w:val="24"/>
          <w:lang w:val="hy-AM"/>
        </w:rPr>
        <w:lastRenderedPageBreak/>
        <w:t>ՀԱՅԱՍՏԱՆԻ ՀԱՆՐԱՊԵՏՈՒԹՅԱՆ</w:t>
      </w:r>
    </w:p>
    <w:p w14:paraId="64605CAA" w14:textId="2D6272A6" w:rsidR="009D2B9B" w:rsidRDefault="009D2B9B" w:rsidP="009D2B9B">
      <w:pPr>
        <w:widowControl w:val="0"/>
        <w:tabs>
          <w:tab w:val="left" w:pos="1170"/>
        </w:tabs>
        <w:adjustRightInd w:val="0"/>
        <w:spacing w:after="0" w:line="360" w:lineRule="auto"/>
        <w:jc w:val="center"/>
        <w:textAlignment w:val="baseline"/>
        <w:outlineLvl w:val="1"/>
        <w:rPr>
          <w:rFonts w:ascii="GHEA Grapalat" w:hAnsi="GHEA Grapalat" w:cs="Times New Roman"/>
          <w:b/>
          <w:bCs/>
          <w:sz w:val="24"/>
          <w:szCs w:val="24"/>
          <w:lang w:val="hy-AM"/>
        </w:rPr>
      </w:pPr>
      <w:r w:rsidRPr="009D2B9B">
        <w:rPr>
          <w:rFonts w:ascii="GHEA Grapalat" w:hAnsi="GHEA Grapalat" w:cs="Times New Roman"/>
          <w:b/>
          <w:bCs/>
          <w:sz w:val="24"/>
          <w:szCs w:val="24"/>
          <w:lang w:val="hy-AM"/>
        </w:rPr>
        <w:t>ՕՐԵՆՔԸ</w:t>
      </w:r>
    </w:p>
    <w:p w14:paraId="34D505CC" w14:textId="77777777" w:rsidR="009D2B9B" w:rsidRPr="009D2B9B" w:rsidRDefault="009D2B9B" w:rsidP="009D2B9B">
      <w:pPr>
        <w:widowControl w:val="0"/>
        <w:tabs>
          <w:tab w:val="left" w:pos="1170"/>
        </w:tabs>
        <w:adjustRightInd w:val="0"/>
        <w:spacing w:after="0" w:line="360" w:lineRule="auto"/>
        <w:jc w:val="center"/>
        <w:textAlignment w:val="baseline"/>
        <w:outlineLvl w:val="1"/>
        <w:rPr>
          <w:rFonts w:ascii="GHEA Grapalat" w:hAnsi="GHEA Grapalat" w:cs="Times New Roman"/>
          <w:b/>
          <w:bCs/>
          <w:sz w:val="24"/>
          <w:szCs w:val="24"/>
          <w:lang w:val="hy-AM"/>
        </w:rPr>
      </w:pPr>
    </w:p>
    <w:p w14:paraId="5FCFE117" w14:textId="168CFB77" w:rsidR="009D2B9B" w:rsidRPr="009D2B9B" w:rsidRDefault="009D2B9B" w:rsidP="009D2B9B">
      <w:pPr>
        <w:widowControl w:val="0"/>
        <w:tabs>
          <w:tab w:val="left" w:pos="1170"/>
        </w:tabs>
        <w:adjustRightInd w:val="0"/>
        <w:spacing w:after="0" w:line="360" w:lineRule="auto"/>
        <w:jc w:val="center"/>
        <w:textAlignment w:val="baseline"/>
        <w:outlineLvl w:val="1"/>
        <w:rPr>
          <w:rFonts w:ascii="GHEA Grapalat" w:hAnsi="GHEA Grapalat" w:cs="Times New Roman"/>
          <w:b/>
          <w:bCs/>
          <w:sz w:val="24"/>
          <w:szCs w:val="24"/>
          <w:lang w:val="hy-AM"/>
        </w:rPr>
      </w:pPr>
      <w:r w:rsidRPr="009D2B9B">
        <w:rPr>
          <w:rFonts w:ascii="GHEA Grapalat" w:hAnsi="GHEA Grapalat" w:cs="Times New Roman"/>
          <w:b/>
          <w:bCs/>
          <w:sz w:val="24"/>
          <w:szCs w:val="24"/>
          <w:lang w:val="hy-AM"/>
        </w:rPr>
        <w:t>«ՖԻՆԱՆՍԱԿԱՆ ՀԱՄԱԿԱՐԳԻ ՀԱՇՏԱՐԱՐԻ ՄԱՍԻՆ</w:t>
      </w:r>
      <w:r>
        <w:rPr>
          <w:rFonts w:ascii="GHEA Grapalat" w:hAnsi="GHEA Grapalat" w:cs="Times New Roman"/>
          <w:b/>
          <w:bCs/>
          <w:sz w:val="24"/>
          <w:szCs w:val="24"/>
          <w:lang w:val="hy-AM"/>
        </w:rPr>
        <w:t xml:space="preserve">» </w:t>
      </w:r>
      <w:r w:rsidRPr="009D2B9B">
        <w:rPr>
          <w:rFonts w:ascii="GHEA Grapalat" w:hAnsi="GHEA Grapalat" w:cs="Times New Roman"/>
          <w:b/>
          <w:bCs/>
          <w:sz w:val="24"/>
          <w:szCs w:val="24"/>
          <w:lang w:val="hy-AM"/>
        </w:rPr>
        <w:t>ՕՐԵՆՔՈՒՄ ՓՈՓՈԽՈՒԹՅՈՒՆ ԿԱՏԱՐԵԼՈՒ ՄԱՍԻՆ</w:t>
      </w:r>
    </w:p>
    <w:p w14:paraId="64CBD5E8" w14:textId="40D52640" w:rsidR="009D2B9B" w:rsidRDefault="009D2B9B" w:rsidP="001E405A">
      <w:pPr>
        <w:widowControl w:val="0"/>
        <w:tabs>
          <w:tab w:val="left" w:pos="1170"/>
        </w:tabs>
        <w:adjustRightInd w:val="0"/>
        <w:spacing w:before="100" w:beforeAutospacing="1" w:after="0" w:line="360" w:lineRule="auto"/>
        <w:ind w:firstLine="709"/>
        <w:jc w:val="both"/>
        <w:textAlignment w:val="baseline"/>
        <w:outlineLvl w:val="1"/>
        <w:rPr>
          <w:rFonts w:ascii="GHEA Grapalat" w:hAnsi="GHEA Grapalat" w:cs="IRTEK Courier"/>
          <w:bCs/>
          <w:iCs/>
          <w:sz w:val="24"/>
          <w:szCs w:val="24"/>
          <w:lang w:val="hy-AM"/>
        </w:rPr>
      </w:pPr>
      <w:r w:rsidRPr="009D2B9B">
        <w:rPr>
          <w:rFonts w:ascii="GHEA Grapalat" w:hAnsi="GHEA Grapalat" w:cs="Times New Roman"/>
          <w:b/>
          <w:bCs/>
          <w:sz w:val="24"/>
          <w:szCs w:val="24"/>
          <w:lang w:val="hy-AM"/>
        </w:rPr>
        <w:t xml:space="preserve">Հոդված 1. </w:t>
      </w:r>
      <w:r w:rsidRPr="009D2B9B">
        <w:rPr>
          <w:rFonts w:ascii="GHEA Grapalat" w:hAnsi="GHEA Grapalat" w:cs="Times New Roman"/>
          <w:bCs/>
          <w:sz w:val="24"/>
          <w:szCs w:val="24"/>
          <w:lang w:val="hy-AM"/>
        </w:rPr>
        <w:t>«ֆինանսական համակարգի հաշտարարի մասին»</w:t>
      </w:r>
      <w:r w:rsidRPr="009D2B9B">
        <w:rPr>
          <w:rFonts w:ascii="GHEA Grapalat" w:hAnsi="GHEA Grapalat" w:cs="Times New Roman"/>
          <w:b/>
          <w:bCs/>
          <w:sz w:val="24"/>
          <w:szCs w:val="24"/>
          <w:lang w:val="hy-AM"/>
        </w:rPr>
        <w:t xml:space="preserve"> </w:t>
      </w:r>
      <w:r w:rsidRPr="009D2B9B">
        <w:rPr>
          <w:rFonts w:ascii="GHEA Grapalat" w:hAnsi="GHEA Grapalat" w:cs="Times New Roman"/>
          <w:bCs/>
          <w:sz w:val="24"/>
          <w:szCs w:val="24"/>
          <w:lang w:val="hy-AM"/>
        </w:rPr>
        <w:t>2008 թվականի հունիսի 17-ի ՀՕ-123-Ն օրենքի 36-րդ</w:t>
      </w:r>
      <w:r w:rsidRPr="009D2B9B">
        <w:rPr>
          <w:rFonts w:ascii="GHEA Grapalat" w:hAnsi="GHEA Grapalat" w:cs="IRTEK Courier"/>
          <w:bCs/>
          <w:iCs/>
          <w:sz w:val="24"/>
          <w:szCs w:val="24"/>
          <w:lang w:val="hy-AM"/>
        </w:rPr>
        <w:t xml:space="preserve"> հոդվածի 1-ին մասում «նշանակել տուգանք` մինչև հարյուր հազար դրամի չափով» բառերը փոխարինել «կիրառել օրենքով սահմանված պատասխանատվության միջոցներ» բառերով:</w:t>
      </w:r>
    </w:p>
    <w:p w14:paraId="4C293533" w14:textId="77777777" w:rsidR="001E405A" w:rsidRPr="009D2B9B" w:rsidRDefault="001E405A" w:rsidP="001E405A">
      <w:pPr>
        <w:widowControl w:val="0"/>
        <w:tabs>
          <w:tab w:val="left" w:pos="1170"/>
        </w:tabs>
        <w:adjustRightInd w:val="0"/>
        <w:spacing w:after="0" w:line="360" w:lineRule="auto"/>
        <w:ind w:firstLine="709"/>
        <w:jc w:val="both"/>
        <w:textAlignment w:val="baseline"/>
        <w:outlineLvl w:val="1"/>
        <w:rPr>
          <w:rFonts w:ascii="GHEA Grapalat" w:hAnsi="GHEA Grapalat" w:cs="IRTEK Courier"/>
          <w:bCs/>
          <w:iCs/>
          <w:sz w:val="24"/>
          <w:szCs w:val="24"/>
          <w:lang w:val="hy-AM"/>
        </w:rPr>
      </w:pPr>
    </w:p>
    <w:p w14:paraId="6D7FD620" w14:textId="6E45084E" w:rsidR="009D2B9B" w:rsidRPr="009D2B9B" w:rsidRDefault="009D2B9B" w:rsidP="001E405A">
      <w:pPr>
        <w:spacing w:after="0" w:line="360" w:lineRule="auto"/>
        <w:rPr>
          <w:rFonts w:ascii="GHEA Grapalat" w:hAnsi="GHEA Grapalat" w:cs="IRTEK Courier"/>
          <w:sz w:val="24"/>
          <w:szCs w:val="24"/>
          <w:lang w:val="hy-AM"/>
        </w:rPr>
      </w:pPr>
      <w:r w:rsidRPr="009D2B9B">
        <w:rPr>
          <w:rFonts w:ascii="GHEA Grapalat" w:hAnsi="GHEA Grapalat" w:cs="Times New Roman"/>
          <w:b/>
          <w:bCs/>
          <w:iCs/>
          <w:sz w:val="24"/>
          <w:szCs w:val="24"/>
          <w:lang w:val="hy-AM"/>
        </w:rPr>
        <w:tab/>
        <w:t xml:space="preserve">Հոդված 2. </w:t>
      </w:r>
      <w:r w:rsidRPr="009D2B9B">
        <w:rPr>
          <w:rFonts w:ascii="GHEA Grapalat" w:hAnsi="GHEA Grapalat" w:cs="Times New Roman"/>
          <w:bCs/>
          <w:iCs/>
          <w:sz w:val="24"/>
          <w:szCs w:val="24"/>
          <w:lang w:val="hy-AM"/>
        </w:rPr>
        <w:t>Uույն oրենքն ուժի մեջ է մտնում 2024 թվականի հուլիսի 1-ից:</w:t>
      </w:r>
    </w:p>
    <w:p w14:paraId="6980718C" w14:textId="77777777" w:rsidR="004739CD" w:rsidRDefault="004739CD" w:rsidP="001E405A">
      <w:pPr>
        <w:widowControl w:val="0"/>
        <w:tabs>
          <w:tab w:val="left" w:pos="1170"/>
        </w:tabs>
        <w:adjustRightInd w:val="0"/>
        <w:spacing w:after="0" w:line="360" w:lineRule="auto"/>
        <w:ind w:firstLine="709"/>
        <w:jc w:val="both"/>
        <w:textAlignment w:val="baseline"/>
        <w:outlineLvl w:val="1"/>
        <w:rPr>
          <w:rFonts w:ascii="GHEA Grapalat" w:hAnsi="GHEA Grapalat" w:cs="IRTEK Courier"/>
          <w:bCs/>
          <w:iCs/>
          <w:sz w:val="24"/>
          <w:szCs w:val="24"/>
          <w:lang w:val="hy-AM"/>
        </w:rPr>
      </w:pPr>
    </w:p>
    <w:p w14:paraId="6F21323E" w14:textId="1CA60C7A" w:rsidR="00FF709B" w:rsidRDefault="00FF709B" w:rsidP="004739CD">
      <w:pPr>
        <w:widowControl w:val="0"/>
        <w:tabs>
          <w:tab w:val="left" w:pos="1170"/>
        </w:tabs>
        <w:adjustRightInd w:val="0"/>
        <w:spacing w:before="100" w:beforeAutospacing="1" w:after="0" w:line="360" w:lineRule="auto"/>
        <w:ind w:firstLine="720"/>
        <w:jc w:val="both"/>
        <w:textAlignment w:val="baseline"/>
        <w:outlineLvl w:val="1"/>
        <w:rPr>
          <w:rFonts w:ascii="GHEA Grapalat" w:hAnsi="GHEA Grapalat" w:cs="IRTEK Courier"/>
          <w:bCs/>
          <w:iCs/>
          <w:sz w:val="24"/>
          <w:szCs w:val="24"/>
          <w:lang w:val="hy-AM"/>
        </w:rPr>
      </w:pPr>
    </w:p>
    <w:p w14:paraId="2939595F" w14:textId="18265C11" w:rsidR="00A12A01" w:rsidRDefault="00A12A01" w:rsidP="004739CD">
      <w:pPr>
        <w:widowControl w:val="0"/>
        <w:tabs>
          <w:tab w:val="left" w:pos="1170"/>
        </w:tabs>
        <w:adjustRightInd w:val="0"/>
        <w:spacing w:before="100" w:beforeAutospacing="1" w:after="0" w:line="360" w:lineRule="auto"/>
        <w:ind w:firstLine="720"/>
        <w:jc w:val="both"/>
        <w:textAlignment w:val="baseline"/>
        <w:outlineLvl w:val="1"/>
        <w:rPr>
          <w:rFonts w:ascii="GHEA Grapalat" w:hAnsi="GHEA Grapalat" w:cs="IRTEK Courier"/>
          <w:bCs/>
          <w:iCs/>
          <w:sz w:val="24"/>
          <w:szCs w:val="24"/>
          <w:lang w:val="hy-AM"/>
        </w:rPr>
      </w:pPr>
    </w:p>
    <w:p w14:paraId="12A6C7C1" w14:textId="2349E6D8" w:rsidR="00A12A01" w:rsidRDefault="00A12A01" w:rsidP="004739CD">
      <w:pPr>
        <w:widowControl w:val="0"/>
        <w:tabs>
          <w:tab w:val="left" w:pos="1170"/>
        </w:tabs>
        <w:adjustRightInd w:val="0"/>
        <w:spacing w:before="100" w:beforeAutospacing="1" w:after="0" w:line="360" w:lineRule="auto"/>
        <w:ind w:firstLine="720"/>
        <w:jc w:val="both"/>
        <w:textAlignment w:val="baseline"/>
        <w:outlineLvl w:val="1"/>
        <w:rPr>
          <w:rFonts w:ascii="GHEA Grapalat" w:hAnsi="GHEA Grapalat" w:cs="IRTEK Courier"/>
          <w:bCs/>
          <w:iCs/>
          <w:sz w:val="24"/>
          <w:szCs w:val="24"/>
          <w:lang w:val="hy-AM"/>
        </w:rPr>
      </w:pPr>
    </w:p>
    <w:p w14:paraId="6529BAFE" w14:textId="0CF789E7" w:rsidR="00A12A01" w:rsidRDefault="00A12A01" w:rsidP="004739CD">
      <w:pPr>
        <w:widowControl w:val="0"/>
        <w:tabs>
          <w:tab w:val="left" w:pos="1170"/>
        </w:tabs>
        <w:adjustRightInd w:val="0"/>
        <w:spacing w:before="100" w:beforeAutospacing="1" w:after="0" w:line="360" w:lineRule="auto"/>
        <w:ind w:firstLine="720"/>
        <w:jc w:val="both"/>
        <w:textAlignment w:val="baseline"/>
        <w:outlineLvl w:val="1"/>
        <w:rPr>
          <w:rFonts w:ascii="GHEA Grapalat" w:hAnsi="GHEA Grapalat" w:cs="IRTEK Courier"/>
          <w:bCs/>
          <w:iCs/>
          <w:sz w:val="24"/>
          <w:szCs w:val="24"/>
          <w:lang w:val="hy-AM"/>
        </w:rPr>
      </w:pPr>
    </w:p>
    <w:p w14:paraId="0F721E6A" w14:textId="28058487" w:rsidR="00A12A01" w:rsidRDefault="00A12A01" w:rsidP="004739CD">
      <w:pPr>
        <w:widowControl w:val="0"/>
        <w:tabs>
          <w:tab w:val="left" w:pos="1170"/>
        </w:tabs>
        <w:adjustRightInd w:val="0"/>
        <w:spacing w:before="100" w:beforeAutospacing="1" w:after="0" w:line="360" w:lineRule="auto"/>
        <w:ind w:firstLine="720"/>
        <w:jc w:val="both"/>
        <w:textAlignment w:val="baseline"/>
        <w:outlineLvl w:val="1"/>
        <w:rPr>
          <w:rFonts w:ascii="GHEA Grapalat" w:hAnsi="GHEA Grapalat" w:cs="IRTEK Courier"/>
          <w:bCs/>
          <w:iCs/>
          <w:sz w:val="24"/>
          <w:szCs w:val="24"/>
          <w:lang w:val="hy-AM"/>
        </w:rPr>
      </w:pPr>
    </w:p>
    <w:p w14:paraId="76B9F579" w14:textId="570B1945" w:rsidR="00A12A01" w:rsidRDefault="00A12A01" w:rsidP="004739CD">
      <w:pPr>
        <w:widowControl w:val="0"/>
        <w:tabs>
          <w:tab w:val="left" w:pos="1170"/>
        </w:tabs>
        <w:adjustRightInd w:val="0"/>
        <w:spacing w:before="100" w:beforeAutospacing="1" w:after="0" w:line="360" w:lineRule="auto"/>
        <w:ind w:firstLine="720"/>
        <w:jc w:val="both"/>
        <w:textAlignment w:val="baseline"/>
        <w:outlineLvl w:val="1"/>
        <w:rPr>
          <w:rFonts w:ascii="GHEA Grapalat" w:hAnsi="GHEA Grapalat" w:cs="IRTEK Courier"/>
          <w:bCs/>
          <w:iCs/>
          <w:sz w:val="24"/>
          <w:szCs w:val="24"/>
          <w:lang w:val="hy-AM"/>
        </w:rPr>
      </w:pPr>
    </w:p>
    <w:p w14:paraId="5FD53EB6" w14:textId="12D3B35F" w:rsidR="00A12A01" w:rsidRDefault="00A12A01" w:rsidP="004739CD">
      <w:pPr>
        <w:widowControl w:val="0"/>
        <w:tabs>
          <w:tab w:val="left" w:pos="1170"/>
        </w:tabs>
        <w:adjustRightInd w:val="0"/>
        <w:spacing w:before="100" w:beforeAutospacing="1" w:after="0" w:line="360" w:lineRule="auto"/>
        <w:ind w:firstLine="720"/>
        <w:jc w:val="both"/>
        <w:textAlignment w:val="baseline"/>
        <w:outlineLvl w:val="1"/>
        <w:rPr>
          <w:rFonts w:ascii="GHEA Grapalat" w:hAnsi="GHEA Grapalat" w:cs="IRTEK Courier"/>
          <w:bCs/>
          <w:iCs/>
          <w:sz w:val="24"/>
          <w:szCs w:val="24"/>
          <w:lang w:val="hy-AM"/>
        </w:rPr>
      </w:pPr>
    </w:p>
    <w:p w14:paraId="5E950286" w14:textId="158EC5AB" w:rsidR="00A12A01" w:rsidRDefault="00A12A01" w:rsidP="004739CD">
      <w:pPr>
        <w:widowControl w:val="0"/>
        <w:tabs>
          <w:tab w:val="left" w:pos="1170"/>
        </w:tabs>
        <w:adjustRightInd w:val="0"/>
        <w:spacing w:before="100" w:beforeAutospacing="1" w:after="0" w:line="360" w:lineRule="auto"/>
        <w:ind w:firstLine="720"/>
        <w:jc w:val="both"/>
        <w:textAlignment w:val="baseline"/>
        <w:outlineLvl w:val="1"/>
        <w:rPr>
          <w:rFonts w:ascii="GHEA Grapalat" w:hAnsi="GHEA Grapalat" w:cs="IRTEK Courier"/>
          <w:bCs/>
          <w:iCs/>
          <w:sz w:val="24"/>
          <w:szCs w:val="24"/>
          <w:lang w:val="hy-AM"/>
        </w:rPr>
      </w:pPr>
    </w:p>
    <w:p w14:paraId="77429136" w14:textId="080077C2" w:rsidR="0018362E" w:rsidRDefault="0018362E" w:rsidP="0018362E">
      <w:pPr>
        <w:widowControl w:val="0"/>
        <w:tabs>
          <w:tab w:val="left" w:pos="1080"/>
        </w:tabs>
        <w:adjustRightInd w:val="0"/>
        <w:spacing w:after="0" w:line="360" w:lineRule="auto"/>
        <w:ind w:firstLine="720"/>
        <w:jc w:val="center"/>
        <w:textAlignment w:val="baseline"/>
        <w:rPr>
          <w:rFonts w:ascii="GHEA Grapalat" w:hAnsi="GHEA Grapalat" w:cs="IRTEK Courier"/>
          <w:bCs/>
          <w:iCs/>
          <w:sz w:val="24"/>
          <w:szCs w:val="24"/>
          <w:lang w:val="hy-AM"/>
        </w:rPr>
      </w:pPr>
    </w:p>
    <w:p w14:paraId="14FF14BC" w14:textId="18CB402C" w:rsidR="0018362E" w:rsidRDefault="0018362E" w:rsidP="0018362E">
      <w:pPr>
        <w:widowControl w:val="0"/>
        <w:tabs>
          <w:tab w:val="left" w:pos="1080"/>
        </w:tabs>
        <w:adjustRightInd w:val="0"/>
        <w:spacing w:after="0" w:line="360" w:lineRule="auto"/>
        <w:ind w:firstLine="720"/>
        <w:jc w:val="center"/>
        <w:textAlignment w:val="baseline"/>
        <w:rPr>
          <w:rFonts w:ascii="GHEA Grapalat" w:hAnsi="GHEA Grapalat" w:cs="IRTEK Courier"/>
          <w:bCs/>
          <w:iCs/>
          <w:sz w:val="24"/>
          <w:szCs w:val="24"/>
          <w:lang w:val="hy-AM"/>
        </w:rPr>
      </w:pPr>
    </w:p>
    <w:p w14:paraId="4869A396" w14:textId="77777777" w:rsidR="0018362E" w:rsidRPr="00437804" w:rsidRDefault="0018362E" w:rsidP="0018362E">
      <w:pPr>
        <w:widowControl w:val="0"/>
        <w:tabs>
          <w:tab w:val="left" w:pos="1080"/>
        </w:tabs>
        <w:adjustRightInd w:val="0"/>
        <w:spacing w:after="0" w:line="360" w:lineRule="auto"/>
        <w:ind w:firstLine="720"/>
        <w:jc w:val="center"/>
        <w:textAlignment w:val="baseline"/>
        <w:rPr>
          <w:rFonts w:ascii="GHEA Grapalat" w:hAnsi="GHEA Grapalat" w:cs="Times New Roman"/>
          <w:b/>
          <w:bCs/>
          <w:sz w:val="24"/>
          <w:szCs w:val="24"/>
          <w:highlight w:val="cyan"/>
          <w:lang w:val="hy-AM"/>
        </w:rPr>
      </w:pPr>
    </w:p>
    <w:p w14:paraId="4FC9B276" w14:textId="77777777" w:rsidR="0018362E" w:rsidRPr="0018362E" w:rsidRDefault="0018362E" w:rsidP="0018362E">
      <w:pPr>
        <w:widowControl w:val="0"/>
        <w:tabs>
          <w:tab w:val="left" w:pos="1080"/>
        </w:tabs>
        <w:adjustRightInd w:val="0"/>
        <w:spacing w:after="0" w:line="360" w:lineRule="auto"/>
        <w:ind w:firstLine="720"/>
        <w:jc w:val="center"/>
        <w:textAlignment w:val="baseline"/>
        <w:rPr>
          <w:rFonts w:ascii="GHEA Grapalat" w:hAnsi="GHEA Grapalat" w:cs="Times New Roman"/>
          <w:b/>
          <w:bCs/>
          <w:sz w:val="24"/>
          <w:szCs w:val="24"/>
          <w:lang w:val="hy-AM"/>
        </w:rPr>
      </w:pPr>
      <w:r w:rsidRPr="0018362E">
        <w:rPr>
          <w:rFonts w:ascii="GHEA Grapalat" w:hAnsi="GHEA Grapalat" w:cs="Times New Roman"/>
          <w:b/>
          <w:bCs/>
          <w:sz w:val="24"/>
          <w:szCs w:val="24"/>
          <w:lang w:val="hy-AM"/>
        </w:rPr>
        <w:lastRenderedPageBreak/>
        <w:t>ՀԱՅԱՍՏԱՆԻ ՀԱՆՐԱՊԵՏՈՒԹՅԱՆ</w:t>
      </w:r>
    </w:p>
    <w:p w14:paraId="07D03DCD" w14:textId="277EB262" w:rsidR="0018362E" w:rsidRDefault="0018362E" w:rsidP="0018362E">
      <w:pPr>
        <w:widowControl w:val="0"/>
        <w:tabs>
          <w:tab w:val="left" w:pos="1170"/>
        </w:tabs>
        <w:adjustRightInd w:val="0"/>
        <w:spacing w:after="0" w:line="360" w:lineRule="auto"/>
        <w:jc w:val="center"/>
        <w:textAlignment w:val="baseline"/>
        <w:outlineLvl w:val="1"/>
        <w:rPr>
          <w:rFonts w:ascii="GHEA Grapalat" w:hAnsi="GHEA Grapalat" w:cs="Times New Roman"/>
          <w:b/>
          <w:bCs/>
          <w:sz w:val="24"/>
          <w:szCs w:val="24"/>
          <w:lang w:val="hy-AM"/>
        </w:rPr>
      </w:pPr>
      <w:r w:rsidRPr="0018362E">
        <w:rPr>
          <w:rFonts w:ascii="GHEA Grapalat" w:hAnsi="GHEA Grapalat" w:cs="Times New Roman"/>
          <w:b/>
          <w:bCs/>
          <w:sz w:val="24"/>
          <w:szCs w:val="24"/>
          <w:lang w:val="hy-AM"/>
        </w:rPr>
        <w:t>ՕՐԵՆՔԸ</w:t>
      </w:r>
    </w:p>
    <w:p w14:paraId="428E16F8" w14:textId="77777777" w:rsidR="0018362E" w:rsidRPr="0018362E" w:rsidRDefault="0018362E" w:rsidP="0018362E">
      <w:pPr>
        <w:widowControl w:val="0"/>
        <w:tabs>
          <w:tab w:val="left" w:pos="1170"/>
        </w:tabs>
        <w:adjustRightInd w:val="0"/>
        <w:spacing w:after="0" w:line="360" w:lineRule="auto"/>
        <w:jc w:val="center"/>
        <w:textAlignment w:val="baseline"/>
        <w:outlineLvl w:val="1"/>
        <w:rPr>
          <w:rFonts w:ascii="GHEA Grapalat" w:hAnsi="GHEA Grapalat" w:cs="Times New Roman"/>
          <w:b/>
          <w:bCs/>
          <w:sz w:val="24"/>
          <w:szCs w:val="24"/>
          <w:lang w:val="hy-AM"/>
        </w:rPr>
      </w:pPr>
    </w:p>
    <w:p w14:paraId="5ADF8849" w14:textId="5AA92F0B" w:rsidR="0018362E" w:rsidRPr="0018362E" w:rsidRDefault="0018362E" w:rsidP="0018362E">
      <w:pPr>
        <w:widowControl w:val="0"/>
        <w:tabs>
          <w:tab w:val="left" w:pos="1170"/>
        </w:tabs>
        <w:adjustRightInd w:val="0"/>
        <w:spacing w:after="0" w:line="360" w:lineRule="auto"/>
        <w:jc w:val="center"/>
        <w:textAlignment w:val="baseline"/>
        <w:outlineLvl w:val="1"/>
        <w:rPr>
          <w:rFonts w:ascii="GHEA Grapalat" w:hAnsi="GHEA Grapalat" w:cs="Times New Roman"/>
          <w:b/>
          <w:bCs/>
          <w:sz w:val="24"/>
          <w:szCs w:val="24"/>
          <w:lang w:val="hy-AM"/>
        </w:rPr>
      </w:pPr>
      <w:r w:rsidRPr="0018362E">
        <w:rPr>
          <w:rFonts w:ascii="GHEA Grapalat" w:hAnsi="GHEA Grapalat" w:cs="Times New Roman"/>
          <w:b/>
          <w:bCs/>
          <w:sz w:val="24"/>
          <w:szCs w:val="24"/>
          <w:lang w:val="hy-AM"/>
        </w:rPr>
        <w:t>«ԿՈՒՏԱԿԱՅԻՆ ԿԵՆՍԱԹՈՇԱԿՆԵՐԻ ՄԱՍԻՆ» ՕՐԵՆՔՈՒՄ ՓՈՓՈԽՈՒԹՅՈՒՆՆԵՐ ԿԱՏԱՐԵԼՈՒ ՄԱՍԻՆ</w:t>
      </w:r>
    </w:p>
    <w:p w14:paraId="4C7C35CE" w14:textId="715AFC99" w:rsidR="0018362E" w:rsidRPr="0018362E" w:rsidRDefault="0018362E" w:rsidP="0018362E">
      <w:pPr>
        <w:widowControl w:val="0"/>
        <w:tabs>
          <w:tab w:val="left" w:pos="1170"/>
        </w:tabs>
        <w:adjustRightInd w:val="0"/>
        <w:spacing w:before="100" w:beforeAutospacing="1" w:after="0" w:line="360" w:lineRule="auto"/>
        <w:ind w:firstLine="709"/>
        <w:jc w:val="both"/>
        <w:textAlignment w:val="baseline"/>
        <w:outlineLvl w:val="1"/>
        <w:rPr>
          <w:rFonts w:ascii="GHEA Grapalat" w:hAnsi="GHEA Grapalat" w:cs="Times New Roman"/>
          <w:bCs/>
          <w:sz w:val="24"/>
          <w:szCs w:val="24"/>
          <w:lang w:val="hy-AM"/>
        </w:rPr>
      </w:pPr>
      <w:r w:rsidRPr="0018362E">
        <w:rPr>
          <w:rFonts w:ascii="GHEA Grapalat" w:hAnsi="GHEA Grapalat" w:cs="Times New Roman"/>
          <w:b/>
          <w:bCs/>
          <w:sz w:val="24"/>
          <w:szCs w:val="24"/>
          <w:lang w:val="hy-AM"/>
        </w:rPr>
        <w:t xml:space="preserve">Հոդված 1. </w:t>
      </w:r>
      <w:r w:rsidRPr="0018362E">
        <w:rPr>
          <w:rFonts w:ascii="GHEA Grapalat" w:hAnsi="GHEA Grapalat" w:cs="Times New Roman"/>
          <w:bCs/>
          <w:sz w:val="24"/>
          <w:szCs w:val="24"/>
          <w:lang w:val="hy-AM"/>
        </w:rPr>
        <w:t>«Կուտակային կենսաթոշակների մասին»</w:t>
      </w:r>
      <w:r w:rsidR="00005A90">
        <w:rPr>
          <w:rFonts w:ascii="GHEA Grapalat" w:hAnsi="GHEA Grapalat" w:cs="Times New Roman"/>
          <w:b/>
          <w:bCs/>
          <w:sz w:val="24"/>
          <w:szCs w:val="24"/>
          <w:lang w:val="hy-AM"/>
        </w:rPr>
        <w:t xml:space="preserve"> </w:t>
      </w:r>
      <w:r w:rsidRPr="0018362E">
        <w:rPr>
          <w:rFonts w:ascii="GHEA Grapalat" w:hAnsi="GHEA Grapalat" w:cs="Times New Roman"/>
          <w:bCs/>
          <w:sz w:val="24"/>
          <w:szCs w:val="24"/>
          <w:lang w:val="hy-AM"/>
        </w:rPr>
        <w:t>2010 թվականի դեկտեմբերի 22-ի ՀՕ-244-Ն օրենքի (այսուհետ՝ Օրենք) 73-րդ հոդվածի 3-րդ մասում «</w:t>
      </w:r>
      <w:r w:rsidRPr="0018362E">
        <w:rPr>
          <w:rFonts w:ascii="GHEA Grapalat" w:hAnsi="GHEA Grapalat" w:cs="Times New Roman"/>
          <w:sz w:val="24"/>
          <w:szCs w:val="24"/>
          <w:shd w:val="clear" w:color="auto" w:fill="FFFFFF"/>
          <w:lang w:val="hy-AM"/>
        </w:rPr>
        <w:t>սույն օրենքի 74-րդ և 77-րդ հոդվածներով նախատեսված դեպքերով:</w:t>
      </w:r>
      <w:r w:rsidRPr="0018362E">
        <w:rPr>
          <w:rFonts w:ascii="GHEA Grapalat" w:hAnsi="GHEA Grapalat" w:cs="Times New Roman"/>
          <w:bCs/>
          <w:sz w:val="24"/>
          <w:szCs w:val="24"/>
          <w:lang w:val="hy-AM"/>
        </w:rPr>
        <w:t xml:space="preserve">» </w:t>
      </w:r>
      <w:r w:rsidRPr="0018362E">
        <w:rPr>
          <w:rFonts w:ascii="GHEA Grapalat" w:hAnsi="GHEA Grapalat" w:cs="Times New Roman"/>
          <w:sz w:val="24"/>
          <w:szCs w:val="24"/>
          <w:shd w:val="clear" w:color="auto" w:fill="FFFFFF"/>
          <w:lang w:val="hy-AM"/>
        </w:rPr>
        <w:t xml:space="preserve">բառերը փոխարինել </w:t>
      </w:r>
      <w:r w:rsidRPr="0018362E">
        <w:rPr>
          <w:rFonts w:ascii="GHEA Grapalat" w:hAnsi="GHEA Grapalat" w:cs="Times New Roman"/>
          <w:bCs/>
          <w:sz w:val="24"/>
          <w:szCs w:val="24"/>
          <w:lang w:val="hy-AM"/>
        </w:rPr>
        <w:t>«</w:t>
      </w:r>
      <w:r w:rsidRPr="0018362E">
        <w:rPr>
          <w:rFonts w:ascii="GHEA Grapalat" w:hAnsi="GHEA Grapalat" w:cs="Times New Roman"/>
          <w:sz w:val="24"/>
          <w:szCs w:val="24"/>
          <w:shd w:val="clear" w:color="auto" w:fill="FFFFFF"/>
          <w:lang w:val="hy-AM"/>
        </w:rPr>
        <w:t>օրենքով սահմանված վարչական պատասխանատվությամբ</w:t>
      </w:r>
      <w:r w:rsidRPr="0018362E">
        <w:rPr>
          <w:rFonts w:ascii="GHEA Grapalat" w:hAnsi="GHEA Grapalat" w:cs="Times New Roman"/>
          <w:bCs/>
          <w:sz w:val="24"/>
          <w:szCs w:val="24"/>
          <w:lang w:val="hy-AM"/>
        </w:rPr>
        <w:t>»</w:t>
      </w:r>
      <w:r w:rsidRPr="0018362E">
        <w:rPr>
          <w:rFonts w:ascii="GHEA Grapalat" w:hAnsi="GHEA Grapalat" w:cs="Times New Roman"/>
          <w:sz w:val="24"/>
          <w:szCs w:val="24"/>
          <w:shd w:val="clear" w:color="auto" w:fill="FFFFFF"/>
          <w:lang w:val="hy-AM"/>
        </w:rPr>
        <w:t xml:space="preserve"> բառերով:</w:t>
      </w:r>
    </w:p>
    <w:p w14:paraId="5428FF25" w14:textId="375C35D5" w:rsidR="0018362E" w:rsidRDefault="0018362E" w:rsidP="0018362E">
      <w:pPr>
        <w:widowControl w:val="0"/>
        <w:tabs>
          <w:tab w:val="left" w:pos="1170"/>
        </w:tabs>
        <w:adjustRightInd w:val="0"/>
        <w:spacing w:before="100" w:beforeAutospacing="1" w:after="0" w:line="360" w:lineRule="auto"/>
        <w:ind w:firstLine="709"/>
        <w:jc w:val="both"/>
        <w:textAlignment w:val="baseline"/>
        <w:outlineLvl w:val="1"/>
        <w:rPr>
          <w:rFonts w:ascii="GHEA Grapalat" w:hAnsi="GHEA Grapalat" w:cs="Times New Roman"/>
          <w:bCs/>
          <w:sz w:val="24"/>
          <w:szCs w:val="24"/>
          <w:lang w:val="hy-AM"/>
        </w:rPr>
      </w:pPr>
      <w:r w:rsidRPr="0018362E">
        <w:rPr>
          <w:rFonts w:ascii="GHEA Grapalat" w:hAnsi="GHEA Grapalat" w:cs="Times New Roman"/>
          <w:b/>
          <w:bCs/>
          <w:sz w:val="24"/>
          <w:szCs w:val="24"/>
          <w:lang w:val="hy-AM"/>
        </w:rPr>
        <w:t xml:space="preserve">Հոդված 2. </w:t>
      </w:r>
      <w:r w:rsidRPr="0018362E">
        <w:rPr>
          <w:rFonts w:ascii="GHEA Grapalat" w:hAnsi="GHEA Grapalat" w:cs="Times New Roman"/>
          <w:bCs/>
          <w:sz w:val="24"/>
          <w:szCs w:val="24"/>
          <w:lang w:val="hy-AM"/>
        </w:rPr>
        <w:t xml:space="preserve">Օրենքի  74-րդ հոդվածը շարադրել </w:t>
      </w:r>
      <w:r w:rsidR="00005A90">
        <w:rPr>
          <w:rFonts w:ascii="GHEA Grapalat" w:hAnsi="GHEA Grapalat" w:cs="Times New Roman"/>
          <w:bCs/>
          <w:sz w:val="24"/>
          <w:szCs w:val="24"/>
          <w:lang w:val="hy-AM"/>
        </w:rPr>
        <w:t xml:space="preserve">նոր </w:t>
      </w:r>
      <w:r w:rsidRPr="0018362E">
        <w:rPr>
          <w:rFonts w:ascii="GHEA Grapalat" w:hAnsi="GHEA Grapalat" w:cs="Times New Roman"/>
          <w:bCs/>
          <w:sz w:val="24"/>
          <w:szCs w:val="24"/>
          <w:lang w:val="hy-AM"/>
        </w:rPr>
        <w:t>խմբագրությամբ.</w:t>
      </w:r>
    </w:p>
    <w:p w14:paraId="786488B0" w14:textId="281FE564" w:rsidR="00005A90" w:rsidRDefault="00005A90" w:rsidP="00005A90">
      <w:pPr>
        <w:widowControl w:val="0"/>
        <w:tabs>
          <w:tab w:val="left" w:pos="1170"/>
        </w:tabs>
        <w:adjustRightInd w:val="0"/>
        <w:spacing w:before="100" w:beforeAutospacing="1" w:after="0" w:line="360" w:lineRule="auto"/>
        <w:ind w:firstLine="709"/>
        <w:jc w:val="both"/>
        <w:textAlignment w:val="baseline"/>
        <w:outlineLvl w:val="1"/>
        <w:rPr>
          <w:rFonts w:ascii="GHEA Grapalat" w:hAnsi="GHEA Grapalat" w:cs="Times New Roman"/>
          <w:bCs/>
          <w:sz w:val="24"/>
          <w:szCs w:val="24"/>
          <w:lang w:val="hy-AM"/>
        </w:rPr>
      </w:pPr>
      <w:r>
        <w:rPr>
          <w:rFonts w:ascii="GHEA Grapalat" w:hAnsi="GHEA Grapalat" w:cs="Times New Roman"/>
          <w:bCs/>
          <w:sz w:val="24"/>
          <w:szCs w:val="24"/>
          <w:lang w:val="hy-AM"/>
        </w:rPr>
        <w:t>«</w:t>
      </w:r>
      <w:r w:rsidRPr="005D00D5">
        <w:rPr>
          <w:rFonts w:ascii="GHEA Grapalat" w:hAnsi="GHEA Grapalat" w:cs="Times New Roman"/>
          <w:b/>
          <w:bCs/>
          <w:sz w:val="24"/>
          <w:szCs w:val="24"/>
          <w:lang w:val="hy-AM"/>
        </w:rPr>
        <w:t xml:space="preserve">Հոդված 74. </w:t>
      </w:r>
      <w:r w:rsidR="005D00D5" w:rsidRPr="005D00D5">
        <w:rPr>
          <w:rFonts w:ascii="GHEA Grapalat" w:hAnsi="GHEA Grapalat" w:cs="Times New Roman"/>
          <w:b/>
          <w:bCs/>
          <w:sz w:val="24"/>
          <w:szCs w:val="24"/>
          <w:lang w:val="hy-AM"/>
        </w:rPr>
        <w:t>Պատասխանատվությունը օրենսդրության պահանջների խախտման համար</w:t>
      </w:r>
    </w:p>
    <w:p w14:paraId="43D10A14" w14:textId="650B85A6" w:rsidR="0018362E" w:rsidRPr="0018362E" w:rsidRDefault="0018362E" w:rsidP="00005A90">
      <w:pPr>
        <w:widowControl w:val="0"/>
        <w:tabs>
          <w:tab w:val="left" w:pos="1170"/>
        </w:tabs>
        <w:adjustRightInd w:val="0"/>
        <w:spacing w:after="0" w:line="360" w:lineRule="auto"/>
        <w:ind w:firstLine="709"/>
        <w:jc w:val="both"/>
        <w:textAlignment w:val="baseline"/>
        <w:outlineLvl w:val="1"/>
        <w:rPr>
          <w:rFonts w:ascii="GHEA Grapalat" w:hAnsi="GHEA Grapalat" w:cs="Times New Roman"/>
          <w:bCs/>
          <w:sz w:val="24"/>
          <w:szCs w:val="24"/>
          <w:lang w:val="hy-AM"/>
        </w:rPr>
      </w:pPr>
      <w:r w:rsidRPr="0018362E">
        <w:rPr>
          <w:rFonts w:ascii="GHEA Grapalat" w:hAnsi="GHEA Grapalat" w:cs="Times New Roman"/>
          <w:bCs/>
          <w:sz w:val="24"/>
          <w:szCs w:val="24"/>
          <w:lang w:val="hy-AM"/>
        </w:rPr>
        <w:t>1.</w:t>
      </w:r>
      <w:r w:rsidRPr="0018362E">
        <w:rPr>
          <w:rFonts w:ascii="GHEA Grapalat" w:hAnsi="GHEA Grapalat" w:cs="Times New Roman"/>
          <w:sz w:val="24"/>
          <w:szCs w:val="24"/>
          <w:shd w:val="clear" w:color="auto" w:fill="FFFFFF"/>
          <w:lang w:val="hy-AM"/>
        </w:rPr>
        <w:t xml:space="preserve"> Սույն օրենքի 72-րդ հոդվածով սահմանված դեպքերում Կենտրոնական բանկը խախտումը հայտնաբերելու օրվանից մեկ տարվա ընթացքում</w:t>
      </w:r>
      <w:r w:rsidRPr="0018362E">
        <w:rPr>
          <w:rFonts w:ascii="Arial" w:hAnsi="Arial" w:cs="Arial"/>
          <w:sz w:val="24"/>
          <w:szCs w:val="24"/>
          <w:lang w:val="hy-AM"/>
        </w:rPr>
        <w:t> </w:t>
      </w:r>
      <w:r w:rsidRPr="0018362E">
        <w:rPr>
          <w:rFonts w:ascii="GHEA Grapalat" w:hAnsi="GHEA Grapalat" w:cs="Times New Roman"/>
          <w:sz w:val="24"/>
          <w:szCs w:val="24"/>
          <w:shd w:val="clear" w:color="auto" w:fill="FFFFFF"/>
          <w:lang w:val="hy-AM"/>
        </w:rPr>
        <w:t>կենսաթոշակային ֆոնդի կառավարչի, պահառուի, մասնակիցների ռեեստրը վարողի, նրանց ղեկավարների, հաշվի օպերատորի նկատմամբ կիրառում է օրենքով սահմանված պատասխանատվության միջոցներ:</w:t>
      </w:r>
      <w:r w:rsidRPr="0018362E">
        <w:rPr>
          <w:rFonts w:ascii="GHEA Grapalat" w:hAnsi="GHEA Grapalat" w:cs="Times New Roman"/>
          <w:sz w:val="24"/>
          <w:szCs w:val="24"/>
          <w:shd w:val="clear" w:color="auto" w:fill="FFFFFF"/>
          <w:lang w:val="hy-AM"/>
        </w:rPr>
        <w:tab/>
      </w:r>
      <w:r w:rsidRPr="0018362E">
        <w:rPr>
          <w:rFonts w:ascii="GHEA Grapalat" w:hAnsi="GHEA Grapalat" w:cs="Times New Roman"/>
          <w:sz w:val="24"/>
          <w:szCs w:val="24"/>
          <w:shd w:val="clear" w:color="auto" w:fill="FFFFFF"/>
          <w:lang w:val="hy-AM"/>
        </w:rPr>
        <w:tab/>
      </w:r>
      <w:r w:rsidRPr="0018362E">
        <w:rPr>
          <w:rFonts w:ascii="GHEA Grapalat" w:hAnsi="GHEA Grapalat" w:cs="Times New Roman"/>
          <w:sz w:val="24"/>
          <w:szCs w:val="24"/>
          <w:shd w:val="clear" w:color="auto" w:fill="FFFFFF"/>
          <w:lang w:val="hy-AM"/>
        </w:rPr>
        <w:tab/>
      </w:r>
      <w:r w:rsidRPr="0018362E">
        <w:rPr>
          <w:rFonts w:ascii="GHEA Grapalat" w:hAnsi="GHEA Grapalat" w:cs="Times New Roman"/>
          <w:sz w:val="24"/>
          <w:szCs w:val="24"/>
          <w:shd w:val="clear" w:color="auto" w:fill="FFFFFF"/>
          <w:lang w:val="hy-AM"/>
        </w:rPr>
        <w:tab/>
        <w:t xml:space="preserve">2. </w:t>
      </w:r>
      <w:r w:rsidRPr="0018362E">
        <w:rPr>
          <w:rFonts w:ascii="GHEA Grapalat" w:hAnsi="GHEA Grapalat" w:cs="Times New Roman"/>
          <w:color w:val="auto"/>
          <w:sz w:val="24"/>
          <w:szCs w:val="24"/>
          <w:shd w:val="clear" w:color="auto" w:fill="FFFFFF"/>
          <w:lang w:val="hy-AM"/>
        </w:rPr>
        <w:t xml:space="preserve">Վարչական իրավախախտումների վերաբերյալ օրենսգրքով սահմանված </w:t>
      </w:r>
      <w:r w:rsidRPr="0018362E">
        <w:rPr>
          <w:rFonts w:ascii="GHEA Grapalat" w:hAnsi="GHEA Grapalat" w:cs="Times New Roman"/>
          <w:color w:val="auto"/>
          <w:sz w:val="24"/>
          <w:szCs w:val="24"/>
          <w:lang w:val="hy-AM"/>
        </w:rPr>
        <w:t xml:space="preserve">պատասխանատվության միջոցների կիրառումը </w:t>
      </w:r>
      <w:r w:rsidRPr="0018362E">
        <w:rPr>
          <w:rFonts w:ascii="GHEA Grapalat" w:hAnsi="GHEA Grapalat" w:cs="Times New Roman"/>
          <w:sz w:val="24"/>
          <w:szCs w:val="24"/>
          <w:shd w:val="clear" w:color="auto" w:fill="FFFFFF"/>
          <w:lang w:val="hy-AM"/>
        </w:rPr>
        <w:t>կենսաթոշակային ֆոնդի կառավարչին, հաշվի օպերատորին, պահառուին և մասնակիցների ռեեստրը վարողին և նրանց ղեկավարներին չի ազատում օրենքով, այլ իրավական ակտերով կամ պայմանագրերով նախատեսված պարտականությունների կատարումից:</w:t>
      </w:r>
    </w:p>
    <w:p w14:paraId="457C80B9" w14:textId="64179573" w:rsidR="0018362E" w:rsidRPr="0018362E" w:rsidRDefault="0018362E" w:rsidP="00005A90">
      <w:pPr>
        <w:widowControl w:val="0"/>
        <w:tabs>
          <w:tab w:val="left" w:pos="1170"/>
        </w:tabs>
        <w:adjustRightInd w:val="0"/>
        <w:spacing w:after="0" w:line="360" w:lineRule="auto"/>
        <w:ind w:firstLine="709"/>
        <w:jc w:val="both"/>
        <w:textAlignment w:val="baseline"/>
        <w:outlineLvl w:val="1"/>
        <w:rPr>
          <w:rFonts w:ascii="GHEA Grapalat" w:hAnsi="GHEA Grapalat" w:cs="Times New Roman"/>
          <w:sz w:val="24"/>
          <w:szCs w:val="24"/>
          <w:shd w:val="clear" w:color="auto" w:fill="FFFFFF"/>
          <w:lang w:val="hy-AM"/>
        </w:rPr>
      </w:pPr>
      <w:r w:rsidRPr="0018362E">
        <w:rPr>
          <w:rFonts w:ascii="GHEA Grapalat" w:hAnsi="GHEA Grapalat" w:cs="Times New Roman"/>
          <w:sz w:val="24"/>
          <w:szCs w:val="24"/>
          <w:shd w:val="clear" w:color="auto" w:fill="FFFFFF"/>
          <w:lang w:val="hy-AM"/>
        </w:rPr>
        <w:tab/>
        <w:t>3. Կենտրոնական բանկը պարտավոր է</w:t>
      </w:r>
      <w:r w:rsidRPr="0018362E">
        <w:rPr>
          <w:rFonts w:ascii="Arial" w:hAnsi="Arial" w:cs="Arial"/>
          <w:sz w:val="24"/>
          <w:szCs w:val="24"/>
          <w:lang w:val="hy-AM"/>
        </w:rPr>
        <w:t> </w:t>
      </w:r>
      <w:r w:rsidRPr="0018362E">
        <w:rPr>
          <w:rFonts w:ascii="GHEA Grapalat" w:hAnsi="GHEA Grapalat" w:cs="Times New Roman"/>
          <w:sz w:val="24"/>
          <w:szCs w:val="24"/>
          <w:shd w:val="clear" w:color="auto" w:fill="FFFFFF"/>
          <w:lang w:val="hy-AM"/>
        </w:rPr>
        <w:t xml:space="preserve">կենսաթոշակային ֆոնդի կառավարչի, պահառուի և մասնակիցների ռեեստրը վարողի, նրանց ղեկավարների նկատմամբ օրենքով սահմանված պատասխանատվության միջոց (միջոցներ) </w:t>
      </w:r>
      <w:r w:rsidRPr="0018362E">
        <w:rPr>
          <w:rFonts w:ascii="GHEA Grapalat" w:hAnsi="GHEA Grapalat" w:cs="Times New Roman"/>
          <w:sz w:val="24"/>
          <w:szCs w:val="24"/>
          <w:shd w:val="clear" w:color="auto" w:fill="FFFFFF"/>
          <w:lang w:val="hy-AM"/>
        </w:rPr>
        <w:lastRenderedPageBreak/>
        <w:t>կիրառելու մասին որոշումը հրապարակել իր ինտերնետային տնային կայքում:</w:t>
      </w:r>
    </w:p>
    <w:p w14:paraId="546322C8" w14:textId="5BBECCD1" w:rsidR="0018362E" w:rsidRDefault="0018362E" w:rsidP="005D00D5">
      <w:pPr>
        <w:widowControl w:val="0"/>
        <w:tabs>
          <w:tab w:val="left" w:pos="1170"/>
        </w:tabs>
        <w:adjustRightInd w:val="0"/>
        <w:spacing w:after="0" w:line="360" w:lineRule="auto"/>
        <w:ind w:firstLine="709"/>
        <w:jc w:val="both"/>
        <w:textAlignment w:val="baseline"/>
        <w:outlineLvl w:val="1"/>
        <w:rPr>
          <w:rFonts w:ascii="GHEA Grapalat" w:hAnsi="GHEA Grapalat" w:cs="Times New Roman"/>
          <w:sz w:val="24"/>
          <w:szCs w:val="24"/>
          <w:shd w:val="clear" w:color="auto" w:fill="FFFFFF"/>
          <w:lang w:val="hy-AM"/>
        </w:rPr>
      </w:pPr>
      <w:r w:rsidRPr="0018362E">
        <w:rPr>
          <w:rFonts w:ascii="GHEA Grapalat" w:hAnsi="GHEA Grapalat" w:cs="Times New Roman"/>
          <w:sz w:val="24"/>
          <w:szCs w:val="24"/>
          <w:shd w:val="clear" w:color="auto" w:fill="FFFFFF"/>
          <w:lang w:val="hy-AM"/>
        </w:rPr>
        <w:tab/>
        <w:t>4. Այնպիսի խախտումների դեպքում, որոնց հետևանքով գույքային վնաս է պատճառվել մասնակիցներին, յուրաքանչյուր խախտման համար Կենտրոնական բանկը բացի օրենքով սահմանված պատասխանատվության միջոցների կիրառումից որոշում է ընդունում</w:t>
      </w:r>
      <w:r w:rsidR="00005A90">
        <w:rPr>
          <w:rFonts w:ascii="GHEA Grapalat" w:hAnsi="GHEA Grapalat" w:cs="Times New Roman"/>
          <w:sz w:val="24"/>
          <w:szCs w:val="24"/>
          <w:shd w:val="clear" w:color="auto" w:fill="FFFFFF"/>
          <w:lang w:val="hy-AM"/>
        </w:rPr>
        <w:t xml:space="preserve"> կենսա</w:t>
      </w:r>
      <w:r w:rsidRPr="0018362E">
        <w:rPr>
          <w:rFonts w:ascii="GHEA Grapalat" w:hAnsi="GHEA Grapalat" w:cs="Times New Roman"/>
          <w:sz w:val="24"/>
          <w:szCs w:val="24"/>
          <w:shd w:val="clear" w:color="auto" w:fill="FFFFFF"/>
          <w:lang w:val="hy-AM"/>
        </w:rPr>
        <w:t>թոշակային ֆոնդի կառավարչի կամ մասնակիցների ռեեստրը վարողի կամ պահառուի կամ հաշվի օպերատորի կողմից մասնակիցներին պատճառված վնասը (այդ թվում` բաց թողնված օգուտը) փոխհատուցելու վերաբերյալ և այդ մասին տեղեկացնում տուժած մասնակցին:</w:t>
      </w:r>
      <w:r w:rsidR="00005A90">
        <w:rPr>
          <w:rFonts w:ascii="GHEA Grapalat" w:hAnsi="GHEA Grapalat" w:cs="Times New Roman"/>
          <w:sz w:val="24"/>
          <w:szCs w:val="24"/>
          <w:shd w:val="clear" w:color="auto" w:fill="FFFFFF"/>
          <w:lang w:val="hy-AM"/>
        </w:rPr>
        <w:t>»:</w:t>
      </w:r>
    </w:p>
    <w:p w14:paraId="35E03231" w14:textId="77777777" w:rsidR="00005A90" w:rsidRPr="0018362E" w:rsidRDefault="00005A90" w:rsidP="00005A90">
      <w:pPr>
        <w:widowControl w:val="0"/>
        <w:tabs>
          <w:tab w:val="left" w:pos="1170"/>
        </w:tabs>
        <w:adjustRightInd w:val="0"/>
        <w:spacing w:before="100" w:beforeAutospacing="1" w:after="0" w:line="360" w:lineRule="auto"/>
        <w:ind w:firstLine="709"/>
        <w:jc w:val="both"/>
        <w:textAlignment w:val="baseline"/>
        <w:outlineLvl w:val="1"/>
        <w:rPr>
          <w:rFonts w:ascii="GHEA Grapalat" w:hAnsi="GHEA Grapalat" w:cs="Times New Roman"/>
          <w:sz w:val="24"/>
          <w:szCs w:val="24"/>
          <w:shd w:val="clear" w:color="auto" w:fill="FFFFFF"/>
          <w:lang w:val="hy-AM"/>
        </w:rPr>
      </w:pPr>
    </w:p>
    <w:p w14:paraId="7A3A29DF" w14:textId="77777777" w:rsidR="0018362E" w:rsidRPr="0018362E" w:rsidRDefault="0018362E" w:rsidP="00005A90">
      <w:pPr>
        <w:widowControl w:val="0"/>
        <w:shd w:val="clear" w:color="auto" w:fill="FFFFFF"/>
        <w:adjustRightInd w:val="0"/>
        <w:spacing w:after="0" w:line="360" w:lineRule="auto"/>
        <w:ind w:firstLine="709"/>
        <w:jc w:val="both"/>
        <w:textAlignment w:val="baseline"/>
        <w:rPr>
          <w:rFonts w:ascii="GHEA Grapalat" w:hAnsi="GHEA Grapalat" w:cs="Times New Roman"/>
          <w:sz w:val="24"/>
          <w:szCs w:val="24"/>
          <w:shd w:val="clear" w:color="auto" w:fill="FFFFFF"/>
          <w:lang w:val="hy-AM"/>
        </w:rPr>
      </w:pPr>
      <w:r w:rsidRPr="0018362E">
        <w:rPr>
          <w:rFonts w:ascii="GHEA Grapalat" w:hAnsi="GHEA Grapalat" w:cs="Times New Roman"/>
          <w:b/>
          <w:bCs/>
          <w:sz w:val="24"/>
          <w:szCs w:val="24"/>
          <w:lang w:val="hy-AM"/>
        </w:rPr>
        <w:t xml:space="preserve">Հոդված 3. </w:t>
      </w:r>
      <w:r w:rsidRPr="0018362E">
        <w:rPr>
          <w:rFonts w:ascii="GHEA Grapalat" w:hAnsi="GHEA Grapalat" w:cs="Times New Roman"/>
          <w:bCs/>
          <w:sz w:val="24"/>
          <w:szCs w:val="24"/>
          <w:lang w:val="hy-AM"/>
        </w:rPr>
        <w:t>Օրենքի  77-րդ հոդվածի 1-ին մասը շարադրել հետևյալ խմբագրությամբ.</w:t>
      </w:r>
      <w:r w:rsidRPr="0018362E">
        <w:rPr>
          <w:rFonts w:ascii="GHEA Grapalat" w:hAnsi="GHEA Grapalat" w:cs="Times New Roman"/>
          <w:sz w:val="24"/>
          <w:szCs w:val="24"/>
          <w:shd w:val="clear" w:color="auto" w:fill="FFFFFF"/>
          <w:lang w:val="hy-AM"/>
        </w:rPr>
        <w:tab/>
      </w:r>
    </w:p>
    <w:p w14:paraId="24653A56" w14:textId="77777777" w:rsidR="0018362E" w:rsidRPr="0018362E" w:rsidRDefault="0018362E" w:rsidP="005D00D5">
      <w:pPr>
        <w:widowControl w:val="0"/>
        <w:adjustRightInd w:val="0"/>
        <w:spacing w:after="0" w:line="360" w:lineRule="auto"/>
        <w:ind w:firstLine="709"/>
        <w:jc w:val="both"/>
        <w:textAlignment w:val="baseline"/>
        <w:rPr>
          <w:rFonts w:ascii="GHEA Grapalat" w:hAnsi="GHEA Grapalat" w:cs="Times New Roman"/>
          <w:color w:val="auto"/>
          <w:sz w:val="24"/>
          <w:szCs w:val="24"/>
          <w:lang w:val="hy-AM"/>
        </w:rPr>
      </w:pPr>
      <w:r w:rsidRPr="0018362E">
        <w:rPr>
          <w:rFonts w:ascii="GHEA Grapalat" w:hAnsi="GHEA Grapalat" w:cs="Times New Roman"/>
          <w:color w:val="auto"/>
          <w:sz w:val="20"/>
          <w:szCs w:val="20"/>
          <w:shd w:val="clear" w:color="auto" w:fill="FFFFFF"/>
          <w:lang w:val="hy-AM"/>
        </w:rPr>
        <w:t>«</w:t>
      </w:r>
      <w:r w:rsidRPr="0018362E">
        <w:rPr>
          <w:rFonts w:ascii="GHEA Grapalat" w:hAnsi="GHEA Grapalat" w:cs="Times New Roman"/>
          <w:color w:val="auto"/>
          <w:sz w:val="24"/>
          <w:szCs w:val="24"/>
          <w:lang w:val="hy-AM"/>
        </w:rPr>
        <w:t>1.</w:t>
      </w:r>
      <w:r w:rsidRPr="0018362E">
        <w:rPr>
          <w:rFonts w:ascii="Times New Roman" w:hAnsi="Times New Roman" w:cs="Times New Roman"/>
          <w:color w:val="auto"/>
          <w:sz w:val="24"/>
          <w:szCs w:val="24"/>
          <w:lang w:val="hy-AM"/>
        </w:rPr>
        <w:t> </w:t>
      </w:r>
      <w:r w:rsidRPr="0018362E">
        <w:rPr>
          <w:rFonts w:ascii="GHEA Grapalat" w:hAnsi="GHEA Grapalat" w:cs="Tahoma"/>
          <w:color w:val="auto"/>
          <w:sz w:val="24"/>
          <w:szCs w:val="24"/>
          <w:lang w:val="hy-AM"/>
        </w:rPr>
        <w:t>Կենսաթոշակային</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ֆոնդի</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կառավարչի</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պահառուի</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և</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մասնակիցների</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ռեեստրը</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վարողի</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ղեկավարը</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կարող</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է</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Կենտրոնական</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բանկի</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որոշմամբ</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զրկվել</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որակավորման</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վկայականից</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եթե</w:t>
      </w:r>
      <w:r w:rsidRPr="0018362E">
        <w:rPr>
          <w:rFonts w:ascii="GHEA Grapalat" w:hAnsi="GHEA Grapalat" w:cs="Times New Roman"/>
          <w:color w:val="auto"/>
          <w:sz w:val="24"/>
          <w:szCs w:val="24"/>
          <w:lang w:val="hy-AM"/>
        </w:rPr>
        <w:t>`</w:t>
      </w:r>
    </w:p>
    <w:p w14:paraId="5A7BC57D" w14:textId="77777777" w:rsidR="0018362E" w:rsidRPr="0018362E" w:rsidRDefault="0018362E" w:rsidP="005D00D5">
      <w:pPr>
        <w:widowControl w:val="0"/>
        <w:adjustRightInd w:val="0"/>
        <w:spacing w:after="0" w:line="360" w:lineRule="auto"/>
        <w:ind w:firstLine="709"/>
        <w:jc w:val="both"/>
        <w:textAlignment w:val="baseline"/>
        <w:rPr>
          <w:rFonts w:ascii="GHEA Grapalat" w:hAnsi="GHEA Grapalat" w:cs="Times New Roman"/>
          <w:color w:val="auto"/>
          <w:sz w:val="24"/>
          <w:szCs w:val="24"/>
          <w:lang w:val="hy-AM"/>
        </w:rPr>
      </w:pPr>
      <w:r w:rsidRPr="0018362E">
        <w:rPr>
          <w:rFonts w:ascii="GHEA Grapalat" w:hAnsi="GHEA Grapalat" w:cs="Times New Roman"/>
          <w:color w:val="auto"/>
          <w:sz w:val="24"/>
          <w:szCs w:val="24"/>
          <w:lang w:val="hy-AM"/>
        </w:rPr>
        <w:t>1)</w:t>
      </w:r>
      <w:r w:rsidRPr="0018362E">
        <w:rPr>
          <w:rFonts w:ascii="Times New Roman" w:hAnsi="Times New Roman" w:cs="Times New Roman"/>
          <w:color w:val="auto"/>
          <w:sz w:val="24"/>
          <w:szCs w:val="24"/>
          <w:lang w:val="hy-AM"/>
        </w:rPr>
        <w:t> </w:t>
      </w:r>
      <w:r w:rsidRPr="0018362E">
        <w:rPr>
          <w:rFonts w:ascii="GHEA Grapalat" w:hAnsi="GHEA Grapalat" w:cs="Times New Roman"/>
          <w:color w:val="auto"/>
          <w:sz w:val="24"/>
          <w:szCs w:val="24"/>
          <w:lang w:val="hy-AM"/>
        </w:rPr>
        <w:t xml:space="preserve"> կատարել է </w:t>
      </w:r>
      <w:r w:rsidRPr="0018362E">
        <w:rPr>
          <w:rFonts w:ascii="GHEA Grapalat" w:hAnsi="GHEA Grapalat" w:cs="Tahoma"/>
          <w:color w:val="auto"/>
          <w:sz w:val="24"/>
          <w:szCs w:val="24"/>
          <w:lang w:val="hy-AM"/>
        </w:rPr>
        <w:t>Վարչական</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իրավախախտումների</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վերաբերյալ</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օրենսգրքի</w:t>
      </w:r>
      <w:r w:rsidRPr="0018362E">
        <w:rPr>
          <w:rFonts w:ascii="GHEA Grapalat" w:hAnsi="GHEA Grapalat" w:cs="Tahoma"/>
          <w:color w:val="auto"/>
          <w:sz w:val="20"/>
          <w:szCs w:val="20"/>
          <w:lang w:val="af-ZA"/>
        </w:rPr>
        <w:t>46-րդ գլխով</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սահմանված</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վարչական</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իրավախախտում</w:t>
      </w:r>
    </w:p>
    <w:p w14:paraId="59543ADA" w14:textId="77777777" w:rsidR="0018362E" w:rsidRPr="0018362E" w:rsidRDefault="0018362E" w:rsidP="005D00D5">
      <w:pPr>
        <w:widowControl w:val="0"/>
        <w:adjustRightInd w:val="0"/>
        <w:spacing w:after="0" w:line="360" w:lineRule="auto"/>
        <w:ind w:firstLine="709"/>
        <w:jc w:val="both"/>
        <w:textAlignment w:val="baseline"/>
        <w:rPr>
          <w:rFonts w:ascii="GHEA Grapalat" w:hAnsi="GHEA Grapalat" w:cs="Times New Roman"/>
          <w:color w:val="auto"/>
          <w:sz w:val="24"/>
          <w:szCs w:val="24"/>
          <w:lang w:val="hy-AM"/>
        </w:rPr>
      </w:pPr>
      <w:r w:rsidRPr="0018362E">
        <w:rPr>
          <w:rFonts w:ascii="GHEA Grapalat" w:hAnsi="GHEA Grapalat" w:cs="Times New Roman"/>
          <w:color w:val="auto"/>
          <w:sz w:val="24"/>
          <w:szCs w:val="24"/>
          <w:lang w:val="hy-AM"/>
        </w:rPr>
        <w:t>2)</w:t>
      </w:r>
      <w:r w:rsidRPr="0018362E">
        <w:rPr>
          <w:rFonts w:ascii="Times New Roman" w:hAnsi="Times New Roman" w:cs="Times New Roman"/>
          <w:color w:val="auto"/>
          <w:sz w:val="24"/>
          <w:szCs w:val="24"/>
          <w:lang w:val="hy-AM"/>
        </w:rPr>
        <w:t> </w:t>
      </w:r>
      <w:r w:rsidRPr="0018362E">
        <w:rPr>
          <w:rFonts w:ascii="GHEA Grapalat" w:hAnsi="GHEA Grapalat" w:cs="Tahoma"/>
          <w:color w:val="auto"/>
          <w:sz w:val="24"/>
          <w:szCs w:val="24"/>
          <w:lang w:val="hy-AM"/>
        </w:rPr>
        <w:t>կենսաթոշակային</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ֆոնդի</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կառավարչի</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պահառուի</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և</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մասնակիցների</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ռեեստրը</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վարողի</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ղեկավարը</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չի</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համապատասխանում</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Կենտրոնական</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բանկի</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նորմատիվ</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իրավական</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ակտերով</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սահմանված</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որակավորման</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համապատասխանության</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չափանիշներին</w:t>
      </w:r>
      <w:r w:rsidRPr="0018362E">
        <w:rPr>
          <w:rFonts w:ascii="GHEA Grapalat" w:hAnsi="GHEA Grapalat" w:cs="Times New Roman"/>
          <w:color w:val="auto"/>
          <w:sz w:val="24"/>
          <w:szCs w:val="24"/>
          <w:lang w:val="hy-AM"/>
        </w:rPr>
        <w:t>.</w:t>
      </w:r>
    </w:p>
    <w:p w14:paraId="0F62B35C" w14:textId="6B416710" w:rsidR="0018362E" w:rsidRDefault="0018362E" w:rsidP="005D00D5">
      <w:pPr>
        <w:widowControl w:val="0"/>
        <w:shd w:val="clear" w:color="auto" w:fill="FFFFFF"/>
        <w:adjustRightInd w:val="0"/>
        <w:spacing w:after="0" w:line="360" w:lineRule="auto"/>
        <w:ind w:firstLine="709"/>
        <w:jc w:val="both"/>
        <w:textAlignment w:val="baseline"/>
        <w:rPr>
          <w:rFonts w:ascii="GHEA Grapalat" w:hAnsi="GHEA Grapalat" w:cs="Times New Roman"/>
          <w:color w:val="auto"/>
          <w:sz w:val="24"/>
          <w:szCs w:val="24"/>
          <w:lang w:val="hy-AM"/>
        </w:rPr>
      </w:pPr>
      <w:r w:rsidRPr="0018362E">
        <w:rPr>
          <w:rFonts w:ascii="GHEA Grapalat" w:hAnsi="GHEA Grapalat" w:cs="Times New Roman"/>
          <w:color w:val="auto"/>
          <w:sz w:val="24"/>
          <w:szCs w:val="24"/>
          <w:lang w:val="hy-AM"/>
        </w:rPr>
        <w:t xml:space="preserve"> 3) օրենքով նախատեսված այլ դեպքերում»:</w:t>
      </w:r>
    </w:p>
    <w:p w14:paraId="471BB43E" w14:textId="77777777" w:rsidR="005D00D5" w:rsidRPr="0018362E" w:rsidRDefault="005D00D5" w:rsidP="005D00D5">
      <w:pPr>
        <w:widowControl w:val="0"/>
        <w:shd w:val="clear" w:color="auto" w:fill="FFFFFF"/>
        <w:adjustRightInd w:val="0"/>
        <w:spacing w:after="0" w:line="360" w:lineRule="auto"/>
        <w:ind w:firstLine="709"/>
        <w:jc w:val="both"/>
        <w:textAlignment w:val="baseline"/>
        <w:rPr>
          <w:rFonts w:ascii="GHEA Grapalat" w:hAnsi="GHEA Grapalat" w:cs="Times New Roman"/>
          <w:sz w:val="24"/>
          <w:szCs w:val="24"/>
          <w:lang w:val="hy-AM"/>
        </w:rPr>
      </w:pPr>
    </w:p>
    <w:p w14:paraId="4ADBBD54" w14:textId="3F6D059B" w:rsidR="00C91A86" w:rsidRPr="00C91A86" w:rsidRDefault="0018362E" w:rsidP="00C91A86">
      <w:pPr>
        <w:widowControl w:val="0"/>
        <w:adjustRightInd w:val="0"/>
        <w:spacing w:after="0" w:line="360" w:lineRule="auto"/>
        <w:ind w:firstLine="709"/>
        <w:jc w:val="both"/>
        <w:textAlignment w:val="baseline"/>
        <w:rPr>
          <w:rFonts w:ascii="GHEA Grapalat" w:hAnsi="GHEA Grapalat" w:cs="Times New Roman"/>
          <w:color w:val="auto"/>
          <w:sz w:val="24"/>
          <w:szCs w:val="24"/>
          <w:lang w:val="hy-AM"/>
        </w:rPr>
      </w:pPr>
      <w:r w:rsidRPr="0018362E">
        <w:rPr>
          <w:rFonts w:ascii="GHEA Grapalat" w:hAnsi="GHEA Grapalat" w:cs="Tahoma"/>
          <w:b/>
          <w:color w:val="auto"/>
          <w:sz w:val="24"/>
          <w:szCs w:val="24"/>
          <w:lang w:val="hy-AM"/>
        </w:rPr>
        <w:t>Հոդված</w:t>
      </w:r>
      <w:r w:rsidRPr="0018362E">
        <w:rPr>
          <w:rFonts w:ascii="GHEA Grapalat" w:hAnsi="GHEA Grapalat" w:cs="Times New Roman"/>
          <w:b/>
          <w:color w:val="auto"/>
          <w:sz w:val="24"/>
          <w:szCs w:val="24"/>
          <w:lang w:val="hy-AM"/>
        </w:rPr>
        <w:t xml:space="preserve"> 4. </w:t>
      </w:r>
      <w:r w:rsidRPr="0018362E">
        <w:rPr>
          <w:rFonts w:ascii="GHEA Grapalat" w:hAnsi="GHEA Grapalat" w:cs="Tahoma"/>
          <w:color w:val="auto"/>
          <w:sz w:val="24"/>
          <w:szCs w:val="24"/>
          <w:lang w:val="hy-AM"/>
        </w:rPr>
        <w:t>Օրենքի</w:t>
      </w:r>
      <w:r w:rsidRPr="0018362E">
        <w:rPr>
          <w:rFonts w:ascii="GHEA Grapalat" w:hAnsi="GHEA Grapalat" w:cs="Times New Roman"/>
          <w:color w:val="auto"/>
          <w:sz w:val="24"/>
          <w:szCs w:val="24"/>
          <w:lang w:val="hy-AM"/>
        </w:rPr>
        <w:t xml:space="preserve">  78-</w:t>
      </w:r>
      <w:r w:rsidRPr="0018362E">
        <w:rPr>
          <w:rFonts w:ascii="GHEA Grapalat" w:hAnsi="GHEA Grapalat" w:cs="Tahoma"/>
          <w:color w:val="auto"/>
          <w:sz w:val="24"/>
          <w:szCs w:val="24"/>
          <w:lang w:val="hy-AM"/>
        </w:rPr>
        <w:t>րդ</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հոդվածի</w:t>
      </w:r>
      <w:r w:rsidRPr="0018362E">
        <w:rPr>
          <w:rFonts w:ascii="GHEA Grapalat" w:hAnsi="GHEA Grapalat" w:cs="Times New Roman"/>
          <w:color w:val="auto"/>
          <w:sz w:val="24"/>
          <w:szCs w:val="24"/>
          <w:lang w:val="hy-AM"/>
        </w:rPr>
        <w:t xml:space="preserve"> 1-</w:t>
      </w:r>
      <w:r w:rsidRPr="0018362E">
        <w:rPr>
          <w:rFonts w:ascii="GHEA Grapalat" w:hAnsi="GHEA Grapalat" w:cs="Tahoma"/>
          <w:color w:val="auto"/>
          <w:sz w:val="24"/>
          <w:szCs w:val="24"/>
          <w:lang w:val="hy-AM"/>
        </w:rPr>
        <w:t>ին</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մասը</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շարադրել</w:t>
      </w:r>
      <w:r w:rsidRPr="0018362E">
        <w:rPr>
          <w:rFonts w:ascii="GHEA Grapalat" w:hAnsi="GHEA Grapalat" w:cs="Times New Roman"/>
          <w:color w:val="auto"/>
          <w:sz w:val="24"/>
          <w:szCs w:val="24"/>
          <w:lang w:val="hy-AM"/>
        </w:rPr>
        <w:t xml:space="preserve"> </w:t>
      </w:r>
      <w:r w:rsidRPr="0018362E">
        <w:rPr>
          <w:rFonts w:ascii="GHEA Grapalat" w:hAnsi="GHEA Grapalat" w:cs="Tahoma"/>
          <w:color w:val="auto"/>
          <w:sz w:val="24"/>
          <w:szCs w:val="24"/>
          <w:lang w:val="hy-AM"/>
        </w:rPr>
        <w:t>հետևյալ</w:t>
      </w:r>
      <w:r w:rsidR="00C91A86">
        <w:rPr>
          <w:rFonts w:ascii="GHEA Grapalat" w:hAnsi="GHEA Grapalat" w:cs="Times New Roman"/>
          <w:color w:val="auto"/>
          <w:sz w:val="24"/>
          <w:szCs w:val="24"/>
          <w:lang w:val="hy-AM"/>
        </w:rPr>
        <w:t xml:space="preserve"> </w:t>
      </w:r>
      <w:r w:rsidR="00C91A86" w:rsidRPr="00C91A86">
        <w:rPr>
          <w:rFonts w:ascii="GHEA Grapalat" w:hAnsi="GHEA Grapalat" w:cs="Times New Roman"/>
          <w:color w:val="auto"/>
          <w:sz w:val="24"/>
          <w:szCs w:val="24"/>
          <w:lang w:val="hy-AM"/>
        </w:rPr>
        <w:t>խմբագրությամբ.</w:t>
      </w:r>
      <w:r w:rsidR="00C91A86" w:rsidRPr="00C91A86">
        <w:rPr>
          <w:rFonts w:ascii="GHEA Grapalat" w:hAnsi="GHEA Grapalat" w:cs="Times New Roman"/>
          <w:color w:val="auto"/>
          <w:sz w:val="24"/>
          <w:szCs w:val="24"/>
          <w:lang w:val="hy-AM"/>
        </w:rPr>
        <w:tab/>
      </w:r>
    </w:p>
    <w:p w14:paraId="251A2160" w14:textId="39CB82C6" w:rsidR="00C91A86" w:rsidRDefault="00C91A86" w:rsidP="00C91A86">
      <w:pPr>
        <w:widowControl w:val="0"/>
        <w:adjustRightInd w:val="0"/>
        <w:spacing w:after="0" w:line="360" w:lineRule="auto"/>
        <w:ind w:firstLine="709"/>
        <w:jc w:val="both"/>
        <w:textAlignment w:val="baseline"/>
        <w:rPr>
          <w:rFonts w:ascii="GHEA Grapalat" w:hAnsi="GHEA Grapalat" w:cs="Times New Roman"/>
          <w:color w:val="auto"/>
          <w:sz w:val="24"/>
          <w:szCs w:val="24"/>
          <w:lang w:val="hy-AM"/>
        </w:rPr>
      </w:pPr>
      <w:r w:rsidRPr="00C91A86">
        <w:rPr>
          <w:rFonts w:ascii="GHEA Grapalat" w:hAnsi="GHEA Grapalat" w:cs="Times New Roman"/>
          <w:color w:val="auto"/>
          <w:sz w:val="24"/>
          <w:szCs w:val="24"/>
          <w:lang w:val="hy-AM"/>
        </w:rPr>
        <w:t xml:space="preserve">«1. Կենսաթոշակային ֆոնդի կառավարչի թույլտվությունը կարող է ուժը կորցրած ճանաչվել, կամ պահառուին կարող է արգելվել կենսաթոշակային ֆոնդի պահառություն իրականացնել (այսուհետ` նաև թույլտվությունն ուժը կորցրած </w:t>
      </w:r>
      <w:r w:rsidRPr="00C91A86">
        <w:rPr>
          <w:rFonts w:ascii="GHEA Grapalat" w:hAnsi="GHEA Grapalat" w:cs="Times New Roman"/>
          <w:color w:val="auto"/>
          <w:sz w:val="24"/>
          <w:szCs w:val="24"/>
          <w:lang w:val="hy-AM"/>
        </w:rPr>
        <w:lastRenderedPageBreak/>
        <w:t>ճանաչել), եթե առկա են սույն օրենքի 72-րդ հոդվածի 3-րդ մասի 8-րդ կետով նախատեսված հիմքերը, օրենքով սահմանված այլ դեպքերում, ինչպես նաև Վարչական իրավախախտումների վերաբերյալ օրենսգրքի 46-րդ գլխով սահմանված վարչական իրավախախտում կատարելու դեպքում:</w:t>
      </w:r>
      <w:r>
        <w:rPr>
          <w:rFonts w:ascii="GHEA Grapalat" w:hAnsi="GHEA Grapalat" w:cs="Times New Roman"/>
          <w:color w:val="auto"/>
          <w:sz w:val="24"/>
          <w:szCs w:val="24"/>
          <w:lang w:val="hy-AM"/>
        </w:rPr>
        <w:t>»:</w:t>
      </w:r>
    </w:p>
    <w:p w14:paraId="7032A36B" w14:textId="33EB313D" w:rsidR="0018362E" w:rsidRPr="0018362E" w:rsidRDefault="0018362E" w:rsidP="00005A90">
      <w:pPr>
        <w:widowControl w:val="0"/>
        <w:tabs>
          <w:tab w:val="left" w:pos="1170"/>
        </w:tabs>
        <w:adjustRightInd w:val="0"/>
        <w:spacing w:before="100" w:beforeAutospacing="1" w:after="0" w:line="360" w:lineRule="auto"/>
        <w:ind w:firstLine="709"/>
        <w:jc w:val="both"/>
        <w:textAlignment w:val="baseline"/>
        <w:outlineLvl w:val="1"/>
        <w:rPr>
          <w:rFonts w:ascii="GHEA Grapalat" w:hAnsi="GHEA Grapalat" w:cs="Times New Roman"/>
          <w:b/>
          <w:sz w:val="24"/>
          <w:szCs w:val="24"/>
          <w:shd w:val="clear" w:color="auto" w:fill="FFFFFF"/>
          <w:lang w:val="hy-AM"/>
        </w:rPr>
      </w:pPr>
      <w:r w:rsidRPr="0018362E">
        <w:rPr>
          <w:rFonts w:ascii="GHEA Grapalat" w:hAnsi="GHEA Grapalat" w:cs="Times New Roman"/>
          <w:b/>
          <w:sz w:val="24"/>
          <w:szCs w:val="24"/>
          <w:shd w:val="clear" w:color="auto" w:fill="FFFFFF"/>
          <w:lang w:val="hy-AM"/>
        </w:rPr>
        <w:t xml:space="preserve">Հոդված </w:t>
      </w:r>
      <w:r w:rsidR="00E25525">
        <w:rPr>
          <w:rFonts w:ascii="GHEA Grapalat" w:hAnsi="GHEA Grapalat" w:cs="Times New Roman"/>
          <w:b/>
          <w:sz w:val="24"/>
          <w:szCs w:val="24"/>
          <w:shd w:val="clear" w:color="auto" w:fill="FFFFFF"/>
          <w:lang w:val="hy-AM"/>
        </w:rPr>
        <w:t>5</w:t>
      </w:r>
      <w:r w:rsidRPr="0018362E">
        <w:rPr>
          <w:rFonts w:ascii="GHEA Grapalat" w:hAnsi="GHEA Grapalat" w:cs="Times New Roman"/>
          <w:b/>
          <w:sz w:val="24"/>
          <w:szCs w:val="24"/>
          <w:shd w:val="clear" w:color="auto" w:fill="FFFFFF"/>
          <w:lang w:val="hy-AM"/>
        </w:rPr>
        <w:t xml:space="preserve">. </w:t>
      </w:r>
      <w:r w:rsidRPr="0018362E">
        <w:rPr>
          <w:rFonts w:ascii="GHEA Grapalat" w:hAnsi="GHEA Grapalat" w:cs="Times New Roman"/>
          <w:sz w:val="24"/>
          <w:szCs w:val="24"/>
          <w:shd w:val="clear" w:color="auto" w:fill="FFFFFF"/>
          <w:lang w:val="hy-AM"/>
        </w:rPr>
        <w:t>Օրենքի</w:t>
      </w:r>
      <w:r w:rsidRPr="0018362E">
        <w:rPr>
          <w:rFonts w:ascii="GHEA Grapalat" w:hAnsi="GHEA Grapalat" w:cs="Times New Roman"/>
          <w:b/>
          <w:sz w:val="24"/>
          <w:szCs w:val="24"/>
          <w:shd w:val="clear" w:color="auto" w:fill="FFFFFF"/>
          <w:lang w:val="hy-AM"/>
        </w:rPr>
        <w:t xml:space="preserve"> </w:t>
      </w:r>
      <w:r w:rsidRPr="0018362E">
        <w:rPr>
          <w:rFonts w:ascii="GHEA Grapalat" w:hAnsi="GHEA Grapalat" w:cs="Times New Roman"/>
          <w:bCs/>
          <w:sz w:val="24"/>
          <w:szCs w:val="24"/>
          <w:lang w:val="hy-AM"/>
        </w:rPr>
        <w:t xml:space="preserve">75-րդ, 76-րդ </w:t>
      </w:r>
      <w:r w:rsidR="00E25525">
        <w:rPr>
          <w:rFonts w:ascii="GHEA Grapalat" w:hAnsi="GHEA Grapalat" w:cs="Times New Roman"/>
          <w:bCs/>
          <w:sz w:val="24"/>
          <w:szCs w:val="24"/>
          <w:lang w:val="hy-AM"/>
        </w:rPr>
        <w:t xml:space="preserve">և 79-րդ հոդվածները </w:t>
      </w:r>
      <w:r w:rsidRPr="0018362E">
        <w:rPr>
          <w:rFonts w:ascii="GHEA Grapalat" w:hAnsi="GHEA Grapalat" w:cs="Times New Roman"/>
          <w:bCs/>
          <w:sz w:val="24"/>
          <w:szCs w:val="24"/>
          <w:lang w:val="hy-AM"/>
        </w:rPr>
        <w:t>ուժը կորցրած ճանարել:</w:t>
      </w:r>
    </w:p>
    <w:p w14:paraId="61B43D86" w14:textId="1C9427E6" w:rsidR="0018362E" w:rsidRPr="0018362E" w:rsidRDefault="00E25525" w:rsidP="00005A90">
      <w:pPr>
        <w:widowControl w:val="0"/>
        <w:tabs>
          <w:tab w:val="left" w:pos="1170"/>
        </w:tabs>
        <w:adjustRightInd w:val="0"/>
        <w:spacing w:before="100" w:beforeAutospacing="1" w:after="0" w:line="360" w:lineRule="auto"/>
        <w:ind w:firstLine="709"/>
        <w:jc w:val="both"/>
        <w:textAlignment w:val="baseline"/>
        <w:outlineLvl w:val="1"/>
        <w:rPr>
          <w:rFonts w:ascii="GHEA Grapalat" w:hAnsi="GHEA Grapalat" w:cs="Times New Roman"/>
          <w:b/>
          <w:sz w:val="24"/>
          <w:szCs w:val="24"/>
          <w:shd w:val="clear" w:color="auto" w:fill="FFFFFF"/>
          <w:lang w:val="hy-AM"/>
        </w:rPr>
      </w:pPr>
      <w:r>
        <w:rPr>
          <w:rFonts w:ascii="GHEA Grapalat" w:hAnsi="GHEA Grapalat" w:cs="Times New Roman"/>
          <w:b/>
          <w:bCs/>
          <w:iCs/>
          <w:sz w:val="24"/>
          <w:szCs w:val="24"/>
          <w:lang w:val="hy-AM"/>
        </w:rPr>
        <w:t>Հոդված 6</w:t>
      </w:r>
      <w:r w:rsidR="0018362E" w:rsidRPr="0018362E">
        <w:rPr>
          <w:rFonts w:ascii="GHEA Grapalat" w:hAnsi="GHEA Grapalat" w:cs="Times New Roman"/>
          <w:b/>
          <w:bCs/>
          <w:iCs/>
          <w:sz w:val="24"/>
          <w:szCs w:val="24"/>
          <w:lang w:val="hy-AM"/>
        </w:rPr>
        <w:t xml:space="preserve">. </w:t>
      </w:r>
      <w:r w:rsidRPr="00E25525">
        <w:rPr>
          <w:rFonts w:ascii="GHEA Grapalat" w:hAnsi="GHEA Grapalat" w:cs="Times New Roman"/>
          <w:bCs/>
          <w:sz w:val="24"/>
          <w:szCs w:val="24"/>
          <w:lang w:val="hy-AM"/>
        </w:rPr>
        <w:t>Uույն oրենքն ուժի մեջ է մտնում 2024 թվականի հուլիսի 1-ից:</w:t>
      </w:r>
    </w:p>
    <w:p w14:paraId="41B25564" w14:textId="77777777" w:rsidR="0018362E" w:rsidRDefault="0018362E" w:rsidP="00005A90">
      <w:pPr>
        <w:widowControl w:val="0"/>
        <w:tabs>
          <w:tab w:val="left" w:pos="1170"/>
        </w:tabs>
        <w:adjustRightInd w:val="0"/>
        <w:spacing w:after="0" w:line="360" w:lineRule="auto"/>
        <w:ind w:firstLine="709"/>
        <w:jc w:val="both"/>
        <w:textAlignment w:val="baseline"/>
        <w:outlineLvl w:val="1"/>
        <w:rPr>
          <w:rFonts w:ascii="GHEA Grapalat" w:hAnsi="GHEA Grapalat" w:cs="IRTEK Courier"/>
          <w:bCs/>
          <w:iCs/>
          <w:sz w:val="24"/>
          <w:szCs w:val="24"/>
          <w:lang w:val="hy-AM"/>
        </w:rPr>
      </w:pPr>
    </w:p>
    <w:p w14:paraId="5A0A340F" w14:textId="77777777" w:rsidR="00FB2696" w:rsidRPr="00FB2696" w:rsidRDefault="00FB2696" w:rsidP="00005A90">
      <w:pPr>
        <w:widowControl w:val="0"/>
        <w:adjustRightInd w:val="0"/>
        <w:spacing w:after="0" w:line="360" w:lineRule="auto"/>
        <w:ind w:firstLine="709"/>
        <w:jc w:val="both"/>
        <w:textAlignment w:val="baseline"/>
        <w:rPr>
          <w:rFonts w:ascii="GHEA Grapalat" w:hAnsi="GHEA Grapalat" w:cs="Times New Roman"/>
          <w:color w:val="auto"/>
          <w:sz w:val="20"/>
          <w:szCs w:val="20"/>
          <w:lang w:val="hy-AM"/>
        </w:rPr>
      </w:pPr>
    </w:p>
    <w:p w14:paraId="547C0288" w14:textId="77777777" w:rsidR="00FB2696" w:rsidRPr="00FB2696" w:rsidRDefault="00FB2696" w:rsidP="00005A90">
      <w:pPr>
        <w:widowControl w:val="0"/>
        <w:adjustRightInd w:val="0"/>
        <w:spacing w:after="0" w:line="360" w:lineRule="auto"/>
        <w:ind w:firstLine="709"/>
        <w:jc w:val="both"/>
        <w:textAlignment w:val="baseline"/>
        <w:rPr>
          <w:rFonts w:ascii="GHEA Grapalat" w:hAnsi="GHEA Grapalat" w:cs="Times New Roman"/>
          <w:color w:val="auto"/>
          <w:sz w:val="20"/>
          <w:szCs w:val="20"/>
          <w:lang w:val="hy-AM"/>
        </w:rPr>
      </w:pPr>
    </w:p>
    <w:p w14:paraId="68FC2E9C" w14:textId="2D94F336" w:rsidR="00A12A01" w:rsidRDefault="00A12A01" w:rsidP="004739CD">
      <w:pPr>
        <w:widowControl w:val="0"/>
        <w:tabs>
          <w:tab w:val="left" w:pos="1170"/>
        </w:tabs>
        <w:adjustRightInd w:val="0"/>
        <w:spacing w:before="100" w:beforeAutospacing="1" w:after="0" w:line="360" w:lineRule="auto"/>
        <w:ind w:firstLine="720"/>
        <w:jc w:val="both"/>
        <w:textAlignment w:val="baseline"/>
        <w:outlineLvl w:val="1"/>
        <w:rPr>
          <w:rFonts w:ascii="GHEA Grapalat" w:hAnsi="GHEA Grapalat" w:cs="IRTEK Courier"/>
          <w:bCs/>
          <w:iCs/>
          <w:sz w:val="24"/>
          <w:szCs w:val="24"/>
          <w:lang w:val="hy-AM"/>
        </w:rPr>
      </w:pPr>
    </w:p>
    <w:p w14:paraId="46431E9B" w14:textId="77777777" w:rsidR="00A12A01" w:rsidRDefault="00A12A01" w:rsidP="004739CD">
      <w:pPr>
        <w:widowControl w:val="0"/>
        <w:tabs>
          <w:tab w:val="left" w:pos="1170"/>
        </w:tabs>
        <w:adjustRightInd w:val="0"/>
        <w:spacing w:before="100" w:beforeAutospacing="1" w:after="0" w:line="360" w:lineRule="auto"/>
        <w:ind w:firstLine="720"/>
        <w:jc w:val="both"/>
        <w:textAlignment w:val="baseline"/>
        <w:outlineLvl w:val="1"/>
        <w:rPr>
          <w:rFonts w:ascii="GHEA Grapalat" w:hAnsi="GHEA Grapalat" w:cs="IRTEK Courier"/>
          <w:bCs/>
          <w:iCs/>
          <w:sz w:val="24"/>
          <w:szCs w:val="24"/>
          <w:lang w:val="hy-AM"/>
        </w:rPr>
      </w:pPr>
    </w:p>
    <w:p w14:paraId="4FB1127D" w14:textId="77777777" w:rsidR="00FF709B" w:rsidRPr="004A537B" w:rsidRDefault="00FF709B" w:rsidP="004739CD">
      <w:pPr>
        <w:widowControl w:val="0"/>
        <w:tabs>
          <w:tab w:val="left" w:pos="1170"/>
        </w:tabs>
        <w:adjustRightInd w:val="0"/>
        <w:spacing w:before="100" w:beforeAutospacing="1" w:after="0" w:line="360" w:lineRule="auto"/>
        <w:ind w:firstLine="720"/>
        <w:jc w:val="both"/>
        <w:textAlignment w:val="baseline"/>
        <w:outlineLvl w:val="1"/>
        <w:rPr>
          <w:rFonts w:ascii="GHEA Grapalat" w:hAnsi="GHEA Grapalat" w:cs="IRTEK Courier"/>
          <w:bCs/>
          <w:iCs/>
          <w:sz w:val="24"/>
          <w:szCs w:val="24"/>
          <w:lang w:val="hy-AM"/>
        </w:rPr>
      </w:pPr>
    </w:p>
    <w:p w14:paraId="0113A3BB" w14:textId="77777777" w:rsidR="00591E19" w:rsidRPr="00F03648" w:rsidRDefault="00591E19" w:rsidP="0026675E">
      <w:pPr>
        <w:pStyle w:val="1"/>
        <w:spacing w:after="0"/>
        <w:ind w:firstLine="360"/>
        <w:jc w:val="right"/>
        <w:rPr>
          <w:rFonts w:ascii="GHEA Grapalat" w:hAnsi="GHEA Grapalat"/>
          <w:color w:val="auto"/>
          <w:lang w:val="hy-AM"/>
        </w:rPr>
      </w:pPr>
    </w:p>
    <w:p w14:paraId="697CF14E" w14:textId="77777777" w:rsidR="00591E19" w:rsidRPr="00F03648" w:rsidRDefault="00591E19" w:rsidP="0026675E">
      <w:pPr>
        <w:pStyle w:val="1"/>
        <w:spacing w:after="0"/>
        <w:ind w:firstLine="360"/>
        <w:jc w:val="right"/>
        <w:rPr>
          <w:rFonts w:ascii="GHEA Grapalat" w:hAnsi="GHEA Grapalat"/>
          <w:color w:val="auto"/>
          <w:lang w:val="hy-AM"/>
        </w:rPr>
      </w:pPr>
    </w:p>
    <w:p w14:paraId="79423C43" w14:textId="77777777" w:rsidR="00591E19" w:rsidRPr="00F03648" w:rsidRDefault="00591E19" w:rsidP="0026675E">
      <w:pPr>
        <w:pStyle w:val="1"/>
        <w:spacing w:after="0"/>
        <w:ind w:firstLine="360"/>
        <w:jc w:val="right"/>
        <w:rPr>
          <w:rFonts w:ascii="GHEA Grapalat" w:hAnsi="GHEA Grapalat"/>
          <w:color w:val="auto"/>
          <w:lang w:val="hy-AM"/>
        </w:rPr>
      </w:pPr>
    </w:p>
    <w:p w14:paraId="7D0ED677" w14:textId="77777777" w:rsidR="00591E19" w:rsidRPr="00F03648" w:rsidRDefault="00591E19" w:rsidP="0026675E">
      <w:pPr>
        <w:pStyle w:val="1"/>
        <w:spacing w:after="0"/>
        <w:ind w:firstLine="360"/>
        <w:jc w:val="right"/>
        <w:rPr>
          <w:rFonts w:ascii="GHEA Grapalat" w:hAnsi="GHEA Grapalat"/>
          <w:color w:val="auto"/>
          <w:lang w:val="hy-AM"/>
        </w:rPr>
      </w:pPr>
    </w:p>
    <w:p w14:paraId="3D468473" w14:textId="77777777" w:rsidR="00591E19" w:rsidRPr="00F03648" w:rsidRDefault="00591E19" w:rsidP="0026675E">
      <w:pPr>
        <w:pStyle w:val="1"/>
        <w:spacing w:after="0"/>
        <w:ind w:firstLine="360"/>
        <w:jc w:val="right"/>
        <w:rPr>
          <w:rFonts w:ascii="GHEA Grapalat" w:hAnsi="GHEA Grapalat"/>
          <w:color w:val="auto"/>
          <w:lang w:val="hy-AM"/>
        </w:rPr>
      </w:pPr>
    </w:p>
    <w:p w14:paraId="5553F4EF" w14:textId="77777777" w:rsidR="00591E19" w:rsidRPr="00F03648" w:rsidRDefault="00591E19" w:rsidP="0026675E">
      <w:pPr>
        <w:pStyle w:val="1"/>
        <w:spacing w:after="0"/>
        <w:ind w:firstLine="360"/>
        <w:jc w:val="right"/>
        <w:rPr>
          <w:rFonts w:ascii="GHEA Grapalat" w:hAnsi="GHEA Grapalat"/>
          <w:color w:val="auto"/>
          <w:lang w:val="hy-AM"/>
        </w:rPr>
      </w:pPr>
    </w:p>
    <w:p w14:paraId="10E867C4" w14:textId="77777777" w:rsidR="00591E19" w:rsidRPr="00F03648" w:rsidRDefault="00591E19" w:rsidP="0026675E">
      <w:pPr>
        <w:pStyle w:val="1"/>
        <w:spacing w:after="0"/>
        <w:ind w:firstLine="360"/>
        <w:jc w:val="right"/>
        <w:rPr>
          <w:rFonts w:ascii="GHEA Grapalat" w:hAnsi="GHEA Grapalat"/>
          <w:color w:val="auto"/>
          <w:lang w:val="hy-AM"/>
        </w:rPr>
      </w:pPr>
    </w:p>
    <w:p w14:paraId="3EE1961B" w14:textId="77777777" w:rsidR="00591E19" w:rsidRPr="00F03648" w:rsidRDefault="00591E19" w:rsidP="0026675E">
      <w:pPr>
        <w:pStyle w:val="1"/>
        <w:spacing w:after="0"/>
        <w:ind w:firstLine="360"/>
        <w:jc w:val="right"/>
        <w:rPr>
          <w:rFonts w:ascii="GHEA Grapalat" w:hAnsi="GHEA Grapalat"/>
          <w:color w:val="auto"/>
          <w:lang w:val="hy-AM"/>
        </w:rPr>
      </w:pPr>
    </w:p>
    <w:p w14:paraId="6F4863B8" w14:textId="77777777" w:rsidR="00591E19" w:rsidRPr="00F03648" w:rsidRDefault="00591E19" w:rsidP="0026675E">
      <w:pPr>
        <w:pStyle w:val="1"/>
        <w:spacing w:after="0"/>
        <w:ind w:firstLine="360"/>
        <w:jc w:val="right"/>
        <w:rPr>
          <w:rFonts w:ascii="GHEA Grapalat" w:hAnsi="GHEA Grapalat"/>
          <w:color w:val="auto"/>
          <w:lang w:val="hy-AM"/>
        </w:rPr>
      </w:pPr>
    </w:p>
    <w:p w14:paraId="472688D9" w14:textId="77777777" w:rsidR="00591E19" w:rsidRPr="00F03648" w:rsidRDefault="00591E19" w:rsidP="0026675E">
      <w:pPr>
        <w:pStyle w:val="1"/>
        <w:spacing w:after="0"/>
        <w:ind w:firstLine="360"/>
        <w:jc w:val="right"/>
        <w:rPr>
          <w:rFonts w:ascii="GHEA Grapalat" w:hAnsi="GHEA Grapalat"/>
          <w:color w:val="auto"/>
          <w:lang w:val="hy-AM"/>
        </w:rPr>
      </w:pPr>
    </w:p>
    <w:p w14:paraId="2C5CC22D" w14:textId="77777777" w:rsidR="00591E19" w:rsidRPr="00F03648" w:rsidRDefault="00591E19" w:rsidP="0026675E">
      <w:pPr>
        <w:pStyle w:val="1"/>
        <w:spacing w:after="0"/>
        <w:ind w:firstLine="360"/>
        <w:jc w:val="right"/>
        <w:rPr>
          <w:rFonts w:ascii="GHEA Grapalat" w:hAnsi="GHEA Grapalat"/>
          <w:color w:val="auto"/>
          <w:lang w:val="hy-AM"/>
        </w:rPr>
      </w:pPr>
    </w:p>
    <w:p w14:paraId="7D920DEA" w14:textId="77777777" w:rsidR="00591E19" w:rsidRPr="00F03648" w:rsidRDefault="00591E19" w:rsidP="0026675E">
      <w:pPr>
        <w:pStyle w:val="1"/>
        <w:spacing w:after="0"/>
        <w:ind w:firstLine="360"/>
        <w:jc w:val="right"/>
        <w:rPr>
          <w:rFonts w:ascii="GHEA Grapalat" w:hAnsi="GHEA Grapalat"/>
          <w:color w:val="auto"/>
          <w:lang w:val="hy-AM"/>
        </w:rPr>
      </w:pPr>
    </w:p>
    <w:p w14:paraId="672CB47B" w14:textId="77777777" w:rsidR="00591E19" w:rsidRPr="00F03648" w:rsidRDefault="00591E19" w:rsidP="0026675E">
      <w:pPr>
        <w:pStyle w:val="1"/>
        <w:spacing w:after="0"/>
        <w:ind w:firstLine="360"/>
        <w:jc w:val="right"/>
        <w:rPr>
          <w:rFonts w:ascii="GHEA Grapalat" w:hAnsi="GHEA Grapalat"/>
          <w:color w:val="auto"/>
          <w:lang w:val="hy-AM"/>
        </w:rPr>
      </w:pPr>
    </w:p>
    <w:p w14:paraId="3914B0DF" w14:textId="77777777" w:rsidR="00591E19" w:rsidRPr="00F03648" w:rsidRDefault="00591E19" w:rsidP="0026675E">
      <w:pPr>
        <w:pStyle w:val="1"/>
        <w:spacing w:after="0"/>
        <w:ind w:firstLine="360"/>
        <w:jc w:val="right"/>
        <w:rPr>
          <w:rFonts w:ascii="GHEA Grapalat" w:hAnsi="GHEA Grapalat"/>
          <w:color w:val="auto"/>
          <w:lang w:val="hy-AM"/>
        </w:rPr>
      </w:pPr>
    </w:p>
    <w:p w14:paraId="69D21AD9" w14:textId="77777777" w:rsidR="00591E19" w:rsidRPr="00F03648" w:rsidRDefault="00591E19" w:rsidP="0026675E">
      <w:pPr>
        <w:pStyle w:val="1"/>
        <w:spacing w:after="0"/>
        <w:ind w:firstLine="360"/>
        <w:jc w:val="right"/>
        <w:rPr>
          <w:rFonts w:ascii="GHEA Grapalat" w:hAnsi="GHEA Grapalat"/>
          <w:color w:val="auto"/>
          <w:lang w:val="hy-AM"/>
        </w:rPr>
      </w:pPr>
    </w:p>
    <w:p w14:paraId="541975FA" w14:textId="7F6303A5" w:rsidR="005015FB" w:rsidRDefault="005015FB" w:rsidP="00BF218E">
      <w:pPr>
        <w:pStyle w:val="Normal1"/>
        <w:spacing w:after="0" w:line="360" w:lineRule="auto"/>
        <w:rPr>
          <w:rFonts w:ascii="GHEA Grapalat" w:hAnsi="GHEA Grapalat"/>
          <w:color w:val="auto"/>
          <w:lang w:val="hy-AM"/>
        </w:rPr>
      </w:pPr>
    </w:p>
    <w:p w14:paraId="148FDEEF" w14:textId="77777777" w:rsidR="00BF218E" w:rsidRPr="00BF218E" w:rsidRDefault="00BF218E" w:rsidP="00BF218E">
      <w:pPr>
        <w:pStyle w:val="Normal1"/>
        <w:spacing w:after="0" w:line="360" w:lineRule="auto"/>
        <w:rPr>
          <w:rFonts w:ascii="GHEA Grapalat" w:hAnsi="GHEA Grapalat"/>
          <w:color w:val="auto"/>
          <w:sz w:val="24"/>
          <w:szCs w:val="24"/>
          <w:lang w:val="hy-AM"/>
        </w:rPr>
      </w:pPr>
    </w:p>
    <w:p w14:paraId="1B81260D" w14:textId="77777777" w:rsidR="00BF218E" w:rsidRPr="00BF218E" w:rsidRDefault="00BF218E" w:rsidP="00BF218E">
      <w:pPr>
        <w:widowControl w:val="0"/>
        <w:tabs>
          <w:tab w:val="left" w:pos="1080"/>
        </w:tabs>
        <w:adjustRightInd w:val="0"/>
        <w:spacing w:after="0" w:line="360" w:lineRule="auto"/>
        <w:jc w:val="center"/>
        <w:textAlignment w:val="baseline"/>
        <w:rPr>
          <w:rFonts w:ascii="GHEA Grapalat" w:hAnsi="GHEA Grapalat" w:cs="Times New Roman"/>
          <w:b/>
          <w:bCs/>
          <w:sz w:val="24"/>
          <w:szCs w:val="24"/>
          <w:lang w:val="hy-AM"/>
        </w:rPr>
      </w:pPr>
      <w:r w:rsidRPr="00BF218E">
        <w:rPr>
          <w:rFonts w:ascii="GHEA Grapalat" w:hAnsi="GHEA Grapalat" w:cs="Times New Roman"/>
          <w:b/>
          <w:bCs/>
          <w:sz w:val="24"/>
          <w:szCs w:val="24"/>
          <w:lang w:val="hy-AM"/>
        </w:rPr>
        <w:lastRenderedPageBreak/>
        <w:t>ՀԱՅԱՍՏԱՆԻ ՀԱՆՐԱՊԵՏՈՒԹՅԱՆ</w:t>
      </w:r>
    </w:p>
    <w:p w14:paraId="449D7420" w14:textId="01182E02" w:rsidR="00BF218E" w:rsidRDefault="00BF218E" w:rsidP="00BF218E">
      <w:pPr>
        <w:widowControl w:val="0"/>
        <w:tabs>
          <w:tab w:val="left" w:pos="1170"/>
        </w:tabs>
        <w:adjustRightInd w:val="0"/>
        <w:spacing w:after="0" w:line="360" w:lineRule="auto"/>
        <w:jc w:val="center"/>
        <w:textAlignment w:val="baseline"/>
        <w:outlineLvl w:val="1"/>
        <w:rPr>
          <w:rFonts w:ascii="GHEA Grapalat" w:hAnsi="GHEA Grapalat" w:cs="Times New Roman"/>
          <w:b/>
          <w:bCs/>
          <w:sz w:val="24"/>
          <w:szCs w:val="24"/>
          <w:lang w:val="hy-AM"/>
        </w:rPr>
      </w:pPr>
      <w:r w:rsidRPr="00BF218E">
        <w:rPr>
          <w:rFonts w:ascii="GHEA Grapalat" w:hAnsi="GHEA Grapalat" w:cs="Times New Roman"/>
          <w:b/>
          <w:bCs/>
          <w:sz w:val="24"/>
          <w:szCs w:val="24"/>
          <w:lang w:val="hy-AM"/>
        </w:rPr>
        <w:t>ՕՐԵՆՔԸ</w:t>
      </w:r>
    </w:p>
    <w:p w14:paraId="17A9C544" w14:textId="77777777" w:rsidR="00BF218E" w:rsidRPr="00BF218E" w:rsidRDefault="00BF218E" w:rsidP="00BF218E">
      <w:pPr>
        <w:widowControl w:val="0"/>
        <w:tabs>
          <w:tab w:val="left" w:pos="1170"/>
        </w:tabs>
        <w:adjustRightInd w:val="0"/>
        <w:spacing w:after="0" w:line="360" w:lineRule="auto"/>
        <w:jc w:val="center"/>
        <w:textAlignment w:val="baseline"/>
        <w:outlineLvl w:val="1"/>
        <w:rPr>
          <w:rFonts w:ascii="GHEA Grapalat" w:hAnsi="GHEA Grapalat" w:cs="Times New Roman"/>
          <w:b/>
          <w:bCs/>
          <w:sz w:val="24"/>
          <w:szCs w:val="24"/>
          <w:lang w:val="hy-AM"/>
        </w:rPr>
      </w:pPr>
    </w:p>
    <w:p w14:paraId="677CBA54" w14:textId="348BFB91" w:rsidR="00BF218E" w:rsidRPr="00BF218E" w:rsidRDefault="00BF218E" w:rsidP="00BF218E">
      <w:pPr>
        <w:widowControl w:val="0"/>
        <w:tabs>
          <w:tab w:val="left" w:pos="1170"/>
        </w:tabs>
        <w:adjustRightInd w:val="0"/>
        <w:spacing w:after="0" w:line="360" w:lineRule="auto"/>
        <w:jc w:val="center"/>
        <w:textAlignment w:val="baseline"/>
        <w:outlineLvl w:val="1"/>
        <w:rPr>
          <w:rFonts w:ascii="GHEA Grapalat" w:hAnsi="GHEA Grapalat" w:cs="Times New Roman"/>
          <w:b/>
          <w:bCs/>
          <w:sz w:val="24"/>
          <w:szCs w:val="24"/>
          <w:lang w:val="hy-AM"/>
        </w:rPr>
      </w:pPr>
      <w:r w:rsidRPr="00BF218E">
        <w:rPr>
          <w:rFonts w:ascii="GHEA Grapalat" w:hAnsi="GHEA Grapalat" w:cs="Times New Roman"/>
          <w:b/>
          <w:bCs/>
          <w:sz w:val="24"/>
          <w:szCs w:val="24"/>
          <w:lang w:val="hy-AM"/>
        </w:rPr>
        <w:t>«ԱՊՐԱՆՔԱՅԻՆ ԲՈՐՍԱՆԵՐԻ ՄԱՍԻՆ</w:t>
      </w:r>
      <w:r>
        <w:rPr>
          <w:rFonts w:ascii="GHEA Grapalat" w:hAnsi="GHEA Grapalat" w:cs="Times New Roman"/>
          <w:b/>
          <w:bCs/>
          <w:sz w:val="24"/>
          <w:szCs w:val="24"/>
          <w:lang w:val="hy-AM"/>
        </w:rPr>
        <w:t xml:space="preserve">» </w:t>
      </w:r>
      <w:r w:rsidRPr="00BF218E">
        <w:rPr>
          <w:rFonts w:ascii="GHEA Grapalat" w:hAnsi="GHEA Grapalat" w:cs="Times New Roman"/>
          <w:b/>
          <w:bCs/>
          <w:sz w:val="24"/>
          <w:szCs w:val="24"/>
          <w:lang w:val="hy-AM"/>
        </w:rPr>
        <w:t>ՕՐԵՆՔՈՒՄ ՓՈՓՈԽՈՒԹՅՈՒՆՆԵՐ ԿԱՏԱՐԵԼՈՒ ՄԱՍԻՆ</w:t>
      </w:r>
    </w:p>
    <w:p w14:paraId="37050607" w14:textId="0020A076" w:rsidR="00BF218E" w:rsidRPr="00BF218E" w:rsidRDefault="00BF218E" w:rsidP="00BF218E">
      <w:pPr>
        <w:widowControl w:val="0"/>
        <w:tabs>
          <w:tab w:val="left" w:pos="1170"/>
        </w:tabs>
        <w:adjustRightInd w:val="0"/>
        <w:spacing w:before="100" w:beforeAutospacing="1" w:after="0" w:line="360" w:lineRule="auto"/>
        <w:ind w:firstLine="709"/>
        <w:jc w:val="both"/>
        <w:textAlignment w:val="baseline"/>
        <w:outlineLvl w:val="1"/>
        <w:rPr>
          <w:rFonts w:ascii="GHEA Grapalat" w:hAnsi="GHEA Grapalat" w:cs="Times New Roman"/>
          <w:bCs/>
          <w:sz w:val="24"/>
          <w:szCs w:val="24"/>
          <w:lang w:val="hy-AM"/>
        </w:rPr>
      </w:pPr>
      <w:r w:rsidRPr="00BF218E">
        <w:rPr>
          <w:rFonts w:ascii="GHEA Grapalat" w:hAnsi="GHEA Grapalat" w:cs="Times New Roman"/>
          <w:b/>
          <w:bCs/>
          <w:sz w:val="24"/>
          <w:szCs w:val="24"/>
          <w:lang w:val="hy-AM"/>
        </w:rPr>
        <w:t xml:space="preserve">Հոդված 1. </w:t>
      </w:r>
      <w:r w:rsidRPr="00BF218E">
        <w:rPr>
          <w:rFonts w:ascii="GHEA Grapalat" w:hAnsi="GHEA Grapalat" w:cs="Times New Roman"/>
          <w:bCs/>
          <w:sz w:val="24"/>
          <w:szCs w:val="24"/>
          <w:lang w:val="hy-AM"/>
        </w:rPr>
        <w:t>«Ապրանքային բորսաների  մասին»</w:t>
      </w:r>
      <w:r>
        <w:rPr>
          <w:rFonts w:ascii="GHEA Grapalat" w:hAnsi="GHEA Grapalat" w:cs="Times New Roman"/>
          <w:b/>
          <w:bCs/>
          <w:sz w:val="24"/>
          <w:szCs w:val="24"/>
          <w:lang w:val="hy-AM"/>
        </w:rPr>
        <w:t xml:space="preserve"> </w:t>
      </w:r>
      <w:r w:rsidRPr="00BF218E">
        <w:rPr>
          <w:rFonts w:ascii="GHEA Grapalat" w:hAnsi="GHEA Grapalat" w:cs="Times New Roman"/>
          <w:bCs/>
          <w:sz w:val="24"/>
          <w:szCs w:val="24"/>
          <w:lang w:val="hy-AM"/>
        </w:rPr>
        <w:t>1993  թվականի օգոստոսի 31-ի ՀՕ-78-Ն օրենքի (այսուհետ՝ Օրենք) 27-րդ հոդվածից հանել «տուգանքներ, որոնք գանձվում են բորսայի կանոնադրությունը, բորսային առևտրի կանոններն ու նորմատիվ այլ փաստաթղթերով սահմանված կանոններ խախտելու համար» բառերը:</w:t>
      </w:r>
    </w:p>
    <w:p w14:paraId="56C50864" w14:textId="77777777" w:rsidR="00BF218E" w:rsidRPr="00BF218E" w:rsidRDefault="00BF218E" w:rsidP="00BF218E">
      <w:pPr>
        <w:widowControl w:val="0"/>
        <w:tabs>
          <w:tab w:val="left" w:pos="1170"/>
        </w:tabs>
        <w:adjustRightInd w:val="0"/>
        <w:spacing w:before="100" w:beforeAutospacing="1" w:after="0" w:line="360" w:lineRule="auto"/>
        <w:ind w:firstLine="709"/>
        <w:jc w:val="both"/>
        <w:textAlignment w:val="baseline"/>
        <w:outlineLvl w:val="1"/>
        <w:rPr>
          <w:rFonts w:ascii="GHEA Grapalat" w:hAnsi="GHEA Grapalat" w:cs="Times New Roman"/>
          <w:bCs/>
          <w:sz w:val="24"/>
          <w:szCs w:val="24"/>
          <w:lang w:val="hy-AM"/>
        </w:rPr>
      </w:pPr>
      <w:r w:rsidRPr="00BF218E">
        <w:rPr>
          <w:rFonts w:ascii="GHEA Grapalat" w:hAnsi="GHEA Grapalat" w:cs="Times New Roman"/>
          <w:b/>
          <w:bCs/>
          <w:sz w:val="24"/>
          <w:szCs w:val="24"/>
          <w:lang w:val="hy-AM"/>
        </w:rPr>
        <w:t xml:space="preserve">Հոդված 2. </w:t>
      </w:r>
      <w:r w:rsidRPr="00BF218E">
        <w:rPr>
          <w:rFonts w:ascii="GHEA Grapalat" w:hAnsi="GHEA Grapalat" w:cs="Times New Roman"/>
          <w:bCs/>
          <w:sz w:val="24"/>
          <w:szCs w:val="24"/>
          <w:lang w:val="hy-AM"/>
        </w:rPr>
        <w:t>Օրենքի 29-րդ հոդվածից հանել «սույն օրենքի և Հայաստանի Հանրապետության օրենսդրության ակտերի այլ պահանջները խախտելու դեպքում, նախազգուշացնել բորսաներին և բորսային առևտրի մասնակիցներին.» բառերը:</w:t>
      </w:r>
    </w:p>
    <w:p w14:paraId="5FDFD9F7" w14:textId="77777777" w:rsidR="00BF218E" w:rsidRPr="00BF218E" w:rsidRDefault="00BF218E" w:rsidP="00BF218E">
      <w:pPr>
        <w:widowControl w:val="0"/>
        <w:tabs>
          <w:tab w:val="left" w:pos="1170"/>
        </w:tabs>
        <w:adjustRightInd w:val="0"/>
        <w:spacing w:before="100" w:beforeAutospacing="1" w:after="0" w:line="360" w:lineRule="auto"/>
        <w:ind w:firstLine="709"/>
        <w:jc w:val="both"/>
        <w:textAlignment w:val="baseline"/>
        <w:outlineLvl w:val="1"/>
        <w:rPr>
          <w:rFonts w:ascii="GHEA Grapalat" w:hAnsi="GHEA Grapalat" w:cs="Times New Roman"/>
          <w:bCs/>
          <w:sz w:val="24"/>
          <w:szCs w:val="24"/>
          <w:lang w:val="hy-AM"/>
        </w:rPr>
      </w:pPr>
      <w:r w:rsidRPr="00BF218E">
        <w:rPr>
          <w:rFonts w:ascii="GHEA Grapalat" w:hAnsi="GHEA Grapalat" w:cs="Times New Roman"/>
          <w:b/>
          <w:bCs/>
          <w:sz w:val="24"/>
          <w:szCs w:val="24"/>
          <w:lang w:val="hy-AM"/>
        </w:rPr>
        <w:t xml:space="preserve">Հոդված 3. </w:t>
      </w:r>
      <w:r w:rsidRPr="00BF218E">
        <w:rPr>
          <w:rFonts w:ascii="GHEA Grapalat" w:hAnsi="GHEA Grapalat" w:cs="Times New Roman"/>
          <w:bCs/>
          <w:sz w:val="24"/>
          <w:szCs w:val="24"/>
          <w:lang w:val="hy-AM"/>
        </w:rPr>
        <w:t>Օրենքի 30-րդ հոդվածը շարադրել հետևյալ խմբագրությամբ. «Սույն օրենքի պահանջների խախտումն առաջացնում է օրենքով նախատեսված պատասխանատվություն:»:</w:t>
      </w:r>
      <w:r w:rsidRPr="00BF218E">
        <w:rPr>
          <w:rFonts w:ascii="GHEA Grapalat" w:hAnsi="GHEA Grapalat" w:cs="Times New Roman"/>
          <w:bCs/>
          <w:sz w:val="24"/>
          <w:szCs w:val="24"/>
          <w:lang w:val="hy-AM"/>
        </w:rPr>
        <w:tab/>
      </w:r>
    </w:p>
    <w:p w14:paraId="26E7145B" w14:textId="77777777" w:rsidR="009F77AE" w:rsidRDefault="00BF218E" w:rsidP="009F77AE">
      <w:pPr>
        <w:widowControl w:val="0"/>
        <w:tabs>
          <w:tab w:val="left" w:pos="1170"/>
        </w:tabs>
        <w:adjustRightInd w:val="0"/>
        <w:spacing w:before="100" w:beforeAutospacing="1" w:after="0" w:line="360" w:lineRule="auto"/>
        <w:ind w:firstLine="709"/>
        <w:jc w:val="both"/>
        <w:textAlignment w:val="baseline"/>
        <w:outlineLvl w:val="1"/>
        <w:rPr>
          <w:rFonts w:ascii="GHEA Grapalat" w:hAnsi="GHEA Grapalat" w:cs="Times New Roman"/>
          <w:bCs/>
          <w:sz w:val="24"/>
          <w:szCs w:val="24"/>
          <w:lang w:val="hy-AM"/>
        </w:rPr>
      </w:pPr>
      <w:r w:rsidRPr="00BF218E">
        <w:rPr>
          <w:rFonts w:ascii="GHEA Grapalat" w:hAnsi="GHEA Grapalat" w:cs="Times New Roman"/>
          <w:b/>
          <w:bCs/>
          <w:sz w:val="24"/>
          <w:szCs w:val="24"/>
          <w:lang w:val="hy-AM"/>
        </w:rPr>
        <w:t xml:space="preserve">Հոդված 4. </w:t>
      </w:r>
      <w:r w:rsidRPr="00BF218E">
        <w:rPr>
          <w:rFonts w:ascii="GHEA Grapalat" w:hAnsi="GHEA Grapalat" w:cs="Times New Roman"/>
          <w:bCs/>
          <w:sz w:val="24"/>
          <w:szCs w:val="24"/>
          <w:lang w:val="hy-AM"/>
        </w:rPr>
        <w:t>Օրենքի 31-րդ հոդվածի 3-րդ պարբերությունն ուժը կորցրած ճանաչել:</w:t>
      </w:r>
      <w:r w:rsidRPr="00BF218E">
        <w:rPr>
          <w:rFonts w:ascii="GHEA Grapalat" w:hAnsi="GHEA Grapalat" w:cs="Times New Roman"/>
          <w:bCs/>
          <w:sz w:val="24"/>
          <w:szCs w:val="24"/>
          <w:lang w:val="hy-AM"/>
        </w:rPr>
        <w:tab/>
      </w:r>
      <w:r w:rsidRPr="00BF218E">
        <w:rPr>
          <w:rFonts w:ascii="GHEA Grapalat" w:hAnsi="GHEA Grapalat" w:cs="Times New Roman"/>
          <w:bCs/>
          <w:sz w:val="24"/>
          <w:szCs w:val="24"/>
          <w:lang w:val="hy-AM"/>
        </w:rPr>
        <w:tab/>
      </w:r>
      <w:r w:rsidRPr="00BF218E">
        <w:rPr>
          <w:rFonts w:ascii="GHEA Grapalat" w:hAnsi="GHEA Grapalat" w:cs="Times New Roman"/>
          <w:bCs/>
          <w:sz w:val="24"/>
          <w:szCs w:val="24"/>
          <w:lang w:val="hy-AM"/>
        </w:rPr>
        <w:tab/>
      </w:r>
    </w:p>
    <w:p w14:paraId="29B9B951" w14:textId="5A8B23BE" w:rsidR="00BF218E" w:rsidRPr="00BF218E" w:rsidRDefault="00BF218E" w:rsidP="009F77AE">
      <w:pPr>
        <w:widowControl w:val="0"/>
        <w:tabs>
          <w:tab w:val="left" w:pos="1170"/>
        </w:tabs>
        <w:adjustRightInd w:val="0"/>
        <w:spacing w:after="0" w:line="360" w:lineRule="auto"/>
        <w:ind w:firstLine="709"/>
        <w:jc w:val="both"/>
        <w:textAlignment w:val="baseline"/>
        <w:outlineLvl w:val="1"/>
        <w:rPr>
          <w:rFonts w:ascii="GHEA Grapalat" w:hAnsi="GHEA Grapalat" w:cs="Times New Roman"/>
          <w:bCs/>
          <w:sz w:val="24"/>
          <w:szCs w:val="24"/>
          <w:lang w:val="hy-AM"/>
        </w:rPr>
      </w:pPr>
      <w:r w:rsidRPr="00BF218E">
        <w:rPr>
          <w:rFonts w:ascii="GHEA Grapalat" w:hAnsi="GHEA Grapalat" w:cs="Times New Roman"/>
          <w:bCs/>
          <w:sz w:val="24"/>
          <w:szCs w:val="24"/>
          <w:lang w:val="hy-AM"/>
        </w:rPr>
        <w:tab/>
      </w:r>
      <w:r w:rsidRPr="00BF218E">
        <w:rPr>
          <w:rFonts w:ascii="GHEA Grapalat" w:hAnsi="GHEA Grapalat" w:cs="Times New Roman"/>
          <w:bCs/>
          <w:sz w:val="24"/>
          <w:szCs w:val="24"/>
          <w:lang w:val="hy-AM"/>
        </w:rPr>
        <w:tab/>
      </w:r>
      <w:r w:rsidRPr="00BF218E">
        <w:rPr>
          <w:rFonts w:ascii="GHEA Grapalat" w:hAnsi="GHEA Grapalat" w:cs="Times New Roman"/>
          <w:bCs/>
          <w:sz w:val="24"/>
          <w:szCs w:val="24"/>
          <w:lang w:val="hy-AM"/>
        </w:rPr>
        <w:tab/>
      </w:r>
      <w:r w:rsidRPr="00BF218E">
        <w:rPr>
          <w:rFonts w:ascii="GHEA Grapalat" w:hAnsi="GHEA Grapalat" w:cs="Times New Roman"/>
          <w:bCs/>
          <w:sz w:val="24"/>
          <w:szCs w:val="24"/>
          <w:lang w:val="hy-AM"/>
        </w:rPr>
        <w:tab/>
      </w:r>
      <w:r w:rsidRPr="00BF218E">
        <w:rPr>
          <w:rFonts w:ascii="GHEA Grapalat" w:hAnsi="GHEA Grapalat" w:cs="Times New Roman"/>
          <w:bCs/>
          <w:sz w:val="24"/>
          <w:szCs w:val="24"/>
          <w:lang w:val="hy-AM"/>
        </w:rPr>
        <w:tab/>
      </w:r>
    </w:p>
    <w:p w14:paraId="55071112" w14:textId="0F00C2B9" w:rsidR="00BF218E" w:rsidRPr="00BF218E" w:rsidRDefault="00BF218E" w:rsidP="009F77AE">
      <w:pPr>
        <w:spacing w:after="0" w:line="360" w:lineRule="auto"/>
        <w:rPr>
          <w:rFonts w:ascii="GHEA Grapalat" w:hAnsi="GHEA Grapalat" w:cs="IRTEK Courier"/>
          <w:sz w:val="24"/>
          <w:szCs w:val="24"/>
          <w:lang w:val="hy-AM"/>
        </w:rPr>
      </w:pPr>
      <w:r w:rsidRPr="00BF218E">
        <w:rPr>
          <w:rFonts w:ascii="GHEA Grapalat" w:hAnsi="GHEA Grapalat" w:cs="Times New Roman"/>
          <w:b/>
          <w:bCs/>
          <w:iCs/>
          <w:sz w:val="24"/>
          <w:szCs w:val="24"/>
          <w:lang w:val="hy-AM"/>
        </w:rPr>
        <w:tab/>
        <w:t xml:space="preserve">Հոդված 5. </w:t>
      </w:r>
      <w:r w:rsidRPr="00BF218E">
        <w:rPr>
          <w:rFonts w:ascii="GHEA Grapalat" w:hAnsi="GHEA Grapalat" w:cs="Times New Roman"/>
          <w:bCs/>
          <w:sz w:val="24"/>
          <w:szCs w:val="24"/>
          <w:lang w:val="hy-AM"/>
        </w:rPr>
        <w:t>Uույն oրենքն ուժի մեջ է մտնում 2024 թվականի հուլիսի 1-ից:</w:t>
      </w:r>
    </w:p>
    <w:p w14:paraId="0B26C5AB" w14:textId="77777777" w:rsidR="00BF218E" w:rsidRPr="00BF218E" w:rsidRDefault="00BF218E" w:rsidP="009F77AE">
      <w:pPr>
        <w:widowControl w:val="0"/>
        <w:adjustRightInd w:val="0"/>
        <w:spacing w:after="0" w:line="360" w:lineRule="auto"/>
        <w:jc w:val="both"/>
        <w:textAlignment w:val="baseline"/>
        <w:rPr>
          <w:rFonts w:ascii="GHEA Grapalat" w:hAnsi="GHEA Grapalat" w:cs="Times New Roman"/>
          <w:color w:val="auto"/>
          <w:sz w:val="24"/>
          <w:szCs w:val="24"/>
          <w:lang w:val="hy-AM"/>
        </w:rPr>
      </w:pPr>
    </w:p>
    <w:p w14:paraId="6979FAB3" w14:textId="77777777" w:rsidR="00BF218E" w:rsidRPr="00BF218E" w:rsidRDefault="00BF218E" w:rsidP="00BF218E">
      <w:pPr>
        <w:widowControl w:val="0"/>
        <w:adjustRightInd w:val="0"/>
        <w:spacing w:after="0" w:line="360" w:lineRule="auto"/>
        <w:jc w:val="both"/>
        <w:textAlignment w:val="baseline"/>
        <w:rPr>
          <w:rFonts w:ascii="GHEA Grapalat" w:hAnsi="GHEA Grapalat" w:cs="Times New Roman"/>
          <w:color w:val="auto"/>
          <w:sz w:val="24"/>
          <w:szCs w:val="24"/>
          <w:lang w:val="hy-AM"/>
        </w:rPr>
      </w:pPr>
    </w:p>
    <w:p w14:paraId="07938D1B" w14:textId="77777777" w:rsidR="00BF218E" w:rsidRPr="00BF218E" w:rsidRDefault="00BF218E" w:rsidP="00BF218E">
      <w:pPr>
        <w:widowControl w:val="0"/>
        <w:adjustRightInd w:val="0"/>
        <w:spacing w:after="0" w:line="360" w:lineRule="auto"/>
        <w:jc w:val="both"/>
        <w:textAlignment w:val="baseline"/>
        <w:rPr>
          <w:rFonts w:ascii="GHEA Grapalat" w:hAnsi="GHEA Grapalat" w:cs="Times New Roman"/>
          <w:color w:val="auto"/>
          <w:sz w:val="24"/>
          <w:szCs w:val="24"/>
          <w:lang w:val="hy-AM"/>
        </w:rPr>
      </w:pPr>
    </w:p>
    <w:p w14:paraId="429903C0" w14:textId="6C829A08" w:rsidR="00BF218E" w:rsidRDefault="00BF218E" w:rsidP="00BF218E">
      <w:pPr>
        <w:widowControl w:val="0"/>
        <w:adjustRightInd w:val="0"/>
        <w:spacing w:after="0" w:line="360" w:lineRule="auto"/>
        <w:jc w:val="both"/>
        <w:textAlignment w:val="baseline"/>
        <w:rPr>
          <w:rFonts w:ascii="GHEA Grapalat" w:hAnsi="GHEA Grapalat" w:cs="Times New Roman"/>
          <w:color w:val="auto"/>
          <w:sz w:val="24"/>
          <w:szCs w:val="24"/>
          <w:lang w:val="hy-AM"/>
        </w:rPr>
      </w:pPr>
    </w:p>
    <w:p w14:paraId="695C1A8B" w14:textId="0D73273B" w:rsidR="009F77AE" w:rsidRDefault="009F77AE" w:rsidP="00BF218E">
      <w:pPr>
        <w:widowControl w:val="0"/>
        <w:adjustRightInd w:val="0"/>
        <w:spacing w:after="0" w:line="360" w:lineRule="auto"/>
        <w:jc w:val="both"/>
        <w:textAlignment w:val="baseline"/>
        <w:rPr>
          <w:rFonts w:ascii="GHEA Grapalat" w:hAnsi="GHEA Grapalat" w:cs="Times New Roman"/>
          <w:color w:val="auto"/>
          <w:sz w:val="24"/>
          <w:szCs w:val="24"/>
          <w:lang w:val="hy-AM"/>
        </w:rPr>
      </w:pPr>
    </w:p>
    <w:p w14:paraId="14E1B4DC" w14:textId="77777777" w:rsidR="009F77AE" w:rsidRPr="009F77AE" w:rsidRDefault="009F77AE" w:rsidP="009F77AE">
      <w:pPr>
        <w:widowControl w:val="0"/>
        <w:tabs>
          <w:tab w:val="left" w:pos="1080"/>
        </w:tabs>
        <w:adjustRightInd w:val="0"/>
        <w:spacing w:after="0" w:line="360" w:lineRule="auto"/>
        <w:ind w:firstLine="720"/>
        <w:jc w:val="center"/>
        <w:textAlignment w:val="baseline"/>
        <w:rPr>
          <w:rFonts w:ascii="GHEA Grapalat" w:hAnsi="GHEA Grapalat" w:cs="Times New Roman"/>
          <w:b/>
          <w:bCs/>
          <w:sz w:val="24"/>
          <w:szCs w:val="24"/>
          <w:lang w:val="hy-AM"/>
        </w:rPr>
      </w:pPr>
      <w:r w:rsidRPr="009F77AE">
        <w:rPr>
          <w:rFonts w:ascii="GHEA Grapalat" w:hAnsi="GHEA Grapalat" w:cs="Times New Roman"/>
          <w:b/>
          <w:bCs/>
          <w:sz w:val="24"/>
          <w:szCs w:val="24"/>
          <w:lang w:val="hy-AM"/>
        </w:rPr>
        <w:lastRenderedPageBreak/>
        <w:t>ՀԱՅԱՍՏԱՆԻ ՀԱՆՐԱՊԵՏՈՒԹՅԱՆ</w:t>
      </w:r>
    </w:p>
    <w:p w14:paraId="31E41804" w14:textId="4431BC51" w:rsidR="009F77AE" w:rsidRDefault="009F77AE" w:rsidP="009F77AE">
      <w:pPr>
        <w:widowControl w:val="0"/>
        <w:tabs>
          <w:tab w:val="left" w:pos="1170"/>
        </w:tabs>
        <w:adjustRightInd w:val="0"/>
        <w:spacing w:after="0" w:line="360" w:lineRule="auto"/>
        <w:jc w:val="center"/>
        <w:textAlignment w:val="baseline"/>
        <w:outlineLvl w:val="1"/>
        <w:rPr>
          <w:rFonts w:ascii="GHEA Grapalat" w:hAnsi="GHEA Grapalat" w:cs="Times New Roman"/>
          <w:b/>
          <w:bCs/>
          <w:sz w:val="24"/>
          <w:szCs w:val="24"/>
          <w:lang w:val="hy-AM"/>
        </w:rPr>
      </w:pPr>
      <w:r w:rsidRPr="009F77AE">
        <w:rPr>
          <w:rFonts w:ascii="GHEA Grapalat" w:hAnsi="GHEA Grapalat" w:cs="Times New Roman"/>
          <w:b/>
          <w:bCs/>
          <w:sz w:val="24"/>
          <w:szCs w:val="24"/>
          <w:lang w:val="hy-AM"/>
        </w:rPr>
        <w:t>ՕՐԵՆՔԸ</w:t>
      </w:r>
    </w:p>
    <w:p w14:paraId="431248BE" w14:textId="77777777" w:rsidR="009F77AE" w:rsidRPr="009F77AE" w:rsidRDefault="009F77AE" w:rsidP="009F77AE">
      <w:pPr>
        <w:widowControl w:val="0"/>
        <w:tabs>
          <w:tab w:val="left" w:pos="1170"/>
        </w:tabs>
        <w:adjustRightInd w:val="0"/>
        <w:spacing w:after="0" w:line="360" w:lineRule="auto"/>
        <w:jc w:val="center"/>
        <w:textAlignment w:val="baseline"/>
        <w:outlineLvl w:val="1"/>
        <w:rPr>
          <w:rFonts w:ascii="GHEA Grapalat" w:hAnsi="GHEA Grapalat" w:cs="Times New Roman"/>
          <w:b/>
          <w:bCs/>
          <w:sz w:val="24"/>
          <w:szCs w:val="24"/>
          <w:lang w:val="hy-AM"/>
        </w:rPr>
      </w:pPr>
    </w:p>
    <w:p w14:paraId="167A1EDB" w14:textId="20170E24" w:rsidR="009F77AE" w:rsidRPr="009F77AE" w:rsidRDefault="009F77AE" w:rsidP="009F77AE">
      <w:pPr>
        <w:widowControl w:val="0"/>
        <w:tabs>
          <w:tab w:val="left" w:pos="1170"/>
        </w:tabs>
        <w:adjustRightInd w:val="0"/>
        <w:spacing w:after="0" w:line="360" w:lineRule="auto"/>
        <w:jc w:val="center"/>
        <w:textAlignment w:val="baseline"/>
        <w:outlineLvl w:val="1"/>
        <w:rPr>
          <w:rFonts w:ascii="GHEA Grapalat" w:hAnsi="GHEA Grapalat" w:cs="Times New Roman"/>
          <w:b/>
          <w:bCs/>
          <w:sz w:val="24"/>
          <w:szCs w:val="24"/>
          <w:lang w:val="hy-AM"/>
        </w:rPr>
      </w:pPr>
      <w:r w:rsidRPr="009F77AE">
        <w:rPr>
          <w:rFonts w:ascii="GHEA Grapalat" w:hAnsi="GHEA Grapalat" w:cs="Times New Roman"/>
          <w:b/>
          <w:bCs/>
          <w:sz w:val="24"/>
          <w:szCs w:val="24"/>
          <w:lang w:val="hy-AM"/>
        </w:rPr>
        <w:t xml:space="preserve">«ԲԱՆԿԵՐԻ, ՎԱՐԿԱՅԻՆ ԿԱԶՄԱԿԵՐՊՈՒԹՅՈՒՆՆԵՐԻ, ՆԵՐԴՐՈՒՄԱՅԻՆ ԸՆԿԵՐՈՒԹՅՈՒՆՆԵՐԻ, ՆԵՐԴՐՈՒՄԱՅԻՆ ՖՈՆԴԻ ԿԱՌԱՎԱՐԻՉՆԵՐԻ ԵՎ ԱՊԱՀՈՎԱԳՐԱԿԱՆ ԸՆԿԵՐՈՒԹՅՈՒՆՆԵՐԻ ՍՆԱՆԿՈՒԹՅԱՆ ՄԱՍԻՆ» </w:t>
      </w:r>
      <w:r w:rsidRPr="009F77AE">
        <w:rPr>
          <w:rFonts w:ascii="GHEA Grapalat" w:hAnsi="GHEA Grapalat" w:cs="Times New Roman"/>
          <w:b/>
          <w:bCs/>
          <w:sz w:val="24"/>
          <w:szCs w:val="24"/>
          <w:lang w:val="hy-AM"/>
        </w:rPr>
        <w:br/>
        <w:t>ՕՐԵՆՔՈՒՄ ՓՈՓՈԽՈՒԹՅՈՒՆՆԵՐ ԿԱՏԱՐԵԼՈՒ ՄԱՍԻՆ</w:t>
      </w:r>
    </w:p>
    <w:p w14:paraId="65FE8362" w14:textId="77777777" w:rsidR="009F77AE" w:rsidRPr="009F77AE" w:rsidRDefault="009F77AE" w:rsidP="009F77AE">
      <w:pPr>
        <w:widowControl w:val="0"/>
        <w:tabs>
          <w:tab w:val="left" w:pos="1170"/>
        </w:tabs>
        <w:adjustRightInd w:val="0"/>
        <w:spacing w:after="0" w:line="360" w:lineRule="auto"/>
        <w:ind w:firstLine="709"/>
        <w:jc w:val="both"/>
        <w:textAlignment w:val="baseline"/>
        <w:outlineLvl w:val="1"/>
        <w:rPr>
          <w:rFonts w:ascii="GHEA Grapalat" w:hAnsi="GHEA Grapalat" w:cs="Times New Roman"/>
          <w:b/>
          <w:bCs/>
          <w:sz w:val="24"/>
          <w:szCs w:val="24"/>
          <w:lang w:val="hy-AM"/>
        </w:rPr>
      </w:pPr>
    </w:p>
    <w:p w14:paraId="70033FE8" w14:textId="75F27859" w:rsidR="009F77AE" w:rsidRPr="009F77AE" w:rsidRDefault="009F77AE" w:rsidP="009F77AE">
      <w:pPr>
        <w:widowControl w:val="0"/>
        <w:tabs>
          <w:tab w:val="left" w:pos="1170"/>
        </w:tabs>
        <w:adjustRightInd w:val="0"/>
        <w:spacing w:after="0" w:line="360" w:lineRule="auto"/>
        <w:ind w:firstLine="709"/>
        <w:jc w:val="both"/>
        <w:textAlignment w:val="baseline"/>
        <w:outlineLvl w:val="1"/>
        <w:rPr>
          <w:rFonts w:ascii="GHEA Grapalat" w:hAnsi="GHEA Grapalat" w:cs="Times New Roman"/>
          <w:bCs/>
          <w:sz w:val="24"/>
          <w:szCs w:val="24"/>
          <w:lang w:val="hy-AM"/>
        </w:rPr>
      </w:pPr>
      <w:r w:rsidRPr="009F77AE">
        <w:rPr>
          <w:rFonts w:ascii="GHEA Grapalat" w:hAnsi="GHEA Grapalat" w:cs="Times New Roman"/>
          <w:b/>
          <w:bCs/>
          <w:sz w:val="24"/>
          <w:szCs w:val="24"/>
          <w:lang w:val="hy-AM"/>
        </w:rPr>
        <w:t xml:space="preserve">Հոդված 1. </w:t>
      </w:r>
      <w:r w:rsidRPr="009F77AE">
        <w:rPr>
          <w:rFonts w:ascii="GHEA Grapalat" w:hAnsi="GHEA Grapalat" w:cs="Times New Roman"/>
          <w:bCs/>
          <w:sz w:val="24"/>
          <w:szCs w:val="24"/>
          <w:lang w:val="hy-AM"/>
        </w:rPr>
        <w:t>«Բանկերի, վարկային կազմակերպությունների, ներդրումային ընկերությունների, ներդրումային ֆոնդի կառավարիչների և ապահովագրական ընկերությունների սնանկության մասին»</w:t>
      </w:r>
      <w:r>
        <w:rPr>
          <w:rFonts w:ascii="GHEA Grapalat" w:hAnsi="GHEA Grapalat" w:cs="Times New Roman"/>
          <w:b/>
          <w:bCs/>
          <w:sz w:val="24"/>
          <w:szCs w:val="24"/>
          <w:lang w:val="hy-AM"/>
        </w:rPr>
        <w:t xml:space="preserve"> </w:t>
      </w:r>
      <w:r w:rsidRPr="009F77AE">
        <w:rPr>
          <w:rFonts w:ascii="GHEA Grapalat" w:hAnsi="GHEA Grapalat" w:cs="Times New Roman"/>
          <w:bCs/>
          <w:sz w:val="24"/>
          <w:szCs w:val="24"/>
          <w:lang w:val="hy-AM"/>
        </w:rPr>
        <w:t>2001  թվականի նոյեմբերի 6-ի ՀՕ-262-Ն օրենքի (այսուհետ՝ Օրենք) 6-րդ հոդվածի 2-րդ մասն ուժը կորցրած ճանաչել:</w:t>
      </w:r>
    </w:p>
    <w:p w14:paraId="47B7AA68" w14:textId="77777777" w:rsidR="009F77AE" w:rsidRPr="009F77AE" w:rsidRDefault="009F77AE" w:rsidP="0040165B">
      <w:pPr>
        <w:widowControl w:val="0"/>
        <w:tabs>
          <w:tab w:val="left" w:pos="1170"/>
        </w:tabs>
        <w:adjustRightInd w:val="0"/>
        <w:spacing w:before="100" w:beforeAutospacing="1" w:after="0" w:line="360" w:lineRule="auto"/>
        <w:ind w:firstLine="709"/>
        <w:jc w:val="both"/>
        <w:textAlignment w:val="baseline"/>
        <w:outlineLvl w:val="1"/>
        <w:rPr>
          <w:rFonts w:ascii="GHEA Grapalat" w:hAnsi="GHEA Grapalat" w:cs="Times New Roman"/>
          <w:bCs/>
          <w:sz w:val="24"/>
          <w:szCs w:val="24"/>
          <w:lang w:val="hy-AM"/>
        </w:rPr>
      </w:pPr>
      <w:r w:rsidRPr="009F77AE">
        <w:rPr>
          <w:rFonts w:ascii="GHEA Grapalat" w:hAnsi="GHEA Grapalat" w:cs="Times New Roman"/>
          <w:b/>
          <w:bCs/>
          <w:sz w:val="24"/>
          <w:szCs w:val="24"/>
          <w:lang w:val="hy-AM"/>
        </w:rPr>
        <w:t>Հոդված 2.</w:t>
      </w:r>
      <w:r w:rsidRPr="009F77AE">
        <w:rPr>
          <w:rFonts w:ascii="GHEA Grapalat" w:hAnsi="GHEA Grapalat" w:cs="Times New Roman"/>
          <w:bCs/>
          <w:sz w:val="24"/>
          <w:szCs w:val="24"/>
          <w:lang w:val="hy-AM"/>
        </w:rPr>
        <w:t xml:space="preserve"> Օրենքի 12-րդ հոդվածի 1-ին մասից հանել «բանկի բանկային գործունեության լիցենզիան ուժը կորցրած ճանաչելու և» բառերը:</w:t>
      </w:r>
    </w:p>
    <w:p w14:paraId="6C112CD3" w14:textId="34E4C0BA" w:rsidR="009F77AE" w:rsidRDefault="009F77AE" w:rsidP="0040165B">
      <w:pPr>
        <w:widowControl w:val="0"/>
        <w:tabs>
          <w:tab w:val="left" w:pos="1170"/>
        </w:tabs>
        <w:adjustRightInd w:val="0"/>
        <w:spacing w:before="100" w:beforeAutospacing="1" w:after="0" w:line="360" w:lineRule="auto"/>
        <w:ind w:firstLine="709"/>
        <w:jc w:val="both"/>
        <w:textAlignment w:val="baseline"/>
        <w:outlineLvl w:val="1"/>
        <w:rPr>
          <w:rFonts w:ascii="GHEA Grapalat" w:hAnsi="GHEA Grapalat" w:cs="IRTEK Courier"/>
          <w:bCs/>
          <w:iCs/>
          <w:sz w:val="24"/>
          <w:szCs w:val="24"/>
          <w:lang w:val="hy-AM"/>
        </w:rPr>
      </w:pPr>
      <w:r w:rsidRPr="009F77AE">
        <w:rPr>
          <w:rFonts w:ascii="GHEA Grapalat" w:hAnsi="GHEA Grapalat" w:cs="Times New Roman"/>
          <w:b/>
          <w:bCs/>
          <w:sz w:val="24"/>
          <w:szCs w:val="24"/>
          <w:lang w:val="hy-AM"/>
        </w:rPr>
        <w:t xml:space="preserve">Հոդված 3. </w:t>
      </w:r>
      <w:r w:rsidRPr="009F77AE">
        <w:rPr>
          <w:rFonts w:ascii="GHEA Grapalat" w:hAnsi="GHEA Grapalat" w:cs="Times New Roman"/>
          <w:bCs/>
          <w:sz w:val="24"/>
          <w:szCs w:val="24"/>
          <w:lang w:val="hy-AM"/>
        </w:rPr>
        <w:t>Օրենքի 33-րդ հոդվածի 5-րդ մասում «սույն հոդվածի 6-րդ մասով» բառերը</w:t>
      </w:r>
      <w:r w:rsidRPr="009F77AE">
        <w:rPr>
          <w:rFonts w:ascii="GHEA Grapalat" w:hAnsi="GHEA Grapalat" w:cs="IRTEK Courier"/>
          <w:bCs/>
          <w:iCs/>
          <w:sz w:val="24"/>
          <w:szCs w:val="24"/>
          <w:lang w:val="hy-AM"/>
        </w:rPr>
        <w:t xml:space="preserve"> փոխարինել «օրենքով» բառով:</w:t>
      </w:r>
    </w:p>
    <w:p w14:paraId="46C27C1B" w14:textId="77777777" w:rsidR="0040165B" w:rsidRPr="009F77AE" w:rsidRDefault="0040165B" w:rsidP="0040165B">
      <w:pPr>
        <w:widowControl w:val="0"/>
        <w:tabs>
          <w:tab w:val="left" w:pos="1170"/>
        </w:tabs>
        <w:adjustRightInd w:val="0"/>
        <w:spacing w:after="0" w:line="360" w:lineRule="auto"/>
        <w:ind w:firstLine="709"/>
        <w:jc w:val="both"/>
        <w:textAlignment w:val="baseline"/>
        <w:outlineLvl w:val="1"/>
        <w:rPr>
          <w:rFonts w:ascii="GHEA Grapalat" w:hAnsi="GHEA Grapalat" w:cs="Times New Roman"/>
          <w:bCs/>
          <w:iCs/>
          <w:sz w:val="24"/>
          <w:szCs w:val="24"/>
          <w:lang w:val="hy-AM"/>
        </w:rPr>
      </w:pPr>
    </w:p>
    <w:p w14:paraId="69F17AB5" w14:textId="039DCD4E" w:rsidR="009F77AE" w:rsidRPr="009F77AE" w:rsidRDefault="0040165B" w:rsidP="0040165B">
      <w:pPr>
        <w:widowControl w:val="0"/>
        <w:tabs>
          <w:tab w:val="left" w:pos="1170"/>
        </w:tabs>
        <w:adjustRightInd w:val="0"/>
        <w:spacing w:after="0" w:line="360" w:lineRule="auto"/>
        <w:ind w:firstLine="709"/>
        <w:jc w:val="both"/>
        <w:textAlignment w:val="baseline"/>
        <w:outlineLvl w:val="1"/>
        <w:rPr>
          <w:rFonts w:ascii="GHEA Grapalat" w:hAnsi="GHEA Grapalat" w:cs="IRTEK Courier"/>
          <w:bCs/>
          <w:iCs/>
          <w:sz w:val="24"/>
          <w:szCs w:val="24"/>
          <w:lang w:val="hy-AM"/>
        </w:rPr>
      </w:pPr>
      <w:r>
        <w:rPr>
          <w:rFonts w:ascii="GHEA Grapalat" w:hAnsi="GHEA Grapalat" w:cs="Times New Roman"/>
          <w:b/>
          <w:bCs/>
          <w:sz w:val="24"/>
          <w:szCs w:val="24"/>
          <w:lang w:val="hy-AM"/>
        </w:rPr>
        <w:t>Հ</w:t>
      </w:r>
      <w:r w:rsidR="009F77AE" w:rsidRPr="009F77AE">
        <w:rPr>
          <w:rFonts w:ascii="GHEA Grapalat" w:hAnsi="GHEA Grapalat" w:cs="Times New Roman"/>
          <w:b/>
          <w:bCs/>
          <w:sz w:val="24"/>
          <w:szCs w:val="24"/>
          <w:lang w:val="hy-AM"/>
        </w:rPr>
        <w:t xml:space="preserve">ոդված 4. </w:t>
      </w:r>
      <w:r w:rsidR="009F77AE" w:rsidRPr="009F77AE">
        <w:rPr>
          <w:rFonts w:ascii="GHEA Grapalat" w:hAnsi="GHEA Grapalat" w:cs="Times New Roman"/>
          <w:bCs/>
          <w:sz w:val="24"/>
          <w:szCs w:val="24"/>
          <w:lang w:val="hy-AM"/>
        </w:rPr>
        <w:t>Օրենքի 33-րդ</w:t>
      </w:r>
      <w:r w:rsidR="009F77AE" w:rsidRPr="009F77AE">
        <w:rPr>
          <w:rFonts w:ascii="GHEA Grapalat" w:hAnsi="GHEA Grapalat" w:cs="IRTEK Courier"/>
          <w:bCs/>
          <w:iCs/>
          <w:sz w:val="24"/>
          <w:szCs w:val="24"/>
          <w:lang w:val="hy-AM"/>
        </w:rPr>
        <w:t xml:space="preserve"> հոդվածի 6-րդ մասի</w:t>
      </w:r>
    </w:p>
    <w:p w14:paraId="6FFD6CDC" w14:textId="1236FFA4" w:rsidR="009F77AE" w:rsidRPr="009F77AE" w:rsidRDefault="009F77AE" w:rsidP="0040165B">
      <w:pPr>
        <w:widowControl w:val="0"/>
        <w:tabs>
          <w:tab w:val="left" w:pos="1170"/>
        </w:tabs>
        <w:adjustRightInd w:val="0"/>
        <w:spacing w:after="0" w:line="360" w:lineRule="auto"/>
        <w:ind w:firstLine="709"/>
        <w:jc w:val="both"/>
        <w:textAlignment w:val="baseline"/>
        <w:outlineLvl w:val="1"/>
        <w:rPr>
          <w:rFonts w:ascii="GHEA Grapalat" w:hAnsi="GHEA Grapalat" w:cs="IRTEK Courier"/>
          <w:bCs/>
          <w:iCs/>
          <w:sz w:val="24"/>
          <w:szCs w:val="24"/>
          <w:lang w:val="hy-AM"/>
        </w:rPr>
      </w:pPr>
      <w:r w:rsidRPr="009F77AE">
        <w:rPr>
          <w:rFonts w:ascii="GHEA Grapalat" w:hAnsi="GHEA Grapalat" w:cs="IRTEK Courier"/>
          <w:bCs/>
          <w:iCs/>
          <w:sz w:val="24"/>
          <w:szCs w:val="24"/>
          <w:lang w:val="hy-AM"/>
        </w:rPr>
        <w:t xml:space="preserve"> 1) 1-ին պարբերությունը շարադրել հետևյալ խմբագրությամբ. </w:t>
      </w:r>
    </w:p>
    <w:p w14:paraId="68461E78" w14:textId="77777777" w:rsidR="009F77AE" w:rsidRPr="009F77AE" w:rsidRDefault="009F77AE" w:rsidP="0040165B">
      <w:pPr>
        <w:widowControl w:val="0"/>
        <w:tabs>
          <w:tab w:val="left" w:pos="1170"/>
        </w:tabs>
        <w:adjustRightInd w:val="0"/>
        <w:spacing w:after="0" w:line="360" w:lineRule="auto"/>
        <w:ind w:firstLine="709"/>
        <w:jc w:val="both"/>
        <w:textAlignment w:val="baseline"/>
        <w:outlineLvl w:val="1"/>
        <w:rPr>
          <w:rFonts w:ascii="GHEA Grapalat" w:hAnsi="GHEA Grapalat" w:cs="IRTEK Courier"/>
          <w:bCs/>
          <w:iCs/>
          <w:sz w:val="24"/>
          <w:szCs w:val="24"/>
          <w:lang w:val="hy-AM"/>
        </w:rPr>
      </w:pPr>
      <w:r w:rsidRPr="009F77AE">
        <w:rPr>
          <w:rFonts w:ascii="GHEA Grapalat" w:hAnsi="GHEA Grapalat" w:cs="IRTEK Courier"/>
          <w:bCs/>
          <w:iCs/>
          <w:sz w:val="24"/>
          <w:szCs w:val="24"/>
          <w:lang w:val="hy-AM"/>
        </w:rPr>
        <w:t>«Սույն օրենքի պահանջների խախտման համար լուծարային կառավարիչը ենթակա է պատասխանատվության օրենքով սահմանված կարգով:»:</w:t>
      </w:r>
    </w:p>
    <w:p w14:paraId="7F8B057A" w14:textId="74EF65AE" w:rsidR="00ED224C" w:rsidRDefault="00ED224C" w:rsidP="00461492">
      <w:pPr>
        <w:widowControl w:val="0"/>
        <w:tabs>
          <w:tab w:val="left" w:pos="1170"/>
        </w:tabs>
        <w:adjustRightInd w:val="0"/>
        <w:spacing w:after="0" w:line="360" w:lineRule="auto"/>
        <w:ind w:firstLine="709"/>
        <w:jc w:val="both"/>
        <w:textAlignment w:val="baseline"/>
        <w:outlineLvl w:val="1"/>
        <w:rPr>
          <w:rFonts w:ascii="GHEA Grapalat" w:hAnsi="GHEA Grapalat" w:cs="IRTEK Courier"/>
          <w:bCs/>
          <w:iCs/>
          <w:sz w:val="24"/>
          <w:szCs w:val="24"/>
          <w:lang w:val="hy-AM"/>
        </w:rPr>
      </w:pPr>
      <w:r>
        <w:rPr>
          <w:rFonts w:ascii="GHEA Grapalat" w:hAnsi="GHEA Grapalat" w:cs="IRTEK Courier"/>
          <w:bCs/>
          <w:iCs/>
          <w:sz w:val="24"/>
          <w:szCs w:val="24"/>
          <w:lang w:val="hy-AM"/>
        </w:rPr>
        <w:t xml:space="preserve">2) 2-րդ պարբերությունը շարադրել </w:t>
      </w:r>
      <w:r w:rsidR="009F77AE" w:rsidRPr="009F77AE">
        <w:rPr>
          <w:rFonts w:ascii="GHEA Grapalat" w:hAnsi="GHEA Grapalat" w:cs="IRTEK Courier"/>
          <w:bCs/>
          <w:iCs/>
          <w:sz w:val="24"/>
          <w:szCs w:val="24"/>
          <w:lang w:val="hy-AM"/>
        </w:rPr>
        <w:t>հետևյալ խմբագրությամբ. «</w:t>
      </w:r>
      <w:r w:rsidR="009F77AE" w:rsidRPr="009F77AE">
        <w:rPr>
          <w:rFonts w:ascii="GHEA Grapalat" w:hAnsi="GHEA Grapalat" w:cs="Times New Roman"/>
          <w:sz w:val="24"/>
          <w:szCs w:val="24"/>
          <w:shd w:val="clear" w:color="auto" w:fill="FFFFFF"/>
          <w:lang w:val="hy-AM"/>
        </w:rPr>
        <w:t xml:space="preserve">Վարչական իրավախախտումների վերաբերյալ օրենսգրքով սահմանված </w:t>
      </w:r>
      <w:r w:rsidR="009F77AE" w:rsidRPr="009F77AE">
        <w:rPr>
          <w:rFonts w:ascii="GHEA Grapalat" w:hAnsi="GHEA Grapalat" w:cs="Times New Roman"/>
          <w:color w:val="auto"/>
          <w:sz w:val="24"/>
          <w:szCs w:val="24"/>
          <w:lang w:val="hy-AM"/>
        </w:rPr>
        <w:t>պատասխանատվության միջոցները Կենտրոնական բանկի կողմից կիրառվում են «Հայաստանի Հանրապետության կենտրոնական բանկի մասին» Հայաստանի Հանրապետության</w:t>
      </w:r>
      <w:r w:rsidR="009F77AE" w:rsidRPr="009F77AE">
        <w:rPr>
          <w:rFonts w:ascii="Times New Roman" w:hAnsi="Times New Roman" w:cs="Times New Roman"/>
          <w:color w:val="auto"/>
          <w:sz w:val="24"/>
          <w:szCs w:val="24"/>
          <w:lang w:val="hy-AM"/>
        </w:rPr>
        <w:t> </w:t>
      </w:r>
      <w:r w:rsidR="009F77AE" w:rsidRPr="009F77AE">
        <w:rPr>
          <w:rFonts w:ascii="GHEA Grapalat" w:hAnsi="GHEA Grapalat" w:cs="Times New Roman"/>
          <w:color w:val="auto"/>
          <w:sz w:val="24"/>
          <w:szCs w:val="24"/>
          <w:lang w:val="hy-AM"/>
        </w:rPr>
        <w:t>օրենքով սահմանված կարգով</w:t>
      </w:r>
      <w:r w:rsidR="009F77AE" w:rsidRPr="009F77AE">
        <w:rPr>
          <w:rFonts w:ascii="GHEA Grapalat" w:hAnsi="GHEA Grapalat" w:cs="IRTEK Courier"/>
          <w:bCs/>
          <w:iCs/>
          <w:sz w:val="24"/>
          <w:szCs w:val="24"/>
          <w:lang w:val="hy-AM"/>
        </w:rPr>
        <w:t>:»</w:t>
      </w:r>
      <w:r w:rsidR="0040165B">
        <w:rPr>
          <w:rFonts w:ascii="GHEA Grapalat" w:hAnsi="GHEA Grapalat" w:cs="IRTEK Courier"/>
          <w:bCs/>
          <w:iCs/>
          <w:sz w:val="24"/>
          <w:szCs w:val="24"/>
          <w:lang w:val="hy-AM"/>
        </w:rPr>
        <w:t>:</w:t>
      </w:r>
    </w:p>
    <w:p w14:paraId="50819E90" w14:textId="77777777" w:rsidR="00461492" w:rsidRDefault="009F77AE" w:rsidP="00461492">
      <w:pPr>
        <w:widowControl w:val="0"/>
        <w:adjustRightInd w:val="0"/>
        <w:spacing w:after="0" w:line="360" w:lineRule="auto"/>
        <w:ind w:firstLine="709"/>
        <w:jc w:val="both"/>
        <w:textAlignment w:val="baseline"/>
        <w:rPr>
          <w:rFonts w:ascii="GHEA Grapalat" w:hAnsi="GHEA Grapalat" w:cs="Times New Roman"/>
          <w:sz w:val="24"/>
          <w:szCs w:val="24"/>
          <w:shd w:val="clear" w:color="auto" w:fill="FFFFFF"/>
          <w:lang w:val="hy-AM"/>
        </w:rPr>
      </w:pPr>
      <w:r w:rsidRPr="009F77AE">
        <w:rPr>
          <w:rFonts w:ascii="GHEA Grapalat" w:hAnsi="GHEA Grapalat" w:cs="IRTEK Courier"/>
          <w:bCs/>
          <w:iCs/>
          <w:sz w:val="24"/>
          <w:szCs w:val="24"/>
          <w:lang w:val="hy-AM"/>
        </w:rPr>
        <w:t>3) 3-րդ պարբերությունը «Սույն հոդվածով»  բառերը փոխարիմել «</w:t>
      </w:r>
      <w:r w:rsidRPr="009F77AE">
        <w:rPr>
          <w:rFonts w:ascii="GHEA Grapalat" w:hAnsi="GHEA Grapalat" w:cs="Times New Roman"/>
          <w:sz w:val="24"/>
          <w:szCs w:val="24"/>
          <w:shd w:val="clear" w:color="auto" w:fill="FFFFFF"/>
          <w:lang w:val="hy-AM"/>
        </w:rPr>
        <w:t xml:space="preserve">Վարչական </w:t>
      </w:r>
      <w:r w:rsidRPr="009F77AE">
        <w:rPr>
          <w:rFonts w:ascii="GHEA Grapalat" w:hAnsi="GHEA Grapalat" w:cs="Times New Roman"/>
          <w:sz w:val="24"/>
          <w:szCs w:val="24"/>
          <w:shd w:val="clear" w:color="auto" w:fill="FFFFFF"/>
          <w:lang w:val="hy-AM"/>
        </w:rPr>
        <w:lastRenderedPageBreak/>
        <w:t>իրավախախտումների վերաբերյալ օրենսգրքով» բառերով:</w:t>
      </w:r>
    </w:p>
    <w:p w14:paraId="3A1B33C4" w14:textId="77777777" w:rsidR="00461492" w:rsidRDefault="00461492" w:rsidP="00461492">
      <w:pPr>
        <w:widowControl w:val="0"/>
        <w:adjustRightInd w:val="0"/>
        <w:spacing w:after="0" w:line="360" w:lineRule="auto"/>
        <w:ind w:firstLine="709"/>
        <w:jc w:val="both"/>
        <w:textAlignment w:val="baseline"/>
        <w:rPr>
          <w:rFonts w:ascii="GHEA Grapalat" w:hAnsi="GHEA Grapalat" w:cs="Times New Roman"/>
          <w:sz w:val="24"/>
          <w:szCs w:val="24"/>
          <w:shd w:val="clear" w:color="auto" w:fill="FFFFFF"/>
          <w:lang w:val="hy-AM"/>
        </w:rPr>
      </w:pPr>
    </w:p>
    <w:p w14:paraId="0331A669" w14:textId="01769616" w:rsidR="00BF218E" w:rsidRPr="00BF218E" w:rsidRDefault="00ED224C" w:rsidP="00461492">
      <w:pPr>
        <w:widowControl w:val="0"/>
        <w:adjustRightInd w:val="0"/>
        <w:spacing w:after="0" w:line="360" w:lineRule="auto"/>
        <w:ind w:firstLine="709"/>
        <w:jc w:val="both"/>
        <w:textAlignment w:val="baseline"/>
        <w:rPr>
          <w:rFonts w:ascii="GHEA Grapalat" w:hAnsi="GHEA Grapalat" w:cs="Times New Roman"/>
          <w:color w:val="auto"/>
          <w:sz w:val="24"/>
          <w:szCs w:val="24"/>
          <w:lang w:val="hy-AM"/>
        </w:rPr>
      </w:pPr>
      <w:r w:rsidRPr="00BF218E">
        <w:rPr>
          <w:rFonts w:ascii="GHEA Grapalat" w:hAnsi="GHEA Grapalat" w:cs="Times New Roman"/>
          <w:b/>
          <w:bCs/>
          <w:iCs/>
          <w:sz w:val="24"/>
          <w:szCs w:val="24"/>
          <w:lang w:val="hy-AM"/>
        </w:rPr>
        <w:t xml:space="preserve">Հոդված 5. </w:t>
      </w:r>
      <w:r w:rsidRPr="00BF218E">
        <w:rPr>
          <w:rFonts w:ascii="GHEA Grapalat" w:hAnsi="GHEA Grapalat" w:cs="Times New Roman"/>
          <w:bCs/>
          <w:sz w:val="24"/>
          <w:szCs w:val="24"/>
          <w:lang w:val="hy-AM"/>
        </w:rPr>
        <w:t>Uույն oրենքն ուժի մեջ է մտնում 2024 թվականի հուլիսի 1-ից:</w:t>
      </w:r>
    </w:p>
    <w:p w14:paraId="6FCFDD7F" w14:textId="563DFB6C" w:rsidR="003D6C62" w:rsidRDefault="003D6C62" w:rsidP="00BF218E">
      <w:pPr>
        <w:spacing w:line="360" w:lineRule="auto"/>
        <w:ind w:firstLine="360"/>
        <w:rPr>
          <w:rFonts w:ascii="Sylfaen" w:hAnsi="Sylfaen"/>
          <w:sz w:val="24"/>
          <w:szCs w:val="24"/>
          <w:lang w:val="hy-AM"/>
        </w:rPr>
      </w:pPr>
    </w:p>
    <w:p w14:paraId="22E34C88" w14:textId="04FBBF46" w:rsidR="004F3391" w:rsidRDefault="004F3391" w:rsidP="00BF218E">
      <w:pPr>
        <w:spacing w:line="360" w:lineRule="auto"/>
        <w:ind w:firstLine="360"/>
        <w:rPr>
          <w:rFonts w:ascii="Sylfaen" w:hAnsi="Sylfaen"/>
          <w:sz w:val="24"/>
          <w:szCs w:val="24"/>
          <w:lang w:val="hy-AM"/>
        </w:rPr>
      </w:pPr>
    </w:p>
    <w:p w14:paraId="48E586F1" w14:textId="2876B354" w:rsidR="004F3391" w:rsidRDefault="004F3391" w:rsidP="00BF218E">
      <w:pPr>
        <w:spacing w:line="360" w:lineRule="auto"/>
        <w:ind w:firstLine="360"/>
        <w:rPr>
          <w:rFonts w:ascii="Sylfaen" w:hAnsi="Sylfaen"/>
          <w:sz w:val="24"/>
          <w:szCs w:val="24"/>
          <w:lang w:val="hy-AM"/>
        </w:rPr>
      </w:pPr>
    </w:p>
    <w:p w14:paraId="6CCA66F1" w14:textId="2BDC2C0E" w:rsidR="004F3391" w:rsidRDefault="004F3391" w:rsidP="00BF218E">
      <w:pPr>
        <w:spacing w:line="360" w:lineRule="auto"/>
        <w:ind w:firstLine="360"/>
        <w:rPr>
          <w:rFonts w:ascii="Sylfaen" w:hAnsi="Sylfaen"/>
          <w:sz w:val="24"/>
          <w:szCs w:val="24"/>
          <w:lang w:val="hy-AM"/>
        </w:rPr>
      </w:pPr>
    </w:p>
    <w:p w14:paraId="3892DC58" w14:textId="751BEBD7" w:rsidR="004F3391" w:rsidRDefault="004F3391" w:rsidP="00BF218E">
      <w:pPr>
        <w:spacing w:line="360" w:lineRule="auto"/>
        <w:ind w:firstLine="360"/>
        <w:rPr>
          <w:rFonts w:ascii="Sylfaen" w:hAnsi="Sylfaen"/>
          <w:sz w:val="24"/>
          <w:szCs w:val="24"/>
          <w:lang w:val="hy-AM"/>
        </w:rPr>
      </w:pPr>
    </w:p>
    <w:p w14:paraId="4B338912" w14:textId="131E5C05" w:rsidR="004F3391" w:rsidRDefault="004F3391" w:rsidP="00BF218E">
      <w:pPr>
        <w:spacing w:line="360" w:lineRule="auto"/>
        <w:ind w:firstLine="360"/>
        <w:rPr>
          <w:rFonts w:ascii="Sylfaen" w:hAnsi="Sylfaen"/>
          <w:sz w:val="24"/>
          <w:szCs w:val="24"/>
          <w:lang w:val="hy-AM"/>
        </w:rPr>
      </w:pPr>
    </w:p>
    <w:p w14:paraId="0EBCF58D" w14:textId="0224CB83" w:rsidR="004F3391" w:rsidRDefault="004F3391" w:rsidP="00BF218E">
      <w:pPr>
        <w:spacing w:line="360" w:lineRule="auto"/>
        <w:ind w:firstLine="360"/>
        <w:rPr>
          <w:rFonts w:ascii="Sylfaen" w:hAnsi="Sylfaen"/>
          <w:sz w:val="24"/>
          <w:szCs w:val="24"/>
          <w:lang w:val="hy-AM"/>
        </w:rPr>
      </w:pPr>
    </w:p>
    <w:p w14:paraId="58A01749" w14:textId="10AA3C4B" w:rsidR="004F3391" w:rsidRDefault="004F3391" w:rsidP="00BF218E">
      <w:pPr>
        <w:spacing w:line="360" w:lineRule="auto"/>
        <w:ind w:firstLine="360"/>
        <w:rPr>
          <w:rFonts w:ascii="Sylfaen" w:hAnsi="Sylfaen"/>
          <w:sz w:val="24"/>
          <w:szCs w:val="24"/>
          <w:lang w:val="hy-AM"/>
        </w:rPr>
      </w:pPr>
    </w:p>
    <w:p w14:paraId="6DD7BB85" w14:textId="0841D8F4" w:rsidR="004F3391" w:rsidRDefault="004F3391" w:rsidP="00BF218E">
      <w:pPr>
        <w:spacing w:line="360" w:lineRule="auto"/>
        <w:ind w:firstLine="360"/>
        <w:rPr>
          <w:rFonts w:ascii="Sylfaen" w:hAnsi="Sylfaen"/>
          <w:sz w:val="24"/>
          <w:szCs w:val="24"/>
          <w:lang w:val="hy-AM"/>
        </w:rPr>
      </w:pPr>
    </w:p>
    <w:p w14:paraId="612CB106" w14:textId="0A902FB7" w:rsidR="004F3391" w:rsidRDefault="004F3391" w:rsidP="00BF218E">
      <w:pPr>
        <w:spacing w:line="360" w:lineRule="auto"/>
        <w:ind w:firstLine="360"/>
        <w:rPr>
          <w:rFonts w:ascii="Sylfaen" w:hAnsi="Sylfaen"/>
          <w:sz w:val="24"/>
          <w:szCs w:val="24"/>
          <w:lang w:val="hy-AM"/>
        </w:rPr>
      </w:pPr>
    </w:p>
    <w:p w14:paraId="58832E9C" w14:textId="3B9FFA2D" w:rsidR="004F3391" w:rsidRDefault="004F3391" w:rsidP="00BF218E">
      <w:pPr>
        <w:spacing w:line="360" w:lineRule="auto"/>
        <w:ind w:firstLine="360"/>
        <w:rPr>
          <w:rFonts w:ascii="Sylfaen" w:hAnsi="Sylfaen"/>
          <w:sz w:val="24"/>
          <w:szCs w:val="24"/>
          <w:lang w:val="hy-AM"/>
        </w:rPr>
      </w:pPr>
    </w:p>
    <w:p w14:paraId="034D7295" w14:textId="4D3176A0" w:rsidR="004F3391" w:rsidRDefault="004F3391" w:rsidP="00BF218E">
      <w:pPr>
        <w:spacing w:line="360" w:lineRule="auto"/>
        <w:ind w:firstLine="360"/>
        <w:rPr>
          <w:rFonts w:ascii="Sylfaen" w:hAnsi="Sylfaen"/>
          <w:sz w:val="24"/>
          <w:szCs w:val="24"/>
          <w:lang w:val="hy-AM"/>
        </w:rPr>
      </w:pPr>
    </w:p>
    <w:p w14:paraId="7DA0B051" w14:textId="1898FC41" w:rsidR="004F3391" w:rsidRDefault="004F3391" w:rsidP="00BF218E">
      <w:pPr>
        <w:spacing w:line="360" w:lineRule="auto"/>
        <w:ind w:firstLine="360"/>
        <w:rPr>
          <w:rFonts w:ascii="Sylfaen" w:hAnsi="Sylfaen"/>
          <w:sz w:val="24"/>
          <w:szCs w:val="24"/>
          <w:lang w:val="hy-AM"/>
        </w:rPr>
      </w:pPr>
    </w:p>
    <w:p w14:paraId="40120196" w14:textId="0DD3A545" w:rsidR="004F3391" w:rsidRDefault="004F3391" w:rsidP="00BF218E">
      <w:pPr>
        <w:spacing w:line="360" w:lineRule="auto"/>
        <w:ind w:firstLine="360"/>
        <w:rPr>
          <w:rFonts w:ascii="Sylfaen" w:hAnsi="Sylfaen"/>
          <w:sz w:val="24"/>
          <w:szCs w:val="24"/>
          <w:lang w:val="hy-AM"/>
        </w:rPr>
      </w:pPr>
    </w:p>
    <w:p w14:paraId="0B781060" w14:textId="1818F138" w:rsidR="004F3391" w:rsidRDefault="004F3391" w:rsidP="00BF218E">
      <w:pPr>
        <w:spacing w:line="360" w:lineRule="auto"/>
        <w:ind w:firstLine="360"/>
        <w:rPr>
          <w:rFonts w:ascii="Sylfaen" w:hAnsi="Sylfaen"/>
          <w:sz w:val="24"/>
          <w:szCs w:val="24"/>
          <w:lang w:val="hy-AM"/>
        </w:rPr>
      </w:pPr>
    </w:p>
    <w:p w14:paraId="0FEAA99E" w14:textId="3879D5AF" w:rsidR="004F3391" w:rsidRDefault="004F3391" w:rsidP="00BF218E">
      <w:pPr>
        <w:spacing w:line="360" w:lineRule="auto"/>
        <w:ind w:firstLine="360"/>
        <w:rPr>
          <w:rFonts w:ascii="Sylfaen" w:hAnsi="Sylfaen"/>
          <w:sz w:val="24"/>
          <w:szCs w:val="24"/>
          <w:lang w:val="hy-AM"/>
        </w:rPr>
      </w:pPr>
    </w:p>
    <w:p w14:paraId="350778C3" w14:textId="7AB090AD" w:rsidR="004F3391" w:rsidRDefault="004F3391" w:rsidP="00BF218E">
      <w:pPr>
        <w:spacing w:line="360" w:lineRule="auto"/>
        <w:ind w:firstLine="360"/>
        <w:rPr>
          <w:rFonts w:ascii="Sylfaen" w:hAnsi="Sylfaen"/>
          <w:sz w:val="24"/>
          <w:szCs w:val="24"/>
          <w:lang w:val="hy-AM"/>
        </w:rPr>
      </w:pPr>
    </w:p>
    <w:p w14:paraId="62AB33C2" w14:textId="5CED7D81" w:rsidR="004F3391" w:rsidRDefault="004F3391" w:rsidP="00BF218E">
      <w:pPr>
        <w:spacing w:line="360" w:lineRule="auto"/>
        <w:ind w:firstLine="360"/>
        <w:rPr>
          <w:rFonts w:ascii="Sylfaen" w:hAnsi="Sylfaen"/>
          <w:sz w:val="24"/>
          <w:szCs w:val="24"/>
          <w:lang w:val="hy-AM"/>
        </w:rPr>
      </w:pPr>
    </w:p>
    <w:p w14:paraId="4E3E259A" w14:textId="77777777" w:rsidR="004F3391" w:rsidRPr="004F3391" w:rsidRDefault="004F3391" w:rsidP="000B4F7A">
      <w:pPr>
        <w:widowControl w:val="0"/>
        <w:tabs>
          <w:tab w:val="left" w:pos="1080"/>
        </w:tabs>
        <w:adjustRightInd w:val="0"/>
        <w:spacing w:after="0" w:line="360" w:lineRule="auto"/>
        <w:ind w:firstLine="720"/>
        <w:jc w:val="center"/>
        <w:textAlignment w:val="baseline"/>
        <w:rPr>
          <w:rFonts w:ascii="GHEA Grapalat" w:hAnsi="GHEA Grapalat" w:cs="Times New Roman"/>
          <w:b/>
          <w:bCs/>
          <w:sz w:val="24"/>
          <w:szCs w:val="24"/>
          <w:lang w:val="hy-AM"/>
        </w:rPr>
      </w:pPr>
      <w:r w:rsidRPr="004F3391">
        <w:rPr>
          <w:rFonts w:ascii="GHEA Grapalat" w:hAnsi="GHEA Grapalat" w:cs="Times New Roman"/>
          <w:b/>
          <w:bCs/>
          <w:sz w:val="24"/>
          <w:szCs w:val="24"/>
          <w:lang w:val="hy-AM"/>
        </w:rPr>
        <w:lastRenderedPageBreak/>
        <w:t>ՀԱՅԱՍՏԱՆԻ ՀԱՆՐԱՊԵՏՈՒԹՅԱՆ</w:t>
      </w:r>
    </w:p>
    <w:p w14:paraId="41355FC2" w14:textId="6FDF2D65" w:rsidR="004F3391" w:rsidRDefault="004F3391" w:rsidP="000B4F7A">
      <w:pPr>
        <w:widowControl w:val="0"/>
        <w:tabs>
          <w:tab w:val="left" w:pos="1170"/>
        </w:tabs>
        <w:adjustRightInd w:val="0"/>
        <w:spacing w:after="0" w:line="360" w:lineRule="auto"/>
        <w:jc w:val="center"/>
        <w:textAlignment w:val="baseline"/>
        <w:outlineLvl w:val="1"/>
        <w:rPr>
          <w:rFonts w:ascii="GHEA Grapalat" w:hAnsi="GHEA Grapalat" w:cs="Times New Roman"/>
          <w:b/>
          <w:bCs/>
          <w:sz w:val="24"/>
          <w:szCs w:val="24"/>
          <w:lang w:val="hy-AM"/>
        </w:rPr>
      </w:pPr>
      <w:r w:rsidRPr="004F3391">
        <w:rPr>
          <w:rFonts w:ascii="GHEA Grapalat" w:hAnsi="GHEA Grapalat" w:cs="Times New Roman"/>
          <w:b/>
          <w:bCs/>
          <w:sz w:val="24"/>
          <w:szCs w:val="24"/>
          <w:lang w:val="hy-AM"/>
        </w:rPr>
        <w:t>ՕՐԵՆՔԸ</w:t>
      </w:r>
    </w:p>
    <w:p w14:paraId="5FDD5FDE" w14:textId="77777777" w:rsidR="000B4F7A" w:rsidRPr="004F3391" w:rsidRDefault="000B4F7A" w:rsidP="000B4F7A">
      <w:pPr>
        <w:widowControl w:val="0"/>
        <w:tabs>
          <w:tab w:val="left" w:pos="1170"/>
        </w:tabs>
        <w:adjustRightInd w:val="0"/>
        <w:spacing w:after="0" w:line="360" w:lineRule="auto"/>
        <w:jc w:val="center"/>
        <w:textAlignment w:val="baseline"/>
        <w:outlineLvl w:val="1"/>
        <w:rPr>
          <w:rFonts w:ascii="GHEA Grapalat" w:hAnsi="GHEA Grapalat" w:cs="Times New Roman"/>
          <w:b/>
          <w:bCs/>
          <w:sz w:val="24"/>
          <w:szCs w:val="24"/>
          <w:lang w:val="hy-AM"/>
        </w:rPr>
      </w:pPr>
    </w:p>
    <w:p w14:paraId="37A77503" w14:textId="7F0814EF" w:rsidR="004F3391" w:rsidRPr="004F3391" w:rsidRDefault="004F3391" w:rsidP="000B4F7A">
      <w:pPr>
        <w:widowControl w:val="0"/>
        <w:tabs>
          <w:tab w:val="left" w:pos="1170"/>
        </w:tabs>
        <w:adjustRightInd w:val="0"/>
        <w:spacing w:after="0" w:line="360" w:lineRule="auto"/>
        <w:jc w:val="center"/>
        <w:textAlignment w:val="baseline"/>
        <w:outlineLvl w:val="1"/>
        <w:rPr>
          <w:rFonts w:ascii="GHEA Grapalat" w:hAnsi="GHEA Grapalat" w:cs="Times New Roman"/>
          <w:b/>
          <w:bCs/>
          <w:sz w:val="24"/>
          <w:szCs w:val="24"/>
          <w:lang w:val="hy-AM"/>
        </w:rPr>
      </w:pPr>
      <w:r w:rsidRPr="004F3391">
        <w:rPr>
          <w:rFonts w:ascii="GHEA Grapalat" w:hAnsi="GHEA Grapalat" w:cs="Times New Roman"/>
          <w:b/>
          <w:bCs/>
          <w:sz w:val="24"/>
          <w:szCs w:val="24"/>
          <w:lang w:val="hy-AM"/>
        </w:rPr>
        <w:t>«ԲԱՆԿԵՐԻ ԵՎ ԲԱՆԿԱՅԻՆ ԳՈՐԾՈՒՆԵՈՒԹՅԱՆ ՄԱՍԻՆ» ՕՐԵՆՔՈՒՄ ՓՈՓՈԽՈՒԹՅՈՒՆՆԵՐ ԵՎ ԼՐԱՑՈՒՄ ԿԱՏԱՐԵԼՈՒ ՄԱՍԻՆ</w:t>
      </w:r>
    </w:p>
    <w:p w14:paraId="04D0302A" w14:textId="4431D7EB" w:rsidR="004F3391" w:rsidRPr="000B4F7A" w:rsidRDefault="004F3391" w:rsidP="000B4F7A">
      <w:pPr>
        <w:widowControl w:val="0"/>
        <w:tabs>
          <w:tab w:val="left" w:pos="1170"/>
        </w:tabs>
        <w:adjustRightInd w:val="0"/>
        <w:spacing w:before="100" w:beforeAutospacing="1" w:after="0" w:line="360" w:lineRule="auto"/>
        <w:ind w:firstLine="709"/>
        <w:jc w:val="both"/>
        <w:textAlignment w:val="baseline"/>
        <w:outlineLvl w:val="1"/>
        <w:rPr>
          <w:rFonts w:ascii="GHEA Grapalat" w:hAnsi="GHEA Grapalat" w:cs="IRTEK Courier"/>
          <w:bCs/>
          <w:iCs/>
          <w:sz w:val="24"/>
          <w:szCs w:val="24"/>
          <w:lang w:val="hy-AM"/>
        </w:rPr>
      </w:pPr>
      <w:r w:rsidRPr="004F3391">
        <w:rPr>
          <w:rFonts w:ascii="GHEA Grapalat" w:hAnsi="GHEA Grapalat" w:cs="Times New Roman"/>
          <w:b/>
          <w:bCs/>
          <w:sz w:val="24"/>
          <w:szCs w:val="24"/>
          <w:lang w:val="hy-AM"/>
        </w:rPr>
        <w:t xml:space="preserve">Հոդված 1. </w:t>
      </w:r>
      <w:r w:rsidRPr="004F3391">
        <w:rPr>
          <w:rFonts w:ascii="GHEA Grapalat" w:hAnsi="GHEA Grapalat" w:cs="Times New Roman"/>
          <w:bCs/>
          <w:sz w:val="24"/>
          <w:szCs w:val="24"/>
          <w:lang w:val="hy-AM"/>
        </w:rPr>
        <w:t>«</w:t>
      </w:r>
      <w:r w:rsidRPr="004F3391">
        <w:rPr>
          <w:rFonts w:ascii="GHEA Grapalat" w:hAnsi="GHEA Grapalat" w:cs="IRTEK Courier"/>
          <w:bCs/>
          <w:iCs/>
          <w:sz w:val="24"/>
          <w:szCs w:val="24"/>
          <w:lang w:val="hy-AM"/>
        </w:rPr>
        <w:t xml:space="preserve">Բանկերի և բանկային գործունեության մասին» 1996 թվականի դեկտեմբերի 30-ի ՀՕ-68-Ն օրենքի (այսուհետ՝ Օրենք 57-րդ հոդվածի 6-րդ մասի </w:t>
      </w:r>
      <w:r w:rsidR="000B4F7A">
        <w:rPr>
          <w:rFonts w:ascii="GHEA Grapalat" w:hAnsi="GHEA Grapalat" w:cs="IRTEK Courier"/>
          <w:bCs/>
          <w:iCs/>
          <w:sz w:val="24"/>
          <w:szCs w:val="24"/>
          <w:lang w:val="hy-AM"/>
        </w:rPr>
        <w:t>«բ»</w:t>
      </w:r>
      <w:r w:rsidRPr="004F3391">
        <w:rPr>
          <w:rFonts w:ascii="GHEA Grapalat" w:hAnsi="GHEA Grapalat" w:cs="IRTEK Courier"/>
          <w:bCs/>
          <w:iCs/>
          <w:sz w:val="24"/>
          <w:szCs w:val="24"/>
          <w:lang w:val="hy-AM"/>
        </w:rPr>
        <w:t xml:space="preserve"> </w:t>
      </w:r>
      <w:r w:rsidR="002C69BF">
        <w:rPr>
          <w:rFonts w:ascii="GHEA Grapalat" w:hAnsi="GHEA Grapalat" w:cs="IRTEK Courier"/>
          <w:bCs/>
          <w:iCs/>
          <w:sz w:val="24"/>
          <w:szCs w:val="24"/>
          <w:lang w:val="hy-AM"/>
        </w:rPr>
        <w:t xml:space="preserve">կետում </w:t>
      </w:r>
      <w:r w:rsidRPr="004F3391">
        <w:rPr>
          <w:rFonts w:ascii="GHEA Grapalat" w:hAnsi="GHEA Grapalat" w:cs="IRTEK Courier"/>
          <w:bCs/>
          <w:iCs/>
          <w:sz w:val="24"/>
          <w:szCs w:val="24"/>
          <w:lang w:val="hy-AM"/>
        </w:rPr>
        <w:t xml:space="preserve">«սույն օրենքի 61 հոդվածով» </w:t>
      </w:r>
      <w:r w:rsidR="000B4F7A">
        <w:rPr>
          <w:rFonts w:ascii="GHEA Grapalat" w:hAnsi="GHEA Grapalat" w:cs="IRTEK Courier"/>
          <w:bCs/>
          <w:iCs/>
          <w:sz w:val="24"/>
          <w:szCs w:val="24"/>
          <w:lang w:val="hy-AM"/>
        </w:rPr>
        <w:t>բ</w:t>
      </w:r>
      <w:r w:rsidRPr="004F3391">
        <w:rPr>
          <w:rFonts w:ascii="GHEA Grapalat" w:hAnsi="GHEA Grapalat" w:cs="IRTEK Courier"/>
          <w:bCs/>
          <w:iCs/>
          <w:sz w:val="24"/>
          <w:szCs w:val="24"/>
          <w:lang w:val="hy-AM"/>
        </w:rPr>
        <w:t>առերը փոխարինել «օրենքով» բառերով:</w:t>
      </w:r>
    </w:p>
    <w:p w14:paraId="41D47F98" w14:textId="39EA3023" w:rsidR="004F3391" w:rsidRPr="004F3391" w:rsidRDefault="000B4F7A" w:rsidP="000B4F7A">
      <w:pPr>
        <w:widowControl w:val="0"/>
        <w:tabs>
          <w:tab w:val="left" w:pos="1170"/>
        </w:tabs>
        <w:adjustRightInd w:val="0"/>
        <w:spacing w:before="100" w:beforeAutospacing="1" w:after="0" w:line="360" w:lineRule="auto"/>
        <w:ind w:firstLine="709"/>
        <w:jc w:val="both"/>
        <w:textAlignment w:val="baseline"/>
        <w:outlineLvl w:val="1"/>
        <w:rPr>
          <w:rFonts w:ascii="GHEA Grapalat" w:hAnsi="GHEA Grapalat" w:cs="IRTEK Courier"/>
          <w:bCs/>
          <w:iCs/>
          <w:sz w:val="24"/>
          <w:szCs w:val="24"/>
          <w:lang w:val="hy-AM"/>
        </w:rPr>
      </w:pPr>
      <w:r>
        <w:rPr>
          <w:rFonts w:ascii="GHEA Grapalat" w:hAnsi="GHEA Grapalat" w:cs="Times New Roman"/>
          <w:b/>
          <w:bCs/>
          <w:sz w:val="24"/>
          <w:szCs w:val="24"/>
          <w:lang w:val="hy-AM"/>
        </w:rPr>
        <w:t>Հոդված 2</w:t>
      </w:r>
      <w:r w:rsidR="004F3391" w:rsidRPr="004F3391">
        <w:rPr>
          <w:rFonts w:ascii="GHEA Grapalat" w:hAnsi="GHEA Grapalat" w:cs="Times New Roman"/>
          <w:b/>
          <w:bCs/>
          <w:sz w:val="24"/>
          <w:szCs w:val="24"/>
          <w:lang w:val="hy-AM"/>
        </w:rPr>
        <w:t xml:space="preserve">. </w:t>
      </w:r>
      <w:r w:rsidR="004F3391" w:rsidRPr="004F3391">
        <w:rPr>
          <w:rFonts w:ascii="GHEA Grapalat" w:hAnsi="GHEA Grapalat" w:cs="IRTEK Courier"/>
          <w:bCs/>
          <w:iCs/>
          <w:sz w:val="24"/>
          <w:szCs w:val="24"/>
          <w:lang w:val="hy-AM"/>
        </w:rPr>
        <w:t>Օրենքի 61-րդ,</w:t>
      </w:r>
      <w:r>
        <w:rPr>
          <w:rFonts w:ascii="GHEA Grapalat" w:hAnsi="GHEA Grapalat" w:cs="IRTEK Courier"/>
          <w:bCs/>
          <w:iCs/>
          <w:sz w:val="24"/>
          <w:szCs w:val="24"/>
          <w:lang w:val="hy-AM"/>
        </w:rPr>
        <w:t xml:space="preserve"> 62-րդ և </w:t>
      </w:r>
      <w:r w:rsidR="004F3391" w:rsidRPr="004F3391">
        <w:rPr>
          <w:rFonts w:ascii="GHEA Grapalat" w:hAnsi="GHEA Grapalat" w:cs="IRTEK Courier"/>
          <w:bCs/>
          <w:iCs/>
          <w:sz w:val="24"/>
          <w:szCs w:val="24"/>
          <w:lang w:val="hy-AM"/>
        </w:rPr>
        <w:t>63-րդ հոդվածներն ուժը կորցրած ճանաչել:</w:t>
      </w:r>
    </w:p>
    <w:p w14:paraId="11875BE3" w14:textId="362B3C4E" w:rsidR="004F3391" w:rsidRPr="009C782F" w:rsidRDefault="002C69BF" w:rsidP="009C782F">
      <w:pPr>
        <w:widowControl w:val="0"/>
        <w:tabs>
          <w:tab w:val="left" w:pos="1170"/>
        </w:tabs>
        <w:adjustRightInd w:val="0"/>
        <w:spacing w:before="100" w:beforeAutospacing="1" w:after="0" w:line="360" w:lineRule="auto"/>
        <w:ind w:firstLine="709"/>
        <w:jc w:val="both"/>
        <w:textAlignment w:val="baseline"/>
        <w:outlineLvl w:val="1"/>
        <w:rPr>
          <w:rFonts w:ascii="GHEA Grapalat" w:hAnsi="GHEA Grapalat" w:cs="IRTEK Courier"/>
          <w:bCs/>
          <w:iCs/>
          <w:sz w:val="24"/>
          <w:szCs w:val="24"/>
          <w:lang w:val="hy-AM"/>
        </w:rPr>
      </w:pPr>
      <w:r>
        <w:rPr>
          <w:rFonts w:ascii="GHEA Grapalat" w:hAnsi="GHEA Grapalat" w:cs="IRTEK Courier"/>
          <w:b/>
          <w:bCs/>
          <w:iCs/>
          <w:sz w:val="24"/>
          <w:szCs w:val="24"/>
          <w:lang w:val="hy-AM"/>
        </w:rPr>
        <w:t>Հոդված 3</w:t>
      </w:r>
      <w:r w:rsidR="004F3391" w:rsidRPr="004F3391">
        <w:rPr>
          <w:rFonts w:ascii="GHEA Grapalat" w:hAnsi="GHEA Grapalat" w:cs="IRTEK Courier"/>
          <w:b/>
          <w:bCs/>
          <w:iCs/>
          <w:sz w:val="24"/>
          <w:szCs w:val="24"/>
          <w:lang w:val="hy-AM"/>
        </w:rPr>
        <w:t>.</w:t>
      </w:r>
      <w:r w:rsidR="004F3391" w:rsidRPr="004F3391">
        <w:rPr>
          <w:rFonts w:ascii="GHEA Grapalat" w:hAnsi="GHEA Grapalat" w:cs="IRTEK Courier"/>
          <w:bCs/>
          <w:iCs/>
          <w:sz w:val="24"/>
          <w:szCs w:val="24"/>
          <w:lang w:val="hy-AM"/>
        </w:rPr>
        <w:t xml:space="preserve"> Օրենքի 64-րդ հոդվածի 1-ին մասը շարադրել հետևյալ խմբագրությամբ.</w:t>
      </w:r>
    </w:p>
    <w:p w14:paraId="10DCC2E6" w14:textId="33B55547" w:rsidR="004F3391" w:rsidRPr="004F3391" w:rsidRDefault="009C782F" w:rsidP="000B4F7A">
      <w:pPr>
        <w:shd w:val="clear" w:color="auto" w:fill="FFFFFF"/>
        <w:spacing w:after="0" w:line="360" w:lineRule="auto"/>
        <w:ind w:firstLine="708"/>
        <w:jc w:val="both"/>
        <w:rPr>
          <w:rFonts w:ascii="GHEA Grapalat" w:hAnsi="GHEA Grapalat" w:cs="Times New Roman"/>
          <w:sz w:val="24"/>
          <w:szCs w:val="24"/>
          <w:lang w:val="hy-AM"/>
        </w:rPr>
      </w:pPr>
      <w:r>
        <w:rPr>
          <w:rFonts w:ascii="GHEA Grapalat" w:hAnsi="GHEA Grapalat" w:cs="Times New Roman"/>
          <w:sz w:val="24"/>
          <w:szCs w:val="24"/>
          <w:lang w:val="hy-AM"/>
        </w:rPr>
        <w:t>«</w:t>
      </w:r>
      <w:r w:rsidR="004F3391" w:rsidRPr="004F3391">
        <w:rPr>
          <w:rFonts w:ascii="GHEA Grapalat" w:hAnsi="GHEA Grapalat" w:cs="Times New Roman"/>
          <w:sz w:val="24"/>
          <w:szCs w:val="24"/>
          <w:lang w:val="hy-AM"/>
        </w:rPr>
        <w:t>1. Բանկի ղեկավարները զրկվում են որակավորման վկայականից Կենտրոնական բանկի որոշմամբ, եթե նրանք`</w:t>
      </w:r>
    </w:p>
    <w:p w14:paraId="002DA436" w14:textId="77777777" w:rsidR="004F3391" w:rsidRPr="004F3391" w:rsidRDefault="004F3391" w:rsidP="009C782F">
      <w:pPr>
        <w:shd w:val="clear" w:color="auto" w:fill="FFFFFF"/>
        <w:spacing w:after="0" w:line="360" w:lineRule="auto"/>
        <w:ind w:firstLine="708"/>
        <w:jc w:val="both"/>
        <w:rPr>
          <w:rFonts w:ascii="GHEA Grapalat" w:hAnsi="GHEA Grapalat" w:cs="Times New Roman"/>
          <w:sz w:val="24"/>
          <w:szCs w:val="24"/>
          <w:lang w:val="hy-AM"/>
        </w:rPr>
      </w:pPr>
      <w:r w:rsidRPr="004F3391">
        <w:rPr>
          <w:rFonts w:ascii="GHEA Grapalat" w:hAnsi="GHEA Grapalat" w:cs="Times New Roman"/>
          <w:sz w:val="21"/>
          <w:szCs w:val="21"/>
          <w:shd w:val="clear" w:color="auto" w:fill="FFFFFF"/>
          <w:lang w:val="hy-AM"/>
        </w:rPr>
        <w:t>1) չեն համապատասխանում Կենտրոնական բանկի կողմից սահմանված որակավորման չափանիշերին.</w:t>
      </w:r>
    </w:p>
    <w:p w14:paraId="720156FF" w14:textId="221E2318" w:rsidR="004F3391" w:rsidRDefault="004F3391" w:rsidP="009C782F">
      <w:pPr>
        <w:shd w:val="clear" w:color="auto" w:fill="FFFFFF"/>
        <w:spacing w:after="0" w:line="360" w:lineRule="auto"/>
        <w:ind w:firstLine="708"/>
        <w:jc w:val="both"/>
        <w:rPr>
          <w:rFonts w:ascii="GHEA Grapalat" w:hAnsi="GHEA Grapalat" w:cs="Times New Roman"/>
          <w:sz w:val="24"/>
          <w:szCs w:val="24"/>
          <w:shd w:val="clear" w:color="auto" w:fill="FFFFFF"/>
          <w:lang w:val="hy-AM"/>
        </w:rPr>
      </w:pPr>
      <w:r w:rsidRPr="004F3391">
        <w:rPr>
          <w:rFonts w:ascii="GHEA Grapalat" w:hAnsi="GHEA Grapalat" w:cs="Times New Roman"/>
          <w:sz w:val="21"/>
          <w:szCs w:val="21"/>
          <w:shd w:val="clear" w:color="auto" w:fill="FFFFFF"/>
          <w:lang w:val="hy-AM"/>
        </w:rPr>
        <w:t xml:space="preserve">2) </w:t>
      </w:r>
      <w:r w:rsidRPr="004F3391">
        <w:rPr>
          <w:rFonts w:ascii="GHEA Grapalat" w:hAnsi="GHEA Grapalat" w:cs="Tahoma"/>
          <w:color w:val="auto"/>
          <w:sz w:val="24"/>
          <w:szCs w:val="24"/>
          <w:lang w:val="hy-AM"/>
        </w:rPr>
        <w:t>Վարչական</w:t>
      </w:r>
      <w:r w:rsidRPr="004F3391">
        <w:rPr>
          <w:rFonts w:ascii="GHEA Grapalat" w:hAnsi="GHEA Grapalat" w:cs="Times New Roman"/>
          <w:color w:val="auto"/>
          <w:sz w:val="24"/>
          <w:szCs w:val="24"/>
          <w:lang w:val="hy-AM"/>
        </w:rPr>
        <w:t xml:space="preserve"> </w:t>
      </w:r>
      <w:r w:rsidRPr="004F3391">
        <w:rPr>
          <w:rFonts w:ascii="GHEA Grapalat" w:hAnsi="GHEA Grapalat" w:cs="Tahoma"/>
          <w:color w:val="auto"/>
          <w:sz w:val="24"/>
          <w:szCs w:val="24"/>
          <w:lang w:val="hy-AM"/>
        </w:rPr>
        <w:t>իրավախախտումների</w:t>
      </w:r>
      <w:r w:rsidRPr="004F3391">
        <w:rPr>
          <w:rFonts w:ascii="GHEA Grapalat" w:hAnsi="GHEA Grapalat" w:cs="Times New Roman"/>
          <w:color w:val="auto"/>
          <w:sz w:val="24"/>
          <w:szCs w:val="24"/>
          <w:lang w:val="hy-AM"/>
        </w:rPr>
        <w:t xml:space="preserve"> </w:t>
      </w:r>
      <w:r w:rsidRPr="004F3391">
        <w:rPr>
          <w:rFonts w:ascii="GHEA Grapalat" w:hAnsi="GHEA Grapalat" w:cs="Tahoma"/>
          <w:color w:val="auto"/>
          <w:sz w:val="24"/>
          <w:szCs w:val="24"/>
          <w:lang w:val="hy-AM"/>
        </w:rPr>
        <w:t>վերաբերյալ</w:t>
      </w:r>
      <w:r w:rsidRPr="004F3391">
        <w:rPr>
          <w:rFonts w:ascii="GHEA Grapalat" w:hAnsi="GHEA Grapalat" w:cs="Times New Roman"/>
          <w:color w:val="auto"/>
          <w:sz w:val="24"/>
          <w:szCs w:val="24"/>
          <w:lang w:val="hy-AM"/>
        </w:rPr>
        <w:t xml:space="preserve"> </w:t>
      </w:r>
      <w:r w:rsidRPr="004F3391">
        <w:rPr>
          <w:rFonts w:ascii="GHEA Grapalat" w:hAnsi="GHEA Grapalat" w:cs="Tahoma"/>
          <w:color w:val="auto"/>
          <w:sz w:val="24"/>
          <w:szCs w:val="24"/>
          <w:lang w:val="hy-AM"/>
        </w:rPr>
        <w:t xml:space="preserve">օրենսգրքի </w:t>
      </w:r>
      <w:r w:rsidRPr="004F3391">
        <w:rPr>
          <w:rFonts w:ascii="GHEA Grapalat" w:hAnsi="GHEA Grapalat" w:cs="Tahoma"/>
          <w:color w:val="auto"/>
          <w:sz w:val="20"/>
          <w:szCs w:val="20"/>
          <w:lang w:val="af-ZA"/>
        </w:rPr>
        <w:t>46-րդ գլխով</w:t>
      </w:r>
      <w:r w:rsidRPr="004F3391">
        <w:rPr>
          <w:rFonts w:ascii="GHEA Grapalat" w:hAnsi="GHEA Grapalat" w:cs="Times New Roman"/>
          <w:color w:val="auto"/>
          <w:sz w:val="24"/>
          <w:szCs w:val="24"/>
          <w:lang w:val="hy-AM"/>
        </w:rPr>
        <w:t xml:space="preserve"> </w:t>
      </w:r>
      <w:r w:rsidRPr="004F3391">
        <w:rPr>
          <w:rFonts w:ascii="GHEA Grapalat" w:hAnsi="GHEA Grapalat" w:cs="Tahoma"/>
          <w:color w:val="auto"/>
          <w:sz w:val="24"/>
          <w:szCs w:val="24"/>
          <w:lang w:val="hy-AM"/>
        </w:rPr>
        <w:t>սահմանված</w:t>
      </w:r>
      <w:r w:rsidRPr="004F3391">
        <w:rPr>
          <w:rFonts w:ascii="GHEA Grapalat" w:hAnsi="GHEA Grapalat" w:cs="Times New Roman"/>
          <w:color w:val="auto"/>
          <w:sz w:val="24"/>
          <w:szCs w:val="24"/>
          <w:lang w:val="hy-AM"/>
        </w:rPr>
        <w:t xml:space="preserve"> </w:t>
      </w:r>
      <w:r w:rsidRPr="004F3391">
        <w:rPr>
          <w:rFonts w:ascii="GHEA Grapalat" w:hAnsi="GHEA Grapalat" w:cs="Tahoma"/>
          <w:color w:val="auto"/>
          <w:sz w:val="24"/>
          <w:szCs w:val="24"/>
          <w:lang w:val="hy-AM"/>
        </w:rPr>
        <w:t>վարչական</w:t>
      </w:r>
      <w:r w:rsidRPr="004F3391">
        <w:rPr>
          <w:rFonts w:ascii="GHEA Grapalat" w:hAnsi="GHEA Grapalat" w:cs="Times New Roman"/>
          <w:color w:val="auto"/>
          <w:sz w:val="24"/>
          <w:szCs w:val="24"/>
          <w:lang w:val="hy-AM"/>
        </w:rPr>
        <w:t xml:space="preserve"> </w:t>
      </w:r>
      <w:r w:rsidRPr="004F3391">
        <w:rPr>
          <w:rFonts w:ascii="GHEA Grapalat" w:hAnsi="GHEA Grapalat" w:cs="Tahoma"/>
          <w:color w:val="auto"/>
          <w:sz w:val="24"/>
          <w:szCs w:val="24"/>
          <w:lang w:val="hy-AM"/>
        </w:rPr>
        <w:t>իրավախախտում</w:t>
      </w:r>
      <w:r w:rsidRPr="004F3391">
        <w:rPr>
          <w:rFonts w:ascii="GHEA Grapalat" w:hAnsi="GHEA Grapalat" w:cs="Times New Roman"/>
          <w:sz w:val="24"/>
          <w:szCs w:val="24"/>
          <w:shd w:val="clear" w:color="auto" w:fill="FFFFFF"/>
          <w:lang w:val="hy-AM"/>
        </w:rPr>
        <w:t xml:space="preserve"> կատարելու դեպքում:</w:t>
      </w:r>
      <w:r w:rsidR="009C782F">
        <w:rPr>
          <w:rFonts w:ascii="GHEA Grapalat" w:hAnsi="GHEA Grapalat" w:cs="Times New Roman"/>
          <w:sz w:val="24"/>
          <w:szCs w:val="24"/>
          <w:shd w:val="clear" w:color="auto" w:fill="FFFFFF"/>
          <w:lang w:val="hy-AM"/>
        </w:rPr>
        <w:t>»:</w:t>
      </w:r>
    </w:p>
    <w:p w14:paraId="0F899D4B" w14:textId="77777777" w:rsidR="009C782F" w:rsidRDefault="009C782F" w:rsidP="009C782F">
      <w:pPr>
        <w:shd w:val="clear" w:color="auto" w:fill="FFFFFF"/>
        <w:spacing w:after="0" w:line="360" w:lineRule="auto"/>
        <w:ind w:firstLine="708"/>
        <w:jc w:val="both"/>
        <w:rPr>
          <w:rFonts w:ascii="GHEA Grapalat" w:hAnsi="GHEA Grapalat" w:cs="Times New Roman"/>
          <w:b/>
          <w:sz w:val="24"/>
          <w:szCs w:val="24"/>
          <w:lang w:val="hy-AM"/>
        </w:rPr>
      </w:pPr>
    </w:p>
    <w:p w14:paraId="23EAE68D" w14:textId="4DC4BCBE" w:rsidR="009C782F" w:rsidRPr="009C782F" w:rsidRDefault="009C782F" w:rsidP="009C782F">
      <w:pPr>
        <w:shd w:val="clear" w:color="auto" w:fill="FFFFFF"/>
        <w:spacing w:after="0" w:line="360" w:lineRule="auto"/>
        <w:ind w:firstLine="708"/>
        <w:jc w:val="both"/>
        <w:rPr>
          <w:rFonts w:ascii="GHEA Grapalat" w:hAnsi="GHEA Grapalat" w:cs="Times New Roman"/>
          <w:sz w:val="24"/>
          <w:szCs w:val="24"/>
          <w:lang w:val="hy-AM"/>
        </w:rPr>
      </w:pPr>
      <w:r w:rsidRPr="009C782F">
        <w:rPr>
          <w:rFonts w:ascii="GHEA Grapalat" w:hAnsi="GHEA Grapalat" w:cs="Times New Roman"/>
          <w:b/>
          <w:sz w:val="24"/>
          <w:szCs w:val="24"/>
          <w:lang w:val="hy-AM"/>
        </w:rPr>
        <w:t>Հոդված 4.</w:t>
      </w:r>
      <w:r w:rsidRPr="009C782F">
        <w:rPr>
          <w:rFonts w:ascii="GHEA Grapalat" w:hAnsi="GHEA Grapalat" w:cs="Times New Roman"/>
          <w:sz w:val="24"/>
          <w:szCs w:val="24"/>
          <w:lang w:val="hy-AM"/>
        </w:rPr>
        <w:t xml:space="preserve"> Օրենքի 65-րդ հոդվածի՝</w:t>
      </w:r>
    </w:p>
    <w:p w14:paraId="059B6314" w14:textId="272F2ABB" w:rsidR="009C782F" w:rsidRPr="009C782F" w:rsidRDefault="009C782F" w:rsidP="009C782F">
      <w:pPr>
        <w:shd w:val="clear" w:color="auto" w:fill="FFFFFF"/>
        <w:spacing w:after="0" w:line="360" w:lineRule="auto"/>
        <w:ind w:firstLine="708"/>
        <w:jc w:val="both"/>
        <w:rPr>
          <w:rFonts w:ascii="GHEA Grapalat" w:hAnsi="GHEA Grapalat" w:cs="Times New Roman"/>
          <w:sz w:val="24"/>
          <w:szCs w:val="24"/>
          <w:lang w:val="hy-AM"/>
        </w:rPr>
      </w:pPr>
      <w:r w:rsidRPr="009C782F">
        <w:rPr>
          <w:rFonts w:ascii="GHEA Grapalat" w:hAnsi="GHEA Grapalat" w:cs="Times New Roman"/>
          <w:sz w:val="24"/>
          <w:szCs w:val="24"/>
          <w:lang w:val="hy-AM"/>
        </w:rPr>
        <w:t xml:space="preserve"> 1)  1-ին մասը շարադրել հետևյալ խմբագրությամբ.</w:t>
      </w:r>
    </w:p>
    <w:p w14:paraId="35349E0E" w14:textId="3BDF24B9" w:rsidR="009C782F" w:rsidRPr="009C782F" w:rsidRDefault="009C782F" w:rsidP="009C782F">
      <w:pPr>
        <w:shd w:val="clear" w:color="auto" w:fill="FFFFFF"/>
        <w:spacing w:after="0" w:line="360" w:lineRule="auto"/>
        <w:ind w:firstLine="708"/>
        <w:jc w:val="both"/>
        <w:rPr>
          <w:rFonts w:ascii="GHEA Grapalat" w:hAnsi="GHEA Grapalat" w:cs="Times New Roman"/>
          <w:sz w:val="24"/>
          <w:szCs w:val="24"/>
          <w:lang w:val="hy-AM"/>
        </w:rPr>
      </w:pPr>
      <w:r>
        <w:rPr>
          <w:rFonts w:ascii="GHEA Grapalat" w:hAnsi="GHEA Grapalat" w:cs="Times New Roman"/>
          <w:sz w:val="24"/>
          <w:szCs w:val="24"/>
          <w:lang w:val="hy-AM"/>
        </w:rPr>
        <w:t xml:space="preserve"> </w:t>
      </w:r>
      <w:r w:rsidRPr="009C782F">
        <w:rPr>
          <w:rFonts w:ascii="GHEA Grapalat" w:hAnsi="GHEA Grapalat" w:cs="Times New Roman"/>
          <w:sz w:val="24"/>
          <w:szCs w:val="24"/>
          <w:lang w:val="hy-AM"/>
        </w:rPr>
        <w:t>«1. Լիցենզիան կա</w:t>
      </w:r>
      <w:r w:rsidR="00BE430B">
        <w:rPr>
          <w:rFonts w:ascii="GHEA Grapalat" w:hAnsi="GHEA Grapalat" w:cs="Times New Roman"/>
          <w:sz w:val="24"/>
          <w:szCs w:val="24"/>
          <w:lang w:val="hy-AM"/>
        </w:rPr>
        <w:t>րող է ուժը կորցրած ճանաչվել</w:t>
      </w:r>
      <w:r w:rsidRPr="009C782F">
        <w:rPr>
          <w:rFonts w:ascii="GHEA Grapalat" w:hAnsi="GHEA Grapalat" w:cs="Times New Roman"/>
          <w:sz w:val="24"/>
          <w:szCs w:val="24"/>
          <w:lang w:val="hy-AM"/>
        </w:rPr>
        <w:t>`</w:t>
      </w:r>
    </w:p>
    <w:p w14:paraId="3EA043DF" w14:textId="0CE6F6CD" w:rsidR="009C782F" w:rsidRPr="009C782F" w:rsidRDefault="00BE430B" w:rsidP="009C782F">
      <w:pPr>
        <w:shd w:val="clear" w:color="auto" w:fill="FFFFFF"/>
        <w:spacing w:after="0" w:line="360" w:lineRule="auto"/>
        <w:ind w:firstLine="708"/>
        <w:jc w:val="both"/>
        <w:rPr>
          <w:rFonts w:ascii="GHEA Grapalat" w:hAnsi="GHEA Grapalat" w:cs="Times New Roman"/>
          <w:sz w:val="24"/>
          <w:szCs w:val="24"/>
          <w:lang w:val="hy-AM"/>
        </w:rPr>
      </w:pPr>
      <w:r>
        <w:rPr>
          <w:rFonts w:ascii="GHEA Grapalat" w:hAnsi="GHEA Grapalat" w:cs="Times New Roman"/>
          <w:sz w:val="24"/>
          <w:szCs w:val="24"/>
          <w:lang w:val="hy-AM"/>
        </w:rPr>
        <w:t>ա</w:t>
      </w:r>
      <w:r w:rsidRPr="009C782F">
        <w:rPr>
          <w:rFonts w:ascii="GHEA Grapalat" w:hAnsi="GHEA Grapalat" w:cs="Times New Roman"/>
          <w:sz w:val="24"/>
          <w:szCs w:val="24"/>
          <w:lang w:val="hy-AM"/>
        </w:rPr>
        <w:t>)</w:t>
      </w:r>
      <w:r w:rsidR="009C782F" w:rsidRPr="009C782F">
        <w:rPr>
          <w:rFonts w:ascii="GHEA Grapalat" w:hAnsi="GHEA Grapalat" w:cs="Times New Roman"/>
          <w:sz w:val="24"/>
          <w:szCs w:val="24"/>
          <w:lang w:val="hy-AM"/>
        </w:rPr>
        <w:t xml:space="preserve"> </w:t>
      </w:r>
      <w:r w:rsidRPr="009C782F">
        <w:rPr>
          <w:rFonts w:ascii="GHEA Grapalat" w:hAnsi="GHEA Grapalat" w:cs="Times New Roman"/>
          <w:sz w:val="24"/>
          <w:szCs w:val="24"/>
          <w:lang w:val="hy-AM"/>
        </w:rPr>
        <w:t xml:space="preserve">բանկի գործունեությունը </w:t>
      </w:r>
      <w:r w:rsidR="009C782F" w:rsidRPr="009C782F">
        <w:rPr>
          <w:rFonts w:ascii="GHEA Grapalat" w:hAnsi="GHEA Grapalat" w:cs="Times New Roman"/>
          <w:sz w:val="24"/>
          <w:szCs w:val="24"/>
          <w:lang w:val="hy-AM"/>
        </w:rPr>
        <w:t>դադա</w:t>
      </w:r>
      <w:r>
        <w:rPr>
          <w:rFonts w:ascii="GHEA Grapalat" w:hAnsi="GHEA Grapalat" w:cs="Times New Roman"/>
          <w:sz w:val="24"/>
          <w:szCs w:val="24"/>
          <w:lang w:val="hy-AM"/>
        </w:rPr>
        <w:t>րելու դեպքում,</w:t>
      </w:r>
    </w:p>
    <w:p w14:paraId="2558921D" w14:textId="7A2EE3EF" w:rsidR="009C782F" w:rsidRPr="009C782F" w:rsidRDefault="00BE430B" w:rsidP="009C782F">
      <w:pPr>
        <w:shd w:val="clear" w:color="auto" w:fill="FFFFFF"/>
        <w:spacing w:after="0" w:line="360" w:lineRule="auto"/>
        <w:ind w:firstLine="708"/>
        <w:jc w:val="both"/>
        <w:rPr>
          <w:rFonts w:ascii="GHEA Grapalat" w:hAnsi="GHEA Grapalat" w:cs="Times New Roman"/>
          <w:sz w:val="24"/>
          <w:szCs w:val="24"/>
          <w:lang w:val="hy-AM"/>
        </w:rPr>
      </w:pPr>
      <w:r>
        <w:rPr>
          <w:rFonts w:ascii="GHEA Grapalat" w:hAnsi="GHEA Grapalat" w:cs="Times New Roman"/>
          <w:sz w:val="24"/>
          <w:szCs w:val="24"/>
          <w:lang w:val="hy-AM"/>
        </w:rPr>
        <w:t>բ</w:t>
      </w:r>
      <w:r w:rsidR="009C782F" w:rsidRPr="009C782F">
        <w:rPr>
          <w:rFonts w:ascii="GHEA Grapalat" w:hAnsi="GHEA Grapalat" w:cs="Times New Roman"/>
          <w:sz w:val="24"/>
          <w:szCs w:val="24"/>
          <w:lang w:val="hy-AM"/>
        </w:rPr>
        <w:t>) Վարչական իրավախախտումների վերաբերյալ օրենսգրքի 46-րդ գլխով սահմանված վարչական իրավախախտում կատարելու դեպքում:»:</w:t>
      </w:r>
    </w:p>
    <w:p w14:paraId="793518FF" w14:textId="51EA1CAE" w:rsidR="009C782F" w:rsidRPr="004F3391" w:rsidRDefault="009C782F" w:rsidP="009C782F">
      <w:pPr>
        <w:shd w:val="clear" w:color="auto" w:fill="FFFFFF"/>
        <w:spacing w:after="0" w:line="360" w:lineRule="auto"/>
        <w:ind w:firstLine="708"/>
        <w:jc w:val="both"/>
        <w:rPr>
          <w:rFonts w:ascii="GHEA Grapalat" w:hAnsi="GHEA Grapalat" w:cs="Times New Roman"/>
          <w:sz w:val="24"/>
          <w:szCs w:val="24"/>
          <w:lang w:val="hy-AM"/>
        </w:rPr>
      </w:pPr>
      <w:r w:rsidRPr="009C782F">
        <w:rPr>
          <w:rFonts w:ascii="GHEA Grapalat" w:hAnsi="GHEA Grapalat" w:cs="Times New Roman"/>
          <w:sz w:val="24"/>
          <w:szCs w:val="24"/>
          <w:lang w:val="hy-AM"/>
        </w:rPr>
        <w:t>2) 2-րդ մասի 2-րդ և 3-րդ նախադասությունները հանել:</w:t>
      </w:r>
    </w:p>
    <w:p w14:paraId="059D04B2" w14:textId="67DF7324" w:rsidR="000B4F7A" w:rsidRDefault="004F3391" w:rsidP="000B4F7A">
      <w:pPr>
        <w:spacing w:after="0" w:line="360" w:lineRule="auto"/>
        <w:rPr>
          <w:rFonts w:ascii="GHEA Grapalat" w:hAnsi="GHEA Grapalat" w:cs="IRTEK Courier"/>
          <w:bCs/>
          <w:iCs/>
          <w:sz w:val="24"/>
          <w:szCs w:val="24"/>
          <w:lang w:val="hy-AM"/>
        </w:rPr>
      </w:pPr>
      <w:r w:rsidRPr="004F3391">
        <w:rPr>
          <w:rFonts w:ascii="GHEA Grapalat" w:hAnsi="GHEA Grapalat" w:cs="IRTEK Courier"/>
          <w:bCs/>
          <w:iCs/>
          <w:sz w:val="24"/>
          <w:szCs w:val="24"/>
          <w:lang w:val="hy-AM"/>
        </w:rPr>
        <w:lastRenderedPageBreak/>
        <w:tab/>
      </w:r>
    </w:p>
    <w:p w14:paraId="46B9E033" w14:textId="6B9D7D6E" w:rsidR="004F3391" w:rsidRPr="004F3391" w:rsidRDefault="000B4F7A" w:rsidP="000B4F7A">
      <w:pPr>
        <w:widowControl w:val="0"/>
        <w:adjustRightInd w:val="0"/>
        <w:spacing w:after="0" w:line="360" w:lineRule="auto"/>
        <w:ind w:firstLine="709"/>
        <w:jc w:val="both"/>
        <w:textAlignment w:val="baseline"/>
        <w:rPr>
          <w:rFonts w:ascii="GHEA Grapalat" w:hAnsi="GHEA Grapalat" w:cs="Times New Roman"/>
          <w:color w:val="auto"/>
          <w:sz w:val="20"/>
          <w:szCs w:val="20"/>
          <w:lang w:val="hy-AM"/>
        </w:rPr>
      </w:pPr>
      <w:r w:rsidRPr="000B4F7A">
        <w:rPr>
          <w:rFonts w:ascii="GHEA Grapalat" w:hAnsi="GHEA Grapalat" w:cs="IRTEK Courier"/>
          <w:b/>
          <w:bCs/>
          <w:iCs/>
          <w:sz w:val="24"/>
          <w:szCs w:val="24"/>
          <w:lang w:val="hy-AM"/>
        </w:rPr>
        <w:t xml:space="preserve">Հոդված 5. </w:t>
      </w:r>
      <w:r w:rsidRPr="000B4F7A">
        <w:rPr>
          <w:rFonts w:ascii="GHEA Grapalat" w:hAnsi="GHEA Grapalat" w:cs="IRTEK Courier"/>
          <w:bCs/>
          <w:iCs/>
          <w:sz w:val="24"/>
          <w:szCs w:val="24"/>
          <w:lang w:val="hy-AM"/>
        </w:rPr>
        <w:t>Uույն oրենքն ուժի մեջ է մտնում 2024 թվականի հուլիսի 1-ից:</w:t>
      </w:r>
    </w:p>
    <w:p w14:paraId="63DAE6D5" w14:textId="77777777" w:rsidR="004F3391" w:rsidRPr="004F3391" w:rsidRDefault="004F3391" w:rsidP="000B4F7A">
      <w:pPr>
        <w:widowControl w:val="0"/>
        <w:adjustRightInd w:val="0"/>
        <w:spacing w:after="0" w:line="360" w:lineRule="auto"/>
        <w:ind w:firstLine="709"/>
        <w:jc w:val="both"/>
        <w:textAlignment w:val="baseline"/>
        <w:rPr>
          <w:rFonts w:ascii="GHEA Grapalat" w:hAnsi="GHEA Grapalat" w:cs="Times New Roman"/>
          <w:color w:val="auto"/>
          <w:sz w:val="20"/>
          <w:szCs w:val="20"/>
          <w:lang w:val="hy-AM"/>
        </w:rPr>
      </w:pPr>
    </w:p>
    <w:p w14:paraId="5FD65F34" w14:textId="77777777" w:rsidR="004F3391" w:rsidRPr="004F3391" w:rsidRDefault="004F3391" w:rsidP="000B4F7A">
      <w:pPr>
        <w:widowControl w:val="0"/>
        <w:adjustRightInd w:val="0"/>
        <w:spacing w:after="0" w:line="240" w:lineRule="auto"/>
        <w:ind w:firstLine="709"/>
        <w:jc w:val="both"/>
        <w:textAlignment w:val="baseline"/>
        <w:rPr>
          <w:rFonts w:ascii="GHEA Grapalat" w:hAnsi="GHEA Grapalat" w:cs="Times New Roman"/>
          <w:color w:val="auto"/>
          <w:sz w:val="20"/>
          <w:szCs w:val="20"/>
          <w:lang w:val="hy-AM"/>
        </w:rPr>
      </w:pPr>
    </w:p>
    <w:p w14:paraId="3E0F4853" w14:textId="77777777" w:rsidR="004F3391" w:rsidRPr="004F3391" w:rsidRDefault="004F3391" w:rsidP="000B4F7A">
      <w:pPr>
        <w:widowControl w:val="0"/>
        <w:adjustRightInd w:val="0"/>
        <w:spacing w:after="0" w:line="240" w:lineRule="auto"/>
        <w:ind w:firstLine="709"/>
        <w:jc w:val="both"/>
        <w:textAlignment w:val="baseline"/>
        <w:rPr>
          <w:rFonts w:ascii="GHEA Grapalat" w:hAnsi="GHEA Grapalat" w:cs="Times New Roman"/>
          <w:color w:val="auto"/>
          <w:sz w:val="20"/>
          <w:szCs w:val="20"/>
          <w:lang w:val="hy-AM"/>
        </w:rPr>
      </w:pPr>
    </w:p>
    <w:p w14:paraId="1DF4AA83" w14:textId="77777777" w:rsidR="004F3391" w:rsidRPr="004F3391" w:rsidRDefault="004F3391" w:rsidP="000B4F7A">
      <w:pPr>
        <w:spacing w:line="360" w:lineRule="auto"/>
        <w:ind w:firstLine="709"/>
        <w:rPr>
          <w:rFonts w:ascii="Sylfaen" w:hAnsi="Sylfaen"/>
          <w:sz w:val="24"/>
          <w:szCs w:val="24"/>
          <w:lang w:val="hy-AM"/>
        </w:rPr>
      </w:pPr>
    </w:p>
    <w:sectPr w:rsidR="004F3391" w:rsidRPr="004F3391" w:rsidSect="00F11FEF">
      <w:headerReference w:type="default" r:id="rId8"/>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BA4BF" w14:textId="77777777" w:rsidR="00697705" w:rsidRDefault="00697705" w:rsidP="00912176">
      <w:pPr>
        <w:spacing w:after="0" w:line="240" w:lineRule="auto"/>
      </w:pPr>
      <w:r>
        <w:separator/>
      </w:r>
    </w:p>
  </w:endnote>
  <w:endnote w:type="continuationSeparator" w:id="0">
    <w:p w14:paraId="096938A4" w14:textId="77777777" w:rsidR="00697705" w:rsidRDefault="00697705" w:rsidP="00912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rriweather">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IRTEK Courier">
    <w:charset w:val="00"/>
    <w:family w:val="roma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20002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Unicode">
    <w:altName w:val="Arial"/>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LatArm">
    <w:panose1 w:val="020B0604020202020204"/>
    <w:charset w:val="00"/>
    <w:family w:val="swiss"/>
    <w:pitch w:val="variable"/>
    <w:sig w:usb0="00000003" w:usb1="00000000" w:usb2="00000000" w:usb3="00000000" w:csb0="00000001" w:csb1="00000000"/>
  </w:font>
  <w:font w:name="Art">
    <w:panose1 w:val="0402E2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F1EF0" w14:textId="77777777" w:rsidR="00697705" w:rsidRDefault="00697705" w:rsidP="00912176">
      <w:pPr>
        <w:spacing w:after="0" w:line="240" w:lineRule="auto"/>
      </w:pPr>
      <w:r>
        <w:separator/>
      </w:r>
    </w:p>
  </w:footnote>
  <w:footnote w:type="continuationSeparator" w:id="0">
    <w:p w14:paraId="531DC613" w14:textId="77777777" w:rsidR="00697705" w:rsidRDefault="00697705" w:rsidP="00912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0D7F5" w14:textId="3666C894" w:rsidR="0040165B" w:rsidRPr="00912176" w:rsidRDefault="0040165B" w:rsidP="00912176">
    <w:pPr>
      <w:widowControl w:val="0"/>
      <w:pBdr>
        <w:left w:val="single" w:sz="18" w:space="4" w:color="FF0000"/>
      </w:pBdr>
      <w:tabs>
        <w:tab w:val="center" w:pos="4677"/>
        <w:tab w:val="right" w:pos="9355"/>
        <w:tab w:val="right" w:pos="10206"/>
      </w:tabs>
      <w:adjustRightInd w:val="0"/>
      <w:spacing w:after="0" w:line="240" w:lineRule="auto"/>
      <w:ind w:left="-180"/>
      <w:jc w:val="both"/>
      <w:textAlignment w:val="baseline"/>
      <w:rPr>
        <w:rFonts w:ascii="GHEA Grapalat" w:eastAsia="SimSun" w:hAnsi="GHEA Grapalat" w:cs="Arial"/>
        <w:color w:val="FF0000"/>
        <w:sz w:val="20"/>
        <w:szCs w:val="20"/>
        <w:lang w:val="x-none"/>
      </w:rPr>
    </w:pPr>
    <w:r w:rsidRPr="00912176">
      <w:rPr>
        <w:rFonts w:ascii="Sylfaen" w:eastAsia="SimSun" w:hAnsi="Sylfaen" w:cs="Sylfaen"/>
        <w:b/>
        <w:color w:val="auto"/>
        <w:sz w:val="20"/>
        <w:szCs w:val="20"/>
        <w:lang w:val="x-none"/>
      </w:rPr>
      <w:t>Ա</w:t>
    </w:r>
    <w:r w:rsidRPr="00912176">
      <w:rPr>
        <w:rFonts w:ascii="Sylfaen" w:eastAsia="SimSun" w:hAnsi="Sylfaen" w:cs="Sylfaen"/>
        <w:color w:val="auto"/>
        <w:sz w:val="20"/>
        <w:szCs w:val="20"/>
        <w:lang w:val="x-none"/>
      </w:rPr>
      <w:t xml:space="preserve">րդարադատության </w:t>
    </w:r>
    <w:r w:rsidRPr="00912176">
      <w:rPr>
        <w:rFonts w:ascii="Sylfaen" w:eastAsia="SimSun" w:hAnsi="Sylfaen" w:cs="Sylfaen"/>
        <w:color w:val="auto"/>
        <w:sz w:val="20"/>
        <w:szCs w:val="20"/>
        <w:lang w:val="x-none"/>
      </w:rPr>
      <w:tab/>
    </w:r>
    <w:r w:rsidRPr="00912176">
      <w:rPr>
        <w:rFonts w:ascii="Sylfaen" w:eastAsia="SimSun" w:hAnsi="Sylfaen" w:cs="Sylfaen"/>
        <w:color w:val="auto"/>
        <w:sz w:val="20"/>
        <w:szCs w:val="20"/>
        <w:lang w:val="x-none"/>
      </w:rPr>
      <w:tab/>
      <w:t xml:space="preserve">                                     ՆԱԽԱԳԻԾ</w:t>
    </w:r>
    <w:r w:rsidRPr="00912176">
      <w:rPr>
        <w:rFonts w:ascii="Arial LatArm" w:eastAsia="SimSun" w:hAnsi="Arial LatArm" w:cs="Arial"/>
        <w:color w:val="auto"/>
        <w:sz w:val="20"/>
        <w:szCs w:val="20"/>
        <w:lang w:val="x-none"/>
      </w:rPr>
      <w:t xml:space="preserve"> </w:t>
    </w:r>
    <w:r w:rsidRPr="00912176">
      <w:rPr>
        <w:rFonts w:ascii="Times New Roman" w:hAnsi="Times New Roman" w:cs="Times New Roman"/>
        <w:noProof/>
        <w:color w:val="auto"/>
        <w:sz w:val="20"/>
        <w:szCs w:val="20"/>
        <w:lang w:val="en-US" w:eastAsia="en-US"/>
      </w:rPr>
      <w:drawing>
        <wp:anchor distT="0" distB="0" distL="114300" distR="114300" simplePos="0" relativeHeight="251659264" behindDoc="1" locked="0" layoutInCell="1" allowOverlap="1" wp14:anchorId="43BEB133" wp14:editId="6E2C5932">
          <wp:simplePos x="0" y="0"/>
          <wp:positionH relativeFrom="column">
            <wp:posOffset>-685165</wp:posOffset>
          </wp:positionH>
          <wp:positionV relativeFrom="paragraph">
            <wp:posOffset>-8255</wp:posOffset>
          </wp:positionV>
          <wp:extent cx="457200" cy="444500"/>
          <wp:effectExtent l="0" t="0" r="0" b="0"/>
          <wp:wrapNone/>
          <wp:docPr id="1" name="Picture 1" descr="Description: 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ERB_H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2176">
      <w:rPr>
        <w:rFonts w:ascii="GHEA Grapalat" w:eastAsia="SimSun" w:hAnsi="GHEA Grapalat" w:cs="Arial"/>
        <w:color w:val="auto"/>
        <w:sz w:val="20"/>
        <w:szCs w:val="20"/>
        <w:lang w:val="x-none"/>
      </w:rPr>
      <w:t xml:space="preserve">  </w:t>
    </w:r>
    <w:r w:rsidRPr="00912176">
      <w:rPr>
        <w:rFonts w:ascii="Sylfaen" w:eastAsia="SimSun" w:hAnsi="Sylfaen" w:cs="Sylfaen"/>
        <w:color w:val="auto"/>
        <w:sz w:val="20"/>
        <w:szCs w:val="20"/>
        <w:lang w:val="x-none"/>
      </w:rPr>
      <w:t xml:space="preserve">                                                                                                                                                </w:t>
    </w:r>
    <w:r w:rsidRPr="00912176">
      <w:rPr>
        <w:rFonts w:ascii="GHEA Grapalat" w:eastAsia="SimSun" w:hAnsi="GHEA Grapalat" w:cs="Arial"/>
        <w:color w:val="auto"/>
        <w:sz w:val="20"/>
        <w:szCs w:val="20"/>
        <w:lang w:val="x-none"/>
      </w:rPr>
      <w:t xml:space="preserve">                                                                                                                             </w:t>
    </w:r>
    <w:r w:rsidRPr="00912176">
      <w:rPr>
        <w:rFonts w:ascii="Arial LatArm" w:eastAsia="SimSun" w:hAnsi="Arial LatArm" w:cs="Arial"/>
        <w:color w:val="auto"/>
        <w:sz w:val="20"/>
        <w:szCs w:val="20"/>
        <w:lang w:val="x-none"/>
      </w:rPr>
      <w:t xml:space="preserve"> </w:t>
    </w:r>
    <w:r w:rsidRPr="00912176">
      <w:rPr>
        <w:rFonts w:ascii="GHEA Grapalat" w:eastAsia="SimSun" w:hAnsi="GHEA Grapalat" w:cs="Arial"/>
        <w:color w:val="auto"/>
        <w:sz w:val="20"/>
        <w:szCs w:val="20"/>
        <w:lang w:val="x-none"/>
      </w:rPr>
      <w:t xml:space="preserve">                                        </w:t>
    </w:r>
  </w:p>
  <w:p w14:paraId="06899119" w14:textId="77777777" w:rsidR="0040165B" w:rsidRPr="00912176" w:rsidRDefault="0040165B" w:rsidP="00912176">
    <w:pPr>
      <w:widowControl w:val="0"/>
      <w:pBdr>
        <w:left w:val="single" w:sz="18" w:space="4" w:color="0000FF"/>
      </w:pBdr>
      <w:tabs>
        <w:tab w:val="center" w:pos="4677"/>
        <w:tab w:val="right" w:pos="9355"/>
      </w:tabs>
      <w:adjustRightInd w:val="0"/>
      <w:spacing w:after="0" w:line="240" w:lineRule="auto"/>
      <w:ind w:left="-180"/>
      <w:jc w:val="both"/>
      <w:textAlignment w:val="baseline"/>
      <w:rPr>
        <w:rFonts w:ascii="GHEA Grapalat" w:eastAsia="SimSun" w:hAnsi="GHEA Grapalat" w:cs="Arial"/>
        <w:color w:val="auto"/>
        <w:sz w:val="20"/>
        <w:szCs w:val="20"/>
        <w:lang w:val="x-none"/>
      </w:rPr>
    </w:pPr>
    <w:r w:rsidRPr="00912176">
      <w:rPr>
        <w:rFonts w:ascii="Sylfaen" w:eastAsia="SimSun" w:hAnsi="Sylfaen" w:cs="Sylfaen"/>
        <w:b/>
        <w:color w:val="auto"/>
        <w:sz w:val="20"/>
        <w:szCs w:val="20"/>
        <w:lang w:val="x-none"/>
      </w:rPr>
      <w:t>Ն</w:t>
    </w:r>
    <w:r w:rsidRPr="00912176">
      <w:rPr>
        <w:rFonts w:ascii="Sylfaen" w:eastAsia="SimSun" w:hAnsi="Sylfaen" w:cs="Sylfaen"/>
        <w:color w:val="auto"/>
        <w:sz w:val="20"/>
        <w:szCs w:val="20"/>
        <w:lang w:val="x-none"/>
      </w:rPr>
      <w:t>ախարարություն</w:t>
    </w:r>
    <w:r w:rsidRPr="00912176">
      <w:rPr>
        <w:rFonts w:ascii="Arial LatArm" w:eastAsia="SimSun" w:hAnsi="Arial LatArm" w:cs="Arial"/>
        <w:color w:val="auto"/>
        <w:sz w:val="20"/>
        <w:szCs w:val="20"/>
        <w:lang w:val="x-none"/>
      </w:rPr>
      <w:t xml:space="preserve"> </w:t>
    </w:r>
  </w:p>
  <w:p w14:paraId="66901D4F" w14:textId="77777777" w:rsidR="0040165B" w:rsidRPr="00912176" w:rsidRDefault="0040165B" w:rsidP="00912176">
    <w:pPr>
      <w:widowControl w:val="0"/>
      <w:pBdr>
        <w:left w:val="single" w:sz="18" w:space="4" w:color="FF6600"/>
      </w:pBdr>
      <w:tabs>
        <w:tab w:val="center" w:pos="4677"/>
        <w:tab w:val="right" w:pos="9355"/>
      </w:tabs>
      <w:adjustRightInd w:val="0"/>
      <w:spacing w:after="0" w:line="240" w:lineRule="auto"/>
      <w:ind w:left="-180"/>
      <w:jc w:val="both"/>
      <w:textAlignment w:val="baseline"/>
      <w:rPr>
        <w:rFonts w:ascii="Art" w:eastAsia="SimSun" w:hAnsi="Art" w:cs="Arial"/>
        <w:color w:val="auto"/>
        <w:sz w:val="18"/>
        <w:szCs w:val="18"/>
        <w:lang w:val="x-none"/>
      </w:rPr>
    </w:pPr>
    <w:r w:rsidRPr="00912176">
      <w:rPr>
        <w:rFonts w:ascii="Art" w:eastAsia="SimSun" w:hAnsi="Art" w:cs="Arial"/>
        <w:color w:val="auto"/>
        <w:sz w:val="18"/>
        <w:szCs w:val="18"/>
        <w:lang w:val="x-none"/>
      </w:rPr>
      <w:t xml:space="preserve">                                                                                                                                                            </w:t>
    </w:r>
  </w:p>
  <w:p w14:paraId="41C14680" w14:textId="77777777" w:rsidR="0040165B" w:rsidRPr="00912176" w:rsidRDefault="0040165B" w:rsidP="00912176">
    <w:pPr>
      <w:widowControl w:val="0"/>
      <w:tabs>
        <w:tab w:val="center" w:pos="4677"/>
        <w:tab w:val="right" w:pos="9355"/>
      </w:tabs>
      <w:adjustRightInd w:val="0"/>
      <w:spacing w:after="0" w:line="240" w:lineRule="auto"/>
      <w:jc w:val="both"/>
      <w:textAlignment w:val="baseline"/>
      <w:rPr>
        <w:rFonts w:ascii="Times New Roman" w:hAnsi="Times New Roman" w:cs="Times New Roman"/>
        <w:color w:val="auto"/>
        <w:sz w:val="20"/>
        <w:szCs w:val="20"/>
        <w:lang w:val="x-none"/>
      </w:rPr>
    </w:pPr>
  </w:p>
  <w:p w14:paraId="74B4345C" w14:textId="77777777" w:rsidR="0040165B" w:rsidRDefault="004016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9EE"/>
    <w:multiLevelType w:val="multilevel"/>
    <w:tmpl w:val="9A4CD8C2"/>
    <w:lvl w:ilvl="0">
      <w:start w:val="1"/>
      <w:numFmt w:val="decimal"/>
      <w:lvlText w:val="%1."/>
      <w:lvlJc w:val="left"/>
      <w:pPr>
        <w:ind w:left="720" w:firstLine="360"/>
      </w:pPr>
      <w:rPr>
        <w:rFonts w:ascii="Merriweather" w:eastAsia="Merriweather" w:hAnsi="Merriweather" w:cs="Merriweathe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15:restartNumberingAfterBreak="0">
    <w:nsid w:val="06DF5890"/>
    <w:multiLevelType w:val="multilevel"/>
    <w:tmpl w:val="8EE6AAC2"/>
    <w:lvl w:ilvl="0">
      <w:start w:val="1"/>
      <w:numFmt w:val="decimal"/>
      <w:lvlText w:val="%1."/>
      <w:lvlJc w:val="left"/>
      <w:pPr>
        <w:ind w:left="720" w:firstLine="360"/>
      </w:pPr>
      <w:rPr>
        <w:rFonts w:cs="Times New Roman"/>
      </w:rPr>
    </w:lvl>
    <w:lvl w:ilvl="1">
      <w:start w:val="1"/>
      <w:numFmt w:val="decimal"/>
      <w:lvlText w:val="%2."/>
      <w:lvlJc w:val="left"/>
      <w:pPr>
        <w:ind w:left="1440" w:firstLine="1080"/>
      </w:pPr>
      <w:rPr>
        <w:rFonts w:cs="Times New Roman"/>
      </w:rPr>
    </w:lvl>
    <w:lvl w:ilvl="2">
      <w:start w:val="1"/>
      <w:numFmt w:val="decimal"/>
      <w:lvlText w:val="%3."/>
      <w:lvlJc w:val="left"/>
      <w:pPr>
        <w:ind w:left="2160" w:firstLine="1800"/>
      </w:pPr>
      <w:rPr>
        <w:rFonts w:cs="Times New Roman"/>
      </w:rPr>
    </w:lvl>
    <w:lvl w:ilvl="3">
      <w:start w:val="1"/>
      <w:numFmt w:val="decimal"/>
      <w:lvlText w:val="%4."/>
      <w:lvlJc w:val="left"/>
      <w:pPr>
        <w:ind w:left="2880" w:firstLine="2520"/>
      </w:pPr>
      <w:rPr>
        <w:rFonts w:cs="Times New Roman"/>
      </w:rPr>
    </w:lvl>
    <w:lvl w:ilvl="4">
      <w:start w:val="1"/>
      <w:numFmt w:val="decimal"/>
      <w:lvlText w:val="%5."/>
      <w:lvlJc w:val="left"/>
      <w:pPr>
        <w:ind w:left="3600" w:firstLine="3240"/>
      </w:pPr>
      <w:rPr>
        <w:rFonts w:cs="Times New Roman"/>
      </w:rPr>
    </w:lvl>
    <w:lvl w:ilvl="5">
      <w:start w:val="1"/>
      <w:numFmt w:val="decimal"/>
      <w:lvlText w:val="%6."/>
      <w:lvlJc w:val="left"/>
      <w:pPr>
        <w:ind w:left="4320" w:firstLine="3960"/>
      </w:pPr>
      <w:rPr>
        <w:rFonts w:cs="Times New Roman"/>
      </w:rPr>
    </w:lvl>
    <w:lvl w:ilvl="6">
      <w:start w:val="1"/>
      <w:numFmt w:val="decimal"/>
      <w:lvlText w:val="%7."/>
      <w:lvlJc w:val="left"/>
      <w:pPr>
        <w:ind w:left="5040" w:firstLine="4680"/>
      </w:pPr>
      <w:rPr>
        <w:rFonts w:cs="Times New Roman"/>
      </w:rPr>
    </w:lvl>
    <w:lvl w:ilvl="7">
      <w:start w:val="1"/>
      <w:numFmt w:val="decimal"/>
      <w:lvlText w:val="%8."/>
      <w:lvlJc w:val="left"/>
      <w:pPr>
        <w:ind w:left="5760" w:firstLine="5400"/>
      </w:pPr>
      <w:rPr>
        <w:rFonts w:cs="Times New Roman"/>
      </w:rPr>
    </w:lvl>
    <w:lvl w:ilvl="8">
      <w:start w:val="1"/>
      <w:numFmt w:val="decimal"/>
      <w:lvlText w:val="%9."/>
      <w:lvlJc w:val="left"/>
      <w:pPr>
        <w:ind w:left="6480" w:firstLine="6120"/>
      </w:pPr>
      <w:rPr>
        <w:rFonts w:cs="Times New Roman"/>
      </w:rPr>
    </w:lvl>
  </w:abstractNum>
  <w:abstractNum w:abstractNumId="2" w15:restartNumberingAfterBreak="0">
    <w:nsid w:val="0BF91152"/>
    <w:multiLevelType w:val="hybridMultilevel"/>
    <w:tmpl w:val="9EAEF5AA"/>
    <w:lvl w:ilvl="0" w:tplc="37B8F250">
      <w:start w:val="1"/>
      <w:numFmt w:val="decimal"/>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3" w15:restartNumberingAfterBreak="0">
    <w:nsid w:val="10F94E8C"/>
    <w:multiLevelType w:val="multilevel"/>
    <w:tmpl w:val="2DF8133C"/>
    <w:lvl w:ilvl="0">
      <w:start w:val="1"/>
      <w:numFmt w:val="decimal"/>
      <w:lvlText w:val="%1."/>
      <w:lvlJc w:val="left"/>
      <w:pPr>
        <w:ind w:left="1789" w:firstLine="1429"/>
      </w:pPr>
      <w:rPr>
        <w:rFonts w:cs="Times New Roman"/>
      </w:rPr>
    </w:lvl>
    <w:lvl w:ilvl="1">
      <w:start w:val="1"/>
      <w:numFmt w:val="lowerLetter"/>
      <w:lvlText w:val="%2."/>
      <w:lvlJc w:val="left"/>
      <w:pPr>
        <w:ind w:left="2509" w:firstLine="2149"/>
      </w:pPr>
      <w:rPr>
        <w:rFonts w:cs="Times New Roman"/>
      </w:rPr>
    </w:lvl>
    <w:lvl w:ilvl="2">
      <w:start w:val="1"/>
      <w:numFmt w:val="lowerRoman"/>
      <w:lvlText w:val="%3."/>
      <w:lvlJc w:val="right"/>
      <w:pPr>
        <w:ind w:left="3229" w:firstLine="3049"/>
      </w:pPr>
      <w:rPr>
        <w:rFonts w:cs="Times New Roman"/>
      </w:rPr>
    </w:lvl>
    <w:lvl w:ilvl="3">
      <w:start w:val="1"/>
      <w:numFmt w:val="decimal"/>
      <w:lvlText w:val="%4."/>
      <w:lvlJc w:val="left"/>
      <w:pPr>
        <w:ind w:left="3949" w:firstLine="3589"/>
      </w:pPr>
      <w:rPr>
        <w:rFonts w:cs="Times New Roman"/>
      </w:rPr>
    </w:lvl>
    <w:lvl w:ilvl="4">
      <w:start w:val="1"/>
      <w:numFmt w:val="lowerLetter"/>
      <w:lvlText w:val="%5."/>
      <w:lvlJc w:val="left"/>
      <w:pPr>
        <w:ind w:left="4669" w:firstLine="4309"/>
      </w:pPr>
      <w:rPr>
        <w:rFonts w:cs="Times New Roman"/>
      </w:rPr>
    </w:lvl>
    <w:lvl w:ilvl="5">
      <w:start w:val="1"/>
      <w:numFmt w:val="lowerRoman"/>
      <w:lvlText w:val="%6."/>
      <w:lvlJc w:val="right"/>
      <w:pPr>
        <w:ind w:left="5389" w:firstLine="5209"/>
      </w:pPr>
      <w:rPr>
        <w:rFonts w:cs="Times New Roman"/>
      </w:rPr>
    </w:lvl>
    <w:lvl w:ilvl="6">
      <w:start w:val="1"/>
      <w:numFmt w:val="decimal"/>
      <w:lvlText w:val="%7."/>
      <w:lvlJc w:val="left"/>
      <w:pPr>
        <w:ind w:left="6109" w:firstLine="5749"/>
      </w:pPr>
      <w:rPr>
        <w:rFonts w:cs="Times New Roman"/>
      </w:rPr>
    </w:lvl>
    <w:lvl w:ilvl="7">
      <w:start w:val="1"/>
      <w:numFmt w:val="lowerLetter"/>
      <w:lvlText w:val="%8."/>
      <w:lvlJc w:val="left"/>
      <w:pPr>
        <w:ind w:left="6829" w:firstLine="6469"/>
      </w:pPr>
      <w:rPr>
        <w:rFonts w:cs="Times New Roman"/>
      </w:rPr>
    </w:lvl>
    <w:lvl w:ilvl="8">
      <w:start w:val="1"/>
      <w:numFmt w:val="lowerRoman"/>
      <w:lvlText w:val="%9."/>
      <w:lvlJc w:val="right"/>
      <w:pPr>
        <w:ind w:left="7549" w:firstLine="7369"/>
      </w:pPr>
      <w:rPr>
        <w:rFonts w:cs="Times New Roman"/>
      </w:rPr>
    </w:lvl>
  </w:abstractNum>
  <w:abstractNum w:abstractNumId="4" w15:restartNumberingAfterBreak="0">
    <w:nsid w:val="12B31F16"/>
    <w:multiLevelType w:val="multilevel"/>
    <w:tmpl w:val="909C56F0"/>
    <w:lvl w:ilvl="0">
      <w:start w:val="1"/>
      <w:numFmt w:val="decimal"/>
      <w:lvlText w:val="%1."/>
      <w:lvlJc w:val="left"/>
      <w:pPr>
        <w:ind w:left="1080" w:firstLine="720"/>
      </w:pPr>
      <w:rPr>
        <w:rFonts w:cs="Times New Roman"/>
      </w:rPr>
    </w:lvl>
    <w:lvl w:ilvl="1">
      <w:start w:val="1"/>
      <w:numFmt w:val="lowerLetter"/>
      <w:lvlText w:val="%2."/>
      <w:lvlJc w:val="left"/>
      <w:pPr>
        <w:ind w:left="1800" w:firstLine="1440"/>
      </w:pPr>
      <w:rPr>
        <w:rFonts w:cs="Times New Roman"/>
      </w:rPr>
    </w:lvl>
    <w:lvl w:ilvl="2">
      <w:start w:val="1"/>
      <w:numFmt w:val="lowerRoman"/>
      <w:lvlText w:val="%3."/>
      <w:lvlJc w:val="right"/>
      <w:pPr>
        <w:ind w:left="2520" w:firstLine="2340"/>
      </w:pPr>
      <w:rPr>
        <w:rFonts w:cs="Times New Roman"/>
      </w:rPr>
    </w:lvl>
    <w:lvl w:ilvl="3">
      <w:start w:val="1"/>
      <w:numFmt w:val="decimal"/>
      <w:lvlText w:val="%4."/>
      <w:lvlJc w:val="left"/>
      <w:pPr>
        <w:ind w:left="3240" w:firstLine="2880"/>
      </w:pPr>
      <w:rPr>
        <w:rFonts w:cs="Times New Roman"/>
      </w:rPr>
    </w:lvl>
    <w:lvl w:ilvl="4">
      <w:start w:val="1"/>
      <w:numFmt w:val="lowerLetter"/>
      <w:lvlText w:val="%5."/>
      <w:lvlJc w:val="left"/>
      <w:pPr>
        <w:ind w:left="3960" w:firstLine="3600"/>
      </w:pPr>
      <w:rPr>
        <w:rFonts w:cs="Times New Roman"/>
      </w:rPr>
    </w:lvl>
    <w:lvl w:ilvl="5">
      <w:start w:val="1"/>
      <w:numFmt w:val="lowerRoman"/>
      <w:lvlText w:val="%6."/>
      <w:lvlJc w:val="right"/>
      <w:pPr>
        <w:ind w:left="4680" w:firstLine="4500"/>
      </w:pPr>
      <w:rPr>
        <w:rFonts w:cs="Times New Roman"/>
      </w:rPr>
    </w:lvl>
    <w:lvl w:ilvl="6">
      <w:start w:val="1"/>
      <w:numFmt w:val="decimal"/>
      <w:lvlText w:val="%7."/>
      <w:lvlJc w:val="left"/>
      <w:pPr>
        <w:ind w:left="5400" w:firstLine="5040"/>
      </w:pPr>
      <w:rPr>
        <w:rFonts w:cs="Times New Roman"/>
      </w:rPr>
    </w:lvl>
    <w:lvl w:ilvl="7">
      <w:start w:val="1"/>
      <w:numFmt w:val="lowerLetter"/>
      <w:lvlText w:val="%8."/>
      <w:lvlJc w:val="left"/>
      <w:pPr>
        <w:ind w:left="6120" w:firstLine="5760"/>
      </w:pPr>
      <w:rPr>
        <w:rFonts w:cs="Times New Roman"/>
      </w:rPr>
    </w:lvl>
    <w:lvl w:ilvl="8">
      <w:start w:val="1"/>
      <w:numFmt w:val="lowerRoman"/>
      <w:lvlText w:val="%9."/>
      <w:lvlJc w:val="right"/>
      <w:pPr>
        <w:ind w:left="6840" w:firstLine="6660"/>
      </w:pPr>
      <w:rPr>
        <w:rFonts w:cs="Times New Roman"/>
      </w:rPr>
    </w:lvl>
  </w:abstractNum>
  <w:abstractNum w:abstractNumId="5" w15:restartNumberingAfterBreak="0">
    <w:nsid w:val="179724A4"/>
    <w:multiLevelType w:val="multilevel"/>
    <w:tmpl w:val="C6984E8C"/>
    <w:lvl w:ilvl="0">
      <w:start w:val="1"/>
      <w:numFmt w:val="decimal"/>
      <w:lvlText w:val="%1."/>
      <w:lvlJc w:val="left"/>
      <w:pPr>
        <w:ind w:left="735" w:firstLine="375"/>
      </w:pPr>
      <w:rPr>
        <w:rFonts w:cs="Times New Roman"/>
      </w:rPr>
    </w:lvl>
    <w:lvl w:ilvl="1">
      <w:start w:val="1"/>
      <w:numFmt w:val="decimal"/>
      <w:lvlText w:val="%2."/>
      <w:lvlJc w:val="left"/>
      <w:pPr>
        <w:ind w:left="1440" w:firstLine="1080"/>
      </w:pPr>
      <w:rPr>
        <w:rFonts w:cs="Times New Roman"/>
      </w:rPr>
    </w:lvl>
    <w:lvl w:ilvl="2">
      <w:start w:val="1"/>
      <w:numFmt w:val="decimal"/>
      <w:lvlText w:val="%3."/>
      <w:lvlJc w:val="left"/>
      <w:pPr>
        <w:ind w:left="2160" w:firstLine="1800"/>
      </w:pPr>
      <w:rPr>
        <w:rFonts w:cs="Times New Roman"/>
      </w:rPr>
    </w:lvl>
    <w:lvl w:ilvl="3">
      <w:start w:val="1"/>
      <w:numFmt w:val="decimal"/>
      <w:lvlText w:val="%4."/>
      <w:lvlJc w:val="left"/>
      <w:pPr>
        <w:ind w:left="2880" w:firstLine="2520"/>
      </w:pPr>
      <w:rPr>
        <w:rFonts w:cs="Times New Roman"/>
      </w:rPr>
    </w:lvl>
    <w:lvl w:ilvl="4">
      <w:start w:val="1"/>
      <w:numFmt w:val="decimal"/>
      <w:lvlText w:val="%5."/>
      <w:lvlJc w:val="left"/>
      <w:pPr>
        <w:ind w:left="3600" w:firstLine="3240"/>
      </w:pPr>
      <w:rPr>
        <w:rFonts w:cs="Times New Roman"/>
      </w:rPr>
    </w:lvl>
    <w:lvl w:ilvl="5">
      <w:start w:val="1"/>
      <w:numFmt w:val="decimal"/>
      <w:lvlText w:val="%6."/>
      <w:lvlJc w:val="left"/>
      <w:pPr>
        <w:ind w:left="4320" w:firstLine="3960"/>
      </w:pPr>
      <w:rPr>
        <w:rFonts w:cs="Times New Roman"/>
      </w:rPr>
    </w:lvl>
    <w:lvl w:ilvl="6">
      <w:start w:val="1"/>
      <w:numFmt w:val="decimal"/>
      <w:lvlText w:val="%7."/>
      <w:lvlJc w:val="left"/>
      <w:pPr>
        <w:ind w:left="5040" w:firstLine="4680"/>
      </w:pPr>
      <w:rPr>
        <w:rFonts w:cs="Times New Roman"/>
      </w:rPr>
    </w:lvl>
    <w:lvl w:ilvl="7">
      <w:start w:val="1"/>
      <w:numFmt w:val="decimal"/>
      <w:lvlText w:val="%8."/>
      <w:lvlJc w:val="left"/>
      <w:pPr>
        <w:ind w:left="5760" w:firstLine="5400"/>
      </w:pPr>
      <w:rPr>
        <w:rFonts w:cs="Times New Roman"/>
      </w:rPr>
    </w:lvl>
    <w:lvl w:ilvl="8">
      <w:start w:val="1"/>
      <w:numFmt w:val="decimal"/>
      <w:lvlText w:val="%9."/>
      <w:lvlJc w:val="left"/>
      <w:pPr>
        <w:ind w:left="6480" w:firstLine="6120"/>
      </w:pPr>
      <w:rPr>
        <w:rFonts w:cs="Times New Roman"/>
      </w:rPr>
    </w:lvl>
  </w:abstractNum>
  <w:abstractNum w:abstractNumId="6" w15:restartNumberingAfterBreak="0">
    <w:nsid w:val="1E567C80"/>
    <w:multiLevelType w:val="hybridMultilevel"/>
    <w:tmpl w:val="CF92B898"/>
    <w:lvl w:ilvl="0" w:tplc="AED48EA0">
      <w:start w:val="1"/>
      <w:numFmt w:val="decimal"/>
      <w:pStyle w:val="Prrafoindentadonumerado"/>
      <w:lvlText w:val="%1."/>
      <w:lvlJc w:val="left"/>
      <w:pPr>
        <w:tabs>
          <w:tab w:val="num" w:pos="900"/>
        </w:tabs>
        <w:ind w:left="900" w:hanging="360"/>
      </w:pPr>
      <w:rPr>
        <w:rFonts w:cs="Times New Roman" w:hint="default"/>
        <w:b w:val="0"/>
        <w:bCs w:val="0"/>
        <w:i w:val="0"/>
        <w:i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7" w15:restartNumberingAfterBreak="0">
    <w:nsid w:val="20CD1A16"/>
    <w:multiLevelType w:val="hybridMultilevel"/>
    <w:tmpl w:val="394A445C"/>
    <w:lvl w:ilvl="0" w:tplc="60A03AE8">
      <w:start w:val="1"/>
      <w:numFmt w:val="decimal"/>
      <w:lvlText w:val="%1."/>
      <w:lvlJc w:val="left"/>
      <w:pPr>
        <w:ind w:left="900" w:hanging="360"/>
      </w:pPr>
      <w:rPr>
        <w:rFonts w:eastAsia="Times New Roman" w:cs="GHEA Grapalat"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8" w15:restartNumberingAfterBreak="0">
    <w:nsid w:val="22D206A2"/>
    <w:multiLevelType w:val="hybridMultilevel"/>
    <w:tmpl w:val="4C04BB1C"/>
    <w:lvl w:ilvl="0" w:tplc="F6362C70">
      <w:start w:val="1"/>
      <w:numFmt w:val="decimal"/>
      <w:lvlText w:val="%1."/>
      <w:lvlJc w:val="left"/>
      <w:pPr>
        <w:tabs>
          <w:tab w:val="num" w:pos="2224"/>
        </w:tabs>
        <w:ind w:left="2224" w:hanging="1050"/>
      </w:pPr>
      <w:rPr>
        <w:rFonts w:cs="IRTEK Courier" w:hint="default"/>
      </w:rPr>
    </w:lvl>
    <w:lvl w:ilvl="1" w:tplc="04190019" w:tentative="1">
      <w:start w:val="1"/>
      <w:numFmt w:val="lowerLetter"/>
      <w:lvlText w:val="%2."/>
      <w:lvlJc w:val="left"/>
      <w:pPr>
        <w:tabs>
          <w:tab w:val="num" w:pos="2254"/>
        </w:tabs>
        <w:ind w:left="2254" w:hanging="360"/>
      </w:pPr>
    </w:lvl>
    <w:lvl w:ilvl="2" w:tplc="0419001B" w:tentative="1">
      <w:start w:val="1"/>
      <w:numFmt w:val="lowerRoman"/>
      <w:lvlText w:val="%3."/>
      <w:lvlJc w:val="right"/>
      <w:pPr>
        <w:tabs>
          <w:tab w:val="num" w:pos="2974"/>
        </w:tabs>
        <w:ind w:left="2974" w:hanging="180"/>
      </w:pPr>
    </w:lvl>
    <w:lvl w:ilvl="3" w:tplc="0419000F" w:tentative="1">
      <w:start w:val="1"/>
      <w:numFmt w:val="decimal"/>
      <w:lvlText w:val="%4."/>
      <w:lvlJc w:val="left"/>
      <w:pPr>
        <w:tabs>
          <w:tab w:val="num" w:pos="3694"/>
        </w:tabs>
        <w:ind w:left="3694" w:hanging="360"/>
      </w:pPr>
    </w:lvl>
    <w:lvl w:ilvl="4" w:tplc="04190019" w:tentative="1">
      <w:start w:val="1"/>
      <w:numFmt w:val="lowerLetter"/>
      <w:lvlText w:val="%5."/>
      <w:lvlJc w:val="left"/>
      <w:pPr>
        <w:tabs>
          <w:tab w:val="num" w:pos="4414"/>
        </w:tabs>
        <w:ind w:left="4414" w:hanging="360"/>
      </w:pPr>
    </w:lvl>
    <w:lvl w:ilvl="5" w:tplc="0419001B" w:tentative="1">
      <w:start w:val="1"/>
      <w:numFmt w:val="lowerRoman"/>
      <w:lvlText w:val="%6."/>
      <w:lvlJc w:val="right"/>
      <w:pPr>
        <w:tabs>
          <w:tab w:val="num" w:pos="5134"/>
        </w:tabs>
        <w:ind w:left="5134" w:hanging="180"/>
      </w:pPr>
    </w:lvl>
    <w:lvl w:ilvl="6" w:tplc="0419000F" w:tentative="1">
      <w:start w:val="1"/>
      <w:numFmt w:val="decimal"/>
      <w:lvlText w:val="%7."/>
      <w:lvlJc w:val="left"/>
      <w:pPr>
        <w:tabs>
          <w:tab w:val="num" w:pos="5854"/>
        </w:tabs>
        <w:ind w:left="5854" w:hanging="360"/>
      </w:pPr>
    </w:lvl>
    <w:lvl w:ilvl="7" w:tplc="04190019" w:tentative="1">
      <w:start w:val="1"/>
      <w:numFmt w:val="lowerLetter"/>
      <w:lvlText w:val="%8."/>
      <w:lvlJc w:val="left"/>
      <w:pPr>
        <w:tabs>
          <w:tab w:val="num" w:pos="6574"/>
        </w:tabs>
        <w:ind w:left="6574" w:hanging="360"/>
      </w:pPr>
    </w:lvl>
    <w:lvl w:ilvl="8" w:tplc="0419001B" w:tentative="1">
      <w:start w:val="1"/>
      <w:numFmt w:val="lowerRoman"/>
      <w:lvlText w:val="%9."/>
      <w:lvlJc w:val="right"/>
      <w:pPr>
        <w:tabs>
          <w:tab w:val="num" w:pos="7294"/>
        </w:tabs>
        <w:ind w:left="7294" w:hanging="180"/>
      </w:pPr>
    </w:lvl>
  </w:abstractNum>
  <w:abstractNum w:abstractNumId="9" w15:restartNumberingAfterBreak="0">
    <w:nsid w:val="2A6B7D35"/>
    <w:multiLevelType w:val="multilevel"/>
    <w:tmpl w:val="6F4C53E2"/>
    <w:lvl w:ilvl="0">
      <w:start w:val="1"/>
      <w:numFmt w:val="decimal"/>
      <w:lvlText w:val="%1."/>
      <w:lvlJc w:val="left"/>
      <w:pPr>
        <w:ind w:left="735" w:firstLine="375"/>
      </w:pPr>
      <w:rPr>
        <w:rFonts w:cs="Times New Roman"/>
      </w:rPr>
    </w:lvl>
    <w:lvl w:ilvl="1">
      <w:start w:val="1"/>
      <w:numFmt w:val="decimal"/>
      <w:lvlText w:val="%2."/>
      <w:lvlJc w:val="left"/>
      <w:pPr>
        <w:ind w:left="1440" w:firstLine="1080"/>
      </w:pPr>
      <w:rPr>
        <w:rFonts w:cs="Times New Roman"/>
      </w:rPr>
    </w:lvl>
    <w:lvl w:ilvl="2">
      <w:start w:val="1"/>
      <w:numFmt w:val="decimal"/>
      <w:lvlText w:val="%3."/>
      <w:lvlJc w:val="left"/>
      <w:pPr>
        <w:ind w:left="2160" w:firstLine="1800"/>
      </w:pPr>
      <w:rPr>
        <w:rFonts w:cs="Times New Roman"/>
      </w:rPr>
    </w:lvl>
    <w:lvl w:ilvl="3">
      <w:start w:val="1"/>
      <w:numFmt w:val="decimal"/>
      <w:lvlText w:val="%4."/>
      <w:lvlJc w:val="left"/>
      <w:pPr>
        <w:ind w:left="2880" w:firstLine="2520"/>
      </w:pPr>
      <w:rPr>
        <w:rFonts w:cs="Times New Roman"/>
      </w:rPr>
    </w:lvl>
    <w:lvl w:ilvl="4">
      <w:start w:val="1"/>
      <w:numFmt w:val="decimal"/>
      <w:lvlText w:val="%5."/>
      <w:lvlJc w:val="left"/>
      <w:pPr>
        <w:ind w:left="3600" w:firstLine="3240"/>
      </w:pPr>
      <w:rPr>
        <w:rFonts w:cs="Times New Roman"/>
      </w:rPr>
    </w:lvl>
    <w:lvl w:ilvl="5">
      <w:start w:val="1"/>
      <w:numFmt w:val="decimal"/>
      <w:lvlText w:val="%6."/>
      <w:lvlJc w:val="left"/>
      <w:pPr>
        <w:ind w:left="4320" w:firstLine="3960"/>
      </w:pPr>
      <w:rPr>
        <w:rFonts w:cs="Times New Roman"/>
      </w:rPr>
    </w:lvl>
    <w:lvl w:ilvl="6">
      <w:start w:val="1"/>
      <w:numFmt w:val="decimal"/>
      <w:lvlText w:val="%7."/>
      <w:lvlJc w:val="left"/>
      <w:pPr>
        <w:ind w:left="5040" w:firstLine="4680"/>
      </w:pPr>
      <w:rPr>
        <w:rFonts w:cs="Times New Roman"/>
      </w:rPr>
    </w:lvl>
    <w:lvl w:ilvl="7">
      <w:start w:val="1"/>
      <w:numFmt w:val="decimal"/>
      <w:lvlText w:val="%8."/>
      <w:lvlJc w:val="left"/>
      <w:pPr>
        <w:ind w:left="5760" w:firstLine="5400"/>
      </w:pPr>
      <w:rPr>
        <w:rFonts w:cs="Times New Roman"/>
      </w:rPr>
    </w:lvl>
    <w:lvl w:ilvl="8">
      <w:start w:val="1"/>
      <w:numFmt w:val="decimal"/>
      <w:lvlText w:val="%9."/>
      <w:lvlJc w:val="left"/>
      <w:pPr>
        <w:ind w:left="6480" w:firstLine="6120"/>
      </w:pPr>
      <w:rPr>
        <w:rFonts w:cs="Times New Roman"/>
      </w:rPr>
    </w:lvl>
  </w:abstractNum>
  <w:abstractNum w:abstractNumId="10" w15:restartNumberingAfterBreak="0">
    <w:nsid w:val="304F12BC"/>
    <w:multiLevelType w:val="multilevel"/>
    <w:tmpl w:val="B54A57E2"/>
    <w:lvl w:ilvl="0">
      <w:start w:val="1"/>
      <w:numFmt w:val="decimal"/>
      <w:lvlText w:val="%1."/>
      <w:lvlJc w:val="left"/>
      <w:pPr>
        <w:ind w:left="360"/>
      </w:pPr>
      <w:rPr>
        <w:rFonts w:cs="Times New Roman"/>
      </w:rPr>
    </w:lvl>
    <w:lvl w:ilvl="1">
      <w:start w:val="1"/>
      <w:numFmt w:val="lowerLetter"/>
      <w:lvlText w:val="%2."/>
      <w:lvlJc w:val="left"/>
      <w:pPr>
        <w:ind w:left="1648" w:firstLine="1288"/>
      </w:pPr>
      <w:rPr>
        <w:rFonts w:cs="Times New Roman"/>
      </w:rPr>
    </w:lvl>
    <w:lvl w:ilvl="2">
      <w:start w:val="1"/>
      <w:numFmt w:val="lowerRoman"/>
      <w:lvlText w:val="%3."/>
      <w:lvlJc w:val="right"/>
      <w:pPr>
        <w:ind w:left="2368" w:firstLine="2188"/>
      </w:pPr>
      <w:rPr>
        <w:rFonts w:cs="Times New Roman"/>
      </w:rPr>
    </w:lvl>
    <w:lvl w:ilvl="3">
      <w:start w:val="1"/>
      <w:numFmt w:val="decimal"/>
      <w:lvlText w:val="%4."/>
      <w:lvlJc w:val="left"/>
      <w:pPr>
        <w:ind w:left="3088" w:firstLine="2728"/>
      </w:pPr>
      <w:rPr>
        <w:rFonts w:cs="Times New Roman"/>
      </w:rPr>
    </w:lvl>
    <w:lvl w:ilvl="4">
      <w:start w:val="1"/>
      <w:numFmt w:val="lowerLetter"/>
      <w:lvlText w:val="%5."/>
      <w:lvlJc w:val="left"/>
      <w:pPr>
        <w:ind w:left="3808" w:firstLine="3448"/>
      </w:pPr>
      <w:rPr>
        <w:rFonts w:cs="Times New Roman"/>
      </w:rPr>
    </w:lvl>
    <w:lvl w:ilvl="5">
      <w:start w:val="1"/>
      <w:numFmt w:val="lowerRoman"/>
      <w:lvlText w:val="%6."/>
      <w:lvlJc w:val="right"/>
      <w:pPr>
        <w:ind w:left="4528" w:firstLine="4348"/>
      </w:pPr>
      <w:rPr>
        <w:rFonts w:cs="Times New Roman"/>
      </w:rPr>
    </w:lvl>
    <w:lvl w:ilvl="6">
      <w:start w:val="1"/>
      <w:numFmt w:val="decimal"/>
      <w:lvlText w:val="%7."/>
      <w:lvlJc w:val="left"/>
      <w:pPr>
        <w:ind w:left="5248" w:firstLine="4888"/>
      </w:pPr>
      <w:rPr>
        <w:rFonts w:cs="Times New Roman"/>
      </w:rPr>
    </w:lvl>
    <w:lvl w:ilvl="7">
      <w:start w:val="1"/>
      <w:numFmt w:val="lowerLetter"/>
      <w:lvlText w:val="%8."/>
      <w:lvlJc w:val="left"/>
      <w:pPr>
        <w:ind w:left="5968" w:firstLine="5608"/>
      </w:pPr>
      <w:rPr>
        <w:rFonts w:cs="Times New Roman"/>
      </w:rPr>
    </w:lvl>
    <w:lvl w:ilvl="8">
      <w:start w:val="1"/>
      <w:numFmt w:val="lowerRoman"/>
      <w:lvlText w:val="%9."/>
      <w:lvlJc w:val="right"/>
      <w:pPr>
        <w:ind w:left="6688" w:firstLine="6508"/>
      </w:pPr>
      <w:rPr>
        <w:rFonts w:cs="Times New Roman"/>
      </w:rPr>
    </w:lvl>
  </w:abstractNum>
  <w:abstractNum w:abstractNumId="11" w15:restartNumberingAfterBreak="0">
    <w:nsid w:val="313D1ED0"/>
    <w:multiLevelType w:val="multilevel"/>
    <w:tmpl w:val="7B88787A"/>
    <w:lvl w:ilvl="0">
      <w:start w:val="1"/>
      <w:numFmt w:val="decimal"/>
      <w:lvlText w:val="%1."/>
      <w:lvlJc w:val="left"/>
      <w:pPr>
        <w:ind w:left="1350" w:firstLine="540"/>
      </w:pPr>
      <w:rPr>
        <w:rFonts w:cs="Times New Roman"/>
        <w:color w:val="000000"/>
      </w:rPr>
    </w:lvl>
    <w:lvl w:ilvl="1">
      <w:start w:val="1"/>
      <w:numFmt w:val="decimal"/>
      <w:lvlText w:val="%2."/>
      <w:lvlJc w:val="left"/>
      <w:pPr>
        <w:ind w:left="1440" w:firstLine="1080"/>
      </w:pPr>
      <w:rPr>
        <w:rFonts w:cs="Times New Roman"/>
      </w:rPr>
    </w:lvl>
    <w:lvl w:ilvl="2">
      <w:start w:val="1"/>
      <w:numFmt w:val="decimal"/>
      <w:lvlText w:val="%3."/>
      <w:lvlJc w:val="left"/>
      <w:pPr>
        <w:ind w:left="2160" w:firstLine="1800"/>
      </w:pPr>
      <w:rPr>
        <w:rFonts w:cs="Times New Roman"/>
      </w:rPr>
    </w:lvl>
    <w:lvl w:ilvl="3">
      <w:start w:val="1"/>
      <w:numFmt w:val="decimal"/>
      <w:lvlText w:val="%4."/>
      <w:lvlJc w:val="left"/>
      <w:pPr>
        <w:ind w:left="2880" w:firstLine="2520"/>
      </w:pPr>
      <w:rPr>
        <w:rFonts w:cs="Times New Roman"/>
      </w:rPr>
    </w:lvl>
    <w:lvl w:ilvl="4">
      <w:start w:val="1"/>
      <w:numFmt w:val="decimal"/>
      <w:lvlText w:val="%5."/>
      <w:lvlJc w:val="left"/>
      <w:pPr>
        <w:ind w:left="3600" w:firstLine="3240"/>
      </w:pPr>
      <w:rPr>
        <w:rFonts w:cs="Times New Roman"/>
      </w:rPr>
    </w:lvl>
    <w:lvl w:ilvl="5">
      <w:start w:val="1"/>
      <w:numFmt w:val="decimal"/>
      <w:lvlText w:val="%6."/>
      <w:lvlJc w:val="left"/>
      <w:pPr>
        <w:ind w:left="4320" w:firstLine="3960"/>
      </w:pPr>
      <w:rPr>
        <w:rFonts w:cs="Times New Roman"/>
      </w:rPr>
    </w:lvl>
    <w:lvl w:ilvl="6">
      <w:start w:val="1"/>
      <w:numFmt w:val="decimal"/>
      <w:lvlText w:val="%7."/>
      <w:lvlJc w:val="left"/>
      <w:pPr>
        <w:ind w:left="5040" w:firstLine="4680"/>
      </w:pPr>
      <w:rPr>
        <w:rFonts w:cs="Times New Roman"/>
      </w:rPr>
    </w:lvl>
    <w:lvl w:ilvl="7">
      <w:start w:val="1"/>
      <w:numFmt w:val="decimal"/>
      <w:lvlText w:val="%8."/>
      <w:lvlJc w:val="left"/>
      <w:pPr>
        <w:ind w:left="5760" w:firstLine="5400"/>
      </w:pPr>
      <w:rPr>
        <w:rFonts w:cs="Times New Roman"/>
      </w:rPr>
    </w:lvl>
    <w:lvl w:ilvl="8">
      <w:start w:val="1"/>
      <w:numFmt w:val="decimal"/>
      <w:lvlText w:val="%9."/>
      <w:lvlJc w:val="left"/>
      <w:pPr>
        <w:ind w:left="6480" w:firstLine="6120"/>
      </w:pPr>
      <w:rPr>
        <w:rFonts w:cs="Times New Roman"/>
      </w:rPr>
    </w:lvl>
  </w:abstractNum>
  <w:abstractNum w:abstractNumId="12" w15:restartNumberingAfterBreak="0">
    <w:nsid w:val="38611A4B"/>
    <w:multiLevelType w:val="multilevel"/>
    <w:tmpl w:val="AC7816F8"/>
    <w:lvl w:ilvl="0">
      <w:start w:val="1"/>
      <w:numFmt w:val="decimal"/>
      <w:lvlText w:val="%1."/>
      <w:lvlJc w:val="left"/>
      <w:pPr>
        <w:ind w:left="720" w:firstLine="360"/>
      </w:pPr>
      <w:rPr>
        <w:rFonts w:cs="Times New Roman"/>
      </w:rPr>
    </w:lvl>
    <w:lvl w:ilvl="1">
      <w:start w:val="1"/>
      <w:numFmt w:val="decimal"/>
      <w:lvlText w:val="%2."/>
      <w:lvlJc w:val="left"/>
      <w:pPr>
        <w:ind w:left="1440" w:firstLine="1080"/>
      </w:pPr>
      <w:rPr>
        <w:rFonts w:cs="Times New Roman"/>
      </w:rPr>
    </w:lvl>
    <w:lvl w:ilvl="2">
      <w:start w:val="1"/>
      <w:numFmt w:val="decimal"/>
      <w:lvlText w:val="%3."/>
      <w:lvlJc w:val="left"/>
      <w:pPr>
        <w:ind w:left="2160" w:firstLine="1800"/>
      </w:pPr>
      <w:rPr>
        <w:rFonts w:cs="Times New Roman"/>
      </w:rPr>
    </w:lvl>
    <w:lvl w:ilvl="3">
      <w:start w:val="1"/>
      <w:numFmt w:val="decimal"/>
      <w:lvlText w:val="%4."/>
      <w:lvlJc w:val="left"/>
      <w:pPr>
        <w:ind w:left="2880" w:firstLine="2520"/>
      </w:pPr>
      <w:rPr>
        <w:rFonts w:cs="Times New Roman"/>
      </w:rPr>
    </w:lvl>
    <w:lvl w:ilvl="4">
      <w:start w:val="1"/>
      <w:numFmt w:val="decimal"/>
      <w:lvlText w:val="%5."/>
      <w:lvlJc w:val="left"/>
      <w:pPr>
        <w:ind w:left="3600" w:firstLine="3240"/>
      </w:pPr>
      <w:rPr>
        <w:rFonts w:cs="Times New Roman"/>
      </w:rPr>
    </w:lvl>
    <w:lvl w:ilvl="5">
      <w:start w:val="1"/>
      <w:numFmt w:val="decimal"/>
      <w:lvlText w:val="%6."/>
      <w:lvlJc w:val="left"/>
      <w:pPr>
        <w:ind w:left="4320" w:firstLine="3960"/>
      </w:pPr>
      <w:rPr>
        <w:rFonts w:cs="Times New Roman"/>
      </w:rPr>
    </w:lvl>
    <w:lvl w:ilvl="6">
      <w:start w:val="1"/>
      <w:numFmt w:val="decimal"/>
      <w:lvlText w:val="%7."/>
      <w:lvlJc w:val="left"/>
      <w:pPr>
        <w:ind w:left="5040" w:firstLine="4680"/>
      </w:pPr>
      <w:rPr>
        <w:rFonts w:cs="Times New Roman"/>
      </w:rPr>
    </w:lvl>
    <w:lvl w:ilvl="7">
      <w:start w:val="1"/>
      <w:numFmt w:val="decimal"/>
      <w:lvlText w:val="%8."/>
      <w:lvlJc w:val="left"/>
      <w:pPr>
        <w:ind w:left="5760" w:firstLine="5400"/>
      </w:pPr>
      <w:rPr>
        <w:rFonts w:cs="Times New Roman"/>
      </w:rPr>
    </w:lvl>
    <w:lvl w:ilvl="8">
      <w:start w:val="1"/>
      <w:numFmt w:val="decimal"/>
      <w:lvlText w:val="%9."/>
      <w:lvlJc w:val="left"/>
      <w:pPr>
        <w:ind w:left="6480" w:firstLine="6120"/>
      </w:pPr>
      <w:rPr>
        <w:rFonts w:cs="Times New Roman"/>
      </w:rPr>
    </w:lvl>
  </w:abstractNum>
  <w:abstractNum w:abstractNumId="13" w15:restartNumberingAfterBreak="0">
    <w:nsid w:val="406A6188"/>
    <w:multiLevelType w:val="multilevel"/>
    <w:tmpl w:val="B1685D3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4" w15:restartNumberingAfterBreak="0">
    <w:nsid w:val="407A3D08"/>
    <w:multiLevelType w:val="multilevel"/>
    <w:tmpl w:val="4E34912E"/>
    <w:lvl w:ilvl="0">
      <w:start w:val="1"/>
      <w:numFmt w:val="decimal"/>
      <w:lvlText w:val="%1."/>
      <w:lvlJc w:val="left"/>
      <w:pPr>
        <w:ind w:left="700" w:firstLine="340"/>
      </w:pPr>
      <w:rPr>
        <w:rFonts w:cs="Times New Roman"/>
      </w:rPr>
    </w:lvl>
    <w:lvl w:ilvl="1">
      <w:start w:val="1"/>
      <w:numFmt w:val="lowerLetter"/>
      <w:lvlText w:val="%2."/>
      <w:lvlJc w:val="left"/>
      <w:pPr>
        <w:ind w:left="1420" w:firstLine="1060"/>
      </w:pPr>
      <w:rPr>
        <w:rFonts w:cs="Times New Roman"/>
      </w:rPr>
    </w:lvl>
    <w:lvl w:ilvl="2">
      <w:start w:val="1"/>
      <w:numFmt w:val="lowerRoman"/>
      <w:lvlText w:val="%3."/>
      <w:lvlJc w:val="right"/>
      <w:pPr>
        <w:ind w:left="2140" w:firstLine="1960"/>
      </w:pPr>
      <w:rPr>
        <w:rFonts w:cs="Times New Roman"/>
      </w:rPr>
    </w:lvl>
    <w:lvl w:ilvl="3">
      <w:start w:val="1"/>
      <w:numFmt w:val="decimal"/>
      <w:lvlText w:val="%4."/>
      <w:lvlJc w:val="left"/>
      <w:pPr>
        <w:ind w:left="2860" w:firstLine="2500"/>
      </w:pPr>
      <w:rPr>
        <w:rFonts w:cs="Times New Roman"/>
      </w:rPr>
    </w:lvl>
    <w:lvl w:ilvl="4">
      <w:start w:val="1"/>
      <w:numFmt w:val="lowerLetter"/>
      <w:lvlText w:val="%5."/>
      <w:lvlJc w:val="left"/>
      <w:pPr>
        <w:ind w:left="3580" w:firstLine="3220"/>
      </w:pPr>
      <w:rPr>
        <w:rFonts w:cs="Times New Roman"/>
      </w:rPr>
    </w:lvl>
    <w:lvl w:ilvl="5">
      <w:start w:val="1"/>
      <w:numFmt w:val="lowerRoman"/>
      <w:lvlText w:val="%6."/>
      <w:lvlJc w:val="right"/>
      <w:pPr>
        <w:ind w:left="4300" w:firstLine="4120"/>
      </w:pPr>
      <w:rPr>
        <w:rFonts w:cs="Times New Roman"/>
      </w:rPr>
    </w:lvl>
    <w:lvl w:ilvl="6">
      <w:start w:val="1"/>
      <w:numFmt w:val="decimal"/>
      <w:lvlText w:val="%7."/>
      <w:lvlJc w:val="left"/>
      <w:pPr>
        <w:ind w:left="5020" w:firstLine="4660"/>
      </w:pPr>
      <w:rPr>
        <w:rFonts w:cs="Times New Roman"/>
      </w:rPr>
    </w:lvl>
    <w:lvl w:ilvl="7">
      <w:start w:val="1"/>
      <w:numFmt w:val="lowerLetter"/>
      <w:lvlText w:val="%8."/>
      <w:lvlJc w:val="left"/>
      <w:pPr>
        <w:ind w:left="5740" w:firstLine="5380"/>
      </w:pPr>
      <w:rPr>
        <w:rFonts w:cs="Times New Roman"/>
      </w:rPr>
    </w:lvl>
    <w:lvl w:ilvl="8">
      <w:start w:val="1"/>
      <w:numFmt w:val="lowerRoman"/>
      <w:lvlText w:val="%9."/>
      <w:lvlJc w:val="right"/>
      <w:pPr>
        <w:ind w:left="6460" w:firstLine="6280"/>
      </w:pPr>
      <w:rPr>
        <w:rFonts w:cs="Times New Roman"/>
      </w:rPr>
    </w:lvl>
  </w:abstractNum>
  <w:abstractNum w:abstractNumId="15" w15:restartNumberingAfterBreak="0">
    <w:nsid w:val="427E22AE"/>
    <w:multiLevelType w:val="hybridMultilevel"/>
    <w:tmpl w:val="0E76442A"/>
    <w:lvl w:ilvl="0" w:tplc="EEE2E912">
      <w:start w:val="4"/>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55B01944"/>
    <w:multiLevelType w:val="multilevel"/>
    <w:tmpl w:val="FFFFFFFF"/>
    <w:lvl w:ilvl="0">
      <w:start w:val="1"/>
      <w:numFmt w:val="decimal"/>
      <w:lvlText w:val="%1)"/>
      <w:lvlJc w:val="left"/>
      <w:pPr>
        <w:ind w:left="1368" w:firstLine="1008"/>
      </w:pPr>
      <w:rPr>
        <w:rFonts w:cs="Times New Roman"/>
        <w:vertAlign w:val="baseline"/>
      </w:rPr>
    </w:lvl>
    <w:lvl w:ilvl="1">
      <w:start w:val="1"/>
      <w:numFmt w:val="lowerLetter"/>
      <w:lvlText w:val="%2."/>
      <w:lvlJc w:val="left"/>
      <w:pPr>
        <w:ind w:left="2088" w:firstLine="1728"/>
      </w:pPr>
      <w:rPr>
        <w:rFonts w:cs="Times New Roman"/>
        <w:vertAlign w:val="baseline"/>
      </w:rPr>
    </w:lvl>
    <w:lvl w:ilvl="2">
      <w:start w:val="1"/>
      <w:numFmt w:val="lowerRoman"/>
      <w:lvlText w:val="%3."/>
      <w:lvlJc w:val="right"/>
      <w:pPr>
        <w:ind w:left="2808" w:firstLine="2628"/>
      </w:pPr>
      <w:rPr>
        <w:rFonts w:cs="Times New Roman"/>
        <w:vertAlign w:val="baseline"/>
      </w:rPr>
    </w:lvl>
    <w:lvl w:ilvl="3">
      <w:start w:val="1"/>
      <w:numFmt w:val="decimal"/>
      <w:lvlText w:val="%4."/>
      <w:lvlJc w:val="left"/>
      <w:pPr>
        <w:ind w:left="3528" w:firstLine="3168"/>
      </w:pPr>
      <w:rPr>
        <w:rFonts w:cs="Times New Roman"/>
        <w:vertAlign w:val="baseline"/>
      </w:rPr>
    </w:lvl>
    <w:lvl w:ilvl="4">
      <w:start w:val="1"/>
      <w:numFmt w:val="lowerLetter"/>
      <w:lvlText w:val="%5."/>
      <w:lvlJc w:val="left"/>
      <w:pPr>
        <w:ind w:left="4248" w:firstLine="3888"/>
      </w:pPr>
      <w:rPr>
        <w:rFonts w:cs="Times New Roman"/>
        <w:vertAlign w:val="baseline"/>
      </w:rPr>
    </w:lvl>
    <w:lvl w:ilvl="5">
      <w:start w:val="1"/>
      <w:numFmt w:val="lowerRoman"/>
      <w:lvlText w:val="%6."/>
      <w:lvlJc w:val="right"/>
      <w:pPr>
        <w:ind w:left="4968" w:firstLine="4788"/>
      </w:pPr>
      <w:rPr>
        <w:rFonts w:cs="Times New Roman"/>
        <w:vertAlign w:val="baseline"/>
      </w:rPr>
    </w:lvl>
    <w:lvl w:ilvl="6">
      <w:start w:val="1"/>
      <w:numFmt w:val="decimal"/>
      <w:lvlText w:val="%7."/>
      <w:lvlJc w:val="left"/>
      <w:pPr>
        <w:ind w:left="5688" w:firstLine="5328"/>
      </w:pPr>
      <w:rPr>
        <w:rFonts w:cs="Times New Roman"/>
        <w:vertAlign w:val="baseline"/>
      </w:rPr>
    </w:lvl>
    <w:lvl w:ilvl="7">
      <w:start w:val="1"/>
      <w:numFmt w:val="lowerLetter"/>
      <w:lvlText w:val="%8."/>
      <w:lvlJc w:val="left"/>
      <w:pPr>
        <w:ind w:left="6408" w:firstLine="6048"/>
      </w:pPr>
      <w:rPr>
        <w:rFonts w:cs="Times New Roman"/>
        <w:vertAlign w:val="baseline"/>
      </w:rPr>
    </w:lvl>
    <w:lvl w:ilvl="8">
      <w:start w:val="1"/>
      <w:numFmt w:val="lowerRoman"/>
      <w:lvlText w:val="%9."/>
      <w:lvlJc w:val="right"/>
      <w:pPr>
        <w:ind w:left="7128" w:firstLine="6948"/>
      </w:pPr>
      <w:rPr>
        <w:rFonts w:cs="Times New Roman"/>
        <w:vertAlign w:val="baseline"/>
      </w:rPr>
    </w:lvl>
  </w:abstractNum>
  <w:abstractNum w:abstractNumId="17" w15:restartNumberingAfterBreak="0">
    <w:nsid w:val="58271063"/>
    <w:multiLevelType w:val="multilevel"/>
    <w:tmpl w:val="A35694D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586B47D6"/>
    <w:multiLevelType w:val="multilevel"/>
    <w:tmpl w:val="5F0A719C"/>
    <w:lvl w:ilvl="0">
      <w:start w:val="1"/>
      <w:numFmt w:val="decimal"/>
      <w:lvlText w:val="%1)"/>
      <w:lvlJc w:val="left"/>
      <w:pPr>
        <w:ind w:left="1429" w:firstLine="1069"/>
      </w:pPr>
      <w:rPr>
        <w:rFonts w:ascii="GHEA Grapalat" w:eastAsia="GHEA Grapalat" w:hAnsi="GHEA Grapalat" w:cs="GHEA Grapalat"/>
        <w:sz w:val="24"/>
        <w:szCs w:val="24"/>
        <w:vertAlign w:val="baseline"/>
      </w:rPr>
    </w:lvl>
    <w:lvl w:ilvl="1">
      <w:start w:val="1"/>
      <w:numFmt w:val="lowerLetter"/>
      <w:lvlText w:val="%2."/>
      <w:lvlJc w:val="left"/>
      <w:pPr>
        <w:ind w:left="2149" w:firstLine="1789"/>
      </w:pPr>
      <w:rPr>
        <w:vertAlign w:val="baseline"/>
      </w:rPr>
    </w:lvl>
    <w:lvl w:ilvl="2">
      <w:start w:val="1"/>
      <w:numFmt w:val="lowerRoman"/>
      <w:lvlText w:val="%3."/>
      <w:lvlJc w:val="right"/>
      <w:pPr>
        <w:ind w:left="2869" w:firstLine="2689"/>
      </w:pPr>
      <w:rPr>
        <w:vertAlign w:val="baseline"/>
      </w:rPr>
    </w:lvl>
    <w:lvl w:ilvl="3">
      <w:start w:val="1"/>
      <w:numFmt w:val="decimal"/>
      <w:lvlText w:val="%4."/>
      <w:lvlJc w:val="left"/>
      <w:pPr>
        <w:ind w:left="3589" w:firstLine="3229"/>
      </w:pPr>
      <w:rPr>
        <w:vertAlign w:val="baseline"/>
      </w:rPr>
    </w:lvl>
    <w:lvl w:ilvl="4">
      <w:start w:val="1"/>
      <w:numFmt w:val="lowerLetter"/>
      <w:lvlText w:val="%5."/>
      <w:lvlJc w:val="left"/>
      <w:pPr>
        <w:ind w:left="4309" w:firstLine="3949"/>
      </w:pPr>
      <w:rPr>
        <w:vertAlign w:val="baseline"/>
      </w:rPr>
    </w:lvl>
    <w:lvl w:ilvl="5">
      <w:start w:val="1"/>
      <w:numFmt w:val="lowerRoman"/>
      <w:lvlText w:val="%6."/>
      <w:lvlJc w:val="right"/>
      <w:pPr>
        <w:ind w:left="5029" w:firstLine="4849"/>
      </w:pPr>
      <w:rPr>
        <w:vertAlign w:val="baseline"/>
      </w:rPr>
    </w:lvl>
    <w:lvl w:ilvl="6">
      <w:start w:val="1"/>
      <w:numFmt w:val="decimal"/>
      <w:lvlText w:val="%7."/>
      <w:lvlJc w:val="left"/>
      <w:pPr>
        <w:ind w:left="5749" w:firstLine="5389"/>
      </w:pPr>
      <w:rPr>
        <w:vertAlign w:val="baseline"/>
      </w:rPr>
    </w:lvl>
    <w:lvl w:ilvl="7">
      <w:start w:val="1"/>
      <w:numFmt w:val="lowerLetter"/>
      <w:lvlText w:val="%8."/>
      <w:lvlJc w:val="left"/>
      <w:pPr>
        <w:ind w:left="6469" w:firstLine="6109"/>
      </w:pPr>
      <w:rPr>
        <w:vertAlign w:val="baseline"/>
      </w:rPr>
    </w:lvl>
    <w:lvl w:ilvl="8">
      <w:start w:val="1"/>
      <w:numFmt w:val="lowerRoman"/>
      <w:lvlText w:val="%9."/>
      <w:lvlJc w:val="right"/>
      <w:pPr>
        <w:ind w:left="7189" w:firstLine="7009"/>
      </w:pPr>
      <w:rPr>
        <w:vertAlign w:val="baseline"/>
      </w:rPr>
    </w:lvl>
  </w:abstractNum>
  <w:abstractNum w:abstractNumId="19" w15:restartNumberingAfterBreak="0">
    <w:nsid w:val="58B90412"/>
    <w:multiLevelType w:val="multilevel"/>
    <w:tmpl w:val="A00C8784"/>
    <w:lvl w:ilvl="0">
      <w:start w:val="1"/>
      <w:numFmt w:val="decimal"/>
      <w:lvlText w:val="%1."/>
      <w:lvlJc w:val="left"/>
      <w:pPr>
        <w:ind w:left="1069" w:firstLine="709"/>
      </w:pPr>
      <w:rPr>
        <w:vertAlign w:val="baseline"/>
      </w:rPr>
    </w:lvl>
    <w:lvl w:ilvl="1">
      <w:start w:val="1"/>
      <w:numFmt w:val="lowerLetter"/>
      <w:lvlText w:val="%2."/>
      <w:lvlJc w:val="left"/>
      <w:pPr>
        <w:ind w:left="1789" w:firstLine="1429"/>
      </w:pPr>
      <w:rPr>
        <w:vertAlign w:val="baseline"/>
      </w:rPr>
    </w:lvl>
    <w:lvl w:ilvl="2">
      <w:start w:val="1"/>
      <w:numFmt w:val="lowerRoman"/>
      <w:lvlText w:val="%3."/>
      <w:lvlJc w:val="right"/>
      <w:pPr>
        <w:ind w:left="2509" w:firstLine="2329"/>
      </w:pPr>
      <w:rPr>
        <w:vertAlign w:val="baseline"/>
      </w:rPr>
    </w:lvl>
    <w:lvl w:ilvl="3">
      <w:start w:val="1"/>
      <w:numFmt w:val="decimal"/>
      <w:lvlText w:val="%4."/>
      <w:lvlJc w:val="left"/>
      <w:pPr>
        <w:ind w:left="3229" w:firstLine="2869"/>
      </w:pPr>
      <w:rPr>
        <w:vertAlign w:val="baseline"/>
      </w:rPr>
    </w:lvl>
    <w:lvl w:ilvl="4">
      <w:start w:val="1"/>
      <w:numFmt w:val="lowerLetter"/>
      <w:lvlText w:val="%5."/>
      <w:lvlJc w:val="left"/>
      <w:pPr>
        <w:ind w:left="3949" w:firstLine="3589"/>
      </w:pPr>
      <w:rPr>
        <w:vertAlign w:val="baseline"/>
      </w:rPr>
    </w:lvl>
    <w:lvl w:ilvl="5">
      <w:start w:val="1"/>
      <w:numFmt w:val="lowerRoman"/>
      <w:lvlText w:val="%6."/>
      <w:lvlJc w:val="right"/>
      <w:pPr>
        <w:ind w:left="4669" w:firstLine="4489"/>
      </w:pPr>
      <w:rPr>
        <w:vertAlign w:val="baseline"/>
      </w:rPr>
    </w:lvl>
    <w:lvl w:ilvl="6">
      <w:start w:val="1"/>
      <w:numFmt w:val="decimal"/>
      <w:lvlText w:val="%7."/>
      <w:lvlJc w:val="left"/>
      <w:pPr>
        <w:ind w:left="5389" w:firstLine="5029"/>
      </w:pPr>
      <w:rPr>
        <w:vertAlign w:val="baseline"/>
      </w:rPr>
    </w:lvl>
    <w:lvl w:ilvl="7">
      <w:start w:val="1"/>
      <w:numFmt w:val="lowerLetter"/>
      <w:lvlText w:val="%8."/>
      <w:lvlJc w:val="left"/>
      <w:pPr>
        <w:ind w:left="6109" w:firstLine="5749"/>
      </w:pPr>
      <w:rPr>
        <w:vertAlign w:val="baseline"/>
      </w:rPr>
    </w:lvl>
    <w:lvl w:ilvl="8">
      <w:start w:val="1"/>
      <w:numFmt w:val="lowerRoman"/>
      <w:lvlText w:val="%9."/>
      <w:lvlJc w:val="right"/>
      <w:pPr>
        <w:ind w:left="6829" w:firstLine="6649"/>
      </w:pPr>
      <w:rPr>
        <w:vertAlign w:val="baseline"/>
      </w:rPr>
    </w:lvl>
  </w:abstractNum>
  <w:abstractNum w:abstractNumId="20" w15:restartNumberingAfterBreak="0">
    <w:nsid w:val="59334A1A"/>
    <w:multiLevelType w:val="multilevel"/>
    <w:tmpl w:val="F878B290"/>
    <w:lvl w:ilvl="0">
      <w:start w:val="1"/>
      <w:numFmt w:val="decimal"/>
      <w:lvlText w:val="%1)"/>
      <w:lvlJc w:val="left"/>
      <w:pPr>
        <w:ind w:left="1429" w:firstLine="1069"/>
      </w:pPr>
      <w:rPr>
        <w:vertAlign w:val="baseline"/>
      </w:rPr>
    </w:lvl>
    <w:lvl w:ilvl="1">
      <w:start w:val="1"/>
      <w:numFmt w:val="lowerLetter"/>
      <w:lvlText w:val="%2."/>
      <w:lvlJc w:val="left"/>
      <w:pPr>
        <w:ind w:left="2149" w:firstLine="1789"/>
      </w:pPr>
      <w:rPr>
        <w:vertAlign w:val="baseline"/>
      </w:rPr>
    </w:lvl>
    <w:lvl w:ilvl="2">
      <w:start w:val="1"/>
      <w:numFmt w:val="lowerRoman"/>
      <w:lvlText w:val="%3."/>
      <w:lvlJc w:val="right"/>
      <w:pPr>
        <w:ind w:left="2869" w:firstLine="2689"/>
      </w:pPr>
      <w:rPr>
        <w:vertAlign w:val="baseline"/>
      </w:rPr>
    </w:lvl>
    <w:lvl w:ilvl="3">
      <w:start w:val="1"/>
      <w:numFmt w:val="decimal"/>
      <w:lvlText w:val="%4."/>
      <w:lvlJc w:val="left"/>
      <w:pPr>
        <w:ind w:left="3589" w:firstLine="3229"/>
      </w:pPr>
      <w:rPr>
        <w:vertAlign w:val="baseline"/>
      </w:rPr>
    </w:lvl>
    <w:lvl w:ilvl="4">
      <w:start w:val="1"/>
      <w:numFmt w:val="lowerLetter"/>
      <w:lvlText w:val="%5."/>
      <w:lvlJc w:val="left"/>
      <w:pPr>
        <w:ind w:left="4309" w:firstLine="3949"/>
      </w:pPr>
      <w:rPr>
        <w:vertAlign w:val="baseline"/>
      </w:rPr>
    </w:lvl>
    <w:lvl w:ilvl="5">
      <w:start w:val="1"/>
      <w:numFmt w:val="lowerRoman"/>
      <w:lvlText w:val="%6."/>
      <w:lvlJc w:val="right"/>
      <w:pPr>
        <w:ind w:left="5029" w:firstLine="4849"/>
      </w:pPr>
      <w:rPr>
        <w:vertAlign w:val="baseline"/>
      </w:rPr>
    </w:lvl>
    <w:lvl w:ilvl="6">
      <w:start w:val="1"/>
      <w:numFmt w:val="decimal"/>
      <w:lvlText w:val="%7."/>
      <w:lvlJc w:val="left"/>
      <w:pPr>
        <w:ind w:left="5749" w:firstLine="5389"/>
      </w:pPr>
      <w:rPr>
        <w:vertAlign w:val="baseline"/>
      </w:rPr>
    </w:lvl>
    <w:lvl w:ilvl="7">
      <w:start w:val="1"/>
      <w:numFmt w:val="lowerLetter"/>
      <w:lvlText w:val="%8."/>
      <w:lvlJc w:val="left"/>
      <w:pPr>
        <w:ind w:left="6469" w:firstLine="6109"/>
      </w:pPr>
      <w:rPr>
        <w:vertAlign w:val="baseline"/>
      </w:rPr>
    </w:lvl>
    <w:lvl w:ilvl="8">
      <w:start w:val="1"/>
      <w:numFmt w:val="lowerRoman"/>
      <w:lvlText w:val="%9."/>
      <w:lvlJc w:val="right"/>
      <w:pPr>
        <w:ind w:left="7189" w:firstLine="7009"/>
      </w:pPr>
      <w:rPr>
        <w:vertAlign w:val="baseline"/>
      </w:rPr>
    </w:lvl>
  </w:abstractNum>
  <w:abstractNum w:abstractNumId="21" w15:restartNumberingAfterBreak="0">
    <w:nsid w:val="691D4421"/>
    <w:multiLevelType w:val="multilevel"/>
    <w:tmpl w:val="D9AAE2A8"/>
    <w:lvl w:ilvl="0">
      <w:start w:val="1"/>
      <w:numFmt w:val="decimal"/>
      <w:lvlText w:val="%1."/>
      <w:lvlJc w:val="left"/>
      <w:pPr>
        <w:ind w:left="735" w:firstLine="375"/>
      </w:pPr>
      <w:rPr>
        <w:rFonts w:cs="Times New Roman"/>
      </w:rPr>
    </w:lvl>
    <w:lvl w:ilvl="1">
      <w:start w:val="1"/>
      <w:numFmt w:val="decimal"/>
      <w:lvlText w:val="%2."/>
      <w:lvlJc w:val="left"/>
      <w:pPr>
        <w:ind w:left="1440" w:firstLine="1080"/>
      </w:pPr>
      <w:rPr>
        <w:rFonts w:cs="Times New Roman"/>
      </w:rPr>
    </w:lvl>
    <w:lvl w:ilvl="2">
      <w:start w:val="1"/>
      <w:numFmt w:val="decimal"/>
      <w:lvlText w:val="%3."/>
      <w:lvlJc w:val="left"/>
      <w:pPr>
        <w:ind w:left="2160" w:firstLine="1800"/>
      </w:pPr>
      <w:rPr>
        <w:rFonts w:cs="Times New Roman"/>
      </w:rPr>
    </w:lvl>
    <w:lvl w:ilvl="3">
      <w:start w:val="1"/>
      <w:numFmt w:val="decimal"/>
      <w:lvlText w:val="%4."/>
      <w:lvlJc w:val="left"/>
      <w:pPr>
        <w:ind w:left="2880" w:firstLine="2520"/>
      </w:pPr>
      <w:rPr>
        <w:rFonts w:cs="Times New Roman"/>
      </w:rPr>
    </w:lvl>
    <w:lvl w:ilvl="4">
      <w:start w:val="1"/>
      <w:numFmt w:val="decimal"/>
      <w:lvlText w:val="%5."/>
      <w:lvlJc w:val="left"/>
      <w:pPr>
        <w:ind w:left="3600" w:firstLine="3240"/>
      </w:pPr>
      <w:rPr>
        <w:rFonts w:cs="Times New Roman"/>
      </w:rPr>
    </w:lvl>
    <w:lvl w:ilvl="5">
      <w:start w:val="1"/>
      <w:numFmt w:val="decimal"/>
      <w:lvlText w:val="%6."/>
      <w:lvlJc w:val="left"/>
      <w:pPr>
        <w:ind w:left="4320" w:firstLine="3960"/>
      </w:pPr>
      <w:rPr>
        <w:rFonts w:cs="Times New Roman"/>
      </w:rPr>
    </w:lvl>
    <w:lvl w:ilvl="6">
      <w:start w:val="1"/>
      <w:numFmt w:val="decimal"/>
      <w:lvlText w:val="%7."/>
      <w:lvlJc w:val="left"/>
      <w:pPr>
        <w:ind w:left="5040" w:firstLine="4680"/>
      </w:pPr>
      <w:rPr>
        <w:rFonts w:cs="Times New Roman"/>
      </w:rPr>
    </w:lvl>
    <w:lvl w:ilvl="7">
      <w:start w:val="1"/>
      <w:numFmt w:val="decimal"/>
      <w:lvlText w:val="%8."/>
      <w:lvlJc w:val="left"/>
      <w:pPr>
        <w:ind w:left="5760" w:firstLine="5400"/>
      </w:pPr>
      <w:rPr>
        <w:rFonts w:cs="Times New Roman"/>
      </w:rPr>
    </w:lvl>
    <w:lvl w:ilvl="8">
      <w:start w:val="1"/>
      <w:numFmt w:val="decimal"/>
      <w:lvlText w:val="%9."/>
      <w:lvlJc w:val="left"/>
      <w:pPr>
        <w:ind w:left="6480" w:firstLine="6120"/>
      </w:pPr>
      <w:rPr>
        <w:rFonts w:cs="Times New Roman"/>
      </w:rPr>
    </w:lvl>
  </w:abstractNum>
  <w:abstractNum w:abstractNumId="22" w15:restartNumberingAfterBreak="0">
    <w:nsid w:val="69912138"/>
    <w:multiLevelType w:val="multilevel"/>
    <w:tmpl w:val="19C026FC"/>
    <w:lvl w:ilvl="0">
      <w:start w:val="1"/>
      <w:numFmt w:val="decimal"/>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23" w15:restartNumberingAfterBreak="0">
    <w:nsid w:val="6A020C48"/>
    <w:multiLevelType w:val="hybridMultilevel"/>
    <w:tmpl w:val="D408C298"/>
    <w:lvl w:ilvl="0" w:tplc="4C8AC1A8">
      <w:start w:val="1"/>
      <w:numFmt w:val="decimal"/>
      <w:lvlText w:val="%1."/>
      <w:lvlJc w:val="left"/>
      <w:pPr>
        <w:ind w:left="1834" w:hanging="1125"/>
      </w:pPr>
      <w:rPr>
        <w:rFonts w:eastAsia="GHEA Grapalat" w:cs="GHEA Grapalat"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7C651225"/>
    <w:multiLevelType w:val="multilevel"/>
    <w:tmpl w:val="B4F82608"/>
    <w:lvl w:ilvl="0">
      <w:start w:val="1"/>
      <w:numFmt w:val="decimal"/>
      <w:lvlText w:val="%1."/>
      <w:lvlJc w:val="left"/>
      <w:pPr>
        <w:ind w:left="1069" w:firstLine="709"/>
      </w:pPr>
      <w:rPr>
        <w:vertAlign w:val="baseline"/>
      </w:rPr>
    </w:lvl>
    <w:lvl w:ilvl="1">
      <w:start w:val="1"/>
      <w:numFmt w:val="lowerLetter"/>
      <w:lvlText w:val="%2."/>
      <w:lvlJc w:val="left"/>
      <w:pPr>
        <w:ind w:left="1789" w:firstLine="1429"/>
      </w:pPr>
      <w:rPr>
        <w:vertAlign w:val="baseline"/>
      </w:rPr>
    </w:lvl>
    <w:lvl w:ilvl="2">
      <w:start w:val="1"/>
      <w:numFmt w:val="lowerRoman"/>
      <w:lvlText w:val="%3."/>
      <w:lvlJc w:val="right"/>
      <w:pPr>
        <w:ind w:left="2509" w:firstLine="2329"/>
      </w:pPr>
      <w:rPr>
        <w:vertAlign w:val="baseline"/>
      </w:rPr>
    </w:lvl>
    <w:lvl w:ilvl="3">
      <w:start w:val="1"/>
      <w:numFmt w:val="decimal"/>
      <w:lvlText w:val="%4."/>
      <w:lvlJc w:val="left"/>
      <w:pPr>
        <w:ind w:left="3229" w:firstLine="2869"/>
      </w:pPr>
      <w:rPr>
        <w:vertAlign w:val="baseline"/>
      </w:rPr>
    </w:lvl>
    <w:lvl w:ilvl="4">
      <w:start w:val="1"/>
      <w:numFmt w:val="lowerLetter"/>
      <w:lvlText w:val="%5."/>
      <w:lvlJc w:val="left"/>
      <w:pPr>
        <w:ind w:left="3949" w:firstLine="3589"/>
      </w:pPr>
      <w:rPr>
        <w:vertAlign w:val="baseline"/>
      </w:rPr>
    </w:lvl>
    <w:lvl w:ilvl="5">
      <w:start w:val="1"/>
      <w:numFmt w:val="lowerRoman"/>
      <w:lvlText w:val="%6."/>
      <w:lvlJc w:val="right"/>
      <w:pPr>
        <w:ind w:left="4669" w:firstLine="4489"/>
      </w:pPr>
      <w:rPr>
        <w:vertAlign w:val="baseline"/>
      </w:rPr>
    </w:lvl>
    <w:lvl w:ilvl="6">
      <w:start w:val="1"/>
      <w:numFmt w:val="decimal"/>
      <w:lvlText w:val="%7."/>
      <w:lvlJc w:val="left"/>
      <w:pPr>
        <w:ind w:left="5389" w:firstLine="5029"/>
      </w:pPr>
      <w:rPr>
        <w:vertAlign w:val="baseline"/>
      </w:rPr>
    </w:lvl>
    <w:lvl w:ilvl="7">
      <w:start w:val="1"/>
      <w:numFmt w:val="lowerLetter"/>
      <w:lvlText w:val="%8."/>
      <w:lvlJc w:val="left"/>
      <w:pPr>
        <w:ind w:left="6109" w:firstLine="5749"/>
      </w:pPr>
      <w:rPr>
        <w:vertAlign w:val="baseline"/>
      </w:rPr>
    </w:lvl>
    <w:lvl w:ilvl="8">
      <w:start w:val="1"/>
      <w:numFmt w:val="lowerRoman"/>
      <w:lvlText w:val="%9."/>
      <w:lvlJc w:val="right"/>
      <w:pPr>
        <w:ind w:left="6829" w:firstLine="6649"/>
      </w:pPr>
      <w:rPr>
        <w:vertAlign w:val="baseline"/>
      </w:rPr>
    </w:lvl>
  </w:abstractNum>
  <w:num w:numId="1">
    <w:abstractNumId w:val="12"/>
  </w:num>
  <w:num w:numId="2">
    <w:abstractNumId w:val="14"/>
  </w:num>
  <w:num w:numId="3">
    <w:abstractNumId w:val="1"/>
  </w:num>
  <w:num w:numId="4">
    <w:abstractNumId w:val="9"/>
  </w:num>
  <w:num w:numId="5">
    <w:abstractNumId w:val="10"/>
  </w:num>
  <w:num w:numId="6">
    <w:abstractNumId w:val="21"/>
  </w:num>
  <w:num w:numId="7">
    <w:abstractNumId w:val="5"/>
  </w:num>
  <w:num w:numId="8">
    <w:abstractNumId w:val="11"/>
  </w:num>
  <w:num w:numId="9">
    <w:abstractNumId w:val="3"/>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5"/>
  </w:num>
  <w:num w:numId="14">
    <w:abstractNumId w:val="2"/>
  </w:num>
  <w:num w:numId="15">
    <w:abstractNumId w:val="7"/>
  </w:num>
  <w:num w:numId="16">
    <w:abstractNumId w:val="18"/>
  </w:num>
  <w:num w:numId="17">
    <w:abstractNumId w:val="20"/>
  </w:num>
  <w:num w:numId="18">
    <w:abstractNumId w:val="19"/>
  </w:num>
  <w:num w:numId="19">
    <w:abstractNumId w:val="0"/>
  </w:num>
  <w:num w:numId="20">
    <w:abstractNumId w:val="22"/>
  </w:num>
  <w:num w:numId="21">
    <w:abstractNumId w:val="24"/>
  </w:num>
  <w:num w:numId="22">
    <w:abstractNumId w:val="17"/>
  </w:num>
  <w:num w:numId="23">
    <w:abstractNumId w:val="23"/>
  </w:num>
  <w:num w:numId="24">
    <w:abstractNumId w:val="13"/>
  </w:num>
  <w:num w:numId="25">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015FB"/>
    <w:rsid w:val="0000243D"/>
    <w:rsid w:val="00005A90"/>
    <w:rsid w:val="00011830"/>
    <w:rsid w:val="00016924"/>
    <w:rsid w:val="00026D2E"/>
    <w:rsid w:val="00035637"/>
    <w:rsid w:val="00047134"/>
    <w:rsid w:val="00047879"/>
    <w:rsid w:val="000501B6"/>
    <w:rsid w:val="0005138E"/>
    <w:rsid w:val="00052D58"/>
    <w:rsid w:val="00056D48"/>
    <w:rsid w:val="00056EFA"/>
    <w:rsid w:val="000822CF"/>
    <w:rsid w:val="0009337B"/>
    <w:rsid w:val="000A365B"/>
    <w:rsid w:val="000A6C64"/>
    <w:rsid w:val="000B40CF"/>
    <w:rsid w:val="000B4F7A"/>
    <w:rsid w:val="000C0BDB"/>
    <w:rsid w:val="001120AA"/>
    <w:rsid w:val="0012417D"/>
    <w:rsid w:val="00143A02"/>
    <w:rsid w:val="00145DC1"/>
    <w:rsid w:val="001461F1"/>
    <w:rsid w:val="00146FC2"/>
    <w:rsid w:val="00173501"/>
    <w:rsid w:val="0018293A"/>
    <w:rsid w:val="0018362E"/>
    <w:rsid w:val="00191A72"/>
    <w:rsid w:val="001A1C94"/>
    <w:rsid w:val="001A707A"/>
    <w:rsid w:val="001C5256"/>
    <w:rsid w:val="001E405A"/>
    <w:rsid w:val="001E7CD8"/>
    <w:rsid w:val="001F25EA"/>
    <w:rsid w:val="001F5E3E"/>
    <w:rsid w:val="00221A73"/>
    <w:rsid w:val="0022315C"/>
    <w:rsid w:val="00223999"/>
    <w:rsid w:val="00227412"/>
    <w:rsid w:val="00241B27"/>
    <w:rsid w:val="00247F61"/>
    <w:rsid w:val="0026675E"/>
    <w:rsid w:val="002C69BF"/>
    <w:rsid w:val="002E379E"/>
    <w:rsid w:val="002F3120"/>
    <w:rsid w:val="0030341D"/>
    <w:rsid w:val="00306BD1"/>
    <w:rsid w:val="00315130"/>
    <w:rsid w:val="00317DF8"/>
    <w:rsid w:val="00323E1D"/>
    <w:rsid w:val="00346CAA"/>
    <w:rsid w:val="00352BAA"/>
    <w:rsid w:val="00354368"/>
    <w:rsid w:val="003628D7"/>
    <w:rsid w:val="00362F71"/>
    <w:rsid w:val="00372601"/>
    <w:rsid w:val="0037377D"/>
    <w:rsid w:val="00381DEE"/>
    <w:rsid w:val="00396338"/>
    <w:rsid w:val="003964EA"/>
    <w:rsid w:val="003A1503"/>
    <w:rsid w:val="003B570D"/>
    <w:rsid w:val="003B64F5"/>
    <w:rsid w:val="003C18B8"/>
    <w:rsid w:val="003C74E0"/>
    <w:rsid w:val="003D00DD"/>
    <w:rsid w:val="003D6C62"/>
    <w:rsid w:val="0040165B"/>
    <w:rsid w:val="00423550"/>
    <w:rsid w:val="00437804"/>
    <w:rsid w:val="00437EAB"/>
    <w:rsid w:val="00441304"/>
    <w:rsid w:val="00461492"/>
    <w:rsid w:val="00462AF7"/>
    <w:rsid w:val="004641E7"/>
    <w:rsid w:val="0047221F"/>
    <w:rsid w:val="004739CD"/>
    <w:rsid w:val="00473EC3"/>
    <w:rsid w:val="0048444B"/>
    <w:rsid w:val="00491D85"/>
    <w:rsid w:val="004A537B"/>
    <w:rsid w:val="004C7935"/>
    <w:rsid w:val="004D5EB3"/>
    <w:rsid w:val="004E03F8"/>
    <w:rsid w:val="004E6758"/>
    <w:rsid w:val="004F3391"/>
    <w:rsid w:val="005015FB"/>
    <w:rsid w:val="00515C68"/>
    <w:rsid w:val="00526DB7"/>
    <w:rsid w:val="00530862"/>
    <w:rsid w:val="00532F72"/>
    <w:rsid w:val="00536951"/>
    <w:rsid w:val="00547980"/>
    <w:rsid w:val="00557905"/>
    <w:rsid w:val="00591E19"/>
    <w:rsid w:val="005A5710"/>
    <w:rsid w:val="005B1467"/>
    <w:rsid w:val="005B55B3"/>
    <w:rsid w:val="005C56DA"/>
    <w:rsid w:val="005D00D5"/>
    <w:rsid w:val="005D6914"/>
    <w:rsid w:val="00605042"/>
    <w:rsid w:val="00613632"/>
    <w:rsid w:val="006248A2"/>
    <w:rsid w:val="00641325"/>
    <w:rsid w:val="006557D6"/>
    <w:rsid w:val="0067195F"/>
    <w:rsid w:val="0067729C"/>
    <w:rsid w:val="006927E8"/>
    <w:rsid w:val="00697705"/>
    <w:rsid w:val="006A6AB1"/>
    <w:rsid w:val="006B2D7C"/>
    <w:rsid w:val="006D3EF1"/>
    <w:rsid w:val="006D723C"/>
    <w:rsid w:val="0070638C"/>
    <w:rsid w:val="00707F77"/>
    <w:rsid w:val="007107E4"/>
    <w:rsid w:val="007169DD"/>
    <w:rsid w:val="00730DB8"/>
    <w:rsid w:val="00733F06"/>
    <w:rsid w:val="00740257"/>
    <w:rsid w:val="0074197A"/>
    <w:rsid w:val="00762D35"/>
    <w:rsid w:val="007660A8"/>
    <w:rsid w:val="00776D1F"/>
    <w:rsid w:val="00785B86"/>
    <w:rsid w:val="007900D9"/>
    <w:rsid w:val="00794B4D"/>
    <w:rsid w:val="007A13B3"/>
    <w:rsid w:val="007A239D"/>
    <w:rsid w:val="007A54B4"/>
    <w:rsid w:val="007B7C82"/>
    <w:rsid w:val="00806463"/>
    <w:rsid w:val="008325EA"/>
    <w:rsid w:val="00852E00"/>
    <w:rsid w:val="008728DF"/>
    <w:rsid w:val="00881F34"/>
    <w:rsid w:val="008854B6"/>
    <w:rsid w:val="0089383B"/>
    <w:rsid w:val="008B08D8"/>
    <w:rsid w:val="008C03CF"/>
    <w:rsid w:val="008F4EDD"/>
    <w:rsid w:val="00912176"/>
    <w:rsid w:val="00914133"/>
    <w:rsid w:val="00923BC2"/>
    <w:rsid w:val="00931AE1"/>
    <w:rsid w:val="00931DF4"/>
    <w:rsid w:val="00960012"/>
    <w:rsid w:val="00971920"/>
    <w:rsid w:val="00976AFA"/>
    <w:rsid w:val="0099237C"/>
    <w:rsid w:val="009A4DB4"/>
    <w:rsid w:val="009A7232"/>
    <w:rsid w:val="009B414C"/>
    <w:rsid w:val="009B50CD"/>
    <w:rsid w:val="009C4634"/>
    <w:rsid w:val="009C782F"/>
    <w:rsid w:val="009D2912"/>
    <w:rsid w:val="009D2B9B"/>
    <w:rsid w:val="009D4EC6"/>
    <w:rsid w:val="009E629B"/>
    <w:rsid w:val="009E7691"/>
    <w:rsid w:val="009F48B5"/>
    <w:rsid w:val="009F5B52"/>
    <w:rsid w:val="009F77AE"/>
    <w:rsid w:val="00A12A01"/>
    <w:rsid w:val="00A1532A"/>
    <w:rsid w:val="00A32734"/>
    <w:rsid w:val="00A4335E"/>
    <w:rsid w:val="00A458A6"/>
    <w:rsid w:val="00AA584D"/>
    <w:rsid w:val="00B11EAD"/>
    <w:rsid w:val="00B20996"/>
    <w:rsid w:val="00B268CD"/>
    <w:rsid w:val="00B43434"/>
    <w:rsid w:val="00B50D65"/>
    <w:rsid w:val="00B5288E"/>
    <w:rsid w:val="00B61ED0"/>
    <w:rsid w:val="00B647A4"/>
    <w:rsid w:val="00B75968"/>
    <w:rsid w:val="00B84FF2"/>
    <w:rsid w:val="00B85EDA"/>
    <w:rsid w:val="00B87A2F"/>
    <w:rsid w:val="00B9382A"/>
    <w:rsid w:val="00BB48B4"/>
    <w:rsid w:val="00BC655A"/>
    <w:rsid w:val="00BD11F0"/>
    <w:rsid w:val="00BE430B"/>
    <w:rsid w:val="00BF218E"/>
    <w:rsid w:val="00C07C5C"/>
    <w:rsid w:val="00C22BEB"/>
    <w:rsid w:val="00C27B31"/>
    <w:rsid w:val="00C62122"/>
    <w:rsid w:val="00C62D0F"/>
    <w:rsid w:val="00C666B0"/>
    <w:rsid w:val="00C806B8"/>
    <w:rsid w:val="00C91A86"/>
    <w:rsid w:val="00CB775B"/>
    <w:rsid w:val="00CD0D23"/>
    <w:rsid w:val="00CD1D89"/>
    <w:rsid w:val="00CE26AB"/>
    <w:rsid w:val="00CE38FA"/>
    <w:rsid w:val="00CF7DEA"/>
    <w:rsid w:val="00D00C5C"/>
    <w:rsid w:val="00D026A0"/>
    <w:rsid w:val="00D21EFC"/>
    <w:rsid w:val="00D40BD3"/>
    <w:rsid w:val="00D40E14"/>
    <w:rsid w:val="00D53052"/>
    <w:rsid w:val="00D6462D"/>
    <w:rsid w:val="00D72248"/>
    <w:rsid w:val="00D75190"/>
    <w:rsid w:val="00D868F5"/>
    <w:rsid w:val="00D87DCB"/>
    <w:rsid w:val="00D94C67"/>
    <w:rsid w:val="00DB1284"/>
    <w:rsid w:val="00DD18BE"/>
    <w:rsid w:val="00DD2896"/>
    <w:rsid w:val="00E25525"/>
    <w:rsid w:val="00E435DF"/>
    <w:rsid w:val="00E5275F"/>
    <w:rsid w:val="00E63FA0"/>
    <w:rsid w:val="00E735E9"/>
    <w:rsid w:val="00E7474C"/>
    <w:rsid w:val="00E855CF"/>
    <w:rsid w:val="00E96A0D"/>
    <w:rsid w:val="00E97746"/>
    <w:rsid w:val="00EB242B"/>
    <w:rsid w:val="00ED224C"/>
    <w:rsid w:val="00EE106C"/>
    <w:rsid w:val="00EE4505"/>
    <w:rsid w:val="00F11FEF"/>
    <w:rsid w:val="00F222CD"/>
    <w:rsid w:val="00F274B0"/>
    <w:rsid w:val="00F32231"/>
    <w:rsid w:val="00F3522A"/>
    <w:rsid w:val="00F35288"/>
    <w:rsid w:val="00F37F87"/>
    <w:rsid w:val="00F45852"/>
    <w:rsid w:val="00F6799A"/>
    <w:rsid w:val="00F73922"/>
    <w:rsid w:val="00F77ADC"/>
    <w:rsid w:val="00F85B6C"/>
    <w:rsid w:val="00FA7D26"/>
    <w:rsid w:val="00FB2696"/>
    <w:rsid w:val="00FD21DA"/>
    <w:rsid w:val="00FE61A6"/>
    <w:rsid w:val="00FF0496"/>
    <w:rsid w:val="00FF709B"/>
    <w:rsid w:val="00FF7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080D27"/>
  <w15:docId w15:val="{E512EB54-44CE-441F-985F-7A1EBF24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F87"/>
    <w:pPr>
      <w:spacing w:after="200" w:line="276" w:lineRule="auto"/>
    </w:pPr>
    <w:rPr>
      <w:rFonts w:ascii="Calibri" w:hAnsi="Calibri" w:cs="Calibri"/>
      <w:color w:val="000000"/>
      <w:sz w:val="22"/>
      <w:szCs w:val="22"/>
      <w:lang w:val="ru-RU" w:eastAsia="ru-RU"/>
    </w:rPr>
  </w:style>
  <w:style w:type="paragraph" w:styleId="Heading1">
    <w:name w:val="heading 1"/>
    <w:basedOn w:val="Normal1"/>
    <w:next w:val="Normal1"/>
    <w:link w:val="Heading1Char"/>
    <w:qFormat/>
    <w:rsid w:val="005015FB"/>
    <w:pPr>
      <w:keepNext/>
      <w:keepLines/>
      <w:spacing w:after="0" w:line="240" w:lineRule="auto"/>
      <w:jc w:val="center"/>
      <w:outlineLvl w:val="0"/>
    </w:pPr>
    <w:rPr>
      <w:rFonts w:ascii="Arial Armenian" w:hAnsi="Arial Armenian" w:cs="Times New Roman"/>
      <w:b/>
      <w:sz w:val="20"/>
      <w:szCs w:val="20"/>
    </w:rPr>
  </w:style>
  <w:style w:type="paragraph" w:styleId="Heading2">
    <w:name w:val="heading 2"/>
    <w:basedOn w:val="Normal1"/>
    <w:next w:val="Normal1"/>
    <w:link w:val="Heading2Char"/>
    <w:qFormat/>
    <w:rsid w:val="005015FB"/>
    <w:pPr>
      <w:keepNext/>
      <w:keepLines/>
      <w:spacing w:before="100" w:after="100" w:line="240" w:lineRule="auto"/>
      <w:outlineLvl w:val="1"/>
    </w:pPr>
    <w:rPr>
      <w:rFonts w:ascii="Times New Roman" w:hAnsi="Times New Roman" w:cs="Times New Roman"/>
      <w:b/>
      <w:sz w:val="20"/>
      <w:szCs w:val="20"/>
    </w:rPr>
  </w:style>
  <w:style w:type="paragraph" w:styleId="Heading3">
    <w:name w:val="heading 3"/>
    <w:basedOn w:val="Normal1"/>
    <w:next w:val="Normal1"/>
    <w:link w:val="Heading3Char"/>
    <w:qFormat/>
    <w:rsid w:val="005015FB"/>
    <w:pPr>
      <w:keepNext/>
      <w:keepLines/>
      <w:spacing w:after="0" w:line="240" w:lineRule="auto"/>
      <w:ind w:right="630"/>
      <w:jc w:val="center"/>
      <w:outlineLvl w:val="2"/>
    </w:pPr>
    <w:rPr>
      <w:rFonts w:ascii="Times" w:hAnsi="Times" w:cs="Times New Roman"/>
      <w:sz w:val="20"/>
      <w:szCs w:val="20"/>
    </w:rPr>
  </w:style>
  <w:style w:type="paragraph" w:styleId="Heading4">
    <w:name w:val="heading 4"/>
    <w:basedOn w:val="Normal1"/>
    <w:next w:val="Normal1"/>
    <w:link w:val="Heading4Char"/>
    <w:qFormat/>
    <w:rsid w:val="005015FB"/>
    <w:pPr>
      <w:keepNext/>
      <w:keepLines/>
      <w:spacing w:after="0" w:line="240" w:lineRule="auto"/>
      <w:jc w:val="center"/>
      <w:outlineLvl w:val="3"/>
    </w:pPr>
    <w:rPr>
      <w:rFonts w:ascii="Arial Armenian" w:hAnsi="Arial Armenian" w:cs="Times New Roman"/>
      <w:b/>
      <w:sz w:val="20"/>
      <w:szCs w:val="20"/>
    </w:rPr>
  </w:style>
  <w:style w:type="paragraph" w:styleId="Heading5">
    <w:name w:val="heading 5"/>
    <w:basedOn w:val="Normal1"/>
    <w:next w:val="Normal1"/>
    <w:link w:val="Heading5Char"/>
    <w:qFormat/>
    <w:rsid w:val="005015FB"/>
    <w:pPr>
      <w:keepNext/>
      <w:keepLines/>
      <w:spacing w:after="0" w:line="240" w:lineRule="auto"/>
      <w:jc w:val="center"/>
      <w:outlineLvl w:val="4"/>
    </w:pPr>
    <w:rPr>
      <w:rFonts w:ascii="Times" w:hAnsi="Times" w:cs="Times New Roman"/>
      <w:b/>
      <w:sz w:val="20"/>
      <w:szCs w:val="20"/>
    </w:rPr>
  </w:style>
  <w:style w:type="paragraph" w:styleId="Heading6">
    <w:name w:val="heading 6"/>
    <w:basedOn w:val="Normal1"/>
    <w:next w:val="Normal1"/>
    <w:link w:val="Heading6Char"/>
    <w:qFormat/>
    <w:rsid w:val="005015FB"/>
    <w:pPr>
      <w:keepNext/>
      <w:keepLines/>
      <w:spacing w:after="0" w:line="240" w:lineRule="auto"/>
      <w:ind w:left="-851"/>
      <w:outlineLvl w:val="5"/>
    </w:pPr>
    <w:rPr>
      <w:rFonts w:ascii="Times" w:hAnsi="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015FB"/>
    <w:pPr>
      <w:spacing w:after="200" w:line="276" w:lineRule="auto"/>
    </w:pPr>
    <w:rPr>
      <w:rFonts w:ascii="Calibri" w:hAnsi="Calibri" w:cs="Calibri"/>
      <w:color w:val="000000"/>
      <w:sz w:val="22"/>
      <w:szCs w:val="22"/>
      <w:lang w:val="ru-RU" w:eastAsia="ru-RU"/>
    </w:rPr>
  </w:style>
  <w:style w:type="character" w:customStyle="1" w:styleId="Heading1Char">
    <w:name w:val="Heading 1 Char"/>
    <w:basedOn w:val="DefaultParagraphFont"/>
    <w:link w:val="Heading1"/>
    <w:locked/>
    <w:rsid w:val="005015FB"/>
    <w:rPr>
      <w:rFonts w:ascii="Arial Armenian" w:hAnsi="Arial Armenian"/>
      <w:b/>
      <w:color w:val="000000"/>
      <w:lang w:val="ru-RU" w:eastAsia="ru-RU" w:bidi="ar-SA"/>
    </w:rPr>
  </w:style>
  <w:style w:type="character" w:customStyle="1" w:styleId="Heading2Char">
    <w:name w:val="Heading 2 Char"/>
    <w:basedOn w:val="DefaultParagraphFont"/>
    <w:link w:val="Heading2"/>
    <w:locked/>
    <w:rsid w:val="005015FB"/>
    <w:rPr>
      <w:b/>
      <w:color w:val="000000"/>
      <w:lang w:val="ru-RU" w:eastAsia="ru-RU" w:bidi="ar-SA"/>
    </w:rPr>
  </w:style>
  <w:style w:type="character" w:customStyle="1" w:styleId="Heading3Char">
    <w:name w:val="Heading 3 Char"/>
    <w:basedOn w:val="DefaultParagraphFont"/>
    <w:link w:val="Heading3"/>
    <w:locked/>
    <w:rsid w:val="005015FB"/>
    <w:rPr>
      <w:rFonts w:ascii="Times" w:hAnsi="Times"/>
      <w:color w:val="000000"/>
      <w:lang w:val="ru-RU" w:eastAsia="ru-RU" w:bidi="ar-SA"/>
    </w:rPr>
  </w:style>
  <w:style w:type="character" w:customStyle="1" w:styleId="Heading4Char">
    <w:name w:val="Heading 4 Char"/>
    <w:basedOn w:val="DefaultParagraphFont"/>
    <w:link w:val="Heading4"/>
    <w:locked/>
    <w:rsid w:val="005015FB"/>
    <w:rPr>
      <w:rFonts w:ascii="Arial Armenian" w:hAnsi="Arial Armenian"/>
      <w:b/>
      <w:color w:val="000000"/>
      <w:lang w:val="ru-RU" w:eastAsia="ru-RU" w:bidi="ar-SA"/>
    </w:rPr>
  </w:style>
  <w:style w:type="character" w:customStyle="1" w:styleId="Heading5Char">
    <w:name w:val="Heading 5 Char"/>
    <w:basedOn w:val="DefaultParagraphFont"/>
    <w:link w:val="Heading5"/>
    <w:locked/>
    <w:rsid w:val="005015FB"/>
    <w:rPr>
      <w:rFonts w:ascii="Times" w:hAnsi="Times"/>
      <w:b/>
      <w:color w:val="000000"/>
      <w:lang w:val="ru-RU" w:eastAsia="ru-RU" w:bidi="ar-SA"/>
    </w:rPr>
  </w:style>
  <w:style w:type="character" w:customStyle="1" w:styleId="Heading6Char">
    <w:name w:val="Heading 6 Char"/>
    <w:basedOn w:val="DefaultParagraphFont"/>
    <w:link w:val="Heading6"/>
    <w:locked/>
    <w:rsid w:val="005015FB"/>
    <w:rPr>
      <w:rFonts w:ascii="Times" w:hAnsi="Times"/>
      <w:color w:val="000000"/>
      <w:lang w:val="ru-RU" w:eastAsia="ru-RU" w:bidi="ar-SA"/>
    </w:rPr>
  </w:style>
  <w:style w:type="paragraph" w:styleId="Header">
    <w:name w:val="header"/>
    <w:basedOn w:val="Normal"/>
    <w:link w:val="HeaderChar"/>
    <w:uiPriority w:val="99"/>
    <w:rsid w:val="005015FB"/>
    <w:pPr>
      <w:tabs>
        <w:tab w:val="center" w:pos="4844"/>
        <w:tab w:val="right" w:pos="9689"/>
      </w:tabs>
      <w:spacing w:after="0" w:line="240" w:lineRule="auto"/>
    </w:pPr>
    <w:rPr>
      <w:rFonts w:cs="Times New Roman"/>
      <w:color w:val="auto"/>
      <w:sz w:val="20"/>
      <w:szCs w:val="20"/>
      <w:lang w:val="en-US"/>
    </w:rPr>
  </w:style>
  <w:style w:type="character" w:customStyle="1" w:styleId="HeaderChar">
    <w:name w:val="Header Char"/>
    <w:basedOn w:val="DefaultParagraphFont"/>
    <w:link w:val="Header"/>
    <w:uiPriority w:val="99"/>
    <w:locked/>
    <w:rsid w:val="005015FB"/>
    <w:rPr>
      <w:rFonts w:ascii="Calibri" w:hAnsi="Calibri"/>
      <w:lang w:val="en-US" w:eastAsia="ru-RU" w:bidi="ar-SA"/>
    </w:rPr>
  </w:style>
  <w:style w:type="paragraph" w:styleId="Footer">
    <w:name w:val="footer"/>
    <w:basedOn w:val="Normal"/>
    <w:link w:val="FooterChar"/>
    <w:uiPriority w:val="99"/>
    <w:rsid w:val="005015FB"/>
    <w:pPr>
      <w:tabs>
        <w:tab w:val="center" w:pos="4844"/>
        <w:tab w:val="right" w:pos="9689"/>
      </w:tabs>
      <w:spacing w:after="0" w:line="240" w:lineRule="auto"/>
    </w:pPr>
    <w:rPr>
      <w:rFonts w:cs="Times New Roman"/>
      <w:color w:val="auto"/>
      <w:sz w:val="20"/>
      <w:szCs w:val="20"/>
      <w:lang w:val="en-US"/>
    </w:rPr>
  </w:style>
  <w:style w:type="character" w:customStyle="1" w:styleId="FooterChar">
    <w:name w:val="Footer Char"/>
    <w:basedOn w:val="DefaultParagraphFont"/>
    <w:link w:val="Footer"/>
    <w:uiPriority w:val="99"/>
    <w:locked/>
    <w:rsid w:val="005015FB"/>
    <w:rPr>
      <w:rFonts w:ascii="Calibri" w:hAnsi="Calibri"/>
      <w:lang w:val="en-US" w:eastAsia="ru-RU" w:bidi="ar-SA"/>
    </w:rPr>
  </w:style>
  <w:style w:type="paragraph" w:styleId="ListParagraph">
    <w:name w:val="List Paragraph"/>
    <w:aliases w:val="List Paragraph 1,List Paragraph (numbered (a)),OBC Bullet,List Paragraph11,Normal numbered,List_Paragraph,Multilevel para_II,List Paragraph1,Akapit z listą BS,Bullet1,Bullets,References,IBL List Paragraph,List Paragraph nowy"/>
    <w:basedOn w:val="Normal"/>
    <w:link w:val="ListParagraphChar"/>
    <w:uiPriority w:val="34"/>
    <w:qFormat/>
    <w:rsid w:val="005015FB"/>
    <w:pPr>
      <w:ind w:left="720"/>
      <w:contextualSpacing/>
    </w:pPr>
  </w:style>
  <w:style w:type="paragraph" w:styleId="NormalWeb">
    <w:name w:val="Normal (Web)"/>
    <w:aliases w:val="webb"/>
    <w:basedOn w:val="Normal"/>
    <w:link w:val="NormalWebChar"/>
    <w:uiPriority w:val="99"/>
    <w:qFormat/>
    <w:rsid w:val="005015FB"/>
    <w:pPr>
      <w:spacing w:before="100" w:beforeAutospacing="1" w:after="100" w:afterAutospacing="1" w:line="240" w:lineRule="auto"/>
    </w:pPr>
    <w:rPr>
      <w:rFonts w:ascii="Times New Roman" w:eastAsia="Calibri" w:hAnsi="Times New Roman" w:cs="Times New Roman"/>
      <w:sz w:val="24"/>
      <w:szCs w:val="24"/>
    </w:rPr>
  </w:style>
  <w:style w:type="character" w:customStyle="1" w:styleId="apple-converted-space">
    <w:name w:val="apple-converted-space"/>
    <w:rsid w:val="005015FB"/>
  </w:style>
  <w:style w:type="character" w:styleId="Strong">
    <w:name w:val="Strong"/>
    <w:basedOn w:val="DefaultParagraphFont"/>
    <w:uiPriority w:val="22"/>
    <w:qFormat/>
    <w:rsid w:val="005015FB"/>
    <w:rPr>
      <w:rFonts w:cs="Times New Roman"/>
      <w:b/>
    </w:rPr>
  </w:style>
  <w:style w:type="paragraph" w:styleId="Title">
    <w:name w:val="Title"/>
    <w:basedOn w:val="Normal1"/>
    <w:next w:val="Normal1"/>
    <w:link w:val="TitleChar"/>
    <w:qFormat/>
    <w:rsid w:val="005015FB"/>
    <w:pPr>
      <w:keepNext/>
      <w:keepLines/>
      <w:spacing w:before="240" w:after="60"/>
      <w:jc w:val="center"/>
    </w:pPr>
    <w:rPr>
      <w:rFonts w:ascii="Cambria" w:hAnsi="Cambria" w:cs="Times New Roman"/>
      <w:b/>
      <w:sz w:val="32"/>
      <w:szCs w:val="32"/>
    </w:rPr>
  </w:style>
  <w:style w:type="character" w:customStyle="1" w:styleId="TitleChar">
    <w:name w:val="Title Char"/>
    <w:basedOn w:val="DefaultParagraphFont"/>
    <w:link w:val="Title"/>
    <w:locked/>
    <w:rsid w:val="005015FB"/>
    <w:rPr>
      <w:rFonts w:ascii="Cambria" w:hAnsi="Cambria"/>
      <w:b/>
      <w:color w:val="000000"/>
      <w:sz w:val="32"/>
      <w:szCs w:val="32"/>
      <w:lang w:val="ru-RU" w:eastAsia="ru-RU" w:bidi="ar-SA"/>
    </w:rPr>
  </w:style>
  <w:style w:type="paragraph" w:styleId="Subtitle">
    <w:name w:val="Subtitle"/>
    <w:basedOn w:val="Normal1"/>
    <w:next w:val="Normal1"/>
    <w:link w:val="SubtitleChar"/>
    <w:qFormat/>
    <w:rsid w:val="005015FB"/>
    <w:pPr>
      <w:keepNext/>
      <w:keepLines/>
      <w:spacing w:before="360" w:after="80"/>
      <w:contextualSpacing/>
    </w:pPr>
    <w:rPr>
      <w:rFonts w:ascii="Georgia" w:hAnsi="Georgia" w:cs="Times New Roman"/>
      <w:i/>
      <w:color w:val="666666"/>
      <w:sz w:val="48"/>
      <w:szCs w:val="48"/>
    </w:rPr>
  </w:style>
  <w:style w:type="character" w:customStyle="1" w:styleId="SubtitleChar">
    <w:name w:val="Subtitle Char"/>
    <w:basedOn w:val="DefaultParagraphFont"/>
    <w:link w:val="Subtitle"/>
    <w:locked/>
    <w:rsid w:val="005015FB"/>
    <w:rPr>
      <w:rFonts w:ascii="Georgia" w:hAnsi="Georgia"/>
      <w:i/>
      <w:color w:val="666666"/>
      <w:sz w:val="48"/>
      <w:szCs w:val="48"/>
      <w:lang w:val="ru-RU" w:eastAsia="ru-RU" w:bidi="ar-SA"/>
    </w:rPr>
  </w:style>
  <w:style w:type="paragraph" w:styleId="BalloonText">
    <w:name w:val="Balloon Text"/>
    <w:basedOn w:val="Normal"/>
    <w:link w:val="BalloonTextChar"/>
    <w:uiPriority w:val="99"/>
    <w:semiHidden/>
    <w:rsid w:val="005015FB"/>
    <w:pPr>
      <w:spacing w:after="0"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semiHidden/>
    <w:locked/>
    <w:rsid w:val="005015FB"/>
    <w:rPr>
      <w:rFonts w:ascii="Tahoma" w:hAnsi="Tahoma"/>
      <w:color w:val="000000"/>
      <w:sz w:val="16"/>
      <w:szCs w:val="16"/>
      <w:lang w:val="ru-RU" w:eastAsia="ru-RU" w:bidi="ar-SA"/>
    </w:rPr>
  </w:style>
  <w:style w:type="paragraph" w:styleId="CommentText">
    <w:name w:val="annotation text"/>
    <w:basedOn w:val="Normal"/>
    <w:link w:val="CommentTextChar"/>
    <w:uiPriority w:val="99"/>
    <w:rsid w:val="005015FB"/>
    <w:pPr>
      <w:spacing w:after="0" w:line="240" w:lineRule="auto"/>
      <w:jc w:val="right"/>
    </w:pPr>
    <w:rPr>
      <w:rFonts w:cs="Times New Roman"/>
      <w:sz w:val="20"/>
      <w:szCs w:val="20"/>
    </w:rPr>
  </w:style>
  <w:style w:type="character" w:customStyle="1" w:styleId="CommentTextChar">
    <w:name w:val="Comment Text Char"/>
    <w:basedOn w:val="DefaultParagraphFont"/>
    <w:link w:val="CommentText"/>
    <w:uiPriority w:val="99"/>
    <w:locked/>
    <w:rsid w:val="005015FB"/>
    <w:rPr>
      <w:rFonts w:ascii="Calibri" w:hAnsi="Calibri"/>
      <w:color w:val="000000"/>
      <w:lang w:val="ru-RU" w:eastAsia="ru-RU" w:bidi="ar-SA"/>
    </w:rPr>
  </w:style>
  <w:style w:type="paragraph" w:styleId="CommentSubject">
    <w:name w:val="annotation subject"/>
    <w:basedOn w:val="CommentText"/>
    <w:next w:val="CommentText"/>
    <w:link w:val="CommentSubjectChar"/>
    <w:uiPriority w:val="99"/>
    <w:semiHidden/>
    <w:rsid w:val="005015FB"/>
    <w:rPr>
      <w:b/>
      <w:bCs/>
    </w:rPr>
  </w:style>
  <w:style w:type="character" w:customStyle="1" w:styleId="CommentSubjectChar">
    <w:name w:val="Comment Subject Char"/>
    <w:basedOn w:val="CommentTextChar"/>
    <w:link w:val="CommentSubject"/>
    <w:uiPriority w:val="99"/>
    <w:semiHidden/>
    <w:locked/>
    <w:rsid w:val="005015FB"/>
    <w:rPr>
      <w:rFonts w:ascii="Calibri" w:hAnsi="Calibri"/>
      <w:b/>
      <w:bCs/>
      <w:color w:val="000000"/>
      <w:lang w:val="ru-RU" w:eastAsia="ru-RU" w:bidi="ar-SA"/>
    </w:rPr>
  </w:style>
  <w:style w:type="paragraph" w:styleId="NoSpacing">
    <w:name w:val="No Spacing"/>
    <w:uiPriority w:val="99"/>
    <w:qFormat/>
    <w:rsid w:val="005015FB"/>
    <w:rPr>
      <w:rFonts w:ascii="Calibri" w:hAnsi="Calibri" w:cs="Calibri"/>
      <w:sz w:val="22"/>
      <w:szCs w:val="22"/>
      <w:lang w:val="ru-RU"/>
    </w:rPr>
  </w:style>
  <w:style w:type="character" w:styleId="CommentReference">
    <w:name w:val="annotation reference"/>
    <w:basedOn w:val="DefaultParagraphFont"/>
    <w:uiPriority w:val="99"/>
    <w:rsid w:val="005015FB"/>
    <w:rPr>
      <w:rFonts w:ascii="Times New Roman" w:hAnsi="Times New Roman" w:cs="Times New Roman"/>
      <w:sz w:val="16"/>
    </w:rPr>
  </w:style>
  <w:style w:type="character" w:styleId="Hyperlink">
    <w:name w:val="Hyperlink"/>
    <w:basedOn w:val="DefaultParagraphFont"/>
    <w:uiPriority w:val="99"/>
    <w:rsid w:val="005015FB"/>
    <w:rPr>
      <w:rFonts w:cs="Times New Roman"/>
      <w:color w:val="0000FF"/>
      <w:u w:val="single"/>
    </w:rPr>
  </w:style>
  <w:style w:type="character" w:styleId="FollowedHyperlink">
    <w:name w:val="FollowedHyperlink"/>
    <w:basedOn w:val="DefaultParagraphFont"/>
    <w:rsid w:val="005015FB"/>
    <w:rPr>
      <w:rFonts w:cs="Times New Roman"/>
      <w:color w:val="0000FF"/>
      <w:u w:val="single"/>
    </w:rPr>
  </w:style>
  <w:style w:type="character" w:customStyle="1" w:styleId="FontStyle25">
    <w:name w:val="Font Style25"/>
    <w:uiPriority w:val="99"/>
    <w:rsid w:val="005015FB"/>
    <w:rPr>
      <w:rFonts w:ascii="Tahoma" w:hAnsi="Tahoma"/>
      <w:sz w:val="18"/>
    </w:rPr>
  </w:style>
  <w:style w:type="paragraph" w:customStyle="1" w:styleId="Style3">
    <w:name w:val="Style3"/>
    <w:basedOn w:val="Normal"/>
    <w:rsid w:val="005015FB"/>
    <w:pPr>
      <w:widowControl w:val="0"/>
      <w:autoSpaceDE w:val="0"/>
      <w:autoSpaceDN w:val="0"/>
      <w:adjustRightInd w:val="0"/>
      <w:spacing w:after="0" w:line="468" w:lineRule="exact"/>
      <w:ind w:firstLine="547"/>
      <w:jc w:val="both"/>
    </w:pPr>
    <w:rPr>
      <w:rFonts w:ascii="Tahoma" w:eastAsia="Calibri" w:hAnsi="Tahoma" w:cs="Tahoma"/>
      <w:color w:val="auto"/>
      <w:sz w:val="24"/>
      <w:szCs w:val="24"/>
    </w:rPr>
  </w:style>
  <w:style w:type="character" w:customStyle="1" w:styleId="blk">
    <w:name w:val="blk"/>
    <w:rsid w:val="005015FB"/>
  </w:style>
  <w:style w:type="character" w:customStyle="1" w:styleId="hl">
    <w:name w:val="hl"/>
    <w:rsid w:val="005015FB"/>
  </w:style>
  <w:style w:type="paragraph" w:customStyle="1" w:styleId="Prrafoindentadonumerado">
    <w:name w:val="Párrafo indentado numerado"/>
    <w:basedOn w:val="Normal"/>
    <w:link w:val="PrrafoindentadonumeradoCar"/>
    <w:rsid w:val="005015FB"/>
    <w:pPr>
      <w:numPr>
        <w:numId w:val="12"/>
      </w:numPr>
      <w:spacing w:after="180" w:line="240" w:lineRule="auto"/>
    </w:pPr>
    <w:rPr>
      <w:rFonts w:ascii="Times New Roman" w:hAnsi="Times New Roman" w:cs="Times New Roman"/>
      <w:color w:val="auto"/>
      <w:sz w:val="24"/>
      <w:szCs w:val="20"/>
      <w:lang w:val="en-GB" w:eastAsia="sl-SI"/>
    </w:rPr>
  </w:style>
  <w:style w:type="character" w:customStyle="1" w:styleId="PrrafoindentadonumeradoCar">
    <w:name w:val="Párrafo indentado numerado Car"/>
    <w:link w:val="Prrafoindentadonumerado"/>
    <w:locked/>
    <w:rsid w:val="005015FB"/>
    <w:rPr>
      <w:sz w:val="24"/>
      <w:lang w:val="en-GB" w:eastAsia="sl-SI"/>
    </w:rPr>
  </w:style>
  <w:style w:type="character" w:customStyle="1" w:styleId="docblue">
    <w:name w:val="doc_blue"/>
    <w:rsid w:val="005015FB"/>
  </w:style>
  <w:style w:type="paragraph" w:customStyle="1" w:styleId="1">
    <w:name w:val="Обычный1"/>
    <w:uiPriority w:val="99"/>
    <w:rsid w:val="005015FB"/>
    <w:pPr>
      <w:spacing w:after="200" w:line="276" w:lineRule="auto"/>
    </w:pPr>
    <w:rPr>
      <w:rFonts w:ascii="Calibri" w:hAnsi="Calibri" w:cs="Calibri"/>
      <w:color w:val="000000"/>
      <w:sz w:val="22"/>
      <w:szCs w:val="22"/>
      <w:lang w:val="ru-RU" w:eastAsia="ru-RU"/>
    </w:rPr>
  </w:style>
  <w:style w:type="paragraph" w:styleId="BodyTextIndent2">
    <w:name w:val="Body Text Indent 2"/>
    <w:basedOn w:val="Normal"/>
    <w:link w:val="BodyTextIndent2Char"/>
    <w:rsid w:val="005015FB"/>
    <w:pPr>
      <w:spacing w:after="120" w:line="480" w:lineRule="auto"/>
      <w:ind w:left="283"/>
    </w:pPr>
    <w:rPr>
      <w:rFonts w:ascii="Times Armenian" w:hAnsi="Times Armenian" w:cs="Times New Roman"/>
      <w:color w:val="auto"/>
      <w:sz w:val="20"/>
      <w:szCs w:val="20"/>
      <w:lang w:val="en-US"/>
    </w:rPr>
  </w:style>
  <w:style w:type="character" w:customStyle="1" w:styleId="BodyTextIndent2Char">
    <w:name w:val="Body Text Indent 2 Char"/>
    <w:basedOn w:val="DefaultParagraphFont"/>
    <w:link w:val="BodyTextIndent2"/>
    <w:locked/>
    <w:rsid w:val="005015FB"/>
    <w:rPr>
      <w:rFonts w:ascii="Times Armenian" w:hAnsi="Times Armenian"/>
      <w:lang w:val="en-US" w:eastAsia="ru-RU" w:bidi="ar-SA"/>
    </w:rPr>
  </w:style>
  <w:style w:type="paragraph" w:customStyle="1" w:styleId="s30eec3f8">
    <w:name w:val="s30eec3f8"/>
    <w:basedOn w:val="Normal"/>
    <w:rsid w:val="005015FB"/>
    <w:pPr>
      <w:spacing w:before="100" w:beforeAutospacing="1" w:after="100" w:afterAutospacing="1" w:line="240" w:lineRule="auto"/>
    </w:pPr>
    <w:rPr>
      <w:rFonts w:ascii="Times New Roman" w:eastAsia="Calibri" w:hAnsi="Times New Roman" w:cs="Times New Roman"/>
      <w:color w:val="auto"/>
      <w:sz w:val="24"/>
      <w:szCs w:val="24"/>
      <w:lang w:val="en-US" w:eastAsia="en-US"/>
    </w:rPr>
  </w:style>
  <w:style w:type="character" w:customStyle="1" w:styleId="sb8d990e2">
    <w:name w:val="sb8d990e2"/>
    <w:rsid w:val="005015FB"/>
  </w:style>
  <w:style w:type="character" w:customStyle="1" w:styleId="s6b621b36">
    <w:name w:val="s6b621b36"/>
    <w:rsid w:val="005015FB"/>
  </w:style>
  <w:style w:type="paragraph" w:customStyle="1" w:styleId="Default">
    <w:name w:val="Default"/>
    <w:rsid w:val="005015FB"/>
    <w:pPr>
      <w:autoSpaceDE w:val="0"/>
      <w:autoSpaceDN w:val="0"/>
      <w:adjustRightInd w:val="0"/>
    </w:pPr>
    <w:rPr>
      <w:color w:val="000000"/>
      <w:sz w:val="24"/>
      <w:szCs w:val="24"/>
    </w:rPr>
  </w:style>
  <w:style w:type="paragraph" w:customStyle="1" w:styleId="Normal2">
    <w:name w:val="Normal2"/>
    <w:rsid w:val="005015FB"/>
    <w:pPr>
      <w:spacing w:after="200" w:line="276" w:lineRule="auto"/>
    </w:pPr>
    <w:rPr>
      <w:rFonts w:ascii="Calibri" w:hAnsi="Calibri" w:cs="Calibri"/>
      <w:color w:val="000000"/>
      <w:sz w:val="22"/>
      <w:szCs w:val="22"/>
      <w:lang w:val="ru-RU" w:eastAsia="ru-RU"/>
    </w:rPr>
  </w:style>
  <w:style w:type="paragraph" w:customStyle="1" w:styleId="Normal21">
    <w:name w:val="Normal21"/>
    <w:rsid w:val="005015FB"/>
    <w:pPr>
      <w:spacing w:after="200" w:line="276" w:lineRule="auto"/>
    </w:pPr>
    <w:rPr>
      <w:rFonts w:ascii="Calibri" w:hAnsi="Calibri" w:cs="Calibri"/>
      <w:color w:val="000000"/>
      <w:sz w:val="22"/>
      <w:szCs w:val="22"/>
      <w:lang w:val="ru-RU" w:eastAsia="ru-RU"/>
    </w:rPr>
  </w:style>
  <w:style w:type="character" w:customStyle="1" w:styleId="CommentTextChar1">
    <w:name w:val="Comment Text Char1"/>
    <w:basedOn w:val="DefaultParagraphFont"/>
    <w:semiHidden/>
    <w:rsid w:val="00591E19"/>
    <w:rPr>
      <w:rFonts w:ascii="Calibri" w:hAnsi="Calibri" w:cs="Calibri"/>
      <w:color w:val="000000"/>
      <w:lang w:val="ru-RU" w:eastAsia="ru-RU"/>
    </w:rPr>
  </w:style>
  <w:style w:type="character" w:customStyle="1" w:styleId="HeaderChar1">
    <w:name w:val="Header Char1"/>
    <w:basedOn w:val="DefaultParagraphFont"/>
    <w:semiHidden/>
    <w:rsid w:val="00591E19"/>
    <w:rPr>
      <w:rFonts w:ascii="Calibri" w:hAnsi="Calibri" w:cs="Calibri"/>
      <w:color w:val="000000"/>
      <w:sz w:val="22"/>
      <w:szCs w:val="22"/>
      <w:lang w:val="ru-RU" w:eastAsia="ru-RU"/>
    </w:rPr>
  </w:style>
  <w:style w:type="character" w:customStyle="1" w:styleId="FooterChar1">
    <w:name w:val="Footer Char1"/>
    <w:basedOn w:val="DefaultParagraphFont"/>
    <w:semiHidden/>
    <w:rsid w:val="00591E19"/>
    <w:rPr>
      <w:rFonts w:ascii="Calibri" w:hAnsi="Calibri" w:cs="Calibri"/>
      <w:color w:val="000000"/>
      <w:sz w:val="22"/>
      <w:szCs w:val="22"/>
      <w:lang w:val="ru-RU" w:eastAsia="ru-RU"/>
    </w:rPr>
  </w:style>
  <w:style w:type="character" w:customStyle="1" w:styleId="BodyTextIndent2Char1">
    <w:name w:val="Body Text Indent 2 Char1"/>
    <w:basedOn w:val="DefaultParagraphFont"/>
    <w:semiHidden/>
    <w:rsid w:val="00591E19"/>
    <w:rPr>
      <w:rFonts w:ascii="Calibri" w:hAnsi="Calibri" w:cs="Calibri"/>
      <w:color w:val="000000"/>
      <w:sz w:val="22"/>
      <w:szCs w:val="22"/>
      <w:lang w:val="ru-RU" w:eastAsia="ru-RU"/>
    </w:rPr>
  </w:style>
  <w:style w:type="character" w:customStyle="1" w:styleId="CommentSubjectChar1">
    <w:name w:val="Comment Subject Char1"/>
    <w:basedOn w:val="CommentTextChar1"/>
    <w:semiHidden/>
    <w:rsid w:val="00591E19"/>
    <w:rPr>
      <w:rFonts w:ascii="Calibri" w:hAnsi="Calibri" w:cs="Calibri"/>
      <w:b/>
      <w:bCs/>
      <w:color w:val="000000"/>
      <w:lang w:val="ru-RU" w:eastAsia="ru-RU"/>
    </w:rPr>
  </w:style>
  <w:style w:type="character" w:customStyle="1" w:styleId="BalloonTextChar1">
    <w:name w:val="Balloon Text Char1"/>
    <w:basedOn w:val="DefaultParagraphFont"/>
    <w:semiHidden/>
    <w:rsid w:val="00591E19"/>
    <w:rPr>
      <w:rFonts w:ascii="Tahoma" w:hAnsi="Tahoma" w:cs="Tahoma"/>
      <w:color w:val="000000"/>
      <w:sz w:val="16"/>
      <w:szCs w:val="16"/>
      <w:lang w:val="ru-RU" w:eastAsia="ru-RU"/>
    </w:rPr>
  </w:style>
  <w:style w:type="paragraph" w:styleId="Revision">
    <w:name w:val="Revision"/>
    <w:hidden/>
    <w:uiPriority w:val="99"/>
    <w:semiHidden/>
    <w:rsid w:val="00591E19"/>
    <w:rPr>
      <w:rFonts w:ascii="Calibri" w:eastAsia="Calibri" w:hAnsi="Calibri" w:cs="Calibri"/>
      <w:color w:val="000000"/>
      <w:sz w:val="22"/>
      <w:szCs w:val="22"/>
      <w:lang w:val="ru-RU" w:eastAsia="ru-RU"/>
    </w:rPr>
  </w:style>
  <w:style w:type="paragraph" w:customStyle="1" w:styleId="vhc">
    <w:name w:val="vhc"/>
    <w:basedOn w:val="Normal"/>
    <w:uiPriority w:val="99"/>
    <w:rsid w:val="00591E19"/>
    <w:pPr>
      <w:spacing w:before="100" w:beforeAutospacing="1" w:after="100" w:afterAutospacing="1" w:line="240" w:lineRule="auto"/>
    </w:pPr>
    <w:rPr>
      <w:rFonts w:ascii="Times New Roman" w:hAnsi="Times New Roman" w:cs="Times New Roman"/>
      <w:color w:val="auto"/>
      <w:sz w:val="24"/>
      <w:szCs w:val="24"/>
    </w:rPr>
  </w:style>
  <w:style w:type="character" w:customStyle="1" w:styleId="NormalWebChar">
    <w:name w:val="Normal (Web) Char"/>
    <w:aliases w:val="webb Char"/>
    <w:link w:val="NormalWeb"/>
    <w:uiPriority w:val="99"/>
    <w:locked/>
    <w:rsid w:val="00591E19"/>
    <w:rPr>
      <w:rFonts w:eastAsia="Calibri"/>
      <w:color w:val="000000"/>
      <w:sz w:val="24"/>
      <w:szCs w:val="24"/>
      <w:lang w:val="ru-RU" w:eastAsia="ru-RU"/>
    </w:rPr>
  </w:style>
  <w:style w:type="paragraph" w:customStyle="1" w:styleId="-11">
    <w:name w:val="Цветной список - Акцент 11"/>
    <w:basedOn w:val="Normal"/>
    <w:uiPriority w:val="99"/>
    <w:qFormat/>
    <w:rsid w:val="00613632"/>
    <w:pPr>
      <w:widowControl w:val="0"/>
      <w:adjustRightInd w:val="0"/>
      <w:spacing w:after="0" w:line="360" w:lineRule="atLeast"/>
      <w:ind w:left="720"/>
      <w:contextualSpacing/>
      <w:jc w:val="both"/>
      <w:textAlignment w:val="baseline"/>
    </w:pPr>
    <w:rPr>
      <w:rFonts w:ascii="Times New Roman" w:hAnsi="Times New Roman" w:cs="Times New Roman"/>
      <w:color w:val="auto"/>
      <w:sz w:val="20"/>
      <w:szCs w:val="20"/>
    </w:rPr>
  </w:style>
  <w:style w:type="character" w:styleId="Emphasis">
    <w:name w:val="Emphasis"/>
    <w:uiPriority w:val="20"/>
    <w:qFormat/>
    <w:rsid w:val="00613632"/>
    <w:rPr>
      <w:rFonts w:cs="Times New Roman"/>
      <w:i/>
      <w:iCs/>
    </w:rPr>
  </w:style>
  <w:style w:type="paragraph" w:customStyle="1" w:styleId="ConsPlusNormal">
    <w:name w:val="ConsPlusNormal"/>
    <w:uiPriority w:val="99"/>
    <w:rsid w:val="00613632"/>
    <w:pPr>
      <w:widowControl w:val="0"/>
      <w:autoSpaceDE w:val="0"/>
      <w:autoSpaceDN w:val="0"/>
      <w:adjustRightInd w:val="0"/>
      <w:jc w:val="both"/>
      <w:textAlignment w:val="baseline"/>
    </w:pPr>
    <w:rPr>
      <w:rFonts w:ascii="Arial" w:hAnsi="Arial"/>
      <w:lang w:val="ru-RU" w:eastAsia="ru-RU"/>
    </w:rPr>
  </w:style>
  <w:style w:type="character" w:customStyle="1" w:styleId="apple-style-span">
    <w:name w:val="apple-style-span"/>
    <w:uiPriority w:val="99"/>
    <w:rsid w:val="00613632"/>
    <w:rPr>
      <w:rFonts w:cs="Times New Roman"/>
    </w:rPr>
  </w:style>
  <w:style w:type="paragraph" w:customStyle="1" w:styleId="-110">
    <w:name w:val="Цветная заливка - Акцент 11"/>
    <w:hidden/>
    <w:uiPriority w:val="99"/>
    <w:semiHidden/>
    <w:rsid w:val="00613632"/>
    <w:rPr>
      <w:lang w:val="ru-RU" w:eastAsia="ru-RU"/>
    </w:rPr>
  </w:style>
  <w:style w:type="paragraph" w:styleId="BodyText">
    <w:name w:val="Body Text"/>
    <w:basedOn w:val="Normal"/>
    <w:link w:val="BodyTextChar1"/>
    <w:uiPriority w:val="99"/>
    <w:rsid w:val="00613632"/>
    <w:pPr>
      <w:spacing w:after="120"/>
      <w:jc w:val="both"/>
    </w:pPr>
    <w:rPr>
      <w:rFonts w:ascii="Cambria" w:hAnsi="Cambria" w:cs="Times New Roman"/>
      <w:color w:val="auto"/>
      <w:sz w:val="20"/>
      <w:szCs w:val="20"/>
      <w:lang w:val="en-US"/>
    </w:rPr>
  </w:style>
  <w:style w:type="character" w:customStyle="1" w:styleId="BodyTextChar">
    <w:name w:val="Body Text Char"/>
    <w:basedOn w:val="DefaultParagraphFont"/>
    <w:uiPriority w:val="99"/>
    <w:rsid w:val="00613632"/>
    <w:rPr>
      <w:rFonts w:ascii="Calibri" w:hAnsi="Calibri" w:cs="Calibri"/>
      <w:color w:val="000000"/>
      <w:sz w:val="22"/>
      <w:szCs w:val="22"/>
      <w:lang w:val="ru-RU" w:eastAsia="ru-RU"/>
    </w:rPr>
  </w:style>
  <w:style w:type="character" w:customStyle="1" w:styleId="BodyTextChar1">
    <w:name w:val="Body Text Char1"/>
    <w:link w:val="BodyText"/>
    <w:uiPriority w:val="99"/>
    <w:locked/>
    <w:rsid w:val="00613632"/>
    <w:rPr>
      <w:rFonts w:ascii="Cambria" w:hAnsi="Cambria"/>
    </w:rPr>
  </w:style>
  <w:style w:type="paragraph" w:styleId="FootnoteText">
    <w:name w:val="footnote text"/>
    <w:basedOn w:val="Normal"/>
    <w:link w:val="FootnoteTextChar"/>
    <w:uiPriority w:val="99"/>
    <w:rsid w:val="00613632"/>
    <w:pPr>
      <w:spacing w:after="0" w:line="240" w:lineRule="auto"/>
    </w:pPr>
    <w:rPr>
      <w:rFonts w:eastAsia="Calibri" w:cs="Times New Roman"/>
      <w:color w:val="auto"/>
      <w:sz w:val="20"/>
      <w:szCs w:val="20"/>
    </w:rPr>
  </w:style>
  <w:style w:type="character" w:customStyle="1" w:styleId="FootnoteTextChar">
    <w:name w:val="Footnote Text Char"/>
    <w:basedOn w:val="DefaultParagraphFont"/>
    <w:link w:val="FootnoteText"/>
    <w:uiPriority w:val="99"/>
    <w:rsid w:val="00613632"/>
    <w:rPr>
      <w:rFonts w:ascii="Calibri" w:eastAsia="Calibri" w:hAnsi="Calibri"/>
    </w:rPr>
  </w:style>
  <w:style w:type="character" w:styleId="FootnoteReference">
    <w:name w:val="footnote reference"/>
    <w:uiPriority w:val="99"/>
    <w:rsid w:val="00613632"/>
    <w:rPr>
      <w:rFonts w:cs="Times New Roman"/>
      <w:vertAlign w:val="superscript"/>
    </w:rPr>
  </w:style>
  <w:style w:type="paragraph" w:styleId="DocumentMap">
    <w:name w:val="Document Map"/>
    <w:basedOn w:val="Normal"/>
    <w:link w:val="DocumentMapChar"/>
    <w:uiPriority w:val="99"/>
    <w:rsid w:val="00613632"/>
    <w:pPr>
      <w:spacing w:after="0" w:line="240" w:lineRule="auto"/>
    </w:pPr>
    <w:rPr>
      <w:rFonts w:ascii="Tahoma" w:eastAsia="Calibri" w:hAnsi="Tahoma" w:cs="Times New Roman"/>
      <w:color w:val="auto"/>
      <w:sz w:val="16"/>
      <w:szCs w:val="16"/>
    </w:rPr>
  </w:style>
  <w:style w:type="character" w:customStyle="1" w:styleId="DocumentMapChar">
    <w:name w:val="Document Map Char"/>
    <w:basedOn w:val="DefaultParagraphFont"/>
    <w:link w:val="DocumentMap"/>
    <w:uiPriority w:val="99"/>
    <w:rsid w:val="00613632"/>
    <w:rPr>
      <w:rFonts w:ascii="Tahoma" w:eastAsia="Calibri" w:hAnsi="Tahoma"/>
      <w:sz w:val="16"/>
      <w:szCs w:val="16"/>
    </w:rPr>
  </w:style>
  <w:style w:type="paragraph" w:customStyle="1" w:styleId="mechtex">
    <w:name w:val="mechtex"/>
    <w:basedOn w:val="Normal"/>
    <w:link w:val="mechtexChar"/>
    <w:rsid w:val="00613632"/>
    <w:pPr>
      <w:suppressAutoHyphens/>
      <w:spacing w:after="0" w:line="240" w:lineRule="auto"/>
      <w:jc w:val="center"/>
    </w:pPr>
    <w:rPr>
      <w:rFonts w:ascii="Arial Armenian" w:hAnsi="Arial Armenian" w:cs="Times New Roman"/>
      <w:color w:val="auto"/>
      <w:sz w:val="20"/>
      <w:szCs w:val="24"/>
      <w:lang w:val="en-US" w:eastAsia="ar-SA"/>
    </w:rPr>
  </w:style>
  <w:style w:type="character" w:customStyle="1" w:styleId="mechtexChar">
    <w:name w:val="mechtex Char"/>
    <w:link w:val="mechtex"/>
    <w:rsid w:val="00613632"/>
    <w:rPr>
      <w:rFonts w:ascii="Arial Armenian" w:hAnsi="Arial Armenian"/>
      <w:szCs w:val="24"/>
      <w:lang w:eastAsia="ar-SA"/>
    </w:rPr>
  </w:style>
  <w:style w:type="paragraph" w:customStyle="1" w:styleId="Normal3">
    <w:name w:val="Normal3"/>
    <w:rsid w:val="00613632"/>
    <w:pPr>
      <w:widowControl w:val="0"/>
      <w:jc w:val="both"/>
    </w:pPr>
    <w:rPr>
      <w:color w:val="000000"/>
      <w:lang w:val="ru-RU" w:eastAsia="ru-RU"/>
    </w:rPr>
  </w:style>
  <w:style w:type="character" w:customStyle="1" w:styleId="ListParagraphChar">
    <w:name w:val="List Paragraph Char"/>
    <w:aliases w:val="List Paragraph 1 Char,List Paragraph (numbered (a)) Char,OBC Bullet Char,List Paragraph11 Char,Normal numbered Char,List_Paragraph Char,Multilevel para_II Char,List Paragraph1 Char,Akapit z listą BS Char,Bullet1 Char,Bullets Char"/>
    <w:link w:val="ListParagraph"/>
    <w:uiPriority w:val="34"/>
    <w:locked/>
    <w:rsid w:val="00613632"/>
    <w:rPr>
      <w:rFonts w:ascii="Calibri" w:hAnsi="Calibri" w:cs="Calibri"/>
      <w:color w:val="000000"/>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3229">
      <w:bodyDiv w:val="1"/>
      <w:marLeft w:val="0"/>
      <w:marRight w:val="0"/>
      <w:marTop w:val="0"/>
      <w:marBottom w:val="0"/>
      <w:divBdr>
        <w:top w:val="none" w:sz="0" w:space="0" w:color="auto"/>
        <w:left w:val="none" w:sz="0" w:space="0" w:color="auto"/>
        <w:bottom w:val="none" w:sz="0" w:space="0" w:color="auto"/>
        <w:right w:val="none" w:sz="0" w:space="0" w:color="auto"/>
      </w:divBdr>
    </w:div>
    <w:div w:id="64840014">
      <w:bodyDiv w:val="1"/>
      <w:marLeft w:val="0"/>
      <w:marRight w:val="0"/>
      <w:marTop w:val="0"/>
      <w:marBottom w:val="0"/>
      <w:divBdr>
        <w:top w:val="none" w:sz="0" w:space="0" w:color="auto"/>
        <w:left w:val="none" w:sz="0" w:space="0" w:color="auto"/>
        <w:bottom w:val="none" w:sz="0" w:space="0" w:color="auto"/>
        <w:right w:val="none" w:sz="0" w:space="0" w:color="auto"/>
      </w:divBdr>
    </w:div>
    <w:div w:id="79359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6CDD3-60CF-4BB0-83F8-503E5F657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1</Pages>
  <Words>7262</Words>
  <Characters>41399</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ՎԱՐՉԱԿԱՆ ԻՐԱՎԱԽԱԽՏՈՒՄՆԵՐԻ ՎԵՐԱԲԵՐՅԱԼ ՕՐԵՆՍԳԻՐՔ</vt:lpstr>
    </vt:vector>
  </TitlesOfParts>
  <Company>- ETH0 -</Company>
  <LinksUpToDate>false</LinksUpToDate>
  <CharactersWithSpaces>48564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ՎԱՐՉԱԿԱՆ ԻՐԱՎԱԽԱԽՏՈՒՄՆԵՐԻ ՎԵՐԱԲԵՐՅԱԼ ՕՐԵՆՍԳԻՐՔ</dc:title>
  <dc:creator>Tamara SHAKARYAN</dc:creator>
  <cp:lastModifiedBy>Marietta Mnatsakanyan</cp:lastModifiedBy>
  <cp:revision>205</cp:revision>
  <dcterms:created xsi:type="dcterms:W3CDTF">2019-12-30T07:01:00Z</dcterms:created>
  <dcterms:modified xsi:type="dcterms:W3CDTF">2023-09-19T08:30:00Z</dcterms:modified>
</cp:coreProperties>
</file>