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490" w:type="dxa"/>
        <w:tblInd w:w="-572" w:type="dxa"/>
        <w:tblLook w:val="04A0" w:firstRow="1" w:lastRow="0" w:firstColumn="1" w:lastColumn="0" w:noHBand="0" w:noVBand="1"/>
      </w:tblPr>
      <w:tblGrid>
        <w:gridCol w:w="10490"/>
      </w:tblGrid>
      <w:tr w:rsidR="00AC77C9" w:rsidTr="00AC77C9">
        <w:tc>
          <w:tcPr>
            <w:tcW w:w="10490" w:type="dxa"/>
            <w:tcBorders>
              <w:top w:val="nil"/>
              <w:left w:val="nil"/>
              <w:bottom w:val="nil"/>
              <w:right w:val="nil"/>
            </w:tcBorders>
          </w:tcPr>
          <w:p w:rsidR="00AC77C9" w:rsidRDefault="00AC77C9" w:rsidP="00AC77C9">
            <w:pPr>
              <w:spacing w:after="0"/>
              <w:jc w:val="center"/>
            </w:pPr>
            <w:r>
              <w:rPr>
                <w:rFonts w:ascii="GHEA Grapalat" w:eastAsia="Times New Roman" w:hAnsi="GHEA Grapalat" w:cs="Sylfaen"/>
                <w:b/>
                <w:noProof/>
                <w:spacing w:val="-6"/>
                <w:sz w:val="24"/>
                <w:szCs w:val="24"/>
                <w:lang w:val="ru-RU" w:eastAsia="ru-RU"/>
              </w:rPr>
              <w:drawing>
                <wp:inline distT="0" distB="0" distL="0" distR="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AC77C9" w:rsidTr="00AC77C9">
        <w:tc>
          <w:tcPr>
            <w:tcW w:w="10490" w:type="dxa"/>
            <w:tcBorders>
              <w:top w:val="nil"/>
              <w:left w:val="nil"/>
              <w:bottom w:val="nil"/>
              <w:right w:val="nil"/>
            </w:tcBorders>
          </w:tcPr>
          <w:p w:rsidR="008B6A0B" w:rsidRDefault="008B6A0B" w:rsidP="008B6A0B">
            <w:pPr>
              <w:spacing w:after="0"/>
              <w:jc w:val="center"/>
              <w:rPr>
                <w:rFonts w:ascii="GHEA Grapalat" w:hAnsi="GHEA Grapalat" w:cs="Sylfaen"/>
                <w:bCs/>
                <w:sz w:val="24"/>
                <w:szCs w:val="24"/>
              </w:rPr>
            </w:pPr>
            <w:r>
              <w:rPr>
                <w:rFonts w:ascii="GHEA Grapalat" w:hAnsi="GHEA Grapalat" w:cs="Sylfaen"/>
                <w:bCs/>
                <w:sz w:val="24"/>
                <w:szCs w:val="24"/>
              </w:rPr>
              <w:t>ՀԱՅԱՍՏԱՆԻ</w:t>
            </w:r>
            <w:r>
              <w:rPr>
                <w:rFonts w:ascii="GHEA Grapalat" w:hAnsi="GHEA Grapalat" w:cs="Times Armenian"/>
                <w:bCs/>
                <w:sz w:val="24"/>
                <w:szCs w:val="24"/>
              </w:rPr>
              <w:t xml:space="preserve"> </w:t>
            </w:r>
            <w:r>
              <w:rPr>
                <w:rFonts w:ascii="GHEA Grapalat" w:hAnsi="GHEA Grapalat" w:cs="Sylfaen"/>
                <w:bCs/>
                <w:sz w:val="24"/>
                <w:szCs w:val="24"/>
              </w:rPr>
              <w:t>ՀԱՆՐԱՊԵՏՈՒԹՅԱՆ</w:t>
            </w:r>
            <w:r>
              <w:rPr>
                <w:rFonts w:ascii="GHEA Grapalat" w:hAnsi="GHEA Grapalat" w:cs="Times Armenian"/>
                <w:bCs/>
                <w:sz w:val="24"/>
                <w:szCs w:val="24"/>
              </w:rPr>
              <w:t xml:space="preserve"> </w:t>
            </w:r>
            <w:r>
              <w:rPr>
                <w:rFonts w:ascii="GHEA Grapalat" w:hAnsi="GHEA Grapalat" w:cs="Sylfaen"/>
                <w:bCs/>
                <w:sz w:val="24"/>
                <w:szCs w:val="24"/>
              </w:rPr>
              <w:t>ԿՐԹՈՒԹՅԱՆ</w:t>
            </w:r>
            <w:r>
              <w:rPr>
                <w:rFonts w:ascii="GHEA Grapalat" w:hAnsi="GHEA Grapalat"/>
                <w:bCs/>
                <w:sz w:val="24"/>
                <w:szCs w:val="24"/>
              </w:rPr>
              <w:t xml:space="preserve">, </w:t>
            </w:r>
            <w:r>
              <w:rPr>
                <w:rFonts w:ascii="GHEA Grapalat" w:hAnsi="GHEA Grapalat" w:cs="Sylfaen"/>
                <w:bCs/>
                <w:sz w:val="24"/>
                <w:szCs w:val="24"/>
                <w:lang w:val="ru-RU"/>
              </w:rPr>
              <w:t>ԳԻՏՈՒԹՅԱՆ</w:t>
            </w:r>
            <w:r>
              <w:rPr>
                <w:rFonts w:ascii="GHEA Grapalat" w:hAnsi="GHEA Grapalat" w:cs="Sylfaen"/>
                <w:bCs/>
                <w:sz w:val="24"/>
                <w:szCs w:val="24"/>
              </w:rPr>
              <w:t>, ՄՇԱԿՈՒՅԹԻ</w:t>
            </w:r>
          </w:p>
          <w:p w:rsidR="008B6A0B" w:rsidRDefault="008B6A0B" w:rsidP="008B6A0B">
            <w:pPr>
              <w:spacing w:after="0"/>
              <w:jc w:val="center"/>
              <w:rPr>
                <w:rFonts w:ascii="GHEA Grapalat" w:hAnsi="GHEA Grapalat"/>
                <w:bCs/>
                <w:sz w:val="24"/>
                <w:szCs w:val="24"/>
              </w:rPr>
            </w:pPr>
            <w:r>
              <w:rPr>
                <w:rFonts w:ascii="GHEA Grapalat" w:hAnsi="GHEA Grapalat" w:cs="Sylfaen"/>
                <w:bCs/>
                <w:sz w:val="24"/>
                <w:szCs w:val="24"/>
              </w:rPr>
              <w:t>ԵՎ ՍՊՈՐՏԻ</w:t>
            </w:r>
            <w:r>
              <w:rPr>
                <w:rFonts w:ascii="GHEA Grapalat" w:hAnsi="GHEA Grapalat" w:cs="Times Armenian"/>
                <w:bCs/>
                <w:sz w:val="24"/>
                <w:szCs w:val="24"/>
              </w:rPr>
              <w:t xml:space="preserve"> </w:t>
            </w:r>
            <w:r>
              <w:rPr>
                <w:rFonts w:ascii="GHEA Grapalat" w:hAnsi="GHEA Grapalat" w:cs="Sylfaen"/>
                <w:bCs/>
                <w:sz w:val="24"/>
                <w:szCs w:val="24"/>
                <w:lang w:val="ru-RU"/>
              </w:rPr>
              <w:t>ՆԱԽԱՐԱՐ</w:t>
            </w:r>
          </w:p>
          <w:p w:rsidR="00AC77C9" w:rsidRPr="00AC77C9" w:rsidRDefault="008B6A0B" w:rsidP="008B6A0B">
            <w:pPr>
              <w:spacing w:after="0"/>
              <w:jc w:val="center"/>
              <w:rPr>
                <w:rFonts w:ascii="GHEA Grapalat" w:hAnsi="GHEA Grapalat" w:cs="Sylfaen"/>
                <w:b/>
                <w:sz w:val="32"/>
                <w:szCs w:val="32"/>
              </w:rPr>
            </w:pPr>
            <w:r>
              <w:rPr>
                <w:rFonts w:ascii="GHEA Grapalat" w:hAnsi="GHEA Grapalat" w:cs="Sylfaen"/>
                <w:b/>
                <w:sz w:val="32"/>
                <w:szCs w:val="32"/>
              </w:rPr>
              <w:t>ՀՐԱՄԱՆ</w:t>
            </w:r>
          </w:p>
        </w:tc>
      </w:tr>
      <w:tr w:rsidR="00AC77C9" w:rsidRPr="00AC77C9" w:rsidTr="00AC77C9">
        <w:tc>
          <w:tcPr>
            <w:tcW w:w="10490" w:type="dxa"/>
            <w:tcBorders>
              <w:top w:val="nil"/>
              <w:left w:val="nil"/>
              <w:bottom w:val="thinThickSmallGap" w:sz="24" w:space="0" w:color="auto"/>
              <w:right w:val="nil"/>
            </w:tcBorders>
          </w:tcPr>
          <w:p w:rsidR="00AC77C9" w:rsidRPr="00AC77C9" w:rsidRDefault="00AC77C9" w:rsidP="00AC77C9">
            <w:pPr>
              <w:pStyle w:val="4"/>
              <w:outlineLvl w:val="3"/>
              <w:rPr>
                <w:rFonts w:ascii="GHEA Grapalat" w:hAnsi="GHEA Grapalat" w:cs="Sylfaen"/>
                <w:b w:val="0"/>
                <w:bCs/>
                <w:sz w:val="2"/>
                <w:szCs w:val="2"/>
              </w:rPr>
            </w:pPr>
          </w:p>
        </w:tc>
      </w:tr>
    </w:tbl>
    <w:p w:rsidR="0049158A" w:rsidRPr="001D3A1D" w:rsidRDefault="0049158A" w:rsidP="0049158A">
      <w:pPr>
        <w:spacing w:after="0" w:line="240" w:lineRule="auto"/>
        <w:rPr>
          <w:rFonts w:ascii="GHEA Grapalat" w:eastAsia="Times New Roman" w:hAnsi="GHEA Grapalat" w:cs="Times New Roman"/>
          <w:b/>
          <w:spacing w:val="-20"/>
          <w:sz w:val="12"/>
          <w:szCs w:val="12"/>
          <w:lang w:val="hy-AM" w:eastAsia="ru-RU"/>
        </w:rPr>
      </w:pPr>
    </w:p>
    <w:p w:rsidR="00BC3A4F" w:rsidRPr="00D717EB" w:rsidRDefault="0049158A" w:rsidP="00BC3A4F">
      <w:pPr>
        <w:spacing w:after="0" w:line="240" w:lineRule="auto"/>
        <w:rPr>
          <w:rFonts w:ascii="GHEA Grapalat" w:eastAsia="Times New Roman" w:hAnsi="GHEA Grapalat" w:cs="Times New Roman"/>
          <w:b/>
          <w:noProof/>
          <w:sz w:val="16"/>
          <w:szCs w:val="16"/>
          <w:lang w:val="hy-AM" w:eastAsia="ru-RU"/>
        </w:rPr>
      </w:pPr>
      <w:r w:rsidRPr="001D3A1D">
        <w:rPr>
          <w:rFonts w:ascii="GHEA Grapalat" w:eastAsia="Times New Roman" w:hAnsi="GHEA Grapalat" w:cs="Times New Roman"/>
          <w:b/>
          <w:spacing w:val="-20"/>
          <w:sz w:val="20"/>
          <w:szCs w:val="20"/>
          <w:lang w:val="hy-AM" w:eastAsia="ru-RU"/>
        </w:rPr>
        <w:t>N o</w:t>
      </w:r>
      <w:r w:rsidRPr="001D3A1D">
        <w:rPr>
          <w:rFonts w:ascii="GHEA Grapalat" w:eastAsia="Times New Roman" w:hAnsi="GHEA Grapalat" w:cs="Times New Roman"/>
          <w:b/>
          <w:sz w:val="20"/>
          <w:szCs w:val="20"/>
          <w:lang w:val="hy-AM" w:eastAsia="ru-RU"/>
        </w:rPr>
        <w:t xml:space="preserve">  </w:t>
      </w:r>
      <w:r w:rsidR="005C2759" w:rsidRPr="00D717EB">
        <w:rPr>
          <w:rFonts w:ascii="GHEA Grapalat" w:eastAsia="Times New Roman" w:hAnsi="GHEA Grapalat" w:cs="Times New Roman"/>
          <w:b/>
          <w:sz w:val="20"/>
          <w:szCs w:val="20"/>
          <w:u w:val="single"/>
          <w:lang w:val="hy-AM" w:eastAsia="ru-RU"/>
        </w:rPr>
        <w:t xml:space="preserve">                 </w:t>
      </w:r>
      <w:r w:rsidR="009D16C6">
        <w:rPr>
          <w:rFonts w:ascii="GHEA Grapalat" w:hAnsi="GHEA Grapalat"/>
          <w:b/>
          <w:u w:val="single"/>
          <w:lang w:val="hy-AM"/>
        </w:rPr>
        <w:t>-Ն</w:t>
      </w:r>
      <w:r w:rsidRPr="00D717EB">
        <w:rPr>
          <w:rFonts w:ascii="GHEA Grapalat" w:eastAsia="Times New Roman" w:hAnsi="GHEA Grapalat" w:cs="Times New Roman"/>
          <w:b/>
          <w:sz w:val="20"/>
          <w:szCs w:val="20"/>
          <w:lang w:val="hy-AM" w:eastAsia="ru-RU"/>
        </w:rPr>
        <w:t xml:space="preserve">                                                     </w:t>
      </w:r>
      <w:r w:rsidR="001D3A1D">
        <w:rPr>
          <w:rFonts w:ascii="GHEA Grapalat" w:eastAsia="Times New Roman" w:hAnsi="GHEA Grapalat" w:cs="Times New Roman"/>
          <w:b/>
          <w:sz w:val="20"/>
          <w:szCs w:val="20"/>
          <w:lang w:val="hy-AM" w:eastAsia="ru-RU"/>
        </w:rPr>
        <w:t xml:space="preserve">          </w:t>
      </w:r>
      <w:r w:rsidRPr="00D717EB">
        <w:rPr>
          <w:rFonts w:ascii="GHEA Grapalat" w:eastAsia="Times New Roman" w:hAnsi="GHEA Grapalat" w:cs="Times New Roman"/>
          <w:b/>
          <w:sz w:val="20"/>
          <w:szCs w:val="20"/>
          <w:lang w:val="hy-AM" w:eastAsia="ru-RU"/>
        </w:rPr>
        <w:t xml:space="preserve"> </w:t>
      </w:r>
      <w:r w:rsidRPr="00436374">
        <w:rPr>
          <w:rFonts w:ascii="GHEA Grapalat" w:eastAsia="Times New Roman" w:hAnsi="GHEA Grapalat" w:cs="Times New Roman"/>
          <w:b/>
          <w:sz w:val="20"/>
          <w:szCs w:val="20"/>
          <w:lang w:val="hy-AM" w:eastAsia="ru-RU"/>
        </w:rPr>
        <w:t xml:space="preserve"> «</w:t>
      </w:r>
      <w:r w:rsidRPr="00594A3D">
        <w:rPr>
          <w:rFonts w:ascii="GHEA Grapalat" w:eastAsia="Times New Roman" w:hAnsi="GHEA Grapalat" w:cs="Times New Roman"/>
          <w:b/>
          <w:sz w:val="20"/>
          <w:szCs w:val="20"/>
          <w:lang w:val="hy-AM" w:eastAsia="ru-RU"/>
        </w:rPr>
        <w:t>_____» _______</w:t>
      </w:r>
      <w:r w:rsidRPr="00436374">
        <w:rPr>
          <w:rFonts w:ascii="GHEA Grapalat" w:eastAsia="Times New Roman" w:hAnsi="GHEA Grapalat" w:cs="Times New Roman"/>
          <w:b/>
          <w:sz w:val="20"/>
          <w:szCs w:val="20"/>
          <w:lang w:val="hy-AM" w:eastAsia="ru-RU"/>
        </w:rPr>
        <w:t>_</w:t>
      </w:r>
      <w:r w:rsidRPr="00594A3D">
        <w:rPr>
          <w:rFonts w:ascii="GHEA Grapalat" w:eastAsia="Times New Roman" w:hAnsi="GHEA Grapalat" w:cs="Times New Roman"/>
          <w:b/>
          <w:sz w:val="20"/>
          <w:szCs w:val="20"/>
          <w:lang w:val="hy-AM" w:eastAsia="ru-RU"/>
        </w:rPr>
        <w:t>______</w:t>
      </w:r>
      <w:r w:rsidRPr="00436374">
        <w:rPr>
          <w:rFonts w:ascii="GHEA Grapalat" w:eastAsia="Times New Roman" w:hAnsi="GHEA Grapalat" w:cs="Times New Roman"/>
          <w:b/>
          <w:sz w:val="20"/>
          <w:szCs w:val="20"/>
          <w:lang w:val="hy-AM" w:eastAsia="ru-RU"/>
        </w:rPr>
        <w:t>_______</w:t>
      </w:r>
      <w:r w:rsidRPr="00594A3D">
        <w:rPr>
          <w:rFonts w:ascii="GHEA Grapalat" w:eastAsia="Times New Roman" w:hAnsi="GHEA Grapalat" w:cs="Times New Roman"/>
          <w:b/>
          <w:sz w:val="20"/>
          <w:szCs w:val="20"/>
          <w:lang w:val="hy-AM" w:eastAsia="ru-RU"/>
        </w:rPr>
        <w:t>_  202</w:t>
      </w:r>
      <w:r>
        <w:rPr>
          <w:rFonts w:ascii="GHEA Grapalat" w:eastAsia="Times New Roman" w:hAnsi="GHEA Grapalat" w:cs="Times New Roman"/>
          <w:b/>
          <w:sz w:val="20"/>
          <w:szCs w:val="20"/>
          <w:lang w:val="hy-AM" w:eastAsia="ru-RU"/>
        </w:rPr>
        <w:t>3</w:t>
      </w:r>
      <w:r w:rsidRPr="00594A3D">
        <w:rPr>
          <w:rFonts w:ascii="GHEA Grapalat" w:eastAsia="Times New Roman" w:hAnsi="GHEA Grapalat" w:cs="Times New Roman"/>
          <w:b/>
          <w:sz w:val="20"/>
          <w:szCs w:val="20"/>
          <w:lang w:val="hy-AM" w:eastAsia="ru-RU"/>
        </w:rPr>
        <w:t xml:space="preserve"> թ.</w:t>
      </w:r>
    </w:p>
    <w:p w:rsidR="00BC3A4F" w:rsidRPr="00D717EB" w:rsidRDefault="00BC3A4F" w:rsidP="00BC3A4F">
      <w:pPr>
        <w:spacing w:after="0" w:line="240" w:lineRule="auto"/>
        <w:rPr>
          <w:rFonts w:ascii="GHEA Grapalat" w:eastAsia="Times New Roman" w:hAnsi="GHEA Grapalat" w:cs="Times New Roman"/>
          <w:b/>
          <w:noProof/>
          <w:sz w:val="16"/>
          <w:szCs w:val="16"/>
          <w:lang w:val="hy-AM" w:eastAsia="ru-RU"/>
        </w:rPr>
      </w:pPr>
    </w:p>
    <w:p w:rsidR="000955FA" w:rsidRDefault="009D16C6" w:rsidP="009D16C6">
      <w:pPr>
        <w:shd w:val="clear" w:color="auto" w:fill="FFFFFF"/>
        <w:spacing w:after="0" w:line="360" w:lineRule="auto"/>
        <w:jc w:val="right"/>
        <w:textAlignment w:val="baseline"/>
        <w:rPr>
          <w:rFonts w:ascii="GHEA Grapalat" w:hAnsi="GHEA Grapalat"/>
          <w:b/>
          <w:bCs/>
          <w:sz w:val="24"/>
          <w:szCs w:val="24"/>
          <w:bdr w:val="none" w:sz="0" w:space="0" w:color="auto" w:frame="1"/>
          <w:lang w:val="hy-AM"/>
        </w:rPr>
      </w:pPr>
      <w:r>
        <w:rPr>
          <w:rFonts w:ascii="GHEA Grapalat" w:hAnsi="GHEA Grapalat"/>
          <w:b/>
          <w:bCs/>
          <w:sz w:val="24"/>
          <w:szCs w:val="24"/>
          <w:bdr w:val="none" w:sz="0" w:space="0" w:color="auto" w:frame="1"/>
          <w:lang w:val="hy-AM"/>
        </w:rPr>
        <w:t>ՆԱԽԱԳԻԾ</w:t>
      </w:r>
    </w:p>
    <w:p w:rsidR="0016434E" w:rsidRDefault="005C2759" w:rsidP="0016434E">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E05729">
        <w:rPr>
          <w:rFonts w:ascii="GHEA Grapalat" w:hAnsi="GHEA Grapalat"/>
          <w:b/>
          <w:bCs/>
          <w:sz w:val="24"/>
          <w:szCs w:val="24"/>
          <w:bdr w:val="none" w:sz="0" w:space="0" w:color="auto" w:frame="1"/>
          <w:lang w:val="hy-AM"/>
        </w:rPr>
        <w:t>ՀԱՅԱՍՏԱՆԻ ՀԱՆՐԱՊԵՏՈՒԹՅԱՆ ԿՐԹՈՒԹՅԱՆ</w:t>
      </w:r>
      <w:r w:rsidR="00BC6CE6">
        <w:rPr>
          <w:rFonts w:ascii="GHEA Grapalat" w:hAnsi="GHEA Grapalat"/>
          <w:b/>
          <w:bCs/>
          <w:sz w:val="24"/>
          <w:szCs w:val="24"/>
          <w:bdr w:val="none" w:sz="0" w:space="0" w:color="auto" w:frame="1"/>
          <w:lang w:val="hy-AM"/>
        </w:rPr>
        <w:t xml:space="preserve">, </w:t>
      </w:r>
      <w:r w:rsidRPr="00E05729">
        <w:rPr>
          <w:rFonts w:ascii="GHEA Grapalat" w:hAnsi="GHEA Grapalat"/>
          <w:b/>
          <w:bCs/>
          <w:sz w:val="24"/>
          <w:szCs w:val="24"/>
          <w:bdr w:val="none" w:sz="0" w:space="0" w:color="auto" w:frame="1"/>
          <w:lang w:val="hy-AM"/>
        </w:rPr>
        <w:t>ԳԻՏՈՒԹՅԱՆ</w:t>
      </w:r>
      <w:r w:rsidR="00BC6CE6">
        <w:rPr>
          <w:rFonts w:ascii="GHEA Grapalat" w:hAnsi="GHEA Grapalat"/>
          <w:b/>
          <w:bCs/>
          <w:sz w:val="24"/>
          <w:szCs w:val="24"/>
          <w:bdr w:val="none" w:sz="0" w:space="0" w:color="auto" w:frame="1"/>
          <w:lang w:val="hy-AM"/>
        </w:rPr>
        <w:t>, ՄՇԱԿՈՒՅԹԻ ԵՎ ՍՊՈՐՏԻ</w:t>
      </w:r>
      <w:r w:rsidR="004855BB" w:rsidRPr="00E05729">
        <w:rPr>
          <w:rFonts w:ascii="GHEA Grapalat" w:hAnsi="GHEA Grapalat"/>
          <w:b/>
          <w:bCs/>
          <w:sz w:val="24"/>
          <w:szCs w:val="24"/>
          <w:bdr w:val="none" w:sz="0" w:space="0" w:color="auto" w:frame="1"/>
          <w:lang w:val="hy-AM"/>
        </w:rPr>
        <w:t xml:space="preserve"> </w:t>
      </w:r>
      <w:r w:rsidRPr="00E05729">
        <w:rPr>
          <w:rFonts w:ascii="GHEA Grapalat" w:hAnsi="GHEA Grapalat"/>
          <w:b/>
          <w:bCs/>
          <w:sz w:val="24"/>
          <w:szCs w:val="24"/>
          <w:bdr w:val="none" w:sz="0" w:space="0" w:color="auto" w:frame="1"/>
          <w:lang w:val="hy-AM"/>
        </w:rPr>
        <w:t xml:space="preserve">ՆԱԽԱՐԱՐԻ </w:t>
      </w:r>
      <w:r w:rsidRPr="00E05729">
        <w:rPr>
          <w:rFonts w:ascii="GHEA Grapalat" w:hAnsi="GHEA Grapalat"/>
          <w:b/>
          <w:sz w:val="24"/>
          <w:szCs w:val="24"/>
          <w:lang w:val="hy-AM"/>
        </w:rPr>
        <w:t xml:space="preserve"> 20</w:t>
      </w:r>
      <w:r w:rsidR="0016434E">
        <w:rPr>
          <w:rFonts w:ascii="GHEA Grapalat" w:hAnsi="GHEA Grapalat"/>
          <w:b/>
          <w:sz w:val="24"/>
          <w:szCs w:val="24"/>
          <w:lang w:val="hy-AM"/>
        </w:rPr>
        <w:t>23</w:t>
      </w:r>
      <w:r w:rsidRPr="00E05729">
        <w:rPr>
          <w:rFonts w:ascii="GHEA Grapalat" w:hAnsi="GHEA Grapalat"/>
          <w:b/>
          <w:sz w:val="24"/>
          <w:szCs w:val="24"/>
          <w:lang w:val="hy-AM"/>
        </w:rPr>
        <w:t xml:space="preserve"> ԹՎԱԿԱՆԻ </w:t>
      </w:r>
      <w:r w:rsidR="0016434E">
        <w:rPr>
          <w:rFonts w:ascii="GHEA Grapalat" w:hAnsi="GHEA Grapalat"/>
          <w:b/>
          <w:sz w:val="24"/>
          <w:szCs w:val="24"/>
          <w:shd w:val="clear" w:color="auto" w:fill="FFFFFF"/>
          <w:lang w:val="hy-AM"/>
        </w:rPr>
        <w:t>ՓԵՏՐՎԱՐԻ 24</w:t>
      </w:r>
      <w:r w:rsidRPr="00E05729">
        <w:rPr>
          <w:rFonts w:ascii="GHEA Grapalat" w:hAnsi="GHEA Grapalat"/>
          <w:b/>
          <w:sz w:val="24"/>
          <w:szCs w:val="24"/>
          <w:lang w:val="hy-AM"/>
        </w:rPr>
        <w:t xml:space="preserve">-Ի </w:t>
      </w:r>
      <w:r w:rsidR="00C805F6" w:rsidRPr="00E05729">
        <w:rPr>
          <w:rFonts w:ascii="GHEA Grapalat" w:hAnsi="GHEA Grapalat"/>
          <w:b/>
          <w:bCs/>
          <w:sz w:val="24"/>
          <w:szCs w:val="24"/>
          <w:bdr w:val="none" w:sz="0" w:space="0" w:color="auto" w:frame="1"/>
          <w:lang w:val="hy-AM"/>
        </w:rPr>
        <w:t xml:space="preserve">N </w:t>
      </w:r>
      <w:r w:rsidR="009D16C6">
        <w:rPr>
          <w:rFonts w:ascii="GHEA Grapalat" w:hAnsi="GHEA Grapalat"/>
          <w:b/>
          <w:bCs/>
          <w:sz w:val="24"/>
          <w:szCs w:val="24"/>
          <w:bdr w:val="none" w:sz="0" w:space="0" w:color="auto" w:frame="1"/>
          <w:lang w:val="hy-AM"/>
        </w:rPr>
        <w:t>09-Ն</w:t>
      </w:r>
      <w:r w:rsidRPr="00E05729">
        <w:rPr>
          <w:rFonts w:ascii="GHEA Grapalat" w:hAnsi="GHEA Grapalat"/>
          <w:b/>
          <w:bCs/>
          <w:sz w:val="24"/>
          <w:szCs w:val="24"/>
          <w:bdr w:val="none" w:sz="0" w:space="0" w:color="auto" w:frame="1"/>
          <w:lang w:val="hy-AM"/>
        </w:rPr>
        <w:t xml:space="preserve"> ՀՐԱՄԱՆՈՒՄ</w:t>
      </w:r>
    </w:p>
    <w:p w:rsidR="005C2759" w:rsidRPr="00E05729" w:rsidRDefault="00C805F6" w:rsidP="0016434E">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E05729">
        <w:rPr>
          <w:rFonts w:ascii="GHEA Grapalat" w:hAnsi="GHEA Grapalat"/>
          <w:b/>
          <w:bCs/>
          <w:sz w:val="24"/>
          <w:szCs w:val="24"/>
          <w:bdr w:val="none" w:sz="0" w:space="0" w:color="auto" w:frame="1"/>
          <w:lang w:val="hy-AM"/>
        </w:rPr>
        <w:t>ՓՈՓՈԽՈՒԹՅՈՒՆ</w:t>
      </w:r>
      <w:r w:rsidR="009D16C6">
        <w:rPr>
          <w:rFonts w:ascii="GHEA Grapalat" w:hAnsi="GHEA Grapalat"/>
          <w:b/>
          <w:bCs/>
          <w:sz w:val="24"/>
          <w:szCs w:val="24"/>
          <w:bdr w:val="none" w:sz="0" w:space="0" w:color="auto" w:frame="1"/>
          <w:lang w:val="hy-AM"/>
        </w:rPr>
        <w:t xml:space="preserve"> ԵՎ </w:t>
      </w:r>
      <w:r w:rsidR="00C544A8">
        <w:rPr>
          <w:rFonts w:ascii="GHEA Grapalat" w:hAnsi="GHEA Grapalat"/>
          <w:b/>
          <w:bCs/>
          <w:sz w:val="24"/>
          <w:szCs w:val="24"/>
          <w:bdr w:val="none" w:sz="0" w:space="0" w:color="auto" w:frame="1"/>
          <w:lang w:val="hy-AM"/>
        </w:rPr>
        <w:t>ԼՐԱՑՈՒՄ</w:t>
      </w:r>
      <w:r w:rsidR="00C14602">
        <w:rPr>
          <w:rFonts w:ascii="GHEA Grapalat" w:hAnsi="GHEA Grapalat"/>
          <w:b/>
          <w:bCs/>
          <w:sz w:val="24"/>
          <w:szCs w:val="24"/>
          <w:bdr w:val="none" w:sz="0" w:space="0" w:color="auto" w:frame="1"/>
          <w:lang w:val="hy-AM"/>
        </w:rPr>
        <w:t>ՆԵՐ</w:t>
      </w:r>
      <w:r w:rsidR="00C544A8">
        <w:rPr>
          <w:rFonts w:ascii="GHEA Grapalat" w:hAnsi="GHEA Grapalat"/>
          <w:b/>
          <w:bCs/>
          <w:sz w:val="24"/>
          <w:szCs w:val="24"/>
          <w:bdr w:val="none" w:sz="0" w:space="0" w:color="auto" w:frame="1"/>
          <w:lang w:val="hy-AM"/>
        </w:rPr>
        <w:t xml:space="preserve"> </w:t>
      </w:r>
      <w:r w:rsidR="005C2759" w:rsidRPr="00E05729">
        <w:rPr>
          <w:rFonts w:ascii="GHEA Grapalat" w:hAnsi="GHEA Grapalat"/>
          <w:b/>
          <w:bCs/>
          <w:sz w:val="24"/>
          <w:szCs w:val="24"/>
          <w:bdr w:val="none" w:sz="0" w:space="0" w:color="auto" w:frame="1"/>
          <w:lang w:val="hy-AM"/>
        </w:rPr>
        <w:t>ԿԱՏԱՐԵԼՈՒ ՄԱՍԻՆ</w:t>
      </w:r>
    </w:p>
    <w:p w:rsidR="005C2759" w:rsidRPr="00E05729" w:rsidRDefault="005C2759" w:rsidP="005C2759">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p>
    <w:p w:rsidR="005C2759" w:rsidRPr="00E05729" w:rsidRDefault="005C2759" w:rsidP="005C2759">
      <w:pPr>
        <w:pStyle w:val="1"/>
        <w:pBdr>
          <w:top w:val="nil"/>
          <w:left w:val="nil"/>
          <w:bottom w:val="nil"/>
          <w:right w:val="nil"/>
          <w:between w:val="nil"/>
        </w:pBdr>
        <w:tabs>
          <w:tab w:val="left" w:pos="990"/>
        </w:tabs>
        <w:spacing w:line="360" w:lineRule="auto"/>
        <w:ind w:left="180"/>
        <w:jc w:val="center"/>
        <w:rPr>
          <w:rFonts w:ascii="GHEA Grapalat" w:eastAsia="GHEA Grapalat" w:hAnsi="GHEA Grapalat" w:cs="GHEA Grapalat"/>
          <w:highlight w:val="white"/>
          <w:lang w:val="hy-AM"/>
        </w:rPr>
      </w:pPr>
      <w:r w:rsidRPr="00E05729">
        <w:rPr>
          <w:rFonts w:ascii="GHEA Grapalat" w:eastAsia="GHEA Grapalat" w:hAnsi="GHEA Grapalat" w:cs="GHEA Grapalat"/>
          <w:highlight w:val="white"/>
          <w:lang w:val="hy-AM"/>
        </w:rPr>
        <w:t>Հիմք ընդունելով «Նորմատիվ իրավական ակտերի մասին» օրենքի 33-րդ, 34-րդ հոդվածների 1-ին մասերը՝</w:t>
      </w:r>
    </w:p>
    <w:p w:rsidR="005C2759" w:rsidRPr="00E05729" w:rsidRDefault="005C2759" w:rsidP="005C2759">
      <w:pPr>
        <w:pStyle w:val="1"/>
        <w:pBdr>
          <w:top w:val="nil"/>
          <w:left w:val="nil"/>
          <w:bottom w:val="nil"/>
          <w:right w:val="nil"/>
          <w:between w:val="nil"/>
        </w:pBdr>
        <w:tabs>
          <w:tab w:val="left" w:pos="990"/>
        </w:tabs>
        <w:spacing w:line="360" w:lineRule="auto"/>
        <w:ind w:left="180"/>
        <w:jc w:val="both"/>
        <w:rPr>
          <w:rFonts w:ascii="GHEA Grapalat" w:eastAsia="GHEA Grapalat" w:hAnsi="GHEA Grapalat" w:cs="GHEA Grapalat"/>
          <w:highlight w:val="white"/>
          <w:lang w:val="hy-AM"/>
        </w:rPr>
      </w:pPr>
    </w:p>
    <w:p w:rsidR="005C2759" w:rsidRDefault="005C2759" w:rsidP="005C2759">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E05729">
        <w:rPr>
          <w:rFonts w:ascii="GHEA Grapalat" w:hAnsi="GHEA Grapalat"/>
          <w:b/>
          <w:bCs/>
          <w:sz w:val="24"/>
          <w:szCs w:val="24"/>
          <w:bdr w:val="none" w:sz="0" w:space="0" w:color="auto" w:frame="1"/>
          <w:lang w:val="hy-AM"/>
        </w:rPr>
        <w:t>Հ Ր Ա Մ Ա Յ ՈՒ Մ  Ե Մ</w:t>
      </w:r>
    </w:p>
    <w:p w:rsidR="00334307" w:rsidRPr="00E05729" w:rsidRDefault="00334307" w:rsidP="005C2759">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p>
    <w:p w:rsidR="00334307" w:rsidRPr="009D16C6" w:rsidRDefault="005C2759" w:rsidP="009D16C6">
      <w:pPr>
        <w:pStyle w:val="a9"/>
        <w:numPr>
          <w:ilvl w:val="0"/>
          <w:numId w:val="8"/>
        </w:numPr>
        <w:shd w:val="clear" w:color="auto" w:fill="FFFFFF"/>
        <w:tabs>
          <w:tab w:val="left" w:pos="-284"/>
        </w:tabs>
        <w:spacing w:after="0" w:line="360" w:lineRule="auto"/>
        <w:ind w:left="-567" w:firstLine="0"/>
        <w:jc w:val="both"/>
        <w:rPr>
          <w:rFonts w:ascii="GHEA Grapalat" w:hAnsi="GHEA Grapalat"/>
          <w:sz w:val="24"/>
          <w:szCs w:val="24"/>
          <w:lang w:val="nb-NO"/>
        </w:rPr>
      </w:pPr>
      <w:r w:rsidRPr="00E05729">
        <w:rPr>
          <w:rFonts w:ascii="GHEA Grapalat" w:hAnsi="GHEA Grapalat" w:cs="Sylfaen"/>
          <w:bCs/>
          <w:sz w:val="24"/>
          <w:szCs w:val="24"/>
          <w:bdr w:val="none" w:sz="0" w:space="0" w:color="auto" w:frame="1"/>
          <w:lang w:val="hy-AM"/>
        </w:rPr>
        <w:t>Հ</w:t>
      </w:r>
      <w:r w:rsidRPr="00E05729">
        <w:rPr>
          <w:rFonts w:ascii="GHEA Grapalat" w:hAnsi="GHEA Grapalat"/>
          <w:bCs/>
          <w:sz w:val="24"/>
          <w:szCs w:val="24"/>
          <w:bdr w:val="none" w:sz="0" w:space="0" w:color="auto" w:frame="1"/>
          <w:lang w:val="hy-AM"/>
        </w:rPr>
        <w:t>այաստանի Հանրապետության կրթության, գիտության, մշակույթի և սպորտի նախարարի 20</w:t>
      </w:r>
      <w:r w:rsidR="0016434E">
        <w:rPr>
          <w:rFonts w:ascii="GHEA Grapalat" w:hAnsi="GHEA Grapalat"/>
          <w:bCs/>
          <w:sz w:val="24"/>
          <w:szCs w:val="24"/>
          <w:bdr w:val="none" w:sz="0" w:space="0" w:color="auto" w:frame="1"/>
          <w:lang w:val="hy-AM"/>
        </w:rPr>
        <w:t>23</w:t>
      </w:r>
      <w:r w:rsidRPr="00E05729">
        <w:rPr>
          <w:rFonts w:ascii="GHEA Grapalat" w:hAnsi="GHEA Grapalat"/>
          <w:bCs/>
          <w:sz w:val="24"/>
          <w:szCs w:val="24"/>
          <w:bdr w:val="none" w:sz="0" w:space="0" w:color="auto" w:frame="1"/>
          <w:lang w:val="hy-AM"/>
        </w:rPr>
        <w:t xml:space="preserve"> թվականի </w:t>
      </w:r>
      <w:r w:rsidR="0016434E">
        <w:rPr>
          <w:rFonts w:ascii="GHEA Grapalat" w:hAnsi="GHEA Grapalat"/>
          <w:color w:val="000000"/>
          <w:sz w:val="24"/>
          <w:szCs w:val="24"/>
          <w:shd w:val="clear" w:color="auto" w:fill="FFFFFF"/>
          <w:lang w:val="hy-AM"/>
        </w:rPr>
        <w:t>փետրվարի</w:t>
      </w:r>
      <w:r w:rsidR="00F1757E">
        <w:rPr>
          <w:rFonts w:ascii="GHEA Grapalat" w:hAnsi="GHEA Grapalat"/>
          <w:color w:val="000000"/>
          <w:sz w:val="24"/>
          <w:szCs w:val="24"/>
          <w:shd w:val="clear" w:color="auto" w:fill="FFFFFF"/>
          <w:lang w:val="hy-AM"/>
        </w:rPr>
        <w:t xml:space="preserve"> </w:t>
      </w:r>
      <w:r w:rsidR="0016434E">
        <w:rPr>
          <w:rFonts w:ascii="GHEA Grapalat" w:hAnsi="GHEA Grapalat"/>
          <w:color w:val="000000"/>
          <w:sz w:val="24"/>
          <w:szCs w:val="24"/>
          <w:shd w:val="clear" w:color="auto" w:fill="FFFFFF"/>
          <w:lang w:val="hy-AM"/>
        </w:rPr>
        <w:t>24</w:t>
      </w:r>
      <w:r w:rsidRPr="00E05729">
        <w:rPr>
          <w:rFonts w:ascii="GHEA Grapalat" w:hAnsi="GHEA Grapalat"/>
          <w:sz w:val="24"/>
          <w:szCs w:val="24"/>
          <w:lang w:val="hy-AM"/>
        </w:rPr>
        <w:t>-ի</w:t>
      </w:r>
      <w:r w:rsidR="00BF1699" w:rsidRPr="00E05729">
        <w:rPr>
          <w:rFonts w:ascii="GHEA Grapalat" w:hAnsi="GHEA Grapalat"/>
          <w:sz w:val="24"/>
          <w:szCs w:val="24"/>
          <w:lang w:val="hy-AM"/>
        </w:rPr>
        <w:t>՝</w:t>
      </w:r>
      <w:r w:rsidRPr="00E05729">
        <w:rPr>
          <w:rFonts w:ascii="GHEA Grapalat" w:hAnsi="GHEA Grapalat"/>
          <w:bCs/>
          <w:sz w:val="24"/>
          <w:szCs w:val="24"/>
          <w:bdr w:val="none" w:sz="0" w:space="0" w:color="auto" w:frame="1"/>
          <w:lang w:val="hy-AM"/>
        </w:rPr>
        <w:t xml:space="preserve"> </w:t>
      </w:r>
      <w:r w:rsidR="0016434E" w:rsidRPr="009D16C6">
        <w:rPr>
          <w:rFonts w:ascii="GHEA Grapalat" w:hAnsi="GHEA Grapalat"/>
          <w:bCs/>
          <w:sz w:val="24"/>
          <w:szCs w:val="24"/>
          <w:bdr w:val="none" w:sz="0" w:space="0" w:color="auto" w:frame="1"/>
          <w:lang w:val="hy-AM"/>
        </w:rPr>
        <w:t>«</w:t>
      </w:r>
      <w:r w:rsidR="009D16C6">
        <w:rPr>
          <w:rFonts w:ascii="GHEA Grapalat" w:hAnsi="GHEA Grapalat"/>
          <w:bCs/>
          <w:color w:val="000000"/>
          <w:sz w:val="24"/>
          <w:szCs w:val="24"/>
          <w:shd w:val="clear" w:color="auto" w:fill="FFFFFF"/>
          <w:lang w:val="hy-AM"/>
        </w:rPr>
        <w:t>Հ</w:t>
      </w:r>
      <w:r w:rsidR="009D16C6" w:rsidRPr="009D16C6">
        <w:rPr>
          <w:rFonts w:ascii="GHEA Grapalat" w:hAnsi="GHEA Grapalat"/>
          <w:bCs/>
          <w:color w:val="000000"/>
          <w:sz w:val="24"/>
          <w:szCs w:val="24"/>
          <w:shd w:val="clear" w:color="auto" w:fill="FFFFFF"/>
          <w:lang w:val="hy-AM"/>
        </w:rPr>
        <w:t xml:space="preserve">անրակրթական ուսումնական հաստատության դպրոցական </w:t>
      </w:r>
      <w:r w:rsidR="009D16C6">
        <w:rPr>
          <w:rFonts w:ascii="GHEA Grapalat" w:hAnsi="GHEA Grapalat"/>
          <w:bCs/>
          <w:color w:val="000000"/>
          <w:sz w:val="24"/>
          <w:szCs w:val="24"/>
          <w:shd w:val="clear" w:color="auto" w:fill="FFFFFF"/>
          <w:lang w:val="hy-AM"/>
        </w:rPr>
        <w:t>և</w:t>
      </w:r>
      <w:r w:rsidR="009D16C6" w:rsidRPr="009D16C6">
        <w:rPr>
          <w:rFonts w:ascii="GHEA Grapalat" w:hAnsi="GHEA Grapalat"/>
          <w:bCs/>
          <w:color w:val="000000"/>
          <w:sz w:val="24"/>
          <w:szCs w:val="24"/>
          <w:shd w:val="clear" w:color="auto" w:fill="FFFFFF"/>
          <w:lang w:val="hy-AM"/>
        </w:rPr>
        <w:t xml:space="preserve"> անհատական բաղադրիչով սահմանված առարկաների ծրագրերի </w:t>
      </w:r>
      <w:r w:rsidR="009D16C6">
        <w:rPr>
          <w:rFonts w:ascii="GHEA Grapalat" w:hAnsi="GHEA Grapalat"/>
          <w:bCs/>
          <w:color w:val="000000"/>
          <w:sz w:val="24"/>
          <w:szCs w:val="24"/>
          <w:shd w:val="clear" w:color="auto" w:fill="FFFFFF"/>
          <w:lang w:val="hy-AM"/>
        </w:rPr>
        <w:t>և</w:t>
      </w:r>
      <w:r w:rsidR="009D16C6" w:rsidRPr="009D16C6">
        <w:rPr>
          <w:rFonts w:ascii="GHEA Grapalat" w:hAnsi="GHEA Grapalat"/>
          <w:bCs/>
          <w:color w:val="000000"/>
          <w:sz w:val="24"/>
          <w:szCs w:val="24"/>
          <w:shd w:val="clear" w:color="auto" w:fill="FFFFFF"/>
          <w:lang w:val="hy-AM"/>
        </w:rPr>
        <w:t xml:space="preserve"> խմբակների երաշխավորման կարգը սահմանելու մասին</w:t>
      </w:r>
      <w:r w:rsidR="0016434E" w:rsidRPr="009D16C6">
        <w:rPr>
          <w:rStyle w:val="a8"/>
          <w:rFonts w:ascii="GHEA Grapalat" w:hAnsi="GHEA Grapalat"/>
          <w:sz w:val="24"/>
          <w:szCs w:val="24"/>
          <w:shd w:val="clear" w:color="auto" w:fill="FFFFFF"/>
          <w:lang w:val="hy-AM"/>
        </w:rPr>
        <w:t>»</w:t>
      </w:r>
      <w:r w:rsidR="0016434E" w:rsidRPr="009D16C6">
        <w:rPr>
          <w:rFonts w:ascii="GHEA Grapalat" w:hAnsi="GHEA Grapalat"/>
          <w:sz w:val="24"/>
          <w:szCs w:val="24"/>
          <w:lang w:val="hy-AM"/>
        </w:rPr>
        <w:t xml:space="preserve"> </w:t>
      </w:r>
      <w:r w:rsidR="0016434E" w:rsidRPr="009D16C6">
        <w:rPr>
          <w:rFonts w:ascii="GHEA Grapalat" w:hAnsi="GHEA Grapalat"/>
          <w:bCs/>
          <w:sz w:val="24"/>
          <w:szCs w:val="24"/>
          <w:bdr w:val="none" w:sz="0" w:space="0" w:color="auto" w:frame="1"/>
          <w:lang w:val="hy-AM"/>
        </w:rPr>
        <w:t>N</w:t>
      </w:r>
      <w:r w:rsidR="009D16C6" w:rsidRPr="009D16C6">
        <w:rPr>
          <w:rFonts w:ascii="GHEA Grapalat" w:hAnsi="GHEA Grapalat"/>
          <w:bCs/>
          <w:sz w:val="24"/>
          <w:szCs w:val="24"/>
          <w:bdr w:val="none" w:sz="0" w:space="0" w:color="auto" w:frame="1"/>
          <w:lang w:val="hy-AM"/>
        </w:rPr>
        <w:t xml:space="preserve"> 09-Ն </w:t>
      </w:r>
      <w:r w:rsidR="00890470" w:rsidRPr="009D16C6">
        <w:rPr>
          <w:rFonts w:ascii="GHEA Grapalat" w:hAnsi="GHEA Grapalat"/>
          <w:bCs/>
          <w:sz w:val="24"/>
          <w:szCs w:val="24"/>
          <w:bdr w:val="none" w:sz="0" w:space="0" w:color="auto" w:frame="1"/>
          <w:lang w:val="hy-AM"/>
        </w:rPr>
        <w:t>հրամանի</w:t>
      </w:r>
      <w:r w:rsidR="00334307" w:rsidRPr="009D16C6">
        <w:rPr>
          <w:rFonts w:ascii="GHEA Grapalat" w:hAnsi="GHEA Grapalat"/>
          <w:bCs/>
          <w:sz w:val="24"/>
          <w:szCs w:val="24"/>
          <w:bdr w:val="none" w:sz="0" w:space="0" w:color="auto" w:frame="1"/>
          <w:lang w:val="hy-AM"/>
        </w:rPr>
        <w:t xml:space="preserve"> </w:t>
      </w:r>
      <w:r w:rsidR="00334307" w:rsidRPr="009D16C6">
        <w:rPr>
          <w:rFonts w:ascii="GHEA Grapalat" w:hAnsi="GHEA Grapalat"/>
          <w:sz w:val="24"/>
          <w:szCs w:val="24"/>
          <w:lang w:val="hy-AM"/>
        </w:rPr>
        <w:t xml:space="preserve">հավելվածում կատարել հետևյալ </w:t>
      </w:r>
      <w:r w:rsidR="00C544A8">
        <w:rPr>
          <w:rFonts w:ascii="GHEA Grapalat" w:hAnsi="GHEA Grapalat"/>
          <w:sz w:val="24"/>
          <w:szCs w:val="24"/>
          <w:lang w:val="hy-AM"/>
        </w:rPr>
        <w:t>փոփոխություն</w:t>
      </w:r>
      <w:r w:rsidR="00334307" w:rsidRPr="009D16C6">
        <w:rPr>
          <w:rFonts w:ascii="GHEA Grapalat" w:hAnsi="GHEA Grapalat"/>
          <w:sz w:val="24"/>
          <w:szCs w:val="24"/>
          <w:lang w:val="hy-AM"/>
        </w:rPr>
        <w:t>ը</w:t>
      </w:r>
      <w:r w:rsidR="009D16C6">
        <w:rPr>
          <w:rFonts w:ascii="GHEA Grapalat" w:hAnsi="GHEA Grapalat"/>
          <w:sz w:val="24"/>
          <w:szCs w:val="24"/>
          <w:lang w:val="hy-AM"/>
        </w:rPr>
        <w:t xml:space="preserve"> և </w:t>
      </w:r>
      <w:r w:rsidR="00C544A8">
        <w:rPr>
          <w:rFonts w:ascii="GHEA Grapalat" w:hAnsi="GHEA Grapalat"/>
          <w:sz w:val="24"/>
          <w:szCs w:val="24"/>
          <w:lang w:val="hy-AM"/>
        </w:rPr>
        <w:t>լրացում</w:t>
      </w:r>
      <w:r w:rsidR="00C14602">
        <w:rPr>
          <w:rFonts w:ascii="GHEA Grapalat" w:hAnsi="GHEA Grapalat"/>
          <w:sz w:val="24"/>
          <w:szCs w:val="24"/>
          <w:lang w:val="hy-AM"/>
        </w:rPr>
        <w:t>ներ</w:t>
      </w:r>
      <w:r w:rsidR="001C2132">
        <w:rPr>
          <w:rFonts w:ascii="GHEA Grapalat" w:hAnsi="GHEA Grapalat"/>
          <w:sz w:val="24"/>
          <w:szCs w:val="24"/>
          <w:lang w:val="hy-AM"/>
        </w:rPr>
        <w:t>ը</w:t>
      </w:r>
      <w:r w:rsidR="00334307" w:rsidRPr="009D16C6">
        <w:rPr>
          <w:rFonts w:ascii="GHEA Grapalat" w:hAnsi="GHEA Grapalat"/>
          <w:sz w:val="24"/>
          <w:szCs w:val="24"/>
          <w:lang w:val="nb-NO"/>
        </w:rPr>
        <w:t>՝</w:t>
      </w:r>
    </w:p>
    <w:p w:rsidR="009D16C6" w:rsidRDefault="009D16C6" w:rsidP="006B37C7">
      <w:pPr>
        <w:pStyle w:val="a9"/>
        <w:numPr>
          <w:ilvl w:val="0"/>
          <w:numId w:val="5"/>
        </w:numPr>
        <w:shd w:val="clear" w:color="auto" w:fill="FFFFFF"/>
        <w:tabs>
          <w:tab w:val="left" w:pos="-426"/>
          <w:tab w:val="left" w:pos="-284"/>
        </w:tabs>
        <w:spacing w:after="0" w:line="360" w:lineRule="auto"/>
        <w:ind w:left="-567" w:firstLine="0"/>
        <w:jc w:val="both"/>
        <w:rPr>
          <w:rFonts w:ascii="GHEA Grapalat" w:hAnsi="GHEA Grapalat"/>
          <w:sz w:val="24"/>
          <w:szCs w:val="24"/>
          <w:lang w:val="hy-AM"/>
        </w:rPr>
      </w:pPr>
      <w:r w:rsidRPr="009D16C6">
        <w:rPr>
          <w:rFonts w:ascii="GHEA Grapalat" w:hAnsi="GHEA Grapalat"/>
          <w:sz w:val="24"/>
          <w:szCs w:val="24"/>
          <w:lang w:val="nb-NO"/>
        </w:rPr>
        <w:t>6-</w:t>
      </w:r>
      <w:r w:rsidRPr="009D16C6">
        <w:rPr>
          <w:rFonts w:ascii="GHEA Grapalat" w:hAnsi="GHEA Grapalat"/>
          <w:sz w:val="24"/>
          <w:szCs w:val="24"/>
          <w:lang w:val="hy-AM"/>
        </w:rPr>
        <w:t>րդ կետից հետո լրացնել հետևյալ բովանդակությամբ նոր՝ 6.1-ին</w:t>
      </w:r>
      <w:r w:rsidR="00A4713D">
        <w:rPr>
          <w:rFonts w:ascii="GHEA Grapalat" w:hAnsi="GHEA Grapalat"/>
          <w:sz w:val="24"/>
          <w:szCs w:val="24"/>
          <w:lang w:val="hy-AM"/>
        </w:rPr>
        <w:t xml:space="preserve"> և 6.2.-րդ </w:t>
      </w:r>
      <w:r w:rsidRPr="009D16C6">
        <w:rPr>
          <w:rFonts w:ascii="GHEA Grapalat" w:hAnsi="GHEA Grapalat"/>
          <w:sz w:val="24"/>
          <w:szCs w:val="24"/>
          <w:lang w:val="hy-AM"/>
        </w:rPr>
        <w:t>ենթակետ</w:t>
      </w:r>
      <w:r w:rsidR="00A4713D">
        <w:rPr>
          <w:rFonts w:ascii="GHEA Grapalat" w:hAnsi="GHEA Grapalat"/>
          <w:sz w:val="24"/>
          <w:szCs w:val="24"/>
          <w:lang w:val="hy-AM"/>
        </w:rPr>
        <w:t>եր</w:t>
      </w:r>
      <w:r w:rsidRPr="009D16C6">
        <w:rPr>
          <w:rFonts w:ascii="GHEA Grapalat" w:hAnsi="GHEA Grapalat"/>
          <w:sz w:val="24"/>
          <w:szCs w:val="24"/>
          <w:lang w:val="hy-AM"/>
        </w:rPr>
        <w:t>ով.</w:t>
      </w:r>
    </w:p>
    <w:p w:rsidR="00A4713D" w:rsidRDefault="009D16C6" w:rsidP="00A4713D">
      <w:pPr>
        <w:pStyle w:val="a9"/>
        <w:shd w:val="clear" w:color="auto" w:fill="FFFFFF"/>
        <w:tabs>
          <w:tab w:val="left" w:pos="-426"/>
          <w:tab w:val="left" w:pos="-284"/>
        </w:tabs>
        <w:spacing w:after="0" w:line="360" w:lineRule="auto"/>
        <w:ind w:left="-567"/>
        <w:jc w:val="both"/>
        <w:rPr>
          <w:rFonts w:ascii="GHEA Grapalat" w:eastAsia="Tahoma" w:hAnsi="GHEA Grapalat" w:cs="Tahoma"/>
          <w:sz w:val="24"/>
          <w:szCs w:val="24"/>
          <w:lang w:val="hy-AM"/>
        </w:rPr>
      </w:pPr>
      <w:r w:rsidRPr="009D16C6">
        <w:rPr>
          <w:rFonts w:ascii="GHEA Grapalat" w:eastAsia="Tahoma" w:hAnsi="GHEA Grapalat" w:cs="Tahoma"/>
          <w:sz w:val="24"/>
          <w:szCs w:val="24"/>
          <w:lang w:val="hy-AM"/>
        </w:rPr>
        <w:t xml:space="preserve">«6.1. </w:t>
      </w:r>
      <w:r w:rsidR="003643DE">
        <w:rPr>
          <w:rFonts w:ascii="GHEA Grapalat" w:eastAsia="Tahoma" w:hAnsi="GHEA Grapalat" w:cs="Tahoma"/>
          <w:sz w:val="24"/>
          <w:szCs w:val="24"/>
          <w:lang w:val="hy-AM"/>
        </w:rPr>
        <w:t>Ն</w:t>
      </w:r>
      <w:r w:rsidR="003643DE">
        <w:rPr>
          <w:rFonts w:ascii="GHEA Grapalat" w:eastAsia="Tahoma" w:hAnsi="GHEA Grapalat" w:cs="Tahoma"/>
          <w:sz w:val="24"/>
          <w:szCs w:val="24"/>
          <w:lang w:val="hy-AM"/>
        </w:rPr>
        <w:t>որ չափորոշչով ուսուցում իրականացնող</w:t>
      </w:r>
      <w:r w:rsidR="003643DE">
        <w:rPr>
          <w:rFonts w:ascii="GHEA Grapalat" w:eastAsia="Tahoma" w:hAnsi="GHEA Grapalat" w:cs="Tahoma"/>
          <w:sz w:val="24"/>
          <w:szCs w:val="24"/>
          <w:lang w:val="hy-AM"/>
        </w:rPr>
        <w:t xml:space="preserve"> դասարաններում</w:t>
      </w:r>
      <w:r w:rsidR="003643DE" w:rsidRPr="000955FA">
        <w:rPr>
          <w:rFonts w:ascii="GHEA Grapalat" w:eastAsia="Tahoma" w:hAnsi="GHEA Grapalat" w:cs="Tahoma"/>
          <w:sz w:val="24"/>
          <w:szCs w:val="24"/>
          <w:lang w:val="hy-AM"/>
        </w:rPr>
        <w:t xml:space="preserve"> </w:t>
      </w:r>
      <w:r w:rsidR="003643DE">
        <w:rPr>
          <w:rFonts w:ascii="GHEA Grapalat" w:eastAsia="Tahoma" w:hAnsi="GHEA Grapalat" w:cs="Tahoma"/>
          <w:sz w:val="24"/>
          <w:szCs w:val="24"/>
          <w:lang w:val="hy-AM"/>
        </w:rPr>
        <w:t>«</w:t>
      </w:r>
      <w:r w:rsidR="003643DE" w:rsidRPr="009D16C6">
        <w:rPr>
          <w:rFonts w:ascii="GHEA Grapalat" w:eastAsia="Tahoma" w:hAnsi="GHEA Grapalat" w:cs="Tahoma"/>
          <w:sz w:val="24"/>
          <w:szCs w:val="24"/>
          <w:lang w:val="hy-AM"/>
        </w:rPr>
        <w:t>Առողջ ապրելակերպ»</w:t>
      </w:r>
      <w:r w:rsidR="003643DE">
        <w:rPr>
          <w:rFonts w:ascii="GHEA Grapalat" w:eastAsia="Tahoma" w:hAnsi="GHEA Grapalat" w:cs="Tahoma"/>
          <w:sz w:val="24"/>
          <w:szCs w:val="24"/>
          <w:lang w:val="hy-AM"/>
        </w:rPr>
        <w:t>-ի պարտադիր Խմբակին</w:t>
      </w:r>
      <w:r w:rsidR="003643DE">
        <w:rPr>
          <w:rFonts w:ascii="GHEA Grapalat" w:eastAsia="Tahoma" w:hAnsi="GHEA Grapalat" w:cs="Tahoma"/>
          <w:sz w:val="24"/>
          <w:szCs w:val="24"/>
          <w:lang w:val="hy-AM"/>
        </w:rPr>
        <w:t xml:space="preserve"> </w:t>
      </w:r>
      <w:r w:rsidR="003643DE" w:rsidRPr="009D16C6">
        <w:rPr>
          <w:rFonts w:ascii="GHEA Grapalat" w:eastAsia="Tahoma" w:hAnsi="GHEA Grapalat" w:cs="Tahoma"/>
          <w:sz w:val="24"/>
          <w:szCs w:val="24"/>
          <w:lang w:val="hy-AM"/>
        </w:rPr>
        <w:t>5-11</w:t>
      </w:r>
      <w:r w:rsidR="003643DE">
        <w:rPr>
          <w:rFonts w:ascii="GHEA Grapalat" w:eastAsia="Tahoma" w:hAnsi="GHEA Grapalat" w:cs="Tahoma"/>
          <w:sz w:val="24"/>
          <w:szCs w:val="24"/>
          <w:lang w:val="hy-AM"/>
        </w:rPr>
        <w:t>-րդ</w:t>
      </w:r>
      <w:r w:rsidR="003643DE" w:rsidRPr="009D16C6">
        <w:rPr>
          <w:rFonts w:ascii="GHEA Grapalat" w:eastAsia="Tahoma" w:hAnsi="GHEA Grapalat" w:cs="Tahoma"/>
          <w:sz w:val="24"/>
          <w:szCs w:val="24"/>
          <w:lang w:val="hy-AM"/>
        </w:rPr>
        <w:t xml:space="preserve"> </w:t>
      </w:r>
      <w:r w:rsidR="003643DE">
        <w:rPr>
          <w:rFonts w:ascii="GHEA Grapalat" w:eastAsia="Tahoma" w:hAnsi="GHEA Grapalat" w:cs="Tahoma"/>
          <w:sz w:val="24"/>
          <w:szCs w:val="24"/>
          <w:lang w:val="hy-AM"/>
        </w:rPr>
        <w:t>դասարաններից</w:t>
      </w:r>
      <w:r w:rsidR="003643DE">
        <w:rPr>
          <w:rFonts w:ascii="GHEA Grapalat" w:eastAsia="Tahoma" w:hAnsi="GHEA Grapalat" w:cs="Tahoma"/>
          <w:sz w:val="24"/>
          <w:szCs w:val="24"/>
          <w:lang w:val="hy-AM"/>
        </w:rPr>
        <w:t xml:space="preserve"> </w:t>
      </w:r>
      <w:r w:rsidR="003643DE" w:rsidRPr="009D16C6">
        <w:rPr>
          <w:rFonts w:ascii="GHEA Grapalat" w:eastAsia="Tahoma" w:hAnsi="GHEA Grapalat" w:cs="Tahoma"/>
          <w:sz w:val="24"/>
          <w:szCs w:val="24"/>
          <w:lang w:val="hy-AM"/>
        </w:rPr>
        <w:t xml:space="preserve"> </w:t>
      </w:r>
      <w:r w:rsidRPr="009D16C6">
        <w:rPr>
          <w:rFonts w:ascii="GHEA Grapalat" w:eastAsia="Tahoma" w:hAnsi="GHEA Grapalat" w:cs="Tahoma"/>
          <w:sz w:val="24"/>
          <w:szCs w:val="24"/>
          <w:lang w:val="hy-AM"/>
        </w:rPr>
        <w:t>յուրաքան</w:t>
      </w:r>
      <w:r w:rsidR="00367FF0">
        <w:rPr>
          <w:rFonts w:ascii="GHEA Grapalat" w:eastAsia="Tahoma" w:hAnsi="GHEA Grapalat" w:cs="Tahoma"/>
          <w:sz w:val="24"/>
          <w:szCs w:val="24"/>
          <w:lang w:val="hy-AM"/>
        </w:rPr>
        <w:t>չ</w:t>
      </w:r>
      <w:r w:rsidRPr="009D16C6">
        <w:rPr>
          <w:rFonts w:ascii="GHEA Grapalat" w:eastAsia="Tahoma" w:hAnsi="GHEA Grapalat" w:cs="Tahoma"/>
          <w:sz w:val="24"/>
          <w:szCs w:val="24"/>
          <w:lang w:val="hy-AM"/>
        </w:rPr>
        <w:t>յուր</w:t>
      </w:r>
      <w:r w:rsidR="003643DE">
        <w:rPr>
          <w:rFonts w:ascii="GHEA Grapalat" w:eastAsia="Tahoma" w:hAnsi="GHEA Grapalat" w:cs="Tahoma"/>
          <w:sz w:val="24"/>
          <w:szCs w:val="24"/>
          <w:lang w:val="hy-AM"/>
        </w:rPr>
        <w:t>ում հատկացվում է</w:t>
      </w:r>
      <w:r w:rsidRPr="009D16C6">
        <w:rPr>
          <w:rFonts w:ascii="GHEA Grapalat" w:eastAsia="Tahoma" w:hAnsi="GHEA Grapalat" w:cs="Tahoma"/>
          <w:sz w:val="24"/>
          <w:szCs w:val="24"/>
          <w:lang w:val="hy-AM"/>
        </w:rPr>
        <w:t xml:space="preserve"> տարեկան 17</w:t>
      </w:r>
      <w:r w:rsidR="007C5AC1">
        <w:rPr>
          <w:rFonts w:ascii="GHEA Grapalat" w:eastAsia="Tahoma" w:hAnsi="GHEA Grapalat" w:cs="Tahoma"/>
          <w:sz w:val="24"/>
          <w:szCs w:val="24"/>
          <w:lang w:val="hy-AM"/>
        </w:rPr>
        <w:t xml:space="preserve"> </w:t>
      </w:r>
      <w:r w:rsidRPr="009D16C6">
        <w:rPr>
          <w:rFonts w:ascii="GHEA Grapalat" w:eastAsia="Tahoma" w:hAnsi="GHEA Grapalat" w:cs="Tahoma"/>
          <w:sz w:val="24"/>
          <w:szCs w:val="24"/>
          <w:lang w:val="hy-AM"/>
        </w:rPr>
        <w:t>ժամ</w:t>
      </w:r>
      <w:r w:rsidR="003643DE">
        <w:rPr>
          <w:rFonts w:ascii="GHEA Grapalat" w:eastAsia="Tahoma" w:hAnsi="GHEA Grapalat" w:cs="Tahoma"/>
          <w:sz w:val="24"/>
          <w:szCs w:val="24"/>
          <w:lang w:val="hy-AM"/>
        </w:rPr>
        <w:t xml:space="preserve">, իսկ </w:t>
      </w:r>
      <w:r w:rsidR="003643DE" w:rsidRPr="00654F80">
        <w:rPr>
          <w:rFonts w:ascii="GHEA Grapalat" w:eastAsia="Tahoma" w:hAnsi="GHEA Grapalat" w:cs="Tahoma"/>
          <w:sz w:val="24"/>
          <w:szCs w:val="24"/>
          <w:lang w:val="hy-AM"/>
        </w:rPr>
        <w:t>«Մասնագիտական կողմնորոշում</w:t>
      </w:r>
      <w:r w:rsidR="003643DE">
        <w:rPr>
          <w:rFonts w:ascii="GHEA Grapalat" w:eastAsia="Tahoma" w:hAnsi="GHEA Grapalat" w:cs="Tahoma"/>
          <w:sz w:val="24"/>
          <w:szCs w:val="24"/>
          <w:lang w:val="hy-AM"/>
        </w:rPr>
        <w:t>»</w:t>
      </w:r>
      <w:r w:rsidR="003643DE">
        <w:rPr>
          <w:rFonts w:ascii="GHEA Grapalat" w:eastAsia="Tahoma" w:hAnsi="GHEA Grapalat" w:cs="Tahoma"/>
          <w:sz w:val="24"/>
          <w:szCs w:val="24"/>
          <w:lang w:val="hy-AM"/>
        </w:rPr>
        <w:t>-ի պարտադիր Խմբակին</w:t>
      </w:r>
      <w:r w:rsidR="003643DE">
        <w:rPr>
          <w:rFonts w:ascii="GHEA Grapalat" w:eastAsia="Tahoma" w:hAnsi="GHEA Grapalat" w:cs="Tahoma"/>
          <w:sz w:val="24"/>
          <w:szCs w:val="24"/>
          <w:lang w:val="hy-AM"/>
        </w:rPr>
        <w:t>՝</w:t>
      </w:r>
      <w:r w:rsidR="003643DE" w:rsidRPr="00654F80">
        <w:rPr>
          <w:rFonts w:ascii="GHEA Grapalat" w:eastAsia="Tahoma" w:hAnsi="GHEA Grapalat" w:cs="Tahoma"/>
          <w:sz w:val="24"/>
          <w:szCs w:val="24"/>
          <w:lang w:val="hy-AM"/>
        </w:rPr>
        <w:t xml:space="preserve"> </w:t>
      </w:r>
      <w:r w:rsidR="00F77F3C" w:rsidRPr="00654F80">
        <w:rPr>
          <w:rFonts w:ascii="GHEA Grapalat" w:eastAsia="Tahoma" w:hAnsi="GHEA Grapalat" w:cs="Tahoma"/>
          <w:sz w:val="24"/>
          <w:szCs w:val="24"/>
          <w:lang w:val="hy-AM"/>
        </w:rPr>
        <w:t xml:space="preserve">8-11-րդ </w:t>
      </w:r>
      <w:r w:rsidR="003643DE">
        <w:rPr>
          <w:rFonts w:ascii="GHEA Grapalat" w:eastAsia="Tahoma" w:hAnsi="GHEA Grapalat" w:cs="Tahoma"/>
          <w:sz w:val="24"/>
          <w:szCs w:val="24"/>
          <w:lang w:val="hy-AM"/>
        </w:rPr>
        <w:t xml:space="preserve">դասարաններից </w:t>
      </w:r>
      <w:r w:rsidR="00F77F3C" w:rsidRPr="009D16C6">
        <w:rPr>
          <w:rFonts w:ascii="GHEA Grapalat" w:eastAsia="Tahoma" w:hAnsi="GHEA Grapalat" w:cs="Tahoma"/>
          <w:sz w:val="24"/>
          <w:szCs w:val="24"/>
          <w:lang w:val="hy-AM"/>
        </w:rPr>
        <w:t>յուրաքան</w:t>
      </w:r>
      <w:r w:rsidR="00367FF0">
        <w:rPr>
          <w:rFonts w:ascii="GHEA Grapalat" w:eastAsia="Tahoma" w:hAnsi="GHEA Grapalat" w:cs="Tahoma"/>
          <w:sz w:val="24"/>
          <w:szCs w:val="24"/>
          <w:lang w:val="hy-AM"/>
        </w:rPr>
        <w:t>չ</w:t>
      </w:r>
      <w:r w:rsidR="00F77F3C" w:rsidRPr="009D16C6">
        <w:rPr>
          <w:rFonts w:ascii="GHEA Grapalat" w:eastAsia="Tahoma" w:hAnsi="GHEA Grapalat" w:cs="Tahoma"/>
          <w:sz w:val="24"/>
          <w:szCs w:val="24"/>
          <w:lang w:val="hy-AM"/>
        </w:rPr>
        <w:t>յուր</w:t>
      </w:r>
      <w:r w:rsidR="003643DE">
        <w:rPr>
          <w:rFonts w:ascii="GHEA Grapalat" w:eastAsia="Tahoma" w:hAnsi="GHEA Grapalat" w:cs="Tahoma"/>
          <w:sz w:val="24"/>
          <w:szCs w:val="24"/>
          <w:lang w:val="hy-AM"/>
        </w:rPr>
        <w:t>ում՝</w:t>
      </w:r>
      <w:r w:rsidR="00F77F3C" w:rsidRPr="009D16C6">
        <w:rPr>
          <w:rFonts w:ascii="GHEA Grapalat" w:eastAsia="Tahoma" w:hAnsi="GHEA Grapalat" w:cs="Tahoma"/>
          <w:sz w:val="24"/>
          <w:szCs w:val="24"/>
          <w:lang w:val="hy-AM"/>
        </w:rPr>
        <w:t xml:space="preserve"> տարեկան </w:t>
      </w:r>
      <w:r w:rsidR="00F77F3C" w:rsidRPr="00654F80">
        <w:rPr>
          <w:rFonts w:ascii="GHEA Grapalat" w:eastAsia="Tahoma" w:hAnsi="GHEA Grapalat" w:cs="Tahoma"/>
          <w:sz w:val="24"/>
          <w:szCs w:val="24"/>
          <w:lang w:val="hy-AM"/>
        </w:rPr>
        <w:t>34</w:t>
      </w:r>
      <w:r w:rsidR="00F77F3C">
        <w:rPr>
          <w:rFonts w:ascii="GHEA Grapalat" w:eastAsia="Tahoma" w:hAnsi="GHEA Grapalat" w:cs="Tahoma"/>
          <w:sz w:val="24"/>
          <w:szCs w:val="24"/>
          <w:lang w:val="hy-AM"/>
        </w:rPr>
        <w:t xml:space="preserve"> </w:t>
      </w:r>
      <w:r w:rsidR="00F77F3C" w:rsidRPr="009D16C6">
        <w:rPr>
          <w:rFonts w:ascii="GHEA Grapalat" w:eastAsia="Tahoma" w:hAnsi="GHEA Grapalat" w:cs="Tahoma"/>
          <w:sz w:val="24"/>
          <w:szCs w:val="24"/>
          <w:lang w:val="hy-AM"/>
        </w:rPr>
        <w:t>ժամ</w:t>
      </w:r>
      <w:r w:rsidR="003643DE">
        <w:rPr>
          <w:rFonts w:ascii="GHEA Grapalat" w:eastAsia="Tahoma" w:hAnsi="GHEA Grapalat" w:cs="Tahoma"/>
          <w:sz w:val="24"/>
          <w:szCs w:val="24"/>
          <w:lang w:val="hy-AM"/>
        </w:rPr>
        <w:t>.</w:t>
      </w:r>
    </w:p>
    <w:p w:rsidR="00025264" w:rsidRPr="00A4713D" w:rsidRDefault="00A4713D" w:rsidP="00A4713D">
      <w:pPr>
        <w:pStyle w:val="a9"/>
        <w:shd w:val="clear" w:color="auto" w:fill="FFFFFF"/>
        <w:tabs>
          <w:tab w:val="left" w:pos="-426"/>
          <w:tab w:val="left" w:pos="-284"/>
        </w:tabs>
        <w:spacing w:after="0" w:line="360" w:lineRule="auto"/>
        <w:ind w:left="-567"/>
        <w:jc w:val="both"/>
        <w:rPr>
          <w:rFonts w:ascii="GHEA Grapalat" w:eastAsia="Tahoma" w:hAnsi="GHEA Grapalat" w:cs="Tahoma"/>
          <w:sz w:val="24"/>
          <w:szCs w:val="24"/>
          <w:lang w:val="hy-AM"/>
        </w:rPr>
      </w:pPr>
      <w:r w:rsidRPr="00A4713D">
        <w:rPr>
          <w:rFonts w:ascii="GHEA Grapalat" w:eastAsia="Tahoma" w:hAnsi="GHEA Grapalat" w:cs="Tahoma"/>
          <w:sz w:val="24"/>
          <w:szCs w:val="24"/>
          <w:lang w:val="hy-AM"/>
        </w:rPr>
        <w:t>6.2.</w:t>
      </w:r>
      <w:r w:rsidRPr="00A4713D">
        <w:rPr>
          <w:rFonts w:ascii="GHEA Grapalat" w:eastAsia="Times New Roman" w:hAnsi="GHEA Grapalat"/>
          <w:bCs/>
          <w:sz w:val="24"/>
          <w:szCs w:val="24"/>
          <w:lang w:val="hy-AM"/>
        </w:rPr>
        <w:t xml:space="preserve"> Սույն կարգի 6.1.-ին ենթակետով սահմանված </w:t>
      </w:r>
      <w:r w:rsidRPr="00A4713D">
        <w:rPr>
          <w:rFonts w:ascii="GHEA Grapalat" w:eastAsia="Times New Roman" w:hAnsi="GHEA Grapalat" w:cstheme="minorBidi"/>
          <w:bCs/>
          <w:sz w:val="24"/>
          <w:szCs w:val="24"/>
          <w:lang w:val="hy-AM"/>
        </w:rPr>
        <w:t>Խմբակներ են ձևավորվում Հայաստանի Հանրապետության հանրակրթակ</w:t>
      </w:r>
      <w:r>
        <w:rPr>
          <w:rFonts w:ascii="GHEA Grapalat" w:eastAsia="Times New Roman" w:hAnsi="GHEA Grapalat" w:cstheme="minorBidi"/>
          <w:bCs/>
          <w:sz w:val="24"/>
          <w:szCs w:val="24"/>
          <w:lang w:val="hy-AM"/>
        </w:rPr>
        <w:t xml:space="preserve">ան հիմնական ծրագրեր իրականացնող </w:t>
      </w:r>
      <w:r w:rsidRPr="00A4713D">
        <w:rPr>
          <w:rFonts w:ascii="GHEA Grapalat" w:eastAsia="Times New Roman" w:hAnsi="GHEA Grapalat" w:cstheme="minorBidi"/>
          <w:bCs/>
          <w:sz w:val="24"/>
          <w:szCs w:val="24"/>
          <w:lang w:val="hy-AM"/>
        </w:rPr>
        <w:t xml:space="preserve">պետական ուսումնական հաստատություններում հանրակրթության պետական չափորոշչի ներդրմամբ պայմանավորված՝ ժամանակացույցով սահմանված ժամկետներում համապատասխան </w:t>
      </w:r>
      <w:r w:rsidRPr="00A4713D">
        <w:rPr>
          <w:rFonts w:ascii="GHEA Grapalat" w:eastAsia="Times New Roman" w:hAnsi="GHEA Grapalat" w:cstheme="minorBidi"/>
          <w:bCs/>
          <w:sz w:val="24"/>
          <w:szCs w:val="24"/>
          <w:lang w:val="hy-AM"/>
        </w:rPr>
        <w:lastRenderedPageBreak/>
        <w:t xml:space="preserve">դասարաններում </w:t>
      </w:r>
      <w:r w:rsidRPr="00A4713D">
        <w:rPr>
          <w:rFonts w:ascii="GHEA Grapalat" w:eastAsia="Times New Roman" w:hAnsi="GHEA Grapalat" w:cs="Calibri"/>
          <w:bCs/>
          <w:sz w:val="24"/>
          <w:szCs w:val="24"/>
          <w:lang w:val="hy-AM"/>
        </w:rPr>
        <w:t>(</w:t>
      </w:r>
      <w:r w:rsidRPr="00A4713D">
        <w:rPr>
          <w:rFonts w:ascii="GHEA Grapalat" w:eastAsia="Times New Roman" w:hAnsi="GHEA Grapalat" w:cs="Arial"/>
          <w:bCs/>
          <w:sz w:val="24"/>
          <w:szCs w:val="24"/>
          <w:lang w:val="hy-AM"/>
        </w:rPr>
        <w:t xml:space="preserve">Տավուշի մարզում </w:t>
      </w:r>
      <w:r w:rsidRPr="00A4713D">
        <w:rPr>
          <w:rFonts w:ascii="GHEA Grapalat" w:eastAsia="Times New Roman" w:hAnsi="GHEA Grapalat"/>
          <w:bCs/>
          <w:sz w:val="24"/>
          <w:szCs w:val="24"/>
          <w:lang w:val="hy-AM"/>
        </w:rPr>
        <w:t>սույն կարգի 6.1.-ին ենթակետով սահմանված բոլոր դասարաններում</w:t>
      </w:r>
      <w:r w:rsidRPr="00A4713D">
        <w:rPr>
          <w:rFonts w:ascii="GHEA Grapalat" w:eastAsia="Times New Roman" w:hAnsi="GHEA Grapalat" w:cs="Calibri"/>
          <w:bCs/>
          <w:sz w:val="24"/>
          <w:szCs w:val="24"/>
          <w:lang w:val="hy-AM"/>
        </w:rPr>
        <w:t>)</w:t>
      </w:r>
      <w:r w:rsidRPr="00A4713D">
        <w:rPr>
          <w:rFonts w:ascii="GHEA Grapalat" w:eastAsia="Times New Roman" w:hAnsi="GHEA Grapalat" w:cstheme="minorBidi"/>
          <w:bCs/>
          <w:sz w:val="24"/>
          <w:szCs w:val="24"/>
          <w:lang w:val="hy-AM"/>
        </w:rPr>
        <w:t>։</w:t>
      </w:r>
      <w:r w:rsidR="009D16C6" w:rsidRPr="00A4713D">
        <w:rPr>
          <w:rFonts w:ascii="GHEA Grapalat" w:eastAsia="Tahoma" w:hAnsi="GHEA Grapalat" w:cs="Tahoma"/>
          <w:sz w:val="24"/>
          <w:szCs w:val="24"/>
          <w:lang w:val="hy-AM"/>
        </w:rPr>
        <w:t>»:</w:t>
      </w:r>
    </w:p>
    <w:p w:rsidR="00D717EB" w:rsidRPr="00A4713D" w:rsidRDefault="00334DBA" w:rsidP="00025264">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sidRPr="00A4713D">
        <w:rPr>
          <w:rFonts w:ascii="GHEA Grapalat" w:eastAsia="Tahoma" w:hAnsi="GHEA Grapalat" w:cs="Tahoma"/>
          <w:sz w:val="24"/>
          <w:szCs w:val="24"/>
          <w:lang w:val="hy-AM"/>
        </w:rPr>
        <w:t>2</w:t>
      </w:r>
      <w:r w:rsidRPr="00A4713D">
        <w:rPr>
          <w:rFonts w:ascii="GHEA Grapalat" w:eastAsia="Tahoma" w:hAnsi="GHEA Grapalat" w:cs="Calibri"/>
          <w:sz w:val="24"/>
          <w:szCs w:val="24"/>
          <w:lang w:val="hy-AM"/>
        </w:rPr>
        <w:t>)</w:t>
      </w:r>
      <w:r w:rsidR="000955FA" w:rsidRPr="00A4713D">
        <w:rPr>
          <w:rFonts w:ascii="GHEA Grapalat" w:eastAsia="Tahoma" w:hAnsi="GHEA Grapalat" w:cs="Calibri"/>
          <w:sz w:val="24"/>
          <w:szCs w:val="24"/>
          <w:lang w:val="hy-AM"/>
        </w:rPr>
        <w:t xml:space="preserve"> </w:t>
      </w:r>
      <w:r w:rsidR="00025264" w:rsidRPr="00A4713D">
        <w:rPr>
          <w:rFonts w:ascii="GHEA Grapalat" w:eastAsia="Tahoma" w:hAnsi="GHEA Grapalat" w:cs="Calibri"/>
          <w:sz w:val="24"/>
          <w:szCs w:val="24"/>
          <w:lang w:val="hy-AM"/>
        </w:rPr>
        <w:t xml:space="preserve">8-րդ </w:t>
      </w:r>
      <w:r w:rsidR="00025264" w:rsidRPr="00A4713D">
        <w:rPr>
          <w:rFonts w:ascii="GHEA Grapalat" w:hAnsi="GHEA Grapalat"/>
          <w:sz w:val="24"/>
          <w:szCs w:val="24"/>
          <w:lang w:val="hy-AM"/>
        </w:rPr>
        <w:t>կետը շարադրել հետևյալ խմբագրությամբ.</w:t>
      </w:r>
    </w:p>
    <w:p w:rsidR="00025264" w:rsidRDefault="00025264" w:rsidP="00025264">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sidRPr="00A4713D">
        <w:rPr>
          <w:rFonts w:ascii="GHEA Grapalat" w:eastAsia="Tahoma" w:hAnsi="GHEA Grapalat" w:cs="Calibri"/>
          <w:sz w:val="24"/>
          <w:szCs w:val="24"/>
          <w:lang w:val="hy-AM"/>
        </w:rPr>
        <w:t>«8.</w:t>
      </w:r>
      <w:r w:rsidRPr="00A4713D">
        <w:rPr>
          <w:rFonts w:ascii="GHEA Grapalat" w:hAnsi="GHEA Grapalat"/>
          <w:color w:val="000000"/>
          <w:sz w:val="24"/>
          <w:szCs w:val="24"/>
          <w:shd w:val="clear" w:color="auto" w:fill="FFFFFF"/>
          <w:lang w:val="hy-AM"/>
        </w:rPr>
        <w:t>Հաստատության խմբակավարի պաշտոնն զբաղեցնողը պետք է ունենա բարձրագույն</w:t>
      </w:r>
      <w:r w:rsidRPr="00025264">
        <w:rPr>
          <w:rFonts w:ascii="GHEA Grapalat" w:hAnsi="GHEA Grapalat"/>
          <w:color w:val="000000"/>
          <w:sz w:val="24"/>
          <w:szCs w:val="24"/>
          <w:shd w:val="clear" w:color="auto" w:fill="FFFFFF"/>
          <w:lang w:val="hy-AM"/>
        </w:rPr>
        <w:t xml:space="preserve"> կրթությամբ մանկավարժական համապատասխան որակավորում (առողջ</w:t>
      </w:r>
      <w:r w:rsidR="00F62BB9">
        <w:rPr>
          <w:rFonts w:ascii="GHEA Grapalat" w:hAnsi="GHEA Grapalat"/>
          <w:color w:val="000000"/>
          <w:sz w:val="24"/>
          <w:szCs w:val="24"/>
          <w:shd w:val="clear" w:color="auto" w:fill="FFFFFF"/>
          <w:lang w:val="hy-AM"/>
        </w:rPr>
        <w:t xml:space="preserve"> </w:t>
      </w:r>
      <w:r w:rsidRPr="00025264">
        <w:rPr>
          <w:rFonts w:ascii="GHEA Grapalat" w:hAnsi="GHEA Grapalat"/>
          <w:color w:val="000000"/>
          <w:sz w:val="24"/>
          <w:szCs w:val="24"/>
          <w:shd w:val="clear" w:color="auto" w:fill="FFFFFF"/>
          <w:lang w:val="hy-AM"/>
        </w:rPr>
        <w:t>ապրելակերպի խմբակավարը կարող է ունենալ նաև հոգեբանի որակավորում) կամ բարձրագույն կրթություն և վերջին տասը տարվա ընթացքում մանկավարժական գործունեության առնվազն երեք տարվա աշխատանքային ստաժ:</w:t>
      </w:r>
      <w:r w:rsidRPr="00025264">
        <w:rPr>
          <w:rFonts w:ascii="GHEA Grapalat" w:eastAsia="Tahoma" w:hAnsi="GHEA Grapalat" w:cs="Calibri"/>
          <w:sz w:val="24"/>
          <w:szCs w:val="24"/>
          <w:lang w:val="hy-AM"/>
        </w:rPr>
        <w:t>»:</w:t>
      </w:r>
    </w:p>
    <w:p w:rsidR="00367FF0" w:rsidRDefault="00C14602" w:rsidP="00C14602">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Pr>
          <w:rFonts w:ascii="GHEA Grapalat" w:eastAsia="Tahoma" w:hAnsi="GHEA Grapalat" w:cs="Tahoma"/>
          <w:sz w:val="24"/>
          <w:szCs w:val="24"/>
          <w:lang w:val="hy-AM"/>
        </w:rPr>
        <w:t>3</w:t>
      </w:r>
      <w:r>
        <w:rPr>
          <w:rFonts w:eastAsia="Tahoma" w:cs="Calibri"/>
          <w:sz w:val="24"/>
          <w:szCs w:val="24"/>
          <w:lang w:val="hy-AM"/>
        </w:rPr>
        <w:t>)</w:t>
      </w:r>
      <w:r w:rsidRPr="00C14602">
        <w:rPr>
          <w:rFonts w:ascii="GHEA Grapalat" w:hAnsi="GHEA Grapalat"/>
          <w:sz w:val="24"/>
          <w:szCs w:val="24"/>
          <w:lang w:val="nb-NO"/>
        </w:rPr>
        <w:t xml:space="preserve"> </w:t>
      </w:r>
      <w:r>
        <w:rPr>
          <w:rFonts w:ascii="GHEA Grapalat" w:hAnsi="GHEA Grapalat"/>
          <w:sz w:val="24"/>
          <w:szCs w:val="24"/>
          <w:lang w:val="nb-NO"/>
        </w:rPr>
        <w:t>9</w:t>
      </w:r>
      <w:r w:rsidRPr="009D16C6">
        <w:rPr>
          <w:rFonts w:ascii="GHEA Grapalat" w:hAnsi="GHEA Grapalat"/>
          <w:sz w:val="24"/>
          <w:szCs w:val="24"/>
          <w:lang w:val="nb-NO"/>
        </w:rPr>
        <w:t>-</w:t>
      </w:r>
      <w:r w:rsidRPr="009D16C6">
        <w:rPr>
          <w:rFonts w:ascii="GHEA Grapalat" w:hAnsi="GHEA Grapalat"/>
          <w:sz w:val="24"/>
          <w:szCs w:val="24"/>
          <w:lang w:val="hy-AM"/>
        </w:rPr>
        <w:t xml:space="preserve">րդ </w:t>
      </w:r>
      <w:r>
        <w:rPr>
          <w:rFonts w:ascii="GHEA Grapalat" w:hAnsi="GHEA Grapalat"/>
          <w:sz w:val="24"/>
          <w:szCs w:val="24"/>
          <w:lang w:val="hy-AM"/>
        </w:rPr>
        <w:t>կետի 4-րդ ենթակետից</w:t>
      </w:r>
      <w:r w:rsidRPr="009D16C6">
        <w:rPr>
          <w:rFonts w:ascii="GHEA Grapalat" w:hAnsi="GHEA Grapalat"/>
          <w:sz w:val="24"/>
          <w:szCs w:val="24"/>
          <w:lang w:val="hy-AM"/>
        </w:rPr>
        <w:t xml:space="preserve"> հետո</w:t>
      </w:r>
      <w:r w:rsidR="00367FF0">
        <w:rPr>
          <w:rFonts w:ascii="GHEA Grapalat" w:hAnsi="GHEA Grapalat"/>
          <w:sz w:val="24"/>
          <w:szCs w:val="24"/>
          <w:lang w:val="hy-AM"/>
        </w:rPr>
        <w:t xml:space="preserve"> «:» կետադրական նշանը փոխարինել «,» կետադրական նշանով:</w:t>
      </w:r>
    </w:p>
    <w:p w:rsidR="00C14602" w:rsidRDefault="00367FF0" w:rsidP="00C14602">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Pr>
          <w:rFonts w:ascii="GHEA Grapalat" w:hAnsi="GHEA Grapalat"/>
          <w:sz w:val="24"/>
          <w:szCs w:val="24"/>
          <w:lang w:val="hy-AM"/>
        </w:rPr>
        <w:t>4</w:t>
      </w:r>
      <w:r>
        <w:rPr>
          <w:rFonts w:cs="Calibri"/>
          <w:sz w:val="24"/>
          <w:szCs w:val="24"/>
          <w:lang w:val="hy-AM"/>
        </w:rPr>
        <w:t>)</w:t>
      </w:r>
      <w:r w:rsidR="00C14602" w:rsidRPr="009D16C6">
        <w:rPr>
          <w:rFonts w:ascii="GHEA Grapalat" w:hAnsi="GHEA Grapalat"/>
          <w:sz w:val="24"/>
          <w:szCs w:val="24"/>
          <w:lang w:val="hy-AM"/>
        </w:rPr>
        <w:t xml:space="preserve"> </w:t>
      </w:r>
      <w:r>
        <w:rPr>
          <w:rFonts w:ascii="GHEA Grapalat" w:hAnsi="GHEA Grapalat"/>
          <w:sz w:val="24"/>
          <w:szCs w:val="24"/>
          <w:lang w:val="nb-NO"/>
        </w:rPr>
        <w:t>9</w:t>
      </w:r>
      <w:r w:rsidRPr="009D16C6">
        <w:rPr>
          <w:rFonts w:ascii="GHEA Grapalat" w:hAnsi="GHEA Grapalat"/>
          <w:sz w:val="24"/>
          <w:szCs w:val="24"/>
          <w:lang w:val="nb-NO"/>
        </w:rPr>
        <w:t>-</w:t>
      </w:r>
      <w:r w:rsidRPr="009D16C6">
        <w:rPr>
          <w:rFonts w:ascii="GHEA Grapalat" w:hAnsi="GHEA Grapalat"/>
          <w:sz w:val="24"/>
          <w:szCs w:val="24"/>
          <w:lang w:val="hy-AM"/>
        </w:rPr>
        <w:t xml:space="preserve">րդ </w:t>
      </w:r>
      <w:r>
        <w:rPr>
          <w:rFonts w:ascii="GHEA Grapalat" w:hAnsi="GHEA Grapalat"/>
          <w:sz w:val="24"/>
          <w:szCs w:val="24"/>
          <w:lang w:val="hy-AM"/>
        </w:rPr>
        <w:t>կետի 4-րդ ենթակետից</w:t>
      </w:r>
      <w:r w:rsidRPr="009D16C6">
        <w:rPr>
          <w:rFonts w:ascii="GHEA Grapalat" w:hAnsi="GHEA Grapalat"/>
          <w:sz w:val="24"/>
          <w:szCs w:val="24"/>
          <w:lang w:val="hy-AM"/>
        </w:rPr>
        <w:t xml:space="preserve"> հետո</w:t>
      </w:r>
      <w:r>
        <w:rPr>
          <w:rFonts w:ascii="GHEA Grapalat" w:hAnsi="GHEA Grapalat"/>
          <w:sz w:val="24"/>
          <w:szCs w:val="24"/>
          <w:lang w:val="hy-AM"/>
        </w:rPr>
        <w:t xml:space="preserve"> </w:t>
      </w:r>
      <w:r w:rsidR="00C14602" w:rsidRPr="009D16C6">
        <w:rPr>
          <w:rFonts w:ascii="GHEA Grapalat" w:hAnsi="GHEA Grapalat"/>
          <w:sz w:val="24"/>
          <w:szCs w:val="24"/>
          <w:lang w:val="hy-AM"/>
        </w:rPr>
        <w:t>լրացնել հետևյալ բովանդակությամբ նոր՝</w:t>
      </w:r>
      <w:r w:rsidR="00C14602">
        <w:rPr>
          <w:rFonts w:ascii="GHEA Grapalat" w:hAnsi="GHEA Grapalat"/>
          <w:sz w:val="24"/>
          <w:szCs w:val="24"/>
          <w:lang w:val="hy-AM"/>
        </w:rPr>
        <w:t xml:space="preserve"> 5</w:t>
      </w:r>
      <w:r w:rsidR="00C14602" w:rsidRPr="009D16C6">
        <w:rPr>
          <w:rFonts w:ascii="GHEA Grapalat" w:hAnsi="GHEA Grapalat"/>
          <w:sz w:val="24"/>
          <w:szCs w:val="24"/>
          <w:lang w:val="hy-AM"/>
        </w:rPr>
        <w:t>-</w:t>
      </w:r>
      <w:r w:rsidR="00C14602">
        <w:rPr>
          <w:rFonts w:ascii="GHEA Grapalat" w:hAnsi="GHEA Grapalat"/>
          <w:sz w:val="24"/>
          <w:szCs w:val="24"/>
          <w:lang w:val="hy-AM"/>
        </w:rPr>
        <w:t>րդ</w:t>
      </w:r>
      <w:r w:rsidR="00C14602" w:rsidRPr="009D16C6">
        <w:rPr>
          <w:rFonts w:ascii="GHEA Grapalat" w:hAnsi="GHEA Grapalat"/>
          <w:sz w:val="24"/>
          <w:szCs w:val="24"/>
          <w:lang w:val="hy-AM"/>
        </w:rPr>
        <w:t xml:space="preserve"> ենթակետով.</w:t>
      </w:r>
    </w:p>
    <w:p w:rsidR="00C14602" w:rsidRDefault="00C14602" w:rsidP="00C14602">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sidRPr="00025264">
        <w:rPr>
          <w:rFonts w:ascii="GHEA Grapalat" w:hAnsi="GHEA Grapalat"/>
          <w:sz w:val="24"/>
          <w:szCs w:val="24"/>
          <w:lang w:val="hy-AM"/>
        </w:rPr>
        <w:t>«5</w:t>
      </w:r>
      <w:r w:rsidRPr="00025264">
        <w:rPr>
          <w:rFonts w:ascii="GHEA Grapalat" w:hAnsi="GHEA Grapalat" w:cs="Calibri"/>
          <w:sz w:val="24"/>
          <w:szCs w:val="24"/>
          <w:lang w:val="hy-AM"/>
        </w:rPr>
        <w:t>)</w:t>
      </w:r>
      <w:r w:rsidRPr="00025264">
        <w:rPr>
          <w:rFonts w:ascii="GHEA Grapalat" w:hAnsi="GHEA Grapalat"/>
          <w:sz w:val="24"/>
          <w:szCs w:val="24"/>
          <w:lang w:val="hy-AM"/>
        </w:rPr>
        <w:t xml:space="preserve"> առողջ ապրելակերպի հմտություններ</w:t>
      </w:r>
      <w:r>
        <w:rPr>
          <w:rFonts w:ascii="GHEA Grapalat" w:hAnsi="GHEA Grapalat"/>
          <w:sz w:val="24"/>
          <w:szCs w:val="24"/>
          <w:lang w:val="hy-AM"/>
        </w:rPr>
        <w:t>ը</w:t>
      </w:r>
      <w:r w:rsidRPr="00025264">
        <w:rPr>
          <w:rFonts w:ascii="GHEA Grapalat" w:hAnsi="GHEA Grapalat"/>
          <w:sz w:val="24"/>
          <w:szCs w:val="24"/>
          <w:lang w:val="hy-AM"/>
        </w:rPr>
        <w:t xml:space="preserve"> ձևավորելու և զարգացնելու համար:»:</w:t>
      </w:r>
    </w:p>
    <w:p w:rsidR="000C4AB3" w:rsidRDefault="000C4AB3" w:rsidP="000C4AB3">
      <w:pPr>
        <w:pStyle w:val="a9"/>
        <w:shd w:val="clear" w:color="auto" w:fill="FFFFFF"/>
        <w:tabs>
          <w:tab w:val="left" w:pos="-426"/>
          <w:tab w:val="left" w:pos="-284"/>
        </w:tabs>
        <w:spacing w:after="0" w:line="360" w:lineRule="auto"/>
        <w:ind w:left="-567"/>
        <w:jc w:val="both"/>
        <w:rPr>
          <w:rFonts w:ascii="GHEA Grapalat" w:hAnsi="GHEA Grapalat"/>
          <w:sz w:val="24"/>
          <w:szCs w:val="24"/>
          <w:lang w:val="hy-AM"/>
        </w:rPr>
      </w:pPr>
      <w:r w:rsidRPr="000C4AB3">
        <w:rPr>
          <w:rFonts w:ascii="GHEA Grapalat" w:hAnsi="GHEA Grapalat"/>
          <w:sz w:val="24"/>
          <w:szCs w:val="24"/>
          <w:lang w:val="hy-AM"/>
        </w:rPr>
        <w:t>5</w:t>
      </w:r>
      <w:r w:rsidRPr="000C4AB3">
        <w:rPr>
          <w:rFonts w:cs="Calibri"/>
          <w:sz w:val="24"/>
          <w:szCs w:val="24"/>
          <w:lang w:val="hy-AM"/>
        </w:rPr>
        <w:t>)</w:t>
      </w:r>
      <w:r w:rsidRPr="000C4AB3">
        <w:rPr>
          <w:rFonts w:ascii="GHEA Grapalat" w:hAnsi="GHEA Grapalat"/>
          <w:sz w:val="24"/>
          <w:szCs w:val="24"/>
          <w:lang w:val="nb-NO"/>
        </w:rPr>
        <w:t xml:space="preserve"> </w:t>
      </w:r>
      <w:r>
        <w:rPr>
          <w:rFonts w:ascii="GHEA Grapalat" w:hAnsi="GHEA Grapalat"/>
          <w:sz w:val="24"/>
          <w:szCs w:val="24"/>
          <w:lang w:val="nb-NO"/>
        </w:rPr>
        <w:t>15</w:t>
      </w:r>
      <w:r w:rsidRPr="009D16C6">
        <w:rPr>
          <w:rFonts w:ascii="GHEA Grapalat" w:hAnsi="GHEA Grapalat"/>
          <w:sz w:val="24"/>
          <w:szCs w:val="24"/>
          <w:lang w:val="nb-NO"/>
        </w:rPr>
        <w:t>-</w:t>
      </w:r>
      <w:r w:rsidRPr="009D16C6">
        <w:rPr>
          <w:rFonts w:ascii="GHEA Grapalat" w:hAnsi="GHEA Grapalat"/>
          <w:sz w:val="24"/>
          <w:szCs w:val="24"/>
          <w:lang w:val="hy-AM"/>
        </w:rPr>
        <w:t>րդ կետից հետո լրացնել հետևյալ բովանդակությամբ նոր՝</w:t>
      </w:r>
      <w:r>
        <w:rPr>
          <w:rFonts w:ascii="GHEA Grapalat" w:hAnsi="GHEA Grapalat"/>
          <w:sz w:val="24"/>
          <w:szCs w:val="24"/>
          <w:lang w:val="hy-AM"/>
        </w:rPr>
        <w:t xml:space="preserve"> 1</w:t>
      </w:r>
      <w:r w:rsidRPr="000C4AB3">
        <w:rPr>
          <w:rFonts w:ascii="GHEA Grapalat" w:hAnsi="GHEA Grapalat"/>
          <w:sz w:val="24"/>
          <w:szCs w:val="24"/>
          <w:lang w:val="hy-AM"/>
        </w:rPr>
        <w:t>5.</w:t>
      </w:r>
      <w:r w:rsidRPr="009D16C6">
        <w:rPr>
          <w:rFonts w:ascii="GHEA Grapalat" w:hAnsi="GHEA Grapalat"/>
          <w:sz w:val="24"/>
          <w:szCs w:val="24"/>
          <w:lang w:val="hy-AM"/>
        </w:rPr>
        <w:t>1-ին</w:t>
      </w:r>
      <w:r>
        <w:rPr>
          <w:rFonts w:ascii="GHEA Grapalat" w:hAnsi="GHEA Grapalat"/>
          <w:sz w:val="24"/>
          <w:szCs w:val="24"/>
          <w:lang w:val="hy-AM"/>
        </w:rPr>
        <w:t xml:space="preserve"> </w:t>
      </w:r>
      <w:r w:rsidRPr="009D16C6">
        <w:rPr>
          <w:rFonts w:ascii="GHEA Grapalat" w:hAnsi="GHEA Grapalat"/>
          <w:sz w:val="24"/>
          <w:szCs w:val="24"/>
          <w:lang w:val="hy-AM"/>
        </w:rPr>
        <w:t>ենթակետով.</w:t>
      </w:r>
    </w:p>
    <w:p w:rsidR="000C4AB3" w:rsidRPr="00577E99" w:rsidRDefault="000C4AB3" w:rsidP="00577E99">
      <w:pPr>
        <w:spacing w:after="0" w:line="360" w:lineRule="auto"/>
        <w:ind w:left="-567"/>
        <w:jc w:val="both"/>
        <w:rPr>
          <w:rFonts w:ascii="GHEA Grapalat" w:hAnsi="GHEA Grapalat"/>
          <w:sz w:val="24"/>
          <w:szCs w:val="24"/>
          <w:lang w:val="hy-AM"/>
        </w:rPr>
      </w:pPr>
      <w:r w:rsidRPr="000C4AB3">
        <w:rPr>
          <w:rFonts w:ascii="GHEA Grapalat" w:eastAsia="Tahoma" w:hAnsi="GHEA Grapalat" w:cs="Tahoma"/>
          <w:sz w:val="24"/>
          <w:szCs w:val="24"/>
          <w:lang w:val="hy-AM"/>
        </w:rPr>
        <w:t>«15.1.</w:t>
      </w:r>
      <w:r w:rsidRPr="000C4AB3">
        <w:rPr>
          <w:rFonts w:ascii="GHEA Grapalat" w:eastAsia="Tahoma" w:hAnsi="GHEA Grapalat" w:cs="Tahoma"/>
          <w:sz w:val="24"/>
          <w:szCs w:val="24"/>
          <w:lang w:val="hy-AM"/>
        </w:rPr>
        <w:t>«Առողջ ապրելակերպ»</w:t>
      </w:r>
      <w:r>
        <w:rPr>
          <w:rFonts w:ascii="GHEA Grapalat" w:eastAsia="Tahoma" w:hAnsi="GHEA Grapalat" w:cs="Tahoma"/>
          <w:sz w:val="24"/>
          <w:szCs w:val="24"/>
          <w:lang w:val="hy-AM"/>
        </w:rPr>
        <w:t xml:space="preserve"> և «Մասնագիտական կողմնորոշում»</w:t>
      </w:r>
      <w:r w:rsidRPr="000C4AB3">
        <w:rPr>
          <w:rFonts w:ascii="GHEA Grapalat" w:eastAsia="Tahoma" w:hAnsi="GHEA Grapalat" w:cs="Tahoma"/>
          <w:sz w:val="24"/>
          <w:szCs w:val="24"/>
          <w:lang w:val="hy-AM"/>
        </w:rPr>
        <w:t xml:space="preserve"> պարտադիր </w:t>
      </w:r>
      <w:r>
        <w:rPr>
          <w:rFonts w:ascii="GHEA Grapalat" w:eastAsia="Tahoma" w:hAnsi="GHEA Grapalat" w:cs="Tahoma"/>
          <w:sz w:val="24"/>
          <w:szCs w:val="24"/>
          <w:lang w:val="hy-AM"/>
        </w:rPr>
        <w:t>Խ</w:t>
      </w:r>
      <w:r w:rsidRPr="000C4AB3">
        <w:rPr>
          <w:rFonts w:ascii="GHEA Grapalat" w:eastAsia="Tahoma" w:hAnsi="GHEA Grapalat" w:cs="Tahoma"/>
          <w:sz w:val="24"/>
          <w:szCs w:val="24"/>
          <w:lang w:val="hy-AM"/>
        </w:rPr>
        <w:t>մբակ</w:t>
      </w:r>
      <w:r>
        <w:rPr>
          <w:rFonts w:ascii="GHEA Grapalat" w:eastAsia="Tahoma" w:hAnsi="GHEA Grapalat" w:cs="Tahoma"/>
          <w:sz w:val="24"/>
          <w:szCs w:val="24"/>
          <w:lang w:val="hy-AM"/>
        </w:rPr>
        <w:t>ներ</w:t>
      </w:r>
      <w:r w:rsidRPr="000C4AB3">
        <w:rPr>
          <w:rFonts w:ascii="GHEA Grapalat" w:eastAsia="Tahoma" w:hAnsi="GHEA Grapalat" w:cs="Tahoma"/>
          <w:sz w:val="24"/>
          <w:szCs w:val="24"/>
          <w:lang w:val="hy-AM"/>
        </w:rPr>
        <w:t>ի դասընթաց</w:t>
      </w:r>
      <w:r>
        <w:rPr>
          <w:rFonts w:ascii="GHEA Grapalat" w:eastAsia="Tahoma" w:hAnsi="GHEA Grapalat" w:cs="Tahoma"/>
          <w:sz w:val="24"/>
          <w:szCs w:val="24"/>
          <w:lang w:val="hy-AM"/>
        </w:rPr>
        <w:t>ներ</w:t>
      </w:r>
      <w:r w:rsidRPr="000C4AB3">
        <w:rPr>
          <w:rFonts w:ascii="GHEA Grapalat" w:eastAsia="Tahoma" w:hAnsi="GHEA Grapalat" w:cs="Tahoma"/>
          <w:sz w:val="24"/>
          <w:szCs w:val="24"/>
          <w:lang w:val="hy-AM"/>
        </w:rPr>
        <w:t>ի</w:t>
      </w:r>
      <w:r>
        <w:rPr>
          <w:rFonts w:ascii="GHEA Grapalat" w:eastAsia="Tahoma" w:hAnsi="GHEA Grapalat" w:cs="Tahoma"/>
          <w:sz w:val="24"/>
          <w:szCs w:val="24"/>
          <w:lang w:val="hy-AM"/>
        </w:rPr>
        <w:t xml:space="preserve"> </w:t>
      </w:r>
      <w:r w:rsidRPr="000C4AB3">
        <w:rPr>
          <w:rFonts w:ascii="GHEA Grapalat" w:eastAsia="Tahoma" w:hAnsi="GHEA Grapalat" w:cs="Tahoma"/>
          <w:sz w:val="24"/>
          <w:szCs w:val="24"/>
          <w:lang w:val="hy-AM"/>
        </w:rPr>
        <w:t>չափորոշիչ</w:t>
      </w:r>
      <w:r>
        <w:rPr>
          <w:rFonts w:ascii="GHEA Grapalat" w:eastAsia="Tahoma" w:hAnsi="GHEA Grapalat" w:cs="Tahoma"/>
          <w:sz w:val="24"/>
          <w:szCs w:val="24"/>
          <w:lang w:val="hy-AM"/>
        </w:rPr>
        <w:t>ներ</w:t>
      </w:r>
      <w:r w:rsidRPr="000C4AB3">
        <w:rPr>
          <w:rFonts w:ascii="GHEA Grapalat" w:eastAsia="Tahoma" w:hAnsi="GHEA Grapalat" w:cs="Tahoma"/>
          <w:sz w:val="24"/>
          <w:szCs w:val="24"/>
          <w:lang w:val="hy-AM"/>
        </w:rPr>
        <w:t xml:space="preserve">ը և </w:t>
      </w:r>
      <w:r>
        <w:rPr>
          <w:rFonts w:ascii="GHEA Grapalat" w:eastAsia="Tahoma" w:hAnsi="GHEA Grapalat" w:cs="Tahoma"/>
          <w:sz w:val="24"/>
          <w:szCs w:val="24"/>
          <w:lang w:val="hy-AM"/>
        </w:rPr>
        <w:t>ծրագ</w:t>
      </w:r>
      <w:r w:rsidRPr="000C4AB3">
        <w:rPr>
          <w:rFonts w:ascii="GHEA Grapalat" w:eastAsia="Tahoma" w:hAnsi="GHEA Grapalat" w:cs="Tahoma"/>
          <w:sz w:val="24"/>
          <w:szCs w:val="24"/>
          <w:lang w:val="hy-AM"/>
        </w:rPr>
        <w:t>ր</w:t>
      </w:r>
      <w:r>
        <w:rPr>
          <w:rFonts w:ascii="GHEA Grapalat" w:eastAsia="Tahoma" w:hAnsi="GHEA Grapalat" w:cs="Tahoma"/>
          <w:sz w:val="24"/>
          <w:szCs w:val="24"/>
          <w:lang w:val="hy-AM"/>
        </w:rPr>
        <w:t>եր</w:t>
      </w:r>
      <w:r w:rsidRPr="000C4AB3">
        <w:rPr>
          <w:rFonts w:ascii="GHEA Grapalat" w:eastAsia="Tahoma" w:hAnsi="GHEA Grapalat" w:cs="Tahoma"/>
          <w:sz w:val="24"/>
          <w:szCs w:val="24"/>
          <w:lang w:val="hy-AM"/>
        </w:rPr>
        <w:t xml:space="preserve">ը հաստատվում </w:t>
      </w:r>
      <w:r>
        <w:rPr>
          <w:rFonts w:ascii="GHEA Grapalat" w:eastAsia="Tahoma" w:hAnsi="GHEA Grapalat" w:cs="Tahoma"/>
          <w:sz w:val="24"/>
          <w:szCs w:val="24"/>
          <w:lang w:val="hy-AM"/>
        </w:rPr>
        <w:t>են</w:t>
      </w:r>
      <w:r w:rsidRPr="000C4AB3">
        <w:rPr>
          <w:rFonts w:ascii="GHEA Grapalat" w:eastAsia="Tahoma" w:hAnsi="GHEA Grapalat" w:cs="Tahoma"/>
          <w:sz w:val="24"/>
          <w:szCs w:val="24"/>
          <w:lang w:val="hy-AM"/>
        </w:rPr>
        <w:t xml:space="preserve"> Նախարարի հրամանով</w:t>
      </w:r>
      <w:r>
        <w:rPr>
          <w:rFonts w:ascii="GHEA Grapalat" w:eastAsia="Tahoma" w:hAnsi="GHEA Grapalat" w:cs="Tahoma"/>
          <w:sz w:val="24"/>
          <w:szCs w:val="24"/>
          <w:lang w:val="hy-AM"/>
        </w:rPr>
        <w:t>: Պարտադիր Խ</w:t>
      </w:r>
      <w:r w:rsidRPr="000C4AB3">
        <w:rPr>
          <w:rFonts w:ascii="GHEA Grapalat" w:eastAsia="Tahoma" w:hAnsi="GHEA Grapalat" w:cs="Tahoma"/>
          <w:sz w:val="24"/>
          <w:szCs w:val="24"/>
          <w:lang w:val="hy-AM"/>
        </w:rPr>
        <w:t>մբակ</w:t>
      </w:r>
      <w:r>
        <w:rPr>
          <w:rFonts w:ascii="GHEA Grapalat" w:eastAsia="Tahoma" w:hAnsi="GHEA Grapalat" w:cs="Tahoma"/>
          <w:sz w:val="24"/>
          <w:szCs w:val="24"/>
          <w:lang w:val="hy-AM"/>
        </w:rPr>
        <w:t>ներ</w:t>
      </w:r>
      <w:r w:rsidRPr="000C4AB3">
        <w:rPr>
          <w:rFonts w:ascii="GHEA Grapalat" w:eastAsia="Tahoma" w:hAnsi="GHEA Grapalat" w:cs="Tahoma"/>
          <w:sz w:val="24"/>
          <w:szCs w:val="24"/>
          <w:lang w:val="hy-AM"/>
        </w:rPr>
        <w:t xml:space="preserve">ը վարվում </w:t>
      </w:r>
      <w:r>
        <w:rPr>
          <w:rFonts w:ascii="GHEA Grapalat" w:eastAsia="Tahoma" w:hAnsi="GHEA Grapalat" w:cs="Tahoma"/>
          <w:sz w:val="24"/>
          <w:szCs w:val="24"/>
          <w:lang w:val="hy-AM"/>
        </w:rPr>
        <w:t xml:space="preserve">են </w:t>
      </w:r>
      <w:r w:rsidRPr="000C4AB3">
        <w:rPr>
          <w:rFonts w:ascii="GHEA Grapalat" w:eastAsia="Tahoma" w:hAnsi="GHEA Grapalat" w:cs="Tahoma"/>
          <w:sz w:val="24"/>
          <w:szCs w:val="24"/>
          <w:lang w:val="hy-AM"/>
        </w:rPr>
        <w:t>նախարարի հրամանով</w:t>
      </w:r>
      <w:r>
        <w:rPr>
          <w:rFonts w:ascii="GHEA Grapalat" w:eastAsia="Tahoma" w:hAnsi="GHEA Grapalat" w:cs="Tahoma"/>
          <w:sz w:val="24"/>
          <w:szCs w:val="24"/>
          <w:lang w:val="hy-AM"/>
        </w:rPr>
        <w:t xml:space="preserve"> </w:t>
      </w:r>
      <w:r w:rsidRPr="000C4AB3">
        <w:rPr>
          <w:rFonts w:ascii="GHEA Grapalat" w:eastAsia="Tahoma" w:hAnsi="GHEA Grapalat" w:cs="Tahoma"/>
          <w:sz w:val="24"/>
          <w:szCs w:val="24"/>
          <w:lang w:val="hy-AM"/>
        </w:rPr>
        <w:t xml:space="preserve">հաստատված ուսուցչի ձեռնարկներին համապատասխան:  </w:t>
      </w:r>
    </w:p>
    <w:p w:rsidR="007C5AC1" w:rsidRPr="00577E99" w:rsidRDefault="000C4AB3" w:rsidP="00577E99">
      <w:pPr>
        <w:pStyle w:val="a6"/>
        <w:spacing w:after="0" w:line="360" w:lineRule="auto"/>
        <w:ind w:left="-567"/>
        <w:jc w:val="both"/>
        <w:rPr>
          <w:rFonts w:ascii="GHEA Grapalat" w:hAnsi="GHEA Grapalat"/>
          <w:szCs w:val="24"/>
          <w:lang w:val="hy-AM"/>
        </w:rPr>
      </w:pPr>
      <w:r>
        <w:rPr>
          <w:rFonts w:ascii="GHEA Grapalat" w:eastAsia="Tahoma" w:hAnsi="GHEA Grapalat" w:cs="Tahoma"/>
          <w:sz w:val="24"/>
          <w:szCs w:val="24"/>
          <w:lang w:val="hy-AM"/>
        </w:rPr>
        <w:t>6</w:t>
      </w:r>
      <w:r w:rsidR="00577E99">
        <w:rPr>
          <w:rFonts w:ascii="Calibri" w:eastAsia="Tahoma" w:hAnsi="Calibri" w:cs="Calibri"/>
          <w:sz w:val="24"/>
          <w:szCs w:val="24"/>
          <w:lang w:val="hy-AM"/>
        </w:rPr>
        <w:t>)</w:t>
      </w:r>
      <w:r w:rsidR="00577E99">
        <w:rPr>
          <w:rFonts w:ascii="GHEA Grapalat" w:eastAsia="Tahoma" w:hAnsi="GHEA Grapalat" w:cs="Tahoma"/>
          <w:sz w:val="24"/>
          <w:szCs w:val="24"/>
          <w:lang w:val="hy-AM"/>
        </w:rPr>
        <w:t xml:space="preserve"> 1</w:t>
      </w:r>
      <w:r>
        <w:rPr>
          <w:rFonts w:ascii="GHEA Grapalat" w:eastAsia="Tahoma" w:hAnsi="GHEA Grapalat" w:cs="Tahoma"/>
          <w:sz w:val="24"/>
          <w:szCs w:val="24"/>
          <w:lang w:val="hy-AM"/>
        </w:rPr>
        <w:t xml:space="preserve">8-րդ </w:t>
      </w:r>
      <w:r w:rsidR="00577E99">
        <w:rPr>
          <w:rFonts w:ascii="GHEA Grapalat" w:eastAsia="Tahoma" w:hAnsi="GHEA Grapalat" w:cs="Tahoma"/>
          <w:sz w:val="24"/>
          <w:szCs w:val="24"/>
          <w:lang w:val="hy-AM"/>
        </w:rPr>
        <w:t>կետում</w:t>
      </w:r>
      <w:r>
        <w:rPr>
          <w:rFonts w:ascii="GHEA Grapalat" w:eastAsia="Tahoma" w:hAnsi="GHEA Grapalat" w:cs="Tahoma"/>
          <w:sz w:val="24"/>
          <w:szCs w:val="24"/>
          <w:lang w:val="hy-AM"/>
        </w:rPr>
        <w:t xml:space="preserve"> «2 ակադեմիական ժամը</w:t>
      </w:r>
      <w:r w:rsidR="00577E99">
        <w:rPr>
          <w:rFonts w:ascii="GHEA Grapalat" w:eastAsia="Tahoma" w:hAnsi="GHEA Grapalat" w:cs="Tahoma"/>
          <w:sz w:val="24"/>
          <w:szCs w:val="24"/>
          <w:lang w:val="hy-AM"/>
        </w:rPr>
        <w:t xml:space="preserve">:» </w:t>
      </w:r>
      <w:bookmarkStart w:id="0" w:name="_GoBack"/>
      <w:bookmarkEnd w:id="0"/>
      <w:r>
        <w:rPr>
          <w:rFonts w:ascii="GHEA Grapalat" w:eastAsia="Tahoma" w:hAnsi="GHEA Grapalat" w:cs="Tahoma"/>
          <w:sz w:val="24"/>
          <w:szCs w:val="24"/>
          <w:lang w:val="hy-AM"/>
        </w:rPr>
        <w:t>բառեր</w:t>
      </w:r>
      <w:r w:rsidR="00577E99">
        <w:rPr>
          <w:rFonts w:ascii="GHEA Grapalat" w:eastAsia="Tahoma" w:hAnsi="GHEA Grapalat" w:cs="Tahoma"/>
          <w:sz w:val="24"/>
          <w:szCs w:val="24"/>
          <w:lang w:val="hy-AM"/>
        </w:rPr>
        <w:t xml:space="preserve">ից հետո ավելացնել </w:t>
      </w:r>
      <w:r>
        <w:rPr>
          <w:rFonts w:ascii="GHEA Grapalat" w:eastAsia="Tahoma" w:hAnsi="GHEA Grapalat" w:cs="Tahoma"/>
          <w:sz w:val="24"/>
          <w:szCs w:val="24"/>
          <w:lang w:val="hy-AM"/>
        </w:rPr>
        <w:t>«</w:t>
      </w:r>
      <w:r w:rsidR="00577E99">
        <w:rPr>
          <w:rFonts w:ascii="GHEA Grapalat" w:eastAsia="Tahoma" w:hAnsi="GHEA Grapalat" w:cs="Tahoma"/>
          <w:sz w:val="24"/>
          <w:szCs w:val="24"/>
          <w:lang w:val="hy-AM"/>
        </w:rPr>
        <w:t>Պ</w:t>
      </w:r>
      <w:r>
        <w:rPr>
          <w:rFonts w:ascii="GHEA Grapalat" w:eastAsia="Tahoma" w:hAnsi="GHEA Grapalat" w:cs="Tahoma"/>
          <w:sz w:val="24"/>
          <w:szCs w:val="24"/>
          <w:lang w:val="hy-AM"/>
        </w:rPr>
        <w:t>ահանջը չի տարածվում</w:t>
      </w:r>
      <w:r w:rsidR="00577E99">
        <w:rPr>
          <w:rFonts w:ascii="GHEA Grapalat" w:eastAsia="Tahoma" w:hAnsi="GHEA Grapalat" w:cs="Tahoma"/>
          <w:sz w:val="24"/>
          <w:szCs w:val="24"/>
          <w:lang w:val="hy-AM"/>
        </w:rPr>
        <w:t xml:space="preserve"> սույն կարգի </w:t>
      </w:r>
      <w:r w:rsidR="00577E99" w:rsidRPr="00A4713D">
        <w:rPr>
          <w:rFonts w:ascii="GHEA Grapalat" w:eastAsia="Times New Roman" w:hAnsi="GHEA Grapalat"/>
          <w:bCs/>
          <w:sz w:val="24"/>
          <w:szCs w:val="24"/>
          <w:lang w:val="hy-AM"/>
        </w:rPr>
        <w:t xml:space="preserve">6.1.-ին ենթակետով սահմանված </w:t>
      </w:r>
      <w:r w:rsidR="00577E99">
        <w:rPr>
          <w:rFonts w:ascii="GHEA Grapalat" w:eastAsia="Times New Roman" w:hAnsi="GHEA Grapalat"/>
          <w:bCs/>
          <w:sz w:val="24"/>
          <w:szCs w:val="24"/>
          <w:lang w:val="hy-AM"/>
        </w:rPr>
        <w:t>Խմբակների վրա:»:</w:t>
      </w:r>
    </w:p>
    <w:p w:rsidR="00877710" w:rsidRPr="00E05729" w:rsidRDefault="00E05729" w:rsidP="000955FA">
      <w:pPr>
        <w:pBdr>
          <w:top w:val="none" w:sz="0" w:space="0" w:color="000000"/>
          <w:left w:val="none" w:sz="0" w:space="0" w:color="000000"/>
          <w:bottom w:val="none" w:sz="0" w:space="0" w:color="000000"/>
          <w:right w:val="none" w:sz="0" w:space="0" w:color="000000"/>
          <w:between w:val="none" w:sz="0" w:space="0" w:color="000000"/>
        </w:pBdr>
        <w:tabs>
          <w:tab w:val="left" w:pos="851"/>
          <w:tab w:val="left" w:pos="6946"/>
          <w:tab w:val="left" w:pos="7513"/>
          <w:tab w:val="left" w:pos="9214"/>
        </w:tabs>
        <w:spacing w:line="360" w:lineRule="auto"/>
        <w:ind w:left="-709"/>
        <w:jc w:val="both"/>
        <w:rPr>
          <w:rFonts w:ascii="GHEA Grapalat" w:hAnsi="GHEA Grapalat"/>
          <w:bCs/>
          <w:color w:val="000000"/>
          <w:sz w:val="24"/>
          <w:szCs w:val="24"/>
          <w:shd w:val="clear" w:color="auto" w:fill="FFFFFF"/>
          <w:lang w:val="hy-AM"/>
        </w:rPr>
      </w:pPr>
      <w:r>
        <w:rPr>
          <w:rFonts w:ascii="GHEA Grapalat" w:hAnsi="GHEA Grapalat"/>
          <w:bCs/>
          <w:sz w:val="24"/>
          <w:szCs w:val="24"/>
          <w:bdr w:val="none" w:sz="0" w:space="0" w:color="auto" w:frame="1"/>
          <w:lang w:val="hy-AM"/>
        </w:rPr>
        <w:t>2.</w:t>
      </w:r>
      <w:r w:rsidR="004533D0" w:rsidRPr="00E05729">
        <w:rPr>
          <w:rFonts w:ascii="GHEA Grapalat" w:hAnsi="GHEA Grapalat"/>
          <w:bCs/>
          <w:sz w:val="24"/>
          <w:szCs w:val="24"/>
          <w:bdr w:val="none" w:sz="0" w:space="0" w:color="auto" w:frame="1"/>
          <w:lang w:val="hy-AM"/>
        </w:rPr>
        <w:t xml:space="preserve"> </w:t>
      </w:r>
      <w:r w:rsidR="00877710" w:rsidRPr="00E05729">
        <w:rPr>
          <w:rFonts w:ascii="GHEA Grapalat" w:eastAsia="GHEA Grapalat" w:hAnsi="GHEA Grapalat" w:cs="GHEA Grapalat"/>
          <w:sz w:val="24"/>
          <w:szCs w:val="24"/>
          <w:lang w:val="hy-AM"/>
        </w:rPr>
        <w:t xml:space="preserve">Սույն հրամանն ուժի մեջ է մտնում պաշտոնական </w:t>
      </w:r>
      <w:r w:rsidR="00BF1699" w:rsidRPr="00E05729">
        <w:rPr>
          <w:rFonts w:ascii="GHEA Grapalat" w:eastAsia="Times New Roman" w:hAnsi="GHEA Grapalat" w:cs="Times New Roman"/>
          <w:sz w:val="24"/>
          <w:szCs w:val="24"/>
          <w:lang w:val="hy-AM"/>
        </w:rPr>
        <w:t xml:space="preserve">հրապարակմանը հաջորդող </w:t>
      </w:r>
      <w:r w:rsidR="00896A14" w:rsidRPr="00E05729">
        <w:rPr>
          <w:rFonts w:ascii="GHEA Grapalat" w:eastAsia="Times New Roman" w:hAnsi="GHEA Grapalat" w:cs="Times New Roman"/>
          <w:sz w:val="24"/>
          <w:szCs w:val="24"/>
          <w:lang w:val="hy-AM"/>
        </w:rPr>
        <w:t>օրվանից:</w:t>
      </w:r>
    </w:p>
    <w:p w:rsidR="00877710" w:rsidRPr="00E05729" w:rsidRDefault="00877710" w:rsidP="00877710">
      <w:pPr>
        <w:tabs>
          <w:tab w:val="left" w:pos="567"/>
        </w:tabs>
        <w:spacing w:after="0" w:line="360" w:lineRule="auto"/>
        <w:ind w:left="-284"/>
        <w:jc w:val="both"/>
        <w:rPr>
          <w:rFonts w:ascii="GHEA Grapalat" w:hAnsi="GHEA Grapalat"/>
          <w:bCs/>
          <w:color w:val="000000"/>
          <w:sz w:val="24"/>
          <w:szCs w:val="24"/>
          <w:shd w:val="clear" w:color="auto" w:fill="FFFFFF"/>
          <w:lang w:val="hy-AM"/>
        </w:rPr>
      </w:pPr>
    </w:p>
    <w:p w:rsidR="00877710" w:rsidRPr="00E05729" w:rsidRDefault="00877710" w:rsidP="00877710">
      <w:pPr>
        <w:tabs>
          <w:tab w:val="left" w:pos="567"/>
        </w:tabs>
        <w:spacing w:after="0" w:line="360" w:lineRule="auto"/>
        <w:ind w:left="-284"/>
        <w:jc w:val="both"/>
        <w:rPr>
          <w:rFonts w:ascii="GHEA Grapalat" w:hAnsi="GHEA Grapalat"/>
          <w:bCs/>
          <w:color w:val="000000"/>
          <w:sz w:val="24"/>
          <w:szCs w:val="24"/>
          <w:shd w:val="clear" w:color="auto" w:fill="FFFFFF"/>
          <w:lang w:val="hy-AM"/>
        </w:rPr>
      </w:pPr>
    </w:p>
    <w:p w:rsidR="00877710" w:rsidRPr="00E05729" w:rsidRDefault="00877710" w:rsidP="00877710">
      <w:pPr>
        <w:tabs>
          <w:tab w:val="left" w:pos="567"/>
        </w:tabs>
        <w:spacing w:after="0" w:line="360" w:lineRule="auto"/>
        <w:ind w:left="-284"/>
        <w:jc w:val="both"/>
        <w:rPr>
          <w:rFonts w:ascii="GHEA Grapalat" w:hAnsi="GHEA Grapalat"/>
          <w:bCs/>
          <w:color w:val="000000"/>
          <w:sz w:val="24"/>
          <w:szCs w:val="24"/>
          <w:shd w:val="clear" w:color="auto" w:fill="FFFFFF"/>
          <w:lang w:val="hy-AM"/>
        </w:rPr>
      </w:pPr>
    </w:p>
    <w:p w:rsidR="00877710" w:rsidRPr="00E05729" w:rsidRDefault="00877710" w:rsidP="00877710">
      <w:pPr>
        <w:tabs>
          <w:tab w:val="left" w:pos="567"/>
        </w:tabs>
        <w:spacing w:after="0" w:line="360" w:lineRule="auto"/>
        <w:ind w:left="-284"/>
        <w:jc w:val="right"/>
        <w:rPr>
          <w:rFonts w:ascii="GHEA Grapalat" w:hAnsi="GHEA Grapalat"/>
          <w:bCs/>
          <w:color w:val="000000"/>
          <w:sz w:val="24"/>
          <w:szCs w:val="24"/>
          <w:shd w:val="clear" w:color="auto" w:fill="FFFFFF"/>
          <w:lang w:val="hy-AM"/>
        </w:rPr>
      </w:pPr>
      <w:r w:rsidRPr="00E05729">
        <w:rPr>
          <w:rFonts w:ascii="GHEA Grapalat" w:hAnsi="GHEA Grapalat" w:cs="Sylfaen"/>
          <w:b/>
          <w:bCs/>
          <w:sz w:val="24"/>
          <w:szCs w:val="24"/>
          <w:lang w:val="hy-AM"/>
        </w:rPr>
        <w:t>ՆԱԽԱՐԱՐ</w:t>
      </w:r>
      <w:r w:rsidRPr="00E05729">
        <w:rPr>
          <w:rFonts w:ascii="GHEA Grapalat" w:hAnsi="GHEA Grapalat" w:cs="Sylfaen"/>
          <w:b/>
          <w:sz w:val="24"/>
          <w:szCs w:val="24"/>
          <w:lang w:val="hy-AM"/>
        </w:rPr>
        <w:t xml:space="preserve">՝   </w:t>
      </w:r>
      <w:r w:rsidRPr="00E05729">
        <w:rPr>
          <w:rFonts w:ascii="GHEA Grapalat" w:hAnsi="GHEA Grapalat" w:cs="Sylfaen"/>
          <w:b/>
          <w:sz w:val="24"/>
          <w:szCs w:val="24"/>
          <w:lang w:val="de-DE"/>
        </w:rPr>
        <w:t>Ժ</w:t>
      </w:r>
      <w:r w:rsidRPr="00E05729">
        <w:rPr>
          <w:rFonts w:ascii="GHEA Grapalat" w:hAnsi="GHEA Grapalat" w:cs="Sylfaen"/>
          <w:b/>
          <w:sz w:val="24"/>
          <w:szCs w:val="24"/>
          <w:lang w:val="hy-AM"/>
        </w:rPr>
        <w:t xml:space="preserve">. </w:t>
      </w:r>
      <w:r w:rsidRPr="00E05729">
        <w:rPr>
          <w:rFonts w:ascii="GHEA Grapalat" w:hAnsi="GHEA Grapalat" w:cs="Sylfaen"/>
          <w:b/>
          <w:sz w:val="24"/>
          <w:szCs w:val="24"/>
          <w:lang w:val="de-DE"/>
        </w:rPr>
        <w:t>ԱՆԴՐԵԱՍՅԱՆ</w:t>
      </w:r>
    </w:p>
    <w:sectPr w:rsidR="00877710" w:rsidRPr="00E05729" w:rsidSect="00BF1699">
      <w:pgSz w:w="11906" w:h="16838" w:code="9"/>
      <w:pgMar w:top="567" w:right="70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12B54"/>
    <w:multiLevelType w:val="hybridMultilevel"/>
    <w:tmpl w:val="085AB2A0"/>
    <w:lvl w:ilvl="0" w:tplc="4D9E1E32">
      <w:start w:val="1"/>
      <w:numFmt w:val="decimal"/>
      <w:lvlText w:val="%1."/>
      <w:lvlJc w:val="left"/>
      <w:pPr>
        <w:ind w:left="1004" w:hanging="360"/>
      </w:pPr>
      <w:rPr>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3BF97542"/>
    <w:multiLevelType w:val="hybridMultilevel"/>
    <w:tmpl w:val="E69A3F4A"/>
    <w:lvl w:ilvl="0" w:tplc="8F206390">
      <w:start w:val="1"/>
      <w:numFmt w:val="decimal"/>
      <w:lvlText w:val="%1)"/>
      <w:lvlJc w:val="left"/>
      <w:pPr>
        <w:ind w:left="301" w:hanging="360"/>
      </w:pPr>
      <w:rPr>
        <w:rFonts w:hint="default"/>
        <w:lang w:val="nb-NO"/>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nsid w:val="428C46BE"/>
    <w:multiLevelType w:val="hybridMultilevel"/>
    <w:tmpl w:val="64126F2C"/>
    <w:lvl w:ilvl="0" w:tplc="E132F9A2">
      <w:start w:val="2"/>
      <w:numFmt w:val="decimal"/>
      <w:lvlText w:val="%1."/>
      <w:lvlJc w:val="left"/>
      <w:pPr>
        <w:ind w:left="100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0A045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02A8E"/>
    <w:multiLevelType w:val="multilevel"/>
    <w:tmpl w:val="44480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599202C"/>
    <w:multiLevelType w:val="hybridMultilevel"/>
    <w:tmpl w:val="9B161E1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76F0D58"/>
    <w:multiLevelType w:val="multilevel"/>
    <w:tmpl w:val="44480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2"/>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9"/>
    <w:rsid w:val="00017FF8"/>
    <w:rsid w:val="00025264"/>
    <w:rsid w:val="000955FA"/>
    <w:rsid w:val="000C0D61"/>
    <w:rsid w:val="000C4AB3"/>
    <w:rsid w:val="0016434E"/>
    <w:rsid w:val="001A1624"/>
    <w:rsid w:val="001C2132"/>
    <w:rsid w:val="001D3A1D"/>
    <w:rsid w:val="0024249C"/>
    <w:rsid w:val="0025279E"/>
    <w:rsid w:val="0027602D"/>
    <w:rsid w:val="00291539"/>
    <w:rsid w:val="002C1D59"/>
    <w:rsid w:val="002D099D"/>
    <w:rsid w:val="002F1A9E"/>
    <w:rsid w:val="00334307"/>
    <w:rsid w:val="00334DBA"/>
    <w:rsid w:val="003544A6"/>
    <w:rsid w:val="003643DE"/>
    <w:rsid w:val="00367FF0"/>
    <w:rsid w:val="00376614"/>
    <w:rsid w:val="003927BC"/>
    <w:rsid w:val="00442BA4"/>
    <w:rsid w:val="004533D0"/>
    <w:rsid w:val="004669E6"/>
    <w:rsid w:val="004855BB"/>
    <w:rsid w:val="00490867"/>
    <w:rsid w:val="0049158A"/>
    <w:rsid w:val="004B17EC"/>
    <w:rsid w:val="004C45C3"/>
    <w:rsid w:val="00577E99"/>
    <w:rsid w:val="00585F57"/>
    <w:rsid w:val="005C2759"/>
    <w:rsid w:val="00626C1A"/>
    <w:rsid w:val="00654F80"/>
    <w:rsid w:val="006B37C7"/>
    <w:rsid w:val="006D1B0C"/>
    <w:rsid w:val="00756CFE"/>
    <w:rsid w:val="00794539"/>
    <w:rsid w:val="007A1DA7"/>
    <w:rsid w:val="007C5AC1"/>
    <w:rsid w:val="008450DF"/>
    <w:rsid w:val="00877710"/>
    <w:rsid w:val="00890470"/>
    <w:rsid w:val="00896A14"/>
    <w:rsid w:val="008B6A0B"/>
    <w:rsid w:val="008E024D"/>
    <w:rsid w:val="009026D4"/>
    <w:rsid w:val="009201A7"/>
    <w:rsid w:val="009D16C6"/>
    <w:rsid w:val="00A2505B"/>
    <w:rsid w:val="00A31D91"/>
    <w:rsid w:val="00A4713D"/>
    <w:rsid w:val="00A76A25"/>
    <w:rsid w:val="00A839DE"/>
    <w:rsid w:val="00AC77C9"/>
    <w:rsid w:val="00B23B4F"/>
    <w:rsid w:val="00B865F3"/>
    <w:rsid w:val="00BC33D7"/>
    <w:rsid w:val="00BC3A4F"/>
    <w:rsid w:val="00BC4672"/>
    <w:rsid w:val="00BC6CE6"/>
    <w:rsid w:val="00BF1699"/>
    <w:rsid w:val="00C06AD8"/>
    <w:rsid w:val="00C137E3"/>
    <w:rsid w:val="00C14602"/>
    <w:rsid w:val="00C544A8"/>
    <w:rsid w:val="00C805F6"/>
    <w:rsid w:val="00C92A9B"/>
    <w:rsid w:val="00CA3DA1"/>
    <w:rsid w:val="00CA4A90"/>
    <w:rsid w:val="00CC3C0D"/>
    <w:rsid w:val="00CE0E09"/>
    <w:rsid w:val="00CF5550"/>
    <w:rsid w:val="00D660EE"/>
    <w:rsid w:val="00D717EB"/>
    <w:rsid w:val="00DC6A4F"/>
    <w:rsid w:val="00DF5647"/>
    <w:rsid w:val="00E05729"/>
    <w:rsid w:val="00E20104"/>
    <w:rsid w:val="00E54B5F"/>
    <w:rsid w:val="00E76E27"/>
    <w:rsid w:val="00E804A3"/>
    <w:rsid w:val="00EE562D"/>
    <w:rsid w:val="00EF1741"/>
    <w:rsid w:val="00F1757E"/>
    <w:rsid w:val="00F62BB9"/>
    <w:rsid w:val="00F77F3C"/>
    <w:rsid w:val="00FC216B"/>
    <w:rsid w:val="00FE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644F6-2A50-49C5-B8BC-52BC014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7C9"/>
    <w:pPr>
      <w:spacing w:after="200" w:line="276" w:lineRule="auto"/>
    </w:pPr>
  </w:style>
  <w:style w:type="paragraph" w:styleId="4">
    <w:name w:val="heading 4"/>
    <w:basedOn w:val="a"/>
    <w:next w:val="a"/>
    <w:link w:val="40"/>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7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AC77C9"/>
    <w:rPr>
      <w:rFonts w:ascii="Arial Armenian" w:eastAsia="Times New Roman" w:hAnsi="Arial Armenian" w:cs="Times New Roman"/>
      <w:b/>
      <w:sz w:val="23"/>
      <w:szCs w:val="20"/>
      <w:lang w:val="en-GB" w:eastAsia="ru-RU"/>
    </w:rPr>
  </w:style>
  <w:style w:type="paragraph" w:styleId="a4">
    <w:name w:val="Balloon Text"/>
    <w:basedOn w:val="a"/>
    <w:link w:val="a5"/>
    <w:uiPriority w:val="99"/>
    <w:semiHidden/>
    <w:unhideWhenUsed/>
    <w:rsid w:val="005C2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2759"/>
    <w:rPr>
      <w:rFonts w:ascii="Tahoma" w:hAnsi="Tahoma" w:cs="Tahoma"/>
      <w:sz w:val="16"/>
      <w:szCs w:val="16"/>
    </w:rPr>
  </w:style>
  <w:style w:type="paragraph" w:customStyle="1" w:styleId="1">
    <w:name w:val="Обычный1"/>
    <w:rsid w:val="005C2759"/>
    <w:pPr>
      <w:spacing w:after="0" w:line="240" w:lineRule="auto"/>
    </w:pPr>
    <w:rPr>
      <w:rFonts w:ascii="Times New Roman" w:eastAsia="Times New Roman" w:hAnsi="Times New Roman" w:cs="Times New Roman"/>
      <w:sz w:val="24"/>
      <w:szCs w:val="24"/>
      <w:lang w:val="ru-RU" w:eastAsia="ru-RU"/>
    </w:rPr>
  </w:style>
  <w:style w:type="paragraph" w:styleId="a6">
    <w:name w:val="List Paragraph"/>
    <w:aliases w:val="List Paragraph (numbered (a)),Bullets,List Paragraph nowy,Liste 1,ECDC AF Paragraph,Paragraphe de liste PBLH,Akapit z listą BS,List Paragraph 1,List_Paragraph,Multilevel para_II,List Paragraph1,References,IBL List Paragraph,OBC Bullet"/>
    <w:basedOn w:val="a"/>
    <w:link w:val="a7"/>
    <w:uiPriority w:val="34"/>
    <w:qFormat/>
    <w:rsid w:val="005C2759"/>
    <w:pPr>
      <w:ind w:left="720"/>
      <w:contextualSpacing/>
    </w:pPr>
  </w:style>
  <w:style w:type="character" w:styleId="a8">
    <w:name w:val="Strong"/>
    <w:basedOn w:val="a0"/>
    <w:uiPriority w:val="22"/>
    <w:qFormat/>
    <w:rsid w:val="00890470"/>
    <w:rPr>
      <w:b/>
      <w:bCs/>
    </w:rPr>
  </w:style>
  <w:style w:type="paragraph" w:styleId="a9">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a"/>
    <w:uiPriority w:val="99"/>
    <w:unhideWhenUsed/>
    <w:qFormat/>
    <w:rsid w:val="00D717EB"/>
    <w:pPr>
      <w:ind w:left="720"/>
      <w:contextualSpacing/>
    </w:pPr>
    <w:rPr>
      <w:rFonts w:ascii="Calibri" w:eastAsia="Calibri" w:hAnsi="Calibri" w:cs="Times New Roman"/>
      <w:lang w:val="ru-RU"/>
    </w:rPr>
  </w:style>
  <w:style w:type="character" w:customStyle="1" w:styleId="aa">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9"/>
    <w:uiPriority w:val="99"/>
    <w:locked/>
    <w:rsid w:val="00D717EB"/>
    <w:rPr>
      <w:rFonts w:ascii="Calibri" w:eastAsia="Calibri" w:hAnsi="Calibri" w:cs="Times New Roman"/>
      <w:lang w:val="ru-RU"/>
    </w:rPr>
  </w:style>
  <w:style w:type="character" w:customStyle="1" w:styleId="a7">
    <w:name w:val="Абзац списка Знак"/>
    <w:aliases w:val="List Paragraph (numbered (a)) Знак,Bullets Знак,List Paragraph nowy Знак,Liste 1 Знак,ECDC AF Paragraph Знак,Paragraphe de liste PBLH Знак,Akapit z listą BS Знак,List Paragraph 1 Знак,List_Paragraph Знак,Multilevel para_II Знак"/>
    <w:link w:val="a6"/>
    <w:uiPriority w:val="34"/>
    <w:locked/>
    <w:rsid w:val="00025264"/>
  </w:style>
  <w:style w:type="paragraph" w:styleId="ab">
    <w:name w:val="Revision"/>
    <w:hidden/>
    <w:uiPriority w:val="99"/>
    <w:semiHidden/>
    <w:rsid w:val="007A1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408</Words>
  <Characters>2331</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https:/mul2-edu.gov.am/tasks/1346013/oneclick/414ea367b693c3b1a00ce8d5b6fa5cdd672a38647b02cf095c7bbb0df90be305.docx?token=4761523ef33221e33641d7f9e78d1c8e</cp:keywords>
  <dc:description/>
  <cp:lastModifiedBy>Пользователь Windows</cp:lastModifiedBy>
  <cp:revision>30</cp:revision>
  <cp:lastPrinted>2023-09-18T10:52:00Z</cp:lastPrinted>
  <dcterms:created xsi:type="dcterms:W3CDTF">2023-09-14T05:48:00Z</dcterms:created>
  <dcterms:modified xsi:type="dcterms:W3CDTF">2023-09-18T10:54:00Z</dcterms:modified>
</cp:coreProperties>
</file>