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3CD86" w14:textId="5F8D8928" w:rsidR="00182A3E" w:rsidRPr="00A41FC3" w:rsidRDefault="00182A3E" w:rsidP="00182A3E">
      <w:pPr>
        <w:spacing w:after="0" w:line="276" w:lineRule="auto"/>
        <w:jc w:val="right"/>
        <w:rPr>
          <w:rFonts w:ascii="GHEA Mariam" w:hAnsi="GHEA Mariam"/>
          <w:sz w:val="24"/>
          <w:szCs w:val="24"/>
        </w:rPr>
      </w:pPr>
      <w:r w:rsidRPr="00A41FC3">
        <w:rPr>
          <w:rFonts w:ascii="GHEA Mariam" w:hAnsi="GHEA Mariam"/>
          <w:sz w:val="24"/>
          <w:szCs w:val="24"/>
        </w:rPr>
        <w:t>Ն</w:t>
      </w:r>
      <w:r w:rsidR="0059051D" w:rsidRPr="00A41FC3">
        <w:rPr>
          <w:rFonts w:ascii="GHEA Mariam" w:hAnsi="GHEA Mariam"/>
          <w:sz w:val="24"/>
          <w:szCs w:val="24"/>
        </w:rPr>
        <w:t>ԱԽԱԳԻԾ</w:t>
      </w:r>
    </w:p>
    <w:p w14:paraId="76B06BC9" w14:textId="77777777" w:rsidR="00182A3E" w:rsidRPr="00A41FC3" w:rsidRDefault="00182A3E" w:rsidP="00182A3E">
      <w:pPr>
        <w:spacing w:after="0" w:line="276" w:lineRule="auto"/>
        <w:jc w:val="center"/>
        <w:rPr>
          <w:rFonts w:ascii="GHEA Mariam" w:hAnsi="GHEA Mariam"/>
          <w:sz w:val="24"/>
          <w:szCs w:val="24"/>
        </w:rPr>
      </w:pPr>
    </w:p>
    <w:p w14:paraId="6924039D" w14:textId="77777777" w:rsidR="00182A3E" w:rsidRPr="00A41FC3" w:rsidRDefault="00182A3E" w:rsidP="00182A3E">
      <w:pPr>
        <w:spacing w:after="0" w:line="276" w:lineRule="auto"/>
        <w:jc w:val="center"/>
        <w:rPr>
          <w:rFonts w:ascii="GHEA Mariam" w:hAnsi="GHEA Mariam"/>
          <w:sz w:val="24"/>
          <w:szCs w:val="24"/>
        </w:rPr>
      </w:pPr>
      <w:r w:rsidRPr="00A41FC3">
        <w:rPr>
          <w:rFonts w:ascii="GHEA Mariam" w:hAnsi="GHEA Mariam"/>
          <w:sz w:val="24"/>
          <w:szCs w:val="24"/>
        </w:rPr>
        <w:t>ՀԱՅԱՍՏԱՆԻ ՀԱՆՐԱՊԵՏՈՒԹՅԱՆ ԿԱՌԱՎԱՐՈՒԹՅՈՒՆ</w:t>
      </w:r>
    </w:p>
    <w:p w14:paraId="25AB9925" w14:textId="77777777" w:rsidR="00182A3E" w:rsidRPr="00A41FC3" w:rsidRDefault="00182A3E" w:rsidP="00182A3E">
      <w:pPr>
        <w:spacing w:after="0" w:line="276" w:lineRule="auto"/>
        <w:jc w:val="center"/>
        <w:rPr>
          <w:rFonts w:ascii="GHEA Mariam" w:hAnsi="GHEA Mariam"/>
          <w:sz w:val="24"/>
          <w:szCs w:val="24"/>
        </w:rPr>
      </w:pPr>
    </w:p>
    <w:p w14:paraId="431EE4A0" w14:textId="77777777" w:rsidR="00182A3E" w:rsidRPr="00A41FC3" w:rsidRDefault="00182A3E" w:rsidP="00182A3E">
      <w:pPr>
        <w:spacing w:after="0" w:line="276" w:lineRule="auto"/>
        <w:jc w:val="center"/>
        <w:rPr>
          <w:rFonts w:ascii="GHEA Mariam" w:hAnsi="GHEA Mariam"/>
          <w:sz w:val="24"/>
          <w:szCs w:val="24"/>
        </w:rPr>
      </w:pPr>
      <w:r w:rsidRPr="00A41FC3">
        <w:rPr>
          <w:rFonts w:ascii="GHEA Mariam" w:hAnsi="GHEA Mariam"/>
          <w:sz w:val="24"/>
          <w:szCs w:val="24"/>
        </w:rPr>
        <w:t>Ո Ր Ո Շ ՈՒ Մ</w:t>
      </w:r>
    </w:p>
    <w:p w14:paraId="1335B335" w14:textId="77777777" w:rsidR="00182A3E" w:rsidRPr="00A41FC3" w:rsidRDefault="00182A3E" w:rsidP="00182A3E">
      <w:pPr>
        <w:spacing w:after="0" w:line="276" w:lineRule="auto"/>
        <w:rPr>
          <w:rFonts w:ascii="GHEA Mariam" w:hAnsi="GHEA Mariam"/>
          <w:sz w:val="24"/>
          <w:szCs w:val="24"/>
        </w:rPr>
      </w:pPr>
    </w:p>
    <w:p w14:paraId="0E28AD02" w14:textId="7896B3B0" w:rsidR="00182A3E" w:rsidRPr="00A41FC3" w:rsidRDefault="00182A3E" w:rsidP="00182A3E">
      <w:pPr>
        <w:spacing w:after="0" w:line="276" w:lineRule="auto"/>
        <w:jc w:val="center"/>
        <w:rPr>
          <w:rFonts w:ascii="GHEA Mariam" w:hAnsi="GHEA Mariam"/>
          <w:sz w:val="24"/>
          <w:szCs w:val="24"/>
        </w:rPr>
      </w:pPr>
      <w:r w:rsidRPr="00A41FC3">
        <w:rPr>
          <w:rFonts w:ascii="GHEA Mariam" w:hAnsi="GHEA Mariam"/>
          <w:sz w:val="24"/>
          <w:szCs w:val="24"/>
        </w:rPr>
        <w:t>2023 թվականի   N ______-Ն</w:t>
      </w:r>
    </w:p>
    <w:p w14:paraId="4981D468" w14:textId="77777777" w:rsidR="00182A3E" w:rsidRPr="00A41FC3" w:rsidRDefault="00182A3E" w:rsidP="00182A3E">
      <w:pPr>
        <w:spacing w:after="0" w:line="276" w:lineRule="auto"/>
        <w:rPr>
          <w:rFonts w:ascii="GHEA Mariam" w:hAnsi="GHEA Mariam"/>
          <w:sz w:val="24"/>
          <w:szCs w:val="24"/>
        </w:rPr>
      </w:pPr>
    </w:p>
    <w:p w14:paraId="14BE79D8" w14:textId="36A28E16" w:rsidR="00182A3E" w:rsidRPr="00A41FC3" w:rsidRDefault="00182A3E" w:rsidP="00182A3E">
      <w:pPr>
        <w:spacing w:after="0" w:line="276" w:lineRule="auto"/>
        <w:jc w:val="center"/>
        <w:rPr>
          <w:rFonts w:ascii="GHEA Mariam" w:hAnsi="GHEA Mariam"/>
          <w:color w:val="000000" w:themeColor="text1"/>
          <w:sz w:val="24"/>
          <w:szCs w:val="24"/>
        </w:rPr>
      </w:pPr>
      <w:r w:rsidRPr="00A41FC3">
        <w:rPr>
          <w:rFonts w:ascii="GHEA Mariam" w:hAnsi="GHEA Mariam"/>
          <w:color w:val="000000" w:themeColor="text1"/>
          <w:sz w:val="24"/>
          <w:szCs w:val="24"/>
        </w:rPr>
        <w:t>ԷԼԵԿՏՐՈՆԱՅԻՆ</w:t>
      </w:r>
      <w:r w:rsidRPr="00A41FC3">
        <w:rPr>
          <w:rFonts w:ascii="GHEA Mariam" w:hAnsi="GHEA Mariam"/>
          <w:color w:val="000000" w:themeColor="text1"/>
          <w:sz w:val="24"/>
          <w:szCs w:val="24"/>
          <w:lang w:val="hy-AM"/>
        </w:rPr>
        <w:t xml:space="preserve"> ՓԱՍՏԱԹՂԹԵՐԻՆ ՆԵՐԿԱՅԱՑՎՈՂ ՊԱՀԱՆՋՆԵՐԸ</w:t>
      </w:r>
      <w:r w:rsidR="00CB5DFE" w:rsidRPr="00A41FC3">
        <w:rPr>
          <w:rFonts w:ascii="GHEA Mariam" w:hAnsi="GHEA Mariam"/>
          <w:color w:val="000000" w:themeColor="text1"/>
          <w:sz w:val="24"/>
          <w:szCs w:val="24"/>
        </w:rPr>
        <w:t>, ՍԱՀՄԱՆԱՓԱԿՈՒՄ ԿԻՐԱՌԵԼՈՒ ԿԱՄ ՍԱՀՄԱՆԱՓԱԿՈՒՄԸ ՎԵՐԱՑՆԵԼՈՒ ՎԵՐԱԲԵՐՅԱԼ ՈՐՈՇՈՒՄՆԵՐԸ ԱՆՇԱՐԺ ԳՈՒՅՔԻ ՊԵՏԱԿԱՆ ՌԵԳԻՍՏՐ</w:t>
      </w:r>
      <w:r w:rsidR="001400C3" w:rsidRPr="00A41FC3">
        <w:rPr>
          <w:rFonts w:ascii="GHEA Mariam" w:hAnsi="GHEA Mariam"/>
          <w:color w:val="000000" w:themeColor="text1"/>
          <w:sz w:val="24"/>
          <w:szCs w:val="24"/>
          <w:lang w:val="hy-AM"/>
        </w:rPr>
        <w:t xml:space="preserve"> </w:t>
      </w:r>
      <w:r w:rsidRPr="00A41FC3">
        <w:rPr>
          <w:rFonts w:ascii="GHEA Mariam" w:hAnsi="GHEA Mariam"/>
          <w:color w:val="000000" w:themeColor="text1"/>
          <w:sz w:val="24"/>
          <w:szCs w:val="24"/>
        </w:rPr>
        <w:t>ՆԵՐԿԱՅԱՑՄԱՆ ԿԱՐԳԸ ՍԱՀՄԱՆԵԼՈՒ ՄԱՍԻՆ</w:t>
      </w:r>
    </w:p>
    <w:p w14:paraId="6A5501B2" w14:textId="77777777" w:rsidR="00182A3E" w:rsidRPr="00A41FC3" w:rsidRDefault="00182A3E" w:rsidP="00182A3E">
      <w:pPr>
        <w:spacing w:after="0" w:line="276" w:lineRule="auto"/>
        <w:jc w:val="center"/>
        <w:rPr>
          <w:rFonts w:ascii="GHEA Mariam" w:hAnsi="GHEA Mariam"/>
          <w:sz w:val="24"/>
          <w:szCs w:val="24"/>
        </w:rPr>
      </w:pPr>
    </w:p>
    <w:p w14:paraId="5A2F0CA3" w14:textId="15EC857B" w:rsidR="00182A3E" w:rsidRPr="00A41FC3" w:rsidRDefault="00182A3E" w:rsidP="00DB5A2E">
      <w:pPr>
        <w:spacing w:after="0" w:line="276" w:lineRule="auto"/>
        <w:jc w:val="both"/>
        <w:rPr>
          <w:rFonts w:ascii="GHEA Mariam" w:hAnsi="GHEA Mariam"/>
          <w:color w:val="000000" w:themeColor="text1"/>
          <w:sz w:val="24"/>
          <w:szCs w:val="24"/>
        </w:rPr>
      </w:pPr>
      <w:r w:rsidRPr="00A41FC3">
        <w:rPr>
          <w:rFonts w:ascii="GHEA Mariam" w:hAnsi="GHEA Mariam"/>
          <w:color w:val="000000" w:themeColor="text1"/>
          <w:sz w:val="24"/>
          <w:szCs w:val="24"/>
        </w:rPr>
        <w:t xml:space="preserve">   «Գույքի նկատմամբ իրավունքների պետական գրանցման մասին» օրենքի 8-րդ հոդվածի 2-րդ և 2.1-ին մաս</w:t>
      </w:r>
      <w:r w:rsidR="00861BA9" w:rsidRPr="00A41FC3">
        <w:rPr>
          <w:rFonts w:ascii="GHEA Mariam" w:hAnsi="GHEA Mariam"/>
          <w:color w:val="000000" w:themeColor="text1"/>
          <w:sz w:val="24"/>
          <w:szCs w:val="24"/>
        </w:rPr>
        <w:t>երի, Հարկային օրենսգրքի 435-րդ հոդվածի 3-րդ մասի</w:t>
      </w:r>
      <w:r w:rsidR="00DB5A2E" w:rsidRPr="00A41FC3">
        <w:rPr>
          <w:rFonts w:ascii="GHEA Mariam" w:hAnsi="GHEA Mariam"/>
          <w:color w:val="000000" w:themeColor="text1"/>
          <w:sz w:val="24"/>
          <w:szCs w:val="24"/>
        </w:rPr>
        <w:t>,</w:t>
      </w:r>
      <w:r w:rsidR="00161617" w:rsidRPr="00A41FC3">
        <w:rPr>
          <w:rFonts w:ascii="GHEA Mariam" w:hAnsi="GHEA Mariam"/>
          <w:color w:val="000000" w:themeColor="text1"/>
          <w:sz w:val="24"/>
          <w:szCs w:val="24"/>
        </w:rPr>
        <w:t xml:space="preserve"> </w:t>
      </w:r>
      <w:r w:rsidR="00DB5A2E" w:rsidRPr="00A41FC3">
        <w:rPr>
          <w:rFonts w:ascii="GHEA Mariam" w:hAnsi="GHEA Mariam"/>
          <w:color w:val="000000" w:themeColor="text1"/>
          <w:sz w:val="24"/>
          <w:szCs w:val="24"/>
        </w:rPr>
        <w:t xml:space="preserve">«Գույքի նկատմամբ իրավունքների պետական գրանցման մասին» օրենքում լրացումներ և փոփոխություններ կատարելու մասին» 2023 թվականի ապրիլի 13-ի </w:t>
      </w:r>
      <w:r w:rsidR="000345F3" w:rsidRPr="00A41FC3">
        <w:rPr>
          <w:rFonts w:ascii="GHEA Mariam" w:hAnsi="GHEA Mariam"/>
          <w:color w:val="000000" w:themeColor="text1"/>
          <w:sz w:val="24"/>
          <w:szCs w:val="24"/>
        </w:rPr>
        <w:br/>
      </w:r>
      <w:r w:rsidR="00DB5A2E" w:rsidRPr="00A41FC3">
        <w:rPr>
          <w:rFonts w:ascii="GHEA Mariam" w:hAnsi="GHEA Mariam"/>
          <w:color w:val="000000" w:themeColor="text1"/>
          <w:sz w:val="24"/>
          <w:szCs w:val="24"/>
        </w:rPr>
        <w:t xml:space="preserve">N ՀՕ-145-Ն օրենքի 10-րդ հոդվածի 4-9-րդ և 11-րդ կետերի </w:t>
      </w:r>
      <w:r w:rsidRPr="00A41FC3">
        <w:rPr>
          <w:rFonts w:ascii="GHEA Mariam" w:hAnsi="GHEA Mariam"/>
          <w:color w:val="000000" w:themeColor="text1"/>
          <w:sz w:val="24"/>
          <w:szCs w:val="24"/>
        </w:rPr>
        <w:t>համաձայն` Հայաստանի Հանրապետության կառավարությունը որոշում է.</w:t>
      </w:r>
    </w:p>
    <w:p w14:paraId="5A04B689" w14:textId="77777777" w:rsidR="00182A3E" w:rsidRPr="00A41FC3" w:rsidRDefault="00182A3E" w:rsidP="007E4F80">
      <w:pPr>
        <w:pStyle w:val="ListParagraph"/>
        <w:numPr>
          <w:ilvl w:val="0"/>
          <w:numId w:val="1"/>
        </w:numPr>
        <w:tabs>
          <w:tab w:val="left" w:pos="360"/>
        </w:tabs>
        <w:spacing w:after="0" w:line="276" w:lineRule="auto"/>
        <w:ind w:hanging="270"/>
        <w:jc w:val="both"/>
        <w:rPr>
          <w:rFonts w:ascii="GHEA Mariam" w:hAnsi="GHEA Mariam"/>
          <w:color w:val="000000" w:themeColor="text1"/>
          <w:sz w:val="24"/>
          <w:szCs w:val="24"/>
        </w:rPr>
      </w:pPr>
      <w:r w:rsidRPr="00A41FC3">
        <w:rPr>
          <w:rFonts w:ascii="GHEA Mariam" w:hAnsi="GHEA Mariam"/>
          <w:color w:val="000000" w:themeColor="text1"/>
          <w:sz w:val="24"/>
          <w:szCs w:val="24"/>
        </w:rPr>
        <w:t>Սահմանել՝</w:t>
      </w:r>
    </w:p>
    <w:p w14:paraId="01DB8023" w14:textId="376B8BB0" w:rsidR="00182A3E" w:rsidRPr="00A41FC3" w:rsidRDefault="00692BDF" w:rsidP="00D16C43">
      <w:pPr>
        <w:pStyle w:val="ListParagraph"/>
        <w:numPr>
          <w:ilvl w:val="0"/>
          <w:numId w:val="35"/>
        </w:numPr>
        <w:spacing w:after="0" w:line="276" w:lineRule="auto"/>
        <w:ind w:left="0" w:firstLine="540"/>
        <w:jc w:val="both"/>
        <w:rPr>
          <w:rFonts w:ascii="GHEA Mariam" w:hAnsi="GHEA Mariam"/>
          <w:color w:val="000000" w:themeColor="text1"/>
          <w:sz w:val="24"/>
          <w:szCs w:val="24"/>
        </w:rPr>
      </w:pPr>
      <w:r>
        <w:rPr>
          <w:rFonts w:ascii="GHEA Mariam" w:hAnsi="GHEA Mariam"/>
          <w:color w:val="000000" w:themeColor="text1"/>
          <w:sz w:val="24"/>
          <w:szCs w:val="24"/>
        </w:rPr>
        <w:t xml:space="preserve"> </w:t>
      </w:r>
      <w:r>
        <w:rPr>
          <w:rFonts w:ascii="GHEA Mariam" w:hAnsi="GHEA Mariam"/>
          <w:color w:val="000000" w:themeColor="text1"/>
          <w:sz w:val="24"/>
          <w:szCs w:val="24"/>
        </w:rPr>
        <w:tab/>
      </w:r>
      <w:r w:rsidR="00182A3E" w:rsidRPr="00A41FC3">
        <w:rPr>
          <w:rFonts w:ascii="GHEA Mariam" w:hAnsi="GHEA Mariam"/>
          <w:color w:val="000000" w:themeColor="text1"/>
          <w:sz w:val="24"/>
          <w:szCs w:val="24"/>
        </w:rPr>
        <w:t>Անշարժ</w:t>
      </w:r>
      <w:r w:rsidR="00182A3E" w:rsidRPr="00A41FC3">
        <w:rPr>
          <w:rFonts w:ascii="GHEA Mariam" w:hAnsi="GHEA Mariam"/>
          <w:color w:val="000000" w:themeColor="text1"/>
          <w:sz w:val="24"/>
          <w:szCs w:val="24"/>
          <w:lang w:val="hy-AM"/>
        </w:rPr>
        <w:t xml:space="preserve"> գույքի նկատմամբ իրավունքների</w:t>
      </w:r>
      <w:r w:rsidR="00182A3E" w:rsidRPr="00A41FC3">
        <w:rPr>
          <w:rFonts w:ascii="GHEA Mariam" w:hAnsi="GHEA Mariam"/>
          <w:color w:val="000000" w:themeColor="text1"/>
          <w:sz w:val="24"/>
          <w:szCs w:val="24"/>
        </w:rPr>
        <w:t>, դրանց դադարեցման</w:t>
      </w:r>
      <w:r w:rsidR="00182A3E" w:rsidRPr="00A41FC3">
        <w:rPr>
          <w:rFonts w:ascii="GHEA Mariam" w:hAnsi="GHEA Mariam"/>
          <w:color w:val="000000" w:themeColor="text1"/>
          <w:sz w:val="24"/>
          <w:szCs w:val="24"/>
          <w:lang w:val="hy-AM"/>
        </w:rPr>
        <w:t xml:space="preserve"> պետական գրանցման համար անհրաժեշտ </w:t>
      </w:r>
      <w:r w:rsidR="00182A3E" w:rsidRPr="00A41FC3">
        <w:rPr>
          <w:rFonts w:ascii="GHEA Mariam" w:hAnsi="GHEA Mariam"/>
          <w:color w:val="000000" w:themeColor="text1"/>
          <w:sz w:val="24"/>
          <w:szCs w:val="24"/>
        </w:rPr>
        <w:t>էլեկտրոնային</w:t>
      </w:r>
      <w:r w:rsidR="00182A3E" w:rsidRPr="00A41FC3">
        <w:rPr>
          <w:rFonts w:ascii="GHEA Mariam" w:hAnsi="GHEA Mariam"/>
          <w:color w:val="000000" w:themeColor="text1"/>
          <w:sz w:val="24"/>
          <w:szCs w:val="24"/>
          <w:lang w:val="hy-AM"/>
        </w:rPr>
        <w:t xml:space="preserve"> փաստաթղթերին ներկայացվող պահանջները և </w:t>
      </w:r>
      <w:r w:rsidR="00182A3E" w:rsidRPr="00A41FC3">
        <w:rPr>
          <w:rFonts w:ascii="GHEA Mariam" w:hAnsi="GHEA Mariam"/>
          <w:color w:val="000000" w:themeColor="text1"/>
          <w:sz w:val="24"/>
          <w:szCs w:val="24"/>
        </w:rPr>
        <w:t>ներկայացման կարգը՝ համաձայն N 1 հավելվածի.</w:t>
      </w:r>
    </w:p>
    <w:p w14:paraId="4208F934" w14:textId="77777777" w:rsidR="00D16C43" w:rsidRPr="00A41FC3" w:rsidRDefault="00182A3E" w:rsidP="00D16C43">
      <w:pPr>
        <w:pStyle w:val="ListParagraph"/>
        <w:numPr>
          <w:ilvl w:val="0"/>
          <w:numId w:val="35"/>
        </w:numPr>
        <w:spacing w:after="0" w:line="276" w:lineRule="auto"/>
        <w:ind w:left="0" w:firstLine="540"/>
        <w:jc w:val="both"/>
        <w:rPr>
          <w:rFonts w:ascii="GHEA Mariam" w:hAnsi="GHEA Mariam"/>
          <w:color w:val="000000" w:themeColor="text1"/>
          <w:sz w:val="24"/>
          <w:szCs w:val="24"/>
        </w:rPr>
      </w:pPr>
      <w:r w:rsidRPr="00A41FC3">
        <w:rPr>
          <w:rFonts w:ascii="GHEA Mariam" w:hAnsi="GHEA Mariam"/>
          <w:color w:val="000000" w:themeColor="text1"/>
          <w:sz w:val="24"/>
          <w:szCs w:val="24"/>
        </w:rPr>
        <w:t>Անշարժ</w:t>
      </w:r>
      <w:r w:rsidRPr="00A41FC3">
        <w:rPr>
          <w:rFonts w:ascii="GHEA Mariam" w:hAnsi="GHEA Mariam"/>
          <w:color w:val="000000" w:themeColor="text1"/>
          <w:sz w:val="24"/>
          <w:szCs w:val="24"/>
          <w:lang w:val="hy-AM"/>
        </w:rPr>
        <w:t xml:space="preserve"> գույքի նկատմամբ իրավունքների</w:t>
      </w:r>
      <w:r w:rsidRPr="00A41FC3">
        <w:rPr>
          <w:rFonts w:ascii="GHEA Mariam" w:hAnsi="GHEA Mariam"/>
          <w:color w:val="000000" w:themeColor="text1"/>
          <w:sz w:val="24"/>
          <w:szCs w:val="24"/>
        </w:rPr>
        <w:t xml:space="preserve"> սահմանափակումների, դրանց դադարեցման</w:t>
      </w:r>
      <w:r w:rsidRPr="00A41FC3">
        <w:rPr>
          <w:rFonts w:ascii="GHEA Mariam" w:hAnsi="GHEA Mariam"/>
          <w:color w:val="000000" w:themeColor="text1"/>
          <w:sz w:val="24"/>
          <w:szCs w:val="24"/>
          <w:lang w:val="hy-AM"/>
        </w:rPr>
        <w:t xml:space="preserve"> պետական գրանցման համար անհրաժեշտ </w:t>
      </w:r>
      <w:r w:rsidRPr="00A41FC3">
        <w:rPr>
          <w:rFonts w:ascii="GHEA Mariam" w:hAnsi="GHEA Mariam"/>
          <w:color w:val="000000" w:themeColor="text1"/>
          <w:sz w:val="24"/>
          <w:szCs w:val="24"/>
        </w:rPr>
        <w:t>էլեկտրոնային</w:t>
      </w:r>
      <w:r w:rsidRPr="00A41FC3">
        <w:rPr>
          <w:rFonts w:ascii="GHEA Mariam" w:hAnsi="GHEA Mariam"/>
          <w:color w:val="000000" w:themeColor="text1"/>
          <w:sz w:val="24"/>
          <w:szCs w:val="24"/>
          <w:lang w:val="hy-AM"/>
        </w:rPr>
        <w:t xml:space="preserve"> փաստաթղթերին ներկայացվող պահանջները և </w:t>
      </w:r>
      <w:r w:rsidRPr="00A41FC3">
        <w:rPr>
          <w:rFonts w:ascii="GHEA Mariam" w:hAnsi="GHEA Mariam"/>
          <w:color w:val="000000" w:themeColor="text1"/>
          <w:sz w:val="24"/>
          <w:szCs w:val="24"/>
        </w:rPr>
        <w:t xml:space="preserve">ներկայացման կարգը՝ համաձայն </w:t>
      </w:r>
      <w:r w:rsidR="00161617" w:rsidRPr="00A41FC3">
        <w:rPr>
          <w:rFonts w:ascii="GHEA Mariam" w:hAnsi="GHEA Mariam"/>
          <w:color w:val="000000" w:themeColor="text1"/>
          <w:sz w:val="24"/>
          <w:szCs w:val="24"/>
          <w:lang w:val="hy-AM"/>
        </w:rPr>
        <w:br/>
      </w:r>
      <w:r w:rsidRPr="00A41FC3">
        <w:rPr>
          <w:rFonts w:ascii="GHEA Mariam" w:hAnsi="GHEA Mariam"/>
          <w:color w:val="000000" w:themeColor="text1"/>
          <w:sz w:val="24"/>
          <w:szCs w:val="24"/>
        </w:rPr>
        <w:t>N 2 հավելվածի</w:t>
      </w:r>
      <w:r w:rsidR="00DB5A2E" w:rsidRPr="00A41FC3">
        <w:rPr>
          <w:rFonts w:ascii="GHEA Mariam" w:hAnsi="GHEA Mariam"/>
          <w:color w:val="000000" w:themeColor="text1"/>
          <w:sz w:val="24"/>
          <w:szCs w:val="24"/>
        </w:rPr>
        <w:t>.</w:t>
      </w:r>
    </w:p>
    <w:p w14:paraId="3BD775F2" w14:textId="618082C7" w:rsidR="00D16C43" w:rsidRPr="00A41FC3" w:rsidRDefault="00D667C8" w:rsidP="00D16C43">
      <w:pPr>
        <w:pStyle w:val="ListParagraph"/>
        <w:numPr>
          <w:ilvl w:val="0"/>
          <w:numId w:val="35"/>
        </w:numPr>
        <w:spacing w:after="0" w:line="276" w:lineRule="auto"/>
        <w:ind w:left="0" w:firstLine="540"/>
        <w:jc w:val="both"/>
        <w:rPr>
          <w:rFonts w:ascii="GHEA Mariam" w:hAnsi="GHEA Mariam"/>
          <w:color w:val="000000" w:themeColor="text1"/>
          <w:sz w:val="24"/>
          <w:szCs w:val="24"/>
        </w:rPr>
      </w:pPr>
      <w:r w:rsidRPr="00A41FC3">
        <w:rPr>
          <w:rFonts w:ascii="GHEA Mariam" w:hAnsi="GHEA Mariam"/>
          <w:color w:val="000000" w:themeColor="text1"/>
          <w:sz w:val="24"/>
          <w:szCs w:val="24"/>
        </w:rPr>
        <w:t>Մինչև սույն որոշումն ուժի մեջ մտնելը կիրառված և գործող սահմանափակումների վերաբերյալ անշարժ գույքի պետական ռեգիստրի էլեկտրոնային տեղեկատվական բազայում առկա տեղեկատվության ցանկը (այսուհետ՝ Ցանկ) անշարժ գույքի պետական ռեգիստրի</w:t>
      </w:r>
      <w:r w:rsidRPr="00A41FC3">
        <w:rPr>
          <w:rFonts w:ascii="Calibri" w:hAnsi="Calibri" w:cs="Calibri"/>
          <w:color w:val="000000" w:themeColor="text1"/>
          <w:sz w:val="24"/>
          <w:szCs w:val="24"/>
        </w:rPr>
        <w:t> </w:t>
      </w:r>
      <w:r w:rsidRPr="00A41FC3">
        <w:rPr>
          <w:rFonts w:ascii="GHEA Mariam" w:hAnsi="GHEA Mariam"/>
          <w:color w:val="000000" w:themeColor="text1"/>
          <w:sz w:val="24"/>
          <w:szCs w:val="24"/>
        </w:rPr>
        <w:t xml:space="preserve">պաշտոնական </w:t>
      </w:r>
      <w:r w:rsidR="00D16C43" w:rsidRPr="00A41FC3">
        <w:rPr>
          <w:rFonts w:ascii="GHEA Mariam" w:hAnsi="GHEA Mariam"/>
          <w:color w:val="000000" w:themeColor="text1"/>
          <w:sz w:val="24"/>
          <w:szCs w:val="24"/>
        </w:rPr>
        <w:t>Կայք</w:t>
      </w:r>
      <w:r w:rsidRPr="00A41FC3">
        <w:rPr>
          <w:rFonts w:ascii="GHEA Mariam" w:hAnsi="GHEA Mariam"/>
          <w:color w:val="000000" w:themeColor="text1"/>
          <w:sz w:val="24"/>
          <w:szCs w:val="24"/>
        </w:rPr>
        <w:t xml:space="preserve">էջի առանձնացված բաժնում տեղադրման, Ցանկի համընդհանուր հասանելիության ապահովման, դրա խմբագրման, սահմանափակում կիրառելու կամ դադարեցնելու լիազորություն ունեցող մարմինների կողմից յուրաքանչյուր եռամսյակ իրենց </w:t>
      </w:r>
      <w:r w:rsidRPr="00A41FC3">
        <w:rPr>
          <w:rFonts w:ascii="GHEA Mariam" w:hAnsi="GHEA Mariam"/>
          <w:sz w:val="24"/>
          <w:szCs w:val="24"/>
        </w:rPr>
        <w:lastRenderedPageBreak/>
        <w:t xml:space="preserve">կատարած աշխատանքների և խմբագրումների վերաբերյալ ամփոփ տեղեկատվությունը անշարժ գույքի պետական ռեգիստր ներկայացնելու, </w:t>
      </w:r>
      <w:r w:rsidR="00E878DA" w:rsidRPr="00A41FC3">
        <w:rPr>
          <w:rFonts w:ascii="GHEA Mariam" w:hAnsi="GHEA Mariam"/>
          <w:sz w:val="24"/>
          <w:szCs w:val="24"/>
        </w:rPr>
        <w:t>Ցա</w:t>
      </w:r>
      <w:r w:rsidRPr="00A41FC3">
        <w:rPr>
          <w:rFonts w:ascii="GHEA Mariam" w:hAnsi="GHEA Mariam"/>
          <w:sz w:val="24"/>
          <w:szCs w:val="24"/>
        </w:rPr>
        <w:t xml:space="preserve">նկի խմբագրման հնարավորությունը արգելափակելու, </w:t>
      </w:r>
      <w:r w:rsidR="00E878DA" w:rsidRPr="00A41FC3">
        <w:rPr>
          <w:rFonts w:ascii="GHEA Mariam" w:hAnsi="GHEA Mariam"/>
          <w:sz w:val="24"/>
          <w:szCs w:val="24"/>
        </w:rPr>
        <w:t>սահմանափակում կիրառելու կամ դադարեցնելու լիազորություն ունեցող մարմինների կողմից ֆիզիկական և իրավաբանական անձանց, ինչպես նաև պետական և տեղական ինքնակառավարման մարմինների ներկայացրած՝ Ցանկում գույքի տնօրինման, օգտագործման կամ տիրապետման իրավազորությունների նկատմամբ սահմանափակումներ լրացնելու վերաբերյալ դիմում-բողոքների մասին հաղորդումը, դիմում-բողոքների լուծման արդյունքում կազմված սահմանափակումը դադարեցնելու կամ սահմանափակում կիրառելու մասին որոշումը անշարժ գույքի պետական ռեգիստր ներկայացնելու կարգը համաձայն N 3 հավելվածի</w:t>
      </w:r>
      <w:r w:rsidR="00182A3E" w:rsidRPr="00A41FC3">
        <w:rPr>
          <w:rFonts w:ascii="GHEA Mariam" w:hAnsi="GHEA Mariam"/>
          <w:sz w:val="24"/>
          <w:szCs w:val="24"/>
        </w:rPr>
        <w:t>:</w:t>
      </w:r>
    </w:p>
    <w:p w14:paraId="6048346F" w14:textId="50F89170" w:rsidR="00D16C43" w:rsidRPr="00A41FC3" w:rsidRDefault="00D16C43" w:rsidP="00D16C43">
      <w:pPr>
        <w:pStyle w:val="ListParagraph"/>
        <w:numPr>
          <w:ilvl w:val="0"/>
          <w:numId w:val="1"/>
        </w:numPr>
        <w:ind w:left="0" w:firstLine="180"/>
        <w:jc w:val="both"/>
        <w:rPr>
          <w:rFonts w:ascii="GHEA Mariam" w:hAnsi="GHEA Mariam"/>
          <w:sz w:val="24"/>
          <w:szCs w:val="24"/>
        </w:rPr>
      </w:pPr>
      <w:r w:rsidRPr="00A41FC3">
        <w:rPr>
          <w:rFonts w:ascii="GHEA Mariam" w:hAnsi="GHEA Mariam"/>
          <w:sz w:val="24"/>
          <w:szCs w:val="24"/>
        </w:rPr>
        <w:t>Ուժը կորցրած ճանաչել Կառավարության 2020 թվականի ապրիլի 30-ի «Պետական և տեղական ինքնակառավարման մարմինների ու հարկադիր կատարումն ապահովող ծառայության միջև էլեկտրոնային փաստաթղթաշրջանառության, տվյալների փոխանակման և էլեկտրոնային հարցումների իրականացման կարգը սահմանելու և Հայաստանի Հանրապետության կառավարության մի շարք որոշումներ ուժը կորցրած ճանաչելու մասին» N 687-Ն որոշման 1-ին կետի 1-ին ենթակետով հաստատված N 1 հավելվածի 2-րդ գլուխը:</w:t>
      </w:r>
    </w:p>
    <w:p w14:paraId="3DDDA4E0" w14:textId="77777777" w:rsidR="00D16C43" w:rsidRPr="00A41FC3" w:rsidRDefault="00D16C43" w:rsidP="00D16C43">
      <w:pPr>
        <w:pStyle w:val="ListParagraph"/>
        <w:numPr>
          <w:ilvl w:val="0"/>
          <w:numId w:val="1"/>
        </w:numPr>
        <w:spacing w:after="0" w:line="276" w:lineRule="auto"/>
        <w:ind w:left="0" w:firstLine="270"/>
        <w:jc w:val="both"/>
        <w:rPr>
          <w:rFonts w:ascii="GHEA Mariam" w:hAnsi="GHEA Mariam"/>
          <w:sz w:val="24"/>
          <w:szCs w:val="24"/>
        </w:rPr>
      </w:pPr>
      <w:r w:rsidRPr="00A41FC3">
        <w:rPr>
          <w:rFonts w:ascii="GHEA Mariam" w:hAnsi="GHEA Mariam"/>
          <w:sz w:val="24"/>
          <w:szCs w:val="24"/>
        </w:rPr>
        <w:t xml:space="preserve">Սույն որոշումն ուժի մեջ է մտնում պաշտոնական հրապարակմանը հաջորդող 30-րդ օրը: </w:t>
      </w:r>
    </w:p>
    <w:p w14:paraId="6FD2E211" w14:textId="77777777" w:rsidR="009E011C" w:rsidRPr="00A41FC3" w:rsidRDefault="009E011C" w:rsidP="00003D53">
      <w:pPr>
        <w:ind w:firstLine="270"/>
        <w:rPr>
          <w:rFonts w:ascii="GHEA Mariam" w:hAnsi="GHEA Mariam"/>
          <w:sz w:val="24"/>
          <w:szCs w:val="24"/>
        </w:rPr>
      </w:pPr>
    </w:p>
    <w:p w14:paraId="08379CF1" w14:textId="77777777" w:rsidR="00003D53" w:rsidRPr="00A41FC3" w:rsidRDefault="00003D53" w:rsidP="00AA44C3">
      <w:pPr>
        <w:spacing w:after="0"/>
        <w:ind w:firstLine="270"/>
        <w:rPr>
          <w:rFonts w:ascii="GHEA Mariam" w:hAnsi="GHEA Mariam"/>
          <w:sz w:val="24"/>
          <w:szCs w:val="24"/>
        </w:rPr>
      </w:pPr>
      <w:r w:rsidRPr="00A41FC3">
        <w:rPr>
          <w:rFonts w:ascii="GHEA Mariam" w:hAnsi="GHEA Mariam"/>
          <w:sz w:val="24"/>
          <w:szCs w:val="24"/>
        </w:rPr>
        <w:t>Հայաստանի Հանրապետության</w:t>
      </w:r>
    </w:p>
    <w:p w14:paraId="588C7947" w14:textId="3E1D1137" w:rsidR="00003D53" w:rsidRPr="00A41FC3" w:rsidRDefault="00AA44C3" w:rsidP="00AA44C3">
      <w:pPr>
        <w:spacing w:after="0"/>
        <w:ind w:firstLine="270"/>
        <w:rPr>
          <w:rFonts w:ascii="GHEA Mariam" w:hAnsi="GHEA Mariam"/>
          <w:sz w:val="24"/>
          <w:szCs w:val="24"/>
        </w:rPr>
      </w:pPr>
      <w:r w:rsidRPr="00A41FC3">
        <w:rPr>
          <w:rFonts w:ascii="GHEA Mariam" w:hAnsi="GHEA Mariam"/>
          <w:sz w:val="24"/>
          <w:szCs w:val="24"/>
        </w:rPr>
        <w:t>վ</w:t>
      </w:r>
      <w:r w:rsidR="00003D53" w:rsidRPr="00A41FC3">
        <w:rPr>
          <w:rFonts w:ascii="GHEA Mariam" w:hAnsi="GHEA Mariam"/>
          <w:sz w:val="24"/>
          <w:szCs w:val="24"/>
        </w:rPr>
        <w:t>արչապետ</w:t>
      </w:r>
      <w:r w:rsidRPr="00A41FC3">
        <w:rPr>
          <w:rFonts w:ascii="GHEA Mariam" w:hAnsi="GHEA Mariam"/>
          <w:sz w:val="24"/>
          <w:szCs w:val="24"/>
        </w:rPr>
        <w:t xml:space="preserve"> Ն.</w:t>
      </w:r>
      <w:r w:rsidR="0059051D" w:rsidRPr="00A41FC3">
        <w:rPr>
          <w:rFonts w:ascii="GHEA Mariam" w:hAnsi="GHEA Mariam"/>
          <w:sz w:val="24"/>
          <w:szCs w:val="24"/>
        </w:rPr>
        <w:t xml:space="preserve"> </w:t>
      </w:r>
      <w:r w:rsidRPr="00A41FC3">
        <w:rPr>
          <w:rFonts w:ascii="GHEA Mariam" w:hAnsi="GHEA Mariam"/>
          <w:sz w:val="24"/>
          <w:szCs w:val="24"/>
        </w:rPr>
        <w:t>Փաշինյան</w:t>
      </w:r>
    </w:p>
    <w:p w14:paraId="20158DAF" w14:textId="77777777" w:rsidR="00AA44C3" w:rsidRPr="00A41FC3" w:rsidRDefault="00AA44C3" w:rsidP="00AA44C3">
      <w:pPr>
        <w:spacing w:after="0"/>
        <w:ind w:firstLine="270"/>
        <w:rPr>
          <w:rFonts w:ascii="GHEA Mariam" w:hAnsi="GHEA Mariam"/>
          <w:sz w:val="24"/>
          <w:szCs w:val="24"/>
        </w:rPr>
      </w:pPr>
    </w:p>
    <w:p w14:paraId="75E933D5" w14:textId="77777777" w:rsidR="00AA44C3" w:rsidRPr="00A41FC3" w:rsidRDefault="00AA44C3" w:rsidP="00AA44C3">
      <w:pPr>
        <w:spacing w:after="0"/>
        <w:ind w:firstLine="270"/>
        <w:rPr>
          <w:rFonts w:ascii="GHEA Mariam" w:hAnsi="GHEA Mariam"/>
          <w:sz w:val="24"/>
          <w:szCs w:val="24"/>
        </w:rPr>
      </w:pPr>
      <w:r w:rsidRPr="00A41FC3">
        <w:rPr>
          <w:rFonts w:ascii="GHEA Mariam" w:hAnsi="GHEA Mariam"/>
          <w:sz w:val="24"/>
          <w:szCs w:val="24"/>
        </w:rPr>
        <w:t>ք. Երևան</w:t>
      </w:r>
    </w:p>
    <w:p w14:paraId="0E767A9A" w14:textId="5288B306" w:rsidR="00AA44C3" w:rsidRPr="00A41FC3" w:rsidRDefault="00AA44C3" w:rsidP="00AA44C3">
      <w:pPr>
        <w:spacing w:after="0"/>
        <w:ind w:firstLine="270"/>
        <w:rPr>
          <w:rFonts w:ascii="GHEA Mariam" w:hAnsi="GHEA Mariam"/>
          <w:sz w:val="24"/>
          <w:szCs w:val="24"/>
        </w:rPr>
      </w:pPr>
    </w:p>
    <w:p w14:paraId="6148BE07" w14:textId="3EAEEC02" w:rsidR="00161617" w:rsidRPr="00A41FC3" w:rsidRDefault="00161617" w:rsidP="00AA44C3">
      <w:pPr>
        <w:spacing w:after="0"/>
        <w:ind w:firstLine="270"/>
        <w:rPr>
          <w:rFonts w:ascii="GHEA Mariam" w:hAnsi="GHEA Mariam"/>
          <w:sz w:val="24"/>
          <w:szCs w:val="24"/>
        </w:rPr>
      </w:pPr>
    </w:p>
    <w:p w14:paraId="57A0DDEB" w14:textId="516E6E5D" w:rsidR="00161617" w:rsidRPr="00A41FC3" w:rsidRDefault="00161617" w:rsidP="00AA44C3">
      <w:pPr>
        <w:spacing w:after="0"/>
        <w:ind w:firstLine="270"/>
        <w:rPr>
          <w:rFonts w:ascii="GHEA Mariam" w:hAnsi="GHEA Mariam"/>
          <w:sz w:val="24"/>
          <w:szCs w:val="24"/>
        </w:rPr>
      </w:pPr>
    </w:p>
    <w:p w14:paraId="148CD881" w14:textId="7A5A83DB" w:rsidR="00161617" w:rsidRPr="00A41FC3" w:rsidRDefault="00161617" w:rsidP="00AA44C3">
      <w:pPr>
        <w:spacing w:after="0"/>
        <w:ind w:firstLine="270"/>
        <w:rPr>
          <w:rFonts w:ascii="GHEA Mariam" w:hAnsi="GHEA Mariam"/>
          <w:sz w:val="24"/>
          <w:szCs w:val="24"/>
        </w:rPr>
      </w:pPr>
    </w:p>
    <w:p w14:paraId="7D817532" w14:textId="6A79FD1E" w:rsidR="00161617" w:rsidRPr="00A41FC3" w:rsidRDefault="00161617" w:rsidP="00AA44C3">
      <w:pPr>
        <w:spacing w:after="0"/>
        <w:ind w:firstLine="270"/>
        <w:rPr>
          <w:rFonts w:ascii="GHEA Mariam" w:hAnsi="GHEA Mariam"/>
          <w:sz w:val="24"/>
          <w:szCs w:val="24"/>
        </w:rPr>
      </w:pPr>
    </w:p>
    <w:p w14:paraId="64F04EC6" w14:textId="720AEAD4" w:rsidR="00161617" w:rsidRPr="00A41FC3" w:rsidRDefault="00161617" w:rsidP="00AA44C3">
      <w:pPr>
        <w:spacing w:after="0"/>
        <w:ind w:firstLine="270"/>
        <w:rPr>
          <w:rFonts w:ascii="GHEA Mariam" w:hAnsi="GHEA Mariam"/>
          <w:sz w:val="24"/>
          <w:szCs w:val="24"/>
        </w:rPr>
      </w:pPr>
    </w:p>
    <w:p w14:paraId="27DFAC3F" w14:textId="55AE67CF" w:rsidR="00161617" w:rsidRPr="00A41FC3" w:rsidRDefault="00161617" w:rsidP="00AA44C3">
      <w:pPr>
        <w:spacing w:after="0"/>
        <w:ind w:firstLine="270"/>
        <w:rPr>
          <w:rFonts w:ascii="GHEA Mariam" w:hAnsi="GHEA Mariam"/>
          <w:sz w:val="24"/>
          <w:szCs w:val="24"/>
        </w:rPr>
      </w:pPr>
    </w:p>
    <w:p w14:paraId="1ED15EA6" w14:textId="77777777" w:rsidR="00D16C43" w:rsidRPr="00A41FC3" w:rsidRDefault="00D16C43" w:rsidP="00AA44C3">
      <w:pPr>
        <w:spacing w:after="0"/>
        <w:ind w:firstLine="270"/>
        <w:rPr>
          <w:rFonts w:ascii="GHEA Mariam" w:hAnsi="GHEA Mariam"/>
          <w:sz w:val="24"/>
          <w:szCs w:val="24"/>
        </w:rPr>
      </w:pPr>
    </w:p>
    <w:p w14:paraId="02624714" w14:textId="0F4D8098" w:rsidR="00161617" w:rsidRPr="00A41FC3" w:rsidRDefault="00161617" w:rsidP="00AA44C3">
      <w:pPr>
        <w:spacing w:after="0"/>
        <w:ind w:firstLine="270"/>
        <w:rPr>
          <w:rFonts w:ascii="GHEA Mariam" w:hAnsi="GHEA Mariam"/>
          <w:sz w:val="24"/>
          <w:szCs w:val="24"/>
        </w:rPr>
      </w:pPr>
    </w:p>
    <w:p w14:paraId="2B4AEEC9" w14:textId="74B75BE6" w:rsidR="00161617" w:rsidRPr="00A41FC3" w:rsidRDefault="00161617" w:rsidP="00AA44C3">
      <w:pPr>
        <w:spacing w:after="0"/>
        <w:ind w:firstLine="270"/>
        <w:rPr>
          <w:rFonts w:ascii="GHEA Mariam" w:hAnsi="GHEA Mariam"/>
          <w:sz w:val="24"/>
          <w:szCs w:val="24"/>
        </w:rPr>
      </w:pPr>
    </w:p>
    <w:p w14:paraId="724A221C" w14:textId="77777777" w:rsidR="00AA44C3" w:rsidRPr="00A41FC3" w:rsidRDefault="00AA44C3" w:rsidP="00AA44C3">
      <w:pPr>
        <w:spacing w:after="0"/>
        <w:ind w:firstLine="270"/>
        <w:jc w:val="right"/>
        <w:rPr>
          <w:rFonts w:ascii="GHEA Mariam" w:hAnsi="GHEA Mariam"/>
          <w:sz w:val="24"/>
          <w:szCs w:val="24"/>
        </w:rPr>
      </w:pPr>
      <w:r w:rsidRPr="00A41FC3">
        <w:rPr>
          <w:rFonts w:ascii="GHEA Mariam" w:hAnsi="GHEA Mariam"/>
          <w:sz w:val="24"/>
          <w:szCs w:val="24"/>
        </w:rPr>
        <w:t>Հավելված N 1</w:t>
      </w:r>
    </w:p>
    <w:p w14:paraId="210B86E8" w14:textId="77777777" w:rsidR="00AA44C3" w:rsidRPr="00A41FC3" w:rsidRDefault="00AA44C3" w:rsidP="00AA44C3">
      <w:pPr>
        <w:spacing w:after="0"/>
        <w:ind w:firstLine="270"/>
        <w:jc w:val="right"/>
        <w:rPr>
          <w:rFonts w:ascii="GHEA Mariam" w:hAnsi="GHEA Mariam"/>
          <w:sz w:val="24"/>
          <w:szCs w:val="24"/>
        </w:rPr>
      </w:pPr>
      <w:r w:rsidRPr="00A41FC3">
        <w:rPr>
          <w:rFonts w:ascii="GHEA Mariam" w:hAnsi="GHEA Mariam"/>
          <w:sz w:val="24"/>
          <w:szCs w:val="24"/>
        </w:rPr>
        <w:t>ՀՀ կառավարության 2023 թվականի</w:t>
      </w:r>
    </w:p>
    <w:p w14:paraId="52433A23" w14:textId="77777777" w:rsidR="00AA44C3" w:rsidRPr="00A41FC3" w:rsidRDefault="00AA44C3" w:rsidP="00AA44C3">
      <w:pPr>
        <w:spacing w:after="0"/>
        <w:ind w:firstLine="270"/>
        <w:jc w:val="right"/>
        <w:rPr>
          <w:rFonts w:ascii="GHEA Mariam" w:hAnsi="GHEA Mariam"/>
          <w:sz w:val="24"/>
          <w:szCs w:val="24"/>
        </w:rPr>
      </w:pPr>
      <w:r w:rsidRPr="00A41FC3">
        <w:rPr>
          <w:rFonts w:ascii="GHEA Mariam" w:hAnsi="GHEA Mariam"/>
          <w:sz w:val="24"/>
          <w:szCs w:val="24"/>
        </w:rPr>
        <w:t>… …-ի N -Ն որոշման</w:t>
      </w:r>
    </w:p>
    <w:p w14:paraId="781A31F8" w14:textId="77777777" w:rsidR="00AA44C3" w:rsidRPr="00A41FC3" w:rsidRDefault="00AA44C3" w:rsidP="00AA44C3">
      <w:pPr>
        <w:spacing w:after="0"/>
        <w:ind w:firstLine="270"/>
        <w:jc w:val="right"/>
        <w:rPr>
          <w:rFonts w:ascii="GHEA Mariam" w:hAnsi="GHEA Mariam"/>
          <w:sz w:val="24"/>
          <w:szCs w:val="24"/>
        </w:rPr>
      </w:pPr>
    </w:p>
    <w:p w14:paraId="1FFBEE75" w14:textId="77777777" w:rsidR="00AA44C3" w:rsidRPr="00A41FC3" w:rsidRDefault="00AA44C3" w:rsidP="00AA44C3">
      <w:pPr>
        <w:spacing w:after="0"/>
        <w:ind w:firstLine="270"/>
        <w:jc w:val="right"/>
        <w:rPr>
          <w:rFonts w:ascii="GHEA Mariam" w:hAnsi="GHEA Mariam"/>
          <w:sz w:val="24"/>
          <w:szCs w:val="24"/>
        </w:rPr>
      </w:pPr>
    </w:p>
    <w:p w14:paraId="1EF7BF9E" w14:textId="77777777" w:rsidR="00AA44C3" w:rsidRPr="00A41FC3" w:rsidRDefault="00AA44C3" w:rsidP="00AA44C3">
      <w:pPr>
        <w:spacing w:after="0"/>
        <w:ind w:firstLine="270"/>
        <w:jc w:val="center"/>
        <w:rPr>
          <w:rFonts w:ascii="GHEA Mariam" w:hAnsi="GHEA Mariam"/>
          <w:sz w:val="24"/>
          <w:szCs w:val="24"/>
        </w:rPr>
      </w:pPr>
      <w:r w:rsidRPr="00A41FC3">
        <w:rPr>
          <w:rFonts w:ascii="GHEA Mariam" w:hAnsi="GHEA Mariam"/>
          <w:sz w:val="24"/>
          <w:szCs w:val="24"/>
        </w:rPr>
        <w:t>ԱՆՇԱՐԺ</w:t>
      </w:r>
      <w:r w:rsidRPr="00A41FC3">
        <w:rPr>
          <w:rFonts w:ascii="GHEA Mariam" w:hAnsi="GHEA Mariam"/>
          <w:sz w:val="24"/>
          <w:szCs w:val="24"/>
          <w:lang w:val="hy-AM"/>
        </w:rPr>
        <w:t xml:space="preserve"> ԳՈՒՅՔԻ ՆԿԱՏՄԱՄԲ ԻՐԱՎՈՒՆՔՆԵՐԻ</w:t>
      </w:r>
      <w:r w:rsidRPr="00A41FC3">
        <w:rPr>
          <w:rFonts w:ascii="GHEA Mariam" w:hAnsi="GHEA Mariam"/>
          <w:sz w:val="24"/>
          <w:szCs w:val="24"/>
        </w:rPr>
        <w:t>, ԴՐԱՆՑ ԴԱԴԱՐԵՑՄԱՆ</w:t>
      </w:r>
      <w:r w:rsidRPr="00A41FC3">
        <w:rPr>
          <w:rFonts w:ascii="GHEA Mariam" w:hAnsi="GHEA Mariam"/>
          <w:sz w:val="24"/>
          <w:szCs w:val="24"/>
          <w:lang w:val="hy-AM"/>
        </w:rPr>
        <w:t xml:space="preserve"> ՊԵՏԱԿԱՆ ԳՐԱՆՑՄԱՆ ՀԱՄԱՐ ԱՆՀՐԱԺԵՇՏ </w:t>
      </w:r>
      <w:r w:rsidRPr="00A41FC3">
        <w:rPr>
          <w:rFonts w:ascii="GHEA Mariam" w:hAnsi="GHEA Mariam"/>
          <w:sz w:val="24"/>
          <w:szCs w:val="24"/>
        </w:rPr>
        <w:t>ԷԼԵԿՏՐՈՆԱՅԻՆ</w:t>
      </w:r>
      <w:r w:rsidRPr="00A41FC3">
        <w:rPr>
          <w:rFonts w:ascii="GHEA Mariam" w:hAnsi="GHEA Mariam"/>
          <w:sz w:val="24"/>
          <w:szCs w:val="24"/>
          <w:lang w:val="hy-AM"/>
        </w:rPr>
        <w:t xml:space="preserve"> ՓԱՍՏԱԹՂԹԵՐԻՆ ՆԵՐԿԱՅԱՑՎՈՂ ՊԱՀԱՆՋՆԵՐԸ </w:t>
      </w:r>
      <w:r w:rsidRPr="00A41FC3">
        <w:rPr>
          <w:rFonts w:ascii="GHEA Mariam" w:hAnsi="GHEA Mariam"/>
          <w:sz w:val="24"/>
          <w:szCs w:val="24"/>
        </w:rPr>
        <w:t>ԵՎ</w:t>
      </w:r>
      <w:r w:rsidRPr="00A41FC3">
        <w:rPr>
          <w:rFonts w:ascii="GHEA Mariam" w:hAnsi="GHEA Mariam"/>
          <w:sz w:val="24"/>
          <w:szCs w:val="24"/>
          <w:lang w:val="hy-AM"/>
        </w:rPr>
        <w:t xml:space="preserve"> </w:t>
      </w:r>
      <w:r w:rsidRPr="00A41FC3">
        <w:rPr>
          <w:rFonts w:ascii="GHEA Mariam" w:hAnsi="GHEA Mariam"/>
          <w:sz w:val="24"/>
          <w:szCs w:val="24"/>
        </w:rPr>
        <w:t>ՆԵՐԿԱՅԱՑՄԱՆ ԿԱՐԳԸ</w:t>
      </w:r>
    </w:p>
    <w:p w14:paraId="217EE452" w14:textId="77777777" w:rsidR="00AA44C3" w:rsidRPr="00A41FC3" w:rsidRDefault="00AA44C3" w:rsidP="00AA44C3">
      <w:pPr>
        <w:spacing w:after="0"/>
        <w:ind w:firstLine="270"/>
        <w:jc w:val="center"/>
        <w:rPr>
          <w:rFonts w:ascii="GHEA Mariam" w:hAnsi="GHEA Mariam"/>
          <w:sz w:val="24"/>
          <w:szCs w:val="24"/>
        </w:rPr>
      </w:pPr>
    </w:p>
    <w:p w14:paraId="1C09E20D" w14:textId="7BCB4FD5" w:rsidR="00744AA9" w:rsidRPr="00A41FC3" w:rsidRDefault="00030C3E" w:rsidP="00D16C43">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rPr>
        <w:t>Անշարժ</w:t>
      </w:r>
      <w:r w:rsidRPr="00A41FC3">
        <w:rPr>
          <w:rFonts w:ascii="GHEA Mariam" w:hAnsi="GHEA Mariam"/>
          <w:sz w:val="24"/>
          <w:szCs w:val="24"/>
          <w:lang w:val="hy-AM"/>
        </w:rPr>
        <w:t xml:space="preserve"> գույքի նկատմամբ իրավունքների</w:t>
      </w:r>
      <w:r w:rsidRPr="00A41FC3">
        <w:rPr>
          <w:rFonts w:ascii="GHEA Mariam" w:hAnsi="GHEA Mariam"/>
          <w:sz w:val="24"/>
          <w:szCs w:val="24"/>
        </w:rPr>
        <w:t>, դրանց դադարեցման</w:t>
      </w:r>
      <w:r w:rsidRPr="00A41FC3">
        <w:rPr>
          <w:rFonts w:ascii="GHEA Mariam" w:hAnsi="GHEA Mariam"/>
          <w:sz w:val="24"/>
          <w:szCs w:val="24"/>
          <w:lang w:val="hy-AM"/>
        </w:rPr>
        <w:t xml:space="preserve"> պետական գրանցման համար անհրաժեշտ</w:t>
      </w:r>
      <w:r w:rsidRPr="00A41FC3">
        <w:rPr>
          <w:rFonts w:ascii="GHEA Mariam" w:hAnsi="GHEA Mariam"/>
          <w:sz w:val="24"/>
          <w:szCs w:val="24"/>
        </w:rPr>
        <w:t xml:space="preserve"> փաստաթղթերը </w:t>
      </w:r>
      <w:r w:rsidR="009E1045" w:rsidRPr="00A41FC3">
        <w:rPr>
          <w:rFonts w:ascii="GHEA Mariam" w:hAnsi="GHEA Mariam"/>
          <w:sz w:val="24"/>
          <w:szCs w:val="24"/>
        </w:rPr>
        <w:t xml:space="preserve">(այսուհետ՝ Փաստաթղթեր) </w:t>
      </w:r>
      <w:r w:rsidR="00704E0A" w:rsidRPr="00A41FC3">
        <w:rPr>
          <w:rFonts w:ascii="GHEA Mariam" w:hAnsi="GHEA Mariam"/>
          <w:sz w:val="24"/>
          <w:szCs w:val="24"/>
        </w:rPr>
        <w:t xml:space="preserve">պետական կամ տեղական ինքնակառավարման մարմինները, նոտարները </w:t>
      </w:r>
      <w:r w:rsidR="003C531B" w:rsidRPr="00A41FC3">
        <w:rPr>
          <w:rFonts w:ascii="GHEA Mariam" w:hAnsi="GHEA Mariam"/>
          <w:sz w:val="24"/>
          <w:szCs w:val="24"/>
        </w:rPr>
        <w:t>վ</w:t>
      </w:r>
      <w:r w:rsidR="00704E0A" w:rsidRPr="00A41FC3">
        <w:rPr>
          <w:rFonts w:ascii="GHEA Mariam" w:hAnsi="GHEA Mariam"/>
          <w:sz w:val="24"/>
          <w:szCs w:val="24"/>
        </w:rPr>
        <w:t xml:space="preserve">երբեռնում </w:t>
      </w:r>
      <w:r w:rsidR="00E963DB" w:rsidRPr="00A41FC3">
        <w:rPr>
          <w:rFonts w:ascii="GHEA Mariam" w:hAnsi="GHEA Mariam"/>
          <w:sz w:val="24"/>
          <w:szCs w:val="24"/>
        </w:rPr>
        <w:t xml:space="preserve">են անշարժ գույքի պետական ռեգիստրի պաշտոնական՝ e-cadastre.am </w:t>
      </w:r>
      <w:r w:rsidR="0059179A" w:rsidRPr="00A41FC3">
        <w:rPr>
          <w:rFonts w:ascii="GHEA Mariam" w:hAnsi="GHEA Mariam"/>
          <w:sz w:val="24"/>
          <w:szCs w:val="24"/>
          <w:lang w:val="hy-AM"/>
        </w:rPr>
        <w:t>կ</w:t>
      </w:r>
      <w:r w:rsidR="00D16C43" w:rsidRPr="00A41FC3">
        <w:rPr>
          <w:rFonts w:ascii="GHEA Mariam" w:hAnsi="GHEA Mariam"/>
          <w:sz w:val="24"/>
          <w:szCs w:val="24"/>
        </w:rPr>
        <w:t>այք</w:t>
      </w:r>
      <w:r w:rsidR="00E963DB" w:rsidRPr="00A41FC3">
        <w:rPr>
          <w:rFonts w:ascii="GHEA Mariam" w:hAnsi="GHEA Mariam"/>
          <w:sz w:val="24"/>
          <w:szCs w:val="24"/>
        </w:rPr>
        <w:t xml:space="preserve">ում (այսուհետ՝ </w:t>
      </w:r>
      <w:proofErr w:type="gramStart"/>
      <w:r w:rsidR="00D16C43" w:rsidRPr="00A41FC3">
        <w:rPr>
          <w:rFonts w:ascii="GHEA Mariam" w:hAnsi="GHEA Mariam"/>
          <w:sz w:val="24"/>
          <w:szCs w:val="24"/>
          <w:lang w:val="hy-AM"/>
        </w:rPr>
        <w:t>Կայք</w:t>
      </w:r>
      <w:r w:rsidR="00E963DB" w:rsidRPr="00A41FC3">
        <w:rPr>
          <w:rFonts w:ascii="GHEA Mariam" w:hAnsi="GHEA Mariam"/>
          <w:sz w:val="24"/>
          <w:szCs w:val="24"/>
        </w:rPr>
        <w:t>)</w:t>
      </w:r>
      <w:r w:rsidR="00D16C43" w:rsidRPr="00A41FC3">
        <w:rPr>
          <w:rFonts w:ascii="GHEA Mariam" w:hAnsi="GHEA Mariam"/>
          <w:sz w:val="24"/>
          <w:szCs w:val="24"/>
          <w:lang w:val="hy-AM"/>
        </w:rPr>
        <w:t>։</w:t>
      </w:r>
      <w:proofErr w:type="gramEnd"/>
      <w:r w:rsidR="00D16C43" w:rsidRPr="00A41FC3">
        <w:rPr>
          <w:rFonts w:ascii="GHEA Mariam" w:hAnsi="GHEA Mariam"/>
          <w:sz w:val="24"/>
          <w:szCs w:val="24"/>
          <w:lang w:val="hy-AM"/>
        </w:rPr>
        <w:t xml:space="preserve"> </w:t>
      </w:r>
      <w:r w:rsidR="0059179A" w:rsidRPr="00A41FC3">
        <w:rPr>
          <w:rFonts w:ascii="GHEA Mariam" w:hAnsi="GHEA Mariam"/>
          <w:sz w:val="24"/>
          <w:szCs w:val="24"/>
          <w:lang w:val="hy-AM"/>
        </w:rPr>
        <w:t>Փաստաթ</w:t>
      </w:r>
      <w:r w:rsidR="00D16C43" w:rsidRPr="00A41FC3">
        <w:rPr>
          <w:rFonts w:ascii="GHEA Mariam" w:hAnsi="GHEA Mariam"/>
          <w:sz w:val="24"/>
          <w:szCs w:val="24"/>
          <w:lang w:val="hy-AM"/>
        </w:rPr>
        <w:t>ղթերը պետք է</w:t>
      </w:r>
      <w:r w:rsidR="00F849E0" w:rsidRPr="00A41FC3">
        <w:rPr>
          <w:rFonts w:ascii="GHEA Mariam" w:hAnsi="GHEA Mariam"/>
          <w:sz w:val="24"/>
          <w:szCs w:val="24"/>
          <w:lang w:val="hy-AM"/>
        </w:rPr>
        <w:t xml:space="preserve"> ներկայացվեն</w:t>
      </w:r>
      <w:r w:rsidRPr="00A41FC3">
        <w:rPr>
          <w:rFonts w:ascii="GHEA Mariam" w:hAnsi="GHEA Mariam"/>
          <w:sz w:val="24"/>
          <w:szCs w:val="24"/>
          <w:lang w:val="hy-AM"/>
        </w:rPr>
        <w:t xml:space="preserve"> էլեկտրոնային</w:t>
      </w:r>
      <w:r w:rsidR="000345F3" w:rsidRPr="00A41FC3">
        <w:rPr>
          <w:rFonts w:ascii="GHEA Mariam" w:hAnsi="GHEA Mariam"/>
          <w:sz w:val="24"/>
          <w:szCs w:val="24"/>
          <w:lang w:val="hy-AM"/>
        </w:rPr>
        <w:t>՝</w:t>
      </w:r>
      <w:r w:rsidR="00744AA9" w:rsidRPr="00A41FC3">
        <w:rPr>
          <w:rFonts w:ascii="GHEA Mariam" w:hAnsi="GHEA Mariam"/>
          <w:sz w:val="24"/>
          <w:szCs w:val="24"/>
          <w:lang w:val="hy-AM"/>
        </w:rPr>
        <w:t xml:space="preserve"> ՓԻ ԴԻ ԷՖ (PDF) կամ ԷՄ </w:t>
      </w:r>
      <w:r w:rsidR="002F1C8B" w:rsidRPr="00A41FC3">
        <w:rPr>
          <w:rFonts w:ascii="GHEA Mariam" w:hAnsi="GHEA Mariam"/>
          <w:sz w:val="24"/>
          <w:szCs w:val="24"/>
          <w:lang w:val="hy-AM"/>
        </w:rPr>
        <w:t>ԷՍ</w:t>
      </w:r>
      <w:r w:rsidR="00744AA9" w:rsidRPr="00A41FC3">
        <w:rPr>
          <w:rFonts w:ascii="GHEA Mariam" w:hAnsi="GHEA Mariam"/>
          <w:sz w:val="24"/>
          <w:szCs w:val="24"/>
          <w:lang w:val="hy-AM"/>
        </w:rPr>
        <w:t xml:space="preserve"> ՈՌԴ (MSWORD) ձևաչափով</w:t>
      </w:r>
      <w:r w:rsidR="00F849E0" w:rsidRPr="00A41FC3">
        <w:rPr>
          <w:rFonts w:ascii="GHEA Mariam" w:hAnsi="GHEA Mariam"/>
          <w:sz w:val="24"/>
          <w:szCs w:val="24"/>
          <w:lang w:val="hy-AM"/>
        </w:rPr>
        <w:t>՝</w:t>
      </w:r>
      <w:r w:rsidR="00744AA9" w:rsidRPr="00A41FC3">
        <w:rPr>
          <w:rFonts w:ascii="GHEA Mariam" w:hAnsi="GHEA Mariam"/>
          <w:sz w:val="24"/>
          <w:szCs w:val="24"/>
          <w:lang w:val="hy-AM"/>
        </w:rPr>
        <w:t xml:space="preserve"> հաստատված էլեկտրոնային թվային ստորագրությամբ</w:t>
      </w:r>
      <w:r w:rsidR="003027A8" w:rsidRPr="00A41FC3">
        <w:rPr>
          <w:rFonts w:ascii="GHEA Mariam" w:hAnsi="GHEA Mariam"/>
          <w:sz w:val="24"/>
          <w:szCs w:val="24"/>
          <w:lang w:val="hy-AM"/>
        </w:rPr>
        <w:t xml:space="preserve"> կամ </w:t>
      </w:r>
      <w:r w:rsidR="00491228" w:rsidRPr="00A41FC3">
        <w:rPr>
          <w:rFonts w:ascii="GHEA Mariam" w:hAnsi="GHEA Mariam"/>
          <w:sz w:val="24"/>
          <w:szCs w:val="24"/>
          <w:lang w:val="hy-AM"/>
        </w:rPr>
        <w:t>տրամադր</w:t>
      </w:r>
      <w:r w:rsidR="00F849E0" w:rsidRPr="00A41FC3">
        <w:rPr>
          <w:rFonts w:ascii="GHEA Mariam" w:hAnsi="GHEA Mariam"/>
          <w:sz w:val="24"/>
          <w:szCs w:val="24"/>
          <w:lang w:val="hy-AM"/>
        </w:rPr>
        <w:t xml:space="preserve">ված՝ </w:t>
      </w:r>
      <w:r w:rsidR="003027A8" w:rsidRPr="00A41FC3">
        <w:rPr>
          <w:rFonts w:ascii="GHEA Mariam" w:hAnsi="GHEA Mariam"/>
          <w:sz w:val="24"/>
          <w:szCs w:val="24"/>
          <w:lang w:val="hy-AM"/>
        </w:rPr>
        <w:t>համակարգերի փոխգործելիության միջոցով</w:t>
      </w:r>
      <w:r w:rsidR="00744AA9" w:rsidRPr="00A41FC3">
        <w:rPr>
          <w:rFonts w:ascii="GHEA Mariam" w:hAnsi="GHEA Mariam"/>
          <w:sz w:val="24"/>
          <w:szCs w:val="24"/>
          <w:lang w:val="hy-AM"/>
        </w:rPr>
        <w:t>:</w:t>
      </w:r>
    </w:p>
    <w:p w14:paraId="4231D268" w14:textId="4F964605" w:rsidR="00832710" w:rsidRPr="00A41FC3" w:rsidRDefault="009E1045" w:rsidP="00C3314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 xml:space="preserve">Պետական կամ տեղական ինքնակառավարման մարմինները, նոտարները, </w:t>
      </w:r>
      <w:r w:rsidR="003E0B0F" w:rsidRPr="00A41FC3">
        <w:rPr>
          <w:rFonts w:ascii="GHEA Mariam" w:hAnsi="GHEA Mariam"/>
          <w:sz w:val="24"/>
          <w:szCs w:val="24"/>
          <w:lang w:val="hy-AM"/>
        </w:rPr>
        <w:t>Կ</w:t>
      </w:r>
      <w:r w:rsidRPr="00A41FC3">
        <w:rPr>
          <w:rFonts w:ascii="GHEA Mariam" w:hAnsi="GHEA Mariam"/>
          <w:sz w:val="24"/>
          <w:szCs w:val="24"/>
          <w:lang w:val="hy-AM"/>
        </w:rPr>
        <w:t xml:space="preserve">առավարության 2015 թվականի օգոստոսի 31-ի «Պետական </w:t>
      </w:r>
      <w:r w:rsidR="003E0B0F" w:rsidRPr="00A41FC3">
        <w:rPr>
          <w:rFonts w:ascii="GHEA Mariam" w:hAnsi="GHEA Mariam"/>
          <w:sz w:val="24"/>
          <w:szCs w:val="24"/>
          <w:lang w:val="hy-AM"/>
        </w:rPr>
        <w:t>և</w:t>
      </w:r>
      <w:r w:rsidRPr="00A41FC3">
        <w:rPr>
          <w:rFonts w:ascii="GHEA Mariam" w:hAnsi="GHEA Mariam"/>
          <w:sz w:val="24"/>
          <w:szCs w:val="24"/>
          <w:lang w:val="hy-AM"/>
        </w:rPr>
        <w:t xml:space="preserve">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պահանջները սահմանելու մասին» N 1093-Ն </w:t>
      </w:r>
      <w:r w:rsidR="003E0B0F" w:rsidRPr="00A41FC3">
        <w:rPr>
          <w:rFonts w:ascii="GHEA Mariam" w:hAnsi="GHEA Mariam"/>
          <w:sz w:val="24"/>
          <w:szCs w:val="24"/>
          <w:lang w:val="hy-AM"/>
        </w:rPr>
        <w:t>և 2017 թվականի մայիսի 25-ի «Պետական մարմիններում էլեկտրոնային փաստաթղթերի և էլեկտրոնային թվային ստորագրությունների կիրառման կարգը սահմանելու, 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շահագործվող էլեկտրոնային համակարգերի տեխնիկական ընդհանուր պահանջները սահմանելու և Հայաստանի Հանրապետության կառավարության 2005 թվականի N 1595-Ն որոշումն ուժը կորցրած ճանաչելու մասին</w:t>
      </w:r>
      <w:r w:rsidR="00727975" w:rsidRPr="00A41FC3">
        <w:rPr>
          <w:rFonts w:ascii="GHEA Mariam" w:hAnsi="GHEA Mariam"/>
          <w:sz w:val="24"/>
          <w:szCs w:val="24"/>
          <w:lang w:val="hy-AM"/>
        </w:rPr>
        <w:t>»</w:t>
      </w:r>
      <w:r w:rsidR="003E0B0F" w:rsidRPr="00A41FC3">
        <w:rPr>
          <w:rFonts w:ascii="GHEA Mariam" w:hAnsi="GHEA Mariam"/>
          <w:sz w:val="24"/>
          <w:szCs w:val="24"/>
          <w:lang w:val="hy-AM"/>
        </w:rPr>
        <w:t xml:space="preserve"> N 572-Ն </w:t>
      </w:r>
      <w:r w:rsidRPr="00A41FC3">
        <w:rPr>
          <w:rFonts w:ascii="GHEA Mariam" w:hAnsi="GHEA Mariam"/>
          <w:sz w:val="24"/>
          <w:szCs w:val="24"/>
          <w:lang w:val="hy-AM"/>
        </w:rPr>
        <w:t>որոշ</w:t>
      </w:r>
      <w:r w:rsidR="003E0B0F" w:rsidRPr="00A41FC3">
        <w:rPr>
          <w:rFonts w:ascii="GHEA Mariam" w:hAnsi="GHEA Mariam"/>
          <w:sz w:val="24"/>
          <w:szCs w:val="24"/>
          <w:lang w:val="hy-AM"/>
        </w:rPr>
        <w:t>ու</w:t>
      </w:r>
      <w:r w:rsidRPr="00A41FC3">
        <w:rPr>
          <w:rFonts w:ascii="GHEA Mariam" w:hAnsi="GHEA Mariam"/>
          <w:sz w:val="24"/>
          <w:szCs w:val="24"/>
          <w:lang w:val="hy-AM"/>
        </w:rPr>
        <w:t>մն</w:t>
      </w:r>
      <w:r w:rsidR="003E0B0F" w:rsidRPr="00A41FC3">
        <w:rPr>
          <w:rFonts w:ascii="GHEA Mariam" w:hAnsi="GHEA Mariam"/>
          <w:sz w:val="24"/>
          <w:szCs w:val="24"/>
          <w:lang w:val="hy-AM"/>
        </w:rPr>
        <w:t>երի</w:t>
      </w:r>
      <w:r w:rsidRPr="00A41FC3">
        <w:rPr>
          <w:rFonts w:ascii="GHEA Mariam" w:hAnsi="GHEA Mariam"/>
          <w:sz w:val="24"/>
          <w:szCs w:val="24"/>
          <w:lang w:val="hy-AM"/>
        </w:rPr>
        <w:t xml:space="preserve"> պահանջներին համապատասխան</w:t>
      </w:r>
      <w:r w:rsidR="00491228" w:rsidRPr="00A41FC3">
        <w:rPr>
          <w:rFonts w:ascii="GHEA Mariam" w:hAnsi="GHEA Mariam"/>
          <w:sz w:val="24"/>
          <w:szCs w:val="24"/>
          <w:lang w:val="hy-AM"/>
        </w:rPr>
        <w:t xml:space="preserve"> </w:t>
      </w:r>
      <w:r w:rsidRPr="00A41FC3">
        <w:rPr>
          <w:rFonts w:ascii="GHEA Mariam" w:hAnsi="GHEA Mariam"/>
          <w:sz w:val="24"/>
          <w:szCs w:val="24"/>
          <w:lang w:val="hy-AM"/>
        </w:rPr>
        <w:t xml:space="preserve">Փաստաթղթերը </w:t>
      </w:r>
      <w:r w:rsidR="00AF3415" w:rsidRPr="00A41FC3">
        <w:rPr>
          <w:rFonts w:ascii="GHEA Mariam" w:hAnsi="GHEA Mariam"/>
          <w:sz w:val="24"/>
          <w:szCs w:val="24"/>
          <w:lang w:val="hy-AM"/>
        </w:rPr>
        <w:t>ուղարկում</w:t>
      </w:r>
      <w:r w:rsidRPr="00A41FC3">
        <w:rPr>
          <w:rFonts w:ascii="GHEA Mariam" w:hAnsi="GHEA Mariam"/>
          <w:sz w:val="24"/>
          <w:szCs w:val="24"/>
          <w:lang w:val="hy-AM"/>
        </w:rPr>
        <w:t xml:space="preserve"> են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ում </w:t>
      </w:r>
      <w:r w:rsidR="00F849E0" w:rsidRPr="00A41FC3">
        <w:rPr>
          <w:rFonts w:ascii="GHEA Mariam" w:hAnsi="GHEA Mariam"/>
          <w:sz w:val="24"/>
          <w:szCs w:val="24"/>
          <w:lang w:val="hy-AM"/>
        </w:rPr>
        <w:t>առկա՝</w:t>
      </w:r>
      <w:r w:rsidRPr="00A41FC3">
        <w:rPr>
          <w:rFonts w:ascii="GHEA Mariam" w:hAnsi="GHEA Mariam"/>
          <w:sz w:val="24"/>
          <w:szCs w:val="24"/>
          <w:lang w:val="hy-AM"/>
        </w:rPr>
        <w:t xml:space="preserve"> Փաստաթղթերի ներկայացման համար նախատեսված </w:t>
      </w:r>
      <w:r w:rsidR="00AB0EFB" w:rsidRPr="00A41FC3">
        <w:rPr>
          <w:rFonts w:ascii="GHEA Mariam" w:hAnsi="GHEA Mariam"/>
          <w:sz w:val="24"/>
          <w:szCs w:val="24"/>
          <w:lang w:val="hy-AM"/>
        </w:rPr>
        <w:t>առան</w:t>
      </w:r>
      <w:r w:rsidR="00161617" w:rsidRPr="00A41FC3">
        <w:rPr>
          <w:rFonts w:ascii="GHEA Mariam" w:hAnsi="GHEA Mariam"/>
          <w:sz w:val="24"/>
          <w:szCs w:val="24"/>
          <w:lang w:val="hy-AM"/>
        </w:rPr>
        <w:t>ձ</w:t>
      </w:r>
      <w:r w:rsidR="00AB0EFB" w:rsidRPr="00A41FC3">
        <w:rPr>
          <w:rFonts w:ascii="GHEA Mariam" w:hAnsi="GHEA Mariam"/>
          <w:sz w:val="24"/>
          <w:szCs w:val="24"/>
          <w:lang w:val="hy-AM"/>
        </w:rPr>
        <w:t xml:space="preserve">նացված </w:t>
      </w:r>
      <w:r w:rsidR="007E5CF5" w:rsidRPr="00A41FC3">
        <w:rPr>
          <w:rFonts w:ascii="GHEA Mariam" w:hAnsi="GHEA Mariam"/>
          <w:sz w:val="24"/>
          <w:szCs w:val="24"/>
          <w:lang w:val="hy-AM"/>
        </w:rPr>
        <w:t>բաժին</w:t>
      </w:r>
      <w:r w:rsidR="009F2F7A" w:rsidRPr="00A41FC3">
        <w:rPr>
          <w:rFonts w:ascii="GHEA Mariam" w:hAnsi="GHEA Mariam"/>
          <w:sz w:val="24"/>
          <w:szCs w:val="24"/>
          <w:lang w:val="hy-AM"/>
        </w:rPr>
        <w:t>՝ հաշվի առնելով սույն հավելվածի 3-</w:t>
      </w:r>
      <w:r w:rsidR="00056FFF" w:rsidRPr="00A41FC3">
        <w:rPr>
          <w:rFonts w:ascii="GHEA Mariam" w:hAnsi="GHEA Mariam"/>
          <w:sz w:val="24"/>
          <w:szCs w:val="24"/>
          <w:lang w:val="hy-AM"/>
        </w:rPr>
        <w:t>16</w:t>
      </w:r>
      <w:r w:rsidR="009F2F7A" w:rsidRPr="00A41FC3">
        <w:rPr>
          <w:rFonts w:ascii="GHEA Mariam" w:hAnsi="GHEA Mariam"/>
          <w:sz w:val="24"/>
          <w:szCs w:val="24"/>
          <w:lang w:val="hy-AM"/>
        </w:rPr>
        <w:t xml:space="preserve"> կետերով նախատեսված առանձնահատկությունները</w:t>
      </w:r>
      <w:r w:rsidR="00491228" w:rsidRPr="00A41FC3">
        <w:rPr>
          <w:rFonts w:ascii="GHEA Mariam" w:hAnsi="GHEA Mariam"/>
          <w:sz w:val="24"/>
          <w:szCs w:val="24"/>
          <w:lang w:val="hy-AM"/>
        </w:rPr>
        <w:t>:</w:t>
      </w:r>
    </w:p>
    <w:p w14:paraId="3759816F" w14:textId="3B842C0B" w:rsidR="009F2F7A" w:rsidRPr="00A41FC3" w:rsidRDefault="0042383B" w:rsidP="00C3314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Փ</w:t>
      </w:r>
      <w:r w:rsidR="003E39EE" w:rsidRPr="00A41FC3">
        <w:rPr>
          <w:rFonts w:ascii="GHEA Mariam" w:hAnsi="GHEA Mariam"/>
          <w:sz w:val="24"/>
          <w:szCs w:val="24"/>
          <w:lang w:val="hy-AM"/>
        </w:rPr>
        <w:t xml:space="preserve">աստաթղթերի ներկայացման </w:t>
      </w:r>
      <w:r w:rsidRPr="00A41FC3">
        <w:rPr>
          <w:rFonts w:ascii="GHEA Mariam" w:hAnsi="GHEA Mariam"/>
          <w:sz w:val="24"/>
          <w:szCs w:val="24"/>
          <w:lang w:val="hy-AM"/>
        </w:rPr>
        <w:t xml:space="preserve">համար </w:t>
      </w:r>
      <w:r w:rsidR="00D16C43" w:rsidRPr="00A41FC3">
        <w:rPr>
          <w:rFonts w:ascii="GHEA Mariam" w:hAnsi="GHEA Mariam"/>
          <w:sz w:val="24"/>
          <w:szCs w:val="24"/>
          <w:lang w:val="hy-AM"/>
        </w:rPr>
        <w:t>Կայք</w:t>
      </w:r>
      <w:r w:rsidRPr="00A41FC3">
        <w:rPr>
          <w:rFonts w:ascii="GHEA Mariam" w:hAnsi="GHEA Mariam"/>
          <w:sz w:val="24"/>
          <w:szCs w:val="24"/>
          <w:lang w:val="hy-AM"/>
        </w:rPr>
        <w:t>ի համապատասխան տիրու</w:t>
      </w:r>
      <w:r w:rsidR="00623B5D" w:rsidRPr="00A41FC3">
        <w:rPr>
          <w:rFonts w:ascii="GHEA Mariam" w:hAnsi="GHEA Mariam"/>
          <w:sz w:val="24"/>
          <w:szCs w:val="24"/>
          <w:lang w:val="hy-AM"/>
        </w:rPr>
        <w:t>յ</w:t>
      </w:r>
      <w:r w:rsidRPr="00A41FC3">
        <w:rPr>
          <w:rFonts w:ascii="GHEA Mariam" w:hAnsi="GHEA Mariam"/>
          <w:sz w:val="24"/>
          <w:szCs w:val="24"/>
          <w:lang w:val="hy-AM"/>
        </w:rPr>
        <w:t>թում յուրաքանչյուր պետական և տեղական ինքնակառավարման մարմնի, ինչպես նաև նոտարների համար ստեղծվում են առանձին բաժիններ:</w:t>
      </w:r>
    </w:p>
    <w:p w14:paraId="03CB0EA8" w14:textId="3942D5C7" w:rsidR="00623B5D" w:rsidRPr="00A41FC3" w:rsidRDefault="00D16C43" w:rsidP="00C3314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Կայք</w:t>
      </w:r>
      <w:r w:rsidR="00623B5D" w:rsidRPr="00A41FC3">
        <w:rPr>
          <w:rFonts w:ascii="GHEA Mariam" w:hAnsi="GHEA Mariam"/>
          <w:sz w:val="24"/>
          <w:szCs w:val="24"/>
          <w:lang w:val="hy-AM"/>
        </w:rPr>
        <w:t>ի՝ Փաստաթղթերի ներկայացման տիրույթի օգտագործողներն են՝</w:t>
      </w:r>
    </w:p>
    <w:p w14:paraId="6E793744" w14:textId="3F81E413" w:rsidR="00623B5D" w:rsidRPr="00A41FC3" w:rsidRDefault="00623B5D" w:rsidP="00C33148">
      <w:pPr>
        <w:pStyle w:val="ListParagraph"/>
        <w:numPr>
          <w:ilvl w:val="0"/>
          <w:numId w:val="4"/>
        </w:numPr>
        <w:spacing w:after="0" w:line="276" w:lineRule="auto"/>
        <w:jc w:val="both"/>
        <w:rPr>
          <w:rFonts w:ascii="GHEA Mariam" w:hAnsi="GHEA Mariam"/>
          <w:sz w:val="24"/>
          <w:szCs w:val="24"/>
          <w:lang w:val="hy-AM"/>
        </w:rPr>
      </w:pPr>
      <w:r w:rsidRPr="00A41FC3">
        <w:rPr>
          <w:rFonts w:ascii="GHEA Mariam" w:hAnsi="GHEA Mariam"/>
          <w:sz w:val="24"/>
          <w:szCs w:val="24"/>
          <w:lang w:val="hy-AM"/>
        </w:rPr>
        <w:t>Կառավարիչը՝ անշարժ գույքի պետական ռեգիստրը.</w:t>
      </w:r>
    </w:p>
    <w:p w14:paraId="2F242EEC" w14:textId="75937F38" w:rsidR="00C94C18" w:rsidRPr="00A41FC3" w:rsidRDefault="00161617" w:rsidP="00C94C18">
      <w:pPr>
        <w:pStyle w:val="ListParagraph"/>
        <w:numPr>
          <w:ilvl w:val="0"/>
          <w:numId w:val="4"/>
        </w:numPr>
        <w:spacing w:after="0" w:line="276" w:lineRule="auto"/>
        <w:jc w:val="both"/>
        <w:rPr>
          <w:rFonts w:ascii="GHEA Mariam" w:hAnsi="GHEA Mariam"/>
          <w:sz w:val="24"/>
          <w:szCs w:val="24"/>
          <w:lang w:val="hy-AM"/>
        </w:rPr>
      </w:pPr>
      <w:r w:rsidRPr="00A41FC3">
        <w:rPr>
          <w:rFonts w:ascii="GHEA Mariam" w:hAnsi="GHEA Mariam"/>
          <w:sz w:val="24"/>
          <w:szCs w:val="24"/>
          <w:lang w:val="hy-AM"/>
        </w:rPr>
        <w:t>Պ</w:t>
      </w:r>
      <w:r w:rsidR="00623B5D" w:rsidRPr="00A41FC3">
        <w:rPr>
          <w:rFonts w:ascii="GHEA Mariam" w:hAnsi="GHEA Mariam"/>
          <w:sz w:val="24"/>
          <w:szCs w:val="24"/>
          <w:lang w:val="hy-AM"/>
        </w:rPr>
        <w:t xml:space="preserve">ետական </w:t>
      </w:r>
      <w:r w:rsidR="00704E0A" w:rsidRPr="00A41FC3">
        <w:rPr>
          <w:rFonts w:ascii="GHEA Mariam" w:hAnsi="GHEA Mariam"/>
          <w:sz w:val="24"/>
          <w:szCs w:val="24"/>
          <w:lang w:val="hy-AM"/>
        </w:rPr>
        <w:t>կամ</w:t>
      </w:r>
      <w:r w:rsidR="00623B5D" w:rsidRPr="00A41FC3">
        <w:rPr>
          <w:rFonts w:ascii="GHEA Mariam" w:hAnsi="GHEA Mariam"/>
          <w:sz w:val="24"/>
          <w:szCs w:val="24"/>
          <w:lang w:val="hy-AM"/>
        </w:rPr>
        <w:t xml:space="preserve"> տեղական ինքնակառավարման մարմ</w:t>
      </w:r>
      <w:r w:rsidR="00704E0A" w:rsidRPr="00A41FC3">
        <w:rPr>
          <w:rFonts w:ascii="GHEA Mariam" w:hAnsi="GHEA Mariam"/>
          <w:sz w:val="24"/>
          <w:szCs w:val="24"/>
          <w:lang w:val="hy-AM"/>
        </w:rPr>
        <w:t>ի</w:t>
      </w:r>
      <w:r w:rsidR="00623B5D" w:rsidRPr="00A41FC3">
        <w:rPr>
          <w:rFonts w:ascii="GHEA Mariam" w:hAnsi="GHEA Mariam"/>
          <w:sz w:val="24"/>
          <w:szCs w:val="24"/>
          <w:lang w:val="hy-AM"/>
        </w:rPr>
        <w:t>ն</w:t>
      </w:r>
      <w:r w:rsidR="00704E0A" w:rsidRPr="00A41FC3">
        <w:rPr>
          <w:rFonts w:ascii="GHEA Mariam" w:hAnsi="GHEA Mariam"/>
          <w:sz w:val="24"/>
          <w:szCs w:val="24"/>
          <w:lang w:val="hy-AM"/>
        </w:rPr>
        <w:t>ները</w:t>
      </w:r>
      <w:r w:rsidR="00623B5D" w:rsidRPr="00A41FC3">
        <w:rPr>
          <w:rFonts w:ascii="GHEA Mariam" w:hAnsi="GHEA Mariam"/>
          <w:sz w:val="24"/>
          <w:szCs w:val="24"/>
          <w:lang w:val="hy-AM"/>
        </w:rPr>
        <w:t>,</w:t>
      </w:r>
      <w:r w:rsidR="00F849E0" w:rsidRPr="00A41FC3">
        <w:rPr>
          <w:rFonts w:ascii="GHEA Mariam" w:hAnsi="GHEA Mariam"/>
          <w:sz w:val="24"/>
          <w:szCs w:val="24"/>
          <w:lang w:val="hy-AM"/>
        </w:rPr>
        <w:t xml:space="preserve"> Նոտարական պալատը՝</w:t>
      </w:r>
      <w:r w:rsidR="00623B5D" w:rsidRPr="00A41FC3">
        <w:rPr>
          <w:rFonts w:ascii="GHEA Mariam" w:hAnsi="GHEA Mariam"/>
          <w:sz w:val="24"/>
          <w:szCs w:val="24"/>
          <w:lang w:val="hy-AM"/>
        </w:rPr>
        <w:t xml:space="preserve"> </w:t>
      </w:r>
      <w:r w:rsidR="00713609" w:rsidRPr="00A41FC3">
        <w:rPr>
          <w:rFonts w:ascii="GHEA Mariam" w:hAnsi="GHEA Mariam"/>
          <w:sz w:val="24"/>
          <w:szCs w:val="24"/>
          <w:lang w:val="hy-AM"/>
        </w:rPr>
        <w:t>ի դեմս փաստաթղթեր մուտքագրող պաշտոնատար անձանց</w:t>
      </w:r>
      <w:r w:rsidR="00F849E0" w:rsidRPr="00A41FC3">
        <w:rPr>
          <w:rFonts w:ascii="GHEA Mariam" w:hAnsi="GHEA Mariam"/>
          <w:sz w:val="24"/>
          <w:szCs w:val="24"/>
          <w:lang w:val="hy-AM"/>
        </w:rPr>
        <w:t xml:space="preserve"> (այսուհետ՝ Փաստաթղթեր մուտքագրող անձ) և նոտարների, </w:t>
      </w:r>
      <w:r w:rsidR="00675277" w:rsidRPr="00A41FC3">
        <w:rPr>
          <w:rFonts w:ascii="GHEA Mariam" w:hAnsi="GHEA Mariam"/>
          <w:sz w:val="24"/>
          <w:szCs w:val="24"/>
          <w:lang w:val="hy-AM"/>
        </w:rPr>
        <w:t xml:space="preserve">ովքեր </w:t>
      </w:r>
      <w:r w:rsidR="00F849E0" w:rsidRPr="00A41FC3">
        <w:rPr>
          <w:rFonts w:ascii="GHEA Mariam" w:hAnsi="GHEA Mariam"/>
          <w:sz w:val="24"/>
          <w:szCs w:val="24"/>
          <w:lang w:val="hy-AM"/>
        </w:rPr>
        <w:t>գրանցված են սույն հավելվածի 9-րդ կետով սահմանված կարգով</w:t>
      </w:r>
      <w:r w:rsidR="0082799B" w:rsidRPr="00A41FC3">
        <w:rPr>
          <w:rFonts w:ascii="Cambria Math" w:hAnsi="Cambria Math" w:cs="Cambria Math"/>
          <w:sz w:val="24"/>
          <w:szCs w:val="24"/>
          <w:lang w:val="hy-AM"/>
        </w:rPr>
        <w:t>․</w:t>
      </w:r>
    </w:p>
    <w:p w14:paraId="5FA7E7E3" w14:textId="0B556D24" w:rsidR="00F04F7C" w:rsidRPr="00A41FC3" w:rsidRDefault="00E16203" w:rsidP="00C94C18">
      <w:pPr>
        <w:pStyle w:val="ListParagraph"/>
        <w:numPr>
          <w:ilvl w:val="0"/>
          <w:numId w:val="4"/>
        </w:numPr>
        <w:spacing w:after="0" w:line="276" w:lineRule="auto"/>
        <w:jc w:val="both"/>
        <w:rPr>
          <w:rFonts w:ascii="GHEA Mariam" w:hAnsi="GHEA Mariam"/>
          <w:sz w:val="24"/>
          <w:szCs w:val="24"/>
          <w:lang w:val="hy-AM"/>
        </w:rPr>
      </w:pPr>
      <w:r w:rsidRPr="00A41FC3">
        <w:rPr>
          <w:rFonts w:ascii="GHEA Mariam" w:hAnsi="GHEA Mariam"/>
          <w:sz w:val="24"/>
          <w:szCs w:val="24"/>
          <w:lang w:val="hy-AM"/>
        </w:rPr>
        <w:t>Լոկալ կառավարիչներ</w:t>
      </w:r>
      <w:r w:rsidR="00F849E0" w:rsidRPr="00A41FC3">
        <w:rPr>
          <w:rFonts w:ascii="GHEA Mariam" w:hAnsi="GHEA Mariam"/>
          <w:sz w:val="24"/>
          <w:szCs w:val="24"/>
          <w:lang w:val="hy-AM"/>
        </w:rPr>
        <w:t>ը</w:t>
      </w:r>
      <w:r w:rsidRPr="00A41FC3">
        <w:rPr>
          <w:rFonts w:ascii="GHEA Mariam" w:hAnsi="GHEA Mariam"/>
          <w:sz w:val="24"/>
          <w:szCs w:val="24"/>
          <w:lang w:val="hy-AM"/>
        </w:rPr>
        <w:t>՝</w:t>
      </w:r>
      <w:r w:rsidR="00704E0A" w:rsidRPr="00A41FC3">
        <w:rPr>
          <w:rFonts w:ascii="GHEA Mariam" w:hAnsi="GHEA Mariam"/>
          <w:sz w:val="24"/>
          <w:szCs w:val="24"/>
          <w:lang w:val="hy-AM"/>
        </w:rPr>
        <w:t xml:space="preserve"> համապատասխան պետական կամ տեղական ինքնակառավարման մարմնում, Նոտարական պալատում իր պաշտոնե</w:t>
      </w:r>
      <w:r w:rsidR="00FE20D9" w:rsidRPr="00A41FC3">
        <w:rPr>
          <w:rFonts w:ascii="GHEA Mariam" w:hAnsi="GHEA Mariam"/>
          <w:sz w:val="24"/>
          <w:szCs w:val="24"/>
          <w:lang w:val="hy-AM"/>
        </w:rPr>
        <w:t>ա</w:t>
      </w:r>
      <w:r w:rsidR="00704E0A" w:rsidRPr="00A41FC3">
        <w:rPr>
          <w:rFonts w:ascii="GHEA Mariam" w:hAnsi="GHEA Mariam"/>
          <w:sz w:val="24"/>
          <w:szCs w:val="24"/>
          <w:lang w:val="hy-AM"/>
        </w:rPr>
        <w:t xml:space="preserve">կան պարտականությունները կատարող </w:t>
      </w:r>
      <w:r w:rsidR="00713609" w:rsidRPr="00A41FC3">
        <w:rPr>
          <w:rFonts w:ascii="GHEA Mariam" w:hAnsi="GHEA Mariam"/>
          <w:sz w:val="24"/>
          <w:szCs w:val="24"/>
          <w:lang w:val="hy-AM"/>
        </w:rPr>
        <w:t>ներքին ադմինիստրատոր</w:t>
      </w:r>
      <w:r w:rsidR="00F849E0" w:rsidRPr="00A41FC3">
        <w:rPr>
          <w:rFonts w:ascii="GHEA Mariam" w:hAnsi="GHEA Mariam"/>
          <w:sz w:val="24"/>
          <w:szCs w:val="24"/>
          <w:lang w:val="hy-AM"/>
        </w:rPr>
        <w:t>։</w:t>
      </w:r>
    </w:p>
    <w:p w14:paraId="17645792" w14:textId="0592B183" w:rsidR="00491228" w:rsidRPr="00A41FC3" w:rsidRDefault="007A690B" w:rsidP="00E104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 xml:space="preserve">Կառավարիչը համակարգում է մի կողմից պետական և տեղական ինքնակառավարման մարմինների, ինչպես նաև նոտարների կողմից շահագործվող էլեկտրոնային համակարգերի, մյուս կողմից անշարժ գույքի պետական ռեգիստրի կողմից շահագործվող էլեկտրոնային համակարգի ինտեգրման աշխատանքները, ապահովում է անշարժ գույքի պետական ռեգիստրի կողմից շահագործվող էլեկտրոնային համակարգի անխափան աշխատանքը, պետական և տեղական ինքնակառավարման մարմինների, Նոտարական պալատի կողմից ներկայացված անձանց </w:t>
      </w:r>
      <w:r w:rsidR="00D16C43" w:rsidRPr="00A41FC3">
        <w:rPr>
          <w:rFonts w:ascii="GHEA Mariam" w:hAnsi="GHEA Mariam"/>
          <w:sz w:val="24"/>
          <w:szCs w:val="24"/>
          <w:lang w:val="hy-AM"/>
        </w:rPr>
        <w:t>Կայք</w:t>
      </w:r>
      <w:r w:rsidRPr="00A41FC3">
        <w:rPr>
          <w:rFonts w:ascii="GHEA Mariam" w:hAnsi="GHEA Mariam"/>
          <w:sz w:val="24"/>
          <w:szCs w:val="24"/>
          <w:lang w:val="hy-AM"/>
        </w:rPr>
        <w:t>ում գրանցում է որպես լոկալ կառավարիչ:</w:t>
      </w:r>
    </w:p>
    <w:p w14:paraId="70781EA0" w14:textId="6273D53C" w:rsidR="00D27636" w:rsidRPr="00A41FC3" w:rsidRDefault="00D27636" w:rsidP="00E104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Համապատասխան պետական կամ տեղական ինքնակառավարման մարմինը, ինչպես նաև Նոտարական պալատը</w:t>
      </w:r>
      <w:r w:rsidR="00F849E0" w:rsidRPr="00A41FC3">
        <w:rPr>
          <w:rFonts w:ascii="GHEA Mariam" w:hAnsi="GHEA Mariam"/>
          <w:sz w:val="24"/>
          <w:szCs w:val="24"/>
          <w:lang w:val="hy-AM"/>
        </w:rPr>
        <w:t xml:space="preserve"> սույն որոշ</w:t>
      </w:r>
      <w:r w:rsidR="0082799B" w:rsidRPr="00A41FC3">
        <w:rPr>
          <w:rFonts w:ascii="GHEA Mariam" w:hAnsi="GHEA Mariam"/>
          <w:sz w:val="24"/>
          <w:szCs w:val="24"/>
          <w:lang w:val="hy-AM"/>
        </w:rPr>
        <w:t>ում</w:t>
      </w:r>
      <w:r w:rsidR="00F849E0" w:rsidRPr="00A41FC3">
        <w:rPr>
          <w:rFonts w:ascii="GHEA Mariam" w:hAnsi="GHEA Mariam"/>
          <w:sz w:val="24"/>
          <w:szCs w:val="24"/>
          <w:lang w:val="hy-AM"/>
        </w:rPr>
        <w:t>ն ուժի մեջ մտնելուց հետո</w:t>
      </w:r>
      <w:r w:rsidRPr="00A41FC3">
        <w:rPr>
          <w:rFonts w:ascii="GHEA Mariam" w:hAnsi="GHEA Mariam"/>
          <w:sz w:val="24"/>
          <w:szCs w:val="24"/>
          <w:lang w:val="hy-AM"/>
        </w:rPr>
        <w:t xml:space="preserve"> </w:t>
      </w:r>
      <w:r w:rsidR="00A25CBA" w:rsidRPr="00A41FC3">
        <w:rPr>
          <w:rFonts w:ascii="GHEA Mariam" w:hAnsi="GHEA Mariam"/>
          <w:sz w:val="24"/>
          <w:szCs w:val="24"/>
          <w:lang w:val="hy-AM"/>
        </w:rPr>
        <w:t xml:space="preserve">մեկամսյա ժամկետում </w:t>
      </w:r>
      <w:r w:rsidRPr="00A41FC3">
        <w:rPr>
          <w:rFonts w:ascii="GHEA Mariam" w:hAnsi="GHEA Mariam"/>
          <w:sz w:val="24"/>
          <w:szCs w:val="24"/>
          <w:lang w:val="hy-AM"/>
        </w:rPr>
        <w:t>անշարժ գույքի պետական ռեգիստր է ներկայացնում այն անձի՝ սույն հավելվածի 1</w:t>
      </w:r>
      <w:r w:rsidR="00961160" w:rsidRPr="00A41FC3">
        <w:rPr>
          <w:rFonts w:ascii="GHEA Mariam" w:hAnsi="GHEA Mariam"/>
          <w:sz w:val="24"/>
          <w:szCs w:val="24"/>
          <w:lang w:val="hy-AM"/>
        </w:rPr>
        <w:t>2</w:t>
      </w:r>
      <w:r w:rsidRPr="00A41FC3">
        <w:rPr>
          <w:rFonts w:ascii="GHEA Mariam" w:hAnsi="GHEA Mariam"/>
          <w:sz w:val="24"/>
          <w:szCs w:val="24"/>
          <w:lang w:val="hy-AM"/>
        </w:rPr>
        <w:t>-րդ կետի 1-1</w:t>
      </w:r>
      <w:r w:rsidR="00F849E0" w:rsidRPr="00A41FC3">
        <w:rPr>
          <w:rFonts w:ascii="GHEA Mariam" w:hAnsi="GHEA Mariam"/>
          <w:sz w:val="24"/>
          <w:szCs w:val="24"/>
          <w:lang w:val="hy-AM"/>
        </w:rPr>
        <w:t>0</w:t>
      </w:r>
      <w:r w:rsidRPr="00A41FC3">
        <w:rPr>
          <w:rFonts w:ascii="GHEA Mariam" w:hAnsi="GHEA Mariam"/>
          <w:sz w:val="24"/>
          <w:szCs w:val="24"/>
          <w:lang w:val="hy-AM"/>
        </w:rPr>
        <w:t xml:space="preserve">-րդ ենթակետերով նախատեսված տվյալները, ով </w:t>
      </w:r>
      <w:r w:rsidR="00D16C43" w:rsidRPr="00A41FC3">
        <w:rPr>
          <w:rFonts w:ascii="GHEA Mariam" w:hAnsi="GHEA Mariam"/>
          <w:sz w:val="24"/>
          <w:szCs w:val="24"/>
          <w:lang w:val="hy-AM"/>
        </w:rPr>
        <w:t>Կայք</w:t>
      </w:r>
      <w:r w:rsidRPr="00A41FC3">
        <w:rPr>
          <w:rFonts w:ascii="GHEA Mariam" w:hAnsi="GHEA Mariam"/>
          <w:sz w:val="24"/>
          <w:szCs w:val="24"/>
          <w:lang w:val="hy-AM"/>
        </w:rPr>
        <w:t>ում պետք է գրանցվի որպես Լոկալ կառավարիչ:</w:t>
      </w:r>
    </w:p>
    <w:p w14:paraId="4B3BE38D" w14:textId="453821A4" w:rsidR="00D27636" w:rsidRPr="003B70F2" w:rsidRDefault="00D27636" w:rsidP="00E10488">
      <w:pPr>
        <w:pStyle w:val="ListParagraph"/>
        <w:numPr>
          <w:ilvl w:val="0"/>
          <w:numId w:val="3"/>
        </w:numPr>
        <w:spacing w:after="0" w:line="276" w:lineRule="auto"/>
        <w:ind w:left="0" w:firstLine="180"/>
        <w:jc w:val="both"/>
        <w:rPr>
          <w:rFonts w:ascii="GHEA Mariam" w:hAnsi="GHEA Mariam"/>
          <w:sz w:val="24"/>
          <w:szCs w:val="24"/>
          <w:lang w:val="hy-AM"/>
        </w:rPr>
      </w:pPr>
      <w:r w:rsidRPr="003B70F2">
        <w:rPr>
          <w:rFonts w:ascii="GHEA Mariam" w:hAnsi="GHEA Mariam"/>
          <w:sz w:val="24"/>
          <w:szCs w:val="24"/>
          <w:lang w:val="hy-AM"/>
        </w:rPr>
        <w:t>Սույն հավելվածի 1</w:t>
      </w:r>
      <w:r w:rsidR="00961160" w:rsidRPr="003B70F2">
        <w:rPr>
          <w:rFonts w:ascii="GHEA Mariam" w:hAnsi="GHEA Mariam"/>
          <w:sz w:val="24"/>
          <w:szCs w:val="24"/>
          <w:lang w:val="hy-AM"/>
        </w:rPr>
        <w:t>2</w:t>
      </w:r>
      <w:r w:rsidRPr="003B70F2">
        <w:rPr>
          <w:rFonts w:ascii="GHEA Mariam" w:hAnsi="GHEA Mariam"/>
          <w:sz w:val="24"/>
          <w:szCs w:val="24"/>
          <w:lang w:val="hy-AM"/>
        </w:rPr>
        <w:t>-րդ կետի 1-1</w:t>
      </w:r>
      <w:r w:rsidR="00B0426B" w:rsidRPr="003B70F2">
        <w:rPr>
          <w:rFonts w:ascii="GHEA Mariam" w:hAnsi="GHEA Mariam"/>
          <w:sz w:val="24"/>
          <w:szCs w:val="24"/>
          <w:lang w:val="hy-AM"/>
        </w:rPr>
        <w:t>0</w:t>
      </w:r>
      <w:r w:rsidRPr="003B70F2">
        <w:rPr>
          <w:rFonts w:ascii="GHEA Mariam" w:hAnsi="GHEA Mariam"/>
          <w:sz w:val="24"/>
          <w:szCs w:val="24"/>
          <w:lang w:val="hy-AM"/>
        </w:rPr>
        <w:t xml:space="preserve">-րդ ենթակետերով նախատեսված տվյալները </w:t>
      </w:r>
      <w:r w:rsidR="00F849E0" w:rsidRPr="003B70F2">
        <w:rPr>
          <w:rFonts w:ascii="GHEA Mariam" w:hAnsi="GHEA Mariam"/>
          <w:sz w:val="24"/>
          <w:szCs w:val="24"/>
          <w:lang w:val="hy-AM"/>
        </w:rPr>
        <w:t>ստանալ</w:t>
      </w:r>
      <w:r w:rsidRPr="003B70F2">
        <w:rPr>
          <w:rFonts w:ascii="GHEA Mariam" w:hAnsi="GHEA Mariam"/>
          <w:sz w:val="24"/>
          <w:szCs w:val="24"/>
          <w:lang w:val="hy-AM"/>
        </w:rPr>
        <w:t xml:space="preserve">ուց հետո անշարժ գույքի պետական ռեգիստրը </w:t>
      </w:r>
      <w:r w:rsidR="00681778" w:rsidRPr="003B70F2">
        <w:rPr>
          <w:rFonts w:ascii="GHEA Mariam" w:hAnsi="GHEA Mariam"/>
          <w:sz w:val="24"/>
          <w:szCs w:val="24"/>
          <w:lang w:val="hy-AM"/>
        </w:rPr>
        <w:t xml:space="preserve">հինգ աշխատանքային օրվա ընթացքում </w:t>
      </w:r>
      <w:r w:rsidRPr="003B70F2">
        <w:rPr>
          <w:rFonts w:ascii="GHEA Mariam" w:hAnsi="GHEA Mariam"/>
          <w:sz w:val="24"/>
          <w:szCs w:val="24"/>
          <w:lang w:val="hy-AM"/>
        </w:rPr>
        <w:t xml:space="preserve">որպես Լոկալ կառավարիչ գրանցման ենթակա անձի </w:t>
      </w:r>
      <w:r w:rsidR="00FE20D9" w:rsidRPr="003B70F2">
        <w:rPr>
          <w:rFonts w:ascii="GHEA Mariam" w:hAnsi="GHEA Mariam"/>
          <w:sz w:val="24"/>
          <w:szCs w:val="24"/>
          <w:lang w:val="hy-AM"/>
        </w:rPr>
        <w:t xml:space="preserve">աշխատանքային </w:t>
      </w:r>
      <w:r w:rsidRPr="003B70F2">
        <w:rPr>
          <w:rFonts w:ascii="GHEA Mariam" w:hAnsi="GHEA Mariam"/>
          <w:sz w:val="24"/>
          <w:szCs w:val="24"/>
          <w:lang w:val="hy-AM"/>
        </w:rPr>
        <w:t>էլեկտրոնային փոստ</w:t>
      </w:r>
      <w:r w:rsidR="005374C5" w:rsidRPr="003B70F2">
        <w:rPr>
          <w:rFonts w:ascii="GHEA Mariam" w:hAnsi="GHEA Mariam"/>
          <w:sz w:val="24"/>
          <w:szCs w:val="24"/>
          <w:lang w:val="hy-AM"/>
        </w:rPr>
        <w:t>ին</w:t>
      </w:r>
      <w:r w:rsidRPr="003B70F2">
        <w:rPr>
          <w:rFonts w:ascii="GHEA Mariam" w:hAnsi="GHEA Mariam"/>
          <w:sz w:val="24"/>
          <w:szCs w:val="24"/>
          <w:lang w:val="hy-AM"/>
        </w:rPr>
        <w:t xml:space="preserve"> է ուղարկում </w:t>
      </w:r>
      <w:r w:rsidR="00D16C43" w:rsidRPr="003B70F2">
        <w:rPr>
          <w:rFonts w:ascii="GHEA Mariam" w:hAnsi="GHEA Mariam"/>
          <w:sz w:val="24"/>
          <w:szCs w:val="24"/>
          <w:lang w:val="hy-AM"/>
        </w:rPr>
        <w:t>Կայք</w:t>
      </w:r>
      <w:r w:rsidRPr="003B70F2">
        <w:rPr>
          <w:rFonts w:ascii="GHEA Mariam" w:hAnsi="GHEA Mariam"/>
          <w:sz w:val="24"/>
          <w:szCs w:val="24"/>
          <w:lang w:val="hy-AM"/>
        </w:rPr>
        <w:t>ում գրանցման համար նախատեսված մուտքանունը և գաղտնաբառը</w:t>
      </w:r>
      <w:r w:rsidR="005374C5" w:rsidRPr="003B70F2">
        <w:rPr>
          <w:rFonts w:ascii="GHEA Mariam" w:hAnsi="GHEA Mariam"/>
          <w:sz w:val="24"/>
          <w:szCs w:val="24"/>
          <w:lang w:val="hy-AM"/>
        </w:rPr>
        <w:t>։</w:t>
      </w:r>
    </w:p>
    <w:p w14:paraId="2E7C4537" w14:textId="157E9B2E" w:rsidR="00D27636" w:rsidRPr="003B70F2" w:rsidRDefault="00F849E0" w:rsidP="00E10488">
      <w:pPr>
        <w:pStyle w:val="ListParagraph"/>
        <w:numPr>
          <w:ilvl w:val="0"/>
          <w:numId w:val="3"/>
        </w:numPr>
        <w:spacing w:after="0" w:line="276" w:lineRule="auto"/>
        <w:ind w:left="0" w:firstLine="180"/>
        <w:jc w:val="both"/>
        <w:rPr>
          <w:rFonts w:ascii="GHEA Mariam" w:hAnsi="GHEA Mariam"/>
          <w:sz w:val="24"/>
          <w:szCs w:val="24"/>
          <w:lang w:val="hy-AM"/>
        </w:rPr>
      </w:pPr>
      <w:r w:rsidRPr="003B70F2">
        <w:rPr>
          <w:rFonts w:ascii="GHEA Mariam" w:hAnsi="GHEA Mariam"/>
          <w:sz w:val="24"/>
          <w:szCs w:val="24"/>
          <w:lang w:val="hy-AM"/>
        </w:rPr>
        <w:t>Անձը նույնականացման քարտի</w:t>
      </w:r>
      <w:r w:rsidR="00C71EEF" w:rsidRPr="003B70F2">
        <w:rPr>
          <w:rFonts w:ascii="GHEA Mariam" w:hAnsi="GHEA Mariam"/>
          <w:sz w:val="24"/>
          <w:szCs w:val="24"/>
          <w:lang w:val="hy-AM"/>
        </w:rPr>
        <w:t xml:space="preserve"> </w:t>
      </w:r>
      <w:r w:rsidR="00515281" w:rsidRPr="003B70F2">
        <w:rPr>
          <w:rFonts w:ascii="GHEA Mariam" w:hAnsi="GHEA Mariam"/>
          <w:sz w:val="24"/>
          <w:szCs w:val="24"/>
          <w:lang w:val="hy-AM"/>
        </w:rPr>
        <w:t xml:space="preserve">կամ </w:t>
      </w:r>
      <w:r w:rsidR="00515281" w:rsidRPr="00A41FC3">
        <w:rPr>
          <w:rFonts w:ascii="GHEA Mariam" w:hAnsi="GHEA Mariam"/>
          <w:sz w:val="24"/>
          <w:szCs w:val="24"/>
          <w:lang w:val="hy-AM"/>
        </w:rPr>
        <w:t xml:space="preserve">ՀՀ օրենսդրությամբ սահմանված խիստ նույնականացման այլ գործիքների </w:t>
      </w:r>
      <w:r w:rsidR="00C71EEF" w:rsidRPr="003B70F2">
        <w:rPr>
          <w:rFonts w:ascii="GHEA Mariam" w:hAnsi="GHEA Mariam"/>
          <w:sz w:val="24"/>
          <w:szCs w:val="24"/>
          <w:lang w:val="hy-AM"/>
        </w:rPr>
        <w:t>կ</w:t>
      </w:r>
      <w:r w:rsidR="00B84D1A" w:rsidRPr="003B70F2">
        <w:rPr>
          <w:rFonts w:ascii="GHEA Mariam" w:hAnsi="GHEA Mariam"/>
          <w:sz w:val="24"/>
          <w:szCs w:val="24"/>
          <w:lang w:val="hy-AM"/>
        </w:rPr>
        <w:t>իրառմամբ գրանցվում</w:t>
      </w:r>
      <w:r w:rsidR="00BA564A" w:rsidRPr="003B70F2">
        <w:rPr>
          <w:rFonts w:ascii="GHEA Mariam" w:hAnsi="GHEA Mariam"/>
          <w:sz w:val="24"/>
          <w:szCs w:val="24"/>
          <w:lang w:val="hy-AM"/>
        </w:rPr>
        <w:t xml:space="preserve"> է </w:t>
      </w:r>
      <w:r w:rsidRPr="003B70F2">
        <w:rPr>
          <w:rFonts w:ascii="GHEA Mariam" w:hAnsi="GHEA Mariam"/>
          <w:sz w:val="24"/>
          <w:szCs w:val="24"/>
          <w:lang w:val="hy-AM"/>
        </w:rPr>
        <w:t>որպես Լոկալ կառավարիչ ս</w:t>
      </w:r>
      <w:r w:rsidR="00D27636" w:rsidRPr="003B70F2">
        <w:rPr>
          <w:rFonts w:ascii="GHEA Mariam" w:hAnsi="GHEA Mariam"/>
          <w:sz w:val="24"/>
          <w:szCs w:val="24"/>
          <w:lang w:val="hy-AM"/>
        </w:rPr>
        <w:t>ույն հավելվածի 7-րդ կետով նախատեսված մուտքանունը և գաղտնաբառը</w:t>
      </w:r>
      <w:r w:rsidRPr="003B70F2">
        <w:rPr>
          <w:rFonts w:ascii="GHEA Mariam" w:hAnsi="GHEA Mariam"/>
          <w:sz w:val="24"/>
          <w:szCs w:val="24"/>
          <w:lang w:val="hy-AM"/>
        </w:rPr>
        <w:t xml:space="preserve"> իրեն </w:t>
      </w:r>
      <w:r w:rsidR="00D27636" w:rsidRPr="003B70F2">
        <w:rPr>
          <w:rFonts w:ascii="GHEA Mariam" w:hAnsi="GHEA Mariam"/>
          <w:sz w:val="24"/>
          <w:szCs w:val="24"/>
          <w:lang w:val="hy-AM"/>
        </w:rPr>
        <w:t xml:space="preserve">ամրակցված համակարգչի </w:t>
      </w:r>
      <w:r w:rsidR="0075203E" w:rsidRPr="003B70F2">
        <w:rPr>
          <w:rFonts w:ascii="GHEA Mariam" w:hAnsi="GHEA Mariam"/>
          <w:sz w:val="24"/>
          <w:szCs w:val="24"/>
          <w:lang w:val="hy-AM"/>
        </w:rPr>
        <w:t xml:space="preserve">միջոցով </w:t>
      </w:r>
      <w:r w:rsidR="00D16C43" w:rsidRPr="003B70F2">
        <w:rPr>
          <w:rFonts w:ascii="GHEA Mariam" w:hAnsi="GHEA Mariam"/>
          <w:sz w:val="24"/>
          <w:szCs w:val="24"/>
          <w:lang w:val="hy-AM"/>
        </w:rPr>
        <w:t>Կայք</w:t>
      </w:r>
      <w:r w:rsidR="00D27636" w:rsidRPr="003B70F2">
        <w:rPr>
          <w:rFonts w:ascii="GHEA Mariam" w:hAnsi="GHEA Mariam"/>
          <w:sz w:val="24"/>
          <w:szCs w:val="24"/>
          <w:lang w:val="hy-AM"/>
        </w:rPr>
        <w:t>ի առանձնացված տիրույթ ներմուծել</w:t>
      </w:r>
      <w:r w:rsidRPr="003B70F2">
        <w:rPr>
          <w:rFonts w:ascii="GHEA Mariam" w:hAnsi="GHEA Mariam"/>
          <w:sz w:val="24"/>
          <w:szCs w:val="24"/>
          <w:lang w:val="hy-AM"/>
        </w:rPr>
        <w:t>ու</w:t>
      </w:r>
      <w:r w:rsidR="00D27636" w:rsidRPr="003B70F2">
        <w:rPr>
          <w:rFonts w:ascii="GHEA Mariam" w:hAnsi="GHEA Mariam"/>
          <w:sz w:val="24"/>
          <w:szCs w:val="24"/>
          <w:lang w:val="hy-AM"/>
        </w:rPr>
        <w:t xml:space="preserve"> </w:t>
      </w:r>
      <w:r w:rsidRPr="003B70F2">
        <w:rPr>
          <w:rFonts w:ascii="GHEA Mariam" w:hAnsi="GHEA Mariam"/>
          <w:sz w:val="24"/>
          <w:szCs w:val="24"/>
          <w:lang w:val="hy-AM"/>
        </w:rPr>
        <w:t>արդյունքում։</w:t>
      </w:r>
    </w:p>
    <w:p w14:paraId="59D74763" w14:textId="541D8D86" w:rsidR="007A690B" w:rsidRPr="00A41FC3" w:rsidRDefault="007A690B" w:rsidP="00E104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Լոկալ կառավարիչը</w:t>
      </w:r>
      <w:r w:rsidR="005374C5" w:rsidRPr="00A41FC3">
        <w:rPr>
          <w:rFonts w:ascii="GHEA Mariam" w:hAnsi="GHEA Mariam"/>
          <w:sz w:val="24"/>
          <w:szCs w:val="24"/>
          <w:lang w:val="hy-AM"/>
        </w:rPr>
        <w:t xml:space="preserve"> </w:t>
      </w:r>
      <w:r w:rsidR="0011215F" w:rsidRPr="00A41FC3">
        <w:rPr>
          <w:rFonts w:ascii="GHEA Mariam" w:hAnsi="GHEA Mariam"/>
          <w:sz w:val="24"/>
          <w:szCs w:val="24"/>
          <w:lang w:val="hy-AM"/>
        </w:rPr>
        <w:t xml:space="preserve">հաստատում կամ ապաակտիվացնում է </w:t>
      </w:r>
      <w:r w:rsidR="00002EE4" w:rsidRPr="00A41FC3">
        <w:rPr>
          <w:rFonts w:ascii="GHEA Mariam" w:hAnsi="GHEA Mariam"/>
          <w:sz w:val="24"/>
          <w:szCs w:val="24"/>
          <w:lang w:val="hy-AM"/>
        </w:rPr>
        <w:t xml:space="preserve">իր կողմից ներկայացվող պետական կամ տեղական ինքնակառավարման մարմնի </w:t>
      </w:r>
      <w:r w:rsidR="0011215F" w:rsidRPr="00A41FC3">
        <w:rPr>
          <w:rFonts w:ascii="GHEA Mariam" w:hAnsi="GHEA Mariam"/>
          <w:sz w:val="24"/>
          <w:szCs w:val="24"/>
          <w:lang w:val="hy-AM"/>
        </w:rPr>
        <w:t xml:space="preserve">Փաստաթղթեր մուտքագրողների </w:t>
      </w:r>
      <w:r w:rsidR="00002EE4" w:rsidRPr="00A41FC3">
        <w:rPr>
          <w:rFonts w:ascii="GHEA Mariam" w:hAnsi="GHEA Mariam"/>
          <w:sz w:val="24"/>
          <w:szCs w:val="24"/>
          <w:lang w:val="hy-AM"/>
        </w:rPr>
        <w:t xml:space="preserve">(նոտարների) </w:t>
      </w:r>
      <w:r w:rsidR="0011215F" w:rsidRPr="00A41FC3">
        <w:rPr>
          <w:rFonts w:ascii="GHEA Mariam" w:hAnsi="GHEA Mariam"/>
          <w:sz w:val="24"/>
          <w:szCs w:val="24"/>
          <w:lang w:val="hy-AM"/>
        </w:rPr>
        <w:t xml:space="preserve">գրանցումը </w:t>
      </w:r>
      <w:r w:rsidR="00D16C43" w:rsidRPr="00A41FC3">
        <w:rPr>
          <w:rFonts w:ascii="GHEA Mariam" w:hAnsi="GHEA Mariam"/>
          <w:sz w:val="24"/>
          <w:szCs w:val="24"/>
          <w:lang w:val="hy-AM"/>
        </w:rPr>
        <w:t>Կայք</w:t>
      </w:r>
      <w:r w:rsidR="0011215F" w:rsidRPr="00A41FC3">
        <w:rPr>
          <w:rFonts w:ascii="GHEA Mariam" w:hAnsi="GHEA Mariam"/>
          <w:sz w:val="24"/>
          <w:szCs w:val="24"/>
          <w:lang w:val="hy-AM"/>
        </w:rPr>
        <w:t xml:space="preserve">ում, ինչպես նաև համակարգում է վերջիններիս՝ էլեկտրոնային համակարգը </w:t>
      </w:r>
      <w:r w:rsidR="008F3DAA" w:rsidRPr="00A41FC3">
        <w:rPr>
          <w:rFonts w:ascii="GHEA Mariam" w:hAnsi="GHEA Mariam"/>
          <w:sz w:val="24"/>
          <w:szCs w:val="24"/>
          <w:lang w:val="hy-AM"/>
        </w:rPr>
        <w:t xml:space="preserve">օգտագործելու </w:t>
      </w:r>
      <w:r w:rsidR="0011215F" w:rsidRPr="00A41FC3">
        <w:rPr>
          <w:rFonts w:ascii="GHEA Mariam" w:hAnsi="GHEA Mariam"/>
          <w:sz w:val="24"/>
          <w:szCs w:val="24"/>
          <w:lang w:val="hy-AM"/>
        </w:rPr>
        <w:t>հետ կապված գործունեությունը:</w:t>
      </w:r>
    </w:p>
    <w:p w14:paraId="0CCB32D6" w14:textId="112C1AE1" w:rsidR="001400C3" w:rsidRPr="00A41FC3" w:rsidRDefault="001400C3" w:rsidP="001400C3">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Համապատասխան պետական կամ տեղական ինքնակառավարման մարմինը, ինչպես նաև Նոտարական պալատը լոկալ կառավարչի գործառույթները դադարեցնելու պարագայում մեկօրյա ժամկետում տեղեկացնում է անշարժ գույքի ռեգիստր՝ համակարգում վերջինիս լիազորությունները դադարեցնելու նպատակով</w:t>
      </w:r>
      <w:r w:rsidR="003B7231" w:rsidRPr="00A41FC3">
        <w:rPr>
          <w:rFonts w:ascii="GHEA Mariam" w:hAnsi="GHEA Mariam"/>
          <w:sz w:val="24"/>
          <w:szCs w:val="24"/>
        </w:rPr>
        <w:t>:</w:t>
      </w:r>
    </w:p>
    <w:p w14:paraId="14646A07" w14:textId="4BD3A7F3" w:rsidR="00491228" w:rsidRPr="00A41FC3" w:rsidRDefault="00EF602D" w:rsidP="00E104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Փաստաթղթեր մուտքագրողները</w:t>
      </w:r>
      <w:r w:rsidR="00002EE4" w:rsidRPr="00A41FC3">
        <w:rPr>
          <w:rFonts w:ascii="GHEA Mariam" w:hAnsi="GHEA Mariam"/>
          <w:sz w:val="24"/>
          <w:szCs w:val="24"/>
          <w:lang w:val="hy-AM"/>
        </w:rPr>
        <w:t xml:space="preserve"> Հայաստանի Հանրապետության օրենսդրությանը համապատասխան կազմում, հաստատում կամ վավերացնում են «Գույքի նկատմամբ իրավունքների պետական գրանցման մասին» օրենքի 8-րդ հոդվածի 2-րդ մասով նախատեսված փաստաթղթերը</w:t>
      </w:r>
      <w:r w:rsidR="00F849E0" w:rsidRPr="00A41FC3">
        <w:rPr>
          <w:rFonts w:ascii="GHEA Mariam" w:hAnsi="GHEA Mariam"/>
          <w:sz w:val="24"/>
          <w:szCs w:val="24"/>
          <w:lang w:val="hy-AM"/>
        </w:rPr>
        <w:t xml:space="preserve">, ինչպես նաև </w:t>
      </w:r>
      <w:r w:rsidR="00002EE4" w:rsidRPr="00A41FC3">
        <w:rPr>
          <w:rFonts w:ascii="GHEA Mariam" w:hAnsi="GHEA Mariam"/>
          <w:sz w:val="24"/>
          <w:szCs w:val="24"/>
          <w:lang w:val="hy-AM"/>
        </w:rPr>
        <w:t xml:space="preserve">լիազորված են </w:t>
      </w:r>
      <w:r w:rsidRPr="00A41FC3">
        <w:rPr>
          <w:rFonts w:ascii="GHEA Mariam" w:hAnsi="GHEA Mariam"/>
          <w:sz w:val="24"/>
          <w:szCs w:val="24"/>
          <w:lang w:val="hy-AM"/>
        </w:rPr>
        <w:t xml:space="preserve">Փաստաթղթերը </w:t>
      </w:r>
      <w:r w:rsidR="008F3DAA" w:rsidRPr="00A41FC3">
        <w:rPr>
          <w:rFonts w:ascii="GHEA Mariam" w:hAnsi="GHEA Mariam"/>
          <w:sz w:val="24"/>
          <w:szCs w:val="24"/>
          <w:lang w:val="hy-AM"/>
        </w:rPr>
        <w:t>վ</w:t>
      </w:r>
      <w:r w:rsidRPr="00A41FC3">
        <w:rPr>
          <w:rFonts w:ascii="GHEA Mariam" w:hAnsi="GHEA Mariam"/>
          <w:sz w:val="24"/>
          <w:szCs w:val="24"/>
          <w:lang w:val="hy-AM"/>
        </w:rPr>
        <w:t>երբեռն</w:t>
      </w:r>
      <w:r w:rsidR="00002EE4" w:rsidRPr="00A41FC3">
        <w:rPr>
          <w:rFonts w:ascii="GHEA Mariam" w:hAnsi="GHEA Mariam"/>
          <w:sz w:val="24"/>
          <w:szCs w:val="24"/>
          <w:lang w:val="hy-AM"/>
        </w:rPr>
        <w:t>ել</w:t>
      </w:r>
      <w:r w:rsidRPr="00A41FC3">
        <w:rPr>
          <w:rFonts w:ascii="GHEA Mariam" w:hAnsi="GHEA Mariam"/>
          <w:sz w:val="24"/>
          <w:szCs w:val="24"/>
          <w:lang w:val="hy-AM"/>
        </w:rPr>
        <w:t xml:space="preserve"> </w:t>
      </w:r>
      <w:r w:rsidR="00D16C43" w:rsidRPr="00A41FC3">
        <w:rPr>
          <w:rFonts w:ascii="GHEA Mariam" w:hAnsi="GHEA Mariam"/>
          <w:sz w:val="24"/>
          <w:szCs w:val="24"/>
          <w:lang w:val="hy-AM"/>
        </w:rPr>
        <w:t>Կայք</w:t>
      </w:r>
      <w:r w:rsidR="00F849E0" w:rsidRPr="00A41FC3">
        <w:rPr>
          <w:rFonts w:ascii="GHEA Mariam" w:hAnsi="GHEA Mariam"/>
          <w:sz w:val="24"/>
          <w:szCs w:val="24"/>
          <w:lang w:val="hy-AM"/>
        </w:rPr>
        <w:t>։</w:t>
      </w:r>
      <w:r w:rsidRPr="00A41FC3">
        <w:rPr>
          <w:rFonts w:ascii="GHEA Mariam" w:hAnsi="GHEA Mariam"/>
          <w:sz w:val="24"/>
          <w:szCs w:val="24"/>
          <w:lang w:val="hy-AM"/>
        </w:rPr>
        <w:t xml:space="preserve"> </w:t>
      </w:r>
    </w:p>
    <w:p w14:paraId="18392CF2" w14:textId="052548B0" w:rsidR="00EF602D" w:rsidRPr="00A41FC3" w:rsidRDefault="00EF602D" w:rsidP="00E104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 xml:space="preserve">Գրանցման համար </w:t>
      </w:r>
      <w:r w:rsidR="00D16C43" w:rsidRPr="00A41FC3">
        <w:rPr>
          <w:rFonts w:ascii="GHEA Mariam" w:hAnsi="GHEA Mariam"/>
          <w:sz w:val="24"/>
          <w:szCs w:val="24"/>
          <w:lang w:val="hy-AM"/>
        </w:rPr>
        <w:t>Կայք</w:t>
      </w:r>
      <w:r w:rsidRPr="00A41FC3">
        <w:rPr>
          <w:rFonts w:ascii="GHEA Mariam" w:hAnsi="GHEA Mariam"/>
          <w:sz w:val="24"/>
          <w:szCs w:val="24"/>
          <w:lang w:val="hy-AM"/>
        </w:rPr>
        <w:t>ի համապատասխան բաժնում լրացվում են հետևյալ պարտադիր դաշտերը.</w:t>
      </w:r>
    </w:p>
    <w:p w14:paraId="6DF9AF9D" w14:textId="5B6CCD7D" w:rsidR="005374C5"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Հանրային ծառայության համարանիշը.</w:t>
      </w:r>
    </w:p>
    <w:p w14:paraId="124EF011" w14:textId="4DB4E49E" w:rsidR="00F94CA7" w:rsidRPr="00A41FC3" w:rsidRDefault="00F94CA7"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lang w:val="hy-AM"/>
        </w:rPr>
        <w:t>Անձնագրի սերիան և համարը կամ նույնականացման քարտի համարը</w:t>
      </w:r>
      <w:r w:rsidR="00491228" w:rsidRPr="00A41FC3">
        <w:rPr>
          <w:rFonts w:ascii="Cambria Math" w:hAnsi="Cambria Math" w:cs="Cambria Math"/>
          <w:sz w:val="24"/>
          <w:szCs w:val="24"/>
          <w:lang w:val="hy-AM"/>
        </w:rPr>
        <w:t>․</w:t>
      </w:r>
    </w:p>
    <w:p w14:paraId="63A0EC09" w14:textId="093BDFF8"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Անուն</w:t>
      </w:r>
      <w:r w:rsidR="00F94CA7" w:rsidRPr="00A41FC3">
        <w:rPr>
          <w:rFonts w:ascii="GHEA Mariam" w:hAnsi="GHEA Mariam"/>
          <w:sz w:val="24"/>
          <w:szCs w:val="24"/>
          <w:lang w:val="hy-AM"/>
        </w:rPr>
        <w:t>ը</w:t>
      </w:r>
      <w:r w:rsidRPr="00A41FC3">
        <w:rPr>
          <w:rFonts w:ascii="GHEA Mariam" w:hAnsi="GHEA Mariam"/>
          <w:sz w:val="24"/>
          <w:szCs w:val="24"/>
        </w:rPr>
        <w:t xml:space="preserve">. </w:t>
      </w:r>
    </w:p>
    <w:p w14:paraId="2F8C0789" w14:textId="590BE7FC"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Ազգանուն</w:t>
      </w:r>
      <w:r w:rsidR="00F94CA7" w:rsidRPr="00A41FC3">
        <w:rPr>
          <w:rFonts w:ascii="GHEA Mariam" w:hAnsi="GHEA Mariam"/>
          <w:sz w:val="24"/>
          <w:szCs w:val="24"/>
          <w:lang w:val="hy-AM"/>
        </w:rPr>
        <w:t>ը</w:t>
      </w:r>
      <w:r w:rsidRPr="00A41FC3">
        <w:rPr>
          <w:rFonts w:ascii="GHEA Mariam" w:hAnsi="GHEA Mariam"/>
          <w:sz w:val="24"/>
          <w:szCs w:val="24"/>
        </w:rPr>
        <w:t>.</w:t>
      </w:r>
    </w:p>
    <w:p w14:paraId="2A09ECAF" w14:textId="38CFA5E9"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Հայրանուն</w:t>
      </w:r>
      <w:r w:rsidR="00F94CA7" w:rsidRPr="00A41FC3">
        <w:rPr>
          <w:rFonts w:ascii="GHEA Mariam" w:hAnsi="GHEA Mariam"/>
          <w:sz w:val="24"/>
          <w:szCs w:val="24"/>
          <w:lang w:val="hy-AM"/>
        </w:rPr>
        <w:t>ը</w:t>
      </w:r>
      <w:r w:rsidRPr="00A41FC3">
        <w:rPr>
          <w:rFonts w:ascii="GHEA Mariam" w:hAnsi="GHEA Mariam"/>
          <w:sz w:val="24"/>
          <w:szCs w:val="24"/>
        </w:rPr>
        <w:t>.</w:t>
      </w:r>
    </w:p>
    <w:p w14:paraId="2DF8E940" w14:textId="364CB5B6" w:rsidR="00EF602D" w:rsidRPr="00A41FC3" w:rsidRDefault="00EF602D" w:rsidP="00E10488">
      <w:pPr>
        <w:pStyle w:val="ListParagraph"/>
        <w:numPr>
          <w:ilvl w:val="0"/>
          <w:numId w:val="5"/>
        </w:numPr>
        <w:spacing w:after="0" w:line="276" w:lineRule="auto"/>
        <w:ind w:left="450" w:firstLine="0"/>
        <w:jc w:val="both"/>
        <w:rPr>
          <w:rFonts w:ascii="GHEA Mariam" w:hAnsi="GHEA Mariam"/>
          <w:sz w:val="24"/>
          <w:szCs w:val="24"/>
        </w:rPr>
      </w:pPr>
      <w:r w:rsidRPr="00A41FC3">
        <w:rPr>
          <w:rFonts w:ascii="GHEA Mariam" w:hAnsi="GHEA Mariam"/>
          <w:sz w:val="24"/>
          <w:szCs w:val="24"/>
        </w:rPr>
        <w:t>Մարմնի անվանումը, որտեղ Փաստաթղթեր մուտքագրողը իրականացնում է իր պաշտոնեական լիազորությունները</w:t>
      </w:r>
      <w:r w:rsidR="00F94CA7" w:rsidRPr="00A41FC3">
        <w:rPr>
          <w:rFonts w:ascii="GHEA Mariam" w:hAnsi="GHEA Mariam"/>
          <w:sz w:val="24"/>
          <w:szCs w:val="24"/>
        </w:rPr>
        <w:t>.</w:t>
      </w:r>
    </w:p>
    <w:p w14:paraId="41190ADA" w14:textId="2D8A89B9"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Ստորաբաժանումը.</w:t>
      </w:r>
    </w:p>
    <w:p w14:paraId="78C2156C" w14:textId="3C0792DF"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Զբաղեցրած պաշտոնը.</w:t>
      </w:r>
    </w:p>
    <w:p w14:paraId="48BCD455" w14:textId="5F7E3ECB" w:rsidR="00EF602D" w:rsidRPr="00A41FC3" w:rsidRDefault="00EF602D" w:rsidP="00E10488">
      <w:pPr>
        <w:pStyle w:val="ListParagraph"/>
        <w:numPr>
          <w:ilvl w:val="0"/>
          <w:numId w:val="5"/>
        </w:numPr>
        <w:spacing w:after="0" w:line="276" w:lineRule="auto"/>
        <w:ind w:hanging="90"/>
        <w:jc w:val="both"/>
        <w:rPr>
          <w:rFonts w:ascii="GHEA Mariam" w:hAnsi="GHEA Mariam"/>
          <w:sz w:val="24"/>
          <w:szCs w:val="24"/>
        </w:rPr>
      </w:pPr>
      <w:r w:rsidRPr="00A41FC3">
        <w:rPr>
          <w:rFonts w:ascii="GHEA Mariam" w:hAnsi="GHEA Mariam"/>
          <w:sz w:val="24"/>
          <w:szCs w:val="24"/>
        </w:rPr>
        <w:t>Բջջային հեռախոսահամար</w:t>
      </w:r>
      <w:r w:rsidR="00F94CA7" w:rsidRPr="00A41FC3">
        <w:rPr>
          <w:rFonts w:ascii="GHEA Mariam" w:hAnsi="GHEA Mariam"/>
          <w:sz w:val="24"/>
          <w:szCs w:val="24"/>
          <w:lang w:val="hy-AM"/>
        </w:rPr>
        <w:t>ը</w:t>
      </w:r>
      <w:r w:rsidR="00D3050F" w:rsidRPr="00A41FC3">
        <w:rPr>
          <w:rFonts w:ascii="GHEA Mariam" w:hAnsi="GHEA Mariam"/>
          <w:sz w:val="24"/>
          <w:szCs w:val="24"/>
        </w:rPr>
        <w:t>.</w:t>
      </w:r>
    </w:p>
    <w:p w14:paraId="0F2AA3B6" w14:textId="3AAB4794" w:rsidR="00EF602D" w:rsidRPr="00A41FC3" w:rsidRDefault="00002EE4" w:rsidP="00B0426B">
      <w:pPr>
        <w:pStyle w:val="ListParagraph"/>
        <w:numPr>
          <w:ilvl w:val="0"/>
          <w:numId w:val="5"/>
        </w:numPr>
        <w:spacing w:after="0" w:line="276" w:lineRule="auto"/>
        <w:ind w:left="810"/>
        <w:jc w:val="both"/>
        <w:rPr>
          <w:rFonts w:ascii="GHEA Mariam" w:hAnsi="GHEA Mariam"/>
          <w:sz w:val="24"/>
          <w:szCs w:val="24"/>
        </w:rPr>
      </w:pPr>
      <w:r w:rsidRPr="00A41FC3">
        <w:rPr>
          <w:rFonts w:ascii="GHEA Mariam" w:hAnsi="GHEA Mariam"/>
          <w:sz w:val="24"/>
          <w:szCs w:val="24"/>
        </w:rPr>
        <w:t>Աշխատանքային է</w:t>
      </w:r>
      <w:r w:rsidR="00EF602D" w:rsidRPr="00A41FC3">
        <w:rPr>
          <w:rFonts w:ascii="GHEA Mariam" w:hAnsi="GHEA Mariam"/>
          <w:sz w:val="24"/>
          <w:szCs w:val="24"/>
        </w:rPr>
        <w:t>լեկտրոնային փոստ</w:t>
      </w:r>
      <w:r w:rsidR="00D3050F" w:rsidRPr="00A41FC3">
        <w:rPr>
          <w:rFonts w:ascii="GHEA Mariam" w:hAnsi="GHEA Mariam"/>
          <w:sz w:val="24"/>
          <w:szCs w:val="24"/>
        </w:rPr>
        <w:t>ը</w:t>
      </w:r>
      <w:r w:rsidR="00675277" w:rsidRPr="00A41FC3">
        <w:rPr>
          <w:rFonts w:ascii="GHEA Mariam" w:hAnsi="GHEA Mariam"/>
          <w:sz w:val="24"/>
          <w:szCs w:val="24"/>
        </w:rPr>
        <w:t>։</w:t>
      </w:r>
    </w:p>
    <w:p w14:paraId="526F4307" w14:textId="2C10F5EF" w:rsidR="007E3E9D" w:rsidRPr="00A41FC3" w:rsidRDefault="00D3050F"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Սույն հավելվածի </w:t>
      </w:r>
      <w:r w:rsidR="00002EE4" w:rsidRPr="00A41FC3">
        <w:rPr>
          <w:rFonts w:ascii="GHEA Mariam" w:hAnsi="GHEA Mariam"/>
          <w:sz w:val="24"/>
          <w:szCs w:val="24"/>
        </w:rPr>
        <w:t>1</w:t>
      </w:r>
      <w:r w:rsidR="00E914F0" w:rsidRPr="00A41FC3">
        <w:rPr>
          <w:rFonts w:ascii="GHEA Mariam" w:hAnsi="GHEA Mariam"/>
          <w:sz w:val="24"/>
          <w:szCs w:val="24"/>
          <w:lang w:val="hy-AM"/>
        </w:rPr>
        <w:t>2</w:t>
      </w:r>
      <w:r w:rsidRPr="00A41FC3">
        <w:rPr>
          <w:rFonts w:ascii="GHEA Mariam" w:hAnsi="GHEA Mariam"/>
          <w:sz w:val="24"/>
          <w:szCs w:val="24"/>
        </w:rPr>
        <w:t xml:space="preserve">-րդ կետով նախատեսված </w:t>
      </w:r>
      <w:r w:rsidR="007E3E9D" w:rsidRPr="00A41FC3">
        <w:rPr>
          <w:rFonts w:ascii="GHEA Mariam" w:hAnsi="GHEA Mariam"/>
          <w:sz w:val="24"/>
          <w:szCs w:val="24"/>
        </w:rPr>
        <w:t>դաշտերը լրացնելուց հետո գրանցումը հաստատում է Լոկալ կառավարիչը:</w:t>
      </w:r>
    </w:p>
    <w:p w14:paraId="7664A8E5" w14:textId="73B66459" w:rsidR="00491228" w:rsidRPr="00A41FC3" w:rsidRDefault="00D3050F"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Փաստաթղթերի մուտագրումն իրականացվում է </w:t>
      </w:r>
      <w:r w:rsidR="00BA564A" w:rsidRPr="00A41FC3">
        <w:rPr>
          <w:rFonts w:ascii="GHEA Mariam" w:hAnsi="GHEA Mariam"/>
          <w:sz w:val="24"/>
          <w:szCs w:val="24"/>
          <w:lang w:val="hy-AM"/>
        </w:rPr>
        <w:t xml:space="preserve">նույնականացման քարտի կամ ՀՀ օրենսդրությամբ սահմանված խիստ նույնականացման այլ գործիքների կիրառմամբ և </w:t>
      </w:r>
      <w:r w:rsidR="00F3055C" w:rsidRPr="00A41FC3">
        <w:rPr>
          <w:rFonts w:ascii="GHEA Mariam" w:hAnsi="GHEA Mariam"/>
          <w:sz w:val="24"/>
          <w:szCs w:val="24"/>
        </w:rPr>
        <w:t>Փաստաթղթեր մուտքագրողին</w:t>
      </w:r>
      <w:r w:rsidR="00F3055C" w:rsidRPr="00A41FC3">
        <w:rPr>
          <w:rFonts w:ascii="GHEA Mariam" w:hAnsi="GHEA Mariam"/>
          <w:sz w:val="24"/>
          <w:szCs w:val="24"/>
          <w:lang w:val="hy-AM"/>
        </w:rPr>
        <w:t xml:space="preserve"> </w:t>
      </w:r>
      <w:r w:rsidR="00F3055C" w:rsidRPr="00A41FC3">
        <w:rPr>
          <w:rFonts w:ascii="GHEA Mariam" w:hAnsi="GHEA Mariam"/>
          <w:sz w:val="24"/>
          <w:szCs w:val="24"/>
        </w:rPr>
        <w:t xml:space="preserve">ամրակցված համակարգչի միջոցով </w:t>
      </w:r>
      <w:r w:rsidR="00C15DC4" w:rsidRPr="00A41FC3">
        <w:rPr>
          <w:rFonts w:ascii="GHEA Mariam" w:hAnsi="GHEA Mariam"/>
          <w:sz w:val="24"/>
          <w:szCs w:val="24"/>
        </w:rPr>
        <w:t xml:space="preserve">մուտքանվան </w:t>
      </w:r>
      <w:r w:rsidR="008E7E2E" w:rsidRPr="00A41FC3">
        <w:rPr>
          <w:rFonts w:ascii="GHEA Mariam" w:hAnsi="GHEA Mariam"/>
          <w:sz w:val="24"/>
          <w:szCs w:val="24"/>
        </w:rPr>
        <w:t>և գաղտնաբա</w:t>
      </w:r>
      <w:r w:rsidR="00F94CA7" w:rsidRPr="00A41FC3">
        <w:rPr>
          <w:rFonts w:ascii="GHEA Mariam" w:hAnsi="GHEA Mariam"/>
          <w:sz w:val="24"/>
          <w:szCs w:val="24"/>
          <w:lang w:val="hy-AM"/>
        </w:rPr>
        <w:t>ռ</w:t>
      </w:r>
      <w:r w:rsidR="008E7E2E" w:rsidRPr="00A41FC3">
        <w:rPr>
          <w:rFonts w:ascii="GHEA Mariam" w:hAnsi="GHEA Mariam"/>
          <w:sz w:val="24"/>
          <w:szCs w:val="24"/>
        </w:rPr>
        <w:t>ի մուտքագրմա</w:t>
      </w:r>
      <w:r w:rsidR="00F3055C" w:rsidRPr="00A41FC3">
        <w:rPr>
          <w:rFonts w:ascii="GHEA Mariam" w:hAnsi="GHEA Mariam"/>
          <w:sz w:val="24"/>
          <w:szCs w:val="24"/>
        </w:rPr>
        <w:t>մբ</w:t>
      </w:r>
      <w:r w:rsidR="007E3E9D" w:rsidRPr="00A41FC3">
        <w:rPr>
          <w:rFonts w:ascii="GHEA Mariam" w:hAnsi="GHEA Mariam"/>
          <w:sz w:val="24"/>
          <w:szCs w:val="24"/>
        </w:rPr>
        <w:t>:</w:t>
      </w:r>
    </w:p>
    <w:p w14:paraId="5053C2F9" w14:textId="5E9D280F" w:rsidR="00292A9C" w:rsidRPr="00A41FC3" w:rsidRDefault="009531BB"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Փաստաթղթերը </w:t>
      </w:r>
      <w:r w:rsidR="008E7E2E" w:rsidRPr="00A41FC3">
        <w:rPr>
          <w:rFonts w:ascii="GHEA Mariam" w:hAnsi="GHEA Mariam"/>
          <w:sz w:val="24"/>
          <w:szCs w:val="24"/>
        </w:rPr>
        <w:t>վ</w:t>
      </w:r>
      <w:r w:rsidR="00292A9C" w:rsidRPr="00A41FC3">
        <w:rPr>
          <w:rFonts w:ascii="GHEA Mariam" w:hAnsi="GHEA Mariam"/>
          <w:sz w:val="24"/>
          <w:szCs w:val="24"/>
        </w:rPr>
        <w:t xml:space="preserve">երբեռնելուց առաջ </w:t>
      </w:r>
      <w:r w:rsidR="00D16C43" w:rsidRPr="00A41FC3">
        <w:rPr>
          <w:rFonts w:ascii="GHEA Mariam" w:hAnsi="GHEA Mariam"/>
          <w:sz w:val="24"/>
          <w:szCs w:val="24"/>
        </w:rPr>
        <w:t>Կայք</w:t>
      </w:r>
      <w:r w:rsidR="00292A9C" w:rsidRPr="00A41FC3">
        <w:rPr>
          <w:rFonts w:ascii="GHEA Mariam" w:hAnsi="GHEA Mariam"/>
          <w:sz w:val="24"/>
          <w:szCs w:val="24"/>
        </w:rPr>
        <w:t xml:space="preserve">ում լրացվում են՝ </w:t>
      </w:r>
    </w:p>
    <w:p w14:paraId="729A17B0" w14:textId="20C3DEF5" w:rsidR="005B737D" w:rsidRPr="00A41FC3" w:rsidRDefault="005B737D" w:rsidP="00E10488">
      <w:pPr>
        <w:pStyle w:val="ListParagraph"/>
        <w:numPr>
          <w:ilvl w:val="0"/>
          <w:numId w:val="6"/>
        </w:numPr>
        <w:spacing w:after="0" w:line="276" w:lineRule="auto"/>
        <w:ind w:left="0" w:firstLine="426"/>
        <w:jc w:val="both"/>
        <w:rPr>
          <w:rFonts w:ascii="GHEA Mariam" w:hAnsi="GHEA Mariam"/>
          <w:sz w:val="24"/>
          <w:szCs w:val="24"/>
        </w:rPr>
      </w:pPr>
      <w:r w:rsidRPr="00A41FC3">
        <w:rPr>
          <w:rFonts w:ascii="GHEA Mariam" w:hAnsi="GHEA Mariam"/>
          <w:sz w:val="24"/>
          <w:szCs w:val="24"/>
        </w:rPr>
        <w:t>Այն անշարժ գույքի նկատմամբ իրավունքի պետական գրանցման վկայականի համարը և հասցեն, որին վերաբերում է Փաստաթուղթը, իսկ դրանց բացակայության դեպքում՝ կադաստրային ծածկագիրը.</w:t>
      </w:r>
    </w:p>
    <w:p w14:paraId="605CB8EF" w14:textId="7F7B39DE" w:rsidR="00292A9C" w:rsidRPr="00A41FC3" w:rsidRDefault="00292A9C" w:rsidP="00E10488">
      <w:pPr>
        <w:pStyle w:val="ListParagraph"/>
        <w:numPr>
          <w:ilvl w:val="0"/>
          <w:numId w:val="6"/>
        </w:numPr>
        <w:spacing w:after="0" w:line="276" w:lineRule="auto"/>
        <w:ind w:left="0" w:firstLine="426"/>
        <w:jc w:val="both"/>
        <w:rPr>
          <w:rFonts w:ascii="GHEA Mariam" w:hAnsi="GHEA Mariam"/>
          <w:sz w:val="24"/>
          <w:szCs w:val="24"/>
        </w:rPr>
      </w:pPr>
      <w:r w:rsidRPr="00A41FC3">
        <w:rPr>
          <w:rFonts w:ascii="GHEA Mariam" w:hAnsi="GHEA Mariam"/>
          <w:sz w:val="24"/>
          <w:szCs w:val="24"/>
        </w:rPr>
        <w:t xml:space="preserve">Փաստաթղթի հասցեատիրոջ, դրանից բխող իրավունքի իրավատիրոջ կամ գրանցված իրավունքի սուբյեկտի </w:t>
      </w:r>
      <w:r w:rsidR="008E7E2E" w:rsidRPr="00A41FC3">
        <w:rPr>
          <w:rFonts w:ascii="GHEA Mariam" w:hAnsi="GHEA Mariam"/>
          <w:sz w:val="24"/>
          <w:szCs w:val="24"/>
        </w:rPr>
        <w:t xml:space="preserve">անունը, </w:t>
      </w:r>
      <w:r w:rsidRPr="00A41FC3">
        <w:rPr>
          <w:rFonts w:ascii="GHEA Mariam" w:hAnsi="GHEA Mariam"/>
          <w:sz w:val="24"/>
          <w:szCs w:val="24"/>
        </w:rPr>
        <w:t xml:space="preserve">ազգանունը, հայրանունը (առկայության դեպքում), </w:t>
      </w:r>
      <w:r w:rsidR="00EC5F7E" w:rsidRPr="00A41FC3">
        <w:rPr>
          <w:rFonts w:ascii="GHEA Mariam" w:hAnsi="GHEA Mariam"/>
          <w:sz w:val="24"/>
          <w:szCs w:val="24"/>
        </w:rPr>
        <w:t xml:space="preserve">հանրային ծառայության համարանիշը, </w:t>
      </w:r>
      <w:r w:rsidRPr="00A41FC3">
        <w:rPr>
          <w:rFonts w:ascii="GHEA Mariam" w:hAnsi="GHEA Mariam"/>
          <w:sz w:val="24"/>
          <w:szCs w:val="24"/>
        </w:rPr>
        <w:t>անձնագրի սերիան և համարը</w:t>
      </w:r>
      <w:r w:rsidR="00EC5F7E" w:rsidRPr="00A41FC3">
        <w:rPr>
          <w:rFonts w:ascii="GHEA Mariam" w:hAnsi="GHEA Mariam"/>
          <w:sz w:val="24"/>
          <w:szCs w:val="24"/>
        </w:rPr>
        <w:t xml:space="preserve"> կամ ն</w:t>
      </w:r>
      <w:r w:rsidRPr="00A41FC3">
        <w:rPr>
          <w:rFonts w:ascii="GHEA Mariam" w:hAnsi="GHEA Mariam"/>
          <w:sz w:val="24"/>
          <w:szCs w:val="24"/>
        </w:rPr>
        <w:t>ույնականացման քարտի համար</w:t>
      </w:r>
      <w:r w:rsidR="00EC5F7E" w:rsidRPr="00A41FC3">
        <w:rPr>
          <w:rFonts w:ascii="GHEA Mariam" w:hAnsi="GHEA Mariam"/>
          <w:sz w:val="24"/>
          <w:szCs w:val="24"/>
        </w:rPr>
        <w:t xml:space="preserve">ը, </w:t>
      </w:r>
      <w:r w:rsidRPr="00A41FC3">
        <w:rPr>
          <w:rFonts w:ascii="GHEA Mariam" w:hAnsi="GHEA Mariam"/>
          <w:sz w:val="24"/>
          <w:szCs w:val="24"/>
        </w:rPr>
        <w:t>իսկ իրավաբանական անձի դեպքում՝ լրիվ անվանումը,</w:t>
      </w:r>
      <w:r w:rsidR="00EC5F7E" w:rsidRPr="00A41FC3">
        <w:rPr>
          <w:rFonts w:ascii="GHEA Mariam" w:hAnsi="GHEA Mariam"/>
          <w:sz w:val="24"/>
          <w:szCs w:val="24"/>
        </w:rPr>
        <w:t xml:space="preserve"> </w:t>
      </w:r>
      <w:r w:rsidR="008E7E2E" w:rsidRPr="00A41FC3">
        <w:rPr>
          <w:rFonts w:ascii="GHEA Mariam" w:hAnsi="GHEA Mariam"/>
          <w:sz w:val="24"/>
          <w:szCs w:val="24"/>
        </w:rPr>
        <w:t xml:space="preserve">պետական գրանցման կամ </w:t>
      </w:r>
      <w:r w:rsidR="00EC5F7E" w:rsidRPr="00A41FC3">
        <w:rPr>
          <w:rFonts w:ascii="GHEA Mariam" w:hAnsi="GHEA Mariam"/>
          <w:sz w:val="24"/>
          <w:szCs w:val="24"/>
        </w:rPr>
        <w:t>հարկ վճարողի հաշվառման համարը</w:t>
      </w:r>
      <w:r w:rsidR="005B737D" w:rsidRPr="00A41FC3">
        <w:rPr>
          <w:rFonts w:ascii="GHEA Mariam" w:hAnsi="GHEA Mariam"/>
          <w:sz w:val="24"/>
          <w:szCs w:val="24"/>
        </w:rPr>
        <w:t>.</w:t>
      </w:r>
    </w:p>
    <w:p w14:paraId="1BFFE2C5" w14:textId="6139C9DB" w:rsidR="00EC5F7E" w:rsidRPr="00A41FC3" w:rsidRDefault="00EC5F7E" w:rsidP="00E10488">
      <w:pPr>
        <w:pStyle w:val="ListParagraph"/>
        <w:numPr>
          <w:ilvl w:val="0"/>
          <w:numId w:val="6"/>
        </w:numPr>
        <w:spacing w:after="0" w:line="276" w:lineRule="auto"/>
        <w:ind w:left="0" w:firstLine="426"/>
        <w:jc w:val="both"/>
        <w:rPr>
          <w:rFonts w:ascii="GHEA Mariam" w:hAnsi="GHEA Mariam"/>
          <w:sz w:val="24"/>
          <w:szCs w:val="24"/>
        </w:rPr>
      </w:pPr>
      <w:r w:rsidRPr="00A41FC3">
        <w:rPr>
          <w:rFonts w:ascii="GHEA Mariam" w:hAnsi="GHEA Mariam"/>
          <w:sz w:val="24"/>
          <w:szCs w:val="24"/>
        </w:rPr>
        <w:t>Փաստաթղթից բխող իրավունքի իրավատիրոջ</w:t>
      </w:r>
      <w:r w:rsidR="00D959C1" w:rsidRPr="00A41FC3">
        <w:rPr>
          <w:rFonts w:ascii="GHEA Mariam" w:hAnsi="GHEA Mariam"/>
          <w:sz w:val="24"/>
          <w:szCs w:val="24"/>
        </w:rPr>
        <w:t xml:space="preserve"> կամ </w:t>
      </w:r>
      <w:r w:rsidRPr="00A41FC3">
        <w:rPr>
          <w:rFonts w:ascii="GHEA Mariam" w:hAnsi="GHEA Mariam"/>
          <w:sz w:val="24"/>
          <w:szCs w:val="24"/>
        </w:rPr>
        <w:t xml:space="preserve">գրանցված իրավունքի սուբյեկտի </w:t>
      </w:r>
      <w:r w:rsidR="00D959C1" w:rsidRPr="00A41FC3">
        <w:rPr>
          <w:rFonts w:ascii="GHEA Mariam" w:hAnsi="GHEA Mariam"/>
          <w:sz w:val="24"/>
          <w:szCs w:val="24"/>
        </w:rPr>
        <w:t xml:space="preserve">կամ վերջիններիս լիազորված անձի </w:t>
      </w:r>
      <w:r w:rsidRPr="00A41FC3">
        <w:rPr>
          <w:rFonts w:ascii="GHEA Mariam" w:hAnsi="GHEA Mariam"/>
          <w:sz w:val="24"/>
          <w:szCs w:val="24"/>
        </w:rPr>
        <w:t xml:space="preserve">բջջային </w:t>
      </w:r>
      <w:r w:rsidR="00292A9C" w:rsidRPr="00A41FC3">
        <w:rPr>
          <w:rFonts w:ascii="GHEA Mariam" w:hAnsi="GHEA Mariam"/>
          <w:sz w:val="24"/>
          <w:szCs w:val="24"/>
        </w:rPr>
        <w:t>հեռախոսահամարը</w:t>
      </w:r>
      <w:r w:rsidRPr="00A41FC3">
        <w:rPr>
          <w:rFonts w:ascii="GHEA Mariam" w:hAnsi="GHEA Mariam"/>
          <w:sz w:val="24"/>
          <w:szCs w:val="24"/>
        </w:rPr>
        <w:t xml:space="preserve"> և էլեկտրոնային փոստը. </w:t>
      </w:r>
    </w:p>
    <w:p w14:paraId="760CD97C" w14:textId="3BD88832" w:rsidR="00292A9C" w:rsidRPr="00A41FC3" w:rsidRDefault="00292A9C" w:rsidP="00C33148">
      <w:pPr>
        <w:pStyle w:val="ListParagraph"/>
        <w:numPr>
          <w:ilvl w:val="0"/>
          <w:numId w:val="6"/>
        </w:numPr>
        <w:spacing w:after="0" w:line="276" w:lineRule="auto"/>
        <w:ind w:left="284" w:firstLine="142"/>
        <w:jc w:val="both"/>
        <w:rPr>
          <w:rFonts w:ascii="GHEA Mariam" w:hAnsi="GHEA Mariam"/>
          <w:sz w:val="24"/>
          <w:szCs w:val="24"/>
        </w:rPr>
      </w:pPr>
      <w:r w:rsidRPr="00A41FC3">
        <w:rPr>
          <w:rFonts w:ascii="GHEA Mariam" w:hAnsi="GHEA Mariam"/>
          <w:sz w:val="24"/>
          <w:szCs w:val="24"/>
        </w:rPr>
        <w:t>Փաստաթղթի տեսակ</w:t>
      </w:r>
      <w:r w:rsidR="00EC5F7E" w:rsidRPr="00A41FC3">
        <w:rPr>
          <w:rFonts w:ascii="GHEA Mariam" w:hAnsi="GHEA Mariam"/>
          <w:sz w:val="24"/>
          <w:szCs w:val="24"/>
        </w:rPr>
        <w:t>ը և բնույթը, դրանով կարգավորվող հարցը, իսկ գործարքների դեպքում՝ դրանց էական պայմանները.</w:t>
      </w:r>
    </w:p>
    <w:p w14:paraId="66004E73" w14:textId="7CEDCBC4" w:rsidR="00292A9C" w:rsidRPr="00A41FC3" w:rsidRDefault="00292A9C" w:rsidP="00C33148">
      <w:pPr>
        <w:pStyle w:val="ListParagraph"/>
        <w:numPr>
          <w:ilvl w:val="0"/>
          <w:numId w:val="6"/>
        </w:numPr>
        <w:spacing w:after="0" w:line="276" w:lineRule="auto"/>
        <w:ind w:left="284" w:firstLine="142"/>
        <w:jc w:val="both"/>
        <w:rPr>
          <w:rFonts w:ascii="GHEA Mariam" w:hAnsi="GHEA Mariam"/>
          <w:sz w:val="24"/>
          <w:szCs w:val="24"/>
        </w:rPr>
      </w:pPr>
      <w:r w:rsidRPr="00A41FC3">
        <w:rPr>
          <w:rFonts w:ascii="GHEA Mariam" w:hAnsi="GHEA Mariam"/>
          <w:sz w:val="24"/>
          <w:szCs w:val="24"/>
        </w:rPr>
        <w:t>Փաստաթղթի ամսաթիվը</w:t>
      </w:r>
      <w:r w:rsidR="00F94CA7" w:rsidRPr="00A41FC3">
        <w:rPr>
          <w:rFonts w:ascii="Cambria Math" w:hAnsi="Cambria Math" w:cs="Cambria Math"/>
          <w:sz w:val="24"/>
          <w:szCs w:val="24"/>
          <w:lang w:val="hy-AM"/>
        </w:rPr>
        <w:t>․</w:t>
      </w:r>
    </w:p>
    <w:p w14:paraId="34CE7AE7" w14:textId="2F1A2BF1" w:rsidR="00292A9C" w:rsidRPr="00A41FC3" w:rsidRDefault="00292A9C" w:rsidP="00C33148">
      <w:pPr>
        <w:pStyle w:val="ListParagraph"/>
        <w:numPr>
          <w:ilvl w:val="0"/>
          <w:numId w:val="6"/>
        </w:numPr>
        <w:spacing w:after="0" w:line="276" w:lineRule="auto"/>
        <w:ind w:left="284" w:firstLine="142"/>
        <w:jc w:val="both"/>
        <w:rPr>
          <w:rFonts w:ascii="GHEA Mariam" w:hAnsi="GHEA Mariam"/>
          <w:sz w:val="24"/>
          <w:szCs w:val="24"/>
        </w:rPr>
      </w:pPr>
      <w:r w:rsidRPr="00A41FC3">
        <w:rPr>
          <w:rFonts w:ascii="GHEA Mariam" w:hAnsi="GHEA Mariam"/>
          <w:sz w:val="24"/>
          <w:szCs w:val="24"/>
        </w:rPr>
        <w:t>Փաստաթղթի համարը</w:t>
      </w:r>
      <w:r w:rsidR="00EC5F7E" w:rsidRPr="00A41FC3">
        <w:rPr>
          <w:rFonts w:ascii="GHEA Mariam" w:hAnsi="GHEA Mariam"/>
          <w:sz w:val="24"/>
          <w:szCs w:val="24"/>
        </w:rPr>
        <w:t>.</w:t>
      </w:r>
    </w:p>
    <w:p w14:paraId="688F82FD" w14:textId="2E310DA6" w:rsidR="00292A9C" w:rsidRPr="00A41FC3" w:rsidRDefault="00EC5F7E" w:rsidP="00E10488">
      <w:pPr>
        <w:pStyle w:val="ListParagraph"/>
        <w:numPr>
          <w:ilvl w:val="0"/>
          <w:numId w:val="6"/>
        </w:numPr>
        <w:spacing w:after="0" w:line="276" w:lineRule="auto"/>
        <w:ind w:left="450" w:hanging="24"/>
        <w:jc w:val="both"/>
        <w:rPr>
          <w:rFonts w:ascii="GHEA Mariam" w:hAnsi="GHEA Mariam"/>
          <w:sz w:val="24"/>
          <w:szCs w:val="24"/>
        </w:rPr>
      </w:pPr>
      <w:r w:rsidRPr="00A41FC3">
        <w:rPr>
          <w:rFonts w:ascii="GHEA Mariam" w:hAnsi="GHEA Mariam"/>
          <w:sz w:val="24"/>
          <w:szCs w:val="24"/>
        </w:rPr>
        <w:t>Փաստաթուղթը տրամադրելու իրավասություն ունեցող մարմինը, ստորաբաժանումը կամ պաշտոնատար անձը, Փաստաթուղթը ստորագրողը:</w:t>
      </w:r>
    </w:p>
    <w:p w14:paraId="47819E7A" w14:textId="3ABF1297" w:rsidR="009A5773" w:rsidRPr="00A41FC3" w:rsidRDefault="00EF19ED"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Սույն հավելվածի</w:t>
      </w:r>
      <w:r w:rsidR="007A5EDD" w:rsidRPr="00A41FC3">
        <w:rPr>
          <w:rFonts w:ascii="GHEA Mariam" w:hAnsi="GHEA Mariam"/>
          <w:sz w:val="24"/>
          <w:szCs w:val="24"/>
        </w:rPr>
        <w:t xml:space="preserve"> 1</w:t>
      </w:r>
      <w:r w:rsidR="00FF1C71" w:rsidRPr="00A41FC3">
        <w:rPr>
          <w:rFonts w:ascii="GHEA Mariam" w:hAnsi="GHEA Mariam"/>
          <w:sz w:val="24"/>
          <w:szCs w:val="24"/>
          <w:lang w:val="hy-AM"/>
        </w:rPr>
        <w:t>5</w:t>
      </w:r>
      <w:r w:rsidRPr="00A41FC3">
        <w:rPr>
          <w:rFonts w:ascii="GHEA Mariam" w:hAnsi="GHEA Mariam"/>
          <w:sz w:val="24"/>
          <w:szCs w:val="24"/>
        </w:rPr>
        <w:t xml:space="preserve">-րդ կետով նախատեսված տվյալները լրացնելուց և փաստաթղթերը </w:t>
      </w:r>
      <w:r w:rsidR="00DC0A8D" w:rsidRPr="00A41FC3">
        <w:rPr>
          <w:rFonts w:ascii="GHEA Mariam" w:hAnsi="GHEA Mariam"/>
          <w:sz w:val="24"/>
          <w:szCs w:val="24"/>
        </w:rPr>
        <w:t>վ</w:t>
      </w:r>
      <w:r w:rsidRPr="00A41FC3">
        <w:rPr>
          <w:rFonts w:ascii="GHEA Mariam" w:hAnsi="GHEA Mariam"/>
          <w:sz w:val="24"/>
          <w:szCs w:val="24"/>
        </w:rPr>
        <w:t>երբեռնելուց հետո Փաստաթղթեր մուտքագրողը ստուգում և հաստատում է մուտքագրումը, որից հետո ինքնաշխատ եղանակով ձևավորվում է սույն հավելվածի</w:t>
      </w:r>
      <w:r w:rsidR="007A5EDD" w:rsidRPr="00A41FC3">
        <w:rPr>
          <w:rFonts w:ascii="GHEA Mariam" w:hAnsi="GHEA Mariam"/>
          <w:sz w:val="24"/>
          <w:szCs w:val="24"/>
        </w:rPr>
        <w:t xml:space="preserve"> 1</w:t>
      </w:r>
      <w:r w:rsidR="00FF1C71" w:rsidRPr="00A41FC3">
        <w:rPr>
          <w:rFonts w:ascii="GHEA Mariam" w:hAnsi="GHEA Mariam"/>
          <w:sz w:val="24"/>
          <w:szCs w:val="24"/>
          <w:lang w:val="hy-AM"/>
        </w:rPr>
        <w:t>5</w:t>
      </w:r>
      <w:r w:rsidRPr="00A41FC3">
        <w:rPr>
          <w:rFonts w:ascii="GHEA Mariam" w:hAnsi="GHEA Mariam"/>
          <w:sz w:val="24"/>
          <w:szCs w:val="24"/>
        </w:rPr>
        <w:t>-րդ կետով նախատեսված տվյալները</w:t>
      </w:r>
      <w:r w:rsidR="003B35D6" w:rsidRPr="00A41FC3">
        <w:rPr>
          <w:rFonts w:ascii="GHEA Mariam" w:hAnsi="GHEA Mariam"/>
          <w:sz w:val="24"/>
          <w:szCs w:val="24"/>
        </w:rPr>
        <w:t xml:space="preserve"> պարունակող փաստաթուղթ (այսուհետ՝ Փաստաթուղթ)</w:t>
      </w:r>
      <w:r w:rsidRPr="00A41FC3">
        <w:rPr>
          <w:rFonts w:ascii="GHEA Mariam" w:hAnsi="GHEA Mariam"/>
          <w:sz w:val="24"/>
          <w:szCs w:val="24"/>
        </w:rPr>
        <w:t xml:space="preserve">, ինչպես նաև Փաստաթղթի ծածկագիրը, </w:t>
      </w:r>
      <w:r w:rsidR="007F0429" w:rsidRPr="00A41FC3">
        <w:rPr>
          <w:rFonts w:ascii="GHEA Mariam" w:hAnsi="GHEA Mariam"/>
          <w:sz w:val="24"/>
          <w:szCs w:val="24"/>
        </w:rPr>
        <w:t xml:space="preserve">արագ արձագանքի (Քյու Առ կոդ (QR code)) կամ </w:t>
      </w:r>
      <w:r w:rsidRPr="00A41FC3">
        <w:rPr>
          <w:rFonts w:ascii="GHEA Mariam" w:hAnsi="GHEA Mariam"/>
          <w:sz w:val="24"/>
          <w:szCs w:val="24"/>
        </w:rPr>
        <w:t xml:space="preserve">շտրիխ </w:t>
      </w:r>
      <w:r w:rsidR="007F0429" w:rsidRPr="00A41FC3">
        <w:rPr>
          <w:rFonts w:ascii="GHEA Mariam" w:hAnsi="GHEA Mariam"/>
          <w:sz w:val="24"/>
          <w:szCs w:val="24"/>
        </w:rPr>
        <w:t>կոդ</w:t>
      </w:r>
      <w:r w:rsidRPr="00A41FC3">
        <w:rPr>
          <w:rFonts w:ascii="GHEA Mariam" w:hAnsi="GHEA Mariam"/>
          <w:sz w:val="24"/>
          <w:szCs w:val="24"/>
        </w:rPr>
        <w:t xml:space="preserve"> պարունակող քաղվածք՝ կցված մուտքագրված Փաստաթղթին։</w:t>
      </w:r>
    </w:p>
    <w:p w14:paraId="71349505" w14:textId="1E11A74E" w:rsidR="009A5773" w:rsidRPr="00A41FC3" w:rsidRDefault="009A5773"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 Սույն հավելվածի 1</w:t>
      </w:r>
      <w:r w:rsidR="006738CD" w:rsidRPr="00A41FC3">
        <w:rPr>
          <w:rFonts w:ascii="GHEA Mariam" w:hAnsi="GHEA Mariam"/>
          <w:sz w:val="24"/>
          <w:szCs w:val="24"/>
          <w:lang w:val="hy-AM"/>
        </w:rPr>
        <w:t>6</w:t>
      </w:r>
      <w:r w:rsidRPr="00A41FC3">
        <w:rPr>
          <w:rFonts w:ascii="GHEA Mariam" w:hAnsi="GHEA Mariam"/>
          <w:sz w:val="24"/>
          <w:szCs w:val="24"/>
        </w:rPr>
        <w:t>-րդ կետով նախատեսված քաղվածքը ձևավորվելուց</w:t>
      </w:r>
      <w:r w:rsidR="00C21074" w:rsidRPr="00A41FC3">
        <w:rPr>
          <w:rFonts w:ascii="GHEA Mariam" w:hAnsi="GHEA Mariam"/>
          <w:sz w:val="24"/>
          <w:szCs w:val="24"/>
        </w:rPr>
        <w:t xml:space="preserve"> կամ սույն հավելվածի</w:t>
      </w:r>
      <w:r w:rsidR="006E0CB3" w:rsidRPr="00A41FC3">
        <w:rPr>
          <w:rFonts w:ascii="GHEA Mariam" w:hAnsi="GHEA Mariam"/>
          <w:sz w:val="24"/>
          <w:szCs w:val="24"/>
        </w:rPr>
        <w:t xml:space="preserve"> 20</w:t>
      </w:r>
      <w:r w:rsidR="00C21074" w:rsidRPr="00A41FC3">
        <w:rPr>
          <w:rFonts w:ascii="GHEA Mariam" w:hAnsi="GHEA Mariam"/>
          <w:sz w:val="24"/>
          <w:szCs w:val="24"/>
        </w:rPr>
        <w:t>-րդ կետով սահմանված կարգով</w:t>
      </w:r>
      <w:r w:rsidRPr="00A41FC3">
        <w:rPr>
          <w:rFonts w:ascii="GHEA Mariam" w:hAnsi="GHEA Mariam"/>
          <w:sz w:val="24"/>
          <w:szCs w:val="24"/>
        </w:rPr>
        <w:t xml:space="preserve"> </w:t>
      </w:r>
      <w:r w:rsidR="00C21074" w:rsidRPr="00A41FC3">
        <w:rPr>
          <w:rFonts w:ascii="GHEA Mariam" w:hAnsi="GHEA Mariam"/>
          <w:sz w:val="24"/>
          <w:szCs w:val="24"/>
        </w:rPr>
        <w:t xml:space="preserve">Փաստաթուղթը խմբագրելուց </w:t>
      </w:r>
      <w:r w:rsidRPr="00A41FC3">
        <w:rPr>
          <w:rFonts w:ascii="GHEA Mariam" w:hAnsi="GHEA Mariam"/>
          <w:sz w:val="24"/>
          <w:szCs w:val="24"/>
        </w:rPr>
        <w:t>հետո Փաստաթղթի ծածկագիրը ինքնաշխատ եղանակով, հեռախոսային կարճ հաղորդագրության տեսքով (Էս Էմ Էս (SMS)) ուղարկվում է Փաստաթղթերի</w:t>
      </w:r>
      <w:r w:rsidR="00DC0A8D" w:rsidRPr="00A41FC3">
        <w:rPr>
          <w:rFonts w:ascii="GHEA Mariam" w:hAnsi="GHEA Mariam"/>
          <w:sz w:val="24"/>
          <w:szCs w:val="24"/>
        </w:rPr>
        <w:t>ց</w:t>
      </w:r>
      <w:r w:rsidR="00F94CA7" w:rsidRPr="00A41FC3">
        <w:rPr>
          <w:rFonts w:ascii="GHEA Mariam" w:hAnsi="GHEA Mariam"/>
          <w:sz w:val="24"/>
          <w:szCs w:val="24"/>
        </w:rPr>
        <w:t xml:space="preserve"> </w:t>
      </w:r>
      <w:r w:rsidRPr="00A41FC3">
        <w:rPr>
          <w:rFonts w:ascii="GHEA Mariam" w:hAnsi="GHEA Mariam"/>
          <w:sz w:val="24"/>
          <w:szCs w:val="24"/>
        </w:rPr>
        <w:t>բխող իրավունքների իրավատիրոջը կամ գրանցված իրավունքի սուբյեկտի</w:t>
      </w:r>
      <w:r w:rsidR="00DC0A8D" w:rsidRPr="00A41FC3">
        <w:rPr>
          <w:rFonts w:ascii="GHEA Mariam" w:hAnsi="GHEA Mariam"/>
          <w:sz w:val="24"/>
          <w:szCs w:val="24"/>
        </w:rPr>
        <w:t xml:space="preserve"> կամ լիազորված անձի</w:t>
      </w:r>
      <w:r w:rsidRPr="00A41FC3">
        <w:rPr>
          <w:rFonts w:ascii="GHEA Mariam" w:hAnsi="GHEA Mariam"/>
          <w:sz w:val="24"/>
          <w:szCs w:val="24"/>
        </w:rPr>
        <w:t>՝ սույն հավելվածի</w:t>
      </w:r>
      <w:r w:rsidR="007A5EDD" w:rsidRPr="00A41FC3">
        <w:rPr>
          <w:rFonts w:ascii="GHEA Mariam" w:hAnsi="GHEA Mariam"/>
          <w:sz w:val="24"/>
          <w:szCs w:val="24"/>
        </w:rPr>
        <w:t xml:space="preserve"> 1</w:t>
      </w:r>
      <w:r w:rsidR="00A05F57" w:rsidRPr="00A41FC3">
        <w:rPr>
          <w:rFonts w:ascii="GHEA Mariam" w:hAnsi="GHEA Mariam"/>
          <w:sz w:val="24"/>
          <w:szCs w:val="24"/>
          <w:lang w:val="hy-AM"/>
        </w:rPr>
        <w:t>5</w:t>
      </w:r>
      <w:r w:rsidRPr="00A41FC3">
        <w:rPr>
          <w:rFonts w:ascii="GHEA Mariam" w:hAnsi="GHEA Mariam"/>
          <w:sz w:val="24"/>
          <w:szCs w:val="24"/>
        </w:rPr>
        <w:t xml:space="preserve">-րդ կետի 3-րդ ենթակետով սահմանված կարգով </w:t>
      </w:r>
      <w:r w:rsidR="00EF19ED" w:rsidRPr="00A41FC3">
        <w:rPr>
          <w:rFonts w:ascii="GHEA Mariam" w:hAnsi="GHEA Mariam"/>
          <w:sz w:val="24"/>
          <w:szCs w:val="24"/>
        </w:rPr>
        <w:t>մուտքագրված հեռախոսահամարին</w:t>
      </w:r>
      <w:r w:rsidR="00F94CA7" w:rsidRPr="00A41FC3">
        <w:rPr>
          <w:rFonts w:ascii="GHEA Mariam" w:hAnsi="GHEA Mariam"/>
          <w:sz w:val="24"/>
          <w:szCs w:val="24"/>
          <w:lang w:val="hy-AM"/>
        </w:rPr>
        <w:t>։</w:t>
      </w:r>
    </w:p>
    <w:p w14:paraId="17ECFDB7" w14:textId="5D520C78" w:rsidR="009A5773" w:rsidRPr="00A41FC3" w:rsidRDefault="009A5773" w:rsidP="00E104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Սույն հավելվածի</w:t>
      </w:r>
      <w:r w:rsidR="007A5EDD" w:rsidRPr="00A41FC3">
        <w:rPr>
          <w:rFonts w:ascii="GHEA Mariam" w:hAnsi="GHEA Mariam"/>
          <w:sz w:val="24"/>
          <w:szCs w:val="24"/>
        </w:rPr>
        <w:t xml:space="preserve"> 1</w:t>
      </w:r>
      <w:r w:rsidR="00CC1B8E" w:rsidRPr="00A41FC3">
        <w:rPr>
          <w:rFonts w:ascii="GHEA Mariam" w:hAnsi="GHEA Mariam"/>
          <w:sz w:val="24"/>
          <w:szCs w:val="24"/>
          <w:lang w:val="hy-AM"/>
        </w:rPr>
        <w:t>6</w:t>
      </w:r>
      <w:r w:rsidRPr="00A41FC3">
        <w:rPr>
          <w:rFonts w:ascii="GHEA Mariam" w:hAnsi="GHEA Mariam"/>
          <w:sz w:val="24"/>
          <w:szCs w:val="24"/>
        </w:rPr>
        <w:t xml:space="preserve">-րդ կետով նախատեսված քաղվածքը ձևավորվելուց հետո Փաստաթղթերը </w:t>
      </w:r>
      <w:r w:rsidR="008D3AE8" w:rsidRPr="00A41FC3">
        <w:rPr>
          <w:rFonts w:ascii="GHEA Mariam" w:hAnsi="GHEA Mariam"/>
          <w:sz w:val="24"/>
          <w:szCs w:val="24"/>
        </w:rPr>
        <w:t>փ</w:t>
      </w:r>
      <w:r w:rsidRPr="00A41FC3">
        <w:rPr>
          <w:rFonts w:ascii="GHEA Mariam" w:hAnsi="GHEA Mariam"/>
          <w:sz w:val="24"/>
          <w:szCs w:val="24"/>
        </w:rPr>
        <w:t xml:space="preserve">աստաթղթերի </w:t>
      </w:r>
      <w:r w:rsidR="00F4183A" w:rsidRPr="00A41FC3">
        <w:rPr>
          <w:rFonts w:ascii="GHEA Mariam" w:hAnsi="GHEA Mariam"/>
          <w:sz w:val="24"/>
          <w:szCs w:val="24"/>
        </w:rPr>
        <w:t>ծածկագրի</w:t>
      </w:r>
      <w:r w:rsidRPr="00A41FC3">
        <w:rPr>
          <w:rFonts w:ascii="GHEA Mariam" w:hAnsi="GHEA Mariam"/>
          <w:sz w:val="24"/>
          <w:szCs w:val="24"/>
        </w:rPr>
        <w:t>, արագ արձագանքի (Քյու Առ կոդ (QR code)) կամ շտրիխ կոդ</w:t>
      </w:r>
      <w:r w:rsidR="00F4183A" w:rsidRPr="00A41FC3">
        <w:rPr>
          <w:rFonts w:ascii="GHEA Mariam" w:hAnsi="GHEA Mariam"/>
          <w:sz w:val="24"/>
          <w:szCs w:val="24"/>
        </w:rPr>
        <w:t>ի կիրառմամբ</w:t>
      </w:r>
      <w:r w:rsidR="00675277" w:rsidRPr="00A41FC3">
        <w:rPr>
          <w:rFonts w:ascii="GHEA Mariam" w:hAnsi="GHEA Mariam"/>
          <w:sz w:val="24"/>
          <w:szCs w:val="24"/>
          <w:lang w:val="hy-AM"/>
        </w:rPr>
        <w:t xml:space="preserve"> դառնում են</w:t>
      </w:r>
      <w:r w:rsidRPr="00A41FC3">
        <w:rPr>
          <w:rFonts w:ascii="GHEA Mariam" w:hAnsi="GHEA Mariam"/>
          <w:sz w:val="24"/>
          <w:szCs w:val="24"/>
        </w:rPr>
        <w:t xml:space="preserve"> առցանց հասանելի </w:t>
      </w:r>
      <w:r w:rsidR="00D16C43" w:rsidRPr="00A41FC3">
        <w:rPr>
          <w:rFonts w:ascii="GHEA Mariam" w:hAnsi="GHEA Mariam"/>
          <w:sz w:val="24"/>
          <w:szCs w:val="24"/>
        </w:rPr>
        <w:t>Կայք</w:t>
      </w:r>
      <w:r w:rsidRPr="00A41FC3">
        <w:rPr>
          <w:rFonts w:ascii="GHEA Mariam" w:hAnsi="GHEA Mariam"/>
          <w:sz w:val="24"/>
          <w:szCs w:val="24"/>
        </w:rPr>
        <w:t>ում</w:t>
      </w:r>
      <w:r w:rsidR="00BA564A" w:rsidRPr="00A41FC3">
        <w:rPr>
          <w:rFonts w:ascii="GHEA Mariam" w:hAnsi="GHEA Mariam"/>
          <w:sz w:val="24"/>
          <w:szCs w:val="24"/>
          <w:lang w:val="hy-AM"/>
        </w:rPr>
        <w:t>:</w:t>
      </w:r>
    </w:p>
    <w:p w14:paraId="0C61B6C7" w14:textId="7B5DC554" w:rsidR="00832710" w:rsidRPr="00A41FC3" w:rsidRDefault="00C21074" w:rsidP="00A176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 </w:t>
      </w:r>
      <w:r w:rsidR="003E0B0F" w:rsidRPr="00A41FC3">
        <w:rPr>
          <w:rFonts w:ascii="GHEA Mariam" w:hAnsi="GHEA Mariam"/>
          <w:sz w:val="24"/>
          <w:szCs w:val="24"/>
        </w:rPr>
        <w:t>Փաստաթղթերը անշարժ գույքի նկատմամբ իրավունքների, դրանց դադարեցման պետական գրանցման համար համարվում են անշարժ գույքի պետական ռեգիստր ներկայացված «Գույքի նկատմամբ իրավունքների պետական գրանցման մասին» օրենքի 24-րդ և 26-26.1-ին հոդվածներին համապատասխան դիմում ներկայացնելու պահից</w:t>
      </w:r>
      <w:r w:rsidR="00F94CA7" w:rsidRPr="00A41FC3">
        <w:rPr>
          <w:rFonts w:ascii="GHEA Mariam" w:hAnsi="GHEA Mariam"/>
          <w:sz w:val="24"/>
          <w:szCs w:val="24"/>
          <w:lang w:val="hy-AM"/>
        </w:rPr>
        <w:t>։</w:t>
      </w:r>
    </w:p>
    <w:p w14:paraId="0C9EC21D" w14:textId="60E6CC50" w:rsidR="00491228" w:rsidRPr="00A41FC3" w:rsidRDefault="00C21074" w:rsidP="00A176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 xml:space="preserve"> Մինչև </w:t>
      </w:r>
      <w:r w:rsidR="00491228" w:rsidRPr="00A41FC3">
        <w:rPr>
          <w:rFonts w:ascii="GHEA Mariam" w:hAnsi="GHEA Mariam"/>
          <w:sz w:val="24"/>
          <w:szCs w:val="24"/>
        </w:rPr>
        <w:t>«</w:t>
      </w:r>
      <w:r w:rsidRPr="00A41FC3">
        <w:rPr>
          <w:rFonts w:ascii="GHEA Mariam" w:hAnsi="GHEA Mariam"/>
          <w:sz w:val="24"/>
          <w:szCs w:val="24"/>
        </w:rPr>
        <w:t xml:space="preserve">Գույքի նկատմամբ իրավունքների պետական գրանցման մասին» օրենքի 24-րդ և 26-26.1-ին հոդվածներին համապատասխան դիմում ներկայացնելու պահը </w:t>
      </w:r>
      <w:r w:rsidR="00D16C43" w:rsidRPr="00A41FC3">
        <w:rPr>
          <w:rFonts w:ascii="GHEA Mariam" w:hAnsi="GHEA Mariam"/>
          <w:sz w:val="24"/>
          <w:szCs w:val="24"/>
        </w:rPr>
        <w:t>Կայք</w:t>
      </w:r>
      <w:r w:rsidRPr="00A41FC3">
        <w:rPr>
          <w:rFonts w:ascii="GHEA Mariam" w:hAnsi="GHEA Mariam"/>
          <w:sz w:val="24"/>
          <w:szCs w:val="24"/>
        </w:rPr>
        <w:t xml:space="preserve">ում </w:t>
      </w:r>
      <w:r w:rsidR="008D3AE8" w:rsidRPr="00A41FC3">
        <w:rPr>
          <w:rFonts w:ascii="GHEA Mariam" w:hAnsi="GHEA Mariam"/>
          <w:sz w:val="24"/>
          <w:szCs w:val="24"/>
        </w:rPr>
        <w:t>վ</w:t>
      </w:r>
      <w:r w:rsidRPr="00A41FC3">
        <w:rPr>
          <w:rFonts w:ascii="GHEA Mariam" w:hAnsi="GHEA Mariam"/>
          <w:sz w:val="24"/>
          <w:szCs w:val="24"/>
        </w:rPr>
        <w:t xml:space="preserve">երբեռնված </w:t>
      </w:r>
      <w:r w:rsidR="00C35C9D" w:rsidRPr="00A41FC3">
        <w:rPr>
          <w:rFonts w:ascii="GHEA Mariam" w:hAnsi="GHEA Mariam"/>
          <w:sz w:val="24"/>
          <w:szCs w:val="24"/>
        </w:rPr>
        <w:t>Փ</w:t>
      </w:r>
      <w:r w:rsidRPr="00A41FC3">
        <w:rPr>
          <w:rFonts w:ascii="GHEA Mariam" w:hAnsi="GHEA Mariam"/>
          <w:sz w:val="24"/>
          <w:szCs w:val="24"/>
        </w:rPr>
        <w:t>աստաթղթեր</w:t>
      </w:r>
      <w:r w:rsidR="00C35C9D" w:rsidRPr="00A41FC3">
        <w:rPr>
          <w:rFonts w:ascii="GHEA Mariam" w:hAnsi="GHEA Mariam"/>
          <w:sz w:val="24"/>
          <w:szCs w:val="24"/>
        </w:rPr>
        <w:t>ի</w:t>
      </w:r>
      <w:r w:rsidRPr="00A41FC3">
        <w:rPr>
          <w:rFonts w:ascii="GHEA Mariam" w:hAnsi="GHEA Mariam"/>
          <w:sz w:val="24"/>
          <w:szCs w:val="24"/>
        </w:rPr>
        <w:t xml:space="preserve"> </w:t>
      </w:r>
      <w:r w:rsidR="00C35C9D" w:rsidRPr="00A41FC3">
        <w:rPr>
          <w:rFonts w:ascii="GHEA Mariam" w:hAnsi="GHEA Mariam"/>
          <w:sz w:val="24"/>
          <w:szCs w:val="24"/>
        </w:rPr>
        <w:t>խմբագրման անհրաժեշտության դեպքում նոր՝ խմբագրված Փաստաթղթերը ներկայացվում են սույն հավելվածին համապատասխան՝ ընդհանուր հիմունքներով:</w:t>
      </w:r>
      <w:r w:rsidR="00F94CA7" w:rsidRPr="00A41FC3">
        <w:rPr>
          <w:rFonts w:ascii="GHEA Mariam" w:hAnsi="GHEA Mariam"/>
          <w:sz w:val="24"/>
          <w:szCs w:val="24"/>
          <w:lang w:val="hy-AM"/>
        </w:rPr>
        <w:t xml:space="preserve"> </w:t>
      </w:r>
      <w:r w:rsidR="00D16C43" w:rsidRPr="00A41FC3">
        <w:rPr>
          <w:rFonts w:ascii="GHEA Mariam" w:hAnsi="GHEA Mariam"/>
          <w:sz w:val="24"/>
          <w:szCs w:val="24"/>
        </w:rPr>
        <w:t>Կայք</w:t>
      </w:r>
      <w:r w:rsidRPr="00A41FC3">
        <w:rPr>
          <w:rFonts w:ascii="GHEA Mariam" w:hAnsi="GHEA Mariam"/>
          <w:sz w:val="24"/>
          <w:szCs w:val="24"/>
        </w:rPr>
        <w:t>ում պահպանվում են Փաստաթղթի՝ մինչև խմբագրումը գործած և խմբագրված տարբերակները:</w:t>
      </w:r>
    </w:p>
    <w:p w14:paraId="5642C03D" w14:textId="55BC20AF" w:rsidR="00C21074" w:rsidRPr="00A41FC3" w:rsidRDefault="006A67D2" w:rsidP="00A17688">
      <w:pPr>
        <w:pStyle w:val="ListParagraph"/>
        <w:numPr>
          <w:ilvl w:val="0"/>
          <w:numId w:val="3"/>
        </w:numPr>
        <w:spacing w:after="0" w:line="276" w:lineRule="auto"/>
        <w:ind w:left="0" w:firstLine="180"/>
        <w:jc w:val="both"/>
        <w:rPr>
          <w:rFonts w:ascii="GHEA Mariam" w:hAnsi="GHEA Mariam"/>
          <w:sz w:val="24"/>
          <w:szCs w:val="24"/>
        </w:rPr>
      </w:pPr>
      <w:r w:rsidRPr="00A41FC3">
        <w:rPr>
          <w:rFonts w:ascii="GHEA Mariam" w:hAnsi="GHEA Mariam"/>
          <w:sz w:val="24"/>
          <w:szCs w:val="24"/>
        </w:rPr>
        <w:t>Իրավունքի պետական գրանցման վարույթը «Գույքի նկատմամբ իրավունքների պետական գրանցման մասին</w:t>
      </w:r>
      <w:r w:rsidRPr="00A41FC3">
        <w:rPr>
          <w:rFonts w:ascii="GHEA Mariam" w:eastAsia="Malgun Gothic" w:hAnsi="GHEA Mariam" w:cs="Malgun Gothic"/>
          <w:sz w:val="24"/>
          <w:szCs w:val="24"/>
        </w:rPr>
        <w:t xml:space="preserve">» օրենքի 28-րդ հոդվածի 1-ին մասի </w:t>
      </w:r>
      <w:r w:rsidR="00EE3A5E" w:rsidRPr="00A41FC3">
        <w:rPr>
          <w:rFonts w:ascii="GHEA Mariam" w:eastAsia="Malgun Gothic" w:hAnsi="GHEA Mariam" w:cs="Malgun Gothic"/>
          <w:sz w:val="24"/>
          <w:szCs w:val="24"/>
        </w:rPr>
        <w:br/>
      </w:r>
      <w:r w:rsidRPr="00A41FC3">
        <w:rPr>
          <w:rFonts w:ascii="GHEA Mariam" w:eastAsia="Malgun Gothic" w:hAnsi="GHEA Mariam" w:cs="Malgun Gothic"/>
          <w:sz w:val="24"/>
          <w:szCs w:val="24"/>
        </w:rPr>
        <w:t xml:space="preserve">2-րդ, 4-րդ և 5-րդ կետերի հիման վրա կասեցնելու կամ իրավունքի պետական գրանցումը նույն օրենքի </w:t>
      </w:r>
      <w:r w:rsidRPr="00A41FC3">
        <w:rPr>
          <w:rFonts w:ascii="GHEA Mariam" w:hAnsi="GHEA Mariam"/>
          <w:sz w:val="24"/>
          <w:szCs w:val="24"/>
        </w:rPr>
        <w:t>30-րդ հոդվածի 1-ին մասի 1-2-րդ, 5-6-րդ կետերի հիման վրա մերժելու դեպքում</w:t>
      </w:r>
      <w:r w:rsidR="00056FFF" w:rsidRPr="00A41FC3">
        <w:rPr>
          <w:rFonts w:ascii="GHEA Mariam" w:hAnsi="GHEA Mariam"/>
          <w:sz w:val="24"/>
          <w:szCs w:val="24"/>
        </w:rPr>
        <w:t xml:space="preserve"> նոր՝ ուղղված Փաստաթղթերը </w:t>
      </w:r>
      <w:r w:rsidR="00C35C9D" w:rsidRPr="00A41FC3">
        <w:rPr>
          <w:rFonts w:ascii="GHEA Mariam" w:hAnsi="GHEA Mariam"/>
          <w:sz w:val="24"/>
          <w:szCs w:val="24"/>
        </w:rPr>
        <w:t>ներկայացվում են սույն հավելվածին համապատասխան՝ ընդհանուր հիմունքներով</w:t>
      </w:r>
      <w:r w:rsidR="00056FFF" w:rsidRPr="00A41FC3">
        <w:rPr>
          <w:rFonts w:ascii="GHEA Mariam" w:hAnsi="GHEA Mariam"/>
          <w:sz w:val="24"/>
          <w:szCs w:val="24"/>
        </w:rPr>
        <w:t xml:space="preserve">, որի դեպքում </w:t>
      </w:r>
      <w:r w:rsidR="00D16C43" w:rsidRPr="00A41FC3">
        <w:rPr>
          <w:rFonts w:ascii="GHEA Mariam" w:hAnsi="GHEA Mariam"/>
          <w:sz w:val="24"/>
          <w:szCs w:val="24"/>
        </w:rPr>
        <w:t>Կայք</w:t>
      </w:r>
      <w:r w:rsidR="00056FFF" w:rsidRPr="00A41FC3">
        <w:rPr>
          <w:rFonts w:ascii="GHEA Mariam" w:hAnsi="GHEA Mariam"/>
          <w:sz w:val="24"/>
          <w:szCs w:val="24"/>
        </w:rPr>
        <w:t>ում պահպանվում են Փաստաթղթի՝ մինչև խմբագրումը գործած և խմբագրված տարբերակները:</w:t>
      </w:r>
    </w:p>
    <w:p w14:paraId="68AE439A" w14:textId="3A70D261" w:rsidR="008B3FD9" w:rsidRPr="00A41FC3" w:rsidRDefault="008B3FD9" w:rsidP="00AA44C3">
      <w:pPr>
        <w:spacing w:after="0"/>
        <w:jc w:val="both"/>
        <w:rPr>
          <w:rFonts w:ascii="GHEA Mariam" w:hAnsi="GHEA Mariam"/>
          <w:sz w:val="24"/>
          <w:szCs w:val="24"/>
        </w:rPr>
      </w:pPr>
    </w:p>
    <w:p w14:paraId="15439F38" w14:textId="5E3FE1DC" w:rsidR="00491228" w:rsidRPr="00A41FC3" w:rsidRDefault="00491228" w:rsidP="00AA44C3">
      <w:pPr>
        <w:spacing w:after="0"/>
        <w:jc w:val="both"/>
        <w:rPr>
          <w:rFonts w:ascii="GHEA Mariam" w:hAnsi="GHEA Mariam"/>
          <w:sz w:val="24"/>
          <w:szCs w:val="24"/>
        </w:rPr>
      </w:pPr>
    </w:p>
    <w:p w14:paraId="53C8AFCE" w14:textId="77777777" w:rsidR="00491228" w:rsidRPr="00A41FC3" w:rsidRDefault="00491228" w:rsidP="00AA44C3">
      <w:pPr>
        <w:spacing w:after="0"/>
        <w:jc w:val="both"/>
        <w:rPr>
          <w:rFonts w:ascii="GHEA Mariam" w:hAnsi="GHEA Mariam"/>
          <w:sz w:val="24"/>
          <w:szCs w:val="24"/>
        </w:rPr>
      </w:pPr>
    </w:p>
    <w:p w14:paraId="76080CED" w14:textId="2DE4DE34" w:rsidR="007B2F33" w:rsidRPr="00A41FC3" w:rsidRDefault="007B2F33" w:rsidP="00AA44C3">
      <w:pPr>
        <w:spacing w:after="0"/>
        <w:jc w:val="both"/>
        <w:rPr>
          <w:rFonts w:ascii="GHEA Mariam" w:hAnsi="GHEA Mariam"/>
          <w:sz w:val="24"/>
          <w:szCs w:val="24"/>
        </w:rPr>
      </w:pPr>
    </w:p>
    <w:p w14:paraId="402D3F57" w14:textId="22E3CD44" w:rsidR="007B2F33" w:rsidRPr="00A41FC3" w:rsidRDefault="007B2F33" w:rsidP="00AA44C3">
      <w:pPr>
        <w:spacing w:after="0"/>
        <w:jc w:val="both"/>
        <w:rPr>
          <w:rFonts w:ascii="GHEA Mariam" w:hAnsi="GHEA Mariam"/>
          <w:sz w:val="24"/>
          <w:szCs w:val="24"/>
        </w:rPr>
      </w:pPr>
    </w:p>
    <w:p w14:paraId="18466952" w14:textId="60432A6E" w:rsidR="007B2F33" w:rsidRPr="00A41FC3" w:rsidRDefault="007B2F33" w:rsidP="00AA44C3">
      <w:pPr>
        <w:spacing w:after="0"/>
        <w:jc w:val="both"/>
        <w:rPr>
          <w:rFonts w:ascii="GHEA Mariam" w:hAnsi="GHEA Mariam"/>
          <w:sz w:val="24"/>
          <w:szCs w:val="24"/>
        </w:rPr>
      </w:pPr>
    </w:p>
    <w:p w14:paraId="0BBFAE48" w14:textId="538DBE59" w:rsidR="007B2F33" w:rsidRPr="00A41FC3" w:rsidRDefault="007B2F33" w:rsidP="00AA44C3">
      <w:pPr>
        <w:spacing w:after="0"/>
        <w:jc w:val="both"/>
        <w:rPr>
          <w:rFonts w:ascii="GHEA Mariam" w:hAnsi="GHEA Mariam"/>
          <w:sz w:val="24"/>
          <w:szCs w:val="24"/>
        </w:rPr>
      </w:pPr>
    </w:p>
    <w:p w14:paraId="7FCC2D07" w14:textId="56E8576F" w:rsidR="007B2F33" w:rsidRPr="00A41FC3" w:rsidRDefault="007B2F33" w:rsidP="00AA44C3">
      <w:pPr>
        <w:spacing w:after="0"/>
        <w:jc w:val="both"/>
        <w:rPr>
          <w:rFonts w:ascii="GHEA Mariam" w:hAnsi="GHEA Mariam"/>
          <w:sz w:val="24"/>
          <w:szCs w:val="24"/>
        </w:rPr>
      </w:pPr>
    </w:p>
    <w:p w14:paraId="2A6F1AC3" w14:textId="036271BA" w:rsidR="007B2F33" w:rsidRPr="00A41FC3" w:rsidRDefault="007B2F33" w:rsidP="00AA44C3">
      <w:pPr>
        <w:spacing w:after="0"/>
        <w:jc w:val="both"/>
        <w:rPr>
          <w:rFonts w:ascii="GHEA Mariam" w:hAnsi="GHEA Mariam"/>
          <w:sz w:val="24"/>
          <w:szCs w:val="24"/>
        </w:rPr>
      </w:pPr>
    </w:p>
    <w:p w14:paraId="72B19999" w14:textId="225E8928" w:rsidR="007B2F33" w:rsidRPr="00A41FC3" w:rsidRDefault="007B2F33" w:rsidP="00AA44C3">
      <w:pPr>
        <w:spacing w:after="0"/>
        <w:jc w:val="both"/>
        <w:rPr>
          <w:rFonts w:ascii="GHEA Mariam" w:hAnsi="GHEA Mariam"/>
          <w:sz w:val="24"/>
          <w:szCs w:val="24"/>
        </w:rPr>
      </w:pPr>
    </w:p>
    <w:p w14:paraId="1FC07FB3" w14:textId="36EFCA66" w:rsidR="007B2F33" w:rsidRPr="00A41FC3" w:rsidRDefault="007B2F33" w:rsidP="00AA44C3">
      <w:pPr>
        <w:spacing w:after="0"/>
        <w:jc w:val="both"/>
        <w:rPr>
          <w:rFonts w:ascii="GHEA Mariam" w:hAnsi="GHEA Mariam"/>
          <w:sz w:val="24"/>
          <w:szCs w:val="24"/>
        </w:rPr>
      </w:pPr>
    </w:p>
    <w:p w14:paraId="283472C3" w14:textId="7F237628" w:rsidR="007B2F33" w:rsidRPr="00A41FC3" w:rsidRDefault="007B2F33" w:rsidP="00AA44C3">
      <w:pPr>
        <w:spacing w:after="0"/>
        <w:jc w:val="both"/>
        <w:rPr>
          <w:rFonts w:ascii="GHEA Mariam" w:hAnsi="GHEA Mariam"/>
          <w:sz w:val="24"/>
          <w:szCs w:val="24"/>
        </w:rPr>
      </w:pPr>
    </w:p>
    <w:p w14:paraId="3CDEEE17" w14:textId="7987F649" w:rsidR="007A5EDD" w:rsidRPr="00A41FC3" w:rsidRDefault="007A5EDD" w:rsidP="007A5EDD">
      <w:pPr>
        <w:spacing w:after="0"/>
        <w:ind w:firstLine="270"/>
        <w:jc w:val="right"/>
        <w:rPr>
          <w:rFonts w:ascii="GHEA Mariam" w:hAnsi="GHEA Mariam"/>
          <w:sz w:val="24"/>
          <w:szCs w:val="24"/>
        </w:rPr>
      </w:pPr>
      <w:r w:rsidRPr="00A41FC3">
        <w:rPr>
          <w:rFonts w:ascii="GHEA Mariam" w:hAnsi="GHEA Mariam"/>
          <w:sz w:val="24"/>
          <w:szCs w:val="24"/>
        </w:rPr>
        <w:t>Հավելված N 2</w:t>
      </w:r>
    </w:p>
    <w:p w14:paraId="4F60B156" w14:textId="77777777" w:rsidR="007A5EDD" w:rsidRPr="00A41FC3" w:rsidRDefault="007A5EDD" w:rsidP="007A5EDD">
      <w:pPr>
        <w:spacing w:after="0"/>
        <w:ind w:firstLine="270"/>
        <w:jc w:val="right"/>
        <w:rPr>
          <w:rFonts w:ascii="GHEA Mariam" w:hAnsi="GHEA Mariam"/>
          <w:sz w:val="24"/>
          <w:szCs w:val="24"/>
        </w:rPr>
      </w:pPr>
      <w:r w:rsidRPr="00A41FC3">
        <w:rPr>
          <w:rFonts w:ascii="GHEA Mariam" w:hAnsi="GHEA Mariam"/>
          <w:sz w:val="24"/>
          <w:szCs w:val="24"/>
        </w:rPr>
        <w:t>ՀՀ կառավարության 2023 թվականի</w:t>
      </w:r>
    </w:p>
    <w:p w14:paraId="4B8006EF" w14:textId="77777777" w:rsidR="007A5EDD" w:rsidRPr="00A41FC3" w:rsidRDefault="007A5EDD" w:rsidP="007A5EDD">
      <w:pPr>
        <w:spacing w:after="0"/>
        <w:ind w:firstLine="270"/>
        <w:jc w:val="right"/>
        <w:rPr>
          <w:rFonts w:ascii="GHEA Mariam" w:hAnsi="GHEA Mariam"/>
          <w:sz w:val="24"/>
          <w:szCs w:val="24"/>
        </w:rPr>
      </w:pPr>
      <w:r w:rsidRPr="00A41FC3">
        <w:rPr>
          <w:rFonts w:ascii="GHEA Mariam" w:hAnsi="GHEA Mariam"/>
          <w:sz w:val="24"/>
          <w:szCs w:val="24"/>
        </w:rPr>
        <w:t>… …-ի N -Ն որոշման</w:t>
      </w:r>
    </w:p>
    <w:p w14:paraId="0996DEBC" w14:textId="77777777" w:rsidR="007A5EDD" w:rsidRPr="00A41FC3" w:rsidRDefault="007A5EDD" w:rsidP="007A5EDD">
      <w:pPr>
        <w:spacing w:after="0"/>
        <w:ind w:firstLine="270"/>
        <w:jc w:val="right"/>
        <w:rPr>
          <w:rFonts w:ascii="GHEA Mariam" w:hAnsi="GHEA Mariam"/>
          <w:sz w:val="24"/>
          <w:szCs w:val="24"/>
        </w:rPr>
      </w:pPr>
    </w:p>
    <w:p w14:paraId="7BEB98F3" w14:textId="77777777" w:rsidR="007A5EDD" w:rsidRPr="00A41FC3" w:rsidRDefault="007A5EDD" w:rsidP="007A5EDD">
      <w:pPr>
        <w:spacing w:after="0"/>
        <w:ind w:firstLine="270"/>
        <w:jc w:val="right"/>
        <w:rPr>
          <w:rFonts w:ascii="GHEA Mariam" w:hAnsi="GHEA Mariam"/>
          <w:sz w:val="24"/>
          <w:szCs w:val="24"/>
        </w:rPr>
      </w:pPr>
    </w:p>
    <w:p w14:paraId="12EC3C07" w14:textId="005E0B7F" w:rsidR="00C63611" w:rsidRPr="00A41FC3" w:rsidRDefault="00F75014" w:rsidP="007A5EDD">
      <w:pPr>
        <w:spacing w:after="0"/>
        <w:jc w:val="center"/>
        <w:rPr>
          <w:rFonts w:ascii="GHEA Mariam" w:hAnsi="GHEA Mariam"/>
          <w:sz w:val="24"/>
          <w:szCs w:val="24"/>
        </w:rPr>
      </w:pPr>
      <w:r w:rsidRPr="00A41FC3">
        <w:rPr>
          <w:rFonts w:ascii="GHEA Mariam" w:hAnsi="GHEA Mariam"/>
          <w:sz w:val="24"/>
          <w:szCs w:val="24"/>
        </w:rPr>
        <w:t>ԱՆՇԱՐԺ ԳՈՒՅՔԻ ՆԿԱՏՄԱՄԲ ԻՐԱՎՈՒՆՔՆԵՐԻ ՍԱՀՄԱՆԱՓԱԿՈՒՄՆԵՐԻ, ԴՐԱՆՑ ԴԱԴԱՐԵՑՄԱՆ ՊԵՏԱԿԱՆ ԳՐԱՆՑՄԱՆ ՀԱՄԱՐ ԱՆՀՐԱԺԵՇՏ ԷԼԵԿՏՐՈՆԱՅԻՆ ՓԱՍՏԱԹՂԹԵՐԻՆ ՆԵՐԿԱՅԱՑՎՈՂ ՊԱՀԱՆՋՆԵՐԸ ԵՎ ՆԵՐԿԱՅԱՑՄԱՆ ԿԱՐԳԸ</w:t>
      </w:r>
    </w:p>
    <w:p w14:paraId="08E178F7" w14:textId="21EDAAEF" w:rsidR="00C33148" w:rsidRPr="00A41FC3" w:rsidRDefault="00C33148" w:rsidP="00C33148">
      <w:pPr>
        <w:spacing w:line="360" w:lineRule="auto"/>
        <w:jc w:val="center"/>
        <w:rPr>
          <w:rFonts w:ascii="GHEA Mariam" w:eastAsia="Tahoma" w:hAnsi="GHEA Mariam" w:cs="Tahoma"/>
          <w:b/>
          <w:sz w:val="24"/>
          <w:szCs w:val="24"/>
        </w:rPr>
      </w:pPr>
    </w:p>
    <w:p w14:paraId="76EC4F21" w14:textId="7CA42EB5" w:rsidR="005E1E5C" w:rsidRPr="00A41FC3" w:rsidRDefault="005E1E5C" w:rsidP="00A176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rPr>
        <w:t>Անշարժ</w:t>
      </w:r>
      <w:r w:rsidRPr="00A41FC3">
        <w:rPr>
          <w:rFonts w:ascii="GHEA Mariam" w:hAnsi="GHEA Mariam"/>
          <w:sz w:val="24"/>
          <w:szCs w:val="24"/>
          <w:lang w:val="hy-AM"/>
        </w:rPr>
        <w:t xml:space="preserve"> գույքի նկատմամբ իրավունքների</w:t>
      </w:r>
      <w:r w:rsidRPr="00A41FC3">
        <w:rPr>
          <w:rFonts w:ascii="GHEA Mariam" w:hAnsi="GHEA Mariam"/>
          <w:sz w:val="24"/>
          <w:szCs w:val="24"/>
        </w:rPr>
        <w:t xml:space="preserve"> սահմանափակումների, դրանց դադարեցման</w:t>
      </w:r>
      <w:r w:rsidRPr="00A41FC3">
        <w:rPr>
          <w:rFonts w:ascii="GHEA Mariam" w:hAnsi="GHEA Mariam"/>
          <w:sz w:val="24"/>
          <w:szCs w:val="24"/>
          <w:lang w:val="hy-AM"/>
        </w:rPr>
        <w:t xml:space="preserve"> պետական գրանցման համար անհրաժեշտ</w:t>
      </w:r>
      <w:r w:rsidRPr="00A41FC3">
        <w:rPr>
          <w:rFonts w:ascii="GHEA Mariam" w:hAnsi="GHEA Mariam"/>
          <w:sz w:val="24"/>
          <w:szCs w:val="24"/>
        </w:rPr>
        <w:t xml:space="preserve"> փաստաթղթերը (այսուհետ՝ </w:t>
      </w:r>
      <w:r w:rsidR="00675277" w:rsidRPr="00A41FC3">
        <w:rPr>
          <w:rFonts w:ascii="GHEA Mariam" w:hAnsi="GHEA Mariam"/>
          <w:sz w:val="24"/>
          <w:szCs w:val="24"/>
          <w:lang w:val="hy-AM"/>
        </w:rPr>
        <w:t>Ս</w:t>
      </w:r>
      <w:r w:rsidRPr="00A41FC3">
        <w:rPr>
          <w:rFonts w:ascii="GHEA Mariam" w:hAnsi="GHEA Mariam"/>
          <w:sz w:val="24"/>
          <w:szCs w:val="24"/>
        </w:rPr>
        <w:t>ահմանափակումներ</w:t>
      </w:r>
      <w:r w:rsidR="00632AB4" w:rsidRPr="00A41FC3">
        <w:rPr>
          <w:rFonts w:ascii="GHEA Mariam" w:hAnsi="GHEA Mariam"/>
          <w:sz w:val="24"/>
          <w:szCs w:val="24"/>
        </w:rPr>
        <w:t>ի փաստաթղթեր</w:t>
      </w:r>
      <w:r w:rsidRPr="00A41FC3">
        <w:rPr>
          <w:rFonts w:ascii="GHEA Mariam" w:hAnsi="GHEA Mariam"/>
          <w:sz w:val="24"/>
          <w:szCs w:val="24"/>
        </w:rPr>
        <w:t xml:space="preserve">) </w:t>
      </w:r>
      <w:r w:rsidR="003027A8" w:rsidRPr="00A41FC3">
        <w:rPr>
          <w:rFonts w:ascii="GHEA Mariam" w:hAnsi="GHEA Mariam"/>
          <w:sz w:val="24"/>
          <w:szCs w:val="24"/>
        </w:rPr>
        <w:t xml:space="preserve">մուտքագրվում </w:t>
      </w:r>
      <w:r w:rsidRPr="00A41FC3">
        <w:rPr>
          <w:rFonts w:ascii="GHEA Mariam" w:hAnsi="GHEA Mariam"/>
          <w:sz w:val="24"/>
          <w:szCs w:val="24"/>
        </w:rPr>
        <w:t xml:space="preserve">են անշարժ գույքի պետական ռեգիստրի պաշտոնական՝ e-cadastre.am </w:t>
      </w:r>
      <w:r w:rsidR="00D16C43" w:rsidRPr="00A41FC3">
        <w:rPr>
          <w:rFonts w:ascii="GHEA Mariam" w:hAnsi="GHEA Mariam"/>
          <w:sz w:val="24"/>
          <w:szCs w:val="24"/>
        </w:rPr>
        <w:t>Կայք</w:t>
      </w:r>
      <w:r w:rsidRPr="00A41FC3">
        <w:rPr>
          <w:rFonts w:ascii="GHEA Mariam" w:hAnsi="GHEA Mariam"/>
          <w:sz w:val="24"/>
          <w:szCs w:val="24"/>
        </w:rPr>
        <w:t xml:space="preserve"> (այսուհետ՝ </w:t>
      </w:r>
      <w:proofErr w:type="gramStart"/>
      <w:r w:rsidR="00D16C43" w:rsidRPr="00A41FC3">
        <w:rPr>
          <w:rFonts w:ascii="GHEA Mariam" w:hAnsi="GHEA Mariam"/>
          <w:sz w:val="24"/>
          <w:szCs w:val="24"/>
        </w:rPr>
        <w:t>Կայք</w:t>
      </w:r>
      <w:r w:rsidR="00675277" w:rsidRPr="00A41FC3">
        <w:rPr>
          <w:rFonts w:ascii="GHEA Mariam" w:hAnsi="GHEA Mariam"/>
          <w:sz w:val="24"/>
          <w:szCs w:val="24"/>
        </w:rPr>
        <w:t>)։</w:t>
      </w:r>
      <w:proofErr w:type="gramEnd"/>
      <w:r w:rsidR="00675277" w:rsidRPr="00A41FC3">
        <w:rPr>
          <w:rFonts w:ascii="GHEA Mariam" w:hAnsi="GHEA Mariam"/>
          <w:sz w:val="24"/>
          <w:szCs w:val="24"/>
          <w:lang w:val="hy-AM"/>
        </w:rPr>
        <w:t xml:space="preserve"> Սահմանափակումների փաստաթղթերը պետք է ներկայացվեն էլեկտրոնային</w:t>
      </w:r>
      <w:r w:rsidR="0082799B" w:rsidRPr="00A41FC3">
        <w:rPr>
          <w:rFonts w:ascii="GHEA Mariam" w:hAnsi="GHEA Mariam"/>
          <w:sz w:val="24"/>
          <w:szCs w:val="24"/>
          <w:lang w:val="hy-AM"/>
        </w:rPr>
        <w:t>՝</w:t>
      </w:r>
      <w:r w:rsidRPr="00A41FC3">
        <w:rPr>
          <w:rFonts w:ascii="GHEA Mariam" w:hAnsi="GHEA Mariam"/>
          <w:sz w:val="24"/>
          <w:szCs w:val="24"/>
          <w:lang w:val="hy-AM"/>
        </w:rPr>
        <w:t xml:space="preserve"> ՓԻ ԴԻ ԷՖ (PDF) կամ ԷՄ </w:t>
      </w:r>
      <w:r w:rsidR="00A25CBA" w:rsidRPr="00A41FC3">
        <w:rPr>
          <w:rFonts w:ascii="GHEA Mariam" w:hAnsi="GHEA Mariam"/>
          <w:sz w:val="24"/>
          <w:szCs w:val="24"/>
          <w:lang w:val="hy-AM"/>
        </w:rPr>
        <w:t>ԷՍ</w:t>
      </w:r>
      <w:r w:rsidRPr="00A41FC3">
        <w:rPr>
          <w:rFonts w:ascii="GHEA Mariam" w:hAnsi="GHEA Mariam"/>
          <w:sz w:val="24"/>
          <w:szCs w:val="24"/>
          <w:lang w:val="hy-AM"/>
        </w:rPr>
        <w:t xml:space="preserve"> ՈՌԴ (MSWORD) ձևաչափով, հաստատված էլեկտրոնային թվային ստորագրությամբ:</w:t>
      </w:r>
    </w:p>
    <w:p w14:paraId="4398F842" w14:textId="1BB8E8CC" w:rsidR="0081352C" w:rsidRPr="00A41FC3" w:rsidRDefault="00681778" w:rsidP="00A176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 xml:space="preserve">Սահմանափակումների փաստաթղթերի ներկայացման,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ի առանձին տիրույթի օգտագործողների, վերջիններիս՝ </w:t>
      </w:r>
      <w:r w:rsidR="00D16C43" w:rsidRPr="00A41FC3">
        <w:rPr>
          <w:rFonts w:ascii="GHEA Mariam" w:hAnsi="GHEA Mariam"/>
          <w:sz w:val="24"/>
          <w:szCs w:val="24"/>
          <w:lang w:val="hy-AM"/>
        </w:rPr>
        <w:t>Կայք</w:t>
      </w:r>
      <w:r w:rsidRPr="00A41FC3">
        <w:rPr>
          <w:rFonts w:ascii="GHEA Mariam" w:hAnsi="GHEA Mariam"/>
          <w:sz w:val="24"/>
          <w:szCs w:val="24"/>
          <w:lang w:val="hy-AM"/>
        </w:rPr>
        <w:t>ում գրանցման ընթացակարգերի նկատմամբ տարածվում են</w:t>
      </w:r>
      <w:r w:rsidR="00D5489F" w:rsidRPr="00A41FC3">
        <w:rPr>
          <w:rFonts w:ascii="GHEA Mariam" w:hAnsi="GHEA Mariam"/>
          <w:sz w:val="24"/>
          <w:szCs w:val="24"/>
          <w:lang w:val="hy-AM"/>
        </w:rPr>
        <w:t xml:space="preserve"> N 1</w:t>
      </w:r>
      <w:r w:rsidRPr="00A41FC3">
        <w:rPr>
          <w:rFonts w:ascii="GHEA Mariam" w:hAnsi="GHEA Mariam"/>
          <w:sz w:val="24"/>
          <w:szCs w:val="24"/>
          <w:lang w:val="hy-AM"/>
        </w:rPr>
        <w:t xml:space="preserve"> հավելվածի 2-1</w:t>
      </w:r>
      <w:r w:rsidR="00F473C9" w:rsidRPr="00A41FC3">
        <w:rPr>
          <w:rFonts w:ascii="GHEA Mariam" w:hAnsi="GHEA Mariam"/>
          <w:sz w:val="24"/>
          <w:szCs w:val="24"/>
          <w:lang w:val="hy-AM"/>
        </w:rPr>
        <w:t>3</w:t>
      </w:r>
      <w:r w:rsidRPr="00A41FC3">
        <w:rPr>
          <w:rFonts w:ascii="GHEA Mariam" w:hAnsi="GHEA Mariam"/>
          <w:sz w:val="24"/>
          <w:szCs w:val="24"/>
          <w:lang w:val="hy-AM"/>
        </w:rPr>
        <w:t>-րդ կետերի պահանջները:</w:t>
      </w:r>
    </w:p>
    <w:p w14:paraId="440B8640" w14:textId="27198720" w:rsidR="00AB21F2" w:rsidRPr="00A41FC3" w:rsidRDefault="00AB21F2" w:rsidP="00A17688">
      <w:pPr>
        <w:pStyle w:val="ListParagraph"/>
        <w:numPr>
          <w:ilvl w:val="0"/>
          <w:numId w:val="3"/>
        </w:numPr>
        <w:spacing w:after="0" w:line="276" w:lineRule="auto"/>
        <w:ind w:left="0" w:firstLine="180"/>
        <w:jc w:val="both"/>
        <w:rPr>
          <w:rFonts w:ascii="GHEA Mariam" w:hAnsi="GHEA Mariam"/>
          <w:sz w:val="24"/>
          <w:szCs w:val="24"/>
          <w:lang w:val="hy-AM"/>
        </w:rPr>
      </w:pPr>
      <w:r w:rsidRPr="00A41FC3">
        <w:rPr>
          <w:rFonts w:ascii="GHEA Mariam" w:hAnsi="GHEA Mariam"/>
          <w:sz w:val="24"/>
          <w:szCs w:val="24"/>
          <w:lang w:val="hy-AM"/>
        </w:rPr>
        <w:t xml:space="preserve">Սահմանափակումների փաստաթղթերը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 </w:t>
      </w:r>
      <w:r w:rsidR="00C94C18" w:rsidRPr="00A41FC3">
        <w:rPr>
          <w:rFonts w:ascii="GHEA Mariam" w:hAnsi="GHEA Mariam"/>
          <w:sz w:val="24"/>
          <w:szCs w:val="24"/>
          <w:lang w:val="hy-AM"/>
        </w:rPr>
        <w:t>վ</w:t>
      </w:r>
      <w:r w:rsidRPr="00A41FC3">
        <w:rPr>
          <w:rFonts w:ascii="GHEA Mariam" w:hAnsi="GHEA Mariam"/>
          <w:sz w:val="24"/>
          <w:szCs w:val="24"/>
          <w:lang w:val="hy-AM"/>
        </w:rPr>
        <w:t xml:space="preserve">երբեռնելուց առաջ մուտքագրողը </w:t>
      </w:r>
      <w:r w:rsidR="00D16C43" w:rsidRPr="00A41FC3">
        <w:rPr>
          <w:rFonts w:ascii="GHEA Mariam" w:hAnsi="GHEA Mariam"/>
          <w:sz w:val="24"/>
          <w:szCs w:val="24"/>
          <w:lang w:val="hy-AM"/>
        </w:rPr>
        <w:t>Կայք</w:t>
      </w:r>
      <w:r w:rsidRPr="00A41FC3">
        <w:rPr>
          <w:rFonts w:ascii="GHEA Mariam" w:hAnsi="GHEA Mariam"/>
          <w:sz w:val="24"/>
          <w:szCs w:val="24"/>
          <w:lang w:val="hy-AM"/>
        </w:rPr>
        <w:t>ի՝ համապատասխան առանձնացված տիրույթում նախապես լրացնում է.</w:t>
      </w:r>
    </w:p>
    <w:p w14:paraId="60202227" w14:textId="7898A75F" w:rsidR="00AB21F2" w:rsidRPr="00A41FC3" w:rsidRDefault="00AB21F2" w:rsidP="00A17688">
      <w:pPr>
        <w:pStyle w:val="ListParagraph"/>
        <w:numPr>
          <w:ilvl w:val="0"/>
          <w:numId w:val="19"/>
        </w:numPr>
        <w:spacing w:after="0" w:line="276" w:lineRule="auto"/>
        <w:ind w:left="90" w:firstLine="180"/>
        <w:jc w:val="both"/>
        <w:rPr>
          <w:rFonts w:ascii="GHEA Mariam" w:hAnsi="GHEA Mariam"/>
          <w:sz w:val="24"/>
          <w:szCs w:val="24"/>
          <w:lang w:val="hy-AM"/>
        </w:rPr>
      </w:pPr>
      <w:r w:rsidRPr="00A41FC3">
        <w:rPr>
          <w:rFonts w:ascii="GHEA Mariam" w:hAnsi="GHEA Mariam"/>
          <w:sz w:val="24"/>
          <w:szCs w:val="24"/>
          <w:lang w:val="hy-AM"/>
        </w:rPr>
        <w:t>Ըստ սահմանափակվող իրավունքի սուբյեկտի սահմանափակում կիրառելու դեպքում՝</w:t>
      </w:r>
    </w:p>
    <w:p w14:paraId="328C02C8" w14:textId="738F2D78" w:rsidR="00AB21F2" w:rsidRPr="00A41FC3" w:rsidRDefault="000C07FB" w:rsidP="00A17688">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ա</w:t>
      </w:r>
      <w:r w:rsidR="00AB21F2" w:rsidRPr="00A41FC3">
        <w:rPr>
          <w:rFonts w:ascii="GHEA Mariam" w:hAnsi="GHEA Mariam"/>
          <w:sz w:val="24"/>
          <w:szCs w:val="24"/>
          <w:lang w:val="hy-AM"/>
        </w:rPr>
        <w:t>. սահմանափակումների փաստաթղթի տեսակը, համարը</w:t>
      </w:r>
      <w:r w:rsidR="00010D91" w:rsidRPr="00A41FC3">
        <w:rPr>
          <w:rFonts w:ascii="GHEA Mariam" w:hAnsi="GHEA Mariam"/>
          <w:sz w:val="24"/>
          <w:szCs w:val="24"/>
          <w:lang w:val="hy-AM"/>
        </w:rPr>
        <w:t xml:space="preserve"> (առկայության դեպքում)</w:t>
      </w:r>
      <w:r w:rsidR="00AB21F2" w:rsidRPr="00A41FC3">
        <w:rPr>
          <w:rFonts w:ascii="GHEA Mariam" w:hAnsi="GHEA Mariam"/>
          <w:sz w:val="24"/>
          <w:szCs w:val="24"/>
          <w:lang w:val="hy-AM"/>
        </w:rPr>
        <w:t xml:space="preserve"> և ամսաթիվը,</w:t>
      </w:r>
    </w:p>
    <w:p w14:paraId="4555FD40" w14:textId="56D057CB" w:rsidR="00AB21F2" w:rsidRPr="00A41FC3" w:rsidRDefault="000C07FB" w:rsidP="00A17688">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բ</w:t>
      </w:r>
      <w:r w:rsidR="00AB21F2" w:rsidRPr="00A41FC3">
        <w:rPr>
          <w:rFonts w:ascii="GHEA Mariam" w:hAnsi="GHEA Mariam"/>
          <w:sz w:val="24"/>
          <w:szCs w:val="24"/>
          <w:lang w:val="hy-AM"/>
        </w:rPr>
        <w:t>. սահմանափակումը կիրառող մարմինը, դրա կառուցվածքային միավորը և պաշտոնատար անձը,</w:t>
      </w:r>
    </w:p>
    <w:p w14:paraId="107FC550" w14:textId="11C4E2B0" w:rsidR="003F1517" w:rsidRPr="00A41FC3" w:rsidRDefault="000C07FB" w:rsidP="00A17688">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գ</w:t>
      </w:r>
      <w:r w:rsidR="00010D91" w:rsidRPr="00A41FC3">
        <w:rPr>
          <w:rFonts w:ascii="GHEA Mariam" w:hAnsi="GHEA Mariam"/>
          <w:sz w:val="24"/>
          <w:szCs w:val="24"/>
          <w:lang w:val="hy-AM"/>
        </w:rPr>
        <w:t>. Դատական գործի համարը, կատարողական վարույթի համարը, իսկ քրեական գործով մինչդատական վարույթի ընթացքում կիրառվող սահմանափակումների դեպքում՝ մինչդատական վարույթի համարը,</w:t>
      </w:r>
    </w:p>
    <w:p w14:paraId="59346845" w14:textId="4939288B" w:rsidR="00C94C18" w:rsidRPr="00A41FC3" w:rsidRDefault="000C07FB" w:rsidP="00A17688">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դ</w:t>
      </w:r>
      <w:r w:rsidR="00010D91" w:rsidRPr="00A41FC3">
        <w:rPr>
          <w:rFonts w:ascii="GHEA Mariam" w:hAnsi="GHEA Mariam"/>
          <w:sz w:val="24"/>
          <w:szCs w:val="24"/>
          <w:lang w:val="hy-AM"/>
        </w:rPr>
        <w:t xml:space="preserve">. </w:t>
      </w:r>
      <w:r w:rsidR="00B20917" w:rsidRPr="00A41FC3">
        <w:rPr>
          <w:rFonts w:ascii="GHEA Mariam" w:hAnsi="GHEA Mariam"/>
          <w:sz w:val="24"/>
          <w:szCs w:val="24"/>
          <w:lang w:val="hy-AM"/>
        </w:rPr>
        <w:t xml:space="preserve">սահմանափակվող </w:t>
      </w:r>
      <w:r w:rsidR="00C94C18" w:rsidRPr="00A41FC3">
        <w:rPr>
          <w:rFonts w:ascii="GHEA Mariam" w:hAnsi="GHEA Mariam"/>
          <w:sz w:val="24"/>
          <w:szCs w:val="24"/>
          <w:lang w:val="hy-AM"/>
        </w:rPr>
        <w:t>իրավունքի տեսակը և սահմանափակվող իրավունքի բնույթը</w:t>
      </w:r>
      <w:r w:rsidR="003F1517" w:rsidRPr="00A41FC3">
        <w:rPr>
          <w:rFonts w:ascii="GHEA Mariam" w:hAnsi="GHEA Mariam"/>
          <w:sz w:val="24"/>
          <w:szCs w:val="24"/>
          <w:lang w:val="hy-AM"/>
        </w:rPr>
        <w:t>,</w:t>
      </w:r>
    </w:p>
    <w:p w14:paraId="1BF543E4" w14:textId="30D53596" w:rsidR="00AB21F2" w:rsidRPr="00A41FC3" w:rsidRDefault="000C07FB" w:rsidP="00010D91">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ե</w:t>
      </w:r>
      <w:r w:rsidR="00AB21F2" w:rsidRPr="00A41FC3">
        <w:rPr>
          <w:rFonts w:ascii="GHEA Mariam" w:hAnsi="GHEA Mariam"/>
          <w:sz w:val="24"/>
          <w:szCs w:val="24"/>
          <w:lang w:val="hy-AM"/>
        </w:rPr>
        <w:t xml:space="preserve">. </w:t>
      </w:r>
      <w:r w:rsidR="00B11427" w:rsidRPr="00A41FC3">
        <w:rPr>
          <w:rFonts w:ascii="GHEA Mariam" w:hAnsi="GHEA Mariam"/>
          <w:sz w:val="24"/>
          <w:szCs w:val="24"/>
          <w:lang w:val="hy-AM"/>
        </w:rPr>
        <w:t>ա</w:t>
      </w:r>
      <w:r w:rsidR="00AB21F2" w:rsidRPr="00A41FC3">
        <w:rPr>
          <w:rFonts w:ascii="GHEA Mariam" w:hAnsi="GHEA Mariam"/>
          <w:sz w:val="24"/>
          <w:szCs w:val="24"/>
          <w:lang w:val="hy-AM"/>
        </w:rPr>
        <w:t>նձի</w:t>
      </w:r>
      <w:r w:rsidR="00C94C18" w:rsidRPr="00A41FC3">
        <w:rPr>
          <w:rFonts w:ascii="GHEA Mariam" w:hAnsi="GHEA Mariam"/>
          <w:sz w:val="24"/>
          <w:szCs w:val="24"/>
          <w:lang w:val="hy-AM"/>
        </w:rPr>
        <w:t xml:space="preserve">, </w:t>
      </w:r>
      <w:r w:rsidR="00AB21F2" w:rsidRPr="00A41FC3">
        <w:rPr>
          <w:rFonts w:ascii="GHEA Mariam" w:hAnsi="GHEA Mariam"/>
          <w:sz w:val="24"/>
          <w:szCs w:val="24"/>
          <w:lang w:val="hy-AM"/>
        </w:rPr>
        <w:t>անունը,</w:t>
      </w:r>
      <w:r w:rsidR="00D650B0" w:rsidRPr="00A41FC3">
        <w:rPr>
          <w:rFonts w:ascii="GHEA Mariam" w:hAnsi="GHEA Mariam"/>
          <w:sz w:val="24"/>
          <w:szCs w:val="24"/>
          <w:lang w:val="hy-AM"/>
        </w:rPr>
        <w:t xml:space="preserve"> ազգանունը, </w:t>
      </w:r>
      <w:r w:rsidR="00AB21F2" w:rsidRPr="00A41FC3">
        <w:rPr>
          <w:rFonts w:ascii="GHEA Mariam" w:hAnsi="GHEA Mariam"/>
          <w:sz w:val="24"/>
          <w:szCs w:val="24"/>
          <w:lang w:val="hy-AM"/>
        </w:rPr>
        <w:t>հայրանունը (առկայության դեպքում), ծննդյան ամսաթիվը և քաղաքացիությունը, իսկ իրավաբանական անձանց դեպքում՝ լրիվ անվանումը, գտնվելու վայրը</w:t>
      </w:r>
      <w:r w:rsidR="00010D91" w:rsidRPr="00A41FC3">
        <w:rPr>
          <w:rFonts w:ascii="GHEA Mariam" w:hAnsi="GHEA Mariam"/>
          <w:sz w:val="24"/>
          <w:szCs w:val="24"/>
          <w:lang w:val="hy-AM"/>
        </w:rPr>
        <w:t xml:space="preserve"> և կազմակերպաիրավական ձևը,</w:t>
      </w:r>
    </w:p>
    <w:p w14:paraId="098E4A73" w14:textId="7E759434" w:rsidR="00AB21F2" w:rsidRPr="00A41FC3" w:rsidRDefault="000C07FB" w:rsidP="00010D91">
      <w:pPr>
        <w:pStyle w:val="ListParagraph"/>
        <w:spacing w:after="0" w:line="276" w:lineRule="auto"/>
        <w:ind w:left="90" w:firstLine="180"/>
        <w:jc w:val="both"/>
        <w:rPr>
          <w:rFonts w:ascii="GHEA Mariam" w:hAnsi="GHEA Mariam"/>
          <w:sz w:val="24"/>
          <w:szCs w:val="24"/>
          <w:lang w:val="hy-AM"/>
        </w:rPr>
      </w:pPr>
      <w:r w:rsidRPr="00A41FC3">
        <w:rPr>
          <w:rFonts w:ascii="GHEA Mariam" w:hAnsi="GHEA Mariam"/>
          <w:sz w:val="24"/>
          <w:szCs w:val="24"/>
        </w:rPr>
        <w:t>զ</w:t>
      </w:r>
      <w:r w:rsidR="00AB21F2" w:rsidRPr="00A41FC3">
        <w:rPr>
          <w:rFonts w:ascii="GHEA Mariam" w:hAnsi="GHEA Mariam"/>
          <w:sz w:val="24"/>
          <w:szCs w:val="24"/>
          <w:lang w:val="hy-AM"/>
        </w:rPr>
        <w:t xml:space="preserve">. </w:t>
      </w:r>
      <w:r w:rsidR="00010D91" w:rsidRPr="00A41FC3">
        <w:rPr>
          <w:rFonts w:ascii="GHEA Mariam" w:hAnsi="GHEA Mariam"/>
          <w:sz w:val="24"/>
          <w:szCs w:val="24"/>
          <w:lang w:val="hy-AM"/>
        </w:rPr>
        <w:t>հանրային ծառայության համարանիշը, ինչպես նաև անձնագրի սերիան և համարը կամ նույնականացման քարտի համարը, իսկ իրավաբանական անձի դեպքում՝ հարկ վճարողի հաշվառման համարը</w:t>
      </w:r>
      <w:r w:rsidR="00AB21F2" w:rsidRPr="00A41FC3">
        <w:rPr>
          <w:rFonts w:ascii="GHEA Mariam" w:hAnsi="GHEA Mariam"/>
          <w:sz w:val="24"/>
          <w:szCs w:val="24"/>
          <w:lang w:val="hy-AM"/>
        </w:rPr>
        <w:t xml:space="preserve"> </w:t>
      </w:r>
      <w:r w:rsidR="00010D91" w:rsidRPr="00A41FC3">
        <w:rPr>
          <w:rFonts w:ascii="GHEA Mariam" w:hAnsi="GHEA Mariam"/>
          <w:sz w:val="24"/>
          <w:szCs w:val="24"/>
          <w:lang w:val="hy-AM"/>
        </w:rPr>
        <w:t>կամ գրանցման համարը.</w:t>
      </w:r>
    </w:p>
    <w:p w14:paraId="58DCC8DB" w14:textId="1D6D4F78" w:rsidR="00C9073F" w:rsidRPr="00A41FC3" w:rsidRDefault="00010D91" w:rsidP="00B20917">
      <w:pPr>
        <w:pStyle w:val="ListParagraph"/>
        <w:spacing w:after="0" w:line="276" w:lineRule="auto"/>
        <w:ind w:left="90" w:firstLine="270"/>
        <w:jc w:val="both"/>
        <w:rPr>
          <w:rFonts w:ascii="GHEA Mariam" w:hAnsi="GHEA Mariam"/>
          <w:sz w:val="24"/>
          <w:szCs w:val="24"/>
          <w:lang w:val="hy-AM"/>
        </w:rPr>
      </w:pPr>
      <w:r w:rsidRPr="00A41FC3">
        <w:rPr>
          <w:rFonts w:ascii="GHEA Mariam" w:hAnsi="GHEA Mariam"/>
          <w:sz w:val="24"/>
          <w:szCs w:val="24"/>
          <w:lang w:val="hy-AM"/>
        </w:rPr>
        <w:t xml:space="preserve">2) </w:t>
      </w:r>
      <w:r w:rsidR="00B11427" w:rsidRPr="00A41FC3">
        <w:rPr>
          <w:rFonts w:ascii="GHEA Mariam" w:hAnsi="GHEA Mariam"/>
          <w:sz w:val="24"/>
          <w:szCs w:val="24"/>
          <w:lang w:val="hy-AM"/>
        </w:rPr>
        <w:t>Կ</w:t>
      </w:r>
      <w:r w:rsidR="00B20917" w:rsidRPr="00A41FC3">
        <w:rPr>
          <w:rFonts w:ascii="GHEA Mariam" w:hAnsi="GHEA Mariam"/>
          <w:sz w:val="24"/>
          <w:szCs w:val="24"/>
          <w:lang w:val="hy-AM"/>
        </w:rPr>
        <w:t xml:space="preserve">ոնկրետ անշարժ գույքի միավորի նկատմամբ իրավունքների սահմանափակում կիրառելու </w:t>
      </w:r>
      <w:r w:rsidR="00C9073F" w:rsidRPr="00A41FC3">
        <w:rPr>
          <w:rFonts w:ascii="GHEA Mariam" w:hAnsi="GHEA Mariam"/>
          <w:sz w:val="24"/>
          <w:szCs w:val="24"/>
          <w:lang w:val="hy-AM"/>
        </w:rPr>
        <w:t>դեպքում՝ սույն հավելվածի 2</w:t>
      </w:r>
      <w:r w:rsidR="00077C3E" w:rsidRPr="00A41FC3">
        <w:rPr>
          <w:rFonts w:ascii="GHEA Mariam" w:hAnsi="GHEA Mariam"/>
          <w:sz w:val="24"/>
          <w:szCs w:val="24"/>
          <w:lang w:val="hy-AM"/>
        </w:rPr>
        <w:t>4</w:t>
      </w:r>
      <w:r w:rsidR="00C9073F" w:rsidRPr="00A41FC3">
        <w:rPr>
          <w:rFonts w:ascii="GHEA Mariam" w:hAnsi="GHEA Mariam"/>
          <w:sz w:val="24"/>
          <w:szCs w:val="24"/>
          <w:lang w:val="hy-AM"/>
        </w:rPr>
        <w:t>-րդ կետի 1-ին ենթակետի «ա»-«է» պարբերություններով նախատեսված տվյալները, ինչպես նաև</w:t>
      </w:r>
      <w:r w:rsidR="00B11427" w:rsidRPr="00A41FC3">
        <w:rPr>
          <w:rFonts w:ascii="GHEA Mariam" w:hAnsi="GHEA Mariam"/>
          <w:sz w:val="24"/>
          <w:szCs w:val="24"/>
          <w:lang w:val="hy-AM"/>
        </w:rPr>
        <w:t>՝</w:t>
      </w:r>
    </w:p>
    <w:p w14:paraId="05E8F8F0" w14:textId="031EBCA4" w:rsidR="00C9073F" w:rsidRPr="00A41FC3" w:rsidRDefault="00C9073F" w:rsidP="00B20917">
      <w:pPr>
        <w:pStyle w:val="ListParagraph"/>
        <w:spacing w:after="0" w:line="276" w:lineRule="auto"/>
        <w:ind w:left="90" w:firstLine="270"/>
        <w:jc w:val="both"/>
        <w:rPr>
          <w:rFonts w:ascii="GHEA Mariam" w:hAnsi="GHEA Mariam"/>
          <w:sz w:val="24"/>
          <w:szCs w:val="24"/>
          <w:lang w:val="hy-AM"/>
        </w:rPr>
      </w:pPr>
      <w:r w:rsidRPr="00A41FC3">
        <w:rPr>
          <w:rFonts w:ascii="GHEA Mariam" w:hAnsi="GHEA Mariam"/>
          <w:sz w:val="24"/>
          <w:szCs w:val="24"/>
          <w:lang w:val="hy-AM"/>
        </w:rPr>
        <w:t>ա. անշարժ գույքի նկատմամբ իրավունքի պետական գրանցման վկայականի համարը (առկայության դեպքում</w:t>
      </w:r>
      <w:r w:rsidR="00C94C18" w:rsidRPr="00A41FC3">
        <w:rPr>
          <w:rFonts w:ascii="GHEA Mariam" w:hAnsi="GHEA Mariam"/>
          <w:sz w:val="24"/>
          <w:szCs w:val="24"/>
          <w:lang w:val="hy-AM"/>
        </w:rPr>
        <w:t>),</w:t>
      </w:r>
    </w:p>
    <w:p w14:paraId="5D408F25" w14:textId="752CBC46" w:rsidR="00C9073F" w:rsidRPr="00A41FC3" w:rsidRDefault="002456FC" w:rsidP="003C0A1D">
      <w:pPr>
        <w:spacing w:after="0" w:line="276" w:lineRule="auto"/>
        <w:jc w:val="both"/>
        <w:rPr>
          <w:rFonts w:ascii="GHEA Mariam" w:hAnsi="GHEA Mariam"/>
          <w:sz w:val="24"/>
          <w:szCs w:val="24"/>
          <w:lang w:val="hy-AM"/>
        </w:rPr>
      </w:pPr>
      <w:r w:rsidRPr="00A41FC3">
        <w:rPr>
          <w:rFonts w:ascii="GHEA Mariam" w:hAnsi="GHEA Mariam"/>
          <w:sz w:val="24"/>
          <w:szCs w:val="24"/>
        </w:rPr>
        <w:t xml:space="preserve">    </w:t>
      </w:r>
      <w:r w:rsidR="00C9073F" w:rsidRPr="00A41FC3">
        <w:rPr>
          <w:rFonts w:ascii="GHEA Mariam" w:hAnsi="GHEA Mariam"/>
          <w:sz w:val="24"/>
          <w:szCs w:val="24"/>
          <w:lang w:val="hy-AM"/>
        </w:rPr>
        <w:t xml:space="preserve">բ. </w:t>
      </w:r>
      <w:r w:rsidR="00930775" w:rsidRPr="00A41FC3">
        <w:rPr>
          <w:rFonts w:ascii="GHEA Mariam" w:hAnsi="GHEA Mariam"/>
          <w:sz w:val="24"/>
          <w:szCs w:val="24"/>
          <w:lang w:val="hy-AM"/>
        </w:rPr>
        <w:t xml:space="preserve">անշարժ գույքի միավորի </w:t>
      </w:r>
      <w:r w:rsidR="00C9073F" w:rsidRPr="00A41FC3">
        <w:rPr>
          <w:rFonts w:ascii="GHEA Mariam" w:hAnsi="GHEA Mariam"/>
          <w:sz w:val="24"/>
          <w:szCs w:val="24"/>
          <w:lang w:val="hy-AM"/>
        </w:rPr>
        <w:t>հասցեն (առկայության դեպքում),</w:t>
      </w:r>
    </w:p>
    <w:p w14:paraId="5C3FC8D8" w14:textId="696E9D33" w:rsidR="00EB3FE3" w:rsidRPr="00A41FC3" w:rsidRDefault="00C9073F" w:rsidP="003C0A1D">
      <w:pPr>
        <w:pStyle w:val="ListParagraph"/>
        <w:spacing w:after="0" w:line="276" w:lineRule="auto"/>
        <w:ind w:left="90" w:firstLine="180"/>
        <w:jc w:val="both"/>
        <w:rPr>
          <w:rFonts w:ascii="GHEA Mariam" w:hAnsi="GHEA Mariam"/>
          <w:sz w:val="24"/>
          <w:szCs w:val="24"/>
        </w:rPr>
      </w:pPr>
      <w:r w:rsidRPr="00A41FC3">
        <w:rPr>
          <w:rFonts w:ascii="GHEA Mariam" w:hAnsi="GHEA Mariam"/>
          <w:sz w:val="24"/>
          <w:szCs w:val="24"/>
          <w:lang w:val="hy-AM"/>
        </w:rPr>
        <w:t xml:space="preserve">գ. </w:t>
      </w:r>
      <w:r w:rsidR="00930775" w:rsidRPr="00A41FC3">
        <w:rPr>
          <w:rFonts w:ascii="GHEA Mariam" w:hAnsi="GHEA Mariam"/>
          <w:sz w:val="24"/>
          <w:szCs w:val="24"/>
          <w:lang w:val="hy-AM"/>
        </w:rPr>
        <w:t xml:space="preserve">անշարժ գույքի միավորի </w:t>
      </w:r>
      <w:r w:rsidRPr="00A41FC3">
        <w:rPr>
          <w:rFonts w:ascii="GHEA Mariam" w:hAnsi="GHEA Mariam"/>
          <w:sz w:val="24"/>
          <w:szCs w:val="24"/>
          <w:lang w:val="hy-AM"/>
        </w:rPr>
        <w:t>կադաստրային ծածկագիրը:</w:t>
      </w:r>
    </w:p>
    <w:p w14:paraId="46448649" w14:textId="3821918B" w:rsidR="00B72A43" w:rsidRPr="00A41FC3" w:rsidRDefault="0054231E" w:rsidP="0059051D">
      <w:pPr>
        <w:pStyle w:val="ListParagraph"/>
        <w:numPr>
          <w:ilvl w:val="0"/>
          <w:numId w:val="3"/>
        </w:numPr>
        <w:spacing w:after="0" w:line="276" w:lineRule="auto"/>
        <w:ind w:left="90" w:firstLine="90"/>
        <w:jc w:val="both"/>
        <w:rPr>
          <w:rFonts w:ascii="GHEA Mariam" w:hAnsi="GHEA Mariam"/>
          <w:sz w:val="24"/>
          <w:szCs w:val="24"/>
          <w:lang w:val="hy-AM"/>
        </w:rPr>
      </w:pPr>
      <w:r w:rsidRPr="00A41FC3">
        <w:rPr>
          <w:rFonts w:ascii="GHEA Mariam" w:hAnsi="GHEA Mariam"/>
          <w:sz w:val="24"/>
          <w:szCs w:val="24"/>
          <w:lang w:val="hy-AM"/>
        </w:rPr>
        <w:t>Սույն հավելվածի 2</w:t>
      </w:r>
      <w:r w:rsidR="00077C3E" w:rsidRPr="00A41FC3">
        <w:rPr>
          <w:rFonts w:ascii="GHEA Mariam" w:hAnsi="GHEA Mariam"/>
          <w:sz w:val="24"/>
          <w:szCs w:val="24"/>
          <w:lang w:val="hy-AM"/>
        </w:rPr>
        <w:t>4</w:t>
      </w:r>
      <w:r w:rsidRPr="00A41FC3">
        <w:rPr>
          <w:rFonts w:ascii="GHEA Mariam" w:hAnsi="GHEA Mariam"/>
          <w:sz w:val="24"/>
          <w:szCs w:val="24"/>
          <w:lang w:val="hy-AM"/>
        </w:rPr>
        <w:t xml:space="preserve">-րդ կետով նախատեսված </w:t>
      </w:r>
      <w:r w:rsidR="0065123C" w:rsidRPr="00A41FC3">
        <w:rPr>
          <w:rFonts w:ascii="GHEA Mariam" w:hAnsi="GHEA Mariam"/>
          <w:sz w:val="24"/>
          <w:szCs w:val="24"/>
        </w:rPr>
        <w:t xml:space="preserve">տվյալները լրացնելուց և փաստաթղթերը վերբեռնելուց հետո </w:t>
      </w:r>
      <w:r w:rsidR="0065123C" w:rsidRPr="00A41FC3">
        <w:rPr>
          <w:rFonts w:ascii="GHEA Mariam" w:hAnsi="GHEA Mariam"/>
          <w:sz w:val="24"/>
          <w:szCs w:val="24"/>
          <w:lang w:val="hy-AM"/>
        </w:rPr>
        <w:t>Սահմանափակումների</w:t>
      </w:r>
      <w:r w:rsidR="0065123C" w:rsidRPr="00A41FC3">
        <w:rPr>
          <w:rFonts w:ascii="GHEA Mariam" w:hAnsi="GHEA Mariam"/>
          <w:sz w:val="24"/>
          <w:szCs w:val="24"/>
        </w:rPr>
        <w:t xml:space="preserve"> փաստաթղթեր մուտքագրողը ստուգում և հաստատում է մուտքագրումը, </w:t>
      </w:r>
      <w:r w:rsidR="0065123C" w:rsidRPr="00A41FC3">
        <w:rPr>
          <w:rFonts w:ascii="GHEA Mariam" w:hAnsi="GHEA Mariam"/>
          <w:sz w:val="24"/>
          <w:szCs w:val="24"/>
          <w:lang w:val="hy-AM"/>
        </w:rPr>
        <w:t xml:space="preserve">որից հետո ինքնաշխատ եղանակով </w:t>
      </w:r>
      <w:r w:rsidR="0065123C" w:rsidRPr="00A41FC3">
        <w:rPr>
          <w:rFonts w:ascii="GHEA Mariam" w:hAnsi="GHEA Mariam"/>
          <w:sz w:val="24"/>
          <w:szCs w:val="24"/>
        </w:rPr>
        <w:t xml:space="preserve">համակարգը </w:t>
      </w:r>
      <w:r w:rsidR="0065123C" w:rsidRPr="00A41FC3">
        <w:rPr>
          <w:rFonts w:ascii="GHEA Mariam" w:hAnsi="GHEA Mariam"/>
          <w:sz w:val="24"/>
          <w:szCs w:val="24"/>
          <w:lang w:val="hy-AM"/>
        </w:rPr>
        <w:t>ձևավորում է սույն հավելվածի 2</w:t>
      </w:r>
      <w:r w:rsidR="0065123C" w:rsidRPr="00A41FC3">
        <w:rPr>
          <w:rFonts w:ascii="GHEA Mariam" w:hAnsi="GHEA Mariam"/>
          <w:sz w:val="24"/>
          <w:szCs w:val="24"/>
        </w:rPr>
        <w:t>4</w:t>
      </w:r>
      <w:r w:rsidR="0065123C" w:rsidRPr="00A41FC3">
        <w:rPr>
          <w:rFonts w:ascii="GHEA Mariam" w:hAnsi="GHEA Mariam"/>
          <w:sz w:val="24"/>
          <w:szCs w:val="24"/>
          <w:lang w:val="hy-AM"/>
        </w:rPr>
        <w:t>-րդ կետով նախատեսված տվյալները</w:t>
      </w:r>
      <w:r w:rsidR="0065123C" w:rsidRPr="00A41FC3">
        <w:rPr>
          <w:rFonts w:ascii="GHEA Mariam" w:hAnsi="GHEA Mariam"/>
          <w:sz w:val="24"/>
          <w:szCs w:val="24"/>
        </w:rPr>
        <w:t xml:space="preserve"> պարունակող փաստաթուղթ (այսուհետ՝ Փաստաթուղթ), ինչպես նաև Փաստաթղթի ծածկագիրը, արագ արձագանքի (Քյու Առ կոդ (QR code)) կամ շտրիխ կոդ պարունակող քաղվածք՝ կցված մուտքագրված Փաստաթղթին։</w:t>
      </w:r>
      <w:r w:rsidR="00BE7BCF" w:rsidRPr="00A41FC3">
        <w:rPr>
          <w:rFonts w:ascii="GHEA Mariam" w:hAnsi="GHEA Mariam"/>
          <w:sz w:val="24"/>
          <w:szCs w:val="24"/>
          <w:lang w:val="hy-AM"/>
        </w:rPr>
        <w:t xml:space="preserve"> Մինչև</w:t>
      </w:r>
      <w:r w:rsidR="0084529D" w:rsidRPr="00A41FC3">
        <w:rPr>
          <w:rFonts w:ascii="GHEA Mariam" w:hAnsi="GHEA Mariam"/>
          <w:sz w:val="24"/>
          <w:szCs w:val="24"/>
          <w:lang w:val="hy-AM"/>
        </w:rPr>
        <w:t xml:space="preserve"> Կառ</w:t>
      </w:r>
      <w:r w:rsidR="00564946" w:rsidRPr="00A41FC3">
        <w:rPr>
          <w:rFonts w:ascii="GHEA Mariam" w:hAnsi="GHEA Mariam"/>
          <w:sz w:val="24"/>
          <w:szCs w:val="24"/>
        </w:rPr>
        <w:t>ա</w:t>
      </w:r>
      <w:r w:rsidR="0084529D" w:rsidRPr="00A41FC3">
        <w:rPr>
          <w:rFonts w:ascii="GHEA Mariam" w:hAnsi="GHEA Mariam"/>
          <w:sz w:val="24"/>
          <w:szCs w:val="24"/>
          <w:lang w:val="hy-AM"/>
        </w:rPr>
        <w:t xml:space="preserve">վարչի կողմից մուտքագրված սահմանափակումների գրանցման վարույթին ընթացք տալը </w:t>
      </w:r>
      <w:r w:rsidR="00BE7BCF" w:rsidRPr="00A41FC3">
        <w:rPr>
          <w:rFonts w:ascii="GHEA Mariam" w:hAnsi="GHEA Mariam"/>
          <w:sz w:val="24"/>
          <w:szCs w:val="24"/>
          <w:lang w:val="hy-AM"/>
        </w:rPr>
        <w:t xml:space="preserve">Սահմանափակումների փաստաթղթեր մուտքագրողը </w:t>
      </w:r>
      <w:r w:rsidR="0084529D" w:rsidRPr="00A41FC3">
        <w:rPr>
          <w:rFonts w:ascii="GHEA Mariam" w:hAnsi="GHEA Mariam"/>
          <w:sz w:val="24"/>
          <w:szCs w:val="24"/>
          <w:lang w:val="hy-AM"/>
        </w:rPr>
        <w:t>հնարավորություն ունի խմբագրելու համակարգում իր կողմից լրացված սույն հավելվածի 2</w:t>
      </w:r>
      <w:r w:rsidR="003C7B5A" w:rsidRPr="00A41FC3">
        <w:rPr>
          <w:rFonts w:ascii="GHEA Mariam" w:hAnsi="GHEA Mariam"/>
          <w:sz w:val="24"/>
          <w:szCs w:val="24"/>
          <w:lang w:val="hy-AM"/>
        </w:rPr>
        <w:t>4</w:t>
      </w:r>
      <w:r w:rsidR="0084529D" w:rsidRPr="00A41FC3">
        <w:rPr>
          <w:rFonts w:ascii="GHEA Mariam" w:hAnsi="GHEA Mariam"/>
          <w:sz w:val="24"/>
          <w:szCs w:val="24"/>
          <w:lang w:val="hy-AM"/>
        </w:rPr>
        <w:t>-րդ կետով նախատեսված տվյալները։</w:t>
      </w:r>
    </w:p>
    <w:p w14:paraId="3035658C" w14:textId="2AACF824" w:rsidR="001929B9" w:rsidRPr="00A41FC3" w:rsidRDefault="001929B9" w:rsidP="00B73148">
      <w:pPr>
        <w:pStyle w:val="ListParagraph"/>
        <w:numPr>
          <w:ilvl w:val="0"/>
          <w:numId w:val="3"/>
        </w:numPr>
        <w:spacing w:after="0" w:line="276" w:lineRule="auto"/>
        <w:ind w:left="90" w:firstLine="90"/>
        <w:jc w:val="both"/>
        <w:rPr>
          <w:rFonts w:ascii="GHEA Mariam" w:hAnsi="GHEA Mariam"/>
          <w:sz w:val="24"/>
          <w:szCs w:val="24"/>
          <w:lang w:val="hy-AM"/>
        </w:rPr>
      </w:pPr>
      <w:r w:rsidRPr="00A41FC3">
        <w:rPr>
          <w:rFonts w:ascii="GHEA Mariam" w:hAnsi="GHEA Mariam"/>
          <w:sz w:val="24"/>
          <w:szCs w:val="24"/>
          <w:lang w:val="hy-AM"/>
        </w:rPr>
        <w:t xml:space="preserve">Մինչև սահմանափակումների փաստաթղթերի ձևավորումը և դրանք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 </w:t>
      </w:r>
      <w:r w:rsidR="00583A77" w:rsidRPr="00A41FC3">
        <w:rPr>
          <w:rFonts w:ascii="GHEA Mariam" w:hAnsi="GHEA Mariam"/>
          <w:sz w:val="24"/>
          <w:szCs w:val="24"/>
          <w:lang w:val="hy-AM"/>
        </w:rPr>
        <w:t>վ</w:t>
      </w:r>
      <w:r w:rsidRPr="00A41FC3">
        <w:rPr>
          <w:rFonts w:ascii="GHEA Mariam" w:hAnsi="GHEA Mariam"/>
          <w:sz w:val="24"/>
          <w:szCs w:val="24"/>
          <w:lang w:val="hy-AM"/>
        </w:rPr>
        <w:t xml:space="preserve">երբեռնելը, </w:t>
      </w:r>
      <w:r w:rsidR="008C69FE" w:rsidRPr="00A41FC3">
        <w:rPr>
          <w:rFonts w:ascii="GHEA Mariam" w:hAnsi="GHEA Mariam"/>
          <w:sz w:val="24"/>
          <w:szCs w:val="24"/>
          <w:lang w:val="hy-AM"/>
        </w:rPr>
        <w:t xml:space="preserve">ինչպես նաև այդ գործընթացից հետո </w:t>
      </w:r>
      <w:r w:rsidR="00675277" w:rsidRPr="00A41FC3">
        <w:rPr>
          <w:rFonts w:ascii="GHEA Mariam" w:hAnsi="GHEA Mariam"/>
          <w:sz w:val="24"/>
          <w:szCs w:val="24"/>
          <w:lang w:val="hy-AM"/>
        </w:rPr>
        <w:t>Ս</w:t>
      </w:r>
      <w:r w:rsidR="00CA7202" w:rsidRPr="00A41FC3">
        <w:rPr>
          <w:rFonts w:ascii="GHEA Mariam" w:hAnsi="GHEA Mariam"/>
          <w:sz w:val="24"/>
          <w:szCs w:val="24"/>
          <w:lang w:val="hy-AM"/>
        </w:rPr>
        <w:t>ահմանափակումների փաստաթղթեր մուտքագրողները</w:t>
      </w:r>
      <w:r w:rsidR="00CA7202" w:rsidRPr="00A41FC3" w:rsidDel="00CA7202">
        <w:rPr>
          <w:rFonts w:ascii="GHEA Mariam" w:hAnsi="GHEA Mariam"/>
          <w:sz w:val="24"/>
          <w:szCs w:val="24"/>
          <w:lang w:val="hy-AM"/>
        </w:rPr>
        <w:t xml:space="preserve"> </w:t>
      </w:r>
      <w:r w:rsidR="00CA7202" w:rsidRPr="00A41FC3">
        <w:rPr>
          <w:rFonts w:ascii="GHEA Mariam" w:hAnsi="GHEA Mariam"/>
          <w:sz w:val="24"/>
          <w:szCs w:val="24"/>
          <w:lang w:val="hy-AM"/>
        </w:rPr>
        <w:t xml:space="preserve">իրավունքի սուբյեկտի և (կամ) նրան պատկանող գույքի վերաբերյալ </w:t>
      </w:r>
      <w:r w:rsidRPr="00A41FC3">
        <w:rPr>
          <w:rFonts w:ascii="GHEA Mariam" w:hAnsi="GHEA Mariam"/>
          <w:sz w:val="24"/>
          <w:szCs w:val="24"/>
          <w:lang w:val="hy-AM"/>
        </w:rPr>
        <w:t xml:space="preserve">տվյալները ձեռք բերելու համար </w:t>
      </w:r>
      <w:r w:rsidR="00D16C43" w:rsidRPr="00A41FC3">
        <w:rPr>
          <w:rFonts w:ascii="GHEA Mariam" w:hAnsi="GHEA Mariam"/>
          <w:sz w:val="24"/>
          <w:szCs w:val="24"/>
          <w:lang w:val="hy-AM"/>
        </w:rPr>
        <w:t>Կայք</w:t>
      </w:r>
      <w:r w:rsidRPr="00A41FC3">
        <w:rPr>
          <w:rFonts w:ascii="GHEA Mariam" w:hAnsi="GHEA Mariam"/>
          <w:sz w:val="24"/>
          <w:szCs w:val="24"/>
          <w:lang w:val="hy-AM"/>
        </w:rPr>
        <w:t>ի միջոցով կարող են ստանալ անշարժ գույքի նկատմամբ իրավունքների սահմանափակումների</w:t>
      </w:r>
      <w:r w:rsidR="003D44BF" w:rsidRPr="00A41FC3">
        <w:rPr>
          <w:rFonts w:ascii="GHEA Mariam" w:hAnsi="GHEA Mariam"/>
          <w:sz w:val="24"/>
          <w:szCs w:val="24"/>
          <w:lang w:val="hy-AM"/>
        </w:rPr>
        <w:t xml:space="preserve"> մասին տեղեկատվություն, անշարժ գույքի միավորի կադաստրային գործում պահվող փաստաթղթերի էլեկտրոնային պատճեններ և այլ տեղեկատվություն:</w:t>
      </w:r>
      <w:r w:rsidR="00B73148" w:rsidRPr="00A41FC3">
        <w:rPr>
          <w:rFonts w:ascii="GHEA Mariam" w:hAnsi="GHEA Mariam"/>
          <w:sz w:val="24"/>
          <w:szCs w:val="24"/>
          <w:lang w:val="hy-AM"/>
        </w:rPr>
        <w:t xml:space="preserve"> Այն դեպքում, երբ Սահմանափակումների փաստաթղթեր մուտքագրողի կողմից անշարժ գույքի նույնականացման տվյալները չեն հայտնաբերվում համակարգի կողմից, </w:t>
      </w:r>
      <w:r w:rsidR="003F3DEF" w:rsidRPr="00A41FC3">
        <w:rPr>
          <w:rFonts w:ascii="GHEA Mariam" w:hAnsi="GHEA Mariam"/>
          <w:sz w:val="24"/>
          <w:szCs w:val="24"/>
          <w:lang w:val="hy-AM"/>
        </w:rPr>
        <w:t>համակարգը</w:t>
      </w:r>
      <w:r w:rsidR="00B73148" w:rsidRPr="00A41FC3">
        <w:rPr>
          <w:rFonts w:ascii="GHEA Mariam" w:hAnsi="GHEA Mariam"/>
          <w:sz w:val="24"/>
          <w:szCs w:val="24"/>
          <w:lang w:val="hy-AM"/>
        </w:rPr>
        <w:t xml:space="preserve"> ծանուցում է</w:t>
      </w:r>
      <w:r w:rsidR="00941CDB" w:rsidRPr="00A41FC3">
        <w:rPr>
          <w:rFonts w:ascii="GHEA Mariam" w:hAnsi="GHEA Mariam"/>
          <w:sz w:val="24"/>
          <w:szCs w:val="24"/>
        </w:rPr>
        <w:t xml:space="preserve"> </w:t>
      </w:r>
      <w:r w:rsidR="00B73148" w:rsidRPr="00A41FC3">
        <w:rPr>
          <w:rFonts w:ascii="GHEA Mariam" w:hAnsi="GHEA Mariam"/>
          <w:sz w:val="24"/>
          <w:szCs w:val="24"/>
          <w:lang w:val="hy-AM"/>
        </w:rPr>
        <w:t>Սահմանափակումների փաստաթղթեր մուտքագրողին</w:t>
      </w:r>
      <w:r w:rsidR="003F3DEF" w:rsidRPr="00A41FC3">
        <w:rPr>
          <w:rFonts w:ascii="GHEA Mariam" w:hAnsi="GHEA Mariam"/>
          <w:sz w:val="24"/>
          <w:szCs w:val="24"/>
          <w:lang w:val="hy-AM"/>
        </w:rPr>
        <w:t xml:space="preserve"> գույքի չհայտնաբերման վերաբերյալ</w:t>
      </w:r>
      <w:r w:rsidR="00B73148" w:rsidRPr="00A41FC3">
        <w:rPr>
          <w:rFonts w:ascii="GHEA Mariam" w:hAnsi="GHEA Mariam"/>
          <w:sz w:val="24"/>
          <w:szCs w:val="24"/>
          <w:lang w:val="hy-AM"/>
        </w:rPr>
        <w:t>՝ առկայության դեպքում տրամադրելով լրացուցիչ այլ տեղեկություններ հայցվող գույքի վերաբերյալ:</w:t>
      </w:r>
    </w:p>
    <w:p w14:paraId="3874A443" w14:textId="1A143965" w:rsidR="003D44BF" w:rsidRPr="00A41FC3" w:rsidRDefault="003D44BF" w:rsidP="00A17688">
      <w:pPr>
        <w:pStyle w:val="ListParagraph"/>
        <w:numPr>
          <w:ilvl w:val="0"/>
          <w:numId w:val="3"/>
        </w:numPr>
        <w:spacing w:after="0" w:line="276" w:lineRule="auto"/>
        <w:ind w:left="90" w:firstLine="90"/>
        <w:jc w:val="both"/>
        <w:rPr>
          <w:rFonts w:ascii="GHEA Mariam" w:hAnsi="GHEA Mariam"/>
          <w:sz w:val="24"/>
          <w:szCs w:val="24"/>
          <w:lang w:val="hy-AM"/>
        </w:rPr>
      </w:pPr>
      <w:r w:rsidRPr="00A41FC3">
        <w:rPr>
          <w:rFonts w:ascii="GHEA Mariam" w:hAnsi="GHEA Mariam"/>
          <w:sz w:val="24"/>
          <w:szCs w:val="24"/>
          <w:lang w:val="hy-AM"/>
        </w:rPr>
        <w:t>Սույն հավելվածի 2</w:t>
      </w:r>
      <w:r w:rsidR="00A838CF" w:rsidRPr="00A41FC3">
        <w:rPr>
          <w:rFonts w:ascii="GHEA Mariam" w:hAnsi="GHEA Mariam"/>
          <w:sz w:val="24"/>
          <w:szCs w:val="24"/>
        </w:rPr>
        <w:t>4</w:t>
      </w:r>
      <w:r w:rsidRPr="00A41FC3">
        <w:rPr>
          <w:rFonts w:ascii="GHEA Mariam" w:hAnsi="GHEA Mariam"/>
          <w:sz w:val="24"/>
          <w:szCs w:val="24"/>
          <w:lang w:val="hy-AM"/>
        </w:rPr>
        <w:t xml:space="preserve">-րդ կետով նախատեսված տեղեկատվությունը </w:t>
      </w:r>
      <w:r w:rsidR="00930775" w:rsidRPr="00A41FC3">
        <w:rPr>
          <w:rFonts w:ascii="GHEA Mariam" w:hAnsi="GHEA Mariam"/>
          <w:sz w:val="24"/>
          <w:szCs w:val="24"/>
          <w:lang w:val="hy-AM"/>
        </w:rPr>
        <w:t xml:space="preserve">որոնելու և </w:t>
      </w:r>
      <w:r w:rsidRPr="00A41FC3">
        <w:rPr>
          <w:rFonts w:ascii="GHEA Mariam" w:hAnsi="GHEA Mariam"/>
          <w:sz w:val="24"/>
          <w:szCs w:val="24"/>
          <w:lang w:val="hy-AM"/>
        </w:rPr>
        <w:t xml:space="preserve">ստանալու համար </w:t>
      </w:r>
      <w:r w:rsidR="00675277" w:rsidRPr="00A41FC3">
        <w:rPr>
          <w:rFonts w:ascii="GHEA Mariam" w:hAnsi="GHEA Mariam"/>
          <w:sz w:val="24"/>
          <w:szCs w:val="24"/>
          <w:lang w:val="hy-AM"/>
        </w:rPr>
        <w:t>Ս</w:t>
      </w:r>
      <w:r w:rsidRPr="00A41FC3">
        <w:rPr>
          <w:rFonts w:ascii="GHEA Mariam" w:hAnsi="GHEA Mariam"/>
          <w:sz w:val="24"/>
          <w:szCs w:val="24"/>
          <w:lang w:val="hy-AM"/>
        </w:rPr>
        <w:t xml:space="preserve">ահմանափակումների փաստաթղթեր մուտքագրողը </w:t>
      </w:r>
      <w:r w:rsidR="00D16C43" w:rsidRPr="00A41FC3">
        <w:rPr>
          <w:rFonts w:ascii="GHEA Mariam" w:hAnsi="GHEA Mariam"/>
          <w:sz w:val="24"/>
          <w:szCs w:val="24"/>
          <w:lang w:val="hy-AM"/>
        </w:rPr>
        <w:t>Կայք</w:t>
      </w:r>
      <w:r w:rsidRPr="00A41FC3">
        <w:rPr>
          <w:rFonts w:ascii="GHEA Mariam" w:hAnsi="GHEA Mariam"/>
          <w:sz w:val="24"/>
          <w:szCs w:val="24"/>
          <w:lang w:val="hy-AM"/>
        </w:rPr>
        <w:t>ի առանձնացված տիրույթում լրացնում է.</w:t>
      </w:r>
    </w:p>
    <w:p w14:paraId="46759B40" w14:textId="0641E69E" w:rsidR="00930775" w:rsidRPr="00A41FC3" w:rsidRDefault="00930775"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տեղեկատվությունը պահանջող մարմինը, դրա կառուցվածքային միավորը և պաշտոնատար անձը,</w:t>
      </w:r>
    </w:p>
    <w:p w14:paraId="4A62E341" w14:textId="1E6F6ED9" w:rsidR="00930775" w:rsidRPr="00A41FC3" w:rsidRDefault="00930775"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դատական գործի համարը</w:t>
      </w:r>
      <w:r w:rsidR="003F3DEF" w:rsidRPr="00A41FC3">
        <w:rPr>
          <w:rFonts w:ascii="GHEA Mariam" w:hAnsi="GHEA Mariam"/>
          <w:sz w:val="24"/>
          <w:szCs w:val="24"/>
          <w:lang w:val="hy-AM"/>
        </w:rPr>
        <w:t xml:space="preserve"> կամ</w:t>
      </w:r>
      <w:r w:rsidR="00D527A3" w:rsidRPr="00A41FC3">
        <w:rPr>
          <w:rFonts w:ascii="GHEA Mariam" w:hAnsi="GHEA Mariam"/>
          <w:sz w:val="24"/>
          <w:szCs w:val="24"/>
        </w:rPr>
        <w:t xml:space="preserve"> </w:t>
      </w:r>
      <w:r w:rsidRPr="00A41FC3">
        <w:rPr>
          <w:rFonts w:ascii="GHEA Mariam" w:hAnsi="GHEA Mariam"/>
          <w:sz w:val="24"/>
          <w:szCs w:val="24"/>
          <w:lang w:val="hy-AM"/>
        </w:rPr>
        <w:t>կատարողական վարույթի համարը, իսկ քրեական գործով մինչդատական վարույթի ընթացքում կիրառվող սահմանափակումների դեպքում՝ մինչդատական վարույթի համարը,</w:t>
      </w:r>
    </w:p>
    <w:p w14:paraId="5514186A" w14:textId="1F67C1A4" w:rsidR="003D44BF" w:rsidRPr="00A41FC3" w:rsidRDefault="003D44BF"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հայցվող տեղեկատվության սուբյեկտ հանդիսացող անձի ազգանունը, անունը, հայրանունը (առկայության դեպքում), իսկ իրավաբանական անձանց դեպքում՝ լրիվ անվանումը</w:t>
      </w:r>
      <w:r w:rsidR="00930775" w:rsidRPr="00A41FC3">
        <w:rPr>
          <w:rFonts w:ascii="GHEA Mariam" w:hAnsi="GHEA Mariam"/>
          <w:sz w:val="24"/>
          <w:szCs w:val="24"/>
          <w:lang w:val="hy-AM"/>
        </w:rPr>
        <w:t>,</w:t>
      </w:r>
    </w:p>
    <w:p w14:paraId="10915DF4" w14:textId="051CCBA6" w:rsidR="00930775" w:rsidRPr="00A41FC3" w:rsidRDefault="00930775"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անշարժ գույքի միավորի հասցեն (առկայության դեպքում),</w:t>
      </w:r>
    </w:p>
    <w:p w14:paraId="178687C6" w14:textId="77777777" w:rsidR="00D527A3" w:rsidRPr="00A41FC3" w:rsidRDefault="00D527A3"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անշարժ գույքի միավորի կադաստրային ծածկագիրը</w:t>
      </w:r>
      <w:r w:rsidRPr="00A41FC3">
        <w:rPr>
          <w:rFonts w:ascii="GHEA Mariam" w:hAnsi="GHEA Mariam"/>
          <w:sz w:val="24"/>
          <w:szCs w:val="24"/>
        </w:rPr>
        <w:t>,</w:t>
      </w:r>
    </w:p>
    <w:p w14:paraId="65FC6C7E" w14:textId="3933E936" w:rsidR="00D527A3" w:rsidRPr="00A41FC3" w:rsidRDefault="00D527A3" w:rsidP="00930775">
      <w:pPr>
        <w:pStyle w:val="ListParagraph"/>
        <w:numPr>
          <w:ilvl w:val="0"/>
          <w:numId w:val="22"/>
        </w:numPr>
        <w:spacing w:after="0" w:line="276" w:lineRule="auto"/>
        <w:ind w:left="90" w:firstLine="360"/>
        <w:jc w:val="both"/>
        <w:rPr>
          <w:rFonts w:ascii="GHEA Mariam" w:hAnsi="GHEA Mariam"/>
          <w:sz w:val="24"/>
          <w:szCs w:val="24"/>
          <w:lang w:val="hy-AM"/>
        </w:rPr>
      </w:pPr>
      <w:r w:rsidRPr="00A41FC3">
        <w:rPr>
          <w:rFonts w:ascii="GHEA Mariam" w:hAnsi="GHEA Mariam"/>
          <w:sz w:val="24"/>
          <w:szCs w:val="24"/>
          <w:lang w:val="hy-AM"/>
        </w:rPr>
        <w:t>անշարժ գույքի նկատմամբ իրավունքի պետական գրանցման վկայականի համարը (առկայության դեպքում):</w:t>
      </w:r>
    </w:p>
    <w:p w14:paraId="0CC70DCA" w14:textId="092EA46C" w:rsidR="0054231E" w:rsidRPr="00A41FC3" w:rsidRDefault="00EA16D6" w:rsidP="00B51BB6">
      <w:pPr>
        <w:pStyle w:val="ListParagraph"/>
        <w:numPr>
          <w:ilvl w:val="0"/>
          <w:numId w:val="3"/>
        </w:numPr>
        <w:spacing w:after="0" w:line="276" w:lineRule="auto"/>
        <w:ind w:left="90" w:firstLine="90"/>
        <w:jc w:val="both"/>
        <w:rPr>
          <w:rFonts w:ascii="GHEA Mariam" w:hAnsi="GHEA Mariam"/>
          <w:sz w:val="24"/>
          <w:szCs w:val="24"/>
          <w:lang w:val="hy-AM"/>
        </w:rPr>
      </w:pPr>
      <w:r w:rsidRPr="00A41FC3">
        <w:rPr>
          <w:rFonts w:ascii="GHEA Mariam" w:hAnsi="GHEA Mariam"/>
          <w:sz w:val="24"/>
          <w:szCs w:val="24"/>
          <w:lang w:val="hy-AM"/>
        </w:rPr>
        <w:t xml:space="preserve">Սույն հավելվածով սահմանված </w:t>
      </w:r>
      <w:r w:rsidR="00B72A43" w:rsidRPr="00A41FC3">
        <w:rPr>
          <w:rFonts w:ascii="GHEA Mariam" w:hAnsi="GHEA Mariam"/>
          <w:sz w:val="24"/>
          <w:szCs w:val="24"/>
          <w:lang w:val="hy-AM"/>
        </w:rPr>
        <w:t>սահմանափակման (</w:t>
      </w:r>
      <w:r w:rsidRPr="00A41FC3">
        <w:rPr>
          <w:rFonts w:ascii="GHEA Mariam" w:hAnsi="GHEA Mariam"/>
          <w:sz w:val="24"/>
          <w:szCs w:val="24"/>
          <w:lang w:val="hy-AM"/>
        </w:rPr>
        <w:t>սահմանափակումների</w:t>
      </w:r>
      <w:r w:rsidR="00B72A43" w:rsidRPr="00A41FC3">
        <w:rPr>
          <w:rFonts w:ascii="GHEA Mariam" w:hAnsi="GHEA Mariam"/>
          <w:sz w:val="24"/>
          <w:szCs w:val="24"/>
          <w:lang w:val="hy-AM"/>
        </w:rPr>
        <w:t>)</w:t>
      </w:r>
      <w:r w:rsidR="002767F4" w:rsidRPr="00A41FC3">
        <w:rPr>
          <w:rFonts w:ascii="GHEA Mariam" w:hAnsi="GHEA Mariam"/>
          <w:sz w:val="24"/>
          <w:szCs w:val="24"/>
        </w:rPr>
        <w:t xml:space="preserve"> </w:t>
      </w:r>
      <w:r w:rsidRPr="00A41FC3">
        <w:rPr>
          <w:rFonts w:ascii="GHEA Mariam" w:hAnsi="GHEA Mariam"/>
          <w:sz w:val="24"/>
          <w:szCs w:val="24"/>
          <w:lang w:val="hy-AM"/>
        </w:rPr>
        <w:t>գրանցմանը, ինչպես նաև սույն հավելվածի 2</w:t>
      </w:r>
      <w:r w:rsidR="003C7B5A" w:rsidRPr="00A41FC3">
        <w:rPr>
          <w:rFonts w:ascii="GHEA Mariam" w:hAnsi="GHEA Mariam"/>
          <w:sz w:val="24"/>
          <w:szCs w:val="24"/>
          <w:lang w:val="hy-AM"/>
        </w:rPr>
        <w:t>7</w:t>
      </w:r>
      <w:r w:rsidRPr="00A41FC3">
        <w:rPr>
          <w:rFonts w:ascii="GHEA Mariam" w:hAnsi="GHEA Mariam"/>
          <w:sz w:val="24"/>
          <w:szCs w:val="24"/>
          <w:lang w:val="hy-AM"/>
        </w:rPr>
        <w:t xml:space="preserve">-րդ կետով հարցմանը ի պատասխան </w:t>
      </w:r>
      <w:r w:rsidR="00E35AA3" w:rsidRPr="00A41FC3">
        <w:rPr>
          <w:rFonts w:ascii="GHEA Mariam" w:hAnsi="GHEA Mariam"/>
          <w:sz w:val="24"/>
          <w:szCs w:val="24"/>
          <w:lang w:val="hy-AM"/>
        </w:rPr>
        <w:t xml:space="preserve">տրամադրվում </w:t>
      </w:r>
      <w:r w:rsidR="00B72A43" w:rsidRPr="00A41FC3">
        <w:rPr>
          <w:rFonts w:ascii="GHEA Mariam" w:hAnsi="GHEA Mariam"/>
          <w:sz w:val="24"/>
          <w:szCs w:val="24"/>
          <w:lang w:val="hy-AM"/>
        </w:rPr>
        <w:t xml:space="preserve">է </w:t>
      </w:r>
      <w:r w:rsidR="00972EB0" w:rsidRPr="00A41FC3">
        <w:rPr>
          <w:rFonts w:ascii="GHEA Mariam" w:hAnsi="GHEA Mariam"/>
          <w:sz w:val="24"/>
          <w:szCs w:val="24"/>
          <w:lang w:val="hy-AM"/>
        </w:rPr>
        <w:t xml:space="preserve">անշարժ գույքի միավորի </w:t>
      </w:r>
      <w:r w:rsidR="00B72A43" w:rsidRPr="00A41FC3">
        <w:rPr>
          <w:rFonts w:ascii="GHEA Mariam" w:hAnsi="GHEA Mariam"/>
          <w:sz w:val="24"/>
          <w:szCs w:val="24"/>
          <w:lang w:val="hy-AM"/>
        </w:rPr>
        <w:t>նկատմամբ կիրառված սահմանափակման (սահմանափակումների) վերաբերյալ տեղեկանք</w:t>
      </w:r>
      <w:r w:rsidR="00FA7FD1" w:rsidRPr="00A41FC3">
        <w:rPr>
          <w:rFonts w:ascii="GHEA Mariam" w:hAnsi="GHEA Mariam"/>
          <w:sz w:val="24"/>
          <w:szCs w:val="24"/>
          <w:lang w:val="hy-AM"/>
        </w:rPr>
        <w:t>, որը պարունակում է հետևյալ տեղեկությունները՝</w:t>
      </w:r>
    </w:p>
    <w:p w14:paraId="0CB7CD76" w14:textId="651CED73" w:rsidR="00F41BC8" w:rsidRPr="00A41FC3" w:rsidRDefault="00F41BC8" w:rsidP="00F41BC8">
      <w:pPr>
        <w:pStyle w:val="ListParagraph"/>
        <w:numPr>
          <w:ilvl w:val="0"/>
          <w:numId w:val="23"/>
        </w:numPr>
        <w:spacing w:after="0" w:line="276" w:lineRule="auto"/>
        <w:jc w:val="both"/>
        <w:rPr>
          <w:rFonts w:ascii="GHEA Mariam" w:hAnsi="GHEA Mariam"/>
          <w:sz w:val="24"/>
          <w:szCs w:val="24"/>
          <w:lang w:val="hy-AM"/>
        </w:rPr>
      </w:pPr>
      <w:r w:rsidRPr="00A41FC3">
        <w:rPr>
          <w:rFonts w:ascii="GHEA Mariam" w:hAnsi="GHEA Mariam"/>
          <w:sz w:val="24"/>
          <w:szCs w:val="24"/>
          <w:lang w:val="hy-AM"/>
        </w:rPr>
        <w:t>անշարժ գույքի միավորի հասցեն (առկայության դեպքում),</w:t>
      </w:r>
    </w:p>
    <w:p w14:paraId="7B666929" w14:textId="0DC52DAF" w:rsidR="00F41BC8" w:rsidRPr="00A41FC3" w:rsidRDefault="00F41BC8" w:rsidP="00F41BC8">
      <w:pPr>
        <w:pStyle w:val="ListParagraph"/>
        <w:numPr>
          <w:ilvl w:val="0"/>
          <w:numId w:val="23"/>
        </w:numPr>
        <w:spacing w:after="0" w:line="276" w:lineRule="auto"/>
        <w:jc w:val="both"/>
        <w:rPr>
          <w:rFonts w:ascii="GHEA Mariam" w:hAnsi="GHEA Mariam"/>
          <w:sz w:val="24"/>
          <w:szCs w:val="24"/>
        </w:rPr>
      </w:pPr>
      <w:r w:rsidRPr="00A41FC3">
        <w:rPr>
          <w:rFonts w:ascii="GHEA Mariam" w:hAnsi="GHEA Mariam"/>
          <w:sz w:val="24"/>
          <w:szCs w:val="24"/>
        </w:rPr>
        <w:t>անշարժ գույքի միավորի նկարագրությունը,</w:t>
      </w:r>
    </w:p>
    <w:p w14:paraId="4710357F" w14:textId="0CE14836" w:rsidR="00F41BC8" w:rsidRPr="00A41FC3" w:rsidRDefault="00F41BC8" w:rsidP="00F41BC8">
      <w:pPr>
        <w:pStyle w:val="ListParagraph"/>
        <w:numPr>
          <w:ilvl w:val="0"/>
          <w:numId w:val="23"/>
        </w:numPr>
        <w:spacing w:after="0" w:line="276" w:lineRule="auto"/>
        <w:jc w:val="both"/>
        <w:rPr>
          <w:rFonts w:ascii="GHEA Mariam" w:hAnsi="GHEA Mariam"/>
          <w:sz w:val="24"/>
          <w:szCs w:val="24"/>
        </w:rPr>
      </w:pPr>
      <w:r w:rsidRPr="00A41FC3">
        <w:rPr>
          <w:rFonts w:ascii="GHEA Mariam" w:hAnsi="GHEA Mariam"/>
          <w:sz w:val="24"/>
          <w:szCs w:val="24"/>
        </w:rPr>
        <w:t>կադաստրային գործի ծածկագիրը,</w:t>
      </w:r>
    </w:p>
    <w:p w14:paraId="53E11543" w14:textId="538B4820" w:rsidR="00F41BC8" w:rsidRPr="00A41FC3" w:rsidRDefault="00F41BC8" w:rsidP="00F41BC8">
      <w:pPr>
        <w:pStyle w:val="ListParagraph"/>
        <w:numPr>
          <w:ilvl w:val="0"/>
          <w:numId w:val="23"/>
        </w:numPr>
        <w:spacing w:after="0" w:line="276" w:lineRule="auto"/>
        <w:jc w:val="both"/>
        <w:rPr>
          <w:rFonts w:ascii="GHEA Mariam" w:hAnsi="GHEA Mariam"/>
          <w:sz w:val="24"/>
          <w:szCs w:val="24"/>
        </w:rPr>
      </w:pPr>
      <w:r w:rsidRPr="00A41FC3">
        <w:rPr>
          <w:rFonts w:ascii="GHEA Mariam" w:hAnsi="GHEA Mariam"/>
          <w:sz w:val="24"/>
          <w:szCs w:val="24"/>
        </w:rPr>
        <w:t>իրավունքների պետական գրանցման միասնական մատյանի համարը</w:t>
      </w:r>
      <w:r w:rsidR="0008429E" w:rsidRPr="00A41FC3">
        <w:rPr>
          <w:rFonts w:ascii="GHEA Mariam" w:hAnsi="GHEA Mariam"/>
          <w:sz w:val="24"/>
          <w:szCs w:val="24"/>
          <w:lang w:val="hy-AM"/>
        </w:rPr>
        <w:t xml:space="preserve"> </w:t>
      </w:r>
      <w:r w:rsidR="0008429E" w:rsidRPr="00A41FC3">
        <w:rPr>
          <w:rFonts w:ascii="GHEA Mariam" w:hAnsi="GHEA Mariam"/>
          <w:sz w:val="24"/>
          <w:szCs w:val="24"/>
        </w:rPr>
        <w:t>(</w:t>
      </w:r>
      <w:r w:rsidR="0008429E" w:rsidRPr="00A41FC3">
        <w:rPr>
          <w:rFonts w:ascii="GHEA Mariam" w:hAnsi="GHEA Mariam"/>
          <w:sz w:val="24"/>
          <w:szCs w:val="24"/>
          <w:lang w:val="hy-AM"/>
        </w:rPr>
        <w:t>առկայության դեպքում</w:t>
      </w:r>
      <w:r w:rsidR="0008429E" w:rsidRPr="00A41FC3">
        <w:rPr>
          <w:rFonts w:ascii="GHEA Mariam" w:hAnsi="GHEA Mariam"/>
          <w:sz w:val="24"/>
          <w:szCs w:val="24"/>
        </w:rPr>
        <w:t>)</w:t>
      </w:r>
      <w:r w:rsidRPr="00A41FC3">
        <w:rPr>
          <w:rFonts w:ascii="GHEA Mariam" w:hAnsi="GHEA Mariam"/>
          <w:sz w:val="24"/>
          <w:szCs w:val="24"/>
        </w:rPr>
        <w:t>,</w:t>
      </w:r>
    </w:p>
    <w:p w14:paraId="72194675" w14:textId="7FC6E9B3" w:rsidR="00C94C18" w:rsidRPr="00A41FC3" w:rsidRDefault="00F41BC8" w:rsidP="00EF47AA">
      <w:pPr>
        <w:pStyle w:val="ListParagraph"/>
        <w:numPr>
          <w:ilvl w:val="0"/>
          <w:numId w:val="23"/>
        </w:numPr>
        <w:spacing w:after="0" w:line="276" w:lineRule="auto"/>
        <w:ind w:left="90" w:firstLine="360"/>
        <w:jc w:val="both"/>
        <w:rPr>
          <w:rFonts w:ascii="GHEA Mariam" w:hAnsi="GHEA Mariam"/>
          <w:sz w:val="24"/>
          <w:szCs w:val="24"/>
        </w:rPr>
      </w:pPr>
      <w:r w:rsidRPr="00A41FC3">
        <w:rPr>
          <w:rFonts w:ascii="GHEA Mariam" w:hAnsi="GHEA Mariam"/>
          <w:sz w:val="24"/>
          <w:szCs w:val="24"/>
        </w:rPr>
        <w:t>իրավունքների պետական գրանցման միասնական մատյանի թերթիկի համարը</w:t>
      </w:r>
      <w:r w:rsidR="0008429E" w:rsidRPr="00A41FC3">
        <w:rPr>
          <w:rFonts w:ascii="GHEA Mariam" w:hAnsi="GHEA Mariam"/>
          <w:sz w:val="24"/>
          <w:szCs w:val="24"/>
          <w:lang w:val="hy-AM"/>
        </w:rPr>
        <w:t xml:space="preserve"> </w:t>
      </w:r>
      <w:r w:rsidR="0008429E" w:rsidRPr="00A41FC3">
        <w:rPr>
          <w:rFonts w:ascii="GHEA Mariam" w:hAnsi="GHEA Mariam"/>
          <w:sz w:val="24"/>
          <w:szCs w:val="24"/>
        </w:rPr>
        <w:t>(</w:t>
      </w:r>
      <w:r w:rsidR="0008429E" w:rsidRPr="00A41FC3">
        <w:rPr>
          <w:rFonts w:ascii="GHEA Mariam" w:hAnsi="GHEA Mariam"/>
          <w:sz w:val="24"/>
          <w:szCs w:val="24"/>
          <w:lang w:val="hy-AM"/>
        </w:rPr>
        <w:t>առկայության դեպքում</w:t>
      </w:r>
      <w:r w:rsidR="0008429E" w:rsidRPr="00A41FC3">
        <w:rPr>
          <w:rFonts w:ascii="GHEA Mariam" w:hAnsi="GHEA Mariam"/>
          <w:sz w:val="24"/>
          <w:szCs w:val="24"/>
        </w:rPr>
        <w:t>)</w:t>
      </w:r>
      <w:r w:rsidRPr="00A41FC3">
        <w:rPr>
          <w:rFonts w:ascii="GHEA Mariam" w:hAnsi="GHEA Mariam"/>
          <w:sz w:val="24"/>
          <w:szCs w:val="24"/>
        </w:rPr>
        <w:t>,</w:t>
      </w:r>
    </w:p>
    <w:p w14:paraId="68E36940" w14:textId="7B28A6B8" w:rsidR="0008429E" w:rsidRPr="00A41FC3" w:rsidRDefault="00B11427" w:rsidP="00EF47AA">
      <w:pPr>
        <w:pStyle w:val="ListParagraph"/>
        <w:numPr>
          <w:ilvl w:val="0"/>
          <w:numId w:val="23"/>
        </w:numPr>
        <w:spacing w:after="0" w:line="276" w:lineRule="auto"/>
        <w:ind w:left="90" w:firstLine="360"/>
        <w:jc w:val="both"/>
        <w:rPr>
          <w:rFonts w:ascii="GHEA Mariam" w:hAnsi="GHEA Mariam"/>
          <w:sz w:val="24"/>
          <w:szCs w:val="24"/>
        </w:rPr>
      </w:pPr>
      <w:r w:rsidRPr="00A41FC3">
        <w:rPr>
          <w:rFonts w:ascii="GHEA Mariam" w:hAnsi="GHEA Mariam"/>
          <w:sz w:val="24"/>
          <w:szCs w:val="24"/>
          <w:lang w:val="hy-AM"/>
        </w:rPr>
        <w:t>հ</w:t>
      </w:r>
      <w:r w:rsidR="0008429E" w:rsidRPr="00A41FC3">
        <w:rPr>
          <w:rFonts w:ascii="GHEA Mariam" w:hAnsi="GHEA Mariam"/>
          <w:sz w:val="24"/>
          <w:szCs w:val="24"/>
          <w:lang w:val="hy-AM"/>
        </w:rPr>
        <w:t xml:space="preserve">ողամասի ծածկագիրը, </w:t>
      </w:r>
      <w:r w:rsidR="008451BD" w:rsidRPr="00A41FC3">
        <w:rPr>
          <w:rFonts w:ascii="GHEA Mariam" w:hAnsi="GHEA Mariam"/>
          <w:sz w:val="24"/>
          <w:szCs w:val="24"/>
          <w:lang w:val="hy-AM"/>
        </w:rPr>
        <w:t xml:space="preserve">մակերեսը՝ </w:t>
      </w:r>
      <w:r w:rsidR="008451BD" w:rsidRPr="00A41FC3">
        <w:rPr>
          <w:rFonts w:ascii="GHEA Mariam" w:eastAsia="Arial" w:hAnsi="GHEA Mariam" w:cs="Arial"/>
          <w:sz w:val="24"/>
          <w:szCs w:val="24"/>
        </w:rPr>
        <w:t>արտահայտված հեկտարով (հա)</w:t>
      </w:r>
      <w:r w:rsidR="008451BD" w:rsidRPr="00A41FC3">
        <w:rPr>
          <w:rFonts w:ascii="GHEA Mariam" w:eastAsia="Arial" w:hAnsi="GHEA Mariam" w:cs="Arial"/>
          <w:sz w:val="24"/>
          <w:szCs w:val="24"/>
          <w:lang w:val="hy-AM"/>
        </w:rPr>
        <w:t xml:space="preserve">, </w:t>
      </w:r>
      <w:r w:rsidR="003F3DEF" w:rsidRPr="00A41FC3">
        <w:rPr>
          <w:rFonts w:ascii="GHEA Mariam" w:eastAsia="Arial" w:hAnsi="GHEA Mariam" w:cs="Arial"/>
          <w:sz w:val="24"/>
          <w:szCs w:val="24"/>
          <w:lang w:val="hy-AM"/>
        </w:rPr>
        <w:t>նպատակային և գործառնական նշանակությունները</w:t>
      </w:r>
      <w:r w:rsidR="008451BD" w:rsidRPr="00A41FC3">
        <w:rPr>
          <w:rFonts w:ascii="GHEA Mariam" w:hAnsi="GHEA Mariam"/>
          <w:sz w:val="24"/>
          <w:szCs w:val="24"/>
          <w:lang w:val="hy-AM"/>
        </w:rPr>
        <w:t xml:space="preserve"> ։</w:t>
      </w:r>
    </w:p>
    <w:p w14:paraId="0E9BE32D" w14:textId="56C9754E" w:rsidR="00F41BC8" w:rsidRPr="00A41FC3" w:rsidRDefault="00F41BC8" w:rsidP="00B11427">
      <w:pPr>
        <w:pStyle w:val="ListParagraph"/>
        <w:numPr>
          <w:ilvl w:val="0"/>
          <w:numId w:val="23"/>
        </w:numPr>
        <w:spacing w:after="0" w:line="276" w:lineRule="auto"/>
        <w:ind w:left="90" w:firstLine="360"/>
        <w:jc w:val="both"/>
        <w:rPr>
          <w:rFonts w:ascii="GHEA Mariam" w:hAnsi="GHEA Mariam"/>
          <w:sz w:val="24"/>
          <w:szCs w:val="24"/>
        </w:rPr>
      </w:pPr>
      <w:r w:rsidRPr="00A41FC3">
        <w:rPr>
          <w:rFonts w:ascii="GHEA Mariam" w:hAnsi="GHEA Mariam"/>
          <w:sz w:val="24"/>
          <w:szCs w:val="24"/>
        </w:rPr>
        <w:t>շենքի կամ շինության</w:t>
      </w:r>
      <w:r w:rsidR="008451BD" w:rsidRPr="00A41FC3">
        <w:rPr>
          <w:rFonts w:ascii="GHEA Mariam" w:hAnsi="GHEA Mariam"/>
          <w:sz w:val="24"/>
          <w:szCs w:val="24"/>
          <w:lang w:val="hy-AM"/>
        </w:rPr>
        <w:t xml:space="preserve"> ծածկագիրը </w:t>
      </w:r>
      <w:r w:rsidR="008451BD" w:rsidRPr="00A41FC3">
        <w:rPr>
          <w:rFonts w:ascii="GHEA Mariam" w:hAnsi="GHEA Mariam"/>
          <w:sz w:val="24"/>
          <w:szCs w:val="24"/>
        </w:rPr>
        <w:t>(</w:t>
      </w:r>
      <w:r w:rsidR="008451BD" w:rsidRPr="00A41FC3">
        <w:rPr>
          <w:rFonts w:ascii="GHEA Mariam" w:hAnsi="GHEA Mariam"/>
          <w:sz w:val="24"/>
          <w:szCs w:val="24"/>
          <w:lang w:val="hy-AM"/>
        </w:rPr>
        <w:t>երը</w:t>
      </w:r>
      <w:r w:rsidR="008451BD" w:rsidRPr="00A41FC3">
        <w:rPr>
          <w:rFonts w:ascii="GHEA Mariam" w:hAnsi="GHEA Mariam"/>
          <w:sz w:val="24"/>
          <w:szCs w:val="24"/>
        </w:rPr>
        <w:t>)</w:t>
      </w:r>
      <w:r w:rsidR="008451BD" w:rsidRPr="00A41FC3">
        <w:rPr>
          <w:rFonts w:ascii="GHEA Mariam" w:hAnsi="GHEA Mariam"/>
          <w:sz w:val="24"/>
          <w:szCs w:val="24"/>
          <w:lang w:val="hy-AM"/>
        </w:rPr>
        <w:t>, մակերեսները</w:t>
      </w:r>
      <w:r w:rsidR="008451BD" w:rsidRPr="00A41FC3">
        <w:rPr>
          <w:rFonts w:ascii="GHEA Mariam" w:hAnsi="GHEA Mariam"/>
          <w:sz w:val="24"/>
          <w:szCs w:val="24"/>
        </w:rPr>
        <w:t>՝ արտահայտված քառակուսի մետրերով (քմ)</w:t>
      </w:r>
      <w:r w:rsidR="008451BD" w:rsidRPr="00A41FC3">
        <w:rPr>
          <w:rFonts w:ascii="GHEA Mariam" w:hAnsi="GHEA Mariam"/>
          <w:sz w:val="24"/>
          <w:szCs w:val="24"/>
          <w:lang w:val="hy-AM"/>
        </w:rPr>
        <w:t xml:space="preserve">, </w:t>
      </w:r>
      <w:r w:rsidRPr="00A41FC3">
        <w:rPr>
          <w:rFonts w:ascii="GHEA Mariam" w:hAnsi="GHEA Mariam"/>
          <w:sz w:val="24"/>
          <w:szCs w:val="24"/>
        </w:rPr>
        <w:t xml:space="preserve"> </w:t>
      </w:r>
    </w:p>
    <w:p w14:paraId="3972F476" w14:textId="652849F1" w:rsidR="00F41BC8" w:rsidRPr="00A41FC3" w:rsidRDefault="00972EB0" w:rsidP="00B11427">
      <w:pPr>
        <w:pStyle w:val="ListParagraph"/>
        <w:numPr>
          <w:ilvl w:val="0"/>
          <w:numId w:val="23"/>
        </w:numPr>
        <w:spacing w:after="0" w:line="276" w:lineRule="auto"/>
        <w:ind w:left="540" w:hanging="90"/>
        <w:jc w:val="both"/>
        <w:rPr>
          <w:rFonts w:ascii="GHEA Mariam" w:hAnsi="GHEA Mariam"/>
          <w:sz w:val="24"/>
          <w:szCs w:val="24"/>
        </w:rPr>
      </w:pPr>
      <w:r w:rsidRPr="00A41FC3">
        <w:rPr>
          <w:rFonts w:ascii="GHEA Mariam" w:hAnsi="GHEA Mariam"/>
          <w:sz w:val="24"/>
          <w:szCs w:val="24"/>
        </w:rPr>
        <w:t>ա</w:t>
      </w:r>
      <w:r w:rsidR="00F41BC8" w:rsidRPr="00A41FC3">
        <w:rPr>
          <w:rFonts w:ascii="GHEA Mariam" w:hAnsi="GHEA Mariam"/>
          <w:sz w:val="24"/>
          <w:szCs w:val="24"/>
        </w:rPr>
        <w:t xml:space="preserve">նշարժ գույքի </w:t>
      </w:r>
      <w:r w:rsidRPr="00A41FC3">
        <w:rPr>
          <w:rFonts w:ascii="GHEA Mariam" w:hAnsi="GHEA Mariam"/>
          <w:sz w:val="24"/>
          <w:szCs w:val="24"/>
        </w:rPr>
        <w:t xml:space="preserve">միավորի </w:t>
      </w:r>
      <w:r w:rsidR="00F41BC8" w:rsidRPr="00A41FC3">
        <w:rPr>
          <w:rFonts w:ascii="GHEA Mariam" w:hAnsi="GHEA Mariam"/>
          <w:sz w:val="24"/>
          <w:szCs w:val="24"/>
        </w:rPr>
        <w:t xml:space="preserve">շուկայականին մոտարկված </w:t>
      </w:r>
      <w:r w:rsidRPr="00A41FC3">
        <w:rPr>
          <w:rFonts w:ascii="GHEA Mariam" w:hAnsi="GHEA Mariam"/>
          <w:sz w:val="24"/>
          <w:szCs w:val="24"/>
        </w:rPr>
        <w:t>կադաստրային արժեքը,</w:t>
      </w:r>
    </w:p>
    <w:p w14:paraId="75B4BB61" w14:textId="539D959C" w:rsidR="00F41BC8" w:rsidRPr="00A41FC3" w:rsidRDefault="00972EB0" w:rsidP="00B11427">
      <w:pPr>
        <w:pStyle w:val="ListParagraph"/>
        <w:numPr>
          <w:ilvl w:val="0"/>
          <w:numId w:val="23"/>
        </w:numPr>
        <w:spacing w:after="0" w:line="276" w:lineRule="auto"/>
        <w:ind w:left="720" w:hanging="270"/>
        <w:jc w:val="both"/>
        <w:rPr>
          <w:rFonts w:ascii="GHEA Mariam" w:hAnsi="GHEA Mariam"/>
          <w:sz w:val="24"/>
          <w:szCs w:val="24"/>
        </w:rPr>
      </w:pPr>
      <w:r w:rsidRPr="00A41FC3">
        <w:rPr>
          <w:rFonts w:ascii="GHEA Mariam" w:hAnsi="GHEA Mariam"/>
          <w:sz w:val="24"/>
          <w:szCs w:val="24"/>
        </w:rPr>
        <w:t>մ</w:t>
      </w:r>
      <w:r w:rsidR="00F41BC8" w:rsidRPr="00A41FC3">
        <w:rPr>
          <w:rFonts w:ascii="GHEA Mariam" w:hAnsi="GHEA Mariam"/>
          <w:sz w:val="24"/>
          <w:szCs w:val="24"/>
        </w:rPr>
        <w:t>իասնական տարածագնահատման գոտին</w:t>
      </w:r>
      <w:r w:rsidR="002C521B" w:rsidRPr="00A41FC3">
        <w:rPr>
          <w:rFonts w:ascii="GHEA Mariam" w:hAnsi="GHEA Mariam"/>
          <w:sz w:val="24"/>
          <w:szCs w:val="24"/>
          <w:lang w:val="hy-AM"/>
        </w:rPr>
        <w:t>։</w:t>
      </w:r>
    </w:p>
    <w:p w14:paraId="21C49D18" w14:textId="69E8556E" w:rsidR="008E7EFA" w:rsidRPr="00A41FC3" w:rsidRDefault="008E7EFA" w:rsidP="00A17688">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 Անշարժ գույքի միավորի նկատմամբ գրանցված իրավունքների սուբյեկտների վերաբերյալ տրամադրվում են հետևյալ տեղեկությունները.</w:t>
      </w:r>
    </w:p>
    <w:p w14:paraId="19A88EB6" w14:textId="103C4F7E" w:rsidR="008E7EFA" w:rsidRPr="00A41FC3" w:rsidRDefault="008E7EFA" w:rsidP="008E7EFA">
      <w:pPr>
        <w:pStyle w:val="ListParagraph"/>
        <w:numPr>
          <w:ilvl w:val="0"/>
          <w:numId w:val="28"/>
        </w:numPr>
        <w:jc w:val="both"/>
        <w:rPr>
          <w:rFonts w:ascii="GHEA Mariam" w:hAnsi="GHEA Mariam"/>
          <w:sz w:val="24"/>
          <w:szCs w:val="24"/>
        </w:rPr>
      </w:pPr>
      <w:r w:rsidRPr="00A41FC3">
        <w:rPr>
          <w:rFonts w:ascii="GHEA Mariam" w:hAnsi="GHEA Mariam"/>
          <w:sz w:val="24"/>
          <w:szCs w:val="24"/>
        </w:rPr>
        <w:t>իրավունքի տեսակը,</w:t>
      </w:r>
    </w:p>
    <w:p w14:paraId="08D0B6C9" w14:textId="7B8776CE" w:rsidR="008E7EFA" w:rsidRPr="00A41FC3" w:rsidRDefault="008E7EFA" w:rsidP="008E7EFA">
      <w:pPr>
        <w:pStyle w:val="ListParagraph"/>
        <w:numPr>
          <w:ilvl w:val="0"/>
          <w:numId w:val="28"/>
        </w:numPr>
        <w:jc w:val="both"/>
        <w:rPr>
          <w:rFonts w:ascii="GHEA Mariam" w:hAnsi="GHEA Mariam"/>
          <w:sz w:val="24"/>
          <w:szCs w:val="24"/>
        </w:rPr>
      </w:pPr>
      <w:r w:rsidRPr="00A41FC3">
        <w:rPr>
          <w:rFonts w:ascii="GHEA Mariam" w:hAnsi="GHEA Mariam"/>
          <w:sz w:val="24"/>
          <w:szCs w:val="24"/>
        </w:rPr>
        <w:t>իրավունքի կարգավիճակը (գործող, դադարած),</w:t>
      </w:r>
    </w:p>
    <w:p w14:paraId="4A01051A" w14:textId="7142387C" w:rsidR="008E7EFA" w:rsidRPr="00A41FC3" w:rsidRDefault="008E7EFA" w:rsidP="008E7EFA">
      <w:pPr>
        <w:pStyle w:val="ListParagraph"/>
        <w:numPr>
          <w:ilvl w:val="0"/>
          <w:numId w:val="28"/>
        </w:numPr>
        <w:jc w:val="both"/>
        <w:rPr>
          <w:rFonts w:ascii="GHEA Mariam" w:hAnsi="GHEA Mariam"/>
          <w:sz w:val="24"/>
          <w:szCs w:val="24"/>
        </w:rPr>
      </w:pPr>
      <w:r w:rsidRPr="00A41FC3">
        <w:rPr>
          <w:rFonts w:ascii="GHEA Mariam" w:hAnsi="GHEA Mariam"/>
          <w:sz w:val="24"/>
          <w:szCs w:val="24"/>
        </w:rPr>
        <w:t>գրանցման ամիսը, ամսաթիվը և տարեթիվը,</w:t>
      </w:r>
    </w:p>
    <w:p w14:paraId="0CB1A625" w14:textId="34BFE321" w:rsidR="008E7EFA" w:rsidRPr="00A41FC3" w:rsidRDefault="00E06A03" w:rsidP="008E7EFA">
      <w:pPr>
        <w:pStyle w:val="ListParagraph"/>
        <w:numPr>
          <w:ilvl w:val="0"/>
          <w:numId w:val="28"/>
        </w:numPr>
        <w:jc w:val="both"/>
        <w:rPr>
          <w:rFonts w:ascii="GHEA Mariam" w:hAnsi="GHEA Mariam"/>
          <w:sz w:val="24"/>
          <w:szCs w:val="24"/>
        </w:rPr>
      </w:pPr>
      <w:r w:rsidRPr="00A41FC3">
        <w:rPr>
          <w:rFonts w:ascii="GHEA Mariam" w:hAnsi="GHEA Mariam"/>
          <w:sz w:val="24"/>
          <w:szCs w:val="24"/>
        </w:rPr>
        <w:t>ս</w:t>
      </w:r>
      <w:r w:rsidR="008E7EFA" w:rsidRPr="00A41FC3">
        <w:rPr>
          <w:rFonts w:ascii="GHEA Mariam" w:hAnsi="GHEA Mariam"/>
          <w:sz w:val="24"/>
          <w:szCs w:val="24"/>
        </w:rPr>
        <w:t>ուբյեկտ</w:t>
      </w:r>
      <w:r w:rsidRPr="00A41FC3">
        <w:rPr>
          <w:rFonts w:ascii="GHEA Mariam" w:hAnsi="GHEA Mariam"/>
          <w:sz w:val="24"/>
          <w:szCs w:val="24"/>
        </w:rPr>
        <w:t>ը</w:t>
      </w:r>
      <w:r w:rsidR="009B606E" w:rsidRPr="00A41FC3">
        <w:rPr>
          <w:rFonts w:ascii="GHEA Mariam" w:hAnsi="GHEA Mariam"/>
          <w:sz w:val="24"/>
          <w:szCs w:val="24"/>
        </w:rPr>
        <w:t>՝</w:t>
      </w:r>
    </w:p>
    <w:p w14:paraId="15675D54" w14:textId="06E009B5" w:rsidR="009B606E" w:rsidRPr="00A41FC3" w:rsidRDefault="009B606E" w:rsidP="009B606E">
      <w:pPr>
        <w:pStyle w:val="ListParagraph"/>
        <w:ind w:left="0" w:firstLine="450"/>
        <w:jc w:val="both"/>
        <w:rPr>
          <w:rFonts w:ascii="GHEA Mariam" w:hAnsi="GHEA Mariam"/>
          <w:sz w:val="24"/>
          <w:szCs w:val="24"/>
        </w:rPr>
      </w:pPr>
      <w:r w:rsidRPr="00A41FC3">
        <w:rPr>
          <w:rFonts w:ascii="GHEA Mariam" w:hAnsi="GHEA Mariam"/>
          <w:sz w:val="24"/>
          <w:szCs w:val="24"/>
        </w:rPr>
        <w:t>ա. իրավաբանական անձանց դեպքում՝ լրիվ անվանումը, գրանցման համարը կամ հարկ վճարողի հաշվառման համարը, կազմակերպաիրավական ձևը</w:t>
      </w:r>
    </w:p>
    <w:p w14:paraId="2DB71CFC" w14:textId="000A8AFC" w:rsidR="00C33148" w:rsidRPr="00A41FC3" w:rsidRDefault="009B606E" w:rsidP="009B606E">
      <w:pPr>
        <w:pStyle w:val="ListParagraph"/>
        <w:ind w:left="0" w:firstLine="450"/>
        <w:jc w:val="both"/>
        <w:rPr>
          <w:rFonts w:ascii="GHEA Mariam" w:hAnsi="GHEA Mariam"/>
          <w:sz w:val="24"/>
          <w:szCs w:val="24"/>
        </w:rPr>
      </w:pPr>
      <w:r w:rsidRPr="00A41FC3">
        <w:rPr>
          <w:rFonts w:ascii="GHEA Mariam" w:hAnsi="GHEA Mariam"/>
          <w:sz w:val="24"/>
          <w:szCs w:val="24"/>
        </w:rPr>
        <w:t>բ</w:t>
      </w:r>
      <w:r w:rsidR="00B11427" w:rsidRPr="00A41FC3">
        <w:rPr>
          <w:rFonts w:ascii="GHEA Mariam" w:hAnsi="GHEA Mariam"/>
          <w:sz w:val="24"/>
          <w:szCs w:val="24"/>
        </w:rPr>
        <w:t xml:space="preserve">. </w:t>
      </w:r>
      <w:r w:rsidRPr="00A41FC3">
        <w:rPr>
          <w:rFonts w:ascii="GHEA Mariam" w:hAnsi="GHEA Mariam"/>
          <w:sz w:val="24"/>
          <w:szCs w:val="24"/>
        </w:rPr>
        <w:t>ֆիզիկական անձանց դեպքում՝</w:t>
      </w:r>
      <w:r w:rsidR="00675277" w:rsidRPr="00A41FC3">
        <w:rPr>
          <w:rFonts w:ascii="GHEA Mariam" w:hAnsi="GHEA Mariam"/>
          <w:sz w:val="24"/>
          <w:szCs w:val="24"/>
          <w:lang w:val="hy-AM"/>
        </w:rPr>
        <w:t xml:space="preserve"> </w:t>
      </w:r>
      <w:r w:rsidRPr="00A41FC3">
        <w:rPr>
          <w:rFonts w:ascii="GHEA Mariam" w:hAnsi="GHEA Mariam"/>
          <w:sz w:val="24"/>
          <w:szCs w:val="24"/>
        </w:rPr>
        <w:t xml:space="preserve">անունը, </w:t>
      </w:r>
      <w:r w:rsidR="003E69F7" w:rsidRPr="00A41FC3">
        <w:rPr>
          <w:rFonts w:ascii="GHEA Mariam" w:hAnsi="GHEA Mariam"/>
          <w:sz w:val="24"/>
          <w:szCs w:val="24"/>
        </w:rPr>
        <w:t xml:space="preserve">ազգանունը, </w:t>
      </w:r>
      <w:r w:rsidRPr="00A41FC3">
        <w:rPr>
          <w:rFonts w:ascii="GHEA Mariam" w:hAnsi="GHEA Mariam"/>
          <w:sz w:val="24"/>
          <w:szCs w:val="24"/>
        </w:rPr>
        <w:t>հայրանունը (առկայության դեպքում), հանրային ծառայության համարանիշը, անձնագրի սերիան և համարը կամ նույնականացման քարտի համարը</w:t>
      </w:r>
      <w:r w:rsidR="00384691" w:rsidRPr="00A41FC3">
        <w:rPr>
          <w:rFonts w:ascii="GHEA Mariam" w:hAnsi="GHEA Mariam"/>
          <w:sz w:val="24"/>
          <w:szCs w:val="24"/>
        </w:rPr>
        <w:t>:</w:t>
      </w:r>
    </w:p>
    <w:p w14:paraId="0EB331DF" w14:textId="005A1C17" w:rsidR="009B606E" w:rsidRPr="00A41FC3" w:rsidRDefault="009B606E" w:rsidP="00A17688">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Անշարժ գույքի </w:t>
      </w:r>
      <w:r w:rsidR="005C3587" w:rsidRPr="00A41FC3">
        <w:rPr>
          <w:rFonts w:ascii="GHEA Mariam" w:hAnsi="GHEA Mariam"/>
          <w:sz w:val="24"/>
          <w:szCs w:val="24"/>
        </w:rPr>
        <w:t>պետական ռեգիստրում գրանցված իրավու</w:t>
      </w:r>
      <w:r w:rsidR="00585AC4" w:rsidRPr="00A41FC3">
        <w:rPr>
          <w:rFonts w:ascii="GHEA Mariam" w:hAnsi="GHEA Mariam"/>
          <w:sz w:val="24"/>
          <w:szCs w:val="24"/>
        </w:rPr>
        <w:t>ն</w:t>
      </w:r>
      <w:r w:rsidR="005C3587" w:rsidRPr="00A41FC3">
        <w:rPr>
          <w:rFonts w:ascii="GHEA Mariam" w:hAnsi="GHEA Mariam"/>
          <w:sz w:val="24"/>
          <w:szCs w:val="24"/>
        </w:rPr>
        <w:t xml:space="preserve">քների սահմանափակումների վերաբերյալ </w:t>
      </w:r>
      <w:r w:rsidRPr="00A41FC3">
        <w:rPr>
          <w:rFonts w:ascii="GHEA Mariam" w:hAnsi="GHEA Mariam"/>
          <w:sz w:val="24"/>
          <w:szCs w:val="24"/>
        </w:rPr>
        <w:t>տրամադրվում են հետևյալ տեղեկությունները.</w:t>
      </w:r>
    </w:p>
    <w:p w14:paraId="4263EE21" w14:textId="174D9128" w:rsidR="009B606E" w:rsidRPr="00A41FC3" w:rsidRDefault="00B11427" w:rsidP="005C3587">
      <w:pPr>
        <w:pStyle w:val="ListParagraph"/>
        <w:numPr>
          <w:ilvl w:val="0"/>
          <w:numId w:val="29"/>
        </w:numPr>
        <w:jc w:val="both"/>
        <w:rPr>
          <w:rFonts w:ascii="GHEA Mariam" w:hAnsi="GHEA Mariam"/>
          <w:sz w:val="24"/>
          <w:szCs w:val="24"/>
        </w:rPr>
      </w:pPr>
      <w:r w:rsidRPr="00A41FC3">
        <w:rPr>
          <w:rFonts w:ascii="GHEA Mariam" w:hAnsi="GHEA Mariam"/>
          <w:sz w:val="24"/>
          <w:szCs w:val="24"/>
          <w:lang w:val="hy-AM"/>
        </w:rPr>
        <w:t>ս</w:t>
      </w:r>
      <w:r w:rsidR="005C3587" w:rsidRPr="00A41FC3">
        <w:rPr>
          <w:rFonts w:ascii="GHEA Mariam" w:hAnsi="GHEA Mariam"/>
          <w:sz w:val="24"/>
          <w:szCs w:val="24"/>
        </w:rPr>
        <w:t xml:space="preserve">ահմանափակման տեսակը, </w:t>
      </w:r>
    </w:p>
    <w:p w14:paraId="4770FB8A" w14:textId="396BF711" w:rsidR="005C3587" w:rsidRPr="00A41FC3" w:rsidRDefault="00B11427" w:rsidP="005C3587">
      <w:pPr>
        <w:pStyle w:val="ListParagraph"/>
        <w:numPr>
          <w:ilvl w:val="0"/>
          <w:numId w:val="29"/>
        </w:numPr>
        <w:jc w:val="both"/>
        <w:rPr>
          <w:rFonts w:ascii="GHEA Mariam" w:hAnsi="GHEA Mariam"/>
          <w:sz w:val="24"/>
          <w:szCs w:val="24"/>
        </w:rPr>
      </w:pPr>
      <w:r w:rsidRPr="00A41FC3">
        <w:rPr>
          <w:rFonts w:ascii="GHEA Mariam" w:hAnsi="GHEA Mariam"/>
          <w:sz w:val="24"/>
          <w:szCs w:val="24"/>
          <w:lang w:val="hy-AM"/>
        </w:rPr>
        <w:t>ն</w:t>
      </w:r>
      <w:r w:rsidR="005C3587" w:rsidRPr="00A41FC3">
        <w:rPr>
          <w:rFonts w:ascii="GHEA Mariam" w:hAnsi="GHEA Mariam"/>
          <w:sz w:val="24"/>
          <w:szCs w:val="24"/>
        </w:rPr>
        <w:t>կարագրությունը,</w:t>
      </w:r>
    </w:p>
    <w:p w14:paraId="546EBF96" w14:textId="4B2A5475" w:rsidR="005C3587" w:rsidRPr="00A41FC3" w:rsidRDefault="005C3587" w:rsidP="005C3587">
      <w:pPr>
        <w:pStyle w:val="ListParagraph"/>
        <w:numPr>
          <w:ilvl w:val="0"/>
          <w:numId w:val="29"/>
        </w:numPr>
        <w:jc w:val="both"/>
        <w:rPr>
          <w:rFonts w:ascii="GHEA Mariam" w:hAnsi="GHEA Mariam"/>
          <w:sz w:val="24"/>
          <w:szCs w:val="24"/>
        </w:rPr>
      </w:pPr>
      <w:r w:rsidRPr="00A41FC3">
        <w:rPr>
          <w:rFonts w:ascii="GHEA Mariam" w:hAnsi="GHEA Mariam"/>
          <w:sz w:val="24"/>
          <w:szCs w:val="24"/>
        </w:rPr>
        <w:t xml:space="preserve">սահմանափակման </w:t>
      </w:r>
      <w:r w:rsidR="00A25CBA" w:rsidRPr="00A41FC3">
        <w:rPr>
          <w:rFonts w:ascii="GHEA Mariam" w:hAnsi="GHEA Mariam"/>
          <w:sz w:val="24"/>
          <w:szCs w:val="24"/>
          <w:lang w:val="hy-AM"/>
        </w:rPr>
        <w:t>լ</w:t>
      </w:r>
      <w:r w:rsidRPr="00A41FC3">
        <w:rPr>
          <w:rFonts w:ascii="GHEA Mariam" w:hAnsi="GHEA Mariam"/>
          <w:sz w:val="24"/>
          <w:szCs w:val="24"/>
        </w:rPr>
        <w:t>րանցման ամսաթիվը,</w:t>
      </w:r>
    </w:p>
    <w:p w14:paraId="37B8D142" w14:textId="5B31CD2B" w:rsidR="005C3587" w:rsidRPr="00A41FC3" w:rsidRDefault="005C3587" w:rsidP="005C3587">
      <w:pPr>
        <w:pStyle w:val="ListParagraph"/>
        <w:numPr>
          <w:ilvl w:val="0"/>
          <w:numId w:val="29"/>
        </w:numPr>
        <w:ind w:left="0" w:firstLine="450"/>
        <w:jc w:val="both"/>
        <w:rPr>
          <w:rFonts w:ascii="GHEA Mariam" w:hAnsi="GHEA Mariam"/>
          <w:sz w:val="24"/>
          <w:szCs w:val="24"/>
        </w:rPr>
      </w:pPr>
      <w:r w:rsidRPr="00A41FC3">
        <w:rPr>
          <w:rFonts w:ascii="GHEA Mariam" w:hAnsi="GHEA Mariam"/>
          <w:sz w:val="24"/>
          <w:szCs w:val="24"/>
        </w:rPr>
        <w:t>սահմանափակման կիրառման համար հիմք հանդիսացած փաստաթղթերի</w:t>
      </w:r>
      <w:r w:rsidR="00B11427" w:rsidRPr="00A41FC3">
        <w:rPr>
          <w:rFonts w:ascii="GHEA Mariam" w:hAnsi="GHEA Mariam"/>
          <w:sz w:val="24"/>
          <w:szCs w:val="24"/>
          <w:lang w:val="hy-AM"/>
        </w:rPr>
        <w:t>՝</w:t>
      </w:r>
    </w:p>
    <w:p w14:paraId="69543AAF" w14:textId="354D716C" w:rsidR="00585AC4" w:rsidRPr="00A41FC3" w:rsidRDefault="00585AC4" w:rsidP="00A17688">
      <w:pPr>
        <w:pStyle w:val="ListParagraph"/>
        <w:ind w:left="450" w:firstLine="270"/>
        <w:jc w:val="both"/>
        <w:rPr>
          <w:rFonts w:ascii="GHEA Mariam" w:hAnsi="GHEA Mariam"/>
          <w:sz w:val="24"/>
          <w:szCs w:val="24"/>
        </w:rPr>
      </w:pPr>
      <w:r w:rsidRPr="00A41FC3">
        <w:rPr>
          <w:rFonts w:ascii="GHEA Mariam" w:hAnsi="GHEA Mariam"/>
          <w:sz w:val="24"/>
          <w:szCs w:val="24"/>
        </w:rPr>
        <w:t>ա. ա</w:t>
      </w:r>
      <w:r w:rsidR="005C3587" w:rsidRPr="00A41FC3">
        <w:rPr>
          <w:rFonts w:ascii="GHEA Mariam" w:hAnsi="GHEA Mariam"/>
          <w:sz w:val="24"/>
          <w:szCs w:val="24"/>
        </w:rPr>
        <w:t>նվանում</w:t>
      </w:r>
      <w:r w:rsidRPr="00A41FC3">
        <w:rPr>
          <w:rFonts w:ascii="GHEA Mariam" w:hAnsi="GHEA Mariam"/>
          <w:sz w:val="24"/>
          <w:szCs w:val="24"/>
        </w:rPr>
        <w:t>ը,</w:t>
      </w:r>
    </w:p>
    <w:p w14:paraId="52D28C72" w14:textId="318316E3" w:rsidR="00585AC4" w:rsidRPr="00A41FC3" w:rsidRDefault="00585AC4" w:rsidP="00A17688">
      <w:pPr>
        <w:pStyle w:val="ListParagraph"/>
        <w:ind w:left="450" w:firstLine="270"/>
        <w:jc w:val="both"/>
        <w:rPr>
          <w:rFonts w:ascii="GHEA Mariam" w:hAnsi="GHEA Mariam"/>
          <w:sz w:val="24"/>
          <w:szCs w:val="24"/>
        </w:rPr>
      </w:pPr>
      <w:r w:rsidRPr="00A41FC3">
        <w:rPr>
          <w:rFonts w:ascii="GHEA Mariam" w:hAnsi="GHEA Mariam"/>
          <w:sz w:val="24"/>
          <w:szCs w:val="24"/>
        </w:rPr>
        <w:t>բ. ը</w:t>
      </w:r>
      <w:r w:rsidR="005C3587" w:rsidRPr="00A41FC3">
        <w:rPr>
          <w:rFonts w:ascii="GHEA Mariam" w:hAnsi="GHEA Mariam"/>
          <w:sz w:val="24"/>
          <w:szCs w:val="24"/>
        </w:rPr>
        <w:t>նդունող մարմին</w:t>
      </w:r>
      <w:r w:rsidRPr="00A41FC3">
        <w:rPr>
          <w:rFonts w:ascii="GHEA Mariam" w:hAnsi="GHEA Mariam"/>
          <w:sz w:val="24"/>
          <w:szCs w:val="24"/>
        </w:rPr>
        <w:t>ը և պաշտոնատար անձը,</w:t>
      </w:r>
    </w:p>
    <w:p w14:paraId="6E576918" w14:textId="3FD167D3" w:rsidR="00585AC4" w:rsidRPr="00A41FC3" w:rsidRDefault="00585AC4" w:rsidP="00A17688">
      <w:pPr>
        <w:pStyle w:val="ListParagraph"/>
        <w:ind w:left="450" w:firstLine="270"/>
        <w:jc w:val="both"/>
        <w:rPr>
          <w:rFonts w:ascii="GHEA Mariam" w:hAnsi="GHEA Mariam"/>
          <w:sz w:val="24"/>
          <w:szCs w:val="24"/>
        </w:rPr>
      </w:pPr>
      <w:r w:rsidRPr="00A41FC3">
        <w:rPr>
          <w:rFonts w:ascii="GHEA Mariam" w:hAnsi="GHEA Mariam"/>
          <w:sz w:val="24"/>
          <w:szCs w:val="24"/>
        </w:rPr>
        <w:t>գ. փաստաթղթի ամիսը, ա</w:t>
      </w:r>
      <w:r w:rsidR="005C3587" w:rsidRPr="00A41FC3">
        <w:rPr>
          <w:rFonts w:ascii="GHEA Mariam" w:hAnsi="GHEA Mariam"/>
          <w:sz w:val="24"/>
          <w:szCs w:val="24"/>
        </w:rPr>
        <w:t>մսաթիվ</w:t>
      </w:r>
      <w:r w:rsidRPr="00A41FC3">
        <w:rPr>
          <w:rFonts w:ascii="GHEA Mariam" w:hAnsi="GHEA Mariam"/>
          <w:sz w:val="24"/>
          <w:szCs w:val="24"/>
        </w:rPr>
        <w:t>ը և տարեթիվը,</w:t>
      </w:r>
    </w:p>
    <w:p w14:paraId="6C336BB3" w14:textId="60AD6F26" w:rsidR="00585AC4" w:rsidRPr="00A41FC3" w:rsidRDefault="00585AC4" w:rsidP="00A17688">
      <w:pPr>
        <w:pStyle w:val="ListParagraph"/>
        <w:ind w:left="450" w:firstLine="270"/>
        <w:jc w:val="both"/>
        <w:rPr>
          <w:rFonts w:ascii="GHEA Mariam" w:hAnsi="GHEA Mariam"/>
          <w:sz w:val="24"/>
          <w:szCs w:val="24"/>
          <w:lang w:val="hy-AM"/>
        </w:rPr>
      </w:pPr>
      <w:r w:rsidRPr="00A41FC3">
        <w:rPr>
          <w:rFonts w:ascii="GHEA Mariam" w:hAnsi="GHEA Mariam"/>
          <w:sz w:val="24"/>
          <w:szCs w:val="24"/>
        </w:rPr>
        <w:t xml:space="preserve">դ. </w:t>
      </w:r>
      <w:r w:rsidR="00675277" w:rsidRPr="00A41FC3">
        <w:rPr>
          <w:rFonts w:ascii="GHEA Mariam" w:hAnsi="GHEA Mariam"/>
          <w:sz w:val="24"/>
          <w:szCs w:val="24"/>
          <w:lang w:val="hy-AM"/>
        </w:rPr>
        <w:t>հ</w:t>
      </w:r>
      <w:r w:rsidR="005C3587" w:rsidRPr="00A41FC3">
        <w:rPr>
          <w:rFonts w:ascii="GHEA Mariam" w:hAnsi="GHEA Mariam"/>
          <w:sz w:val="24"/>
          <w:szCs w:val="24"/>
        </w:rPr>
        <w:t>ամար</w:t>
      </w:r>
      <w:r w:rsidRPr="00A41FC3">
        <w:rPr>
          <w:rFonts w:ascii="GHEA Mariam" w:hAnsi="GHEA Mariam"/>
          <w:sz w:val="24"/>
          <w:szCs w:val="24"/>
        </w:rPr>
        <w:t>ը</w:t>
      </w:r>
      <w:r w:rsidR="00B11427" w:rsidRPr="00A41FC3">
        <w:rPr>
          <w:rFonts w:ascii="GHEA Mariam" w:hAnsi="GHEA Mariam"/>
          <w:sz w:val="24"/>
          <w:szCs w:val="24"/>
          <w:lang w:val="hy-AM"/>
        </w:rPr>
        <w:t>,</w:t>
      </w:r>
    </w:p>
    <w:p w14:paraId="3466758D" w14:textId="71955342" w:rsidR="00585AC4" w:rsidRPr="00A41FC3" w:rsidRDefault="00585AC4" w:rsidP="00A17688">
      <w:pPr>
        <w:pStyle w:val="ListParagraph"/>
        <w:ind w:left="450" w:firstLine="270"/>
        <w:jc w:val="both"/>
        <w:rPr>
          <w:rFonts w:ascii="GHEA Mariam" w:hAnsi="GHEA Mariam"/>
          <w:sz w:val="24"/>
          <w:szCs w:val="24"/>
        </w:rPr>
      </w:pPr>
      <w:r w:rsidRPr="00A41FC3">
        <w:rPr>
          <w:rFonts w:ascii="GHEA Mariam" w:hAnsi="GHEA Mariam"/>
          <w:sz w:val="24"/>
          <w:szCs w:val="24"/>
        </w:rPr>
        <w:t>ե. կարգավիճակը՝ գործող կամ դադարած,</w:t>
      </w:r>
    </w:p>
    <w:p w14:paraId="55F70D14" w14:textId="0479F568" w:rsidR="005C3587" w:rsidRPr="00A41FC3" w:rsidRDefault="00585AC4" w:rsidP="00A17688">
      <w:pPr>
        <w:pStyle w:val="ListParagraph"/>
        <w:ind w:left="450" w:firstLine="270"/>
        <w:jc w:val="both"/>
        <w:rPr>
          <w:rFonts w:ascii="GHEA Mariam" w:hAnsi="GHEA Mariam"/>
          <w:sz w:val="24"/>
          <w:szCs w:val="24"/>
        </w:rPr>
      </w:pPr>
      <w:r w:rsidRPr="00A41FC3">
        <w:rPr>
          <w:rFonts w:ascii="GHEA Mariam" w:hAnsi="GHEA Mariam"/>
          <w:sz w:val="24"/>
          <w:szCs w:val="24"/>
        </w:rPr>
        <w:t>զ. լ</w:t>
      </w:r>
      <w:r w:rsidR="005C3587" w:rsidRPr="00A41FC3">
        <w:rPr>
          <w:rFonts w:ascii="GHEA Mariam" w:hAnsi="GHEA Mariam"/>
          <w:sz w:val="24"/>
          <w:szCs w:val="24"/>
        </w:rPr>
        <w:t>րացուցիչ նշումներ</w:t>
      </w:r>
      <w:r w:rsidRPr="00A41FC3">
        <w:rPr>
          <w:rFonts w:ascii="GHEA Mariam" w:hAnsi="GHEA Mariam"/>
          <w:sz w:val="24"/>
          <w:szCs w:val="24"/>
        </w:rPr>
        <w:t>:</w:t>
      </w:r>
    </w:p>
    <w:p w14:paraId="5C8DF2D6" w14:textId="2200750D" w:rsidR="00585AC4" w:rsidRPr="00A41FC3" w:rsidRDefault="00585AC4"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Անշարժ գույքի միավորի կադաստրային գործի փաստաթղթերի էլեկտրոնային պատճեն</w:t>
      </w:r>
      <w:r w:rsidR="00675277" w:rsidRPr="00A41FC3">
        <w:rPr>
          <w:rFonts w:ascii="GHEA Mariam" w:hAnsi="GHEA Mariam"/>
          <w:sz w:val="24"/>
          <w:szCs w:val="24"/>
          <w:lang w:val="hy-AM"/>
        </w:rPr>
        <w:t>ն</w:t>
      </w:r>
      <w:r w:rsidRPr="00A41FC3">
        <w:rPr>
          <w:rFonts w:ascii="GHEA Mariam" w:hAnsi="GHEA Mariam"/>
          <w:sz w:val="24"/>
          <w:szCs w:val="24"/>
        </w:rPr>
        <w:t>երը սույն հավելվածի 2</w:t>
      </w:r>
      <w:r w:rsidR="00767F40" w:rsidRPr="00A41FC3">
        <w:rPr>
          <w:rFonts w:ascii="GHEA Mariam" w:hAnsi="GHEA Mariam"/>
          <w:sz w:val="24"/>
          <w:szCs w:val="24"/>
        </w:rPr>
        <w:t>7</w:t>
      </w:r>
      <w:r w:rsidRPr="00A41FC3">
        <w:rPr>
          <w:rFonts w:ascii="GHEA Mariam" w:hAnsi="GHEA Mariam"/>
          <w:sz w:val="24"/>
          <w:szCs w:val="24"/>
        </w:rPr>
        <w:t xml:space="preserve">-րդ կետով ներկայացված հարցման հիման վրա արտածվում են սահմանափակումների փաստաթղթերը մուտքագրող անձի՝ </w:t>
      </w:r>
      <w:r w:rsidR="00D16C43" w:rsidRPr="00A41FC3">
        <w:rPr>
          <w:rFonts w:ascii="GHEA Mariam" w:hAnsi="GHEA Mariam"/>
          <w:sz w:val="24"/>
          <w:szCs w:val="24"/>
        </w:rPr>
        <w:t>Կայք</w:t>
      </w:r>
      <w:r w:rsidRPr="00A41FC3">
        <w:rPr>
          <w:rFonts w:ascii="GHEA Mariam" w:hAnsi="GHEA Mariam"/>
          <w:sz w:val="24"/>
          <w:szCs w:val="24"/>
        </w:rPr>
        <w:t>ի առանձնացված տիրույթի իր էջում:</w:t>
      </w:r>
    </w:p>
    <w:p w14:paraId="7ACBCAE2" w14:textId="52A79113" w:rsidR="00AB6C61" w:rsidRPr="00A41FC3" w:rsidRDefault="00AB6C61"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Սահմանափակումների փաստաթղթերը սույն հավելվածին համապատասխան </w:t>
      </w:r>
      <w:r w:rsidR="00D16C43" w:rsidRPr="00A41FC3">
        <w:rPr>
          <w:rFonts w:ascii="GHEA Mariam" w:hAnsi="GHEA Mariam"/>
          <w:sz w:val="24"/>
          <w:szCs w:val="24"/>
        </w:rPr>
        <w:t>Կայք</w:t>
      </w:r>
      <w:r w:rsidRPr="00A41FC3">
        <w:rPr>
          <w:rFonts w:ascii="GHEA Mariam" w:hAnsi="GHEA Mariam"/>
          <w:sz w:val="24"/>
          <w:szCs w:val="24"/>
        </w:rPr>
        <w:t xml:space="preserve"> ներբեռնելուց հետո ս</w:t>
      </w:r>
      <w:r w:rsidR="001A3CF3" w:rsidRPr="00A41FC3">
        <w:rPr>
          <w:rFonts w:ascii="GHEA Mariam" w:hAnsi="GHEA Mariam"/>
          <w:sz w:val="24"/>
          <w:szCs w:val="24"/>
          <w:lang w:val="hy-AM"/>
        </w:rPr>
        <w:t>ա</w:t>
      </w:r>
      <w:r w:rsidR="007A550A" w:rsidRPr="00A41FC3">
        <w:rPr>
          <w:rFonts w:ascii="GHEA Mariam" w:hAnsi="GHEA Mariam"/>
          <w:sz w:val="24"/>
          <w:szCs w:val="24"/>
        </w:rPr>
        <w:t>հ</w:t>
      </w:r>
      <w:r w:rsidRPr="00A41FC3">
        <w:rPr>
          <w:rFonts w:ascii="GHEA Mariam" w:hAnsi="GHEA Mariam"/>
          <w:sz w:val="24"/>
          <w:szCs w:val="24"/>
        </w:rPr>
        <w:t>մանափակումներ մուտքագրողը կարող է դիտել մուտքագրված փաստաթղթերը, դրանց հիման վրա գրանցված սահմանափակումների ցանկը:</w:t>
      </w:r>
    </w:p>
    <w:p w14:paraId="7E2FD5DF" w14:textId="7D564E95" w:rsidR="00B0032F" w:rsidRPr="00A41FC3" w:rsidRDefault="00B0032F"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Սահմանափակումները վերացնելու համար սահմանափակումների փաստաթղթեր մուտքագրողը </w:t>
      </w:r>
      <w:r w:rsidR="00D16C43" w:rsidRPr="00A41FC3">
        <w:rPr>
          <w:rFonts w:ascii="GHEA Mariam" w:hAnsi="GHEA Mariam"/>
          <w:sz w:val="24"/>
          <w:szCs w:val="24"/>
        </w:rPr>
        <w:t>Կայք</w:t>
      </w:r>
      <w:r w:rsidRPr="00A41FC3">
        <w:rPr>
          <w:rFonts w:ascii="GHEA Mariam" w:hAnsi="GHEA Mariam"/>
          <w:sz w:val="24"/>
          <w:szCs w:val="24"/>
        </w:rPr>
        <w:t xml:space="preserve">ի առանձնացված տիրույթում ընտրում է այն անշարժ գույքի միավորները, որոնց նկատմամբ գրանցված է իրավունքի սահմանափակում: Այնուհետև սահմանափակումների փաստաթղթեր մուտքագրողը </w:t>
      </w:r>
      <w:r w:rsidR="00D16C43" w:rsidRPr="00A41FC3">
        <w:rPr>
          <w:rFonts w:ascii="GHEA Mariam" w:hAnsi="GHEA Mariam"/>
          <w:sz w:val="24"/>
          <w:szCs w:val="24"/>
        </w:rPr>
        <w:t>Կայք</w:t>
      </w:r>
      <w:r w:rsidRPr="00A41FC3">
        <w:rPr>
          <w:rFonts w:ascii="GHEA Mariam" w:hAnsi="GHEA Mariam"/>
          <w:sz w:val="24"/>
          <w:szCs w:val="24"/>
        </w:rPr>
        <w:t>ի առանձնացված տիրույթում լրացնում է.</w:t>
      </w:r>
    </w:p>
    <w:p w14:paraId="3531FCA5" w14:textId="0CE118DE" w:rsidR="00B0032F" w:rsidRPr="00A41FC3" w:rsidRDefault="00B0032F" w:rsidP="00537B82">
      <w:pPr>
        <w:pStyle w:val="ListParagraph"/>
        <w:spacing w:after="0" w:line="276" w:lineRule="auto"/>
        <w:ind w:left="0" w:firstLine="450"/>
        <w:jc w:val="both"/>
        <w:rPr>
          <w:rFonts w:ascii="GHEA Mariam" w:hAnsi="GHEA Mariam"/>
          <w:sz w:val="24"/>
          <w:szCs w:val="24"/>
        </w:rPr>
      </w:pPr>
      <w:r w:rsidRPr="00A41FC3">
        <w:rPr>
          <w:rFonts w:ascii="GHEA Mariam" w:hAnsi="GHEA Mariam"/>
          <w:sz w:val="24"/>
          <w:szCs w:val="24"/>
        </w:rPr>
        <w:t>1) սահմանափակումները դադարեցնող փաստաթղթի տեսակը, համարը (առկայության դեպքում) և ամսաթիվը,</w:t>
      </w:r>
    </w:p>
    <w:p w14:paraId="59B624F3" w14:textId="6D9420DB" w:rsidR="00B0032F" w:rsidRPr="00A41FC3" w:rsidRDefault="00B0032F" w:rsidP="00537B82">
      <w:pPr>
        <w:pStyle w:val="ListParagraph"/>
        <w:spacing w:after="0" w:line="276" w:lineRule="auto"/>
        <w:ind w:left="0" w:firstLine="450"/>
        <w:jc w:val="both"/>
        <w:rPr>
          <w:rFonts w:ascii="GHEA Mariam" w:hAnsi="GHEA Mariam"/>
          <w:sz w:val="24"/>
          <w:szCs w:val="24"/>
        </w:rPr>
      </w:pPr>
      <w:r w:rsidRPr="00A41FC3">
        <w:rPr>
          <w:rFonts w:ascii="GHEA Mariam" w:hAnsi="GHEA Mariam"/>
          <w:sz w:val="24"/>
          <w:szCs w:val="24"/>
        </w:rPr>
        <w:t>2) սահմանափակումը վերացնող մարմինը, դրա կառուցվածքային միավորը և պաշտոնատար անձը,</w:t>
      </w:r>
    </w:p>
    <w:p w14:paraId="3BB46468" w14:textId="2F82908F" w:rsidR="00B0032F" w:rsidRPr="00A41FC3" w:rsidRDefault="00B0032F" w:rsidP="00537B82">
      <w:pPr>
        <w:pStyle w:val="ListParagraph"/>
        <w:spacing w:after="0" w:line="276" w:lineRule="auto"/>
        <w:ind w:left="0" w:firstLine="450"/>
        <w:jc w:val="both"/>
        <w:rPr>
          <w:rFonts w:ascii="GHEA Mariam" w:hAnsi="GHEA Mariam"/>
          <w:sz w:val="24"/>
          <w:szCs w:val="24"/>
        </w:rPr>
      </w:pPr>
      <w:r w:rsidRPr="00A41FC3">
        <w:rPr>
          <w:rFonts w:ascii="GHEA Mariam" w:hAnsi="GHEA Mariam"/>
          <w:sz w:val="24"/>
          <w:szCs w:val="24"/>
        </w:rPr>
        <w:t>3) դատական գործի համարը</w:t>
      </w:r>
      <w:r w:rsidR="00C070AD" w:rsidRPr="00A41FC3">
        <w:rPr>
          <w:rFonts w:ascii="GHEA Mariam" w:hAnsi="GHEA Mariam"/>
          <w:sz w:val="24"/>
          <w:szCs w:val="24"/>
          <w:lang w:val="hy-AM"/>
        </w:rPr>
        <w:t xml:space="preserve"> կամ</w:t>
      </w:r>
      <w:r w:rsidRPr="00A41FC3">
        <w:rPr>
          <w:rFonts w:ascii="GHEA Mariam" w:hAnsi="GHEA Mariam"/>
          <w:sz w:val="24"/>
          <w:szCs w:val="24"/>
        </w:rPr>
        <w:t xml:space="preserve"> կատարողական վարույթի համարը, իսկ քրեական գործով մինչդատական վարույթի ընթացքում կիրառվող սահմանափակումների դեպքում՝ մինչդատական վարույթի համարը,</w:t>
      </w:r>
    </w:p>
    <w:p w14:paraId="7DF646A1" w14:textId="7E3AF386" w:rsidR="007A550A" w:rsidRPr="00A41FC3" w:rsidRDefault="00B0032F" w:rsidP="00B11427">
      <w:pPr>
        <w:pStyle w:val="ListParagraph"/>
        <w:spacing w:after="0" w:line="276" w:lineRule="auto"/>
        <w:ind w:left="0" w:firstLine="180"/>
        <w:jc w:val="both"/>
        <w:rPr>
          <w:rFonts w:ascii="GHEA Mariam" w:hAnsi="GHEA Mariam"/>
          <w:color w:val="FF0000"/>
          <w:sz w:val="24"/>
          <w:szCs w:val="24"/>
          <w:lang w:val="hy-AM"/>
        </w:rPr>
      </w:pPr>
      <w:r w:rsidRPr="00A41FC3">
        <w:rPr>
          <w:rFonts w:ascii="GHEA Mariam" w:hAnsi="GHEA Mariam"/>
          <w:sz w:val="24"/>
          <w:szCs w:val="24"/>
        </w:rPr>
        <w:t xml:space="preserve">4) </w:t>
      </w:r>
      <w:r w:rsidR="007A550A" w:rsidRPr="00A41FC3">
        <w:rPr>
          <w:rFonts w:ascii="GHEA Mariam" w:hAnsi="GHEA Mariam"/>
          <w:sz w:val="24"/>
          <w:szCs w:val="24"/>
        </w:rPr>
        <w:t>սահմանափակ</w:t>
      </w:r>
      <w:r w:rsidR="007A550A" w:rsidRPr="00A41FC3">
        <w:rPr>
          <w:rFonts w:ascii="GHEA Mariam" w:hAnsi="GHEA Mariam"/>
          <w:sz w:val="24"/>
          <w:szCs w:val="24"/>
          <w:lang w:val="hy-AM"/>
        </w:rPr>
        <w:t xml:space="preserve">վող </w:t>
      </w:r>
      <w:r w:rsidR="007A550A" w:rsidRPr="00A41FC3">
        <w:rPr>
          <w:rFonts w:ascii="GHEA Mariam" w:hAnsi="GHEA Mariam"/>
          <w:sz w:val="24"/>
          <w:szCs w:val="24"/>
        </w:rPr>
        <w:t>իրավունքի տեսակը և սահմանափակվող իրավունքի բնույթը</w:t>
      </w:r>
      <w:r w:rsidR="007A550A" w:rsidRPr="00A41FC3">
        <w:rPr>
          <w:rFonts w:ascii="GHEA Mariam" w:hAnsi="GHEA Mariam"/>
          <w:sz w:val="24"/>
          <w:szCs w:val="24"/>
          <w:lang w:val="hy-AM"/>
        </w:rPr>
        <w:t>։</w:t>
      </w:r>
    </w:p>
    <w:p w14:paraId="6D67DC9E" w14:textId="0F7205E7" w:rsidR="002907ED" w:rsidRPr="00A41FC3" w:rsidRDefault="002907ED" w:rsidP="00537B82">
      <w:pPr>
        <w:pStyle w:val="ListParagraph"/>
        <w:numPr>
          <w:ilvl w:val="0"/>
          <w:numId w:val="3"/>
        </w:numPr>
        <w:ind w:left="0" w:firstLine="180"/>
        <w:jc w:val="both"/>
        <w:rPr>
          <w:rFonts w:ascii="GHEA Mariam" w:hAnsi="GHEA Mariam"/>
          <w:sz w:val="24"/>
          <w:szCs w:val="24"/>
          <w:lang w:val="hy-AM"/>
        </w:rPr>
      </w:pPr>
      <w:r w:rsidRPr="00A41FC3">
        <w:rPr>
          <w:rFonts w:ascii="GHEA Mariam" w:hAnsi="GHEA Mariam"/>
          <w:sz w:val="24"/>
          <w:szCs w:val="24"/>
          <w:lang w:val="hy-AM"/>
        </w:rPr>
        <w:t>Սույն հավելվածի 3</w:t>
      </w:r>
      <w:r w:rsidR="003933B5" w:rsidRPr="00A41FC3">
        <w:rPr>
          <w:rFonts w:ascii="GHEA Mariam" w:hAnsi="GHEA Mariam"/>
          <w:sz w:val="24"/>
          <w:szCs w:val="24"/>
          <w:lang w:val="hy-AM"/>
        </w:rPr>
        <w:t>3</w:t>
      </w:r>
      <w:r w:rsidRPr="00A41FC3">
        <w:rPr>
          <w:rFonts w:ascii="GHEA Mariam" w:hAnsi="GHEA Mariam"/>
          <w:sz w:val="24"/>
          <w:szCs w:val="24"/>
          <w:lang w:val="hy-AM"/>
        </w:rPr>
        <w:t xml:space="preserve">-րդ կետում նշված գործողություններից հետո սահմանափակումների փաստաթղթեր մուտքագրողը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 է ներբեռնում սահմանափակումը դադարեցնելու մասին փաստաթուղթը և հաստատում է մուտքագրված տվյալները:</w:t>
      </w:r>
    </w:p>
    <w:p w14:paraId="6FFF389E" w14:textId="3C6E0FF4" w:rsidR="002907ED" w:rsidRPr="00A41FC3" w:rsidRDefault="002907ED" w:rsidP="002907ED">
      <w:pPr>
        <w:spacing w:after="0" w:line="276" w:lineRule="auto"/>
        <w:ind w:left="336"/>
        <w:jc w:val="both"/>
        <w:rPr>
          <w:rFonts w:ascii="GHEA Mariam" w:hAnsi="GHEA Mariam"/>
          <w:sz w:val="24"/>
          <w:szCs w:val="24"/>
          <w:lang w:val="hy-AM"/>
        </w:rPr>
      </w:pPr>
    </w:p>
    <w:p w14:paraId="6566CD25" w14:textId="33D8E58D" w:rsidR="00EC5B60" w:rsidRPr="00A41FC3" w:rsidRDefault="00EC5B60" w:rsidP="002907ED">
      <w:pPr>
        <w:spacing w:after="0" w:line="276" w:lineRule="auto"/>
        <w:ind w:left="336"/>
        <w:jc w:val="both"/>
        <w:rPr>
          <w:rFonts w:ascii="GHEA Mariam" w:hAnsi="GHEA Mariam"/>
          <w:sz w:val="24"/>
          <w:szCs w:val="24"/>
          <w:lang w:val="hy-AM"/>
        </w:rPr>
      </w:pPr>
    </w:p>
    <w:p w14:paraId="22EB1549" w14:textId="2F9C5ACD" w:rsidR="00EC5B60" w:rsidRPr="00A41FC3" w:rsidRDefault="00EC5B60" w:rsidP="002907ED">
      <w:pPr>
        <w:spacing w:after="0" w:line="276" w:lineRule="auto"/>
        <w:ind w:left="336"/>
        <w:jc w:val="both"/>
        <w:rPr>
          <w:rFonts w:ascii="GHEA Mariam" w:hAnsi="GHEA Mariam"/>
          <w:sz w:val="24"/>
          <w:szCs w:val="24"/>
          <w:lang w:val="hy-AM"/>
        </w:rPr>
      </w:pPr>
    </w:p>
    <w:p w14:paraId="1C5436AD" w14:textId="65C25A45" w:rsidR="00EC5B60" w:rsidRPr="00A41FC3" w:rsidRDefault="00EC5B60" w:rsidP="002907ED">
      <w:pPr>
        <w:spacing w:after="0" w:line="276" w:lineRule="auto"/>
        <w:ind w:left="336"/>
        <w:jc w:val="both"/>
        <w:rPr>
          <w:rFonts w:ascii="GHEA Mariam" w:hAnsi="GHEA Mariam"/>
          <w:sz w:val="24"/>
          <w:szCs w:val="24"/>
          <w:lang w:val="hy-AM"/>
        </w:rPr>
      </w:pPr>
    </w:p>
    <w:p w14:paraId="6C0DF795" w14:textId="6EE00C42" w:rsidR="00EC5B60" w:rsidRPr="00A41FC3" w:rsidRDefault="00EC5B60" w:rsidP="002907ED">
      <w:pPr>
        <w:spacing w:after="0" w:line="276" w:lineRule="auto"/>
        <w:ind w:left="336"/>
        <w:jc w:val="both"/>
        <w:rPr>
          <w:rFonts w:ascii="GHEA Mariam" w:hAnsi="GHEA Mariam"/>
          <w:sz w:val="24"/>
          <w:szCs w:val="24"/>
          <w:lang w:val="hy-AM"/>
        </w:rPr>
      </w:pPr>
    </w:p>
    <w:p w14:paraId="24432701" w14:textId="3F3C21E9" w:rsidR="00EC5B60" w:rsidRPr="00A41FC3" w:rsidRDefault="00EC5B60" w:rsidP="002907ED">
      <w:pPr>
        <w:spacing w:after="0" w:line="276" w:lineRule="auto"/>
        <w:ind w:left="336"/>
        <w:jc w:val="both"/>
        <w:rPr>
          <w:rFonts w:ascii="GHEA Mariam" w:hAnsi="GHEA Mariam"/>
          <w:sz w:val="24"/>
          <w:szCs w:val="24"/>
          <w:lang w:val="hy-AM"/>
        </w:rPr>
      </w:pPr>
    </w:p>
    <w:p w14:paraId="00EDCB9A" w14:textId="3DA89243" w:rsidR="00EC5B60" w:rsidRPr="00A41FC3" w:rsidRDefault="00EC5B60" w:rsidP="002907ED">
      <w:pPr>
        <w:spacing w:after="0" w:line="276" w:lineRule="auto"/>
        <w:ind w:left="336"/>
        <w:jc w:val="both"/>
        <w:rPr>
          <w:rFonts w:ascii="GHEA Mariam" w:hAnsi="GHEA Mariam"/>
          <w:sz w:val="24"/>
          <w:szCs w:val="24"/>
          <w:lang w:val="hy-AM"/>
        </w:rPr>
      </w:pPr>
    </w:p>
    <w:p w14:paraId="50A17C19" w14:textId="515C1EE8" w:rsidR="00564946" w:rsidRPr="00A41FC3" w:rsidRDefault="00564946">
      <w:pPr>
        <w:rPr>
          <w:rFonts w:ascii="GHEA Mariam" w:hAnsi="GHEA Mariam"/>
          <w:sz w:val="24"/>
          <w:szCs w:val="24"/>
          <w:lang w:val="hy-AM"/>
        </w:rPr>
      </w:pPr>
      <w:r w:rsidRPr="00A41FC3">
        <w:rPr>
          <w:rFonts w:ascii="GHEA Mariam" w:hAnsi="GHEA Mariam"/>
          <w:sz w:val="24"/>
          <w:szCs w:val="24"/>
          <w:lang w:val="hy-AM"/>
        </w:rPr>
        <w:br w:type="page"/>
      </w:r>
    </w:p>
    <w:p w14:paraId="73F4A881" w14:textId="2D87DFCD" w:rsidR="00A0311A" w:rsidRPr="00A41FC3" w:rsidRDefault="00A0311A" w:rsidP="00A0311A">
      <w:pPr>
        <w:spacing w:after="0"/>
        <w:ind w:firstLine="270"/>
        <w:jc w:val="right"/>
        <w:rPr>
          <w:rFonts w:ascii="GHEA Mariam" w:hAnsi="GHEA Mariam"/>
          <w:sz w:val="24"/>
          <w:szCs w:val="24"/>
          <w:lang w:val="hy-AM"/>
        </w:rPr>
      </w:pPr>
      <w:r w:rsidRPr="00A41FC3">
        <w:rPr>
          <w:rFonts w:ascii="GHEA Mariam" w:hAnsi="GHEA Mariam"/>
          <w:sz w:val="24"/>
          <w:szCs w:val="24"/>
          <w:lang w:val="hy-AM"/>
        </w:rPr>
        <w:t>Հավելված N 3</w:t>
      </w:r>
    </w:p>
    <w:p w14:paraId="0BF157C0" w14:textId="77777777" w:rsidR="00A0311A" w:rsidRPr="00A41FC3" w:rsidRDefault="00A0311A" w:rsidP="00A0311A">
      <w:pPr>
        <w:spacing w:after="0"/>
        <w:ind w:firstLine="270"/>
        <w:jc w:val="right"/>
        <w:rPr>
          <w:rFonts w:ascii="GHEA Mariam" w:hAnsi="GHEA Mariam"/>
          <w:sz w:val="24"/>
          <w:szCs w:val="24"/>
          <w:lang w:val="hy-AM"/>
        </w:rPr>
      </w:pPr>
      <w:r w:rsidRPr="00A41FC3">
        <w:rPr>
          <w:rFonts w:ascii="GHEA Mariam" w:hAnsi="GHEA Mariam"/>
          <w:sz w:val="24"/>
          <w:szCs w:val="24"/>
          <w:lang w:val="hy-AM"/>
        </w:rPr>
        <w:t>ՀՀ կառավարության 2023 թվականի</w:t>
      </w:r>
    </w:p>
    <w:p w14:paraId="44C01B92" w14:textId="77777777" w:rsidR="00A0311A" w:rsidRPr="00A41FC3" w:rsidRDefault="00A0311A" w:rsidP="00A0311A">
      <w:pPr>
        <w:spacing w:after="0"/>
        <w:ind w:firstLine="270"/>
        <w:jc w:val="right"/>
        <w:rPr>
          <w:rFonts w:ascii="GHEA Mariam" w:hAnsi="GHEA Mariam"/>
          <w:sz w:val="24"/>
          <w:szCs w:val="24"/>
          <w:lang w:val="hy-AM"/>
        </w:rPr>
      </w:pPr>
      <w:r w:rsidRPr="00A41FC3">
        <w:rPr>
          <w:rFonts w:ascii="GHEA Mariam" w:hAnsi="GHEA Mariam"/>
          <w:sz w:val="24"/>
          <w:szCs w:val="24"/>
          <w:lang w:val="hy-AM"/>
        </w:rPr>
        <w:t>… …-ի N -Ն որոշման</w:t>
      </w:r>
    </w:p>
    <w:p w14:paraId="00C72C21" w14:textId="271A9A36" w:rsidR="00A0311A" w:rsidRPr="00A41FC3" w:rsidRDefault="00A0311A" w:rsidP="00A0311A">
      <w:pPr>
        <w:spacing w:after="0" w:line="276" w:lineRule="auto"/>
        <w:ind w:left="336"/>
        <w:jc w:val="right"/>
        <w:rPr>
          <w:rFonts w:ascii="GHEA Mariam" w:hAnsi="GHEA Mariam"/>
          <w:sz w:val="24"/>
          <w:szCs w:val="24"/>
          <w:lang w:val="hy-AM"/>
        </w:rPr>
      </w:pPr>
    </w:p>
    <w:p w14:paraId="429AE388" w14:textId="4B17B10C" w:rsidR="00A0311A" w:rsidRPr="00A41FC3" w:rsidRDefault="00A0311A" w:rsidP="00A0311A">
      <w:pPr>
        <w:spacing w:after="0" w:line="276" w:lineRule="auto"/>
        <w:ind w:left="336"/>
        <w:jc w:val="right"/>
        <w:rPr>
          <w:rFonts w:ascii="GHEA Mariam" w:hAnsi="GHEA Mariam"/>
          <w:sz w:val="24"/>
          <w:szCs w:val="24"/>
          <w:lang w:val="hy-AM"/>
        </w:rPr>
      </w:pPr>
    </w:p>
    <w:p w14:paraId="66EFEEA0" w14:textId="2B9C7B27" w:rsidR="00A0311A" w:rsidRPr="00A41FC3" w:rsidRDefault="00A0311A" w:rsidP="00A0311A">
      <w:pPr>
        <w:spacing w:after="0" w:line="276" w:lineRule="auto"/>
        <w:ind w:left="336"/>
        <w:jc w:val="center"/>
        <w:rPr>
          <w:rFonts w:ascii="GHEA Mariam" w:hAnsi="GHEA Mariam"/>
          <w:sz w:val="24"/>
          <w:szCs w:val="24"/>
          <w:lang w:val="hy-AM"/>
        </w:rPr>
      </w:pPr>
      <w:r w:rsidRPr="00A41FC3">
        <w:rPr>
          <w:rFonts w:ascii="GHEA Mariam" w:hAnsi="GHEA Mariam"/>
          <w:sz w:val="24"/>
          <w:szCs w:val="24"/>
          <w:lang w:val="hy-AM"/>
        </w:rPr>
        <w:t>ՑԱՆԿԻ՝ ԱՆՇԱՐԺ ԳՈՒՅՔԻ ՊԵՏԱԿԱՆ ՌԵԳԻՍՏՐԻ</w:t>
      </w:r>
      <w:r w:rsidRPr="00A41FC3">
        <w:rPr>
          <w:rFonts w:ascii="Calibri" w:hAnsi="Calibri" w:cs="Calibri"/>
          <w:sz w:val="24"/>
          <w:szCs w:val="24"/>
          <w:lang w:val="hy-AM"/>
        </w:rPr>
        <w:t> </w:t>
      </w:r>
      <w:r w:rsidRPr="00A41FC3">
        <w:rPr>
          <w:rFonts w:ascii="GHEA Mariam" w:hAnsi="GHEA Mariam"/>
          <w:sz w:val="24"/>
          <w:szCs w:val="24"/>
          <w:lang w:val="hy-AM"/>
        </w:rPr>
        <w:t xml:space="preserve">ՊԱՇՏՈՆԱԿԱՆ </w:t>
      </w:r>
      <w:r w:rsidR="00D16C43" w:rsidRPr="00A41FC3">
        <w:rPr>
          <w:rFonts w:ascii="GHEA Mariam" w:hAnsi="GHEA Mariam"/>
          <w:sz w:val="24"/>
          <w:szCs w:val="24"/>
          <w:lang w:val="hy-AM"/>
        </w:rPr>
        <w:t>ԿԱՅՔ</w:t>
      </w:r>
      <w:r w:rsidRPr="00A41FC3">
        <w:rPr>
          <w:rFonts w:ascii="GHEA Mariam" w:hAnsi="GHEA Mariam"/>
          <w:sz w:val="24"/>
          <w:szCs w:val="24"/>
          <w:lang w:val="hy-AM"/>
        </w:rPr>
        <w:t xml:space="preserve">ԷՋԻ ԱՌԱՆՁՆԱՑՎԱԾ ԲԱԺՆՈՒՄ ՏԵՂԱԴՐՄԱՆ, ՑԱՆԿԻ ՀԱՄԸՆԴՀԱՆՈՒՐ ՀԱՍԱՆԵԼԻՈՒԹՅԱՆ ԱՊԱՀՈՎՄԱՆ, ԴՐԱ ԽՄԲԱԳՐՄԱՆ, ՍԱՀՄԱՆԱՓԱԿՈՒՄ ԿԻՐԱՌԵԼՈՒ ԿԱՄ ԴԱԴԱՐԵՑՆԵԼՈՒ ԼԻԱԶՈՐՈՒԹՅՈՒՆ ՈՒՆԵՑՈՂ ՄԱՐՄԻՆՆԵՐԻ ԿՈՂՄԻՑ ՅՈՒՐԱՔԱՆՉՅՈՒՐ ԵՌԱՄՍՅԱԿ ԻՐԵՆՑ ԿԱՏԱՐԱԾ ԱՇԽԱՏԱՆՔՆԵՐԻ </w:t>
      </w:r>
      <w:r w:rsidR="007E5CF5" w:rsidRPr="00A41FC3">
        <w:rPr>
          <w:rFonts w:ascii="GHEA Mariam" w:hAnsi="GHEA Mariam"/>
          <w:sz w:val="24"/>
          <w:szCs w:val="24"/>
          <w:lang w:val="hy-AM"/>
        </w:rPr>
        <w:t>ԵՎ</w:t>
      </w:r>
      <w:r w:rsidRPr="00A41FC3">
        <w:rPr>
          <w:rFonts w:ascii="GHEA Mariam" w:hAnsi="GHEA Mariam"/>
          <w:sz w:val="24"/>
          <w:szCs w:val="24"/>
          <w:lang w:val="hy-AM"/>
        </w:rPr>
        <w:t xml:space="preserve"> ԽՄԲԱԳՐՈՒՄՆԵՐԻ ՎԵՐԱԲԵՐՅԱԼ ԱՄՓՈՓ ՏԵՂԵԿԱՏՎՈՒԹՅՈՒՆԸ ԱՆՇԱՐԺ ԳՈՒՅՔԻ ՊԵՏԱԿԱՆ ՌԵԳԻՍՏՐ ՆԵՐԿԱՅԱՑՆԵԼՈՒ, ՑԱՆԿԻ ԽՄԲԱԳՐՄԱՆ ՀՆԱՐԱՎՈՐՈՒԹՅՈՒՆԸ ԱՐԳԵԼԱՓԱԿԵԼՈՒ, ՍԱՀՄԱՆԱՓԱԿՈՒՄ ԿԻՐԱՌԵԼՈՒ ԿԱՄ ԴԱԴԱՐԵՑՆԵԼՈՒ ԼԻԱԶՈՐՈՒԹՅՈՒՆ ՈՒՆԵՑՈՂ ՄԱՐՄԻՆՆԵՐԻ ԿՈՂՄԻՑ ՖԻԶԻԿԱԿԱՆ ԵՎ ԻՐԱՎԱԲԱՆԱԿԱՆ ԱՆՁԱՆՑ, ԻՆՉՊԵՍ ՆԱԵՎ ՊԵՏԱԿԱՆ ԵՎ ՏԵՂԱԿԱՆ ԻՆՔՆԱԿԱՌԱՎԱՐՄԱՆ ՄԱՐՄԻՆՆԵՐԻ ՆԵՐԿԱՅԱՑՐԱԾ՝ ՑԱՆԿՈՒՄ ԳՈՒՅՔԻ ՏՆՕՐԻՆՄԱՆ, ՕԳՏԱԳՈՐԾՄԱՆ ԿԱՄ ՏԻՐԱՊԵՏՄԱՆ ԻՐԱՎԱԶՈՐՈՒԹՅՈՒՆՆԵՐԻ ՆԿԱՏՄԱՄԲ ՍԱՀՄԱՆԱՓԱԿՈՒՄՆԵՐ ԼՐԱՑՆԵԼՈՒ ՎԵՐԱԲԵՐՅԱԼ ԴԻՄՈՒՄ-ԲՈՂՈՔՆԵՐԻ ՄԱՍԻՆ ՀԱՂՈՐԴՈՒՄԸ, ԴԻՄՈՒՄ-ԲՈՂՈՔՆԵՐԻ ԼՈՒԾՄԱՆ ԱՐԴՅՈՒՆՔՈՒՄ ԿԱԶՄՎԱԾ ՍԱՀՄԱՆԱՓԱԿՈՒՄԸ ԴԱԴԱՐԵՑՆԵԼՈՒ ԿԱՄ ՍԱՀՄԱՆԱՓԱԿՈՒՄ ԿԻՐԱՌԵԼՈՒ ՄԱՍԻՆ ՈՐՈՇՈՒՄԸ ԱՆՇԱՐԺ ԳՈՒՅՔԻ ՊԵՏԱԿԱՆ ՌԵԳԻՍՏՐ ՆԵՐԿԱՅԱՑՆԵԼՈՒ ԿԱՐԳԸ</w:t>
      </w:r>
    </w:p>
    <w:p w14:paraId="76EC8C63" w14:textId="6BD2BADB" w:rsidR="007E5CF5" w:rsidRPr="00A41FC3" w:rsidRDefault="007E5CF5" w:rsidP="00A0311A">
      <w:pPr>
        <w:spacing w:after="0" w:line="276" w:lineRule="auto"/>
        <w:ind w:left="336"/>
        <w:jc w:val="center"/>
        <w:rPr>
          <w:rFonts w:ascii="GHEA Mariam" w:hAnsi="GHEA Mariam"/>
          <w:sz w:val="24"/>
          <w:szCs w:val="24"/>
          <w:lang w:val="hy-AM"/>
        </w:rPr>
      </w:pPr>
    </w:p>
    <w:p w14:paraId="425B61B3" w14:textId="2A0A6381" w:rsidR="007E5CF5" w:rsidRPr="00A41FC3" w:rsidRDefault="007E5CF5" w:rsidP="00537B82">
      <w:pPr>
        <w:pStyle w:val="ListParagraph"/>
        <w:numPr>
          <w:ilvl w:val="0"/>
          <w:numId w:val="3"/>
        </w:numPr>
        <w:tabs>
          <w:tab w:val="left" w:pos="450"/>
        </w:tabs>
        <w:ind w:left="0" w:firstLine="180"/>
        <w:jc w:val="both"/>
        <w:rPr>
          <w:rFonts w:ascii="GHEA Mariam" w:hAnsi="GHEA Mariam"/>
          <w:sz w:val="24"/>
          <w:szCs w:val="24"/>
          <w:lang w:val="hy-AM"/>
        </w:rPr>
      </w:pPr>
      <w:r w:rsidRPr="00A41FC3">
        <w:rPr>
          <w:rFonts w:ascii="GHEA Mariam" w:hAnsi="GHEA Mariam"/>
          <w:sz w:val="24"/>
          <w:szCs w:val="24"/>
          <w:lang w:val="hy-AM"/>
        </w:rPr>
        <w:t xml:space="preserve">Անշարժ գույքի պետական ռեգիստրը եռամսյա ժամկետում </w:t>
      </w:r>
      <w:r w:rsidR="00D16C43" w:rsidRPr="00A41FC3">
        <w:rPr>
          <w:rFonts w:ascii="GHEA Mariam" w:hAnsi="GHEA Mariam"/>
          <w:sz w:val="24"/>
          <w:szCs w:val="24"/>
          <w:lang w:val="hy-AM"/>
        </w:rPr>
        <w:t>Կայք</w:t>
      </w:r>
      <w:r w:rsidRPr="00A41FC3">
        <w:rPr>
          <w:rFonts w:ascii="GHEA Mariam" w:hAnsi="GHEA Mariam"/>
          <w:sz w:val="24"/>
          <w:szCs w:val="24"/>
          <w:lang w:val="hy-AM"/>
        </w:rPr>
        <w:t>ի՝ սույն որոշմամբ հաստատված N 1 հավելվածի 2-րդ կետով նախատեսված առանձնացված բաժնում տեղադրում է</w:t>
      </w:r>
      <w:r w:rsidR="00E53EF6" w:rsidRPr="00A41FC3">
        <w:rPr>
          <w:rFonts w:ascii="GHEA Mariam" w:hAnsi="GHEA Mariam"/>
          <w:sz w:val="24"/>
          <w:szCs w:val="24"/>
        </w:rPr>
        <w:t xml:space="preserve"> </w:t>
      </w:r>
      <w:r w:rsidR="00E53EF6" w:rsidRPr="00A41FC3">
        <w:rPr>
          <w:rFonts w:ascii="GHEA Mariam" w:hAnsi="GHEA Mariam"/>
          <w:color w:val="000000" w:themeColor="text1"/>
          <w:sz w:val="24"/>
          <w:szCs w:val="24"/>
        </w:rPr>
        <w:t>մինչև սույն որոշումն ուժի մեջ մտնելը կիրառված և գործող սահմանափակումների վերաբերյալ անշարժ գույքի պետական ռեգիստրի էլեկտրոնային տեղեկատվական բազայում առկա տեղեկատվության ցանկը</w:t>
      </w:r>
      <w:r w:rsidRPr="00A41FC3">
        <w:rPr>
          <w:rFonts w:ascii="GHEA Mariam" w:hAnsi="GHEA Mariam"/>
          <w:sz w:val="24"/>
          <w:szCs w:val="24"/>
          <w:lang w:val="hy-AM"/>
        </w:rPr>
        <w:t xml:space="preserve"> </w:t>
      </w:r>
      <w:r w:rsidR="00E53EF6" w:rsidRPr="00A41FC3">
        <w:rPr>
          <w:rFonts w:ascii="GHEA Mariam" w:hAnsi="GHEA Mariam"/>
          <w:sz w:val="24"/>
          <w:szCs w:val="24"/>
          <w:lang w:val="hy-AM"/>
        </w:rPr>
        <w:t xml:space="preserve">և </w:t>
      </w:r>
      <w:r w:rsidRPr="00A41FC3">
        <w:rPr>
          <w:rFonts w:ascii="GHEA Mariam" w:hAnsi="GHEA Mariam"/>
          <w:sz w:val="24"/>
          <w:szCs w:val="24"/>
          <w:lang w:val="hy-AM"/>
        </w:rPr>
        <w:t xml:space="preserve"> ապահովում դրա համընդհանուր հասանելիությունը՝ որոնման և դիտման հնարավորությամբ, իսկ սահմանափակում կիրառելու կամ դադարեցնելու լիազորություն ունեցող մարմիններին (բացառությամբ դատարանների)`</w:t>
      </w:r>
      <w:r w:rsidR="002C39EE" w:rsidRPr="00A41FC3">
        <w:rPr>
          <w:rFonts w:ascii="GHEA Mariam" w:hAnsi="GHEA Mariam"/>
          <w:sz w:val="24"/>
          <w:szCs w:val="24"/>
          <w:lang w:val="hy-AM"/>
        </w:rPr>
        <w:t xml:space="preserve"> </w:t>
      </w:r>
      <w:r w:rsidRPr="00A41FC3">
        <w:rPr>
          <w:rFonts w:ascii="GHEA Mariam" w:hAnsi="GHEA Mariam"/>
          <w:sz w:val="24"/>
          <w:szCs w:val="24"/>
          <w:lang w:val="hy-AM"/>
        </w:rPr>
        <w:t>նրանց իրավասության սահմաններում գտնվող սահմանափակումների խմբագրման հնարավորությամբ:</w:t>
      </w:r>
    </w:p>
    <w:p w14:paraId="35B6B4B7" w14:textId="17399AFE" w:rsidR="006B6269" w:rsidRPr="00A41FC3" w:rsidRDefault="006B6269" w:rsidP="00537B82">
      <w:pPr>
        <w:pStyle w:val="ListParagraph"/>
        <w:numPr>
          <w:ilvl w:val="0"/>
          <w:numId w:val="3"/>
        </w:numPr>
        <w:tabs>
          <w:tab w:val="left" w:pos="450"/>
        </w:tabs>
        <w:ind w:left="0" w:firstLine="180"/>
        <w:jc w:val="both"/>
        <w:rPr>
          <w:rFonts w:ascii="GHEA Mariam" w:hAnsi="GHEA Mariam"/>
          <w:color w:val="000000" w:themeColor="text1"/>
          <w:sz w:val="24"/>
          <w:szCs w:val="24"/>
        </w:rPr>
      </w:pPr>
      <w:r w:rsidRPr="00A41FC3">
        <w:rPr>
          <w:rFonts w:ascii="GHEA Mariam" w:hAnsi="GHEA Mariam"/>
          <w:color w:val="000000" w:themeColor="text1"/>
          <w:sz w:val="24"/>
          <w:szCs w:val="24"/>
        </w:rPr>
        <w:t>Սույն կարգում օգտագործվում են հետևյալ հիմնական հասկացությունները՝</w:t>
      </w:r>
    </w:p>
    <w:p w14:paraId="17FBC1AA" w14:textId="2BEFDDB8" w:rsidR="006B6269" w:rsidRPr="00A41FC3" w:rsidRDefault="006B6269" w:rsidP="006B6269">
      <w:pPr>
        <w:pStyle w:val="ListParagraph"/>
        <w:numPr>
          <w:ilvl w:val="0"/>
          <w:numId w:val="36"/>
        </w:numPr>
        <w:tabs>
          <w:tab w:val="left" w:pos="450"/>
        </w:tabs>
        <w:jc w:val="both"/>
        <w:rPr>
          <w:rFonts w:ascii="GHEA Mariam" w:hAnsi="GHEA Mariam"/>
          <w:color w:val="000000" w:themeColor="text1"/>
          <w:sz w:val="24"/>
          <w:szCs w:val="24"/>
        </w:rPr>
      </w:pPr>
      <w:r w:rsidRPr="00A41FC3">
        <w:rPr>
          <w:rFonts w:ascii="GHEA Mariam" w:hAnsi="GHEA Mariam"/>
          <w:color w:val="000000" w:themeColor="text1"/>
          <w:sz w:val="24"/>
          <w:szCs w:val="24"/>
        </w:rPr>
        <w:t xml:space="preserve">Ցանկ՝ </w:t>
      </w:r>
      <w:r w:rsidR="007F7ED4" w:rsidRPr="00A41FC3">
        <w:rPr>
          <w:rFonts w:ascii="GHEA Mariam" w:hAnsi="GHEA Mariam"/>
          <w:color w:val="000000" w:themeColor="text1"/>
          <w:sz w:val="24"/>
          <w:szCs w:val="24"/>
        </w:rPr>
        <w:t>մինչև սույն որոշումն ուժի մեջ մտնելը կիրառված և գործող սահմանափակումների վերաբերյալ անշարժ գույքի պետական ռեգիստրի էլեկտրոնային տեղեկատվական բազայում առկա տեղեկատվության ցանկ.</w:t>
      </w:r>
    </w:p>
    <w:p w14:paraId="4D1FECDE" w14:textId="111B0794" w:rsidR="00295DD5" w:rsidRPr="00A41FC3" w:rsidRDefault="007F7ED4" w:rsidP="006B6269">
      <w:pPr>
        <w:pStyle w:val="ListParagraph"/>
        <w:numPr>
          <w:ilvl w:val="0"/>
          <w:numId w:val="36"/>
        </w:numPr>
        <w:tabs>
          <w:tab w:val="left" w:pos="450"/>
        </w:tabs>
        <w:jc w:val="both"/>
        <w:rPr>
          <w:rFonts w:ascii="GHEA Mariam" w:hAnsi="GHEA Mariam"/>
          <w:color w:val="000000" w:themeColor="text1"/>
          <w:sz w:val="24"/>
          <w:szCs w:val="24"/>
        </w:rPr>
      </w:pPr>
      <w:r w:rsidRPr="00A41FC3">
        <w:rPr>
          <w:rFonts w:ascii="GHEA Mariam" w:hAnsi="GHEA Mariam"/>
          <w:color w:val="000000" w:themeColor="text1"/>
          <w:sz w:val="24"/>
          <w:szCs w:val="24"/>
        </w:rPr>
        <w:t>Սահմանափակման փաստաթղթեր մուտքագրող անձ</w:t>
      </w:r>
      <w:r w:rsidR="00C77E6C" w:rsidRPr="00A41FC3">
        <w:rPr>
          <w:rFonts w:ascii="GHEA Mariam" w:hAnsi="GHEA Mariam"/>
          <w:color w:val="000000" w:themeColor="text1"/>
          <w:sz w:val="24"/>
          <w:szCs w:val="24"/>
        </w:rPr>
        <w:t>՝ սույն որոշման N 1 հավելվածի 2-13-րդ կետերին համապատասխան Կայքում գրանցում ստացած</w:t>
      </w:r>
      <w:r w:rsidR="00906287" w:rsidRPr="00A41FC3">
        <w:rPr>
          <w:rFonts w:ascii="GHEA Mariam" w:hAnsi="GHEA Mariam"/>
          <w:color w:val="000000" w:themeColor="text1"/>
          <w:sz w:val="24"/>
          <w:szCs w:val="24"/>
        </w:rPr>
        <w:t xml:space="preserve"> </w:t>
      </w:r>
      <w:r w:rsidR="00C77E6C" w:rsidRPr="00A41FC3">
        <w:rPr>
          <w:rFonts w:ascii="GHEA Mariam" w:hAnsi="GHEA Mariam"/>
          <w:color w:val="000000" w:themeColor="text1"/>
          <w:sz w:val="24"/>
          <w:szCs w:val="24"/>
        </w:rPr>
        <w:t>անձ</w:t>
      </w:r>
      <w:r w:rsidRPr="00A41FC3">
        <w:rPr>
          <w:rFonts w:ascii="GHEA Mariam" w:hAnsi="GHEA Mariam"/>
          <w:color w:val="000000" w:themeColor="text1"/>
          <w:sz w:val="24"/>
          <w:szCs w:val="24"/>
        </w:rPr>
        <w:t>ը</w:t>
      </w:r>
      <w:r w:rsidR="00295DD5" w:rsidRPr="00A41FC3">
        <w:rPr>
          <w:rFonts w:ascii="GHEA Mariam" w:hAnsi="GHEA Mariam"/>
          <w:color w:val="000000" w:themeColor="text1"/>
          <w:sz w:val="24"/>
          <w:szCs w:val="24"/>
        </w:rPr>
        <w:t>.</w:t>
      </w:r>
    </w:p>
    <w:p w14:paraId="069DB0EA" w14:textId="11D83422" w:rsidR="00A4162C" w:rsidRPr="00A41FC3" w:rsidRDefault="00A4162C" w:rsidP="00537B82">
      <w:pPr>
        <w:pStyle w:val="ListParagraph"/>
        <w:numPr>
          <w:ilvl w:val="0"/>
          <w:numId w:val="3"/>
        </w:numPr>
        <w:ind w:left="90" w:firstLine="90"/>
        <w:jc w:val="both"/>
        <w:rPr>
          <w:rFonts w:ascii="GHEA Mariam" w:hAnsi="GHEA Mariam"/>
          <w:sz w:val="24"/>
          <w:szCs w:val="24"/>
        </w:rPr>
      </w:pPr>
      <w:r w:rsidRPr="00A41FC3">
        <w:rPr>
          <w:rFonts w:ascii="GHEA Mariam" w:hAnsi="GHEA Mariam"/>
          <w:sz w:val="24"/>
          <w:szCs w:val="24"/>
        </w:rPr>
        <w:t>Ցանկը պետք է պարունակի</w:t>
      </w:r>
      <w:r w:rsidR="00222F21" w:rsidRPr="00A41FC3">
        <w:rPr>
          <w:rFonts w:ascii="GHEA Mariam" w:hAnsi="GHEA Mariam"/>
          <w:sz w:val="24"/>
          <w:szCs w:val="24"/>
        </w:rPr>
        <w:t>՝</w:t>
      </w:r>
    </w:p>
    <w:p w14:paraId="1DDF7594" w14:textId="40906F43" w:rsidR="00A4162C" w:rsidRPr="00A41FC3" w:rsidRDefault="00F25AE8" w:rsidP="00537B82">
      <w:pPr>
        <w:pStyle w:val="ListParagraph"/>
        <w:numPr>
          <w:ilvl w:val="0"/>
          <w:numId w:val="34"/>
        </w:numPr>
        <w:ind w:left="90" w:firstLine="360"/>
        <w:jc w:val="both"/>
        <w:rPr>
          <w:rFonts w:ascii="GHEA Mariam" w:hAnsi="GHEA Mariam"/>
          <w:sz w:val="24"/>
          <w:szCs w:val="24"/>
        </w:rPr>
      </w:pPr>
      <w:r w:rsidRPr="00A41FC3">
        <w:rPr>
          <w:rFonts w:ascii="GHEA Mariam" w:hAnsi="GHEA Mariam"/>
          <w:sz w:val="24"/>
          <w:szCs w:val="24"/>
          <w:lang w:val="hy-AM"/>
        </w:rPr>
        <w:t xml:space="preserve"> </w:t>
      </w:r>
      <w:r w:rsidR="00A4162C" w:rsidRPr="00A41FC3">
        <w:rPr>
          <w:rFonts w:ascii="GHEA Mariam" w:hAnsi="GHEA Mariam"/>
          <w:sz w:val="24"/>
          <w:szCs w:val="24"/>
        </w:rPr>
        <w:t>Սահմանափակման օբյեկտ հանդիսացող իրավունքի սուբյեկտ</w:t>
      </w:r>
      <w:r w:rsidR="00222F21" w:rsidRPr="00A41FC3">
        <w:rPr>
          <w:rFonts w:ascii="GHEA Mariam" w:hAnsi="GHEA Mariam"/>
          <w:sz w:val="24"/>
          <w:szCs w:val="24"/>
        </w:rPr>
        <w:t xml:space="preserve">ի </w:t>
      </w:r>
      <w:r w:rsidR="00A4162C" w:rsidRPr="00A41FC3">
        <w:rPr>
          <w:rFonts w:ascii="GHEA Mariam" w:hAnsi="GHEA Mariam"/>
          <w:sz w:val="24"/>
          <w:szCs w:val="24"/>
        </w:rPr>
        <w:t>ազգանունը, անունը, հայրանունը (առկայության դեպքում), ծննդյան տարին, ամիսը և ամսաթիվը, անձնագրի սերիան և համարը, նույնականացման քարտի դեպքում՝ հերթական համարը, հանրային ծառայության համարանիշը, իրավաբանական անձանց դեպքում՝ լրիվ անվանումը, հարկ վճարողի հաշվառման համարը կամ գրանցման համարը.</w:t>
      </w:r>
    </w:p>
    <w:p w14:paraId="25C3F699" w14:textId="17581C5D" w:rsidR="00A4162C" w:rsidRPr="00A41FC3" w:rsidRDefault="00A4162C" w:rsidP="00A4162C">
      <w:pPr>
        <w:pStyle w:val="ListParagraph"/>
        <w:numPr>
          <w:ilvl w:val="0"/>
          <w:numId w:val="34"/>
        </w:numPr>
        <w:ind w:left="90" w:firstLine="450"/>
        <w:jc w:val="both"/>
        <w:rPr>
          <w:rFonts w:ascii="GHEA Mariam" w:hAnsi="GHEA Mariam"/>
          <w:sz w:val="24"/>
          <w:szCs w:val="24"/>
        </w:rPr>
      </w:pPr>
      <w:r w:rsidRPr="00A41FC3">
        <w:rPr>
          <w:rFonts w:ascii="GHEA Mariam" w:hAnsi="GHEA Mariam"/>
          <w:sz w:val="24"/>
          <w:szCs w:val="24"/>
        </w:rPr>
        <w:t>Անշարժ գույքի միավորի հասցեն</w:t>
      </w:r>
      <w:r w:rsidR="00F57795" w:rsidRPr="00A41FC3">
        <w:rPr>
          <w:rFonts w:ascii="GHEA Mariam" w:hAnsi="GHEA Mariam"/>
          <w:sz w:val="24"/>
          <w:szCs w:val="24"/>
        </w:rPr>
        <w:t xml:space="preserve"> կամ</w:t>
      </w:r>
      <w:r w:rsidRPr="00A41FC3">
        <w:rPr>
          <w:rFonts w:ascii="GHEA Mariam" w:hAnsi="GHEA Mariam"/>
          <w:sz w:val="24"/>
          <w:szCs w:val="24"/>
        </w:rPr>
        <w:t xml:space="preserve"> կադաստրային ծածկագիրը</w:t>
      </w:r>
      <w:r w:rsidR="00F57795" w:rsidRPr="00A41FC3">
        <w:rPr>
          <w:rFonts w:ascii="GHEA Mariam" w:hAnsi="GHEA Mariam"/>
          <w:sz w:val="24"/>
          <w:szCs w:val="24"/>
        </w:rPr>
        <w:t xml:space="preserve"> կամ</w:t>
      </w:r>
      <w:r w:rsidRPr="00A41FC3">
        <w:rPr>
          <w:rFonts w:ascii="GHEA Mariam" w:hAnsi="GHEA Mariam"/>
          <w:sz w:val="24"/>
          <w:szCs w:val="24"/>
        </w:rPr>
        <w:t xml:space="preserve"> անշարժ գույքի նկատմամբ իրավունքի պետական գրանցման վկայականի համարը.</w:t>
      </w:r>
    </w:p>
    <w:p w14:paraId="432085AE" w14:textId="465B83FA" w:rsidR="00A4162C" w:rsidRPr="00A41FC3" w:rsidRDefault="00A4162C" w:rsidP="00A4162C">
      <w:pPr>
        <w:pStyle w:val="ListParagraph"/>
        <w:numPr>
          <w:ilvl w:val="0"/>
          <w:numId w:val="34"/>
        </w:numPr>
        <w:ind w:left="90" w:firstLine="450"/>
        <w:jc w:val="both"/>
        <w:rPr>
          <w:rFonts w:ascii="GHEA Mariam" w:hAnsi="GHEA Mariam"/>
          <w:sz w:val="24"/>
          <w:szCs w:val="24"/>
        </w:rPr>
      </w:pPr>
      <w:r w:rsidRPr="00A41FC3">
        <w:rPr>
          <w:rFonts w:ascii="GHEA Mariam" w:hAnsi="GHEA Mariam"/>
          <w:sz w:val="24"/>
          <w:szCs w:val="24"/>
        </w:rPr>
        <w:t>Սահմանափակում նախատեսող իրավական ակտի ընդունման տարին, ամիսը, ամսաթիվը և համարը</w:t>
      </w:r>
      <w:r w:rsidR="00DA20B4" w:rsidRPr="00A41FC3">
        <w:rPr>
          <w:rFonts w:ascii="GHEA Mariam" w:hAnsi="GHEA Mariam"/>
          <w:sz w:val="24"/>
          <w:szCs w:val="24"/>
        </w:rPr>
        <w:t xml:space="preserve"> (առկայության դեպքում)</w:t>
      </w:r>
      <w:r w:rsidRPr="00A41FC3">
        <w:rPr>
          <w:rFonts w:ascii="GHEA Mariam" w:hAnsi="GHEA Mariam"/>
          <w:sz w:val="24"/>
          <w:szCs w:val="24"/>
        </w:rPr>
        <w:t>, այն ընդունող մարմնի անվանումը կամ պաշտոնատար անձի անունը և ազգանունը</w:t>
      </w:r>
      <w:r w:rsidR="00DA20B4" w:rsidRPr="00A41FC3">
        <w:rPr>
          <w:rFonts w:ascii="GHEA Mariam" w:hAnsi="GHEA Mariam"/>
          <w:sz w:val="24"/>
          <w:szCs w:val="24"/>
        </w:rPr>
        <w:t>, դատական գործի համարը կամ կատարողական վարույթի համարը, իսկ քրեական գործով մինչդատական վարույթի ընթացքում կիրառվող սահմանափակումների դեպքում՝ մինչդատական վարույթի համարը</w:t>
      </w:r>
      <w:r w:rsidRPr="00A41FC3">
        <w:rPr>
          <w:rFonts w:ascii="GHEA Mariam" w:hAnsi="GHEA Mariam"/>
          <w:sz w:val="24"/>
          <w:szCs w:val="24"/>
        </w:rPr>
        <w:t>:</w:t>
      </w:r>
    </w:p>
    <w:p w14:paraId="0E36B092" w14:textId="41991A6B" w:rsidR="00222F21" w:rsidRPr="00A41FC3" w:rsidRDefault="00C979D8" w:rsidP="00537B82">
      <w:pPr>
        <w:pStyle w:val="ListParagraph"/>
        <w:numPr>
          <w:ilvl w:val="0"/>
          <w:numId w:val="3"/>
        </w:numPr>
        <w:ind w:left="90" w:firstLine="90"/>
        <w:jc w:val="both"/>
        <w:rPr>
          <w:rFonts w:ascii="GHEA Mariam" w:hAnsi="GHEA Mariam"/>
          <w:sz w:val="24"/>
          <w:szCs w:val="24"/>
        </w:rPr>
      </w:pPr>
      <w:r w:rsidRPr="00A41FC3">
        <w:rPr>
          <w:rFonts w:ascii="GHEA Mariam" w:hAnsi="GHEA Mariam"/>
          <w:sz w:val="24"/>
          <w:szCs w:val="24"/>
        </w:rPr>
        <w:t>Ս</w:t>
      </w:r>
      <w:r w:rsidR="00222F21" w:rsidRPr="00A41FC3">
        <w:rPr>
          <w:rFonts w:ascii="GHEA Mariam" w:hAnsi="GHEA Mariam"/>
          <w:sz w:val="24"/>
          <w:szCs w:val="24"/>
        </w:rPr>
        <w:t>ույն հավելվածի 3</w:t>
      </w:r>
      <w:r w:rsidR="00D113E9" w:rsidRPr="00A41FC3">
        <w:rPr>
          <w:rFonts w:ascii="GHEA Mariam" w:hAnsi="GHEA Mariam"/>
          <w:sz w:val="24"/>
          <w:szCs w:val="24"/>
          <w:lang w:val="hy-AM"/>
        </w:rPr>
        <w:t>7</w:t>
      </w:r>
      <w:r w:rsidR="00222F21" w:rsidRPr="00A41FC3">
        <w:rPr>
          <w:rFonts w:ascii="GHEA Mariam" w:hAnsi="GHEA Mariam"/>
          <w:sz w:val="24"/>
          <w:szCs w:val="24"/>
        </w:rPr>
        <w:t>-րդ կետում նշված որևէ տվյալի բացակայության</w:t>
      </w:r>
      <w:r w:rsidRPr="00A41FC3">
        <w:rPr>
          <w:rFonts w:ascii="GHEA Mariam" w:hAnsi="GHEA Mariam"/>
          <w:sz w:val="24"/>
          <w:szCs w:val="24"/>
        </w:rPr>
        <w:t xml:space="preserve"> կամ անշարժ գույքի պետական ռեգիստրի տեղեկատվական բազայում առկա չլինելու</w:t>
      </w:r>
      <w:r w:rsidR="00222F21" w:rsidRPr="00A41FC3">
        <w:rPr>
          <w:rFonts w:ascii="GHEA Mariam" w:hAnsi="GHEA Mariam"/>
          <w:sz w:val="24"/>
          <w:szCs w:val="24"/>
        </w:rPr>
        <w:t xml:space="preserve"> դեպքում Ցանկի համապատասխան բաժնում նշում է կատարվում տվյալի բացակայության մասին</w:t>
      </w:r>
      <w:r w:rsidRPr="00A41FC3">
        <w:rPr>
          <w:rFonts w:ascii="GHEA Mariam" w:hAnsi="GHEA Mariam"/>
          <w:sz w:val="24"/>
          <w:szCs w:val="24"/>
        </w:rPr>
        <w:t>:</w:t>
      </w:r>
    </w:p>
    <w:p w14:paraId="25EE1702" w14:textId="06EE5B98" w:rsidR="007E4FE2" w:rsidRPr="00A41FC3" w:rsidRDefault="007E4FE2" w:rsidP="00537B82">
      <w:pPr>
        <w:pStyle w:val="ListParagraph"/>
        <w:numPr>
          <w:ilvl w:val="0"/>
          <w:numId w:val="3"/>
        </w:numPr>
        <w:ind w:left="90" w:firstLine="90"/>
        <w:jc w:val="both"/>
        <w:rPr>
          <w:rFonts w:ascii="GHEA Mariam" w:hAnsi="GHEA Mariam"/>
          <w:sz w:val="24"/>
          <w:szCs w:val="24"/>
        </w:rPr>
      </w:pPr>
      <w:r w:rsidRPr="00A41FC3">
        <w:rPr>
          <w:rFonts w:ascii="GHEA Mariam" w:hAnsi="GHEA Mariam"/>
          <w:sz w:val="24"/>
          <w:szCs w:val="24"/>
        </w:rPr>
        <w:t xml:space="preserve">Ցանկում նոր սահմանափակումը լրացնում է </w:t>
      </w:r>
      <w:r w:rsidR="00295DD5" w:rsidRPr="00A41FC3">
        <w:rPr>
          <w:rFonts w:ascii="GHEA Mariam" w:hAnsi="GHEA Mariam"/>
          <w:sz w:val="24"/>
          <w:szCs w:val="24"/>
        </w:rPr>
        <w:t>Ս</w:t>
      </w:r>
      <w:r w:rsidR="00634EFB" w:rsidRPr="00A41FC3">
        <w:rPr>
          <w:rFonts w:ascii="GHEA Mariam" w:hAnsi="GHEA Mariam"/>
          <w:sz w:val="24"/>
          <w:szCs w:val="24"/>
        </w:rPr>
        <w:t>ահմանափակման փաստաթղթեր մուտքագրող անձը:</w:t>
      </w:r>
    </w:p>
    <w:p w14:paraId="1F1C0CAA" w14:textId="4B649352" w:rsidR="007E5CF5" w:rsidRPr="00A41FC3" w:rsidRDefault="002C39EE" w:rsidP="00537B82">
      <w:pPr>
        <w:pStyle w:val="ListParagraph"/>
        <w:numPr>
          <w:ilvl w:val="0"/>
          <w:numId w:val="3"/>
        </w:numPr>
        <w:ind w:left="90" w:firstLine="90"/>
        <w:jc w:val="both"/>
        <w:rPr>
          <w:rFonts w:ascii="GHEA Mariam" w:hAnsi="GHEA Mariam"/>
          <w:sz w:val="24"/>
          <w:szCs w:val="24"/>
        </w:rPr>
      </w:pPr>
      <w:r w:rsidRPr="00A41FC3">
        <w:rPr>
          <w:rFonts w:ascii="GHEA Mariam" w:hAnsi="GHEA Mariam"/>
          <w:sz w:val="24"/>
          <w:szCs w:val="24"/>
        </w:rPr>
        <w:t>Ցանկում ներառված սահմանափակումները կարող են որոնվել ըստ</w:t>
      </w:r>
      <w:r w:rsidR="007E4F80" w:rsidRPr="00A41FC3">
        <w:rPr>
          <w:rFonts w:ascii="Cambria Math" w:hAnsi="Cambria Math" w:cs="Cambria Math"/>
          <w:sz w:val="24"/>
          <w:szCs w:val="24"/>
        </w:rPr>
        <w:t>․</w:t>
      </w:r>
    </w:p>
    <w:p w14:paraId="4E65EBB2" w14:textId="369D66AC" w:rsidR="002C39EE" w:rsidRPr="00A41FC3" w:rsidRDefault="002C39EE" w:rsidP="00D916B3">
      <w:pPr>
        <w:pStyle w:val="ListParagraph"/>
        <w:numPr>
          <w:ilvl w:val="0"/>
          <w:numId w:val="33"/>
        </w:numPr>
        <w:ind w:left="90" w:firstLine="360"/>
        <w:jc w:val="both"/>
        <w:rPr>
          <w:rFonts w:ascii="GHEA Mariam" w:hAnsi="GHEA Mariam"/>
          <w:sz w:val="24"/>
          <w:szCs w:val="24"/>
        </w:rPr>
      </w:pPr>
      <w:r w:rsidRPr="00A41FC3">
        <w:rPr>
          <w:rFonts w:ascii="GHEA Mariam" w:hAnsi="GHEA Mariam"/>
          <w:sz w:val="24"/>
          <w:szCs w:val="24"/>
        </w:rPr>
        <w:t xml:space="preserve">Սահմանափակման օբյեկտ հանդիսացող իրավունքի սուբյեկտի, որի համար որոնման դաշտերում լրացվում են սուբյեկտի անունը, </w:t>
      </w:r>
      <w:r w:rsidR="005063D6" w:rsidRPr="00A41FC3">
        <w:rPr>
          <w:rFonts w:ascii="GHEA Mariam" w:hAnsi="GHEA Mariam"/>
          <w:sz w:val="24"/>
          <w:szCs w:val="24"/>
        </w:rPr>
        <w:t xml:space="preserve">ազգանունը, </w:t>
      </w:r>
      <w:r w:rsidRPr="00A41FC3">
        <w:rPr>
          <w:rFonts w:ascii="GHEA Mariam" w:hAnsi="GHEA Mariam"/>
          <w:sz w:val="24"/>
          <w:szCs w:val="24"/>
        </w:rPr>
        <w:t>հայրանունը (առկայության դեպքում), ծննդյան տարին, ամիսը և ամսաթիվը</w:t>
      </w:r>
      <w:r w:rsidR="00ED479F" w:rsidRPr="00A41FC3">
        <w:rPr>
          <w:rFonts w:ascii="GHEA Mariam" w:hAnsi="GHEA Mariam"/>
          <w:sz w:val="24"/>
          <w:szCs w:val="24"/>
        </w:rPr>
        <w:t xml:space="preserve"> կամ անձնագրի սերիան և համարը, նույնականացման քարտի դեպքում՝ հերթական համարը, կամ հանրային ծառայության համարանիշը, իրավաբանական անձանց դեպքում՝ լրիվ անվանումը կամ հարկ վճարողի հաշվառման համարը կամ գրանցման համարը.</w:t>
      </w:r>
    </w:p>
    <w:p w14:paraId="53CEDBDE" w14:textId="416BA273" w:rsidR="00ED479F" w:rsidRPr="00A41FC3" w:rsidRDefault="00ED479F" w:rsidP="00D916B3">
      <w:pPr>
        <w:pStyle w:val="ListParagraph"/>
        <w:numPr>
          <w:ilvl w:val="0"/>
          <w:numId w:val="33"/>
        </w:numPr>
        <w:ind w:left="270" w:firstLine="180"/>
        <w:jc w:val="both"/>
        <w:rPr>
          <w:rFonts w:ascii="GHEA Mariam" w:hAnsi="GHEA Mariam"/>
          <w:sz w:val="24"/>
          <w:szCs w:val="24"/>
        </w:rPr>
      </w:pPr>
      <w:r w:rsidRPr="00A41FC3">
        <w:rPr>
          <w:rFonts w:ascii="GHEA Mariam" w:hAnsi="GHEA Mariam"/>
          <w:sz w:val="24"/>
          <w:szCs w:val="24"/>
        </w:rPr>
        <w:t>Անշարժ գույքի միավորի, որի դեպքում որոնման դաշտերում լրացվում են միավորի հասցեն, կամ կադաստրային ծածկագիրը կամ անշարժ գույքի նկատմամբ իրավունքի պետական գրանցման վկայականի համարը.</w:t>
      </w:r>
    </w:p>
    <w:p w14:paraId="5943DE15" w14:textId="61C9B58B" w:rsidR="00ED479F" w:rsidRPr="00A41FC3" w:rsidRDefault="00ED479F" w:rsidP="00D916B3">
      <w:pPr>
        <w:pStyle w:val="ListParagraph"/>
        <w:numPr>
          <w:ilvl w:val="0"/>
          <w:numId w:val="33"/>
        </w:numPr>
        <w:ind w:left="0" w:firstLine="450"/>
        <w:jc w:val="both"/>
        <w:rPr>
          <w:rFonts w:ascii="GHEA Mariam" w:hAnsi="GHEA Mariam"/>
          <w:sz w:val="24"/>
          <w:szCs w:val="24"/>
        </w:rPr>
      </w:pPr>
      <w:r w:rsidRPr="00A41FC3">
        <w:rPr>
          <w:rFonts w:ascii="GHEA Mariam" w:hAnsi="GHEA Mariam"/>
          <w:sz w:val="24"/>
          <w:szCs w:val="24"/>
        </w:rPr>
        <w:t>Սահմանափակում նախատեսող ակտի, որի դեպքում որոնման դաշտերում լրացվում են ակտի ընդունման տարին, ամիսը, ամսաթիվը և համարը</w:t>
      </w:r>
      <w:r w:rsidR="00CC5091" w:rsidRPr="00A41FC3">
        <w:rPr>
          <w:rFonts w:ascii="GHEA Mariam" w:hAnsi="GHEA Mariam"/>
          <w:sz w:val="24"/>
          <w:szCs w:val="24"/>
        </w:rPr>
        <w:t xml:space="preserve"> (առկայության դեպքում)</w:t>
      </w:r>
      <w:r w:rsidRPr="00A41FC3">
        <w:rPr>
          <w:rFonts w:ascii="GHEA Mariam" w:hAnsi="GHEA Mariam"/>
          <w:sz w:val="24"/>
          <w:szCs w:val="24"/>
        </w:rPr>
        <w:t>, այն ընդունող մարմնի անվանումը կամ պաշտոնատար անձի անունը և ազգանունը</w:t>
      </w:r>
      <w:r w:rsidR="00CC5091" w:rsidRPr="00A41FC3">
        <w:rPr>
          <w:rFonts w:ascii="GHEA Mariam" w:hAnsi="GHEA Mariam"/>
          <w:sz w:val="24"/>
          <w:szCs w:val="24"/>
        </w:rPr>
        <w:t>, կամ դատական գործի համարը կամ կատարողական վարույթի համարը, իսկ քրեական գործով մինչդատական վարույթի ընթացքում կիրառվող սահմանափակումների դեպքում՝ մինչդատական վարույթի համարը</w:t>
      </w:r>
      <w:r w:rsidRPr="00A41FC3">
        <w:rPr>
          <w:rFonts w:ascii="GHEA Mariam" w:hAnsi="GHEA Mariam"/>
          <w:sz w:val="24"/>
          <w:szCs w:val="24"/>
        </w:rPr>
        <w:t>:</w:t>
      </w:r>
    </w:p>
    <w:p w14:paraId="2639663A" w14:textId="2D860944" w:rsidR="00D5489F" w:rsidRPr="00A41FC3" w:rsidRDefault="00C979D8"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Սահմանափակում կիրառելու կամ դադարեցնելու լիազորություն ունեցող մարմինները (բացառությամբ դատարանների)</w:t>
      </w:r>
      <w:r w:rsidR="00D5489F" w:rsidRPr="00A41FC3">
        <w:rPr>
          <w:rFonts w:ascii="GHEA Mariam" w:hAnsi="GHEA Mariam"/>
          <w:sz w:val="24"/>
          <w:szCs w:val="24"/>
        </w:rPr>
        <w:t>, սույն հավելվածի</w:t>
      </w:r>
      <w:r w:rsidR="006B5099" w:rsidRPr="00A41FC3">
        <w:rPr>
          <w:rFonts w:ascii="GHEA Mariam" w:hAnsi="GHEA Mariam"/>
          <w:sz w:val="24"/>
          <w:szCs w:val="24"/>
        </w:rPr>
        <w:t xml:space="preserve"> 4</w:t>
      </w:r>
      <w:r w:rsidR="00D113E9" w:rsidRPr="00A41FC3">
        <w:rPr>
          <w:rFonts w:ascii="GHEA Mariam" w:hAnsi="GHEA Mariam"/>
          <w:sz w:val="24"/>
          <w:szCs w:val="24"/>
          <w:lang w:val="hy-AM"/>
        </w:rPr>
        <w:t>2</w:t>
      </w:r>
      <w:r w:rsidR="006B5099" w:rsidRPr="00A41FC3">
        <w:rPr>
          <w:rFonts w:ascii="GHEA Mariam" w:hAnsi="GHEA Mariam"/>
          <w:sz w:val="24"/>
          <w:szCs w:val="24"/>
        </w:rPr>
        <w:t>-4</w:t>
      </w:r>
      <w:r w:rsidR="00D113E9" w:rsidRPr="00A41FC3">
        <w:rPr>
          <w:rFonts w:ascii="GHEA Mariam" w:hAnsi="GHEA Mariam"/>
          <w:sz w:val="24"/>
          <w:szCs w:val="24"/>
          <w:lang w:val="hy-AM"/>
        </w:rPr>
        <w:t>5</w:t>
      </w:r>
      <w:r w:rsidR="00D5489F" w:rsidRPr="00A41FC3">
        <w:rPr>
          <w:rFonts w:ascii="GHEA Mariam" w:hAnsi="GHEA Mariam"/>
          <w:sz w:val="24"/>
          <w:szCs w:val="24"/>
        </w:rPr>
        <w:t xml:space="preserve">-րդ կետերով սահմանված </w:t>
      </w:r>
      <w:r w:rsidR="00CC5091" w:rsidRPr="00A41FC3">
        <w:rPr>
          <w:rFonts w:ascii="GHEA Mariam" w:hAnsi="GHEA Mariam"/>
          <w:sz w:val="24"/>
          <w:szCs w:val="24"/>
        </w:rPr>
        <w:t>առանձնահատկությունների հաշվառմամբ</w:t>
      </w:r>
      <w:r w:rsidR="00D5489F" w:rsidRPr="00A41FC3">
        <w:rPr>
          <w:rFonts w:ascii="GHEA Mariam" w:hAnsi="GHEA Mariam"/>
          <w:sz w:val="24"/>
          <w:szCs w:val="24"/>
        </w:rPr>
        <w:t>,</w:t>
      </w:r>
      <w:r w:rsidRPr="00A41FC3">
        <w:rPr>
          <w:rFonts w:ascii="GHEA Mariam" w:hAnsi="GHEA Mariam"/>
          <w:sz w:val="24"/>
          <w:szCs w:val="24"/>
        </w:rPr>
        <w:t xml:space="preserve"> իրենց իրավասության սահմաններում</w:t>
      </w:r>
      <w:r w:rsidR="00D5489F" w:rsidRPr="00A41FC3">
        <w:rPr>
          <w:rFonts w:ascii="GHEA Mariam" w:hAnsi="GHEA Mariam"/>
          <w:sz w:val="24"/>
          <w:szCs w:val="24"/>
        </w:rPr>
        <w:t>,</w:t>
      </w:r>
      <w:r w:rsidRPr="00A41FC3">
        <w:rPr>
          <w:rFonts w:ascii="GHEA Mariam" w:hAnsi="GHEA Mariam"/>
          <w:sz w:val="24"/>
          <w:szCs w:val="24"/>
        </w:rPr>
        <w:t xml:space="preserve"> Ցանկը հրապարակվելուց հետո</w:t>
      </w:r>
      <w:r w:rsidR="00D5489F" w:rsidRPr="00A41FC3">
        <w:rPr>
          <w:rFonts w:ascii="GHEA Mariam" w:hAnsi="GHEA Mariam"/>
          <w:sz w:val="24"/>
          <w:szCs w:val="24"/>
        </w:rPr>
        <w:t>,</w:t>
      </w:r>
      <w:r w:rsidRPr="00A41FC3">
        <w:rPr>
          <w:rFonts w:ascii="GHEA Mariam" w:hAnsi="GHEA Mariam"/>
          <w:sz w:val="24"/>
          <w:szCs w:val="24"/>
        </w:rPr>
        <w:t xml:space="preserve"> երկու տարվա ընթացքում խմբագրում են Ցանկը՝ լրացնելով այն սահմանափակումները, որոնք առկա չեն Ցանկում, սակայն առկա են դրանք կիրառելու հիմքերը, և հանելով այն սահմանափակումները, որոնք օրենսդրությամբ սահմանված հիմքերով ենթակա չեն պահպանման:</w:t>
      </w:r>
      <w:r w:rsidR="007E4FE2" w:rsidRPr="00A41FC3">
        <w:rPr>
          <w:rFonts w:ascii="GHEA Mariam" w:hAnsi="GHEA Mariam"/>
          <w:sz w:val="24"/>
          <w:szCs w:val="24"/>
        </w:rPr>
        <w:t xml:space="preserve"> </w:t>
      </w:r>
    </w:p>
    <w:p w14:paraId="21A476E8" w14:textId="44B98522" w:rsidR="00D5489F" w:rsidRPr="00A41FC3" w:rsidRDefault="00D5489F"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Անշարժ գույքի պետական ռեգիստրը Ցանկը խմբագրելու հնարավորությունը սահմանափակում կիրառելու կամ դադարեցնելու լիազորություն ունեցող մարմիններին (բացառությամբ դատարանների) ապահովում է սույն որոշման N 1 հավելվածի 2-1</w:t>
      </w:r>
      <w:r w:rsidR="00C27879" w:rsidRPr="00A41FC3">
        <w:rPr>
          <w:rFonts w:ascii="GHEA Mariam" w:hAnsi="GHEA Mariam"/>
          <w:sz w:val="24"/>
          <w:szCs w:val="24"/>
          <w:lang w:val="hy-AM"/>
        </w:rPr>
        <w:t>3</w:t>
      </w:r>
      <w:r w:rsidRPr="00A41FC3">
        <w:rPr>
          <w:rFonts w:ascii="GHEA Mariam" w:hAnsi="GHEA Mariam"/>
          <w:sz w:val="24"/>
          <w:szCs w:val="24"/>
        </w:rPr>
        <w:t>-րդ կետերին համապատասխան:</w:t>
      </w:r>
    </w:p>
    <w:p w14:paraId="5AD7884A" w14:textId="07C01A57" w:rsidR="007E4F80" w:rsidRPr="00A41FC3" w:rsidRDefault="00DA20B4"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Ցանկից որևէ սահմանափակում հանելու անհրաժեշտության դեպքում </w:t>
      </w:r>
      <w:r w:rsidR="00EE50D4" w:rsidRPr="00A41FC3">
        <w:rPr>
          <w:rFonts w:ascii="GHEA Mariam" w:hAnsi="GHEA Mariam"/>
          <w:sz w:val="24"/>
          <w:szCs w:val="24"/>
        </w:rPr>
        <w:t>Ս</w:t>
      </w:r>
      <w:r w:rsidRPr="00A41FC3">
        <w:rPr>
          <w:rFonts w:ascii="GHEA Mariam" w:hAnsi="GHEA Mariam"/>
          <w:sz w:val="24"/>
          <w:szCs w:val="24"/>
        </w:rPr>
        <w:t xml:space="preserve">ահմանափակման </w:t>
      </w:r>
      <w:r w:rsidR="00EE50D4" w:rsidRPr="00A41FC3">
        <w:rPr>
          <w:rFonts w:ascii="GHEA Mariam" w:hAnsi="GHEA Mariam"/>
          <w:sz w:val="24"/>
          <w:szCs w:val="24"/>
        </w:rPr>
        <w:t>փ</w:t>
      </w:r>
      <w:r w:rsidRPr="00A41FC3">
        <w:rPr>
          <w:rFonts w:ascii="GHEA Mariam" w:hAnsi="GHEA Mariam"/>
          <w:sz w:val="24"/>
          <w:szCs w:val="24"/>
        </w:rPr>
        <w:t xml:space="preserve">աստաթղթեր մուտքագրող անձը Ցանկից </w:t>
      </w:r>
      <w:r w:rsidR="00C070AD" w:rsidRPr="00A41FC3">
        <w:rPr>
          <w:rFonts w:ascii="GHEA Mariam" w:hAnsi="GHEA Mariam"/>
          <w:sz w:val="24"/>
          <w:szCs w:val="24"/>
        </w:rPr>
        <w:t>խմբագրում է՝ հանելով</w:t>
      </w:r>
      <w:r w:rsidRPr="00A41FC3">
        <w:rPr>
          <w:rFonts w:ascii="GHEA Mariam" w:hAnsi="GHEA Mariam"/>
          <w:sz w:val="24"/>
          <w:szCs w:val="24"/>
        </w:rPr>
        <w:t xml:space="preserve"> </w:t>
      </w:r>
      <w:bookmarkStart w:id="0" w:name="_GoBack"/>
      <w:bookmarkEnd w:id="0"/>
      <w:r w:rsidRPr="00A41FC3">
        <w:rPr>
          <w:rFonts w:ascii="GHEA Mariam" w:hAnsi="GHEA Mariam"/>
          <w:sz w:val="24"/>
          <w:szCs w:val="24"/>
        </w:rPr>
        <w:t>տվյալ սահմանափակմանը վերաբերող տվյալները</w:t>
      </w:r>
      <w:r w:rsidR="008146E3" w:rsidRPr="00A41FC3">
        <w:rPr>
          <w:rFonts w:ascii="GHEA Mariam" w:hAnsi="GHEA Mariam"/>
          <w:sz w:val="24"/>
          <w:szCs w:val="24"/>
        </w:rPr>
        <w:t>՝ դրանց փոխարեն լրացնելով սույն որոշման N 2 հավելվածի 2</w:t>
      </w:r>
      <w:r w:rsidR="00942721" w:rsidRPr="00A41FC3">
        <w:rPr>
          <w:rFonts w:ascii="GHEA Mariam" w:hAnsi="GHEA Mariam"/>
          <w:sz w:val="24"/>
          <w:szCs w:val="24"/>
        </w:rPr>
        <w:t>5</w:t>
      </w:r>
      <w:r w:rsidR="008146E3" w:rsidRPr="00A41FC3">
        <w:rPr>
          <w:rFonts w:ascii="GHEA Mariam" w:hAnsi="GHEA Mariam"/>
          <w:sz w:val="24"/>
          <w:szCs w:val="24"/>
        </w:rPr>
        <w:t>-րդ կետում նշված ծածկագիրը</w:t>
      </w:r>
      <w:r w:rsidRPr="00A41FC3">
        <w:rPr>
          <w:rFonts w:ascii="GHEA Mariam" w:hAnsi="GHEA Mariam"/>
          <w:sz w:val="24"/>
          <w:szCs w:val="24"/>
        </w:rPr>
        <w:t>:</w:t>
      </w:r>
    </w:p>
    <w:p w14:paraId="3954DC28" w14:textId="0C7E0D79" w:rsidR="00ED479F" w:rsidRPr="00A41FC3" w:rsidRDefault="00C979D8"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Սահմանափակում կիրառելու կամ դադարեցնելու լիազորություն ունեցող մարմինները </w:t>
      </w:r>
      <w:r w:rsidR="008146E3" w:rsidRPr="00A41FC3">
        <w:rPr>
          <w:rFonts w:ascii="GHEA Mariam" w:hAnsi="GHEA Mariam"/>
          <w:sz w:val="24"/>
          <w:szCs w:val="24"/>
        </w:rPr>
        <w:t xml:space="preserve">սահմանափակումների փաստաթղթերը </w:t>
      </w:r>
      <w:r w:rsidR="00DA20B4" w:rsidRPr="00A41FC3">
        <w:rPr>
          <w:rFonts w:ascii="GHEA Mariam" w:hAnsi="GHEA Mariam"/>
          <w:sz w:val="24"/>
          <w:szCs w:val="24"/>
        </w:rPr>
        <w:t>սույն որոշման N 2 հավելվածին համապատասխան</w:t>
      </w:r>
      <w:r w:rsidR="008146E3" w:rsidRPr="00A41FC3">
        <w:rPr>
          <w:rFonts w:ascii="GHEA Mariam" w:hAnsi="GHEA Mariam"/>
          <w:sz w:val="24"/>
          <w:szCs w:val="24"/>
        </w:rPr>
        <w:t xml:space="preserve"> </w:t>
      </w:r>
      <w:r w:rsidRPr="00A41FC3">
        <w:rPr>
          <w:rFonts w:ascii="GHEA Mariam" w:hAnsi="GHEA Mariam"/>
          <w:sz w:val="24"/>
          <w:szCs w:val="24"/>
        </w:rPr>
        <w:t>ներկայացնում են անշարժ գույքի պետական ռեգիստր</w:t>
      </w:r>
      <w:r w:rsidR="008146E3" w:rsidRPr="00A41FC3">
        <w:rPr>
          <w:rFonts w:ascii="GHEA Mariam" w:hAnsi="GHEA Mariam"/>
          <w:sz w:val="24"/>
          <w:szCs w:val="24"/>
        </w:rPr>
        <w:t>:</w:t>
      </w:r>
    </w:p>
    <w:p w14:paraId="55843BAC" w14:textId="16ADABCF" w:rsidR="006B5099" w:rsidRPr="00A41FC3" w:rsidRDefault="008146E3"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 xml:space="preserve">Սահմանափակում կիրառելու կամ դադարեցնելու լիազորություն ունեցող մարմինների Լոկալ կառավարիչները յուրաքանչյուր եռամսյակ իրենց </w:t>
      </w:r>
      <w:r w:rsidR="006B5099" w:rsidRPr="00A41FC3">
        <w:rPr>
          <w:rFonts w:ascii="GHEA Mariam" w:hAnsi="GHEA Mariam"/>
          <w:sz w:val="24"/>
          <w:szCs w:val="24"/>
        </w:rPr>
        <w:t xml:space="preserve">կողմից ներկայացվող մարմիններում </w:t>
      </w:r>
      <w:r w:rsidRPr="00A41FC3">
        <w:rPr>
          <w:rFonts w:ascii="GHEA Mariam" w:hAnsi="GHEA Mariam"/>
          <w:sz w:val="24"/>
          <w:szCs w:val="24"/>
        </w:rPr>
        <w:t xml:space="preserve">կատարած </w:t>
      </w:r>
      <w:r w:rsidR="006B5099" w:rsidRPr="00A41FC3">
        <w:rPr>
          <w:rFonts w:ascii="GHEA Mariam" w:hAnsi="GHEA Mariam"/>
          <w:sz w:val="24"/>
          <w:szCs w:val="24"/>
        </w:rPr>
        <w:t xml:space="preserve">Ցանկի խմբագրման </w:t>
      </w:r>
      <w:r w:rsidRPr="00A41FC3">
        <w:rPr>
          <w:rFonts w:ascii="GHEA Mariam" w:hAnsi="GHEA Mariam"/>
          <w:sz w:val="24"/>
          <w:szCs w:val="24"/>
        </w:rPr>
        <w:t>աշխատանքների վերաբերյալ ամփոփ տեղեկատվություն</w:t>
      </w:r>
      <w:r w:rsidR="006B5099" w:rsidRPr="00A41FC3">
        <w:rPr>
          <w:rFonts w:ascii="GHEA Mariam" w:hAnsi="GHEA Mariam"/>
          <w:sz w:val="24"/>
          <w:szCs w:val="24"/>
        </w:rPr>
        <w:t>ը եռամսյա ժամկետը լրանալու</w:t>
      </w:r>
      <w:r w:rsidR="00675277" w:rsidRPr="00A41FC3">
        <w:rPr>
          <w:rFonts w:ascii="GHEA Mariam" w:hAnsi="GHEA Mariam"/>
          <w:sz w:val="24"/>
          <w:szCs w:val="24"/>
          <w:lang w:val="hy-AM"/>
        </w:rPr>
        <w:t xml:space="preserve">ց հետո </w:t>
      </w:r>
      <w:r w:rsidR="006B5099" w:rsidRPr="00A41FC3">
        <w:rPr>
          <w:rFonts w:ascii="GHEA Mariam" w:hAnsi="GHEA Mariam"/>
          <w:sz w:val="24"/>
          <w:szCs w:val="24"/>
        </w:rPr>
        <w:t xml:space="preserve">հինգ աշխատանքային օրվա ընթացքում տեղադրում են </w:t>
      </w:r>
      <w:r w:rsidR="00D16C43" w:rsidRPr="00A41FC3">
        <w:rPr>
          <w:rFonts w:ascii="GHEA Mariam" w:hAnsi="GHEA Mariam"/>
          <w:sz w:val="24"/>
          <w:szCs w:val="24"/>
        </w:rPr>
        <w:t>Կայք</w:t>
      </w:r>
      <w:r w:rsidR="006B5099" w:rsidRPr="00A41FC3">
        <w:rPr>
          <w:rFonts w:ascii="GHEA Mariam" w:hAnsi="GHEA Mariam"/>
          <w:sz w:val="24"/>
          <w:szCs w:val="24"/>
        </w:rPr>
        <w:t>ի՝ տվյալ մարմնի համար առանձնացված բաժնում:</w:t>
      </w:r>
    </w:p>
    <w:p w14:paraId="0F11C727" w14:textId="65CC576A" w:rsidR="005C2999" w:rsidRPr="00A41FC3" w:rsidRDefault="006B5099"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Սույն հավելվածի 4</w:t>
      </w:r>
      <w:r w:rsidR="00D74402" w:rsidRPr="00A41FC3">
        <w:rPr>
          <w:rFonts w:ascii="GHEA Mariam" w:hAnsi="GHEA Mariam"/>
          <w:sz w:val="24"/>
          <w:szCs w:val="24"/>
        </w:rPr>
        <w:t>5</w:t>
      </w:r>
      <w:r w:rsidRPr="00A41FC3">
        <w:rPr>
          <w:rFonts w:ascii="GHEA Mariam" w:hAnsi="GHEA Mariam"/>
          <w:sz w:val="24"/>
          <w:szCs w:val="24"/>
        </w:rPr>
        <w:t xml:space="preserve">-րդ կետում նշված տեղեկատվության մաս է կազմում Ցանկում լրացված կամ դրանից հանված սահմանափակումների վերաբերյալ վերլուծական (յուրաքանչյուր կիրառված կամ հանված սահմանափակմանը վերաբերող՝ սույն </w:t>
      </w:r>
      <w:r w:rsidR="005C2999" w:rsidRPr="00A41FC3">
        <w:rPr>
          <w:rFonts w:ascii="GHEA Mariam" w:hAnsi="GHEA Mariam"/>
          <w:sz w:val="24"/>
          <w:szCs w:val="24"/>
        </w:rPr>
        <w:t xml:space="preserve">որոշման N 2 </w:t>
      </w:r>
      <w:r w:rsidRPr="00A41FC3">
        <w:rPr>
          <w:rFonts w:ascii="GHEA Mariam" w:hAnsi="GHEA Mariam"/>
          <w:sz w:val="24"/>
          <w:szCs w:val="24"/>
        </w:rPr>
        <w:t>հավելվածի</w:t>
      </w:r>
      <w:r w:rsidR="005C2999" w:rsidRPr="00A41FC3">
        <w:rPr>
          <w:rFonts w:ascii="GHEA Mariam" w:hAnsi="GHEA Mariam"/>
          <w:sz w:val="24"/>
          <w:szCs w:val="24"/>
        </w:rPr>
        <w:t xml:space="preserve"> 2</w:t>
      </w:r>
      <w:r w:rsidR="00CE0440" w:rsidRPr="00A41FC3">
        <w:rPr>
          <w:rFonts w:ascii="GHEA Mariam" w:hAnsi="GHEA Mariam"/>
          <w:sz w:val="24"/>
          <w:szCs w:val="24"/>
          <w:lang w:val="hy-AM"/>
        </w:rPr>
        <w:t>4</w:t>
      </w:r>
      <w:r w:rsidR="005C2999" w:rsidRPr="00A41FC3">
        <w:rPr>
          <w:rFonts w:ascii="GHEA Mariam" w:hAnsi="GHEA Mariam"/>
          <w:sz w:val="24"/>
          <w:szCs w:val="24"/>
        </w:rPr>
        <w:t>-րդ կետով նախատեսված տվյալները և ծածկագրերը</w:t>
      </w:r>
      <w:r w:rsidRPr="00A41FC3">
        <w:rPr>
          <w:rFonts w:ascii="GHEA Mariam" w:hAnsi="GHEA Mariam"/>
          <w:sz w:val="24"/>
          <w:szCs w:val="24"/>
        </w:rPr>
        <w:t>) և ամփոփ</w:t>
      </w:r>
      <w:r w:rsidR="008146E3" w:rsidRPr="00A41FC3">
        <w:rPr>
          <w:rFonts w:ascii="GHEA Mariam" w:hAnsi="GHEA Mariam"/>
          <w:sz w:val="24"/>
          <w:szCs w:val="24"/>
        </w:rPr>
        <w:t xml:space="preserve"> </w:t>
      </w:r>
      <w:r w:rsidR="005C2999" w:rsidRPr="00A41FC3">
        <w:rPr>
          <w:rFonts w:ascii="GHEA Mariam" w:hAnsi="GHEA Mariam"/>
          <w:sz w:val="24"/>
          <w:szCs w:val="24"/>
        </w:rPr>
        <w:t>(կիրառված կամ հանված սահմանափակումների ընդհանուր քանակը, սահմանափակումների քանակն ըստ դրանց տեսակի) տվյալները:</w:t>
      </w:r>
    </w:p>
    <w:p w14:paraId="04805B62" w14:textId="098B2C17" w:rsidR="008146E3" w:rsidRPr="00A41FC3" w:rsidRDefault="005C2999" w:rsidP="00537B82">
      <w:pPr>
        <w:pStyle w:val="ListParagraph"/>
        <w:numPr>
          <w:ilvl w:val="0"/>
          <w:numId w:val="3"/>
        </w:numPr>
        <w:ind w:left="0" w:firstLine="180"/>
        <w:jc w:val="both"/>
        <w:rPr>
          <w:rFonts w:ascii="GHEA Mariam" w:hAnsi="GHEA Mariam"/>
          <w:sz w:val="24"/>
          <w:szCs w:val="24"/>
        </w:rPr>
      </w:pPr>
      <w:r w:rsidRPr="00A41FC3">
        <w:rPr>
          <w:rFonts w:ascii="GHEA Mariam" w:hAnsi="GHEA Mariam"/>
          <w:sz w:val="24"/>
          <w:szCs w:val="24"/>
        </w:rPr>
        <w:t>Ա</w:t>
      </w:r>
      <w:r w:rsidR="008146E3" w:rsidRPr="00A41FC3">
        <w:rPr>
          <w:rFonts w:ascii="GHEA Mariam" w:hAnsi="GHEA Mariam"/>
          <w:sz w:val="24"/>
          <w:szCs w:val="24"/>
        </w:rPr>
        <w:t>նշարժ գույքի պետական ռեգիստր</w:t>
      </w:r>
      <w:r w:rsidR="00C070AD" w:rsidRPr="00A41FC3">
        <w:rPr>
          <w:rFonts w:ascii="GHEA Mariam" w:hAnsi="GHEA Mariam"/>
          <w:sz w:val="24"/>
          <w:szCs w:val="24"/>
          <w:lang w:val="hy-AM"/>
        </w:rPr>
        <w:t>ը</w:t>
      </w:r>
      <w:r w:rsidRPr="00A41FC3">
        <w:rPr>
          <w:rFonts w:ascii="GHEA Mariam" w:hAnsi="GHEA Mariam"/>
          <w:sz w:val="24"/>
          <w:szCs w:val="24"/>
        </w:rPr>
        <w:t xml:space="preserve"> </w:t>
      </w:r>
      <w:r w:rsidR="008146E3" w:rsidRPr="00A41FC3">
        <w:rPr>
          <w:rFonts w:ascii="GHEA Mariam" w:hAnsi="GHEA Mariam"/>
          <w:sz w:val="24"/>
          <w:szCs w:val="24"/>
        </w:rPr>
        <w:t xml:space="preserve">իրականացնում է ստացված տեղեկատվության </w:t>
      </w:r>
      <w:r w:rsidRPr="00A41FC3">
        <w:rPr>
          <w:rFonts w:ascii="GHEA Mariam" w:hAnsi="GHEA Mariam"/>
          <w:sz w:val="24"/>
          <w:szCs w:val="24"/>
        </w:rPr>
        <w:t>հաշվառում, տեղեկատվությունը ստանալուց հետո 10 աշխատանքային օրվա ընթացքում</w:t>
      </w:r>
      <w:r w:rsidR="008146E3" w:rsidRPr="00A41FC3">
        <w:rPr>
          <w:rFonts w:ascii="GHEA Mariam" w:hAnsi="GHEA Mariam"/>
          <w:sz w:val="24"/>
          <w:szCs w:val="24"/>
        </w:rPr>
        <w:t xml:space="preserve"> դրանում </w:t>
      </w:r>
      <w:r w:rsidRPr="00A41FC3">
        <w:rPr>
          <w:rFonts w:ascii="GHEA Mariam" w:hAnsi="GHEA Mariam"/>
          <w:sz w:val="24"/>
          <w:szCs w:val="24"/>
        </w:rPr>
        <w:t>ներառում է</w:t>
      </w:r>
      <w:r w:rsidR="008146E3" w:rsidRPr="00A41FC3">
        <w:rPr>
          <w:rFonts w:ascii="GHEA Mariam" w:hAnsi="GHEA Mariam"/>
          <w:sz w:val="24"/>
          <w:szCs w:val="24"/>
        </w:rPr>
        <w:t xml:space="preserve"> նաև իր կատարած աշխատանքների և խմբագրումների վերաբերյալ եռամսյակային տեղեկատվությունը</w:t>
      </w:r>
      <w:r w:rsidRPr="00A41FC3">
        <w:rPr>
          <w:rFonts w:ascii="GHEA Mariam" w:hAnsi="GHEA Mariam"/>
          <w:sz w:val="24"/>
          <w:szCs w:val="24"/>
        </w:rPr>
        <w:t xml:space="preserve"> և այն տեղադրում </w:t>
      </w:r>
      <w:r w:rsidR="00D16C43" w:rsidRPr="00A41FC3">
        <w:rPr>
          <w:rFonts w:ascii="GHEA Mariam" w:hAnsi="GHEA Mariam"/>
          <w:sz w:val="24"/>
          <w:szCs w:val="24"/>
        </w:rPr>
        <w:t>Կայք</w:t>
      </w:r>
      <w:r w:rsidRPr="00A41FC3">
        <w:rPr>
          <w:rFonts w:ascii="GHEA Mariam" w:hAnsi="GHEA Mariam"/>
          <w:sz w:val="24"/>
          <w:szCs w:val="24"/>
        </w:rPr>
        <w:t xml:space="preserve">ում, ապահովում է դրա հասանելիությունը սահմանափակում կիրառելու կամ դրանք դադարեցնելու իրավասություն ունեցող մարմիններին՝ </w:t>
      </w:r>
      <w:r w:rsidR="00F161A3" w:rsidRPr="00A41FC3">
        <w:rPr>
          <w:rFonts w:ascii="GHEA Mariam" w:hAnsi="GHEA Mariam"/>
          <w:sz w:val="24"/>
          <w:szCs w:val="24"/>
        </w:rPr>
        <w:t>Սահմանափա</w:t>
      </w:r>
      <w:r w:rsidR="00BA03DA" w:rsidRPr="00A41FC3">
        <w:rPr>
          <w:rFonts w:ascii="GHEA Mariam" w:hAnsi="GHEA Mariam"/>
          <w:sz w:val="24"/>
          <w:szCs w:val="24"/>
        </w:rPr>
        <w:t xml:space="preserve">կման </w:t>
      </w:r>
      <w:r w:rsidR="0018183C" w:rsidRPr="00A41FC3">
        <w:rPr>
          <w:rFonts w:ascii="GHEA Mariam" w:hAnsi="GHEA Mariam"/>
          <w:sz w:val="24"/>
          <w:szCs w:val="24"/>
        </w:rPr>
        <w:t>փաստաթղթեր</w:t>
      </w:r>
      <w:r w:rsidR="00BA03DA" w:rsidRPr="00A41FC3">
        <w:rPr>
          <w:rFonts w:ascii="GHEA Mariam" w:hAnsi="GHEA Mariam"/>
          <w:sz w:val="24"/>
          <w:szCs w:val="24"/>
        </w:rPr>
        <w:t xml:space="preserve"> մուտքագրող անձանց միջոցով:</w:t>
      </w:r>
    </w:p>
    <w:p w14:paraId="7CE89DF9" w14:textId="77777777" w:rsidR="005C2999" w:rsidRPr="00A41FC3" w:rsidRDefault="005C2999" w:rsidP="00537B82">
      <w:pPr>
        <w:pStyle w:val="ListParagraph"/>
        <w:ind w:left="630" w:firstLine="360"/>
        <w:jc w:val="both"/>
        <w:rPr>
          <w:rFonts w:ascii="GHEA Mariam" w:hAnsi="GHEA Mariam"/>
          <w:sz w:val="24"/>
          <w:szCs w:val="24"/>
          <w:highlight w:val="yellow"/>
          <w:lang w:val="hy-AM"/>
        </w:rPr>
      </w:pPr>
    </w:p>
    <w:p w14:paraId="0E575E5F" w14:textId="77777777" w:rsidR="007E5CF5" w:rsidRPr="00A41FC3" w:rsidRDefault="007E5CF5" w:rsidP="00537B82">
      <w:pPr>
        <w:spacing w:after="0" w:line="276" w:lineRule="auto"/>
        <w:ind w:left="90" w:firstLine="360"/>
        <w:jc w:val="both"/>
        <w:rPr>
          <w:rFonts w:ascii="GHEA Mariam" w:hAnsi="GHEA Mariam"/>
          <w:sz w:val="24"/>
          <w:szCs w:val="24"/>
        </w:rPr>
      </w:pPr>
    </w:p>
    <w:sectPr w:rsidR="007E5CF5" w:rsidRPr="00A41FC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07E3CD" w16cex:dateUtc="2023-05-11T17:59:00Z"/>
  <w16cex:commentExtensible w16cex:durableId="2807E3FB" w16cex:dateUtc="2023-05-11T18:00:00Z"/>
  <w16cex:commentExtensible w16cex:durableId="2807E455" w16cex:dateUtc="2023-05-11T18:01:00Z"/>
  <w16cex:commentExtensible w16cex:durableId="2807E61E" w16cex:dateUtc="2023-05-11T18:09:00Z"/>
  <w16cex:commentExtensible w16cex:durableId="2807E65E" w16cex:dateUtc="2023-05-11T18:10:00Z"/>
  <w16cex:commentExtensible w16cex:durableId="2807E6C7" w16cex:dateUtc="2023-05-11T18:12:00Z"/>
  <w16cex:commentExtensible w16cex:durableId="2807E6FD" w16cex:dateUtc="2023-05-11T18:13:00Z"/>
  <w16cex:commentExtensible w16cex:durableId="2807E72B" w16cex:dateUtc="2023-05-11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566DB1" w16cid:durableId="2807E3CD"/>
  <w16cid:commentId w16cid:paraId="7DE920BC" w16cid:durableId="2807E3FB"/>
  <w16cid:commentId w16cid:paraId="6D728A34" w16cid:durableId="2807E455"/>
  <w16cid:commentId w16cid:paraId="1E314AB4" w16cid:durableId="2807E61E"/>
  <w16cid:commentId w16cid:paraId="77FC1F45" w16cid:durableId="2807E65E"/>
  <w16cid:commentId w16cid:paraId="2428FBB1" w16cid:durableId="2807E6C7"/>
  <w16cid:commentId w16cid:paraId="7BD0A384" w16cid:durableId="2807E6FD"/>
  <w16cid:commentId w16cid:paraId="57CE746B" w16cid:durableId="2807E7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0AF"/>
    <w:multiLevelType w:val="multilevel"/>
    <w:tmpl w:val="B5922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63C2D"/>
    <w:multiLevelType w:val="multilevel"/>
    <w:tmpl w:val="A998E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793A1C"/>
    <w:multiLevelType w:val="hybridMultilevel"/>
    <w:tmpl w:val="D3D642AE"/>
    <w:lvl w:ilvl="0" w:tplc="B7AAA1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7F1BB4"/>
    <w:multiLevelType w:val="multilevel"/>
    <w:tmpl w:val="E0968EB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 w15:restartNumberingAfterBreak="0">
    <w:nsid w:val="0D3F5F48"/>
    <w:multiLevelType w:val="multilevel"/>
    <w:tmpl w:val="0A7C7C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DD303FA"/>
    <w:multiLevelType w:val="hybridMultilevel"/>
    <w:tmpl w:val="84BC8F1E"/>
    <w:lvl w:ilvl="0" w:tplc="529821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0C34130"/>
    <w:multiLevelType w:val="multilevel"/>
    <w:tmpl w:val="01EE7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3AB28DD"/>
    <w:multiLevelType w:val="hybridMultilevel"/>
    <w:tmpl w:val="A7A85CD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F12E4D"/>
    <w:multiLevelType w:val="hybridMultilevel"/>
    <w:tmpl w:val="01C897FA"/>
    <w:lvl w:ilvl="0" w:tplc="17E645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8122CF0"/>
    <w:multiLevelType w:val="multilevel"/>
    <w:tmpl w:val="78C0FA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B557A0"/>
    <w:multiLevelType w:val="hybridMultilevel"/>
    <w:tmpl w:val="606A1C0E"/>
    <w:lvl w:ilvl="0" w:tplc="FD44E8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BA65B00"/>
    <w:multiLevelType w:val="multilevel"/>
    <w:tmpl w:val="9DB83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025196"/>
    <w:multiLevelType w:val="hybridMultilevel"/>
    <w:tmpl w:val="E474C81E"/>
    <w:lvl w:ilvl="0" w:tplc="08DA0D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1A325FE"/>
    <w:multiLevelType w:val="hybridMultilevel"/>
    <w:tmpl w:val="2F66DA3C"/>
    <w:lvl w:ilvl="0" w:tplc="86AAA3E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C667463"/>
    <w:multiLevelType w:val="hybridMultilevel"/>
    <w:tmpl w:val="5BFC5B52"/>
    <w:lvl w:ilvl="0" w:tplc="7A1874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53B6514"/>
    <w:multiLevelType w:val="hybridMultilevel"/>
    <w:tmpl w:val="2A94D9B2"/>
    <w:lvl w:ilvl="0" w:tplc="E6A6FF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9860A87"/>
    <w:multiLevelType w:val="hybridMultilevel"/>
    <w:tmpl w:val="3C82A6C6"/>
    <w:lvl w:ilvl="0" w:tplc="B61E4960">
      <w:start w:val="1"/>
      <w:numFmt w:val="decimal"/>
      <w:lvlText w:val="%1."/>
      <w:lvlJc w:val="left"/>
      <w:pPr>
        <w:ind w:left="1004" w:hanging="360"/>
      </w:pPr>
      <w:rPr>
        <w:rFonts w:ascii="GHEA Mariam" w:eastAsia="Tahoma" w:hAnsi="GHEA Mariam" w:cs="Tahom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84753"/>
    <w:multiLevelType w:val="multilevel"/>
    <w:tmpl w:val="DBF04A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3C93C83"/>
    <w:multiLevelType w:val="hybridMultilevel"/>
    <w:tmpl w:val="82EAEC44"/>
    <w:lvl w:ilvl="0" w:tplc="1BB661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4861D87"/>
    <w:multiLevelType w:val="hybridMultilevel"/>
    <w:tmpl w:val="F6863916"/>
    <w:lvl w:ilvl="0" w:tplc="B61E4960">
      <w:start w:val="1"/>
      <w:numFmt w:val="decimal"/>
      <w:lvlText w:val="%1."/>
      <w:lvlJc w:val="left"/>
      <w:pPr>
        <w:ind w:left="720" w:hanging="360"/>
      </w:pPr>
      <w:rPr>
        <w:rFonts w:ascii="GHEA Mariam" w:eastAsia="Tahoma" w:hAnsi="GHEA Mariam" w:cs="Tahom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58D7C8F"/>
    <w:multiLevelType w:val="hybridMultilevel"/>
    <w:tmpl w:val="B12A3FDE"/>
    <w:lvl w:ilvl="0" w:tplc="529821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A08549E"/>
    <w:multiLevelType w:val="hybridMultilevel"/>
    <w:tmpl w:val="FC9EDA0A"/>
    <w:lvl w:ilvl="0" w:tplc="1946DFB6">
      <w:start w:val="1"/>
      <w:numFmt w:val="decimal"/>
      <w:lvlText w:val="%1)"/>
      <w:lvlJc w:val="left"/>
      <w:pPr>
        <w:ind w:left="1108"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E3766DA"/>
    <w:multiLevelType w:val="hybridMultilevel"/>
    <w:tmpl w:val="9B84AC5E"/>
    <w:lvl w:ilvl="0" w:tplc="0F56D158">
      <w:start w:val="1"/>
      <w:numFmt w:val="decimal"/>
      <w:lvlText w:val="%1."/>
      <w:lvlJc w:val="left"/>
      <w:pPr>
        <w:ind w:left="540" w:hanging="360"/>
      </w:pPr>
      <w:rPr>
        <w:rFonts w:ascii="GHEA Mariam" w:hAnsi="GHEA Mariam" w:cs="Tahoma"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F582FE1"/>
    <w:multiLevelType w:val="hybridMultilevel"/>
    <w:tmpl w:val="51EC5304"/>
    <w:lvl w:ilvl="0" w:tplc="5002C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127953"/>
    <w:multiLevelType w:val="hybridMultilevel"/>
    <w:tmpl w:val="28826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50D76"/>
    <w:multiLevelType w:val="multilevel"/>
    <w:tmpl w:val="2CB6AEDA"/>
    <w:lvl w:ilvl="0">
      <w:start w:val="1"/>
      <w:numFmt w:val="decimal"/>
      <w:lvlText w:val="1.%1."/>
      <w:lvlJc w:val="right"/>
      <w:pPr>
        <w:ind w:left="1080" w:hanging="360"/>
      </w:pPr>
      <w:rPr>
        <w:u w:val="none"/>
      </w:rPr>
    </w:lvl>
    <w:lvl w:ilvl="1">
      <w:start w:val="1"/>
      <w:numFmt w:val="decimal"/>
      <w:lvlText w:val="%1.%2."/>
      <w:lvlJc w:val="right"/>
      <w:pPr>
        <w:ind w:left="1512" w:hanging="432"/>
      </w:pPr>
      <w:rPr>
        <w:u w:val="none"/>
      </w:rPr>
    </w:lvl>
    <w:lvl w:ilvl="2">
      <w:start w:val="1"/>
      <w:numFmt w:val="decimal"/>
      <w:lvlText w:val="%1.%2.%3."/>
      <w:lvlJc w:val="right"/>
      <w:pPr>
        <w:ind w:left="1943" w:hanging="503"/>
      </w:pPr>
      <w:rPr>
        <w:u w:val="none"/>
      </w:rPr>
    </w:lvl>
    <w:lvl w:ilvl="3">
      <w:start w:val="1"/>
      <w:numFmt w:val="decimal"/>
      <w:lvlText w:val="%1.%2.%3.%4."/>
      <w:lvlJc w:val="right"/>
      <w:pPr>
        <w:ind w:left="2448" w:hanging="648"/>
      </w:pPr>
      <w:rPr>
        <w:u w:val="none"/>
      </w:rPr>
    </w:lvl>
    <w:lvl w:ilvl="4">
      <w:start w:val="1"/>
      <w:numFmt w:val="decimal"/>
      <w:lvlText w:val="%1.%2.%3.%4.%5."/>
      <w:lvlJc w:val="right"/>
      <w:pPr>
        <w:ind w:left="2952" w:hanging="792"/>
      </w:pPr>
      <w:rPr>
        <w:u w:val="none"/>
      </w:rPr>
    </w:lvl>
    <w:lvl w:ilvl="5">
      <w:start w:val="1"/>
      <w:numFmt w:val="decimal"/>
      <w:lvlText w:val="%1.%2.%3.%4.%5.%6."/>
      <w:lvlJc w:val="right"/>
      <w:pPr>
        <w:ind w:left="3456" w:hanging="936"/>
      </w:pPr>
      <w:rPr>
        <w:u w:val="none"/>
      </w:rPr>
    </w:lvl>
    <w:lvl w:ilvl="6">
      <w:start w:val="1"/>
      <w:numFmt w:val="decimal"/>
      <w:lvlText w:val="%1.%2.%3.%4.%5.%6.%7."/>
      <w:lvlJc w:val="right"/>
      <w:pPr>
        <w:ind w:left="3960" w:hanging="1080"/>
      </w:pPr>
      <w:rPr>
        <w:u w:val="none"/>
      </w:rPr>
    </w:lvl>
    <w:lvl w:ilvl="7">
      <w:start w:val="1"/>
      <w:numFmt w:val="decimal"/>
      <w:lvlText w:val="%1.%2.%3.%4.%5.%6.%7.%8."/>
      <w:lvlJc w:val="right"/>
      <w:pPr>
        <w:ind w:left="4464" w:hanging="1224"/>
      </w:pPr>
      <w:rPr>
        <w:u w:val="none"/>
      </w:rPr>
    </w:lvl>
    <w:lvl w:ilvl="8">
      <w:start w:val="1"/>
      <w:numFmt w:val="decimal"/>
      <w:lvlText w:val="%1.%2.%3.%4.%5.%6.%7.%8.%9."/>
      <w:lvlJc w:val="right"/>
      <w:pPr>
        <w:ind w:left="5040" w:hanging="1440"/>
      </w:pPr>
      <w:rPr>
        <w:u w:val="none"/>
      </w:rPr>
    </w:lvl>
  </w:abstractNum>
  <w:abstractNum w:abstractNumId="26" w15:restartNumberingAfterBreak="0">
    <w:nsid w:val="5D443EA6"/>
    <w:multiLevelType w:val="hybridMultilevel"/>
    <w:tmpl w:val="267495B4"/>
    <w:lvl w:ilvl="0" w:tplc="8C784E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0D6072"/>
    <w:multiLevelType w:val="multilevel"/>
    <w:tmpl w:val="A1469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F17BB6"/>
    <w:multiLevelType w:val="hybridMultilevel"/>
    <w:tmpl w:val="2B1408F4"/>
    <w:lvl w:ilvl="0" w:tplc="855CB4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E447A16"/>
    <w:multiLevelType w:val="hybridMultilevel"/>
    <w:tmpl w:val="3C2CD1F4"/>
    <w:lvl w:ilvl="0" w:tplc="011A7B4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E6140DE"/>
    <w:multiLevelType w:val="hybridMultilevel"/>
    <w:tmpl w:val="AF2CBAC2"/>
    <w:lvl w:ilvl="0" w:tplc="0409000F">
      <w:start w:val="1"/>
      <w:numFmt w:val="decimal"/>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1" w15:restartNumberingAfterBreak="0">
    <w:nsid w:val="6EB1567E"/>
    <w:multiLevelType w:val="hybridMultilevel"/>
    <w:tmpl w:val="A9DE36C0"/>
    <w:lvl w:ilvl="0" w:tplc="B61E4960">
      <w:start w:val="1"/>
      <w:numFmt w:val="decimal"/>
      <w:lvlText w:val="%1."/>
      <w:lvlJc w:val="left"/>
      <w:pPr>
        <w:ind w:left="644" w:hanging="360"/>
      </w:pPr>
      <w:rPr>
        <w:rFonts w:ascii="GHEA Mariam" w:eastAsia="Tahoma" w:hAnsi="GHEA Mariam" w:cs="Tahom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6487A0F"/>
    <w:multiLevelType w:val="hybridMultilevel"/>
    <w:tmpl w:val="F6863916"/>
    <w:lvl w:ilvl="0" w:tplc="B61E4960">
      <w:start w:val="1"/>
      <w:numFmt w:val="decimal"/>
      <w:lvlText w:val="%1."/>
      <w:lvlJc w:val="left"/>
      <w:pPr>
        <w:ind w:left="720" w:hanging="360"/>
      </w:pPr>
      <w:rPr>
        <w:rFonts w:ascii="GHEA Mariam" w:eastAsia="Tahoma" w:hAnsi="GHEA Mariam" w:cs="Tahom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7195319"/>
    <w:multiLevelType w:val="multilevel"/>
    <w:tmpl w:val="79FC38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7BA072F9"/>
    <w:multiLevelType w:val="multilevel"/>
    <w:tmpl w:val="2444BAF6"/>
    <w:lvl w:ilvl="0">
      <w:start w:val="1"/>
      <w:numFmt w:val="decimal"/>
      <w:lvlText w:val="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52170C"/>
    <w:multiLevelType w:val="hybridMultilevel"/>
    <w:tmpl w:val="1E7AA9FE"/>
    <w:lvl w:ilvl="0" w:tplc="99805A86">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8"/>
  </w:num>
  <w:num w:numId="2">
    <w:abstractNumId w:val="20"/>
  </w:num>
  <w:num w:numId="3">
    <w:abstractNumId w:val="22"/>
  </w:num>
  <w:num w:numId="4">
    <w:abstractNumId w:val="29"/>
  </w:num>
  <w:num w:numId="5">
    <w:abstractNumId w:val="35"/>
  </w:num>
  <w:num w:numId="6">
    <w:abstractNumId w:val="21"/>
  </w:num>
  <w:num w:numId="7">
    <w:abstractNumId w:val="9"/>
  </w:num>
  <w:num w:numId="8">
    <w:abstractNumId w:val="4"/>
  </w:num>
  <w:num w:numId="9">
    <w:abstractNumId w:val="33"/>
  </w:num>
  <w:num w:numId="10">
    <w:abstractNumId w:val="3"/>
  </w:num>
  <w:num w:numId="11">
    <w:abstractNumId w:val="25"/>
  </w:num>
  <w:num w:numId="12">
    <w:abstractNumId w:val="27"/>
  </w:num>
  <w:num w:numId="13">
    <w:abstractNumId w:val="6"/>
  </w:num>
  <w:num w:numId="14">
    <w:abstractNumId w:val="17"/>
  </w:num>
  <w:num w:numId="15">
    <w:abstractNumId w:val="34"/>
  </w:num>
  <w:num w:numId="16">
    <w:abstractNumId w:val="0"/>
  </w:num>
  <w:num w:numId="17">
    <w:abstractNumId w:val="11"/>
  </w:num>
  <w:num w:numId="18">
    <w:abstractNumId w:val="1"/>
  </w:num>
  <w:num w:numId="19">
    <w:abstractNumId w:val="13"/>
  </w:num>
  <w:num w:numId="20">
    <w:abstractNumId w:val="31"/>
  </w:num>
  <w:num w:numId="21">
    <w:abstractNumId w:val="16"/>
  </w:num>
  <w:num w:numId="22">
    <w:abstractNumId w:val="26"/>
  </w:num>
  <w:num w:numId="23">
    <w:abstractNumId w:val="10"/>
  </w:num>
  <w:num w:numId="24">
    <w:abstractNumId w:val="2"/>
  </w:num>
  <w:num w:numId="25">
    <w:abstractNumId w:val="12"/>
  </w:num>
  <w:num w:numId="26">
    <w:abstractNumId w:val="23"/>
  </w:num>
  <w:num w:numId="27">
    <w:abstractNumId w:val="8"/>
  </w:num>
  <w:num w:numId="28">
    <w:abstractNumId w:val="24"/>
  </w:num>
  <w:num w:numId="29">
    <w:abstractNumId w:val="18"/>
  </w:num>
  <w:num w:numId="30">
    <w:abstractNumId w:val="30"/>
  </w:num>
  <w:num w:numId="31">
    <w:abstractNumId w:val="19"/>
  </w:num>
  <w:num w:numId="32">
    <w:abstractNumId w:val="32"/>
  </w:num>
  <w:num w:numId="33">
    <w:abstractNumId w:val="15"/>
  </w:num>
  <w:num w:numId="34">
    <w:abstractNumId w:val="14"/>
  </w:num>
  <w:num w:numId="35">
    <w:abstractNumId w:val="5"/>
  </w:num>
  <w:num w:numId="3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6F"/>
    <w:rsid w:val="00002EE4"/>
    <w:rsid w:val="00003221"/>
    <w:rsid w:val="00003D53"/>
    <w:rsid w:val="00010D91"/>
    <w:rsid w:val="00022F8F"/>
    <w:rsid w:val="00030C3E"/>
    <w:rsid w:val="000345F3"/>
    <w:rsid w:val="00034A89"/>
    <w:rsid w:val="00046201"/>
    <w:rsid w:val="00056FFF"/>
    <w:rsid w:val="00057C61"/>
    <w:rsid w:val="00077C3E"/>
    <w:rsid w:val="0008429E"/>
    <w:rsid w:val="000912BD"/>
    <w:rsid w:val="000B18D6"/>
    <w:rsid w:val="000C07FB"/>
    <w:rsid w:val="000E25C0"/>
    <w:rsid w:val="0011215F"/>
    <w:rsid w:val="001400C3"/>
    <w:rsid w:val="00161617"/>
    <w:rsid w:val="0018183C"/>
    <w:rsid w:val="00182A3E"/>
    <w:rsid w:val="001929B9"/>
    <w:rsid w:val="001A3CF3"/>
    <w:rsid w:val="001A5AC9"/>
    <w:rsid w:val="001B1618"/>
    <w:rsid w:val="001C2EFD"/>
    <w:rsid w:val="001C6349"/>
    <w:rsid w:val="001C797C"/>
    <w:rsid w:val="001D38A6"/>
    <w:rsid w:val="001E1617"/>
    <w:rsid w:val="002108C2"/>
    <w:rsid w:val="00222F21"/>
    <w:rsid w:val="002456FC"/>
    <w:rsid w:val="0026274E"/>
    <w:rsid w:val="00275598"/>
    <w:rsid w:val="002767F4"/>
    <w:rsid w:val="00286BEB"/>
    <w:rsid w:val="002907ED"/>
    <w:rsid w:val="00292A9C"/>
    <w:rsid w:val="00295DD5"/>
    <w:rsid w:val="00296177"/>
    <w:rsid w:val="002C39EE"/>
    <w:rsid w:val="002C521B"/>
    <w:rsid w:val="002E70D3"/>
    <w:rsid w:val="002F1C8B"/>
    <w:rsid w:val="003027A8"/>
    <w:rsid w:val="00332E41"/>
    <w:rsid w:val="00384691"/>
    <w:rsid w:val="003933B5"/>
    <w:rsid w:val="003B35D6"/>
    <w:rsid w:val="003B70F2"/>
    <w:rsid w:val="003B7231"/>
    <w:rsid w:val="003C0A1D"/>
    <w:rsid w:val="003C531B"/>
    <w:rsid w:val="003C7B5A"/>
    <w:rsid w:val="003D44BF"/>
    <w:rsid w:val="003E0B0F"/>
    <w:rsid w:val="003E39EE"/>
    <w:rsid w:val="003E6056"/>
    <w:rsid w:val="003E69F7"/>
    <w:rsid w:val="003F1517"/>
    <w:rsid w:val="003F3DEF"/>
    <w:rsid w:val="0042383B"/>
    <w:rsid w:val="00435348"/>
    <w:rsid w:val="00436C08"/>
    <w:rsid w:val="00447531"/>
    <w:rsid w:val="00482174"/>
    <w:rsid w:val="00491228"/>
    <w:rsid w:val="005063D6"/>
    <w:rsid w:val="00515281"/>
    <w:rsid w:val="00523749"/>
    <w:rsid w:val="00527A1F"/>
    <w:rsid w:val="005374C5"/>
    <w:rsid w:val="00537B82"/>
    <w:rsid w:val="0054231E"/>
    <w:rsid w:val="00564946"/>
    <w:rsid w:val="00566DB5"/>
    <w:rsid w:val="00583A77"/>
    <w:rsid w:val="00585AC4"/>
    <w:rsid w:val="0059051D"/>
    <w:rsid w:val="0059179A"/>
    <w:rsid w:val="005B737D"/>
    <w:rsid w:val="005C2999"/>
    <w:rsid w:val="005C3587"/>
    <w:rsid w:val="005E1E5C"/>
    <w:rsid w:val="006129EF"/>
    <w:rsid w:val="00623B5D"/>
    <w:rsid w:val="00632837"/>
    <w:rsid w:val="00632AB4"/>
    <w:rsid w:val="00634EFB"/>
    <w:rsid w:val="00635FB5"/>
    <w:rsid w:val="00644F60"/>
    <w:rsid w:val="0065123C"/>
    <w:rsid w:val="006738CD"/>
    <w:rsid w:val="00675277"/>
    <w:rsid w:val="00681778"/>
    <w:rsid w:val="00691781"/>
    <w:rsid w:val="00692BDF"/>
    <w:rsid w:val="006A67D2"/>
    <w:rsid w:val="006B5099"/>
    <w:rsid w:val="006B6269"/>
    <w:rsid w:val="006D6EE6"/>
    <w:rsid w:val="006E0CB3"/>
    <w:rsid w:val="006F522A"/>
    <w:rsid w:val="00704E0A"/>
    <w:rsid w:val="00713609"/>
    <w:rsid w:val="00727975"/>
    <w:rsid w:val="00734132"/>
    <w:rsid w:val="00744AA9"/>
    <w:rsid w:val="0075203E"/>
    <w:rsid w:val="007560D7"/>
    <w:rsid w:val="00767F40"/>
    <w:rsid w:val="00791229"/>
    <w:rsid w:val="007A550A"/>
    <w:rsid w:val="007A5EDD"/>
    <w:rsid w:val="007A690B"/>
    <w:rsid w:val="007B2F33"/>
    <w:rsid w:val="007D5B7E"/>
    <w:rsid w:val="007E3E9D"/>
    <w:rsid w:val="007E4F80"/>
    <w:rsid w:val="007E4FE2"/>
    <w:rsid w:val="007E5CF5"/>
    <w:rsid w:val="007F0429"/>
    <w:rsid w:val="007F7ED4"/>
    <w:rsid w:val="0081352C"/>
    <w:rsid w:val="008146E3"/>
    <w:rsid w:val="0081783D"/>
    <w:rsid w:val="0082799B"/>
    <w:rsid w:val="00832710"/>
    <w:rsid w:val="00837CAA"/>
    <w:rsid w:val="008451BD"/>
    <w:rsid w:val="0084529D"/>
    <w:rsid w:val="00860FB7"/>
    <w:rsid w:val="00861BA9"/>
    <w:rsid w:val="008B3FD9"/>
    <w:rsid w:val="008C14C2"/>
    <w:rsid w:val="008C3A54"/>
    <w:rsid w:val="008C69FE"/>
    <w:rsid w:val="008D3AE8"/>
    <w:rsid w:val="008E6EBC"/>
    <w:rsid w:val="008E7E2E"/>
    <w:rsid w:val="008E7EFA"/>
    <w:rsid w:val="008F2A46"/>
    <w:rsid w:val="008F3DAA"/>
    <w:rsid w:val="008F48BA"/>
    <w:rsid w:val="008F51AC"/>
    <w:rsid w:val="009046BE"/>
    <w:rsid w:val="00906070"/>
    <w:rsid w:val="00906287"/>
    <w:rsid w:val="0092127D"/>
    <w:rsid w:val="00923BB8"/>
    <w:rsid w:val="00930775"/>
    <w:rsid w:val="00941CDB"/>
    <w:rsid w:val="00942721"/>
    <w:rsid w:val="009531BB"/>
    <w:rsid w:val="00961160"/>
    <w:rsid w:val="00972EB0"/>
    <w:rsid w:val="00991D12"/>
    <w:rsid w:val="009A01CC"/>
    <w:rsid w:val="009A5773"/>
    <w:rsid w:val="009B4595"/>
    <w:rsid w:val="009B606E"/>
    <w:rsid w:val="009E011C"/>
    <w:rsid w:val="009E1045"/>
    <w:rsid w:val="009E7ED6"/>
    <w:rsid w:val="009F2F7A"/>
    <w:rsid w:val="009F50C3"/>
    <w:rsid w:val="00A014F8"/>
    <w:rsid w:val="00A0311A"/>
    <w:rsid w:val="00A03172"/>
    <w:rsid w:val="00A05F57"/>
    <w:rsid w:val="00A1157B"/>
    <w:rsid w:val="00A17688"/>
    <w:rsid w:val="00A25CBA"/>
    <w:rsid w:val="00A4162C"/>
    <w:rsid w:val="00A41FC3"/>
    <w:rsid w:val="00A838CF"/>
    <w:rsid w:val="00AA44C3"/>
    <w:rsid w:val="00AB0EFB"/>
    <w:rsid w:val="00AB21F2"/>
    <w:rsid w:val="00AB6C61"/>
    <w:rsid w:val="00AF3415"/>
    <w:rsid w:val="00AF49E9"/>
    <w:rsid w:val="00B0032F"/>
    <w:rsid w:val="00B005C2"/>
    <w:rsid w:val="00B0426B"/>
    <w:rsid w:val="00B06A79"/>
    <w:rsid w:val="00B11427"/>
    <w:rsid w:val="00B13635"/>
    <w:rsid w:val="00B20917"/>
    <w:rsid w:val="00B2595E"/>
    <w:rsid w:val="00B51BB6"/>
    <w:rsid w:val="00B64420"/>
    <w:rsid w:val="00B72A43"/>
    <w:rsid w:val="00B73148"/>
    <w:rsid w:val="00B84D1A"/>
    <w:rsid w:val="00BA03DA"/>
    <w:rsid w:val="00BA564A"/>
    <w:rsid w:val="00BE7BCF"/>
    <w:rsid w:val="00C070AD"/>
    <w:rsid w:val="00C15DC4"/>
    <w:rsid w:val="00C21074"/>
    <w:rsid w:val="00C27879"/>
    <w:rsid w:val="00C33148"/>
    <w:rsid w:val="00C35C9D"/>
    <w:rsid w:val="00C63611"/>
    <w:rsid w:val="00C71EEF"/>
    <w:rsid w:val="00C77E6C"/>
    <w:rsid w:val="00C8252D"/>
    <w:rsid w:val="00C9073F"/>
    <w:rsid w:val="00C9090C"/>
    <w:rsid w:val="00C94C18"/>
    <w:rsid w:val="00C979D8"/>
    <w:rsid w:val="00CA7202"/>
    <w:rsid w:val="00CA7E18"/>
    <w:rsid w:val="00CB50B6"/>
    <w:rsid w:val="00CB5DFE"/>
    <w:rsid w:val="00CC1B8E"/>
    <w:rsid w:val="00CC2252"/>
    <w:rsid w:val="00CC5091"/>
    <w:rsid w:val="00CD23A1"/>
    <w:rsid w:val="00CD4CB2"/>
    <w:rsid w:val="00CE0440"/>
    <w:rsid w:val="00CE41C1"/>
    <w:rsid w:val="00CF1673"/>
    <w:rsid w:val="00D113E9"/>
    <w:rsid w:val="00D16C43"/>
    <w:rsid w:val="00D27636"/>
    <w:rsid w:val="00D3050F"/>
    <w:rsid w:val="00D527A3"/>
    <w:rsid w:val="00D5489F"/>
    <w:rsid w:val="00D650B0"/>
    <w:rsid w:val="00D667C8"/>
    <w:rsid w:val="00D74402"/>
    <w:rsid w:val="00D81A92"/>
    <w:rsid w:val="00D916B3"/>
    <w:rsid w:val="00D959C1"/>
    <w:rsid w:val="00DA20B4"/>
    <w:rsid w:val="00DB34A6"/>
    <w:rsid w:val="00DB5A2E"/>
    <w:rsid w:val="00DC0A8D"/>
    <w:rsid w:val="00E06A03"/>
    <w:rsid w:val="00E07B88"/>
    <w:rsid w:val="00E10488"/>
    <w:rsid w:val="00E16203"/>
    <w:rsid w:val="00E35109"/>
    <w:rsid w:val="00E35AA3"/>
    <w:rsid w:val="00E53EF6"/>
    <w:rsid w:val="00E73891"/>
    <w:rsid w:val="00E812D9"/>
    <w:rsid w:val="00E81C84"/>
    <w:rsid w:val="00E878DA"/>
    <w:rsid w:val="00E914F0"/>
    <w:rsid w:val="00E963DB"/>
    <w:rsid w:val="00EA16D6"/>
    <w:rsid w:val="00EB3FE3"/>
    <w:rsid w:val="00EC01F5"/>
    <w:rsid w:val="00EC5B60"/>
    <w:rsid w:val="00EC5F7E"/>
    <w:rsid w:val="00ED4611"/>
    <w:rsid w:val="00ED479F"/>
    <w:rsid w:val="00EE3A5E"/>
    <w:rsid w:val="00EE50D4"/>
    <w:rsid w:val="00EF19ED"/>
    <w:rsid w:val="00EF602D"/>
    <w:rsid w:val="00EF714D"/>
    <w:rsid w:val="00F04F7C"/>
    <w:rsid w:val="00F161A3"/>
    <w:rsid w:val="00F25AE8"/>
    <w:rsid w:val="00F3055C"/>
    <w:rsid w:val="00F4183A"/>
    <w:rsid w:val="00F41BC8"/>
    <w:rsid w:val="00F473C9"/>
    <w:rsid w:val="00F57795"/>
    <w:rsid w:val="00F7026F"/>
    <w:rsid w:val="00F75014"/>
    <w:rsid w:val="00F849E0"/>
    <w:rsid w:val="00F93F42"/>
    <w:rsid w:val="00F94CA7"/>
    <w:rsid w:val="00FA4F54"/>
    <w:rsid w:val="00FA7FD1"/>
    <w:rsid w:val="00FE20D9"/>
    <w:rsid w:val="00FE6F98"/>
    <w:rsid w:val="00FF1C71"/>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327E"/>
  <w15:chartTrackingRefBased/>
  <w15:docId w15:val="{E26A93DB-4D68-4FF5-9554-CF9BEF37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3E"/>
  </w:style>
  <w:style w:type="paragraph" w:styleId="Heading1">
    <w:name w:val="heading 1"/>
    <w:basedOn w:val="Normal"/>
    <w:next w:val="Normal"/>
    <w:link w:val="Heading1Char"/>
    <w:rsid w:val="00AA44C3"/>
    <w:pPr>
      <w:keepNext/>
      <w:keepLines/>
      <w:spacing w:before="400" w:after="120" w:line="276" w:lineRule="auto"/>
      <w:outlineLvl w:val="0"/>
    </w:pPr>
    <w:rPr>
      <w:rFonts w:ascii="Arial" w:eastAsia="Arial" w:hAnsi="Arial" w:cs="Arial"/>
      <w:sz w:val="40"/>
      <w:szCs w:val="40"/>
      <w:lang w:val="ru"/>
    </w:rPr>
  </w:style>
  <w:style w:type="paragraph" w:styleId="Heading2">
    <w:name w:val="heading 2"/>
    <w:basedOn w:val="Normal"/>
    <w:next w:val="Normal"/>
    <w:link w:val="Heading2Char"/>
    <w:rsid w:val="00AA44C3"/>
    <w:pPr>
      <w:keepNext/>
      <w:keepLines/>
      <w:spacing w:before="360" w:after="120" w:line="276" w:lineRule="auto"/>
      <w:outlineLvl w:val="1"/>
    </w:pPr>
    <w:rPr>
      <w:rFonts w:ascii="Arial" w:eastAsia="Arial" w:hAnsi="Arial" w:cs="Arial"/>
      <w:sz w:val="32"/>
      <w:szCs w:val="32"/>
      <w:lang w:val="ru"/>
    </w:rPr>
  </w:style>
  <w:style w:type="paragraph" w:styleId="Heading3">
    <w:name w:val="heading 3"/>
    <w:basedOn w:val="Normal"/>
    <w:next w:val="Normal"/>
    <w:link w:val="Heading3Char"/>
    <w:rsid w:val="00AA44C3"/>
    <w:pPr>
      <w:keepNext/>
      <w:keepLines/>
      <w:spacing w:before="320" w:after="80" w:line="276" w:lineRule="auto"/>
      <w:outlineLvl w:val="2"/>
    </w:pPr>
    <w:rPr>
      <w:rFonts w:ascii="Arial" w:eastAsia="Arial" w:hAnsi="Arial" w:cs="Arial"/>
      <w:color w:val="434343"/>
      <w:sz w:val="28"/>
      <w:szCs w:val="28"/>
      <w:lang w:val="ru"/>
    </w:rPr>
  </w:style>
  <w:style w:type="paragraph" w:styleId="Heading4">
    <w:name w:val="heading 4"/>
    <w:basedOn w:val="Normal"/>
    <w:next w:val="Normal"/>
    <w:link w:val="Heading4Char"/>
    <w:rsid w:val="00AA44C3"/>
    <w:pPr>
      <w:keepNext/>
      <w:keepLines/>
      <w:spacing w:before="280" w:after="80" w:line="276" w:lineRule="auto"/>
      <w:outlineLvl w:val="3"/>
    </w:pPr>
    <w:rPr>
      <w:rFonts w:ascii="Arial" w:eastAsia="Arial" w:hAnsi="Arial" w:cs="Arial"/>
      <w:color w:val="666666"/>
      <w:sz w:val="24"/>
      <w:szCs w:val="24"/>
      <w:lang w:val="ru"/>
    </w:rPr>
  </w:style>
  <w:style w:type="paragraph" w:styleId="Heading5">
    <w:name w:val="heading 5"/>
    <w:basedOn w:val="Normal"/>
    <w:next w:val="Normal"/>
    <w:link w:val="Heading5Char"/>
    <w:rsid w:val="00AA44C3"/>
    <w:pPr>
      <w:keepNext/>
      <w:keepLines/>
      <w:spacing w:before="240" w:after="80" w:line="276" w:lineRule="auto"/>
      <w:outlineLvl w:val="4"/>
    </w:pPr>
    <w:rPr>
      <w:rFonts w:ascii="Arial" w:eastAsia="Arial" w:hAnsi="Arial" w:cs="Arial"/>
      <w:color w:val="666666"/>
      <w:lang w:val="ru"/>
    </w:rPr>
  </w:style>
  <w:style w:type="paragraph" w:styleId="Heading6">
    <w:name w:val="heading 6"/>
    <w:basedOn w:val="Normal"/>
    <w:next w:val="Normal"/>
    <w:link w:val="Heading6Char"/>
    <w:rsid w:val="00AA44C3"/>
    <w:pPr>
      <w:keepNext/>
      <w:keepLines/>
      <w:spacing w:before="240" w:after="80" w:line="276" w:lineRule="auto"/>
      <w:outlineLvl w:val="5"/>
    </w:pPr>
    <w:rPr>
      <w:rFonts w:ascii="Arial" w:eastAsia="Arial" w:hAnsi="Arial" w:cs="Arial"/>
      <w:i/>
      <w:color w:val="666666"/>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3E"/>
    <w:pPr>
      <w:ind w:left="720"/>
      <w:contextualSpacing/>
    </w:pPr>
  </w:style>
  <w:style w:type="character" w:customStyle="1" w:styleId="Heading1Char">
    <w:name w:val="Heading 1 Char"/>
    <w:basedOn w:val="DefaultParagraphFont"/>
    <w:link w:val="Heading1"/>
    <w:rsid w:val="00AA44C3"/>
    <w:rPr>
      <w:rFonts w:ascii="Arial" w:eastAsia="Arial" w:hAnsi="Arial" w:cs="Arial"/>
      <w:sz w:val="40"/>
      <w:szCs w:val="40"/>
      <w:lang w:val="ru"/>
    </w:rPr>
  </w:style>
  <w:style w:type="character" w:customStyle="1" w:styleId="Heading2Char">
    <w:name w:val="Heading 2 Char"/>
    <w:basedOn w:val="DefaultParagraphFont"/>
    <w:link w:val="Heading2"/>
    <w:rsid w:val="00AA44C3"/>
    <w:rPr>
      <w:rFonts w:ascii="Arial" w:eastAsia="Arial" w:hAnsi="Arial" w:cs="Arial"/>
      <w:sz w:val="32"/>
      <w:szCs w:val="32"/>
      <w:lang w:val="ru"/>
    </w:rPr>
  </w:style>
  <w:style w:type="character" w:customStyle="1" w:styleId="Heading3Char">
    <w:name w:val="Heading 3 Char"/>
    <w:basedOn w:val="DefaultParagraphFont"/>
    <w:link w:val="Heading3"/>
    <w:rsid w:val="00AA44C3"/>
    <w:rPr>
      <w:rFonts w:ascii="Arial" w:eastAsia="Arial" w:hAnsi="Arial" w:cs="Arial"/>
      <w:color w:val="434343"/>
      <w:sz w:val="28"/>
      <w:szCs w:val="28"/>
      <w:lang w:val="ru"/>
    </w:rPr>
  </w:style>
  <w:style w:type="character" w:customStyle="1" w:styleId="Heading4Char">
    <w:name w:val="Heading 4 Char"/>
    <w:basedOn w:val="DefaultParagraphFont"/>
    <w:link w:val="Heading4"/>
    <w:rsid w:val="00AA44C3"/>
    <w:rPr>
      <w:rFonts w:ascii="Arial" w:eastAsia="Arial" w:hAnsi="Arial" w:cs="Arial"/>
      <w:color w:val="666666"/>
      <w:sz w:val="24"/>
      <w:szCs w:val="24"/>
      <w:lang w:val="ru"/>
    </w:rPr>
  </w:style>
  <w:style w:type="character" w:customStyle="1" w:styleId="Heading5Char">
    <w:name w:val="Heading 5 Char"/>
    <w:basedOn w:val="DefaultParagraphFont"/>
    <w:link w:val="Heading5"/>
    <w:rsid w:val="00AA44C3"/>
    <w:rPr>
      <w:rFonts w:ascii="Arial" w:eastAsia="Arial" w:hAnsi="Arial" w:cs="Arial"/>
      <w:color w:val="666666"/>
      <w:lang w:val="ru"/>
    </w:rPr>
  </w:style>
  <w:style w:type="character" w:customStyle="1" w:styleId="Heading6Char">
    <w:name w:val="Heading 6 Char"/>
    <w:basedOn w:val="DefaultParagraphFont"/>
    <w:link w:val="Heading6"/>
    <w:rsid w:val="00AA44C3"/>
    <w:rPr>
      <w:rFonts w:ascii="Arial" w:eastAsia="Arial" w:hAnsi="Arial" w:cs="Arial"/>
      <w:i/>
      <w:color w:val="666666"/>
      <w:lang w:val="ru"/>
    </w:rPr>
  </w:style>
  <w:style w:type="paragraph" w:styleId="Title">
    <w:name w:val="Title"/>
    <w:basedOn w:val="Normal"/>
    <w:next w:val="Normal"/>
    <w:link w:val="TitleChar"/>
    <w:rsid w:val="00AA44C3"/>
    <w:pPr>
      <w:keepNext/>
      <w:keepLines/>
      <w:spacing w:after="60" w:line="276" w:lineRule="auto"/>
    </w:pPr>
    <w:rPr>
      <w:rFonts w:ascii="Arial" w:eastAsia="Arial" w:hAnsi="Arial" w:cs="Arial"/>
      <w:sz w:val="52"/>
      <w:szCs w:val="52"/>
      <w:lang w:val="ru"/>
    </w:rPr>
  </w:style>
  <w:style w:type="character" w:customStyle="1" w:styleId="TitleChar">
    <w:name w:val="Title Char"/>
    <w:basedOn w:val="DefaultParagraphFont"/>
    <w:link w:val="Title"/>
    <w:rsid w:val="00AA44C3"/>
    <w:rPr>
      <w:rFonts w:ascii="Arial" w:eastAsia="Arial" w:hAnsi="Arial" w:cs="Arial"/>
      <w:sz w:val="52"/>
      <w:szCs w:val="52"/>
      <w:lang w:val="ru"/>
    </w:rPr>
  </w:style>
  <w:style w:type="paragraph" w:styleId="Subtitle">
    <w:name w:val="Subtitle"/>
    <w:basedOn w:val="Normal"/>
    <w:next w:val="Normal"/>
    <w:link w:val="SubtitleChar"/>
    <w:rsid w:val="00AA44C3"/>
    <w:pPr>
      <w:keepNext/>
      <w:keepLines/>
      <w:spacing w:after="320" w:line="276" w:lineRule="auto"/>
    </w:pPr>
    <w:rPr>
      <w:rFonts w:ascii="Arial" w:eastAsia="Arial" w:hAnsi="Arial" w:cs="Arial"/>
      <w:color w:val="666666"/>
      <w:sz w:val="30"/>
      <w:szCs w:val="30"/>
      <w:lang w:val="ru"/>
    </w:rPr>
  </w:style>
  <w:style w:type="character" w:customStyle="1" w:styleId="SubtitleChar">
    <w:name w:val="Subtitle Char"/>
    <w:basedOn w:val="DefaultParagraphFont"/>
    <w:link w:val="Subtitle"/>
    <w:rsid w:val="00AA44C3"/>
    <w:rPr>
      <w:rFonts w:ascii="Arial" w:eastAsia="Arial" w:hAnsi="Arial" w:cs="Arial"/>
      <w:color w:val="666666"/>
      <w:sz w:val="30"/>
      <w:szCs w:val="30"/>
      <w:lang w:val="ru"/>
    </w:rPr>
  </w:style>
  <w:style w:type="table" w:customStyle="1" w:styleId="1">
    <w:name w:val="1"/>
    <w:basedOn w:val="TableNormal"/>
    <w:rsid w:val="00AA44C3"/>
    <w:pPr>
      <w:spacing w:after="0" w:line="276" w:lineRule="auto"/>
    </w:pPr>
    <w:rPr>
      <w:rFonts w:ascii="Arial" w:eastAsia="Arial" w:hAnsi="Arial" w:cs="Arial"/>
      <w:lang w:val="ru"/>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A44C3"/>
    <w:rPr>
      <w:sz w:val="16"/>
      <w:szCs w:val="16"/>
    </w:rPr>
  </w:style>
  <w:style w:type="paragraph" w:styleId="CommentText">
    <w:name w:val="annotation text"/>
    <w:basedOn w:val="Normal"/>
    <w:link w:val="CommentTextChar"/>
    <w:uiPriority w:val="99"/>
    <w:semiHidden/>
    <w:unhideWhenUsed/>
    <w:rsid w:val="00AA44C3"/>
    <w:pPr>
      <w:spacing w:after="0" w:line="240" w:lineRule="auto"/>
    </w:pPr>
    <w:rPr>
      <w:rFonts w:ascii="Arial" w:eastAsia="Arial" w:hAnsi="Arial" w:cs="Arial"/>
      <w:sz w:val="20"/>
      <w:szCs w:val="20"/>
      <w:lang w:val="ru"/>
    </w:rPr>
  </w:style>
  <w:style w:type="character" w:customStyle="1" w:styleId="CommentTextChar">
    <w:name w:val="Comment Text Char"/>
    <w:basedOn w:val="DefaultParagraphFont"/>
    <w:link w:val="CommentText"/>
    <w:uiPriority w:val="99"/>
    <w:semiHidden/>
    <w:rsid w:val="00AA44C3"/>
    <w:rPr>
      <w:rFonts w:ascii="Arial" w:eastAsia="Arial" w:hAnsi="Arial" w:cs="Arial"/>
      <w:sz w:val="20"/>
      <w:szCs w:val="20"/>
      <w:lang w:val="ru"/>
    </w:rPr>
  </w:style>
  <w:style w:type="paragraph" w:styleId="CommentSubject">
    <w:name w:val="annotation subject"/>
    <w:basedOn w:val="CommentText"/>
    <w:next w:val="CommentText"/>
    <w:link w:val="CommentSubjectChar"/>
    <w:uiPriority w:val="99"/>
    <w:semiHidden/>
    <w:unhideWhenUsed/>
    <w:rsid w:val="00AA44C3"/>
    <w:rPr>
      <w:b/>
      <w:bCs/>
    </w:rPr>
  </w:style>
  <w:style w:type="character" w:customStyle="1" w:styleId="CommentSubjectChar">
    <w:name w:val="Comment Subject Char"/>
    <w:basedOn w:val="CommentTextChar"/>
    <w:link w:val="CommentSubject"/>
    <w:uiPriority w:val="99"/>
    <w:semiHidden/>
    <w:rsid w:val="00AA44C3"/>
    <w:rPr>
      <w:rFonts w:ascii="Arial" w:eastAsia="Arial" w:hAnsi="Arial" w:cs="Arial"/>
      <w:b/>
      <w:bCs/>
      <w:sz w:val="20"/>
      <w:szCs w:val="20"/>
      <w:lang w:val="ru"/>
    </w:rPr>
  </w:style>
  <w:style w:type="paragraph" w:styleId="BalloonText">
    <w:name w:val="Balloon Text"/>
    <w:basedOn w:val="Normal"/>
    <w:link w:val="BalloonTextChar"/>
    <w:uiPriority w:val="99"/>
    <w:semiHidden/>
    <w:unhideWhenUsed/>
    <w:rsid w:val="00AA44C3"/>
    <w:pPr>
      <w:spacing w:after="0" w:line="240" w:lineRule="auto"/>
    </w:pPr>
    <w:rPr>
      <w:rFonts w:ascii="Segoe UI" w:eastAsia="Arial" w:hAnsi="Segoe UI" w:cs="Segoe UI"/>
      <w:sz w:val="18"/>
      <w:szCs w:val="18"/>
      <w:lang w:val="ru"/>
    </w:rPr>
  </w:style>
  <w:style w:type="character" w:customStyle="1" w:styleId="BalloonTextChar">
    <w:name w:val="Balloon Text Char"/>
    <w:basedOn w:val="DefaultParagraphFont"/>
    <w:link w:val="BalloonText"/>
    <w:uiPriority w:val="99"/>
    <w:semiHidden/>
    <w:rsid w:val="00AA44C3"/>
    <w:rPr>
      <w:rFonts w:ascii="Segoe UI" w:eastAsia="Arial" w:hAnsi="Segoe UI" w:cs="Segoe UI"/>
      <w:sz w:val="18"/>
      <w:szCs w:val="18"/>
      <w:lang w:val="ru"/>
    </w:rPr>
  </w:style>
  <w:style w:type="paragraph" w:styleId="Header">
    <w:name w:val="header"/>
    <w:basedOn w:val="Normal"/>
    <w:link w:val="HeaderChar"/>
    <w:uiPriority w:val="99"/>
    <w:unhideWhenUsed/>
    <w:rsid w:val="00C33148"/>
    <w:pPr>
      <w:tabs>
        <w:tab w:val="center" w:pos="4680"/>
        <w:tab w:val="right" w:pos="9360"/>
      </w:tabs>
      <w:spacing w:after="0" w:line="240" w:lineRule="auto"/>
    </w:pPr>
    <w:rPr>
      <w:rFonts w:ascii="Calibri" w:eastAsia="Calibri" w:hAnsi="Calibri" w:cs="Calibri"/>
      <w:lang w:val="hy-AM"/>
    </w:rPr>
  </w:style>
  <w:style w:type="character" w:customStyle="1" w:styleId="HeaderChar">
    <w:name w:val="Header Char"/>
    <w:basedOn w:val="DefaultParagraphFont"/>
    <w:link w:val="Header"/>
    <w:uiPriority w:val="99"/>
    <w:rsid w:val="00C33148"/>
    <w:rPr>
      <w:rFonts w:ascii="Calibri" w:eastAsia="Calibri" w:hAnsi="Calibri" w:cs="Calibri"/>
      <w:lang w:val="hy-AM"/>
    </w:rPr>
  </w:style>
  <w:style w:type="paragraph" w:styleId="Footer">
    <w:name w:val="footer"/>
    <w:basedOn w:val="Normal"/>
    <w:link w:val="FooterChar"/>
    <w:uiPriority w:val="99"/>
    <w:unhideWhenUsed/>
    <w:rsid w:val="00C33148"/>
    <w:pPr>
      <w:tabs>
        <w:tab w:val="center" w:pos="4680"/>
        <w:tab w:val="right" w:pos="9360"/>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rsid w:val="00C33148"/>
    <w:rPr>
      <w:rFonts w:ascii="Calibri" w:eastAsia="Calibri" w:hAnsi="Calibri" w:cs="Calibri"/>
      <w:lang w:val="hy-AM"/>
    </w:rPr>
  </w:style>
  <w:style w:type="paragraph" w:styleId="Revision">
    <w:name w:val="Revision"/>
    <w:hidden/>
    <w:uiPriority w:val="99"/>
    <w:semiHidden/>
    <w:rsid w:val="00057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611D-A98C-443F-83F2-E444E124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2023-08-29T05:48:00Z</cp:lastPrinted>
  <dcterms:created xsi:type="dcterms:W3CDTF">2023-08-31T10:38:00Z</dcterms:created>
  <dcterms:modified xsi:type="dcterms:W3CDTF">2023-09-01T08:28:00Z</dcterms:modified>
</cp:coreProperties>
</file>