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620" w:rsidRPr="00AE16C0" w:rsidRDefault="00E74620" w:rsidP="00E74620">
      <w:pPr>
        <w:spacing w:line="276" w:lineRule="auto"/>
        <w:jc w:val="center"/>
        <w:rPr>
          <w:rFonts w:ascii="GHEA Grapalat" w:hAnsi="GHEA Grapalat"/>
          <w:b/>
          <w:szCs w:val="28"/>
          <w:lang w:val="en-US"/>
        </w:rPr>
      </w:pPr>
      <w:r w:rsidRPr="00AE16C0">
        <w:rPr>
          <w:rFonts w:ascii="GHEA Grapalat" w:hAnsi="GHEA Grapalat"/>
          <w:b/>
          <w:szCs w:val="28"/>
          <w:lang w:val="en-US"/>
        </w:rPr>
        <w:t>ՀԱՅԱՍՏԱՆԻ ՀԱՆՐԱՊԵՏՈՒԹՅԱՆ</w:t>
      </w:r>
    </w:p>
    <w:p w:rsidR="00E74620" w:rsidRDefault="00E74620" w:rsidP="00E74620">
      <w:pPr>
        <w:spacing w:line="276" w:lineRule="auto"/>
        <w:jc w:val="center"/>
        <w:rPr>
          <w:rFonts w:ascii="GHEA Grapalat" w:hAnsi="GHEA Grapalat"/>
          <w:b/>
          <w:szCs w:val="28"/>
          <w:lang w:val="en-US"/>
        </w:rPr>
      </w:pPr>
      <w:r w:rsidRPr="00AE16C0">
        <w:rPr>
          <w:rFonts w:ascii="GHEA Grapalat" w:hAnsi="GHEA Grapalat"/>
          <w:b/>
          <w:szCs w:val="28"/>
          <w:lang w:val="en-US"/>
        </w:rPr>
        <w:t>ՆԵՐՔԻՆ ԳՈՐԾԵՐԻ ՆԱԽԱՐԱՐ</w:t>
      </w:r>
      <w:r w:rsidR="0049331E">
        <w:rPr>
          <w:rFonts w:ascii="GHEA Grapalat" w:hAnsi="GHEA Grapalat"/>
          <w:b/>
          <w:szCs w:val="28"/>
          <w:lang w:val="hy-AM"/>
        </w:rPr>
        <w:t>ՈՒԹՅՈՒ</w:t>
      </w:r>
      <w:r w:rsidR="00F40694" w:rsidRPr="00AE16C0">
        <w:rPr>
          <w:rFonts w:ascii="GHEA Grapalat" w:hAnsi="GHEA Grapalat"/>
          <w:b/>
          <w:szCs w:val="28"/>
          <w:lang w:val="hy-AM"/>
        </w:rPr>
        <w:t>Ն</w:t>
      </w:r>
      <w:r w:rsidR="00FB2EF7">
        <w:rPr>
          <w:rFonts w:ascii="GHEA Grapalat" w:hAnsi="GHEA Grapalat"/>
          <w:b/>
          <w:szCs w:val="28"/>
          <w:lang w:val="en-US"/>
        </w:rPr>
        <w:t xml:space="preserve"> </w:t>
      </w:r>
    </w:p>
    <w:p w:rsidR="00FB2EF7" w:rsidRPr="007E735E" w:rsidRDefault="00FB2EF7" w:rsidP="00E74620">
      <w:pPr>
        <w:spacing w:line="276" w:lineRule="auto"/>
        <w:jc w:val="center"/>
        <w:rPr>
          <w:rFonts w:ascii="GHEA Grapalat" w:hAnsi="GHEA Grapalat"/>
          <w:b/>
          <w:szCs w:val="28"/>
          <w:lang w:val="hy-AM"/>
        </w:rPr>
      </w:pPr>
      <w:r>
        <w:rPr>
          <w:rFonts w:ascii="GHEA Grapalat" w:hAnsi="GHEA Grapalat"/>
          <w:b/>
          <w:szCs w:val="28"/>
          <w:lang w:val="en-US"/>
        </w:rPr>
        <w:t>ՈՍՏԻԿԱՆՈՒԹՅԱՆ ՊԵՏ</w:t>
      </w:r>
      <w:r w:rsidR="007E735E">
        <w:rPr>
          <w:rFonts w:ascii="GHEA Grapalat" w:hAnsi="GHEA Grapalat"/>
          <w:b/>
          <w:szCs w:val="28"/>
          <w:lang w:val="hy-AM"/>
        </w:rPr>
        <w:t>-ՆԵՐՔԻՆ ԳՈՐԾԵՐԻ ՆԱԽԱՐԱՐԻ ՏԵՂԱԿԱԼ</w:t>
      </w:r>
    </w:p>
    <w:p w:rsidR="00E74620" w:rsidRDefault="00E74620" w:rsidP="00E74620">
      <w:pPr>
        <w:spacing w:after="0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</w:p>
    <w:p w:rsidR="00E74620" w:rsidRPr="00D132EE" w:rsidRDefault="00E74620" w:rsidP="00D132EE">
      <w:pPr>
        <w:spacing w:after="0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        </w:t>
      </w:r>
      <w:r w:rsidR="00923B08">
        <w:rPr>
          <w:rFonts w:asciiTheme="minorHAnsi" w:eastAsia="Times New Roman" w:hAnsiTheme="minorHAnsi" w:cs="Times New Roman"/>
          <w:color w:val="000000"/>
          <w:kern w:val="0"/>
          <w:sz w:val="21"/>
          <w:szCs w:val="21"/>
          <w:lang w:val="hy-AM"/>
          <w14:ligatures w14:val="none"/>
        </w:rPr>
        <w:t xml:space="preserve">                                                                                                                                                            </w:t>
      </w:r>
      <w:r w:rsidRPr="0063003D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F21181">
        <w:rPr>
          <w:rFonts w:ascii="Arial Unicode" w:eastAsia="Times New Roman" w:hAnsi="Arial Unicode" w:cs="Times New Roman"/>
          <w:b/>
          <w:color w:val="000000"/>
          <w:kern w:val="0"/>
          <w:sz w:val="21"/>
          <w:szCs w:val="21"/>
          <w:lang w:val="en-US"/>
          <w14:ligatures w14:val="none"/>
        </w:rPr>
        <w:t>N</w:t>
      </w:r>
      <w:r w:rsidRPr="00F21181">
        <w:rPr>
          <w:rFonts w:ascii="Calibri" w:eastAsia="Times New Roman" w:hAnsi="Calibri" w:cs="Calibri"/>
          <w:b/>
          <w:color w:val="000000"/>
          <w:kern w:val="0"/>
          <w:sz w:val="21"/>
          <w:szCs w:val="21"/>
          <w:lang w:val="en-US"/>
          <w14:ligatures w14:val="none"/>
        </w:rPr>
        <w:t xml:space="preserve">     </w:t>
      </w:r>
      <w:r w:rsidRPr="00F21181">
        <w:rPr>
          <w:rFonts w:ascii="Arial Unicode" w:eastAsia="Times New Roman" w:hAnsi="Arial Unicode" w:cs="Times New Roman"/>
          <w:b/>
          <w:color w:val="000000"/>
          <w:kern w:val="0"/>
          <w:sz w:val="21"/>
          <w:szCs w:val="21"/>
          <w:lang w:val="en-US"/>
          <w14:ligatures w14:val="none"/>
        </w:rPr>
        <w:t>-</w:t>
      </w:r>
      <w:r w:rsidRPr="00F21181">
        <w:rPr>
          <w:rFonts w:ascii="Arial Unicode" w:eastAsia="Times New Roman" w:hAnsi="Arial Unicode" w:cs="Arial Unicode"/>
          <w:b/>
          <w:color w:val="000000"/>
          <w:kern w:val="0"/>
          <w:sz w:val="21"/>
          <w:szCs w:val="21"/>
          <w:lang w:val="en-US"/>
          <w14:ligatures w14:val="none"/>
        </w:rPr>
        <w:t>Ն</w:t>
      </w:r>
    </w:p>
    <w:p w:rsidR="00E74620" w:rsidRDefault="00E74620" w:rsidP="00E74620">
      <w:pPr>
        <w:framePr w:hSpace="180" w:wrap="around" w:hAnchor="text" w:y="-285"/>
        <w:spacing w:after="0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&lt;&lt;   &gt;&gt;</w:t>
      </w:r>
      <w:r>
        <w:rPr>
          <w:rFonts w:asciiTheme="minorHAnsi" w:eastAsia="Times New Roman" w:hAnsiTheme="minorHAnsi" w:cs="Times New Roman"/>
          <w:color w:val="000000"/>
          <w:kern w:val="0"/>
          <w:sz w:val="21"/>
          <w:szCs w:val="21"/>
          <w:lang w:val="hy-AM"/>
          <w14:ligatures w14:val="none"/>
        </w:rPr>
        <w:t xml:space="preserve"> ------------------- </w:t>
      </w:r>
      <w:r w:rsidRPr="0063003D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202</w:t>
      </w:r>
      <w:r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3</w:t>
      </w:r>
      <w:r w:rsidRPr="0063003D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63003D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թ</w:t>
      </w:r>
      <w:r w:rsidRPr="0063003D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  <w:r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         </w:t>
      </w:r>
      <w:r w:rsidRPr="0063003D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N</w:t>
      </w:r>
      <w:r w:rsidRPr="0063003D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  <w:r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 xml:space="preserve">    </w:t>
      </w:r>
      <w:r w:rsidRPr="0063003D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-</w:t>
      </w:r>
      <w:r w:rsidRPr="0063003D">
        <w:rPr>
          <w:rFonts w:ascii="Arial Unicode" w:eastAsia="Times New Roman" w:hAnsi="Arial Unicode" w:cs="Arial Unicode"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63003D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br/>
      </w:r>
    </w:p>
    <w:p w:rsidR="00E74620" w:rsidRPr="00AE16C0" w:rsidRDefault="007E735E" w:rsidP="00D132EE">
      <w:pPr>
        <w:rPr>
          <w:lang w:val="en-US"/>
        </w:rPr>
      </w:pPr>
      <w:r>
        <w:rPr>
          <w:rFonts w:asciiTheme="minorHAnsi" w:eastAsia="Times New Roman" w:hAnsiTheme="minorHAnsi" w:cs="Times New Roman"/>
          <w:color w:val="000000"/>
          <w:kern w:val="0"/>
          <w:sz w:val="21"/>
          <w:szCs w:val="21"/>
          <w:lang w:val="hy-AM"/>
          <w14:ligatures w14:val="none"/>
        </w:rPr>
        <w:t xml:space="preserve">         </w:t>
      </w:r>
    </w:p>
    <w:tbl>
      <w:tblPr>
        <w:tblpPr w:leftFromText="180" w:rightFromText="180" w:tblpY="-285"/>
        <w:tblW w:w="5146" w:type="pct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5149"/>
      </w:tblGrid>
      <w:tr w:rsidR="00E74620" w:rsidRPr="00923B08" w:rsidTr="00E74620">
        <w:trPr>
          <w:tblCellSpacing w:w="6" w:type="dxa"/>
        </w:trPr>
        <w:tc>
          <w:tcPr>
            <w:tcW w:w="4898" w:type="dxa"/>
            <w:shd w:val="clear" w:color="auto" w:fill="FFFFFF"/>
          </w:tcPr>
          <w:p w:rsidR="00E74620" w:rsidRPr="0063003D" w:rsidRDefault="00E74620" w:rsidP="00E74620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5131" w:type="dxa"/>
            <w:shd w:val="clear" w:color="auto" w:fill="FFFFFF"/>
          </w:tcPr>
          <w:p w:rsidR="00E74620" w:rsidRPr="0063003D" w:rsidRDefault="00E74620" w:rsidP="00E74620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</w:tr>
    </w:tbl>
    <w:p w:rsidR="00E74620" w:rsidRPr="00AE16C0" w:rsidRDefault="00E74620" w:rsidP="00E74620">
      <w:pPr>
        <w:spacing w:after="0"/>
        <w:jc w:val="center"/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shd w:val="clear" w:color="auto" w:fill="FFFFFF"/>
          <w:lang w:val="en-US"/>
          <w14:ligatures w14:val="none"/>
        </w:rPr>
      </w:pPr>
      <w:r w:rsidRPr="0063003D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shd w:val="clear" w:color="auto" w:fill="FFFFFF"/>
          <w:lang w:val="en-US"/>
          <w14:ligatures w14:val="none"/>
        </w:rPr>
        <w:t> </w:t>
      </w:r>
    </w:p>
    <w:p w:rsidR="00E74620" w:rsidRPr="00AE16C0" w:rsidRDefault="00E74620" w:rsidP="00E74620">
      <w:pPr>
        <w:spacing w:after="0"/>
        <w:jc w:val="center"/>
        <w:rPr>
          <w:rFonts w:ascii="Arial Unicode" w:eastAsia="Times New Roman" w:hAnsi="Arial Unicode" w:cs="Times New Roman"/>
          <w:b/>
          <w:bCs/>
          <w:color w:val="000000"/>
          <w:kern w:val="0"/>
          <w:sz w:val="36"/>
          <w:szCs w:val="36"/>
          <w:shd w:val="clear" w:color="auto" w:fill="FFFFFF"/>
          <w:lang w:val="en-US"/>
          <w14:ligatures w14:val="none"/>
        </w:rPr>
      </w:pPr>
    </w:p>
    <w:p w:rsidR="00E74620" w:rsidRPr="00AE16C0" w:rsidRDefault="00E74620" w:rsidP="00E74620">
      <w:pPr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</w:pPr>
      <w:r w:rsidRPr="00E74620">
        <w:rPr>
          <w:rFonts w:ascii="GHEA Grapalat" w:eastAsia="Times New Roman" w:hAnsi="GHEA Grapalat" w:cs="Arial Unicode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>Հ</w:t>
      </w:r>
      <w:r w:rsidRPr="00AE16C0">
        <w:rPr>
          <w:rFonts w:ascii="GHEA Grapalat" w:eastAsia="Times New Roman" w:hAnsi="GHEA Grapalat" w:cs="Times New Roman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 xml:space="preserve"> </w:t>
      </w:r>
      <w:r w:rsidRPr="00E74620">
        <w:rPr>
          <w:rFonts w:ascii="GHEA Grapalat" w:eastAsia="Times New Roman" w:hAnsi="GHEA Grapalat" w:cs="Arial Unicode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>Ր</w:t>
      </w:r>
      <w:r w:rsidRPr="00AE16C0">
        <w:rPr>
          <w:rFonts w:ascii="GHEA Grapalat" w:eastAsia="Times New Roman" w:hAnsi="GHEA Grapalat" w:cs="Times New Roman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 xml:space="preserve"> </w:t>
      </w:r>
      <w:r w:rsidRPr="00E74620">
        <w:rPr>
          <w:rFonts w:ascii="GHEA Grapalat" w:eastAsia="Times New Roman" w:hAnsi="GHEA Grapalat" w:cs="Arial Unicode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>Ա</w:t>
      </w:r>
      <w:r w:rsidRPr="00AE16C0">
        <w:rPr>
          <w:rFonts w:ascii="GHEA Grapalat" w:eastAsia="Times New Roman" w:hAnsi="GHEA Grapalat" w:cs="Times New Roman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 xml:space="preserve"> </w:t>
      </w:r>
      <w:r w:rsidRPr="00E74620">
        <w:rPr>
          <w:rFonts w:ascii="GHEA Grapalat" w:eastAsia="Times New Roman" w:hAnsi="GHEA Grapalat" w:cs="Arial Unicode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>Մ</w:t>
      </w:r>
      <w:r w:rsidRPr="00AE16C0">
        <w:rPr>
          <w:rFonts w:ascii="GHEA Grapalat" w:eastAsia="Times New Roman" w:hAnsi="GHEA Grapalat" w:cs="Times New Roman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 xml:space="preserve"> </w:t>
      </w:r>
      <w:r w:rsidRPr="00E74620">
        <w:rPr>
          <w:rFonts w:ascii="GHEA Grapalat" w:eastAsia="Times New Roman" w:hAnsi="GHEA Grapalat" w:cs="Arial Unicode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>Ա</w:t>
      </w:r>
      <w:r w:rsidRPr="00AE16C0">
        <w:rPr>
          <w:rFonts w:ascii="GHEA Grapalat" w:eastAsia="Times New Roman" w:hAnsi="GHEA Grapalat" w:cs="Times New Roman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 xml:space="preserve"> </w:t>
      </w:r>
      <w:r w:rsidRPr="00E74620">
        <w:rPr>
          <w:rFonts w:ascii="GHEA Grapalat" w:eastAsia="Times New Roman" w:hAnsi="GHEA Grapalat" w:cs="Arial Unicode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>Ն</w:t>
      </w:r>
    </w:p>
    <w:p w:rsidR="00E74620" w:rsidRPr="00AE16C0" w:rsidRDefault="00E74620" w:rsidP="00E74620">
      <w:pPr>
        <w:spacing w:after="0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en-US"/>
          <w14:ligatures w14:val="none"/>
        </w:rPr>
      </w:pPr>
      <w:r w:rsidRPr="00CB4B1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shd w:val="clear" w:color="auto" w:fill="FFFFFF"/>
          <w:lang w:val="en-US"/>
          <w14:ligatures w14:val="none"/>
        </w:rPr>
        <w:t> </w:t>
      </w:r>
    </w:p>
    <w:p w:rsidR="00E74620" w:rsidRPr="00CB4B1C" w:rsidRDefault="00E74620" w:rsidP="00E74620">
      <w:pPr>
        <w:spacing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B4B1C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ԿԱՌԱՎԱՐՈՒԹՅԱՆՆ</w:t>
      </w:r>
      <w:r w:rsidRPr="00AE16C0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ԱՌԸՆԹԵՐ</w:t>
      </w:r>
      <w:r w:rsidRPr="00AE16C0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ՀԱՅԱՍՏԱՆԻ</w:t>
      </w:r>
      <w:r w:rsidRPr="00AE16C0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ՀԱՆՐԱՊԵՏՈՒԹՅԱՆ</w:t>
      </w:r>
      <w:r w:rsidRPr="00AE16C0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CB4B1C">
        <w:rPr>
          <w:rFonts w:ascii="GHEA Grapalat" w:hAnsi="GHEA Grapalat"/>
          <w:b/>
          <w:bCs/>
          <w:sz w:val="24"/>
          <w:szCs w:val="24"/>
          <w:lang w:val="hy-AM"/>
        </w:rPr>
        <w:t>ՈՍՏԻԿԱՆՈՒԹՅԱՆ ՊԵՏԻ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2012</w:t>
      </w:r>
      <w:r w:rsidRPr="00CB4B1C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ԹՎԱԿԱՆԻ </w:t>
      </w:r>
      <w:r w:rsidR="00034A6E">
        <w:rPr>
          <w:rFonts w:ascii="GHEA Grapalat" w:hAnsi="GHEA Grapalat"/>
          <w:b/>
          <w:bCs/>
          <w:sz w:val="24"/>
          <w:szCs w:val="24"/>
          <w:lang w:val="en-US"/>
        </w:rPr>
        <w:t>Փ</w:t>
      </w:r>
      <w:r w:rsidR="00034A6E">
        <w:rPr>
          <w:rFonts w:ascii="GHEA Grapalat" w:hAnsi="GHEA Grapalat"/>
          <w:b/>
          <w:bCs/>
          <w:sz w:val="24"/>
          <w:szCs w:val="24"/>
        </w:rPr>
        <w:t>Ե</w:t>
      </w:r>
      <w:r>
        <w:rPr>
          <w:rFonts w:ascii="GHEA Grapalat" w:hAnsi="GHEA Grapalat"/>
          <w:b/>
          <w:bCs/>
          <w:sz w:val="24"/>
          <w:szCs w:val="24"/>
          <w:lang w:val="en-US"/>
        </w:rPr>
        <w:t>ՏՐՎԱՐԻ</w:t>
      </w:r>
      <w:r w:rsidR="009B21D5">
        <w:rPr>
          <w:rFonts w:ascii="GHEA Grapalat" w:hAnsi="GHEA Grapalat"/>
          <w:b/>
          <w:bCs/>
          <w:sz w:val="24"/>
          <w:szCs w:val="24"/>
          <w:lang w:val="en-US"/>
        </w:rPr>
        <w:t xml:space="preserve"> 13</w:t>
      </w:r>
      <w:r w:rsidRPr="00CB4B1C">
        <w:rPr>
          <w:rFonts w:ascii="GHEA Grapalat" w:hAnsi="GHEA Grapalat"/>
          <w:b/>
          <w:bCs/>
          <w:sz w:val="24"/>
          <w:szCs w:val="24"/>
          <w:lang w:val="hy-AM"/>
        </w:rPr>
        <w:t>-Ի ԹԻՎ</w:t>
      </w:r>
      <w:r w:rsidR="009B21D5">
        <w:rPr>
          <w:rFonts w:ascii="GHEA Grapalat" w:hAnsi="GHEA Grapalat"/>
          <w:b/>
          <w:bCs/>
          <w:sz w:val="24"/>
          <w:szCs w:val="24"/>
          <w:lang w:val="hy-AM"/>
        </w:rPr>
        <w:t xml:space="preserve"> 2</w:t>
      </w:r>
      <w:r w:rsidRPr="00CB4B1C">
        <w:rPr>
          <w:rFonts w:ascii="GHEA Grapalat" w:hAnsi="GHEA Grapalat"/>
          <w:b/>
          <w:bCs/>
          <w:sz w:val="24"/>
          <w:szCs w:val="24"/>
          <w:lang w:val="hy-AM"/>
        </w:rPr>
        <w:t>-Ն ՀՐԱՄԱՆ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Pr="00CB4B1C">
        <w:rPr>
          <w:rFonts w:ascii="GHEA Grapalat" w:hAnsi="GHEA Grapalat"/>
          <w:b/>
          <w:bCs/>
          <w:sz w:val="24"/>
          <w:szCs w:val="24"/>
          <w:lang w:val="hy-AM"/>
        </w:rPr>
        <w:t xml:space="preserve"> ՈՒԺԸ ԿՈՐՑՐԱԾ ՃԱՆԱ</w:t>
      </w:r>
      <w:r>
        <w:rPr>
          <w:rFonts w:ascii="GHEA Grapalat" w:hAnsi="GHEA Grapalat"/>
          <w:b/>
          <w:bCs/>
          <w:sz w:val="24"/>
          <w:szCs w:val="24"/>
          <w:lang w:val="hy-AM"/>
        </w:rPr>
        <w:t>Չ</w:t>
      </w:r>
      <w:r w:rsidRPr="00CB4B1C">
        <w:rPr>
          <w:rFonts w:ascii="GHEA Grapalat" w:hAnsi="GHEA Grapalat"/>
          <w:b/>
          <w:bCs/>
          <w:sz w:val="24"/>
          <w:szCs w:val="24"/>
          <w:lang w:val="hy-AM"/>
        </w:rPr>
        <w:t>ԵԼՈՒ ՄԱՍԻՆ</w:t>
      </w:r>
    </w:p>
    <w:p w:rsidR="00E74620" w:rsidRPr="00CB4B1C" w:rsidRDefault="00E74620" w:rsidP="00D132EE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E74620" w:rsidRPr="00CB4B1C" w:rsidRDefault="000E4CB1" w:rsidP="00D132E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E74620" w:rsidRPr="00CB4B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Ղեկավարվելով «Նորմատիվ իրավական ակտերի մասին»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36-րդ հոդվածի 5</w:t>
      </w:r>
      <w:r w:rsidR="007F1B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</w:t>
      </w:r>
      <w:r w:rsidR="00E74620" w:rsidRPr="00CB4B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37-րդ հոդվածի 1-ին մաս</w:t>
      </w:r>
      <w:r w:rsidR="007F1B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E74620" w:rsidRPr="00CB4B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ով` </w:t>
      </w:r>
    </w:p>
    <w:p w:rsidR="00E74620" w:rsidRPr="00CB4B1C" w:rsidRDefault="00E74620" w:rsidP="00D132E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  <w:lang w:val="hy-AM"/>
          <w14:ligatures w14:val="none"/>
        </w:rPr>
      </w:pPr>
    </w:p>
    <w:p w:rsidR="00E74620" w:rsidRPr="00D132EE" w:rsidRDefault="00E74620" w:rsidP="00D132E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Cs w:val="28"/>
          <w:lang w:val="hy-AM"/>
          <w14:ligatures w14:val="none"/>
        </w:rPr>
      </w:pPr>
      <w:r w:rsidRPr="00D132EE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Cs w:val="28"/>
          <w:lang w:val="hy-AM"/>
          <w14:ligatures w14:val="none"/>
        </w:rPr>
        <w:t>Հրամայում եմ`</w:t>
      </w:r>
    </w:p>
    <w:p w:rsidR="00E74620" w:rsidRPr="00CB4B1C" w:rsidRDefault="00E74620" w:rsidP="00D132E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CB4B1C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p w:rsidR="00E74620" w:rsidRPr="00CB4B1C" w:rsidRDefault="00E74620" w:rsidP="00D132E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B4B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Ուժը կորցրած ճանաչել Հայաստանի Հանրապետության </w:t>
      </w:r>
      <w:r w:rsidRPr="00E746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կառավարությանն առընթեր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F1B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ոստիկանության պետի 2012</w:t>
      </w:r>
      <w:r w:rsidRPr="00CB4B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9B21D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փետրվարի 13</w:t>
      </w:r>
      <w:r w:rsidRPr="00CB4B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</w:t>
      </w:r>
      <w:r w:rsidRPr="00E746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 w:rsidR="009B21D5" w:rsidRPr="009B21D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և տեղական ինքնակառավարման մարմինների կողմից Հայաստանի Հանրապետության քաղաքացու անձնագիրը և նույնականացման քարտը վերցնելու փաստը հավաստող տեղեկանքների ձևերը հաստատելու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մասին</w:t>
      </w:r>
      <w:r w:rsidRPr="00E746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B21D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2</w:t>
      </w:r>
      <w:r w:rsidRPr="00CB4B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հրամանը։</w:t>
      </w:r>
    </w:p>
    <w:p w:rsidR="00E74620" w:rsidRPr="00CB4B1C" w:rsidRDefault="00A85DA3" w:rsidP="00D132E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Սույն հրամանն </w:t>
      </w:r>
      <w:r w:rsidR="00E74620" w:rsidRPr="00CB4B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ուժի մեջ է մտնում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միգրացիայի և քաղաքացիության բնագավառում պետական կառավարման լիազոր մարմնի ղեկավարի հրամանն ուժի մեջ մտնելու օրը։</w:t>
      </w:r>
    </w:p>
    <w:p w:rsidR="00F21181" w:rsidRDefault="00F21181" w:rsidP="00FB2EF7">
      <w:pPr>
        <w:spacing w:after="0" w:line="276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:rsidR="00E74620" w:rsidRPr="00F21181" w:rsidRDefault="00E74620" w:rsidP="00FB2EF7">
      <w:pPr>
        <w:spacing w:after="0" w:line="276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CB4B1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F21181" w:rsidRPr="00CB4B1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Ո</w:t>
      </w:r>
      <w:r w:rsidRPr="00CB4B1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ստիկանության</w:t>
      </w:r>
      <w:r w:rsidR="00F2118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 </w:t>
      </w:r>
      <w:r w:rsidRPr="00CB4B1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գեներալ-մայոր</w:t>
      </w:r>
      <w:r w:rsidR="00F2118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                                         </w:t>
      </w:r>
      <w:r w:rsidR="00FB2EF7" w:rsidRPr="00923B08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Ա. Հովհաննիսյան</w:t>
      </w:r>
    </w:p>
    <w:p w:rsidR="00923B08" w:rsidRDefault="00923B08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                   </w:t>
      </w:r>
      <w:r w:rsidR="00F82D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           </w:t>
      </w:r>
    </w:p>
    <w:p w:rsidR="00923B08" w:rsidRPr="00100C13" w:rsidRDefault="00923B08">
      <w:pPr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                                        </w:t>
      </w:r>
      <w:r w:rsidR="00F82D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              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0C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100C1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  <w:t xml:space="preserve">   </w:t>
      </w:r>
      <w:r w:rsidRPr="00100C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100C1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  <w:t xml:space="preserve"> ------------------- 2023 </w:t>
      </w:r>
      <w:r w:rsidRPr="00100C13">
        <w:rPr>
          <w:rFonts w:ascii="GHEA Grapalat" w:eastAsia="Times New Roman" w:hAnsi="GHEA Grapalat" w:cs="Arial Unicode"/>
          <w:color w:val="000000"/>
          <w:kern w:val="0"/>
          <w:sz w:val="21"/>
          <w:szCs w:val="21"/>
          <w:lang w:val="hy-AM"/>
          <w14:ligatures w14:val="none"/>
        </w:rPr>
        <w:t>թ</w:t>
      </w:r>
      <w:r w:rsidRPr="00100C1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  <w:t xml:space="preserve">. </w:t>
      </w:r>
    </w:p>
    <w:p w:rsidR="00100C13" w:rsidRDefault="00923B08">
      <w:pPr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  <w:r w:rsidRPr="00100C1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  <w:t xml:space="preserve">                                                                                                                                                              </w:t>
      </w:r>
      <w:r w:rsidR="00100C1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  <w:t xml:space="preserve">                                    </w:t>
      </w:r>
    </w:p>
    <w:p w:rsidR="00923B08" w:rsidRPr="00100C13" w:rsidRDefault="00100C13">
      <w:pPr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hy-AM"/>
          <w14:ligatures w14:val="none"/>
        </w:rPr>
        <w:t xml:space="preserve">                                                                                                                        </w:t>
      </w:r>
      <w:r w:rsidR="00923B08" w:rsidRPr="00100C1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ք. </w:t>
      </w:r>
      <w:proofErr w:type="spellStart"/>
      <w:r w:rsidR="00923B08" w:rsidRPr="00100C13"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US"/>
          <w14:ligatures w14:val="none"/>
        </w:rPr>
        <w:t>Երևան</w:t>
      </w:r>
      <w:proofErr w:type="spellEnd"/>
    </w:p>
    <w:sectPr w:rsidR="00923B08" w:rsidRPr="00100C13" w:rsidSect="00F82D81">
      <w:headerReference w:type="default" r:id="rId6"/>
      <w:headerReference w:type="first" r:id="rId7"/>
      <w:pgSz w:w="11906" w:h="16838" w:code="9"/>
      <w:pgMar w:top="0" w:right="851" w:bottom="8" w:left="1276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582" w:rsidRDefault="008B5582">
      <w:pPr>
        <w:spacing w:after="0"/>
      </w:pPr>
      <w:r>
        <w:separator/>
      </w:r>
    </w:p>
  </w:endnote>
  <w:endnote w:type="continuationSeparator" w:id="0">
    <w:p w:rsidR="008B5582" w:rsidRDefault="008B55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582" w:rsidRDefault="008B5582">
      <w:pPr>
        <w:spacing w:after="0"/>
      </w:pPr>
      <w:r>
        <w:separator/>
      </w:r>
    </w:p>
  </w:footnote>
  <w:footnote w:type="continuationSeparator" w:id="0">
    <w:p w:rsidR="008B5582" w:rsidRDefault="008B55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3D" w:rsidRDefault="008B5582">
    <w:pPr>
      <w:pStyle w:val="Header"/>
    </w:pPr>
  </w:p>
  <w:p w:rsidR="0063003D" w:rsidRDefault="008B5582">
    <w:pPr>
      <w:pStyle w:val="Header"/>
    </w:pPr>
  </w:p>
  <w:p w:rsidR="0063003D" w:rsidRDefault="008B5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A9" w:rsidRPr="00BB53A9" w:rsidRDefault="00923B08">
    <w:pPr>
      <w:pStyle w:val="Header"/>
      <w:rPr>
        <w:rFonts w:ascii="GHEA Grapalat" w:hAnsi="GHEA Grapalat"/>
        <w:b/>
        <w:bCs/>
        <w:sz w:val="24"/>
        <w:szCs w:val="24"/>
        <w:lang w:val="hy-AM"/>
      </w:rPr>
    </w:pPr>
    <w:r>
      <w:rPr>
        <w:lang w:val="hy-AM"/>
      </w:rPr>
      <w:t xml:space="preserve">                                                                                                                     </w:t>
    </w:r>
    <w:r w:rsidRPr="00BB53A9">
      <w:rPr>
        <w:rFonts w:ascii="GHEA Grapalat" w:hAnsi="GHEA Grapalat"/>
        <w:b/>
        <w:bCs/>
        <w:sz w:val="24"/>
        <w:szCs w:val="24"/>
        <w:lang w:val="hy-AM"/>
      </w:rPr>
      <w:t>ՆԱԽԱԳԻԾ</w:t>
    </w:r>
  </w:p>
  <w:p w:rsidR="00BB53A9" w:rsidRDefault="008B5582">
    <w:pPr>
      <w:pStyle w:val="Header"/>
      <w:rPr>
        <w:lang w:val="hy-AM"/>
      </w:rPr>
    </w:pPr>
  </w:p>
  <w:p w:rsidR="00BB53A9" w:rsidRDefault="008B5582">
    <w:pPr>
      <w:pStyle w:val="Header"/>
      <w:rPr>
        <w:lang w:val="hy-AM"/>
      </w:rPr>
    </w:pPr>
  </w:p>
  <w:p w:rsidR="00BB53A9" w:rsidRPr="00BB53A9" w:rsidRDefault="008B5582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47"/>
    <w:rsid w:val="00034A6E"/>
    <w:rsid w:val="00067C7E"/>
    <w:rsid w:val="000C523B"/>
    <w:rsid w:val="000E4CB1"/>
    <w:rsid w:val="00100C13"/>
    <w:rsid w:val="001305F1"/>
    <w:rsid w:val="0049331E"/>
    <w:rsid w:val="00676C6E"/>
    <w:rsid w:val="00735D5F"/>
    <w:rsid w:val="00754238"/>
    <w:rsid w:val="00786DD2"/>
    <w:rsid w:val="007E735E"/>
    <w:rsid w:val="007F1B3D"/>
    <w:rsid w:val="008B5582"/>
    <w:rsid w:val="009116BC"/>
    <w:rsid w:val="00923B08"/>
    <w:rsid w:val="009358F0"/>
    <w:rsid w:val="009B21D5"/>
    <w:rsid w:val="00A85DA3"/>
    <w:rsid w:val="00A95547"/>
    <w:rsid w:val="00AE16C0"/>
    <w:rsid w:val="00C812CA"/>
    <w:rsid w:val="00D132EE"/>
    <w:rsid w:val="00D257BC"/>
    <w:rsid w:val="00E74620"/>
    <w:rsid w:val="00EF2A47"/>
    <w:rsid w:val="00F21181"/>
    <w:rsid w:val="00F40694"/>
    <w:rsid w:val="00F82D81"/>
    <w:rsid w:val="00F85E82"/>
    <w:rsid w:val="00F96F0B"/>
    <w:rsid w:val="00FB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A6E6"/>
  <w15:chartTrackingRefBased/>
  <w15:docId w15:val="{28C331AE-1E84-4969-942C-7E98805D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620"/>
    <w:pPr>
      <w:spacing w:line="240" w:lineRule="auto"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620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620"/>
    <w:rPr>
      <w:rFonts w:ascii="Times New Roman" w:hAnsi="Times New Roman"/>
      <w:kern w:val="2"/>
      <w:sz w:val="28"/>
      <w:lang w:val="ru-RU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6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694"/>
    <w:rPr>
      <w:rFonts w:ascii="Segoe UI" w:hAnsi="Segoe UI" w:cs="Segoe UI"/>
      <w:kern w:val="2"/>
      <w:sz w:val="18"/>
      <w:szCs w:val="18"/>
      <w:lang w:val="ru-R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E73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735E"/>
    <w:rPr>
      <w:rFonts w:ascii="Times New Roman" w:hAnsi="Times New Roman"/>
      <w:kern w:val="2"/>
      <w:sz w:val="28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compass</dc:creator>
  <cp:keywords>https://mul2-police.gov.am/tasks/1984597/oneclick/1cc166788db11091d5857f6382951327610394f64dc33f43f3cb348f2765b230.docx?token=96ef8673ce243f17d5cfebda599fe726</cp:keywords>
  <dc:description/>
  <cp:lastModifiedBy>irav15</cp:lastModifiedBy>
  <cp:revision>13</cp:revision>
  <cp:lastPrinted>2023-06-06T11:34:00Z</cp:lastPrinted>
  <dcterms:created xsi:type="dcterms:W3CDTF">2023-06-08T06:25:00Z</dcterms:created>
  <dcterms:modified xsi:type="dcterms:W3CDTF">2023-08-24T06:16:00Z</dcterms:modified>
</cp:coreProperties>
</file>