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99" w:rsidRPr="00181ED9" w:rsidRDefault="002B1F99" w:rsidP="002B1F99">
      <w:pPr>
        <w:spacing w:after="0"/>
        <w:jc w:val="right"/>
        <w:rPr>
          <w:rFonts w:ascii="GHEA Grapalat" w:hAnsi="GHEA Grapalat"/>
          <w:sz w:val="20"/>
          <w:lang w:val="hy-AM"/>
        </w:rPr>
      </w:pPr>
      <w:bookmarkStart w:id="0" w:name="_GoBack"/>
      <w:bookmarkEnd w:id="0"/>
      <w:r w:rsidRPr="00181ED9">
        <w:rPr>
          <w:rFonts w:ascii="GHEA Grapalat" w:hAnsi="GHEA Grapalat"/>
          <w:sz w:val="20"/>
          <w:lang w:val="hy-AM"/>
        </w:rPr>
        <w:t xml:space="preserve">ՀՀ Վայոց ձորի մարզի </w:t>
      </w:r>
      <w:r w:rsidRPr="00181ED9">
        <w:rPr>
          <w:rFonts w:ascii="GHEA Grapalat" w:hAnsi="GHEA Grapalat"/>
          <w:sz w:val="20"/>
          <w:lang w:val="hy-AM"/>
        </w:rPr>
        <w:br/>
        <w:t>Եղեգնաձոր համայնքի ավագանու</w:t>
      </w:r>
    </w:p>
    <w:p w:rsidR="002B1F99" w:rsidRPr="00181ED9" w:rsidRDefault="002B1F99" w:rsidP="002B1F99">
      <w:pPr>
        <w:spacing w:after="0"/>
        <w:jc w:val="right"/>
        <w:rPr>
          <w:rFonts w:ascii="GHEA Grapalat" w:hAnsi="GHEA Grapalat"/>
          <w:sz w:val="20"/>
          <w:lang w:val="hy-AM"/>
        </w:rPr>
      </w:pPr>
      <w:r w:rsidRPr="00181ED9">
        <w:rPr>
          <w:rFonts w:ascii="GHEA Grapalat" w:hAnsi="GHEA Grapalat"/>
          <w:sz w:val="20"/>
          <w:lang w:val="hy-AM"/>
        </w:rPr>
        <w:t xml:space="preserve">2023 թվականի </w:t>
      </w:r>
      <w:r w:rsidR="00052273" w:rsidRPr="00181ED9">
        <w:rPr>
          <w:rFonts w:ascii="GHEA Grapalat" w:hAnsi="GHEA Grapalat"/>
          <w:sz w:val="20"/>
          <w:lang w:val="hy-AM"/>
        </w:rPr>
        <w:t>____________ _____</w:t>
      </w:r>
      <w:r w:rsidRPr="00181ED9">
        <w:rPr>
          <w:rFonts w:ascii="GHEA Grapalat" w:hAnsi="GHEA Grapalat"/>
          <w:sz w:val="20"/>
          <w:lang w:val="hy-AM"/>
        </w:rPr>
        <w:t xml:space="preserve">-ի </w:t>
      </w:r>
    </w:p>
    <w:p w:rsidR="002B1F99" w:rsidRPr="00181ED9" w:rsidRDefault="002B1F99" w:rsidP="002B1F99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81ED9">
        <w:rPr>
          <w:rFonts w:ascii="GHEA Grapalat" w:hAnsi="GHEA Grapalat"/>
          <w:sz w:val="20"/>
          <w:lang w:val="hy-AM"/>
        </w:rPr>
        <w:t>թիվ</w:t>
      </w:r>
      <w:r w:rsidR="00052273" w:rsidRPr="00181ED9">
        <w:rPr>
          <w:rFonts w:ascii="GHEA Grapalat" w:hAnsi="GHEA Grapalat"/>
          <w:sz w:val="20"/>
          <w:lang w:val="hy-AM"/>
        </w:rPr>
        <w:t xml:space="preserve"> ____</w:t>
      </w:r>
      <w:r w:rsidRPr="00181ED9">
        <w:rPr>
          <w:rFonts w:ascii="GHEA Grapalat" w:hAnsi="GHEA Grapalat"/>
          <w:sz w:val="20"/>
          <w:lang w:val="hy-AM"/>
        </w:rPr>
        <w:t>-</w:t>
      </w:r>
      <w:r w:rsidR="00052273" w:rsidRPr="00181ED9">
        <w:rPr>
          <w:rFonts w:ascii="GHEA Grapalat" w:hAnsi="GHEA Grapalat"/>
          <w:sz w:val="20"/>
          <w:lang w:val="hy-AM"/>
        </w:rPr>
        <w:t>Ն</w:t>
      </w:r>
      <w:r w:rsidRPr="00181ED9">
        <w:rPr>
          <w:rFonts w:ascii="GHEA Grapalat" w:hAnsi="GHEA Grapalat"/>
          <w:sz w:val="20"/>
          <w:lang w:val="hy-AM"/>
        </w:rPr>
        <w:t xml:space="preserve"> որոշման</w:t>
      </w:r>
    </w:p>
    <w:p w:rsidR="002B1F99" w:rsidRPr="00181ED9" w:rsidRDefault="002B1F99" w:rsidP="002B1F99">
      <w:pPr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B1F99" w:rsidRPr="002B1F99" w:rsidRDefault="002B1F99" w:rsidP="00ED5DD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B1F9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="00052273" w:rsidRPr="00181E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ՎԱՅՈՑ ՁՈՐԻ ՄԱՐԶԻ ԵՂԵԳՆԱՁՈՐ</w:t>
      </w:r>
      <w:r w:rsidRPr="00181E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52273" w:rsidRPr="00181E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ՀԱՄԱՅՆՔԻ</w:t>
      </w:r>
      <w:r w:rsidR="00052273" w:rsidRPr="00181ED9">
        <w:rPr>
          <w:rFonts w:ascii="GHEA Grapalat" w:hAnsi="GHEA Grapalat"/>
          <w:bCs/>
          <w:lang w:val="hy-AM"/>
        </w:rPr>
        <w:t xml:space="preserve"> </w:t>
      </w:r>
      <w:r w:rsidR="00052273" w:rsidRPr="00181E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ՏԱՐԱԾՔՈՒՄ ՏԵԽՆԻԿԱԿԱՆ ԵՎ ՀԱՏՈՒԿ ՆՇԱՆԱԿՈՒԹՅԱՆ ՀՐԱՎԱՌՈՒԹՅԱՆ ԻՐԱԿԱՆԱՑՄԱՆ ԹՈՒՅԼԱՏՐԵԼԻ ՎԱՅՐԵՐԸ, ՊԱՀԱՆՋՆԵՐԸ ԵՎ ՊԱՅՄԱՆՆԵՐԸ</w:t>
      </w:r>
    </w:p>
    <w:p w:rsidR="002B1F99" w:rsidRPr="001C5F5D" w:rsidRDefault="002B1F99" w:rsidP="002B1F9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5F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2B1F99" w:rsidRPr="001C5F5D" w:rsidRDefault="002B1F99" w:rsidP="00F0531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052273" w:rsidRPr="001C5F5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Վայոց ձորի մարզի Եղեգնաձոր համայնքի</w:t>
      </w:r>
      <w:r w:rsidR="00F0531F" w:rsidRPr="001C5F5D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(այսուհետ՝ Համայնք)</w:t>
      </w:r>
      <w:r w:rsidR="00052273" w:rsidRPr="001C5F5D">
        <w:rPr>
          <w:rFonts w:ascii="GHEA Grapalat" w:hAnsi="GHEA Grapalat"/>
          <w:color w:val="000000"/>
          <w:sz w:val="24"/>
          <w:szCs w:val="24"/>
          <w:lang w:val="hy-AM"/>
        </w:rPr>
        <w:t xml:space="preserve"> տարածքում տեխնիկական և հատուկ նշանակության </w:t>
      </w:r>
      <w:r w:rsidRPr="001C5F5D">
        <w:rPr>
          <w:rFonts w:ascii="GHEA Grapalat" w:hAnsi="GHEA Grapalat"/>
          <w:color w:val="000000"/>
          <w:sz w:val="24"/>
          <w:szCs w:val="24"/>
          <w:lang w:val="hy-AM"/>
        </w:rPr>
        <w:t>հրավառություն թույլատրվում է իրականացնել</w:t>
      </w:r>
      <w:r w:rsidR="00F0531F" w:rsidRPr="001C5F5D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Համայնքի բնակավայրերի հրապարակներում, զբոսայգիներում և հարակից տարածքներում։</w:t>
      </w:r>
    </w:p>
    <w:p w:rsidR="002B1F99" w:rsidRPr="001C5F5D" w:rsidRDefault="002B1F99" w:rsidP="00F0531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Տեխնիկական և հատուկ նշանակության հրագործական արտադրատեսակների օգտագործումը չի թույլատրվում ցանկացած տիպի շենքերում, շինություններում, կառույցներում, պայթունահրդեհավտանգ օբյեկտների տարածքներում, գազատար և նավթատար խողովակաշարերի, ինչպես նաև բարձր լարման էլեկրահաղորդալարերի մոտակա տարածքներում, տանիքներում, պատշգամբներում, բեմահարթակներում, մարզադաշտերում և այլ մարզական կառույցներում, կամուրջների վրա, ճամփաբաժանների, տրանսպորտային մայրուղիներում, երկաթգծի հանգույցներում, ինչպես նաև միտինգների, քայլերթերի և ցույցերի ժամանակ։</w:t>
      </w:r>
    </w:p>
    <w:p w:rsidR="00ED5DDA" w:rsidRPr="001C5F5D" w:rsidRDefault="002B1F99" w:rsidP="00F0531F">
      <w:pPr>
        <w:shd w:val="clear" w:color="auto" w:fill="FFFFFF"/>
        <w:spacing w:after="0" w:line="240" w:lineRule="auto"/>
        <w:ind w:firstLine="375"/>
        <w:jc w:val="both"/>
        <w:rPr>
          <w:sz w:val="24"/>
          <w:szCs w:val="24"/>
          <w:lang w:val="hy-AM"/>
        </w:rPr>
      </w:pPr>
      <w:r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Տեխնիկական և հատուկ նշանակության </w:t>
      </w:r>
      <w:r w:rsidR="00ED5DDA"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հրավառության անցկացնելու վայրը որոշվում է նախապես, տարածքի չափերը պետք է համապատասխանեն արտադրատեսակի վրա նշված վտանգավոր տարածքի առավելագույն չափերին, տարածքում չպետք է լինեն ծառեր, էլեկտրահաղորդման լարեր և այլ օդային արգելքներ։</w:t>
      </w:r>
    </w:p>
    <w:p w:rsidR="002B1F99" w:rsidRPr="001C5F5D" w:rsidRDefault="002B1F99" w:rsidP="00F0531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Տեխնիկական և հատուկ նշանակության հրավառության անցկացնելու վայրի չափերը պետք է համապատասխանեն հրագործական արտադրատեսակների վրա նշված վտանգավոր տարածքի մաքսիմալ չափերին։</w:t>
      </w:r>
    </w:p>
    <w:p w:rsidR="00F0531F" w:rsidRPr="001C5F5D" w:rsidRDefault="002B1F99" w:rsidP="00F0531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</w:t>
      </w:r>
      <w:r w:rsidR="00F0531F"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Տեխնիկական և հատուկ նշանակության հրավառություն իրականացնելը պահանջում է հատուկ գիտելիքներ և հմտություն, կատարողների (օգտագործողների) համապատասխան որակավորում և (կամ) տեխնիկական սարքավորումների «Տեխնիկական անվտանգության ապահովման պետական կարգավորման մասին» օրենքով և Հայաստանի Հանրապետության կառավարության 2018 թվականի օգոստոսի 2-ի N 845-Ն որոշմամբ սահմանված պայմանների ապահովում։</w:t>
      </w:r>
    </w:p>
    <w:p w:rsidR="002B1F99" w:rsidRPr="001C5F5D" w:rsidRDefault="00F0531F" w:rsidP="00F0531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1F99"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 Չի թույլատրվում տեխնիկական և հատուկ նշանակության հրավառության անցկացումը ուժեղ քամու և անձրևի պայմաններում։</w:t>
      </w:r>
    </w:p>
    <w:p w:rsidR="002B1F99" w:rsidRPr="001C5F5D" w:rsidRDefault="002B1F99" w:rsidP="00F0531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Չի թույլատրվում հրագործական արտադրատեսակների օգտագործումը 18 տարեկանը չլրացած անձանց կողմից։</w:t>
      </w:r>
    </w:p>
    <w:p w:rsidR="002B1F99" w:rsidRPr="001C5F5D" w:rsidRDefault="002B1F99" w:rsidP="00F0531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Չի թույլատրվում ծխել հրագործական արտադրատեսակների մոտ։</w:t>
      </w:r>
    </w:p>
    <w:p w:rsidR="002B1F99" w:rsidRPr="001C5F5D" w:rsidRDefault="002B1F99" w:rsidP="00F0531F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9. Տեխնիկական և հատուկ նշանակության հրավառության թույլատրելի ժամ սահմանել </w:t>
      </w:r>
      <w:r w:rsidR="00F0531F"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9։00-ից </w:t>
      </w:r>
      <w:r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 23:00-ն:</w:t>
      </w:r>
    </w:p>
    <w:p w:rsidR="004A27AB" w:rsidRPr="001C5F5D" w:rsidRDefault="004A27AB" w:rsidP="004A27A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5F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10. </w:t>
      </w:r>
      <w:r w:rsidRPr="001C5F5D">
        <w:rPr>
          <w:rFonts w:ascii="GHEA Grapalat" w:hAnsi="GHEA Grapalat"/>
          <w:color w:val="000000"/>
          <w:sz w:val="24"/>
          <w:szCs w:val="24"/>
          <w:lang w:val="hy-AM"/>
        </w:rPr>
        <w:t>Սույն կանոնների խախտումն առաջացնում է պատասխանատվություն` Հայաստանի Հանրապետության օրենսդրությամբ սահմանված կարգով:</w:t>
      </w:r>
    </w:p>
    <w:p w:rsidR="009465F8" w:rsidRPr="001C5F5D" w:rsidRDefault="009465F8">
      <w:pPr>
        <w:rPr>
          <w:rFonts w:ascii="GHEA Grapalat" w:hAnsi="GHEA Grapalat"/>
          <w:lang w:val="hy-AM"/>
        </w:rPr>
      </w:pPr>
    </w:p>
    <w:sectPr w:rsidR="009465F8" w:rsidRPr="001C5F5D" w:rsidSect="00954548">
      <w:pgSz w:w="12240" w:h="15840"/>
      <w:pgMar w:top="567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70011"/>
    <w:multiLevelType w:val="multilevel"/>
    <w:tmpl w:val="9902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F2"/>
    <w:rsid w:val="00052273"/>
    <w:rsid w:val="00181ED9"/>
    <w:rsid w:val="001C5F5D"/>
    <w:rsid w:val="00296F0C"/>
    <w:rsid w:val="002B1F99"/>
    <w:rsid w:val="003E39F2"/>
    <w:rsid w:val="004A27AB"/>
    <w:rsid w:val="008957D2"/>
    <w:rsid w:val="009465F8"/>
    <w:rsid w:val="00954548"/>
    <w:rsid w:val="00AB6A4E"/>
    <w:rsid w:val="00C54F8D"/>
    <w:rsid w:val="00ED5DDA"/>
    <w:rsid w:val="00F0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9D0D7-6CB8-40C2-81A3-36D9A766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1F99"/>
    <w:rPr>
      <w:b/>
      <w:bCs/>
    </w:rPr>
  </w:style>
  <w:style w:type="paragraph" w:styleId="a4">
    <w:name w:val="Normal (Web)"/>
    <w:basedOn w:val="a"/>
    <w:uiPriority w:val="99"/>
    <w:unhideWhenUsed/>
    <w:rsid w:val="002B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05227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052273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2023-08-18T13:08:00Z</dcterms:created>
  <dcterms:modified xsi:type="dcterms:W3CDTF">2023-08-21T13:49:00Z</dcterms:modified>
</cp:coreProperties>
</file>