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DA" w:rsidRPr="00A02A5E" w:rsidRDefault="00034EDA" w:rsidP="00160202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A02A5E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034EDA" w:rsidRPr="00A02A5E" w:rsidRDefault="00034EDA" w:rsidP="0016020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02A5E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B27A24" w:rsidRPr="00A02A5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A02A5E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:rsidR="00B27A24" w:rsidRPr="00A02A5E" w:rsidRDefault="00B27A24" w:rsidP="0016020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793B3A" w:rsidRPr="00A02A5E" w:rsidRDefault="00034EDA" w:rsidP="001602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02A5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Pr="00A02A5E">
        <w:rPr>
          <w:rFonts w:ascii="GHEA Grapalat" w:hAnsi="GHEA Grapalat"/>
          <w:b/>
          <w:bCs/>
          <w:sz w:val="24"/>
          <w:szCs w:val="24"/>
          <w:lang w:val="hy-AM"/>
        </w:rPr>
        <w:t xml:space="preserve">ՀԱՐԿԱՅԻՆ ՕՐԵՆՍԳՐՔՈՒՄ </w:t>
      </w:r>
    </w:p>
    <w:p w:rsidR="00034EDA" w:rsidRPr="00A02A5E" w:rsidRDefault="007F5728" w:rsidP="00160202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02A5E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</w:t>
      </w:r>
      <w:r w:rsidR="00C0734C" w:rsidRPr="00A02A5E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A02A5E">
        <w:rPr>
          <w:rFonts w:ascii="GHEA Grapalat" w:hAnsi="GHEA Grapalat"/>
          <w:b/>
          <w:bCs/>
          <w:sz w:val="24"/>
          <w:szCs w:val="24"/>
          <w:lang w:val="hy-AM"/>
        </w:rPr>
        <w:t>ԼՐԱՑՈՒՄՆԵՐ</w:t>
      </w:r>
      <w:r w:rsidRPr="00A02A5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034EDA" w:rsidRPr="00A02A5E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:rsidR="004F3DEE" w:rsidRPr="00A02A5E" w:rsidRDefault="004F3DEE" w:rsidP="00160202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9271B" w:rsidRPr="00A02A5E" w:rsidRDefault="00691B73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AC4FEA" w:rsidRPr="00A02A5E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F6D" w:rsidRPr="00A02A5E">
        <w:rPr>
          <w:rFonts w:ascii="GHEA Grapalat" w:hAnsi="GHEA Grapalat"/>
          <w:sz w:val="24"/>
          <w:szCs w:val="24"/>
          <w:lang w:val="hy-AM"/>
        </w:rPr>
        <w:t>Հայաստանի Հանրապետության 2016 թվականի հոկտեմբերի 4-ի հարկային օրենսգրքի (այսուհետ՝ Օրենսգիրք)</w:t>
      </w:r>
      <w:r w:rsidR="007E4F6D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6B09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72-րդ հոդվածի 1-ին մասի </w:t>
      </w:r>
      <w:r w:rsidR="000652F4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8-րդ և 10-րդ կետեր</w:t>
      </w:r>
      <w:r w:rsidR="00262206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ը, 73-րդ հոդվածի 8-րդ մասն</w:t>
      </w:r>
      <w:r w:rsidR="000652F4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ուժը կորցրած ճանաչել:</w:t>
      </w:r>
    </w:p>
    <w:p w:rsidR="00E75DEE" w:rsidRPr="00A02A5E" w:rsidRDefault="00E75DEE" w:rsidP="00E75DE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A02A5E">
        <w:rPr>
          <w:rFonts w:ascii="GHEA Grapalat" w:hAnsi="GHEA Grapalat"/>
          <w:sz w:val="24"/>
          <w:szCs w:val="24"/>
          <w:lang w:val="hy-AM"/>
        </w:rPr>
        <w:t xml:space="preserve"> Օրենսգրքի 73-րդ հոդվածը լրացնել հետևյալ բովանդակությամբ 8.1-ին մասով`</w:t>
      </w:r>
    </w:p>
    <w:p w:rsidR="00963449" w:rsidRPr="00A02A5E" w:rsidRDefault="000652F4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02A5E">
        <w:rPr>
          <w:rFonts w:ascii="GHEA Grapalat" w:hAnsi="GHEA Grapalat"/>
          <w:sz w:val="24"/>
          <w:szCs w:val="24"/>
          <w:lang w:val="hy-AM"/>
        </w:rPr>
        <w:t>«8.</w:t>
      </w:r>
      <w:r w:rsidR="00262206" w:rsidRPr="00A02A5E">
        <w:rPr>
          <w:rFonts w:ascii="GHEA Grapalat" w:hAnsi="GHEA Grapalat"/>
          <w:sz w:val="24"/>
          <w:szCs w:val="24"/>
          <w:lang w:val="hy-AM"/>
        </w:rPr>
        <w:t>1.</w:t>
      </w:r>
      <w:r w:rsidR="00FF6631" w:rsidRPr="00A02A5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631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ԱՏԳ ԱԱ 8703 ծածկագրին դասվող տրանսպորտային միջոց</w:t>
      </w:r>
      <w:r w:rsidR="00F6525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3F2F14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բացառությամբ Օրենսգրքի 62-րդ հոդվածի 21-րդ մասին համապատասխան </w:t>
      </w:r>
      <w:r w:rsidR="004168BF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օտարվող</w:t>
      </w:r>
      <w:r w:rsidR="003F2F14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ԱՏԳ ԱԱ 8703 ծածկագրին դասվող տրանսպորտային միջոցի, </w:t>
      </w:r>
      <w:r w:rsidR="00F6525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="00113BD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մատակարարման </w:t>
      </w:r>
      <w:r w:rsidR="003F2F14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մասով </w:t>
      </w:r>
      <w:r w:rsidR="00F6525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հարկման բազայի նկատմամբ հաշվարկված ԱԱՀ-ի գումարի և այդ տրանսպորտային միջոցի</w:t>
      </w:r>
      <w:r w:rsidR="00113BD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 օրենսգրքով սահմանված կարգով հաշվանցման (պակասեցման) ենթակա` </w:t>
      </w:r>
      <w:r w:rsidR="00A432C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մատակարարի կողմից </w:t>
      </w:r>
      <w:r w:rsidR="00113BD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="00A432C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ուրս գրված </w:t>
      </w:r>
      <w:r w:rsidR="00F6525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հարկային հաշվում </w:t>
      </w:r>
      <w:r w:rsidR="00A432C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կամ </w:t>
      </w:r>
      <w:r w:rsidR="00113BD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մաքսային հայտարարագրում կամ ներմուծման հարկային հայտարարագրում առանձնացված </w:t>
      </w:r>
      <w:r w:rsidR="00A432C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ԱԱՀ-ի գումարի միջև առաջաց</w:t>
      </w:r>
      <w:r w:rsidR="00113BD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ող </w:t>
      </w:r>
      <w:r w:rsidR="00A432C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ԱԱՀ-ի բացասական տարբերությունը ենթակա </w:t>
      </w:r>
      <w:r w:rsidR="000646E0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չ</w:t>
      </w:r>
      <w:r w:rsidR="00A432C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 </w:t>
      </w:r>
      <w:r w:rsidR="000646E0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հաշվանցման (պակասեցման): Սույն մասով սահմանված` չհաշվանցվող (չպակասեցվող) ԱԱՀ-ի գումարները ենթակա են</w:t>
      </w:r>
      <w:r w:rsidR="00DD6FB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վերաձևակերպման` հաշվետու ժամանակաշրջանում հաշվանցման (պակասեցման) ենթակա</w:t>
      </w:r>
      <w:r w:rsidR="00DC4A23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ԱԱՀ</w:t>
      </w:r>
      <w:r w:rsidR="00DD6FB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գումարներից</w:t>
      </w:r>
      <w:r w:rsidR="000646E0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13BD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նվազեցման</w:t>
      </w:r>
      <w:r w:rsidR="00A432C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տվյալ տրանսպորտային միջոցի </w:t>
      </w:r>
      <w:r w:rsidR="00113BD2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օտարման</w:t>
      </w:r>
      <w:r w:rsidR="00A432C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ամսաթիվը ներառող հաշվետու ժամանակաշրջանի համար հարկային մարմին ներկայացվող ԱԱՀ-ի և ակցիզային հարկի միասնական հաշվարկով</w:t>
      </w:r>
      <w:r w:rsidR="000646E0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79271B" w:rsidRPr="00A02A5E" w:rsidRDefault="00963449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Եթե ԱՏԳ ԱԱ 8703 ծածկագրին դասվող տրանսպորտային միջոցը ձեռք է բերվել լիզինգի (տարատեսակների) պայմանագրով</w:t>
      </w:r>
      <w:r w:rsidR="00C86DE4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որի 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գործողության ժամկետի ավարտից հետո լիզինգի առարկայի նկատմամբ սեփականության իրավունքը անցնել </w:t>
      </w:r>
      <w:r w:rsidR="00C86DE4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 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լիզինգառուին, ապա</w:t>
      </w:r>
      <w:r w:rsidR="00E32999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6DE4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այդ տրանսպորտային միջոցի</w:t>
      </w:r>
      <w:r w:rsidR="00426171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հետագայում</w:t>
      </w:r>
      <w:r w:rsidR="00C86DE4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օտարման դեպքում </w:t>
      </w:r>
      <w:r w:rsidR="00E32999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մասի առաջին պարբերության համաձայն </w:t>
      </w:r>
      <w:r w:rsidR="00C86DE4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լիզինգառուի մոտ </w:t>
      </w:r>
      <w:r w:rsidR="00E32999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ԱԱՀ-ի բացասական տարբերության </w:t>
      </w:r>
      <w:r w:rsidR="00E32999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հաշվարկման համար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լիզինգի առարկա հանդիսացող</w:t>
      </w:r>
      <w:r w:rsidR="00E32999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ԱՏԳ ԱԱ 8703 ծածկագրին դասվող տրանսպորտային միջոցի ձեռքբերման մասով օրենսգրքով սահմանված կարգով հաշվանցման (պակասեցման) ենթակա ԱԱՀ-ի գումարը որոշվում է լիզինգի (տարատեսակների) պայմանագրի գործողության ժամկետի ընթացքում 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լիզինգատուի կողմից </w:t>
      </w:r>
      <w:r w:rsidR="005D57B7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օրենսգրքով սահմանված կարգով 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դուրս գրված հարկային հաշի</w:t>
      </w:r>
      <w:r w:rsidR="00FE23E7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ներում առանձնացված ԱԱՀ-ի գումարների հանրագումար</w:t>
      </w:r>
      <w:r w:rsidR="00724006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ով:»:</w:t>
      </w:r>
    </w:p>
    <w:p w:rsidR="0079271B" w:rsidRPr="00A02A5E" w:rsidRDefault="00E54871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04032" w:rsidRPr="00A02A5E">
        <w:rPr>
          <w:rFonts w:ascii="GHEA Grapalat" w:hAnsi="GHEA Grapalat"/>
          <w:b/>
          <w:sz w:val="24"/>
          <w:szCs w:val="24"/>
          <w:lang w:val="hy-AM"/>
        </w:rPr>
        <w:t>3</w:t>
      </w:r>
      <w:r w:rsidRPr="00A02A5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C04032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 109-րդ հոդված</w:t>
      </w:r>
      <w:r w:rsidR="004A704D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="00C04032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լրացնել հետևյալ բովանդակությամբ 1.2-րդ մաս</w:t>
      </w:r>
      <w:r w:rsidR="004A704D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C04032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C0319D" w:rsidRPr="00A02A5E" w:rsidRDefault="00C04032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B5948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1.2. </w:t>
      </w:r>
      <w:r w:rsidR="00AD751C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ԱՏԳ ԱԱ 8703 ծածկ</w:t>
      </w:r>
      <w:r w:rsidR="00495EF9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AD751C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գրին դասվող </w:t>
      </w:r>
      <w:r w:rsidR="004A704D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տրանսպորտային միջոց</w:t>
      </w:r>
      <w:r w:rsidR="002B5948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արտադրողի դիստրիբյուտոր կամ դիլեր չհանդիսացող կազմակերպությունների կամ անհատ ձեռնարկատերերի կողմից՝</w:t>
      </w:r>
    </w:p>
    <w:p w:rsidR="00C0319D" w:rsidRPr="00A02A5E" w:rsidRDefault="002B5948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1 իրացման նպատակով ներմուծված` </w:t>
      </w:r>
      <w:r w:rsidR="004A704D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ԱՏԳ ԱԱ 8703 ծածկագրին դասվող տրանսպորտային միջոց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4A704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22A1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ներմուծողի կողմից 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օտարումից եկամուտը հաշվարկվում է Օրենսգրքի 61-րդ հոդվածի 2-րդ կամ 3-րդ մասերով սահմանված կարգով հաշվարկված՝ ԱԱՀ-ով հարկման բազայի և տվյալ </w:t>
      </w:r>
      <w:r w:rsidR="004A704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տրանսպորտային միջոցի</w:t>
      </w:r>
      <w:r w:rsidR="00495EF9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 Օրենսգրքով սահմանված կարգով վճարված բնապահպանական հարկի հանրագումարի ու</w:t>
      </w:r>
      <w:r w:rsidR="00AD751C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1.2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գործակցի արտադրյալից ոչ պակաս չափով,</w:t>
      </w:r>
    </w:p>
    <w:p w:rsidR="00C0319D" w:rsidRPr="00A02A5E" w:rsidRDefault="002B5948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2 ոչ իրացման նպատակով ներմուծված` </w:t>
      </w:r>
      <w:r w:rsidR="004A704D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ԱՏԳ ԱԱ 8703 ծածկագրին դասվող տրանսպորտային միջոց</w:t>
      </w:r>
      <w:r w:rsidR="004A704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A22A1B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ներմուծողի կողմից</w:t>
      </w:r>
      <w:r w:rsidR="004A704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օտարումից եկամուտը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հաշվարկվում է տվյալ </w:t>
      </w:r>
      <w:r w:rsidR="004A704D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տրանսպորտային միջոցի համար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Օրենսգրքով սահմանված կարգով հաշվարկված՝ հաշվեկշռային արժեքի և 1.2 գործակցի արտադրյալից ոչ պակաս չափով:</w:t>
      </w:r>
    </w:p>
    <w:p w:rsidR="00C0319D" w:rsidRPr="00A02A5E" w:rsidRDefault="002B5948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մասի կիրառության իմաստով </w:t>
      </w:r>
      <w:r w:rsidRPr="00A02A5E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համարվում է, որ </w:t>
      </w:r>
      <w:r w:rsidR="004A704D" w:rsidRPr="00A02A5E">
        <w:rPr>
          <w:rFonts w:ascii="GHEA Grapalat" w:eastAsia="Times New Roman" w:hAnsi="GHEA Grapalat" w:cs="Times New Roman"/>
          <w:sz w:val="24"/>
          <w:szCs w:val="24"/>
          <w:lang w:val="hy-AM"/>
        </w:rPr>
        <w:t>ԱՏԳ ԱԱ 8703 ծածկագրին դասվող տրանսպորտային միջոցը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ներմուծվել է` </w:t>
      </w:r>
    </w:p>
    <w:p w:rsidR="00C0319D" w:rsidRPr="00A02A5E" w:rsidRDefault="002B5948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ա. իրացման նպատակով, եթե</w:t>
      </w:r>
      <w:r w:rsidR="00C33FBC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այդ </w:t>
      </w:r>
      <w:r w:rsidR="00495EF9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տրանսպորտային միջոցի սեփականության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իրավունքը օրենքով սահմանված ժամկետում և կարգով չի ստացել պետական գրանցում,</w:t>
      </w:r>
    </w:p>
    <w:p w:rsidR="00C0319D" w:rsidRPr="00A02A5E" w:rsidRDefault="002B5948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բ. ոչ իրացման նպատակով, եթե </w:t>
      </w:r>
      <w:r w:rsidR="00C33FBC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այդ տրանսպորտային միջոցի</w:t>
      </w:r>
      <w:r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սեփականության իրավունքը օրենքով սահմանված ժամկետում և կարգով ստացել է պետական գրանցում:»:</w:t>
      </w:r>
    </w:p>
    <w:p w:rsidR="00A94415" w:rsidRPr="00A02A5E" w:rsidRDefault="00A94415" w:rsidP="0016020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2A5E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B5948" w:rsidRPr="00A02A5E">
        <w:rPr>
          <w:rFonts w:ascii="GHEA Grapalat" w:hAnsi="GHEA Grapalat"/>
          <w:b/>
          <w:sz w:val="24"/>
          <w:szCs w:val="24"/>
          <w:lang w:val="hy-AM"/>
        </w:rPr>
        <w:t>4</w:t>
      </w:r>
      <w:r w:rsidRPr="00A02A5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A02A5E">
        <w:rPr>
          <w:rFonts w:ascii="GHEA Grapalat" w:hAnsi="GHEA Grapalat"/>
          <w:sz w:val="24"/>
          <w:szCs w:val="24"/>
          <w:lang w:val="hy-AM"/>
        </w:rPr>
        <w:t>Օրենսգրքի 113-րդ հոդված</w:t>
      </w:r>
      <w:r w:rsidR="00724848" w:rsidRPr="00A02A5E">
        <w:rPr>
          <w:rFonts w:ascii="GHEA Grapalat" w:hAnsi="GHEA Grapalat"/>
          <w:sz w:val="24"/>
          <w:szCs w:val="24"/>
          <w:lang w:val="hy-AM"/>
        </w:rPr>
        <w:t>ի</w:t>
      </w:r>
      <w:r w:rsidR="004149A6" w:rsidRPr="00A02A5E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848" w:rsidRPr="00A02A5E">
        <w:rPr>
          <w:rFonts w:ascii="GHEA Grapalat" w:hAnsi="GHEA Grapalat"/>
          <w:sz w:val="24"/>
          <w:szCs w:val="24"/>
          <w:lang w:val="hy-AM"/>
        </w:rPr>
        <w:t>1-ին մասը</w:t>
      </w:r>
      <w:r w:rsidRPr="00A02A5E">
        <w:rPr>
          <w:rFonts w:ascii="GHEA Grapalat" w:hAnsi="GHEA Grapalat"/>
          <w:sz w:val="24"/>
          <w:szCs w:val="24"/>
          <w:lang w:val="hy-AM"/>
        </w:rPr>
        <w:t xml:space="preserve"> լրացնել</w:t>
      </w:r>
      <w:r w:rsidR="00C0319D" w:rsidRPr="00A02A5E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="00724848" w:rsidRPr="00A02A5E">
        <w:rPr>
          <w:rFonts w:ascii="GHEA Grapalat" w:hAnsi="GHEA Grapalat"/>
          <w:sz w:val="24"/>
          <w:szCs w:val="24"/>
          <w:lang w:val="hy-AM"/>
        </w:rPr>
        <w:t xml:space="preserve"> 9-րդ կետով.</w:t>
      </w:r>
      <w:r w:rsidRPr="00A02A5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24848" w:rsidRPr="00A02A5E" w:rsidRDefault="00724848" w:rsidP="0016020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2A5E">
        <w:rPr>
          <w:rFonts w:ascii="GHEA Grapalat" w:hAnsi="GHEA Grapalat"/>
          <w:sz w:val="24"/>
          <w:szCs w:val="24"/>
          <w:lang w:val="hy-AM"/>
        </w:rPr>
        <w:lastRenderedPageBreak/>
        <w:t>«9</w:t>
      </w:r>
      <w:r w:rsidR="00C0319D" w:rsidRPr="00A02A5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02A5E">
        <w:rPr>
          <w:rFonts w:ascii="GHEA Grapalat" w:hAnsi="GHEA Grapalat"/>
          <w:sz w:val="24"/>
          <w:szCs w:val="24"/>
          <w:lang w:val="hy-AM"/>
        </w:rPr>
        <w:t xml:space="preserve">Օրենսգրքի 73-րդ հոդվածի </w:t>
      </w:r>
      <w:r w:rsidR="00AE5085" w:rsidRPr="00A02A5E">
        <w:rPr>
          <w:rFonts w:ascii="GHEA Grapalat" w:hAnsi="GHEA Grapalat"/>
          <w:sz w:val="24"/>
          <w:szCs w:val="24"/>
          <w:lang w:val="hy-AM"/>
        </w:rPr>
        <w:t>8</w:t>
      </w:r>
      <w:r w:rsidR="00D3195F" w:rsidRPr="00A02A5E">
        <w:rPr>
          <w:rFonts w:ascii="GHEA Grapalat" w:hAnsi="GHEA Grapalat"/>
          <w:sz w:val="24"/>
          <w:szCs w:val="24"/>
          <w:lang w:val="hy-AM"/>
        </w:rPr>
        <w:t>.1</w:t>
      </w:r>
      <w:r w:rsidRPr="00A02A5E">
        <w:rPr>
          <w:rFonts w:ascii="GHEA Grapalat" w:hAnsi="GHEA Grapalat"/>
          <w:sz w:val="24"/>
          <w:szCs w:val="24"/>
          <w:lang w:val="hy-AM"/>
        </w:rPr>
        <w:t>-</w:t>
      </w:r>
      <w:r w:rsidR="00D3195F" w:rsidRPr="00A02A5E">
        <w:rPr>
          <w:rFonts w:ascii="GHEA Grapalat" w:hAnsi="GHEA Grapalat"/>
          <w:sz w:val="24"/>
          <w:szCs w:val="24"/>
          <w:lang w:val="hy-AM"/>
        </w:rPr>
        <w:t>ին</w:t>
      </w:r>
      <w:r w:rsidRPr="00A02A5E">
        <w:rPr>
          <w:rFonts w:ascii="GHEA Grapalat" w:hAnsi="GHEA Grapalat"/>
          <w:sz w:val="24"/>
          <w:szCs w:val="24"/>
          <w:lang w:val="hy-AM"/>
        </w:rPr>
        <w:t xml:space="preserve"> մաս</w:t>
      </w:r>
      <w:r w:rsidR="00C0319D" w:rsidRPr="00A02A5E">
        <w:rPr>
          <w:rFonts w:ascii="GHEA Grapalat" w:hAnsi="GHEA Grapalat"/>
          <w:sz w:val="24"/>
          <w:szCs w:val="24"/>
          <w:lang w:val="hy-AM"/>
        </w:rPr>
        <w:t xml:space="preserve">ին համապատասխան </w:t>
      </w:r>
      <w:r w:rsidR="00DC4A23" w:rsidRPr="00A02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հաշվետու ժամանակաշրջանում հաշվանցման (պակասեցման) ենթակա ԱԱՀ գումարներից </w:t>
      </w:r>
      <w:r w:rsidR="00C0319D" w:rsidRPr="00A02A5E">
        <w:rPr>
          <w:rFonts w:ascii="GHEA Grapalat" w:hAnsi="GHEA Grapalat"/>
          <w:sz w:val="24"/>
          <w:szCs w:val="24"/>
          <w:lang w:val="hy-AM"/>
        </w:rPr>
        <w:t xml:space="preserve">նվազեցման ենթակա </w:t>
      </w:r>
      <w:r w:rsidRPr="00A02A5E">
        <w:rPr>
          <w:rFonts w:ascii="GHEA Grapalat" w:hAnsi="GHEA Grapalat"/>
          <w:sz w:val="24"/>
          <w:szCs w:val="24"/>
          <w:lang w:val="hy-AM"/>
        </w:rPr>
        <w:t>ԱԱՀ-ի գումարները</w:t>
      </w:r>
      <w:r w:rsidR="00E07D17" w:rsidRPr="00A02A5E">
        <w:rPr>
          <w:rFonts w:ascii="GHEA Grapalat" w:hAnsi="GHEA Grapalat"/>
          <w:sz w:val="24"/>
          <w:szCs w:val="24"/>
          <w:lang w:val="hy-AM"/>
        </w:rPr>
        <w:t>:</w:t>
      </w:r>
      <w:r w:rsidRPr="00A02A5E">
        <w:rPr>
          <w:rFonts w:ascii="GHEA Grapalat" w:hAnsi="GHEA Grapalat"/>
          <w:sz w:val="24"/>
          <w:szCs w:val="24"/>
          <w:lang w:val="hy-AM"/>
        </w:rPr>
        <w:t>»:</w:t>
      </w:r>
    </w:p>
    <w:p w:rsidR="0093053F" w:rsidRPr="00A02A5E" w:rsidRDefault="000668D0" w:rsidP="0016020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2A5E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B5948" w:rsidRPr="00A02A5E">
        <w:rPr>
          <w:rFonts w:ascii="GHEA Grapalat" w:hAnsi="GHEA Grapalat"/>
          <w:b/>
          <w:sz w:val="24"/>
          <w:szCs w:val="24"/>
          <w:lang w:val="hy-AM"/>
        </w:rPr>
        <w:t>5</w:t>
      </w:r>
      <w:r w:rsidRPr="00A02A5E">
        <w:rPr>
          <w:rFonts w:ascii="GHEA Grapalat" w:hAnsi="GHEA Grapalat"/>
          <w:b/>
          <w:sz w:val="24"/>
          <w:szCs w:val="24"/>
          <w:lang w:val="hy-AM"/>
        </w:rPr>
        <w:t>.</w:t>
      </w:r>
      <w:r w:rsidRPr="00A02A5E">
        <w:rPr>
          <w:rFonts w:ascii="GHEA Grapalat" w:hAnsi="GHEA Grapalat"/>
          <w:sz w:val="24"/>
          <w:szCs w:val="24"/>
          <w:lang w:val="hy-AM"/>
        </w:rPr>
        <w:t xml:space="preserve"> Օրենսգրքի 171-րդ հոդվածի </w:t>
      </w:r>
      <w:r w:rsidR="004B7211" w:rsidRPr="00A02A5E">
        <w:rPr>
          <w:rFonts w:ascii="GHEA Grapalat" w:hAnsi="GHEA Grapalat"/>
          <w:sz w:val="24"/>
          <w:szCs w:val="24"/>
          <w:lang w:val="hy-AM"/>
        </w:rPr>
        <w:t>1-ին մաս</w:t>
      </w:r>
      <w:r w:rsidR="00FE751A" w:rsidRPr="00A02A5E">
        <w:rPr>
          <w:rFonts w:ascii="GHEA Grapalat" w:hAnsi="GHEA Grapalat"/>
          <w:sz w:val="24"/>
          <w:szCs w:val="24"/>
          <w:lang w:val="hy-AM"/>
        </w:rPr>
        <w:t>ի</w:t>
      </w:r>
      <w:r w:rsidR="00FE013C" w:rsidRPr="00A02A5E">
        <w:rPr>
          <w:rFonts w:ascii="GHEA Grapalat" w:hAnsi="GHEA Grapalat"/>
          <w:sz w:val="24"/>
          <w:szCs w:val="24"/>
          <w:lang w:val="hy-AM"/>
        </w:rPr>
        <w:t xml:space="preserve"> </w:t>
      </w:r>
      <w:r w:rsidR="004149A6" w:rsidRPr="00A02A5E">
        <w:rPr>
          <w:rFonts w:ascii="GHEA Grapalat" w:hAnsi="GHEA Grapalat"/>
          <w:sz w:val="24"/>
          <w:szCs w:val="24"/>
          <w:lang w:val="hy-AM"/>
        </w:rPr>
        <w:t>աղյուսակ</w:t>
      </w:r>
      <w:r w:rsidR="0093053F" w:rsidRPr="00A02A5E">
        <w:rPr>
          <w:rFonts w:ascii="GHEA Grapalat" w:hAnsi="GHEA Grapalat"/>
          <w:sz w:val="24"/>
          <w:szCs w:val="24"/>
          <w:lang w:val="hy-AM"/>
        </w:rPr>
        <w:t>ում`</w:t>
      </w:r>
    </w:p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1838"/>
        <w:gridCol w:w="5103"/>
        <w:gridCol w:w="1559"/>
        <w:gridCol w:w="1221"/>
      </w:tblGrid>
      <w:tr w:rsidR="00A02A5E" w:rsidRPr="00A02A5E" w:rsidTr="00881C97">
        <w:trPr>
          <w:trHeight w:val="2241"/>
        </w:trPr>
        <w:tc>
          <w:tcPr>
            <w:tcW w:w="1838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="00160202"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8702, </w:t>
            </w: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8703, 8704, 8705</w:t>
            </w:r>
          </w:p>
        </w:tc>
        <w:tc>
          <w:tcPr>
            <w:tcW w:w="5103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5 տարուց ավելի մինչև 10 տարի ներառյալ թողարկման (արտադրության) տարեթիվ ունեցող ավտոմեքենաներ (բացառությամբ 8702 90 809 0 ծածկագրով դասակարգվող տրանսպորտային միջոցների)</w:t>
            </w:r>
          </w:p>
        </w:tc>
        <w:tc>
          <w:tcPr>
            <w:tcW w:w="1559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2.0</w:t>
            </w:r>
          </w:p>
        </w:tc>
        <w:tc>
          <w:tcPr>
            <w:tcW w:w="1221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</w:p>
        </w:tc>
      </w:tr>
      <w:tr w:rsidR="00A02A5E" w:rsidRPr="00A02A5E" w:rsidTr="00160202">
        <w:trPr>
          <w:trHeight w:val="523"/>
        </w:trPr>
        <w:tc>
          <w:tcPr>
            <w:tcW w:w="1838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8702, 8703, 8704, 8705</w:t>
            </w:r>
          </w:p>
        </w:tc>
        <w:tc>
          <w:tcPr>
            <w:tcW w:w="5103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10 տարուց ավելի մինչև 15 տարի ներառյալ թողարկման (արտադրության) տարեթիվ ունեցող ավտոմեքենաներ (բացառությամբ 8702 90 809 0 ծածկագրով դասակարգվող տրանսպորտային միջոցների)</w:t>
            </w:r>
          </w:p>
        </w:tc>
        <w:tc>
          <w:tcPr>
            <w:tcW w:w="1559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10.0</w:t>
            </w:r>
          </w:p>
        </w:tc>
        <w:tc>
          <w:tcPr>
            <w:tcW w:w="1221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</w:p>
        </w:tc>
      </w:tr>
      <w:tr w:rsidR="00A02A5E" w:rsidRPr="00A02A5E" w:rsidTr="00881C97">
        <w:trPr>
          <w:trHeight w:val="653"/>
        </w:trPr>
        <w:tc>
          <w:tcPr>
            <w:tcW w:w="1838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8702, 8703, 8704, 8705</w:t>
            </w:r>
          </w:p>
        </w:tc>
        <w:tc>
          <w:tcPr>
            <w:tcW w:w="5103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15 տարուց ավելի թողարկման (արտադրության) տարեթիվ ունեցող ավտոմեքենաներ (բացառությամբ 8702 90 809 0 ծածկագրով դասակարգվող տրանսպորտային միջոցների)</w:t>
            </w:r>
          </w:p>
        </w:tc>
        <w:tc>
          <w:tcPr>
            <w:tcW w:w="1559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20.0</w:t>
            </w:r>
          </w:p>
        </w:tc>
        <w:tc>
          <w:tcPr>
            <w:tcW w:w="1221" w:type="dxa"/>
          </w:tcPr>
          <w:p w:rsidR="0093053F" w:rsidRPr="00A02A5E" w:rsidRDefault="0093053F" w:rsidP="001602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02A5E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  <w:r w:rsidRPr="00A02A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</w:t>
            </w:r>
          </w:p>
        </w:tc>
      </w:tr>
    </w:tbl>
    <w:p w:rsidR="004B7211" w:rsidRPr="00A02A5E" w:rsidRDefault="00FE751A" w:rsidP="0016020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2A5E">
        <w:rPr>
          <w:rFonts w:ascii="GHEA Grapalat" w:hAnsi="GHEA Grapalat"/>
          <w:sz w:val="24"/>
          <w:szCs w:val="24"/>
          <w:lang w:val="hy-AM"/>
        </w:rPr>
        <w:t xml:space="preserve">տողերը </w:t>
      </w:r>
      <w:r w:rsidR="0093053F" w:rsidRPr="00A02A5E">
        <w:rPr>
          <w:rFonts w:ascii="GHEA Grapalat" w:hAnsi="GHEA Grapalat"/>
          <w:sz w:val="24"/>
          <w:szCs w:val="24"/>
          <w:lang w:val="hy-AM"/>
        </w:rPr>
        <w:t xml:space="preserve">փոխարինել </w:t>
      </w:r>
      <w:r w:rsidR="004B7211" w:rsidRPr="00A02A5E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="0093053F" w:rsidRPr="00A02A5E">
        <w:rPr>
          <w:rFonts w:ascii="GHEA Grapalat" w:hAnsi="GHEA Grapalat"/>
          <w:sz w:val="24"/>
          <w:szCs w:val="24"/>
          <w:lang w:val="hy-AM"/>
        </w:rPr>
        <w:t>տողերով</w:t>
      </w:r>
      <w:r w:rsidR="00933A22" w:rsidRPr="00A02A5E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5439"/>
        <w:gridCol w:w="1276"/>
        <w:gridCol w:w="1081"/>
      </w:tblGrid>
      <w:tr w:rsidR="00A02A5E" w:rsidRPr="00A02A5E" w:rsidTr="00160202">
        <w:tc>
          <w:tcPr>
            <w:tcW w:w="1838" w:type="dxa"/>
          </w:tcPr>
          <w:p w:rsidR="004149A6" w:rsidRPr="00A02A5E" w:rsidRDefault="00FE751A" w:rsidP="0016020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4149A6" w:rsidRPr="00A02A5E">
              <w:rPr>
                <w:rFonts w:ascii="GHEA Grapalat" w:hAnsi="GHEA Grapalat"/>
                <w:sz w:val="24"/>
                <w:szCs w:val="24"/>
              </w:rPr>
              <w:t>8702, 8703, 8704, 8705</w:t>
            </w:r>
          </w:p>
        </w:tc>
        <w:tc>
          <w:tcPr>
            <w:tcW w:w="5439" w:type="dxa"/>
          </w:tcPr>
          <w:p w:rsidR="004149A6" w:rsidRPr="00A02A5E" w:rsidRDefault="004149A6" w:rsidP="00881C9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մինչև 3 տարի ներառյալ</w:t>
            </w:r>
            <w:r w:rsidRPr="00A02A5E">
              <w:rPr>
                <w:rFonts w:ascii="GHEA Grapalat" w:hAnsi="GHEA Grapalat"/>
                <w:sz w:val="24"/>
                <w:szCs w:val="24"/>
              </w:rPr>
              <w:t xml:space="preserve"> թողարկման (արտադրության) տարեթիվ ունեցող 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</w:t>
            </w:r>
          </w:p>
        </w:tc>
        <w:tc>
          <w:tcPr>
            <w:tcW w:w="1276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02A5E"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1081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>x</w:t>
            </w:r>
          </w:p>
        </w:tc>
      </w:tr>
      <w:tr w:rsidR="00A02A5E" w:rsidRPr="00A02A5E" w:rsidTr="00160202">
        <w:tc>
          <w:tcPr>
            <w:tcW w:w="1838" w:type="dxa"/>
          </w:tcPr>
          <w:p w:rsidR="004149A6" w:rsidRPr="00A02A5E" w:rsidRDefault="004149A6" w:rsidP="0016020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>8702, 8703, 8704, 8705</w:t>
            </w:r>
          </w:p>
        </w:tc>
        <w:tc>
          <w:tcPr>
            <w:tcW w:w="5439" w:type="dxa"/>
          </w:tcPr>
          <w:p w:rsidR="004149A6" w:rsidRPr="00A02A5E" w:rsidRDefault="004149A6" w:rsidP="00881C9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A02A5E">
              <w:rPr>
                <w:rFonts w:ascii="GHEA Grapalat" w:hAnsi="GHEA Grapalat"/>
                <w:sz w:val="24"/>
                <w:szCs w:val="24"/>
              </w:rPr>
              <w:t xml:space="preserve"> տարուց ավելի մինչև 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A02A5E">
              <w:rPr>
                <w:rFonts w:ascii="GHEA Grapalat" w:hAnsi="GHEA Grapalat"/>
                <w:sz w:val="24"/>
                <w:szCs w:val="24"/>
              </w:rPr>
              <w:t xml:space="preserve"> տարի ներառյալ թողարկման (արտադրության) տարեթիվ ունեցող 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</w:t>
            </w:r>
          </w:p>
        </w:tc>
        <w:tc>
          <w:tcPr>
            <w:tcW w:w="1276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4.0</w:t>
            </w:r>
          </w:p>
        </w:tc>
        <w:tc>
          <w:tcPr>
            <w:tcW w:w="1081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>x</w:t>
            </w:r>
          </w:p>
        </w:tc>
      </w:tr>
      <w:tr w:rsidR="00A02A5E" w:rsidRPr="00A02A5E" w:rsidTr="00160202">
        <w:tc>
          <w:tcPr>
            <w:tcW w:w="1838" w:type="dxa"/>
          </w:tcPr>
          <w:p w:rsidR="004149A6" w:rsidRPr="00A02A5E" w:rsidRDefault="004149A6" w:rsidP="0016020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>8702, 8703, 8704, 8705</w:t>
            </w:r>
          </w:p>
        </w:tc>
        <w:tc>
          <w:tcPr>
            <w:tcW w:w="5439" w:type="dxa"/>
          </w:tcPr>
          <w:p w:rsidR="004149A6" w:rsidRPr="00A02A5E" w:rsidRDefault="004149A6" w:rsidP="00881C9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A02A5E">
              <w:rPr>
                <w:rFonts w:ascii="GHEA Grapalat" w:hAnsi="GHEA Grapalat"/>
                <w:sz w:val="24"/>
                <w:szCs w:val="24"/>
              </w:rPr>
              <w:t xml:space="preserve"> տարուց ավելի մինչև 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A02A5E">
              <w:rPr>
                <w:rFonts w:ascii="GHEA Grapalat" w:hAnsi="GHEA Grapalat"/>
                <w:sz w:val="24"/>
                <w:szCs w:val="24"/>
              </w:rPr>
              <w:t xml:space="preserve"> տարի ներառյալ թողարկման (արտադրության) տարեթիվ ունեցող 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</w:t>
            </w:r>
          </w:p>
        </w:tc>
        <w:tc>
          <w:tcPr>
            <w:tcW w:w="1276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6.0</w:t>
            </w:r>
          </w:p>
        </w:tc>
        <w:tc>
          <w:tcPr>
            <w:tcW w:w="1081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>x</w:t>
            </w:r>
          </w:p>
        </w:tc>
      </w:tr>
      <w:tr w:rsidR="00A02A5E" w:rsidRPr="00A02A5E" w:rsidTr="00160202">
        <w:tc>
          <w:tcPr>
            <w:tcW w:w="1838" w:type="dxa"/>
          </w:tcPr>
          <w:p w:rsidR="004149A6" w:rsidRPr="00A02A5E" w:rsidRDefault="004149A6" w:rsidP="0016020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lastRenderedPageBreak/>
              <w:t>8702, 8703, 8704, 8705</w:t>
            </w:r>
          </w:p>
        </w:tc>
        <w:tc>
          <w:tcPr>
            <w:tcW w:w="5439" w:type="dxa"/>
          </w:tcPr>
          <w:p w:rsidR="004149A6" w:rsidRPr="00A02A5E" w:rsidRDefault="004149A6" w:rsidP="00881C9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A02A5E">
              <w:rPr>
                <w:rFonts w:ascii="GHEA Grapalat" w:hAnsi="GHEA Grapalat"/>
                <w:sz w:val="24"/>
                <w:szCs w:val="24"/>
              </w:rPr>
              <w:t xml:space="preserve"> տարուց ավելի մինչև 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A02A5E">
              <w:rPr>
                <w:rFonts w:ascii="GHEA Grapalat" w:hAnsi="GHEA Grapalat"/>
                <w:sz w:val="24"/>
                <w:szCs w:val="24"/>
              </w:rPr>
              <w:t xml:space="preserve"> տարի ներառյալ թողարկման (արտադրության) տարեթիվ ունեցող 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</w:t>
            </w:r>
          </w:p>
        </w:tc>
        <w:tc>
          <w:tcPr>
            <w:tcW w:w="1276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02A5E">
              <w:rPr>
                <w:rFonts w:ascii="GHEA Grapalat" w:hAnsi="GHEA Grapalat"/>
                <w:sz w:val="24"/>
                <w:szCs w:val="24"/>
              </w:rPr>
              <w:t>2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</w:tc>
        <w:tc>
          <w:tcPr>
            <w:tcW w:w="1081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>x</w:t>
            </w:r>
          </w:p>
        </w:tc>
      </w:tr>
      <w:tr w:rsidR="00A02A5E" w:rsidRPr="00A02A5E" w:rsidTr="00160202">
        <w:tc>
          <w:tcPr>
            <w:tcW w:w="1838" w:type="dxa"/>
          </w:tcPr>
          <w:p w:rsidR="004149A6" w:rsidRPr="00A02A5E" w:rsidRDefault="004149A6" w:rsidP="0016020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>8702, 8703, 8704, 8705</w:t>
            </w:r>
          </w:p>
        </w:tc>
        <w:tc>
          <w:tcPr>
            <w:tcW w:w="5439" w:type="dxa"/>
          </w:tcPr>
          <w:p w:rsidR="004149A6" w:rsidRPr="00A02A5E" w:rsidRDefault="004149A6" w:rsidP="00881C9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 xml:space="preserve">15 տարուց ավելի թողարկման (արտադրության) տարեթիվ ունեցող </w:t>
            </w: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միջոցներ</w:t>
            </w:r>
          </w:p>
        </w:tc>
        <w:tc>
          <w:tcPr>
            <w:tcW w:w="1276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A5E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A02A5E"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1081" w:type="dxa"/>
          </w:tcPr>
          <w:p w:rsidR="004149A6" w:rsidRPr="00A02A5E" w:rsidRDefault="004149A6" w:rsidP="00160202">
            <w:pPr>
              <w:spacing w:line="360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2A5E">
              <w:rPr>
                <w:rFonts w:ascii="GHEA Grapalat" w:hAnsi="GHEA Grapalat"/>
                <w:sz w:val="24"/>
                <w:szCs w:val="24"/>
              </w:rPr>
              <w:t>x</w:t>
            </w:r>
            <w:r w:rsidR="00FE751A" w:rsidRPr="00A02A5E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881C97" w:rsidRPr="00A02A5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8058CF" w:rsidRPr="00A02A5E" w:rsidRDefault="008058CF" w:rsidP="0016020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hd w:val="clear" w:color="auto" w:fill="FFFFFF"/>
          <w:lang w:val="hy-AM"/>
        </w:rPr>
      </w:pPr>
    </w:p>
    <w:p w:rsidR="00B761B8" w:rsidRPr="00A02A5E" w:rsidRDefault="004E5252" w:rsidP="00B761B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A02A5E">
        <w:rPr>
          <w:rFonts w:ascii="GHEA Grapalat" w:hAnsi="GHEA Grapalat"/>
          <w:b/>
          <w:shd w:val="clear" w:color="auto" w:fill="FFFFFF"/>
          <w:lang w:val="hy-AM"/>
        </w:rPr>
        <w:t xml:space="preserve">Հոդված </w:t>
      </w:r>
      <w:r w:rsidR="002B5948" w:rsidRPr="00A02A5E">
        <w:rPr>
          <w:rFonts w:ascii="GHEA Grapalat" w:hAnsi="GHEA Grapalat"/>
          <w:b/>
          <w:shd w:val="clear" w:color="auto" w:fill="FFFFFF"/>
          <w:lang w:val="hy-AM"/>
        </w:rPr>
        <w:t>6</w:t>
      </w:r>
      <w:r w:rsidRPr="00A02A5E">
        <w:rPr>
          <w:rFonts w:ascii="GHEA Grapalat" w:hAnsi="GHEA Grapalat"/>
          <w:b/>
          <w:shd w:val="clear" w:color="auto" w:fill="FFFFFF"/>
          <w:lang w:val="hy-AM"/>
        </w:rPr>
        <w:t xml:space="preserve">. </w:t>
      </w:r>
      <w:r w:rsidR="006078C4" w:rsidRPr="00A02A5E">
        <w:rPr>
          <w:rFonts w:ascii="GHEA Grapalat" w:hAnsi="GHEA Grapalat"/>
          <w:b/>
          <w:shd w:val="clear" w:color="auto" w:fill="FFFFFF"/>
          <w:lang w:val="hy-AM"/>
        </w:rPr>
        <w:t>Եզրա</w:t>
      </w:r>
      <w:r w:rsidR="00942DE2" w:rsidRPr="00A02A5E">
        <w:rPr>
          <w:rFonts w:ascii="GHEA Grapalat" w:hAnsi="GHEA Grapalat"/>
          <w:b/>
          <w:shd w:val="clear" w:color="auto" w:fill="FFFFFF"/>
          <w:lang w:val="hy-AM"/>
        </w:rPr>
        <w:t>փ</w:t>
      </w:r>
      <w:r w:rsidR="006078C4" w:rsidRPr="00A02A5E">
        <w:rPr>
          <w:rFonts w:ascii="GHEA Grapalat" w:hAnsi="GHEA Grapalat"/>
          <w:b/>
          <w:shd w:val="clear" w:color="auto" w:fill="FFFFFF"/>
          <w:lang w:val="hy-AM"/>
        </w:rPr>
        <w:t>ակիչ մաս և անցումային դրույթներ</w:t>
      </w:r>
    </w:p>
    <w:p w:rsidR="00B761B8" w:rsidRPr="00A02A5E" w:rsidRDefault="008058CF" w:rsidP="00B761B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A02A5E">
        <w:rPr>
          <w:rFonts w:ascii="GHEA Grapalat" w:hAnsi="GHEA Grapalat" w:cs="GHEA Grapalat"/>
          <w:shd w:val="clear" w:color="auto" w:fill="FFFFFF"/>
          <w:lang w:val="hy-AM"/>
        </w:rPr>
        <w:t xml:space="preserve">1. </w:t>
      </w:r>
      <w:r w:rsidR="00830838" w:rsidRPr="00A02A5E">
        <w:rPr>
          <w:rFonts w:ascii="GHEA Grapalat" w:hAnsi="GHEA Grapalat" w:cs="GHEA Grapalat"/>
          <w:shd w:val="clear" w:color="auto" w:fill="FFFFFF"/>
          <w:lang w:val="hy-AM"/>
        </w:rPr>
        <w:t>Սույն օրենք</w:t>
      </w:r>
      <w:r w:rsidR="003535D0" w:rsidRPr="00A02A5E">
        <w:rPr>
          <w:rFonts w:ascii="GHEA Grapalat" w:hAnsi="GHEA Grapalat" w:cs="GHEA Grapalat"/>
          <w:shd w:val="clear" w:color="auto" w:fill="FFFFFF"/>
          <w:lang w:val="hy-AM"/>
        </w:rPr>
        <w:t>ն</w:t>
      </w:r>
      <w:r w:rsidR="00EA7308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830838" w:rsidRPr="00A02A5E">
        <w:rPr>
          <w:rFonts w:ascii="GHEA Grapalat" w:hAnsi="GHEA Grapalat" w:cs="GHEA Grapalat"/>
          <w:shd w:val="clear" w:color="auto" w:fill="FFFFFF"/>
          <w:lang w:val="hy-AM"/>
        </w:rPr>
        <w:t>ուժի մեջ է մտնում</w:t>
      </w:r>
      <w:r w:rsidR="00EA7308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 2023 թվականի հոկտեմբերի 1-ից</w:t>
      </w:r>
      <w:bookmarkStart w:id="0" w:name="_GoBack"/>
      <w:bookmarkEnd w:id="0"/>
      <w:r w:rsidR="00F02EBC" w:rsidRPr="00A02A5E">
        <w:rPr>
          <w:rFonts w:ascii="GHEA Grapalat" w:hAnsi="GHEA Grapalat" w:cs="GHEA Grapalat"/>
          <w:shd w:val="clear" w:color="auto" w:fill="FFFFFF"/>
          <w:lang w:val="hy-AM"/>
        </w:rPr>
        <w:t>, բացառությամբ սույն հոդվածի 4-րդ մասի</w:t>
      </w:r>
      <w:r w:rsidR="00305C7D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: </w:t>
      </w:r>
    </w:p>
    <w:p w:rsidR="00B761B8" w:rsidRPr="00A02A5E" w:rsidRDefault="00305C7D" w:rsidP="00B761B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A02A5E">
        <w:rPr>
          <w:rFonts w:ascii="GHEA Grapalat" w:hAnsi="GHEA Grapalat" w:cs="GHEA Grapalat"/>
          <w:shd w:val="clear" w:color="auto" w:fill="FFFFFF"/>
          <w:lang w:val="hy-AM"/>
        </w:rPr>
        <w:t xml:space="preserve">2. </w:t>
      </w:r>
      <w:r w:rsidR="00B15000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Մինչև </w:t>
      </w:r>
      <w:r w:rsidR="00426171" w:rsidRPr="00A02A5E">
        <w:rPr>
          <w:rFonts w:ascii="GHEA Grapalat" w:hAnsi="GHEA Grapalat" w:cs="GHEA Grapalat"/>
          <w:shd w:val="clear" w:color="auto" w:fill="FFFFFF"/>
          <w:lang w:val="hy-AM"/>
        </w:rPr>
        <w:t>սույն օրենքի ուժի մեջ մտնելը ոչ իրացման նպատակով ձեռք բերված կամ ներմուծված թեթև մարդատար ավտոմեքենաների մասով ԱԱՀ-ի գումարները, որոնք մինչև սույն օրենքի ուժի մեջ մտնելը Օրենսգրքի 72-րդ հոդվածի 1-ին մասի 8-րդ կամ 10-րդ կետերի համաձայն նվազեցվել են հաշվանցման (պակասեցման) ենթակա ԱԱՀ-ի գումարներից, սույն օրենքի ուժի մեջ մտնելուց հետո այդ թեթև մարդատար ավտոմեքենաների օտարման դեպքում նախկինում չհաշվանցված (չպակասեցված) ԱԱՀ-ի գումարներն ենթակա են ավելացման տվյալ ավտոմեքենայի օտարման օրն ընդգրկող հաշվետու ժամանակաշրջանի համար</w:t>
      </w:r>
      <w:r w:rsidR="00426171" w:rsidRPr="00A02A5E">
        <w:rPr>
          <w:rFonts w:ascii="Calibri" w:hAnsi="Calibri" w:cs="Calibri"/>
          <w:shd w:val="clear" w:color="auto" w:fill="FFFFFF"/>
          <w:lang w:val="hy-AM"/>
        </w:rPr>
        <w:t> </w:t>
      </w:r>
      <w:r w:rsidR="00426171" w:rsidRPr="00A02A5E">
        <w:rPr>
          <w:rFonts w:ascii="GHEA Grapalat" w:hAnsi="GHEA Grapalat" w:cs="GHEA Grapalat"/>
          <w:shd w:val="clear" w:color="auto" w:fill="FFFFFF"/>
          <w:lang w:val="hy-AM"/>
        </w:rPr>
        <w:t>հարկային</w:t>
      </w:r>
      <w:r w:rsidR="00426171" w:rsidRPr="00A02A5E">
        <w:rPr>
          <w:rFonts w:ascii="Calibri" w:hAnsi="Calibri" w:cs="Calibri"/>
          <w:shd w:val="clear" w:color="auto" w:fill="FFFFFF"/>
          <w:lang w:val="hy-AM"/>
        </w:rPr>
        <w:t> </w:t>
      </w:r>
      <w:r w:rsidR="00426171" w:rsidRPr="00A02A5E">
        <w:rPr>
          <w:rFonts w:ascii="GHEA Grapalat" w:hAnsi="GHEA Grapalat" w:cs="GHEA Grapalat"/>
          <w:shd w:val="clear" w:color="auto" w:fill="FFFFFF"/>
          <w:lang w:val="hy-AM"/>
        </w:rPr>
        <w:t>մարմին ներկայացվող ԱԱՀ-ի և ակցիզային հարկի միասնական հաշվարկով հաշվանցման (պակասեցման) ենթակա</w:t>
      </w:r>
      <w:r w:rsidRPr="00A02A5E">
        <w:rPr>
          <w:rFonts w:ascii="GHEA Grapalat" w:hAnsi="GHEA Grapalat" w:cs="GHEA Grapalat"/>
          <w:shd w:val="clear" w:color="auto" w:fill="FFFFFF"/>
          <w:lang w:val="hy-AM"/>
        </w:rPr>
        <w:t xml:space="preserve"> ԱԱՀ</w:t>
      </w:r>
      <w:r w:rsidR="00426171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 գումարներին՝ տվյալ ավտոմեքենայի հաշվեկշռային արժեքի նկատմամբ ԱԱՀ-ի 16.67 տոկոս հաշվարկային դրույքաչափով հաշվարկված գումարի չափով, եթե հաշվետու ժամանակաշրջանում տվյալ ավտոմեքենայի օտարումն ԱԱՀ-ով հարկվող գործարք է:</w:t>
      </w:r>
      <w:r w:rsidR="00FE4899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</w:p>
    <w:p w:rsidR="00426171" w:rsidRPr="00A02A5E" w:rsidRDefault="00305C7D" w:rsidP="00B761B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A02A5E">
        <w:rPr>
          <w:rFonts w:ascii="GHEA Grapalat" w:hAnsi="GHEA Grapalat" w:cs="GHEA Grapalat"/>
          <w:shd w:val="clear" w:color="auto" w:fill="FFFFFF"/>
          <w:lang w:val="hy-AM"/>
        </w:rPr>
        <w:t xml:space="preserve">3. </w:t>
      </w:r>
      <w:r w:rsidR="00B8790E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Մինչև սույն օրենքի ուժի մեջ մտնելը </w:t>
      </w:r>
      <w:r w:rsidR="004D2058" w:rsidRPr="00A02A5E">
        <w:rPr>
          <w:rFonts w:ascii="GHEA Grapalat" w:hAnsi="GHEA Grapalat" w:cs="GHEA Grapalat"/>
          <w:shd w:val="clear" w:color="auto" w:fill="FFFFFF"/>
          <w:lang w:val="hy-AM"/>
        </w:rPr>
        <w:t>Օրենսգրքի 72-րդ հոդվածի 1-ին մասի 8-րդ կամ 10-րդ կետերի համաձայն ո</w:t>
      </w:r>
      <w:r w:rsidR="00B8790E" w:rsidRPr="00A02A5E">
        <w:rPr>
          <w:rFonts w:ascii="GHEA Grapalat" w:hAnsi="GHEA Grapalat" w:cs="GHEA Grapalat"/>
          <w:shd w:val="clear" w:color="auto" w:fill="FFFFFF"/>
          <w:lang w:val="hy-AM"/>
        </w:rPr>
        <w:t>չ իրացման նպատակով ձեռք բերված կամ ներմուծված թեթև մարդատար ավտոմեքենաներ</w:t>
      </w:r>
      <w:r w:rsidR="008965C8" w:rsidRPr="00A02A5E">
        <w:rPr>
          <w:rFonts w:ascii="GHEA Grapalat" w:hAnsi="GHEA Grapalat" w:cs="GHEA Grapalat"/>
          <w:shd w:val="clear" w:color="auto" w:fill="FFFFFF"/>
          <w:lang w:val="hy-AM"/>
        </w:rPr>
        <w:t>ի</w:t>
      </w:r>
      <w:r w:rsidR="00B8790E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 սույն </w:t>
      </w:r>
      <w:r w:rsidR="00FE4899" w:rsidRPr="00A02A5E">
        <w:rPr>
          <w:rFonts w:ascii="GHEA Grapalat" w:hAnsi="GHEA Grapalat" w:cs="GHEA Grapalat"/>
          <w:shd w:val="clear" w:color="auto" w:fill="FFFFFF"/>
          <w:lang w:val="hy-AM"/>
        </w:rPr>
        <w:t>օրենքի ուժի մեջ մտնելուց հետո օտար</w:t>
      </w:r>
      <w:r w:rsidR="008965C8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ման գործարքների </w:t>
      </w:r>
      <w:r w:rsidR="00AF0649" w:rsidRPr="00A02A5E">
        <w:rPr>
          <w:rFonts w:ascii="GHEA Grapalat" w:hAnsi="GHEA Grapalat" w:cs="GHEA Grapalat"/>
          <w:shd w:val="clear" w:color="auto" w:fill="FFFFFF"/>
          <w:lang w:val="hy-AM"/>
        </w:rPr>
        <w:t>նկատմամբ</w:t>
      </w:r>
      <w:r w:rsidR="008965C8" w:rsidRPr="00A02A5E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B8790E" w:rsidRPr="00A02A5E">
        <w:rPr>
          <w:rFonts w:ascii="GHEA Grapalat" w:hAnsi="GHEA Grapalat" w:cs="GHEA Grapalat"/>
          <w:shd w:val="clear" w:color="auto" w:fill="FFFFFF"/>
          <w:lang w:val="hy-AM"/>
        </w:rPr>
        <w:t>Օրենսգրքի 73-րդ հոդվածի 8.1-ին  հոդվածի դրույթները չեն կիրառվում</w:t>
      </w:r>
      <w:r w:rsidR="00FE4899" w:rsidRPr="00A02A5E">
        <w:rPr>
          <w:rFonts w:ascii="GHEA Grapalat" w:hAnsi="GHEA Grapalat" w:cs="GHEA Grapalat"/>
          <w:shd w:val="clear" w:color="auto" w:fill="FFFFFF"/>
          <w:lang w:val="hy-AM"/>
        </w:rPr>
        <w:t>:</w:t>
      </w:r>
    </w:p>
    <w:p w:rsidR="00941FBB" w:rsidRPr="00A02A5E" w:rsidRDefault="00B761B8" w:rsidP="00941F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A02A5E">
        <w:rPr>
          <w:rFonts w:ascii="GHEA Grapalat" w:hAnsi="GHEA Grapalat" w:cs="GHEA Grapalat"/>
          <w:shd w:val="clear" w:color="auto" w:fill="FFFFFF"/>
          <w:lang w:val="hy-AM"/>
        </w:rPr>
        <w:t>4</w:t>
      </w:r>
      <w:r w:rsidR="00941FBB" w:rsidRPr="00A02A5E">
        <w:rPr>
          <w:rFonts w:ascii="GHEA Grapalat" w:hAnsi="GHEA Grapalat" w:cs="GHEA Grapalat"/>
          <w:shd w:val="clear" w:color="auto" w:fill="FFFFFF"/>
          <w:lang w:val="hy-AM"/>
        </w:rPr>
        <w:t>. Սույն օրենքի 5-րդ հոդվածն ուժի մեջ է մտնում 2024 թվականի ապրիլի 1-ից:</w:t>
      </w:r>
    </w:p>
    <w:p w:rsidR="00963449" w:rsidRPr="00A02A5E" w:rsidRDefault="00963449" w:rsidP="00941FB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</w:pPr>
    </w:p>
    <w:sectPr w:rsidR="00963449" w:rsidRPr="00A02A5E" w:rsidSect="00881C97">
      <w:pgSz w:w="11906" w:h="16838" w:code="9"/>
      <w:pgMar w:top="851" w:right="70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F79F6"/>
    <w:multiLevelType w:val="hybridMultilevel"/>
    <w:tmpl w:val="85BAADDE"/>
    <w:lvl w:ilvl="0" w:tplc="4CF82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234B"/>
    <w:rsid w:val="00003CE3"/>
    <w:rsid w:val="0000433A"/>
    <w:rsid w:val="00006CFC"/>
    <w:rsid w:val="000116E3"/>
    <w:rsid w:val="000131C5"/>
    <w:rsid w:val="0001604D"/>
    <w:rsid w:val="00016A99"/>
    <w:rsid w:val="00016C1D"/>
    <w:rsid w:val="00032443"/>
    <w:rsid w:val="00032AA9"/>
    <w:rsid w:val="00034EDA"/>
    <w:rsid w:val="00042B6C"/>
    <w:rsid w:val="00053863"/>
    <w:rsid w:val="00053CED"/>
    <w:rsid w:val="00055B08"/>
    <w:rsid w:val="00056DB9"/>
    <w:rsid w:val="0005714E"/>
    <w:rsid w:val="00063DFB"/>
    <w:rsid w:val="000642B5"/>
    <w:rsid w:val="000646E0"/>
    <w:rsid w:val="00064D17"/>
    <w:rsid w:val="000652F4"/>
    <w:rsid w:val="00065404"/>
    <w:rsid w:val="000668D0"/>
    <w:rsid w:val="00067605"/>
    <w:rsid w:val="0006779B"/>
    <w:rsid w:val="0007156E"/>
    <w:rsid w:val="00074ADC"/>
    <w:rsid w:val="00075501"/>
    <w:rsid w:val="0007745D"/>
    <w:rsid w:val="00081741"/>
    <w:rsid w:val="0008210F"/>
    <w:rsid w:val="00084D79"/>
    <w:rsid w:val="0009008C"/>
    <w:rsid w:val="00090F50"/>
    <w:rsid w:val="00091135"/>
    <w:rsid w:val="00091F93"/>
    <w:rsid w:val="0009337C"/>
    <w:rsid w:val="000A37E8"/>
    <w:rsid w:val="000A6F8F"/>
    <w:rsid w:val="000B1B10"/>
    <w:rsid w:val="000B76E8"/>
    <w:rsid w:val="000B7E81"/>
    <w:rsid w:val="000C21C4"/>
    <w:rsid w:val="000C6889"/>
    <w:rsid w:val="000D26E4"/>
    <w:rsid w:val="000D2AFD"/>
    <w:rsid w:val="000D2D59"/>
    <w:rsid w:val="000E14DC"/>
    <w:rsid w:val="000E4A2A"/>
    <w:rsid w:val="00105623"/>
    <w:rsid w:val="001120B9"/>
    <w:rsid w:val="00112A37"/>
    <w:rsid w:val="0011334F"/>
    <w:rsid w:val="00113BD2"/>
    <w:rsid w:val="001216EA"/>
    <w:rsid w:val="00123E9F"/>
    <w:rsid w:val="00127C68"/>
    <w:rsid w:val="001322CB"/>
    <w:rsid w:val="00136486"/>
    <w:rsid w:val="001376F8"/>
    <w:rsid w:val="0014118A"/>
    <w:rsid w:val="00141385"/>
    <w:rsid w:val="0014319D"/>
    <w:rsid w:val="001543D3"/>
    <w:rsid w:val="0015488D"/>
    <w:rsid w:val="00155510"/>
    <w:rsid w:val="00157D78"/>
    <w:rsid w:val="00160202"/>
    <w:rsid w:val="00160624"/>
    <w:rsid w:val="00164C4B"/>
    <w:rsid w:val="00166160"/>
    <w:rsid w:val="00166914"/>
    <w:rsid w:val="00173B52"/>
    <w:rsid w:val="00175F34"/>
    <w:rsid w:val="00177436"/>
    <w:rsid w:val="00180D2B"/>
    <w:rsid w:val="0018648C"/>
    <w:rsid w:val="00193614"/>
    <w:rsid w:val="001A4B2E"/>
    <w:rsid w:val="001A4B3E"/>
    <w:rsid w:val="001C342A"/>
    <w:rsid w:val="001C549B"/>
    <w:rsid w:val="001D3B96"/>
    <w:rsid w:val="001D5BB6"/>
    <w:rsid w:val="001E0791"/>
    <w:rsid w:val="001E2544"/>
    <w:rsid w:val="001E2E2D"/>
    <w:rsid w:val="001F0D61"/>
    <w:rsid w:val="001F218F"/>
    <w:rsid w:val="001F5A67"/>
    <w:rsid w:val="001F7D74"/>
    <w:rsid w:val="001F7E50"/>
    <w:rsid w:val="00200D6D"/>
    <w:rsid w:val="002042A0"/>
    <w:rsid w:val="00213222"/>
    <w:rsid w:val="002177FA"/>
    <w:rsid w:val="00230FF2"/>
    <w:rsid w:val="00237707"/>
    <w:rsid w:val="002471D0"/>
    <w:rsid w:val="00251513"/>
    <w:rsid w:val="00252874"/>
    <w:rsid w:val="002558B9"/>
    <w:rsid w:val="00256B28"/>
    <w:rsid w:val="00261D89"/>
    <w:rsid w:val="00262206"/>
    <w:rsid w:val="00271C16"/>
    <w:rsid w:val="00274392"/>
    <w:rsid w:val="002775B0"/>
    <w:rsid w:val="00280D1F"/>
    <w:rsid w:val="00285E80"/>
    <w:rsid w:val="0029392A"/>
    <w:rsid w:val="00296850"/>
    <w:rsid w:val="002A0C47"/>
    <w:rsid w:val="002A1B04"/>
    <w:rsid w:val="002A272B"/>
    <w:rsid w:val="002A45E1"/>
    <w:rsid w:val="002A7AF9"/>
    <w:rsid w:val="002B4CAE"/>
    <w:rsid w:val="002B5454"/>
    <w:rsid w:val="002B5948"/>
    <w:rsid w:val="002B6D51"/>
    <w:rsid w:val="002C532D"/>
    <w:rsid w:val="002C5E4B"/>
    <w:rsid w:val="002D52F3"/>
    <w:rsid w:val="002D6692"/>
    <w:rsid w:val="002D7A56"/>
    <w:rsid w:val="002E0229"/>
    <w:rsid w:val="002E1048"/>
    <w:rsid w:val="002E3659"/>
    <w:rsid w:val="002E44BC"/>
    <w:rsid w:val="002E74A1"/>
    <w:rsid w:val="002F1E9B"/>
    <w:rsid w:val="002F2B0B"/>
    <w:rsid w:val="002F4323"/>
    <w:rsid w:val="002F7267"/>
    <w:rsid w:val="003026D5"/>
    <w:rsid w:val="00303D7D"/>
    <w:rsid w:val="003052A0"/>
    <w:rsid w:val="00305C7D"/>
    <w:rsid w:val="00306277"/>
    <w:rsid w:val="0031030E"/>
    <w:rsid w:val="00312BA4"/>
    <w:rsid w:val="0031308E"/>
    <w:rsid w:val="003171FB"/>
    <w:rsid w:val="0031799F"/>
    <w:rsid w:val="003242A1"/>
    <w:rsid w:val="003349F7"/>
    <w:rsid w:val="00341078"/>
    <w:rsid w:val="003448D0"/>
    <w:rsid w:val="0034768C"/>
    <w:rsid w:val="003476D4"/>
    <w:rsid w:val="0035001D"/>
    <w:rsid w:val="003535D0"/>
    <w:rsid w:val="00353D4E"/>
    <w:rsid w:val="0035559D"/>
    <w:rsid w:val="00355A30"/>
    <w:rsid w:val="00357CAB"/>
    <w:rsid w:val="00371AE6"/>
    <w:rsid w:val="00373BAF"/>
    <w:rsid w:val="00374C96"/>
    <w:rsid w:val="00375712"/>
    <w:rsid w:val="00383A78"/>
    <w:rsid w:val="0038704F"/>
    <w:rsid w:val="003877BD"/>
    <w:rsid w:val="003900AC"/>
    <w:rsid w:val="00390D7F"/>
    <w:rsid w:val="00391539"/>
    <w:rsid w:val="003A0F85"/>
    <w:rsid w:val="003A2F7C"/>
    <w:rsid w:val="003A3EE6"/>
    <w:rsid w:val="003A56E6"/>
    <w:rsid w:val="003B0ED5"/>
    <w:rsid w:val="003B6577"/>
    <w:rsid w:val="003C3240"/>
    <w:rsid w:val="003C6719"/>
    <w:rsid w:val="003C7EA4"/>
    <w:rsid w:val="003D20EF"/>
    <w:rsid w:val="003E042C"/>
    <w:rsid w:val="003E1198"/>
    <w:rsid w:val="003E16A0"/>
    <w:rsid w:val="003E45CF"/>
    <w:rsid w:val="003E6A62"/>
    <w:rsid w:val="003F2F14"/>
    <w:rsid w:val="003F5E74"/>
    <w:rsid w:val="00400014"/>
    <w:rsid w:val="00401889"/>
    <w:rsid w:val="004063DC"/>
    <w:rsid w:val="00406781"/>
    <w:rsid w:val="00411B24"/>
    <w:rsid w:val="0041346C"/>
    <w:rsid w:val="004149A6"/>
    <w:rsid w:val="004168BF"/>
    <w:rsid w:val="00416A7F"/>
    <w:rsid w:val="00416D49"/>
    <w:rsid w:val="00417D67"/>
    <w:rsid w:val="004258B4"/>
    <w:rsid w:val="00426171"/>
    <w:rsid w:val="0043594D"/>
    <w:rsid w:val="00435D5A"/>
    <w:rsid w:val="004368EA"/>
    <w:rsid w:val="00440D11"/>
    <w:rsid w:val="00457FC6"/>
    <w:rsid w:val="00462645"/>
    <w:rsid w:val="0046522E"/>
    <w:rsid w:val="004676E2"/>
    <w:rsid w:val="00472661"/>
    <w:rsid w:val="004733D4"/>
    <w:rsid w:val="00484C8F"/>
    <w:rsid w:val="00486444"/>
    <w:rsid w:val="004914B8"/>
    <w:rsid w:val="004928E4"/>
    <w:rsid w:val="004930B3"/>
    <w:rsid w:val="00495EF9"/>
    <w:rsid w:val="004A03BB"/>
    <w:rsid w:val="004A6B09"/>
    <w:rsid w:val="004A704D"/>
    <w:rsid w:val="004B1A0A"/>
    <w:rsid w:val="004B7211"/>
    <w:rsid w:val="004B77E3"/>
    <w:rsid w:val="004C084E"/>
    <w:rsid w:val="004C1A00"/>
    <w:rsid w:val="004C3975"/>
    <w:rsid w:val="004C4779"/>
    <w:rsid w:val="004C4B8B"/>
    <w:rsid w:val="004C7C27"/>
    <w:rsid w:val="004D2058"/>
    <w:rsid w:val="004D3A5B"/>
    <w:rsid w:val="004E09F0"/>
    <w:rsid w:val="004E2A08"/>
    <w:rsid w:val="004E402F"/>
    <w:rsid w:val="004E457E"/>
    <w:rsid w:val="004E5252"/>
    <w:rsid w:val="004F0554"/>
    <w:rsid w:val="004F3DEE"/>
    <w:rsid w:val="00502B57"/>
    <w:rsid w:val="00506CB0"/>
    <w:rsid w:val="00507C04"/>
    <w:rsid w:val="005156EB"/>
    <w:rsid w:val="00517661"/>
    <w:rsid w:val="0052019B"/>
    <w:rsid w:val="005202EC"/>
    <w:rsid w:val="005217B0"/>
    <w:rsid w:val="005228BF"/>
    <w:rsid w:val="005244C4"/>
    <w:rsid w:val="005249F0"/>
    <w:rsid w:val="00542CD6"/>
    <w:rsid w:val="00543764"/>
    <w:rsid w:val="00543F66"/>
    <w:rsid w:val="005508D8"/>
    <w:rsid w:val="00560F7F"/>
    <w:rsid w:val="0056203C"/>
    <w:rsid w:val="00562600"/>
    <w:rsid w:val="005676FA"/>
    <w:rsid w:val="00574A63"/>
    <w:rsid w:val="00576F31"/>
    <w:rsid w:val="00580A9C"/>
    <w:rsid w:val="00586A49"/>
    <w:rsid w:val="00596956"/>
    <w:rsid w:val="005A2E24"/>
    <w:rsid w:val="005B4F75"/>
    <w:rsid w:val="005B62EE"/>
    <w:rsid w:val="005C038B"/>
    <w:rsid w:val="005C0B97"/>
    <w:rsid w:val="005D5625"/>
    <w:rsid w:val="005D57B7"/>
    <w:rsid w:val="005F468A"/>
    <w:rsid w:val="006005D1"/>
    <w:rsid w:val="00604719"/>
    <w:rsid w:val="006056E8"/>
    <w:rsid w:val="006072CB"/>
    <w:rsid w:val="006078C4"/>
    <w:rsid w:val="00615F70"/>
    <w:rsid w:val="00623DB2"/>
    <w:rsid w:val="00624005"/>
    <w:rsid w:val="00625EC3"/>
    <w:rsid w:val="00626F95"/>
    <w:rsid w:val="00627D77"/>
    <w:rsid w:val="00630324"/>
    <w:rsid w:val="00636335"/>
    <w:rsid w:val="006406C6"/>
    <w:rsid w:val="0064682E"/>
    <w:rsid w:val="00651109"/>
    <w:rsid w:val="00651EE3"/>
    <w:rsid w:val="00653AFF"/>
    <w:rsid w:val="00656311"/>
    <w:rsid w:val="00664422"/>
    <w:rsid w:val="00664526"/>
    <w:rsid w:val="006673A7"/>
    <w:rsid w:val="0067113D"/>
    <w:rsid w:val="006734F3"/>
    <w:rsid w:val="006735D2"/>
    <w:rsid w:val="00684A13"/>
    <w:rsid w:val="006864BF"/>
    <w:rsid w:val="006906A0"/>
    <w:rsid w:val="00691B73"/>
    <w:rsid w:val="0069263A"/>
    <w:rsid w:val="006933F8"/>
    <w:rsid w:val="00695A95"/>
    <w:rsid w:val="006B12E2"/>
    <w:rsid w:val="006B5554"/>
    <w:rsid w:val="006B5952"/>
    <w:rsid w:val="006B7918"/>
    <w:rsid w:val="006C03B1"/>
    <w:rsid w:val="006C0C7C"/>
    <w:rsid w:val="006C4717"/>
    <w:rsid w:val="006C58DF"/>
    <w:rsid w:val="006D553E"/>
    <w:rsid w:val="006D773E"/>
    <w:rsid w:val="006E178C"/>
    <w:rsid w:val="006E2FEB"/>
    <w:rsid w:val="006E475C"/>
    <w:rsid w:val="006E7315"/>
    <w:rsid w:val="006E7D46"/>
    <w:rsid w:val="006F0ACF"/>
    <w:rsid w:val="006F1E41"/>
    <w:rsid w:val="006F1FD0"/>
    <w:rsid w:val="006F27DC"/>
    <w:rsid w:val="006F4372"/>
    <w:rsid w:val="006F5D51"/>
    <w:rsid w:val="006F6888"/>
    <w:rsid w:val="0071075F"/>
    <w:rsid w:val="00723E85"/>
    <w:rsid w:val="00724006"/>
    <w:rsid w:val="00724848"/>
    <w:rsid w:val="00727894"/>
    <w:rsid w:val="00727AF9"/>
    <w:rsid w:val="00735E23"/>
    <w:rsid w:val="007414F4"/>
    <w:rsid w:val="00742CA5"/>
    <w:rsid w:val="007478AC"/>
    <w:rsid w:val="00750464"/>
    <w:rsid w:val="0075199A"/>
    <w:rsid w:val="007533C0"/>
    <w:rsid w:val="00753D0D"/>
    <w:rsid w:val="0077083B"/>
    <w:rsid w:val="00772CBC"/>
    <w:rsid w:val="00773655"/>
    <w:rsid w:val="007767C5"/>
    <w:rsid w:val="00780173"/>
    <w:rsid w:val="00784E57"/>
    <w:rsid w:val="0079271B"/>
    <w:rsid w:val="00793B3A"/>
    <w:rsid w:val="007941B1"/>
    <w:rsid w:val="0079420B"/>
    <w:rsid w:val="00796386"/>
    <w:rsid w:val="00796A9F"/>
    <w:rsid w:val="007A276C"/>
    <w:rsid w:val="007A36AB"/>
    <w:rsid w:val="007A7B78"/>
    <w:rsid w:val="007B10D9"/>
    <w:rsid w:val="007B64C3"/>
    <w:rsid w:val="007C1EBD"/>
    <w:rsid w:val="007C2E73"/>
    <w:rsid w:val="007C43D5"/>
    <w:rsid w:val="007C6500"/>
    <w:rsid w:val="007D039C"/>
    <w:rsid w:val="007D06D3"/>
    <w:rsid w:val="007D39D6"/>
    <w:rsid w:val="007D44DA"/>
    <w:rsid w:val="007D4EEC"/>
    <w:rsid w:val="007E15FB"/>
    <w:rsid w:val="007E4F6D"/>
    <w:rsid w:val="007E6577"/>
    <w:rsid w:val="007F1057"/>
    <w:rsid w:val="007F3F96"/>
    <w:rsid w:val="007F5728"/>
    <w:rsid w:val="007F7DD0"/>
    <w:rsid w:val="00801CCC"/>
    <w:rsid w:val="008058CF"/>
    <w:rsid w:val="00811B71"/>
    <w:rsid w:val="00816A7E"/>
    <w:rsid w:val="00822161"/>
    <w:rsid w:val="00827508"/>
    <w:rsid w:val="00830838"/>
    <w:rsid w:val="00837322"/>
    <w:rsid w:val="0084106B"/>
    <w:rsid w:val="0084335E"/>
    <w:rsid w:val="0084610E"/>
    <w:rsid w:val="00847A35"/>
    <w:rsid w:val="0085135F"/>
    <w:rsid w:val="00854B2A"/>
    <w:rsid w:val="00857AA9"/>
    <w:rsid w:val="00860943"/>
    <w:rsid w:val="00874AB8"/>
    <w:rsid w:val="00875830"/>
    <w:rsid w:val="00881C97"/>
    <w:rsid w:val="00884170"/>
    <w:rsid w:val="008843DD"/>
    <w:rsid w:val="0088699C"/>
    <w:rsid w:val="0088795D"/>
    <w:rsid w:val="00887F1F"/>
    <w:rsid w:val="00892A53"/>
    <w:rsid w:val="008937B2"/>
    <w:rsid w:val="0089553E"/>
    <w:rsid w:val="008965C8"/>
    <w:rsid w:val="008A00B2"/>
    <w:rsid w:val="008A4704"/>
    <w:rsid w:val="008B5412"/>
    <w:rsid w:val="008D73D3"/>
    <w:rsid w:val="008E397C"/>
    <w:rsid w:val="008F43A8"/>
    <w:rsid w:val="008F74C6"/>
    <w:rsid w:val="00907FBA"/>
    <w:rsid w:val="00910567"/>
    <w:rsid w:val="00913F50"/>
    <w:rsid w:val="00917952"/>
    <w:rsid w:val="00921722"/>
    <w:rsid w:val="0092172B"/>
    <w:rsid w:val="0092342B"/>
    <w:rsid w:val="009239E6"/>
    <w:rsid w:val="00925FD0"/>
    <w:rsid w:val="009263EF"/>
    <w:rsid w:val="0093053F"/>
    <w:rsid w:val="00933A22"/>
    <w:rsid w:val="009354DF"/>
    <w:rsid w:val="0093727D"/>
    <w:rsid w:val="00940772"/>
    <w:rsid w:val="009411E9"/>
    <w:rsid w:val="00941FBB"/>
    <w:rsid w:val="00942DE2"/>
    <w:rsid w:val="009469AF"/>
    <w:rsid w:val="00952EBD"/>
    <w:rsid w:val="00953404"/>
    <w:rsid w:val="00961C5B"/>
    <w:rsid w:val="00962525"/>
    <w:rsid w:val="00963449"/>
    <w:rsid w:val="00964450"/>
    <w:rsid w:val="00970B00"/>
    <w:rsid w:val="00974043"/>
    <w:rsid w:val="00974B23"/>
    <w:rsid w:val="00974E76"/>
    <w:rsid w:val="00975AED"/>
    <w:rsid w:val="009760EA"/>
    <w:rsid w:val="00976111"/>
    <w:rsid w:val="00976565"/>
    <w:rsid w:val="00980CC0"/>
    <w:rsid w:val="00982464"/>
    <w:rsid w:val="009852DD"/>
    <w:rsid w:val="00986AB1"/>
    <w:rsid w:val="0099044C"/>
    <w:rsid w:val="009935E3"/>
    <w:rsid w:val="00995433"/>
    <w:rsid w:val="009A31C2"/>
    <w:rsid w:val="009B2EC6"/>
    <w:rsid w:val="009C69A6"/>
    <w:rsid w:val="009D037A"/>
    <w:rsid w:val="009D0507"/>
    <w:rsid w:val="009D5189"/>
    <w:rsid w:val="009E0744"/>
    <w:rsid w:val="009E4150"/>
    <w:rsid w:val="009F15EA"/>
    <w:rsid w:val="009F3B5F"/>
    <w:rsid w:val="009F7F48"/>
    <w:rsid w:val="009F7F4F"/>
    <w:rsid w:val="00A02A5E"/>
    <w:rsid w:val="00A0477D"/>
    <w:rsid w:val="00A049F6"/>
    <w:rsid w:val="00A04CFD"/>
    <w:rsid w:val="00A06092"/>
    <w:rsid w:val="00A0723D"/>
    <w:rsid w:val="00A13675"/>
    <w:rsid w:val="00A17D8C"/>
    <w:rsid w:val="00A17FB5"/>
    <w:rsid w:val="00A203B5"/>
    <w:rsid w:val="00A22A1B"/>
    <w:rsid w:val="00A23100"/>
    <w:rsid w:val="00A23639"/>
    <w:rsid w:val="00A26A42"/>
    <w:rsid w:val="00A30E32"/>
    <w:rsid w:val="00A40541"/>
    <w:rsid w:val="00A4074F"/>
    <w:rsid w:val="00A432CB"/>
    <w:rsid w:val="00A44BF9"/>
    <w:rsid w:val="00A455F5"/>
    <w:rsid w:val="00A51A10"/>
    <w:rsid w:val="00A520D1"/>
    <w:rsid w:val="00A524A2"/>
    <w:rsid w:val="00A536D3"/>
    <w:rsid w:val="00A57946"/>
    <w:rsid w:val="00A60D30"/>
    <w:rsid w:val="00A63E8F"/>
    <w:rsid w:val="00A64977"/>
    <w:rsid w:val="00A651C3"/>
    <w:rsid w:val="00A700D5"/>
    <w:rsid w:val="00A72A0D"/>
    <w:rsid w:val="00A76D23"/>
    <w:rsid w:val="00A77321"/>
    <w:rsid w:val="00A81525"/>
    <w:rsid w:val="00A85732"/>
    <w:rsid w:val="00A85F9F"/>
    <w:rsid w:val="00A87305"/>
    <w:rsid w:val="00A902A9"/>
    <w:rsid w:val="00A92684"/>
    <w:rsid w:val="00A94415"/>
    <w:rsid w:val="00A948F3"/>
    <w:rsid w:val="00A9552B"/>
    <w:rsid w:val="00A96EC3"/>
    <w:rsid w:val="00AA4F81"/>
    <w:rsid w:val="00AA5706"/>
    <w:rsid w:val="00AA6D11"/>
    <w:rsid w:val="00AB1839"/>
    <w:rsid w:val="00AB1E2F"/>
    <w:rsid w:val="00AB257C"/>
    <w:rsid w:val="00AC4937"/>
    <w:rsid w:val="00AC4FEA"/>
    <w:rsid w:val="00AC662D"/>
    <w:rsid w:val="00AD000D"/>
    <w:rsid w:val="00AD1480"/>
    <w:rsid w:val="00AD4420"/>
    <w:rsid w:val="00AD5615"/>
    <w:rsid w:val="00AD751C"/>
    <w:rsid w:val="00AE15A0"/>
    <w:rsid w:val="00AE4B49"/>
    <w:rsid w:val="00AE5085"/>
    <w:rsid w:val="00AE5723"/>
    <w:rsid w:val="00AF0649"/>
    <w:rsid w:val="00AF527F"/>
    <w:rsid w:val="00AF65A4"/>
    <w:rsid w:val="00B125F7"/>
    <w:rsid w:val="00B130FB"/>
    <w:rsid w:val="00B15000"/>
    <w:rsid w:val="00B1648C"/>
    <w:rsid w:val="00B172DF"/>
    <w:rsid w:val="00B22070"/>
    <w:rsid w:val="00B25C5C"/>
    <w:rsid w:val="00B26809"/>
    <w:rsid w:val="00B2720C"/>
    <w:rsid w:val="00B27A24"/>
    <w:rsid w:val="00B36B0F"/>
    <w:rsid w:val="00B40D37"/>
    <w:rsid w:val="00B42352"/>
    <w:rsid w:val="00B44E33"/>
    <w:rsid w:val="00B46591"/>
    <w:rsid w:val="00B471E9"/>
    <w:rsid w:val="00B47F6C"/>
    <w:rsid w:val="00B51BB2"/>
    <w:rsid w:val="00B51CAE"/>
    <w:rsid w:val="00B531FE"/>
    <w:rsid w:val="00B54337"/>
    <w:rsid w:val="00B5537D"/>
    <w:rsid w:val="00B60951"/>
    <w:rsid w:val="00B60CB2"/>
    <w:rsid w:val="00B723F1"/>
    <w:rsid w:val="00B754BC"/>
    <w:rsid w:val="00B761B8"/>
    <w:rsid w:val="00B76F0F"/>
    <w:rsid w:val="00B81203"/>
    <w:rsid w:val="00B82DAA"/>
    <w:rsid w:val="00B8758B"/>
    <w:rsid w:val="00B8790E"/>
    <w:rsid w:val="00BA2699"/>
    <w:rsid w:val="00BA2D2C"/>
    <w:rsid w:val="00BA5915"/>
    <w:rsid w:val="00BA715E"/>
    <w:rsid w:val="00BB04D6"/>
    <w:rsid w:val="00BB2E51"/>
    <w:rsid w:val="00BB3862"/>
    <w:rsid w:val="00BB69E9"/>
    <w:rsid w:val="00BB76DB"/>
    <w:rsid w:val="00BC1B1B"/>
    <w:rsid w:val="00BD4835"/>
    <w:rsid w:val="00BD52DE"/>
    <w:rsid w:val="00BE1B1A"/>
    <w:rsid w:val="00BE2828"/>
    <w:rsid w:val="00C0319D"/>
    <w:rsid w:val="00C04032"/>
    <w:rsid w:val="00C06007"/>
    <w:rsid w:val="00C0734C"/>
    <w:rsid w:val="00C14D37"/>
    <w:rsid w:val="00C17215"/>
    <w:rsid w:val="00C22CFA"/>
    <w:rsid w:val="00C25DD5"/>
    <w:rsid w:val="00C26993"/>
    <w:rsid w:val="00C3060D"/>
    <w:rsid w:val="00C30868"/>
    <w:rsid w:val="00C30968"/>
    <w:rsid w:val="00C33FBC"/>
    <w:rsid w:val="00C3532D"/>
    <w:rsid w:val="00C35331"/>
    <w:rsid w:val="00C43860"/>
    <w:rsid w:val="00C500AB"/>
    <w:rsid w:val="00C52827"/>
    <w:rsid w:val="00C53099"/>
    <w:rsid w:val="00C5317C"/>
    <w:rsid w:val="00C63433"/>
    <w:rsid w:val="00C6377E"/>
    <w:rsid w:val="00C660DB"/>
    <w:rsid w:val="00C67421"/>
    <w:rsid w:val="00C67E8F"/>
    <w:rsid w:val="00C72EAC"/>
    <w:rsid w:val="00C75438"/>
    <w:rsid w:val="00C80EFB"/>
    <w:rsid w:val="00C811F0"/>
    <w:rsid w:val="00C86DE4"/>
    <w:rsid w:val="00C97A80"/>
    <w:rsid w:val="00CA1F2F"/>
    <w:rsid w:val="00CA351C"/>
    <w:rsid w:val="00CB39F7"/>
    <w:rsid w:val="00CB60C5"/>
    <w:rsid w:val="00CB7CC9"/>
    <w:rsid w:val="00CC0CA4"/>
    <w:rsid w:val="00CD36D1"/>
    <w:rsid w:val="00CE0471"/>
    <w:rsid w:val="00CE1DB0"/>
    <w:rsid w:val="00CE5DC6"/>
    <w:rsid w:val="00CE6A32"/>
    <w:rsid w:val="00CF26C1"/>
    <w:rsid w:val="00D00E8E"/>
    <w:rsid w:val="00D02009"/>
    <w:rsid w:val="00D02CE4"/>
    <w:rsid w:val="00D054D8"/>
    <w:rsid w:val="00D10B03"/>
    <w:rsid w:val="00D122FE"/>
    <w:rsid w:val="00D13D63"/>
    <w:rsid w:val="00D13EAA"/>
    <w:rsid w:val="00D1535E"/>
    <w:rsid w:val="00D15383"/>
    <w:rsid w:val="00D16813"/>
    <w:rsid w:val="00D251A0"/>
    <w:rsid w:val="00D30118"/>
    <w:rsid w:val="00D30206"/>
    <w:rsid w:val="00D310FB"/>
    <w:rsid w:val="00D3195F"/>
    <w:rsid w:val="00D332D7"/>
    <w:rsid w:val="00D34837"/>
    <w:rsid w:val="00D370E9"/>
    <w:rsid w:val="00D42A63"/>
    <w:rsid w:val="00D43A41"/>
    <w:rsid w:val="00D5370C"/>
    <w:rsid w:val="00D57768"/>
    <w:rsid w:val="00D60C27"/>
    <w:rsid w:val="00D61EE2"/>
    <w:rsid w:val="00D76C6B"/>
    <w:rsid w:val="00D80CB2"/>
    <w:rsid w:val="00D85967"/>
    <w:rsid w:val="00D85B9D"/>
    <w:rsid w:val="00D86D0A"/>
    <w:rsid w:val="00D93814"/>
    <w:rsid w:val="00D95423"/>
    <w:rsid w:val="00D96CF3"/>
    <w:rsid w:val="00DA04AA"/>
    <w:rsid w:val="00DA1167"/>
    <w:rsid w:val="00DB1214"/>
    <w:rsid w:val="00DB182C"/>
    <w:rsid w:val="00DB4287"/>
    <w:rsid w:val="00DB4799"/>
    <w:rsid w:val="00DC1733"/>
    <w:rsid w:val="00DC2ED8"/>
    <w:rsid w:val="00DC4A23"/>
    <w:rsid w:val="00DC6688"/>
    <w:rsid w:val="00DD2CEF"/>
    <w:rsid w:val="00DD6E42"/>
    <w:rsid w:val="00DD6FB2"/>
    <w:rsid w:val="00DD714E"/>
    <w:rsid w:val="00DD7494"/>
    <w:rsid w:val="00DD76D7"/>
    <w:rsid w:val="00DD782A"/>
    <w:rsid w:val="00DE08F1"/>
    <w:rsid w:val="00DF6BEE"/>
    <w:rsid w:val="00E006CA"/>
    <w:rsid w:val="00E07D17"/>
    <w:rsid w:val="00E10508"/>
    <w:rsid w:val="00E1334B"/>
    <w:rsid w:val="00E13A0E"/>
    <w:rsid w:val="00E154F3"/>
    <w:rsid w:val="00E1698F"/>
    <w:rsid w:val="00E21C95"/>
    <w:rsid w:val="00E234C7"/>
    <w:rsid w:val="00E25ABC"/>
    <w:rsid w:val="00E27711"/>
    <w:rsid w:val="00E31121"/>
    <w:rsid w:val="00E31566"/>
    <w:rsid w:val="00E318E4"/>
    <w:rsid w:val="00E32999"/>
    <w:rsid w:val="00E35819"/>
    <w:rsid w:val="00E37D73"/>
    <w:rsid w:val="00E402FE"/>
    <w:rsid w:val="00E406F3"/>
    <w:rsid w:val="00E45AEA"/>
    <w:rsid w:val="00E46AFB"/>
    <w:rsid w:val="00E520F1"/>
    <w:rsid w:val="00E527B4"/>
    <w:rsid w:val="00E54871"/>
    <w:rsid w:val="00E718F2"/>
    <w:rsid w:val="00E72EEE"/>
    <w:rsid w:val="00E73A5D"/>
    <w:rsid w:val="00E75DEE"/>
    <w:rsid w:val="00E8022F"/>
    <w:rsid w:val="00E8073E"/>
    <w:rsid w:val="00E812A2"/>
    <w:rsid w:val="00E838DF"/>
    <w:rsid w:val="00E867D7"/>
    <w:rsid w:val="00E9722E"/>
    <w:rsid w:val="00E97BE4"/>
    <w:rsid w:val="00EA0B64"/>
    <w:rsid w:val="00EA5608"/>
    <w:rsid w:val="00EA7308"/>
    <w:rsid w:val="00EB062E"/>
    <w:rsid w:val="00EB3874"/>
    <w:rsid w:val="00EC54BE"/>
    <w:rsid w:val="00EC7E1D"/>
    <w:rsid w:val="00EC7F32"/>
    <w:rsid w:val="00ED040A"/>
    <w:rsid w:val="00ED0923"/>
    <w:rsid w:val="00ED43F7"/>
    <w:rsid w:val="00ED4556"/>
    <w:rsid w:val="00EE3CC6"/>
    <w:rsid w:val="00EF0E06"/>
    <w:rsid w:val="00EF1D05"/>
    <w:rsid w:val="00EF2761"/>
    <w:rsid w:val="00EF58F1"/>
    <w:rsid w:val="00EF5CFC"/>
    <w:rsid w:val="00F02EBC"/>
    <w:rsid w:val="00F0521C"/>
    <w:rsid w:val="00F054E8"/>
    <w:rsid w:val="00F20445"/>
    <w:rsid w:val="00F2356B"/>
    <w:rsid w:val="00F4085B"/>
    <w:rsid w:val="00F42D5F"/>
    <w:rsid w:val="00F4507A"/>
    <w:rsid w:val="00F4658F"/>
    <w:rsid w:val="00F4709F"/>
    <w:rsid w:val="00F52A53"/>
    <w:rsid w:val="00F5469B"/>
    <w:rsid w:val="00F6525D"/>
    <w:rsid w:val="00F67956"/>
    <w:rsid w:val="00F74C4E"/>
    <w:rsid w:val="00F75DCA"/>
    <w:rsid w:val="00F762B4"/>
    <w:rsid w:val="00F77F1E"/>
    <w:rsid w:val="00F848D8"/>
    <w:rsid w:val="00F84AD9"/>
    <w:rsid w:val="00F84B77"/>
    <w:rsid w:val="00F8508F"/>
    <w:rsid w:val="00FA01AB"/>
    <w:rsid w:val="00FA3208"/>
    <w:rsid w:val="00FA3428"/>
    <w:rsid w:val="00FA5CC9"/>
    <w:rsid w:val="00FB2A80"/>
    <w:rsid w:val="00FB4791"/>
    <w:rsid w:val="00FB54F7"/>
    <w:rsid w:val="00FB65AA"/>
    <w:rsid w:val="00FC16E8"/>
    <w:rsid w:val="00FC4C76"/>
    <w:rsid w:val="00FD09E8"/>
    <w:rsid w:val="00FD5143"/>
    <w:rsid w:val="00FE013C"/>
    <w:rsid w:val="00FE0F3E"/>
    <w:rsid w:val="00FE23E7"/>
    <w:rsid w:val="00FE2C91"/>
    <w:rsid w:val="00FE30DA"/>
    <w:rsid w:val="00FE4899"/>
    <w:rsid w:val="00FE6C85"/>
    <w:rsid w:val="00FE751A"/>
    <w:rsid w:val="00FF01D0"/>
    <w:rsid w:val="00FF0E42"/>
    <w:rsid w:val="00FF27ED"/>
    <w:rsid w:val="00FF30A3"/>
    <w:rsid w:val="00FF3C2D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850D6C-16BD-4BDA-B0D5-369F1DC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  <w:style w:type="paragraph" w:styleId="Revision">
    <w:name w:val="Revision"/>
    <w:hidden/>
    <w:uiPriority w:val="99"/>
    <w:semiHidden/>
    <w:rsid w:val="004A0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F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1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7218-21E5-4C2C-A011-97D81A49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804</Words>
  <Characters>5483</Characters>
  <Application>Microsoft Office Word</Application>
  <DocSecurity>0</DocSecurity>
  <Lines>148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>https://mul2-taxservice.gov.am/tasks/2417593/oneclick/1_naxagic_avto_verj.docx?token=878a79d42debaf357992185a5b96c582</cp:keywords>
  <dc:description/>
  <cp:lastModifiedBy>Armine Arakelyan</cp:lastModifiedBy>
  <cp:revision>21</cp:revision>
  <cp:lastPrinted>2023-07-24T05:59:00Z</cp:lastPrinted>
  <dcterms:created xsi:type="dcterms:W3CDTF">2023-08-07T08:15:00Z</dcterms:created>
  <dcterms:modified xsi:type="dcterms:W3CDTF">2023-08-07T11:27:00Z</dcterms:modified>
</cp:coreProperties>
</file>