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777B" w:rsidRPr="00DF30D4" w:rsidRDefault="00E3777B" w:rsidP="00FD5834">
      <w:pPr>
        <w:spacing w:after="200" w:line="276" w:lineRule="auto"/>
        <w:rPr>
          <w:rStyle w:val="a5"/>
          <w:rFonts w:ascii="GHEA Grapalat" w:hAnsi="GHEA Grapalat"/>
          <w:color w:val="000000"/>
          <w:lang w:val="hy-AM" w:eastAsia="en-US"/>
        </w:rPr>
      </w:pPr>
    </w:p>
    <w:p w:rsidR="0099327B" w:rsidRPr="00DF30D4" w:rsidRDefault="0099327B" w:rsidP="0099327B">
      <w:pPr>
        <w:pStyle w:val="a4"/>
        <w:shd w:val="clear" w:color="auto" w:fill="FFFFFF"/>
        <w:spacing w:after="0" w:line="360" w:lineRule="auto"/>
        <w:ind w:left="0" w:firstLine="720"/>
        <w:jc w:val="center"/>
        <w:rPr>
          <w:lang w:val="hy-AM"/>
        </w:rPr>
      </w:pPr>
      <w:r w:rsidRPr="00DF30D4">
        <w:rPr>
          <w:rStyle w:val="a5"/>
          <w:rFonts w:ascii="GHEA Grapalat" w:hAnsi="GHEA Grapalat"/>
          <w:color w:val="000000"/>
          <w:lang w:val="hy-AM"/>
        </w:rPr>
        <w:t>ՀԱՅԱՍՏԱՆԻ ՀԱՆՐԱՊԵՏՈՒԹՅԱՆ</w:t>
      </w:r>
      <w:r w:rsidRPr="00DF30D4">
        <w:rPr>
          <w:rFonts w:ascii="Arial" w:hAnsi="Arial" w:cs="Arial"/>
          <w:color w:val="000000"/>
          <w:lang w:val="hy-AM"/>
        </w:rPr>
        <w:t> </w:t>
      </w:r>
    </w:p>
    <w:p w:rsidR="0099327B" w:rsidRPr="00DF30D4" w:rsidRDefault="0099327B" w:rsidP="0099327B">
      <w:pPr>
        <w:pStyle w:val="a4"/>
        <w:shd w:val="clear" w:color="auto" w:fill="FFFFFF"/>
        <w:spacing w:after="0" w:line="360" w:lineRule="auto"/>
        <w:ind w:left="0" w:firstLine="720"/>
        <w:jc w:val="center"/>
        <w:rPr>
          <w:rFonts w:ascii="GHEA Grapalat" w:hAnsi="GHEA Grapalat"/>
          <w:color w:val="000000"/>
          <w:lang w:val="hy-AM"/>
        </w:rPr>
      </w:pPr>
      <w:r w:rsidRPr="00DF30D4">
        <w:rPr>
          <w:rFonts w:ascii="GHEA Grapalat" w:hAnsi="GHEA Grapalat"/>
          <w:b/>
          <w:bCs/>
          <w:color w:val="000000"/>
          <w:lang w:val="hy-AM"/>
        </w:rPr>
        <w:t>Օ Ր Ե Ն Ք Ը</w:t>
      </w:r>
    </w:p>
    <w:p w:rsidR="0099327B" w:rsidRPr="00DF30D4" w:rsidRDefault="0099327B" w:rsidP="0099327B">
      <w:pPr>
        <w:pStyle w:val="a4"/>
        <w:spacing w:after="0" w:line="360" w:lineRule="auto"/>
        <w:ind w:left="0" w:firstLine="720"/>
        <w:jc w:val="center"/>
        <w:rPr>
          <w:rFonts w:ascii="GHEA Grapalat" w:hAnsi="GHEA Grapalat"/>
          <w:b/>
          <w:bCs/>
          <w:color w:val="000000"/>
          <w:shd w:val="clear" w:color="auto" w:fill="FFFFFF"/>
          <w:lang w:val="hy-AM"/>
        </w:rPr>
      </w:pPr>
      <w:r w:rsidRPr="00DF30D4">
        <w:rPr>
          <w:rFonts w:ascii="GHEA Grapalat" w:hAnsi="GHEA Grapalat"/>
          <w:b/>
          <w:bCs/>
          <w:color w:val="000000"/>
          <w:shd w:val="clear" w:color="auto" w:fill="FFFFFF"/>
          <w:lang w:val="hy-AM"/>
        </w:rPr>
        <w:t>ՎԱՐՉԱԿԱՆ ԻՐԱՎԱԽԱԽՏՈՒՄՆԵՐԻ ՎԵՐԱԲԵՐՅԱԼ ՀԱՅԱՍՏԱՆԻ ՀԱՆՐԱՊԵՏՈՒԹՅԱՆ ՕՐԵՆՍԳՐՔՈՒՄ ՓՈՓՈԽՈՒԹՅՈՒՆՆԵՐ ԵՎ ԼՐԱՑՈՒՄՆԵՐ ԿԱՏԱՐԵԼՈՒ ՄԱՍԻՆ</w:t>
      </w:r>
    </w:p>
    <w:p w:rsidR="0099327B" w:rsidRPr="00DF30D4" w:rsidRDefault="0099327B" w:rsidP="0099327B">
      <w:pPr>
        <w:pStyle w:val="a4"/>
        <w:shd w:val="clear" w:color="auto" w:fill="FFFFFF"/>
        <w:spacing w:after="0" w:line="360" w:lineRule="auto"/>
        <w:ind w:left="0" w:firstLine="720"/>
        <w:rPr>
          <w:rFonts w:ascii="GHEA Grapalat" w:hAnsi="GHEA Grapalat"/>
          <w:color w:val="000000"/>
          <w:lang w:val="hy-AM"/>
        </w:rPr>
      </w:pPr>
      <w:r w:rsidRPr="00DF30D4">
        <w:rPr>
          <w:rFonts w:ascii="Arial" w:hAnsi="Arial" w:cs="Arial"/>
          <w:color w:val="000000"/>
          <w:lang w:val="hy-AM"/>
        </w:rPr>
        <w:t> </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r w:rsidRPr="00DF30D4">
        <w:rPr>
          <w:rFonts w:ascii="Arial" w:hAnsi="Arial" w:cs="Arial"/>
          <w:color w:val="000000"/>
          <w:lang w:val="hy-AM"/>
        </w:rPr>
        <w:t> </w:t>
      </w:r>
      <w:r w:rsidRPr="00DF30D4">
        <w:rPr>
          <w:rFonts w:ascii="GHEA Grapalat" w:hAnsi="GHEA Grapalat"/>
          <w:b/>
          <w:bCs/>
          <w:color w:val="000000"/>
          <w:lang w:val="hy-AM"/>
        </w:rPr>
        <w:t>Հոդված</w:t>
      </w:r>
      <w:r w:rsidRPr="00DF30D4">
        <w:rPr>
          <w:rFonts w:ascii="Arial" w:hAnsi="Arial" w:cs="Arial"/>
          <w:b/>
          <w:bCs/>
          <w:color w:val="000000"/>
          <w:lang w:val="hy-AM"/>
        </w:rPr>
        <w:t> </w:t>
      </w:r>
      <w:r w:rsidRPr="00DF30D4">
        <w:rPr>
          <w:rFonts w:ascii="GHEA Grapalat" w:hAnsi="GHEA Grapalat" w:cs="Arial Unicode"/>
          <w:b/>
          <w:bCs/>
          <w:color w:val="000000"/>
          <w:lang w:val="hy-AM"/>
        </w:rPr>
        <w:t>1.</w:t>
      </w:r>
      <w:r w:rsidRPr="00DF30D4">
        <w:rPr>
          <w:rFonts w:ascii="Arial" w:hAnsi="Arial" w:cs="Arial"/>
          <w:b/>
          <w:bCs/>
          <w:color w:val="000000"/>
          <w:lang w:val="hy-AM"/>
        </w:rPr>
        <w:t> </w:t>
      </w:r>
      <w:r w:rsidRPr="00DF30D4">
        <w:rPr>
          <w:rFonts w:ascii="GHEA Grapalat" w:hAnsi="GHEA Grapalat"/>
          <w:color w:val="000000"/>
          <w:lang w:val="hy-AM"/>
        </w:rPr>
        <w:t>1985 թվականի դեկտեմբերի 6-ի Վարչական իրավախախտումների վերաբերյալ Հայաստանի Հանրապետության օրենսգրքի (այսուհետ՝ Օրենսգիրք) 180</w:t>
      </w:r>
      <w:r w:rsidRPr="00DF30D4">
        <w:rPr>
          <w:rFonts w:ascii="GHEA Grapalat" w:hAnsi="GHEA Grapalat"/>
          <w:color w:val="000000"/>
          <w:vertAlign w:val="superscript"/>
          <w:lang w:val="hy-AM"/>
        </w:rPr>
        <w:t>1</w:t>
      </w:r>
      <w:r w:rsidRPr="00DF30D4">
        <w:rPr>
          <w:rFonts w:ascii="GHEA Grapalat" w:hAnsi="GHEA Grapalat"/>
          <w:color w:val="000000"/>
          <w:lang w:val="hy-AM"/>
        </w:rPr>
        <w:t>-ին հոդվածի 19-20-րդ մասերն ուժը կորցրած ճանաչել:</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C4030C" w:rsidRPr="00DF30D4" w:rsidRDefault="00D20027" w:rsidP="0099327B">
      <w:pPr>
        <w:pStyle w:val="a4"/>
        <w:shd w:val="clear" w:color="auto" w:fill="FFFFFF"/>
        <w:spacing w:after="0" w:line="360" w:lineRule="auto"/>
        <w:ind w:left="0" w:firstLine="720"/>
        <w:jc w:val="both"/>
        <w:rPr>
          <w:rFonts w:ascii="GHEA Grapalat" w:hAnsi="GHEA Grapalat"/>
          <w:color w:val="000000"/>
          <w:lang w:val="hy-AM"/>
        </w:rPr>
      </w:pPr>
      <w:r>
        <w:rPr>
          <w:rFonts w:ascii="GHEA Grapalat" w:hAnsi="GHEA Grapalat"/>
          <w:b/>
          <w:color w:val="000000"/>
          <w:lang w:val="hy-AM"/>
        </w:rPr>
        <w:t xml:space="preserve">Հոդված </w:t>
      </w:r>
      <w:r w:rsidRPr="00DE5449">
        <w:rPr>
          <w:rFonts w:ascii="GHEA Grapalat" w:hAnsi="GHEA Grapalat"/>
          <w:b/>
          <w:color w:val="000000"/>
          <w:lang w:val="hy-AM"/>
        </w:rPr>
        <w:t>2</w:t>
      </w:r>
      <w:r w:rsidR="00C4030C" w:rsidRPr="00D20027">
        <w:rPr>
          <w:rFonts w:ascii="GHEA Grapalat" w:hAnsi="GHEA Grapalat"/>
          <w:b/>
          <w:color w:val="000000"/>
          <w:lang w:val="hy-AM"/>
        </w:rPr>
        <w:t>.</w:t>
      </w:r>
      <w:r w:rsidR="00C4030C" w:rsidRPr="00DF30D4">
        <w:rPr>
          <w:rFonts w:ascii="GHEA Grapalat" w:hAnsi="GHEA Grapalat"/>
          <w:color w:val="000000"/>
          <w:lang w:val="hy-AM"/>
        </w:rPr>
        <w:t xml:space="preserve"> Օրենսգրքի </w:t>
      </w:r>
      <w:r w:rsidR="00DF6B73" w:rsidRPr="00DF30D4">
        <w:rPr>
          <w:rFonts w:ascii="GHEA Grapalat" w:hAnsi="GHEA Grapalat"/>
          <w:color w:val="000000"/>
          <w:lang w:val="hy-AM"/>
        </w:rPr>
        <w:t>189</w:t>
      </w:r>
      <w:r w:rsidR="00DF6B73" w:rsidRPr="00DF30D4">
        <w:rPr>
          <w:rFonts w:ascii="GHEA Grapalat" w:hAnsi="GHEA Grapalat"/>
          <w:color w:val="000000"/>
          <w:vertAlign w:val="superscript"/>
          <w:lang w:val="hy-AM"/>
        </w:rPr>
        <w:t>2</w:t>
      </w:r>
      <w:r w:rsidR="00DF6B73" w:rsidRPr="00DF30D4">
        <w:rPr>
          <w:rFonts w:ascii="GHEA Grapalat" w:hAnsi="GHEA Grapalat"/>
          <w:color w:val="000000"/>
          <w:lang w:val="hy-AM"/>
        </w:rPr>
        <w:t>-րդ հոդվածից հանել «և բարձրագույն« բառերը:</w:t>
      </w:r>
    </w:p>
    <w:p w:rsidR="00C4030C" w:rsidRPr="00DF30D4" w:rsidRDefault="00C4030C"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D20027" w:rsidP="0099327B">
      <w:pPr>
        <w:pStyle w:val="a4"/>
        <w:shd w:val="clear" w:color="auto" w:fill="FFFFFF"/>
        <w:spacing w:after="0" w:line="360" w:lineRule="auto"/>
        <w:ind w:left="0" w:firstLine="720"/>
        <w:jc w:val="both"/>
        <w:rPr>
          <w:rFonts w:ascii="GHEA Grapalat" w:hAnsi="GHEA Grapalat"/>
          <w:color w:val="000000"/>
          <w:lang w:val="hy-AM"/>
        </w:rPr>
      </w:pPr>
      <w:r>
        <w:rPr>
          <w:rFonts w:ascii="GHEA Grapalat" w:hAnsi="GHEA Grapalat"/>
          <w:b/>
          <w:color w:val="000000"/>
          <w:shd w:val="clear" w:color="auto" w:fill="FFFFFF"/>
          <w:lang w:val="hy-AM"/>
        </w:rPr>
        <w:t xml:space="preserve">Հոդված </w:t>
      </w:r>
      <w:r w:rsidRPr="00036F60">
        <w:rPr>
          <w:rFonts w:ascii="GHEA Grapalat" w:hAnsi="GHEA Grapalat"/>
          <w:b/>
          <w:color w:val="000000"/>
          <w:shd w:val="clear" w:color="auto" w:fill="FFFFFF"/>
          <w:lang w:val="hy-AM"/>
        </w:rPr>
        <w:t>3</w:t>
      </w:r>
      <w:r w:rsidR="0099327B" w:rsidRPr="00DF30D4">
        <w:rPr>
          <w:rFonts w:ascii="GHEA Grapalat" w:hAnsi="GHEA Grapalat"/>
          <w:b/>
          <w:color w:val="000000"/>
          <w:shd w:val="clear" w:color="auto" w:fill="FFFFFF"/>
          <w:lang w:val="hy-AM"/>
        </w:rPr>
        <w:t>.</w:t>
      </w:r>
      <w:r w:rsidR="0099327B" w:rsidRPr="00DF30D4">
        <w:rPr>
          <w:rFonts w:ascii="GHEA Grapalat" w:hAnsi="GHEA Grapalat"/>
          <w:color w:val="000000"/>
          <w:shd w:val="clear" w:color="auto" w:fill="FFFFFF"/>
          <w:lang w:val="hy-AM"/>
        </w:rPr>
        <w:t xml:space="preserve"> Օրենսգրքի 219</w:t>
      </w:r>
      <w:r w:rsidR="0099327B" w:rsidRPr="00DF30D4">
        <w:rPr>
          <w:rFonts w:ascii="GHEA Grapalat" w:hAnsi="GHEA Grapalat"/>
          <w:color w:val="000000"/>
          <w:shd w:val="clear" w:color="auto" w:fill="FFFFFF"/>
          <w:vertAlign w:val="superscript"/>
          <w:lang w:val="hy-AM"/>
        </w:rPr>
        <w:t>1</w:t>
      </w:r>
      <w:r w:rsidR="0099327B" w:rsidRPr="00DF30D4">
        <w:rPr>
          <w:rFonts w:ascii="GHEA Grapalat" w:hAnsi="GHEA Grapalat"/>
          <w:color w:val="000000"/>
          <w:shd w:val="clear" w:color="auto" w:fill="FFFFFF"/>
          <w:lang w:val="hy-AM"/>
        </w:rPr>
        <w:t>-ին հոդվածի 2-րդ պարբերությունում «180-րդ հոդվածի 5-րդ և 6-րդ մասերով,» բառերից հետո լրացնել «</w:t>
      </w:r>
      <w:r w:rsidR="0099327B" w:rsidRPr="00DF30D4">
        <w:rPr>
          <w:rFonts w:ascii="GHEA Grapalat" w:hAnsi="GHEA Grapalat"/>
          <w:color w:val="000000"/>
          <w:lang w:val="hy-AM"/>
        </w:rPr>
        <w:t>180</w:t>
      </w:r>
      <w:r w:rsidR="0099327B" w:rsidRPr="00DF30D4">
        <w:rPr>
          <w:rFonts w:ascii="GHEA Grapalat" w:hAnsi="GHEA Grapalat"/>
          <w:color w:val="000000"/>
          <w:vertAlign w:val="superscript"/>
          <w:lang w:val="hy-AM"/>
        </w:rPr>
        <w:t>1</w:t>
      </w:r>
      <w:r w:rsidR="0099327B" w:rsidRPr="00DF30D4">
        <w:rPr>
          <w:rFonts w:ascii="GHEA Grapalat" w:hAnsi="GHEA Grapalat"/>
          <w:color w:val="000000"/>
          <w:lang w:val="hy-AM"/>
        </w:rPr>
        <w:t>-ին</w:t>
      </w:r>
      <w:r w:rsidR="0099327B" w:rsidRPr="00DF30D4">
        <w:rPr>
          <w:rFonts w:ascii="GHEA Grapalat" w:hAnsi="GHEA Grapalat"/>
          <w:color w:val="000000"/>
          <w:vertAlign w:val="superscript"/>
          <w:lang w:val="hy-AM"/>
        </w:rPr>
        <w:t xml:space="preserve"> </w:t>
      </w:r>
      <w:r w:rsidR="0099327B" w:rsidRPr="00DF30D4">
        <w:rPr>
          <w:rFonts w:ascii="GHEA Grapalat" w:hAnsi="GHEA Grapalat"/>
          <w:color w:val="000000"/>
          <w:lang w:val="hy-AM"/>
        </w:rPr>
        <w:t>հոդվածի 1-ին, 2-րդ, 3-րդ, 4-րդ (համայնքի ղեկավարի պահանջների մասով), ինչպես նաև 5-րդ և 6-րդ մասերով</w:t>
      </w:r>
      <w:r w:rsidR="00036F60" w:rsidRPr="00036F60">
        <w:rPr>
          <w:rFonts w:ascii="GHEA Grapalat" w:hAnsi="GHEA Grapalat"/>
          <w:color w:val="000000"/>
          <w:lang w:val="hy-AM"/>
        </w:rPr>
        <w:t>,</w:t>
      </w:r>
      <w:r w:rsidR="0099327B" w:rsidRPr="00DF30D4">
        <w:rPr>
          <w:rFonts w:ascii="GHEA Grapalat" w:hAnsi="GHEA Grapalat"/>
          <w:color w:val="000000"/>
          <w:lang w:val="hy-AM"/>
        </w:rPr>
        <w:t>» բառերով:</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D20027" w:rsidP="0099327B">
      <w:pPr>
        <w:pStyle w:val="a4"/>
        <w:shd w:val="clear" w:color="auto" w:fill="FFFFFF"/>
        <w:spacing w:after="0" w:line="360" w:lineRule="auto"/>
        <w:ind w:left="0" w:firstLine="720"/>
        <w:jc w:val="both"/>
        <w:rPr>
          <w:rFonts w:ascii="GHEA Grapalat" w:hAnsi="GHEA Grapalat"/>
          <w:color w:val="000000"/>
          <w:lang w:val="hy-AM"/>
        </w:rPr>
      </w:pPr>
      <w:r>
        <w:rPr>
          <w:rFonts w:ascii="GHEA Grapalat" w:hAnsi="GHEA Grapalat"/>
          <w:b/>
          <w:color w:val="000000"/>
          <w:lang w:val="hy-AM"/>
        </w:rPr>
        <w:t xml:space="preserve">Հոդված </w:t>
      </w:r>
      <w:r w:rsidRPr="00DE5449">
        <w:rPr>
          <w:rFonts w:ascii="GHEA Grapalat" w:hAnsi="GHEA Grapalat"/>
          <w:b/>
          <w:color w:val="000000"/>
          <w:lang w:val="hy-AM"/>
        </w:rPr>
        <w:t>4</w:t>
      </w:r>
      <w:r w:rsidR="0099327B" w:rsidRPr="00DF30D4">
        <w:rPr>
          <w:rFonts w:ascii="GHEA Grapalat" w:hAnsi="GHEA Grapalat"/>
          <w:b/>
          <w:color w:val="000000"/>
          <w:lang w:val="hy-AM"/>
        </w:rPr>
        <w:t>.</w:t>
      </w:r>
      <w:r w:rsidR="0099327B" w:rsidRPr="00DF30D4">
        <w:rPr>
          <w:rFonts w:ascii="GHEA Grapalat" w:hAnsi="GHEA Grapalat"/>
          <w:color w:val="000000"/>
          <w:lang w:val="hy-AM"/>
        </w:rPr>
        <w:t xml:space="preserve"> Օրենսգրքի 223-րդ հոդվածի 1-ին մասում՝</w:t>
      </w:r>
    </w:p>
    <w:p w:rsidR="0099327B" w:rsidRPr="00DF30D4" w:rsidRDefault="0099327B" w:rsidP="0099327B">
      <w:pPr>
        <w:pStyle w:val="a4"/>
        <w:numPr>
          <w:ilvl w:val="0"/>
          <w:numId w:val="1"/>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1-ին կետից հանել «</w:t>
      </w:r>
      <w:r w:rsidRPr="00DF30D4">
        <w:rPr>
          <w:rFonts w:ascii="GHEA Grapalat" w:hAnsi="GHEA Grapalat"/>
          <w:color w:val="000000"/>
          <w:shd w:val="clear" w:color="auto" w:fill="FFFFFF"/>
          <w:lang w:val="hy-AM"/>
        </w:rPr>
        <w:t>97</w:t>
      </w:r>
      <w:r w:rsidRPr="00DF30D4">
        <w:rPr>
          <w:rFonts w:ascii="GHEA Grapalat" w:hAnsi="GHEA Grapalat"/>
          <w:color w:val="000000"/>
          <w:shd w:val="clear" w:color="auto" w:fill="FFFFFF"/>
          <w:vertAlign w:val="superscript"/>
          <w:lang w:val="hy-AM"/>
        </w:rPr>
        <w:t>2</w:t>
      </w:r>
      <w:r w:rsidRPr="00DF30D4">
        <w:rPr>
          <w:rFonts w:ascii="GHEA Grapalat" w:hAnsi="GHEA Grapalat"/>
          <w:color w:val="000000"/>
          <w:shd w:val="clear" w:color="auto" w:fill="FFFFFF"/>
          <w:lang w:val="hy-AM"/>
        </w:rPr>
        <w:t>, 97</w:t>
      </w:r>
      <w:r w:rsidRPr="00DF30D4">
        <w:rPr>
          <w:rFonts w:ascii="GHEA Grapalat" w:hAnsi="GHEA Grapalat"/>
          <w:color w:val="000000"/>
          <w:shd w:val="clear" w:color="auto" w:fill="FFFFFF"/>
          <w:vertAlign w:val="superscript"/>
          <w:lang w:val="hy-AM"/>
        </w:rPr>
        <w:t>3</w:t>
      </w:r>
      <w:r w:rsidRPr="00DF30D4">
        <w:rPr>
          <w:rFonts w:ascii="GHEA Grapalat" w:hAnsi="GHEA Grapalat"/>
          <w:color w:val="000000"/>
          <w:shd w:val="clear" w:color="auto" w:fill="FFFFFF"/>
          <w:lang w:val="hy-AM"/>
        </w:rPr>
        <w:t xml:space="preserve">,», </w:t>
      </w:r>
      <w:r w:rsidRPr="00DF30D4">
        <w:rPr>
          <w:rFonts w:ascii="GHEA Grapalat" w:hAnsi="GHEA Grapalat"/>
          <w:color w:val="000000"/>
          <w:lang w:val="hy-AM"/>
        </w:rPr>
        <w:t>«180</w:t>
      </w:r>
      <w:r w:rsidRPr="00DF30D4">
        <w:rPr>
          <w:rFonts w:ascii="GHEA Grapalat" w:hAnsi="GHEA Grapalat"/>
          <w:color w:val="000000"/>
          <w:vertAlign w:val="superscript"/>
          <w:lang w:val="hy-AM"/>
        </w:rPr>
        <w:t>1</w:t>
      </w:r>
      <w:r w:rsidRPr="00DF30D4">
        <w:rPr>
          <w:rFonts w:ascii="GHEA Grapalat" w:hAnsi="GHEA Grapalat"/>
          <w:color w:val="000000"/>
          <w:lang w:val="hy-AM"/>
        </w:rPr>
        <w:t xml:space="preserve">, 182,» թվերը, </w:t>
      </w:r>
      <w:r w:rsidRPr="00DF30D4">
        <w:rPr>
          <w:rFonts w:ascii="GHEA Grapalat" w:hAnsi="GHEA Grapalat"/>
          <w:color w:val="000000"/>
          <w:shd w:val="clear" w:color="auto" w:fill="FFFFFF"/>
          <w:lang w:val="hy-AM"/>
        </w:rPr>
        <w:t>«189</w:t>
      </w:r>
      <w:r w:rsidRPr="00DF30D4">
        <w:rPr>
          <w:rFonts w:ascii="GHEA Grapalat" w:hAnsi="GHEA Grapalat"/>
          <w:color w:val="000000"/>
          <w:shd w:val="clear" w:color="auto" w:fill="FFFFFF"/>
          <w:vertAlign w:val="superscript"/>
          <w:lang w:val="hy-AM"/>
        </w:rPr>
        <w:t>2</w:t>
      </w:r>
      <w:r w:rsidRPr="00DF30D4">
        <w:rPr>
          <w:rFonts w:ascii="Arial" w:hAnsi="Arial" w:cs="Arial"/>
          <w:color w:val="000000"/>
          <w:shd w:val="clear" w:color="auto" w:fill="FFFFFF"/>
          <w:lang w:val="hy-AM"/>
        </w:rPr>
        <w:t> </w:t>
      </w:r>
      <w:r w:rsidRPr="00DF30D4">
        <w:rPr>
          <w:rFonts w:ascii="GHEA Grapalat" w:hAnsi="GHEA Grapalat"/>
          <w:color w:val="000000"/>
          <w:shd w:val="clear" w:color="auto" w:fill="FFFFFF"/>
          <w:lang w:val="hy-AM"/>
        </w:rPr>
        <w:t>-189</w:t>
      </w:r>
      <w:r w:rsidRPr="00DF30D4">
        <w:rPr>
          <w:rFonts w:ascii="GHEA Grapalat" w:hAnsi="GHEA Grapalat"/>
          <w:color w:val="000000"/>
          <w:shd w:val="clear" w:color="auto" w:fill="FFFFFF"/>
          <w:vertAlign w:val="superscript"/>
          <w:lang w:val="hy-AM"/>
        </w:rPr>
        <w:t>6</w:t>
      </w:r>
      <w:r w:rsidRPr="00DF30D4">
        <w:rPr>
          <w:rFonts w:ascii="GHEA Grapalat" w:hAnsi="GHEA Grapalat"/>
          <w:color w:val="000000"/>
          <w:shd w:val="clear" w:color="auto" w:fill="FFFFFF"/>
          <w:lang w:val="hy-AM"/>
        </w:rPr>
        <w:t>»</w:t>
      </w:r>
      <w:r w:rsidRPr="00DF30D4">
        <w:rPr>
          <w:rFonts w:ascii="GHEA Grapalat" w:hAnsi="GHEA Grapalat"/>
          <w:color w:val="000000"/>
          <w:shd w:val="clear" w:color="auto" w:fill="FFFFFF"/>
          <w:vertAlign w:val="superscript"/>
          <w:lang w:val="hy-AM"/>
        </w:rPr>
        <w:t xml:space="preserve"> </w:t>
      </w:r>
      <w:r w:rsidRPr="00DF30D4">
        <w:rPr>
          <w:rFonts w:ascii="GHEA Grapalat" w:hAnsi="GHEA Grapalat"/>
          <w:color w:val="000000"/>
          <w:shd w:val="clear" w:color="auto" w:fill="FFFFFF"/>
          <w:lang w:val="hy-AM"/>
        </w:rPr>
        <w:t xml:space="preserve">թվերը, իսկ «189.9-189.10» թվերը փոխարինել «189.9» թվով, </w:t>
      </w:r>
      <w:r w:rsidRPr="00DF30D4">
        <w:rPr>
          <w:rFonts w:ascii="GHEA Grapalat" w:hAnsi="GHEA Grapalat"/>
          <w:color w:val="000000"/>
          <w:lang w:val="hy-AM"/>
        </w:rPr>
        <w:t>ինպես նաև</w:t>
      </w:r>
      <w:r w:rsidRPr="00DF30D4">
        <w:rPr>
          <w:rFonts w:ascii="GHEA Grapalat" w:hAnsi="GHEA Grapalat"/>
          <w:color w:val="000000"/>
          <w:shd w:val="clear" w:color="auto" w:fill="FFFFFF"/>
          <w:lang w:val="hy-AM"/>
        </w:rPr>
        <w:t xml:space="preserve"> </w:t>
      </w:r>
      <w:r w:rsidRPr="00DF30D4">
        <w:rPr>
          <w:rFonts w:ascii="GHEA Grapalat" w:hAnsi="GHEA Grapalat"/>
          <w:color w:val="000000"/>
          <w:lang w:val="hy-AM"/>
        </w:rPr>
        <w:t xml:space="preserve">հանել </w:t>
      </w:r>
      <w:r w:rsidRPr="00DF30D4">
        <w:rPr>
          <w:rFonts w:ascii="GHEA Grapalat" w:hAnsi="GHEA Grapalat"/>
          <w:color w:val="000000"/>
          <w:shd w:val="clear" w:color="auto" w:fill="FFFFFF"/>
          <w:lang w:val="hy-AM"/>
        </w:rPr>
        <w:t>«</w:t>
      </w:r>
      <w:r w:rsidRPr="00DF30D4">
        <w:rPr>
          <w:rFonts w:ascii="GHEA Grapalat" w:hAnsi="GHEA Grapalat" w:cs="Arial Unicode"/>
          <w:color w:val="000000"/>
          <w:shd w:val="clear" w:color="auto" w:fill="FFFFFF"/>
          <w:lang w:val="hy-AM"/>
        </w:rPr>
        <w:t>20</w:t>
      </w:r>
      <w:r w:rsidRPr="00DF30D4">
        <w:rPr>
          <w:rFonts w:ascii="GHEA Grapalat" w:hAnsi="GHEA Grapalat"/>
          <w:color w:val="000000"/>
          <w:shd w:val="clear" w:color="auto" w:fill="FFFFFF"/>
          <w:lang w:val="hy-AM"/>
        </w:rPr>
        <w:t>6</w:t>
      </w:r>
      <w:r w:rsidRPr="00DF30D4">
        <w:rPr>
          <w:rFonts w:ascii="GHEA Grapalat" w:hAnsi="GHEA Grapalat"/>
          <w:color w:val="000000"/>
          <w:shd w:val="clear" w:color="auto" w:fill="FFFFFF"/>
          <w:vertAlign w:val="superscript"/>
          <w:lang w:val="hy-AM"/>
        </w:rPr>
        <w:t>5</w:t>
      </w:r>
      <w:r w:rsidRPr="00DF30D4">
        <w:rPr>
          <w:rFonts w:ascii="GHEA Grapalat" w:hAnsi="GHEA Grapalat"/>
          <w:color w:val="000000"/>
          <w:shd w:val="clear" w:color="auto" w:fill="FFFFFF"/>
          <w:lang w:val="hy-AM"/>
        </w:rPr>
        <w:t>, 206</w:t>
      </w:r>
      <w:r w:rsidRPr="00DF30D4">
        <w:rPr>
          <w:rFonts w:ascii="GHEA Grapalat" w:hAnsi="GHEA Grapalat"/>
          <w:color w:val="000000"/>
          <w:shd w:val="clear" w:color="auto" w:fill="FFFFFF"/>
          <w:vertAlign w:val="superscript"/>
          <w:lang w:val="hy-AM"/>
        </w:rPr>
        <w:t>10</w:t>
      </w:r>
      <w:r w:rsidRPr="00DF30D4">
        <w:rPr>
          <w:rFonts w:ascii="GHEA Grapalat" w:hAnsi="GHEA Grapalat"/>
          <w:color w:val="000000"/>
          <w:shd w:val="clear" w:color="auto" w:fill="FFFFFF"/>
          <w:lang w:val="hy-AM"/>
        </w:rPr>
        <w:t>,</w:t>
      </w:r>
      <w:r w:rsidRPr="00DF30D4">
        <w:rPr>
          <w:rFonts w:ascii="Arial" w:hAnsi="Arial" w:cs="Arial"/>
          <w:color w:val="000000"/>
          <w:shd w:val="clear" w:color="auto" w:fill="FFFFFF"/>
          <w:lang w:val="hy-AM"/>
        </w:rPr>
        <w:t> </w:t>
      </w:r>
      <w:r w:rsidRPr="00DF30D4">
        <w:rPr>
          <w:rFonts w:ascii="GHEA Grapalat" w:hAnsi="GHEA Grapalat"/>
          <w:color w:val="000000"/>
          <w:shd w:val="clear" w:color="auto" w:fill="FFFFFF"/>
          <w:lang w:val="hy-AM"/>
        </w:rPr>
        <w:t>206</w:t>
      </w:r>
      <w:r w:rsidRPr="00DF30D4">
        <w:rPr>
          <w:rFonts w:ascii="GHEA Grapalat" w:hAnsi="GHEA Grapalat"/>
          <w:color w:val="000000"/>
          <w:shd w:val="clear" w:color="auto" w:fill="FFFFFF"/>
          <w:vertAlign w:val="superscript"/>
          <w:lang w:val="hy-AM"/>
        </w:rPr>
        <w:t>11</w:t>
      </w:r>
      <w:r w:rsidRPr="00DF30D4">
        <w:rPr>
          <w:rFonts w:ascii="GHEA Grapalat" w:hAnsi="GHEA Grapalat"/>
          <w:color w:val="000000"/>
          <w:shd w:val="clear" w:color="auto" w:fill="FFFFFF"/>
          <w:lang w:val="hy-AM"/>
        </w:rPr>
        <w:t>,</w:t>
      </w:r>
      <w:r w:rsidRPr="00DF30D4">
        <w:rPr>
          <w:rFonts w:ascii="Arial" w:hAnsi="Arial" w:cs="Arial"/>
          <w:color w:val="000000"/>
          <w:shd w:val="clear" w:color="auto" w:fill="FFFFFF"/>
          <w:lang w:val="hy-AM"/>
        </w:rPr>
        <w:t> </w:t>
      </w:r>
      <w:r w:rsidRPr="00DF30D4">
        <w:rPr>
          <w:rFonts w:ascii="GHEA Grapalat" w:hAnsi="GHEA Grapalat"/>
          <w:color w:val="000000"/>
          <w:shd w:val="clear" w:color="auto" w:fill="FFFFFF"/>
          <w:lang w:val="hy-AM"/>
        </w:rPr>
        <w:t>206</w:t>
      </w:r>
      <w:r w:rsidRPr="00DF30D4">
        <w:rPr>
          <w:rFonts w:ascii="GHEA Grapalat" w:hAnsi="GHEA Grapalat"/>
          <w:color w:val="000000"/>
          <w:shd w:val="clear" w:color="auto" w:fill="FFFFFF"/>
          <w:vertAlign w:val="superscript"/>
          <w:lang w:val="hy-AM"/>
        </w:rPr>
        <w:t>12</w:t>
      </w:r>
      <w:r w:rsidRPr="00DF30D4">
        <w:rPr>
          <w:rFonts w:ascii="GHEA Grapalat" w:hAnsi="GHEA Grapalat"/>
          <w:color w:val="000000"/>
          <w:shd w:val="clear" w:color="auto" w:fill="FFFFFF"/>
          <w:lang w:val="hy-AM"/>
        </w:rPr>
        <w:t>,</w:t>
      </w:r>
      <w:r w:rsidRPr="00DF30D4">
        <w:rPr>
          <w:rFonts w:ascii="Arial" w:hAnsi="Arial" w:cs="Arial"/>
          <w:color w:val="000000"/>
          <w:shd w:val="clear" w:color="auto" w:fill="FFFFFF"/>
          <w:lang w:val="hy-AM"/>
        </w:rPr>
        <w:t> </w:t>
      </w:r>
      <w:r w:rsidRPr="00DF30D4">
        <w:rPr>
          <w:rFonts w:ascii="GHEA Grapalat" w:hAnsi="GHEA Grapalat"/>
          <w:color w:val="000000"/>
          <w:shd w:val="clear" w:color="auto" w:fill="FFFFFF"/>
          <w:lang w:val="hy-AM"/>
        </w:rPr>
        <w:t>206</w:t>
      </w:r>
      <w:r w:rsidRPr="00DF30D4">
        <w:rPr>
          <w:rFonts w:ascii="GHEA Grapalat" w:hAnsi="GHEA Grapalat"/>
          <w:color w:val="000000"/>
          <w:shd w:val="clear" w:color="auto" w:fill="FFFFFF"/>
          <w:vertAlign w:val="superscript"/>
          <w:lang w:val="hy-AM"/>
        </w:rPr>
        <w:t>13</w:t>
      </w:r>
      <w:r w:rsidRPr="00DF30D4">
        <w:rPr>
          <w:rFonts w:ascii="GHEA Grapalat" w:hAnsi="GHEA Grapalat"/>
          <w:color w:val="000000"/>
          <w:shd w:val="clear" w:color="auto" w:fill="FFFFFF"/>
          <w:lang w:val="hy-AM"/>
        </w:rPr>
        <w:t>,», «, 206.14» թվերը.</w:t>
      </w:r>
    </w:p>
    <w:p w:rsidR="0099327B" w:rsidRPr="00DF30D4" w:rsidRDefault="0099327B" w:rsidP="0099327B">
      <w:pPr>
        <w:pStyle w:val="a4"/>
        <w:numPr>
          <w:ilvl w:val="0"/>
          <w:numId w:val="1"/>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shd w:val="clear" w:color="auto" w:fill="FFFFFF"/>
          <w:lang w:val="hy-AM"/>
        </w:rPr>
        <w:t>2-րդ կետից հանել «,</w:t>
      </w:r>
      <w:r w:rsidRPr="00DF30D4">
        <w:rPr>
          <w:rFonts w:ascii="Arial" w:hAnsi="Arial" w:cs="Arial"/>
          <w:color w:val="000000"/>
          <w:shd w:val="clear" w:color="auto" w:fill="FFFFFF"/>
          <w:lang w:val="hy-AM"/>
        </w:rPr>
        <w:t> </w:t>
      </w:r>
      <w:r w:rsidRPr="00DF30D4">
        <w:rPr>
          <w:rFonts w:ascii="GHEA Grapalat" w:hAnsi="GHEA Grapalat"/>
          <w:color w:val="000000"/>
          <w:shd w:val="clear" w:color="auto" w:fill="FFFFFF"/>
          <w:lang w:val="hy-AM"/>
        </w:rPr>
        <w:t>189</w:t>
      </w:r>
      <w:r w:rsidRPr="00DF30D4">
        <w:rPr>
          <w:rFonts w:ascii="GHEA Grapalat" w:hAnsi="GHEA Grapalat"/>
          <w:color w:val="000000"/>
          <w:shd w:val="clear" w:color="auto" w:fill="FFFFFF"/>
          <w:vertAlign w:val="superscript"/>
          <w:lang w:val="hy-AM"/>
        </w:rPr>
        <w:t>18</w:t>
      </w:r>
      <w:r w:rsidRPr="00DF30D4">
        <w:rPr>
          <w:rFonts w:ascii="GHEA Grapalat" w:hAnsi="GHEA Grapalat"/>
          <w:color w:val="000000"/>
          <w:shd w:val="clear" w:color="auto" w:fill="FFFFFF"/>
          <w:lang w:val="hy-AM"/>
        </w:rPr>
        <w:t>» թիվը:</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D20027" w:rsidP="0099327B">
      <w:pPr>
        <w:pStyle w:val="a4"/>
        <w:shd w:val="clear" w:color="auto" w:fill="FFFFFF"/>
        <w:spacing w:after="0" w:line="360" w:lineRule="auto"/>
        <w:ind w:left="0" w:firstLine="720"/>
        <w:jc w:val="both"/>
        <w:rPr>
          <w:rFonts w:ascii="GHEA Grapalat" w:hAnsi="GHEA Grapalat"/>
          <w:color w:val="000000"/>
          <w:lang w:val="hy-AM"/>
        </w:rPr>
      </w:pPr>
      <w:r>
        <w:rPr>
          <w:rFonts w:ascii="GHEA Grapalat" w:hAnsi="GHEA Grapalat"/>
          <w:b/>
          <w:color w:val="000000"/>
          <w:lang w:val="hy-AM"/>
        </w:rPr>
        <w:t xml:space="preserve">Հոդված </w:t>
      </w:r>
      <w:r w:rsidRPr="00D8688A">
        <w:rPr>
          <w:rFonts w:ascii="GHEA Grapalat" w:hAnsi="GHEA Grapalat"/>
          <w:b/>
          <w:color w:val="000000"/>
          <w:lang w:val="hy-AM"/>
        </w:rPr>
        <w:t>5</w:t>
      </w:r>
      <w:r w:rsidR="0099327B" w:rsidRPr="00DF30D4">
        <w:rPr>
          <w:rFonts w:ascii="GHEA Grapalat" w:hAnsi="GHEA Grapalat"/>
          <w:b/>
          <w:color w:val="000000"/>
          <w:lang w:val="hy-AM"/>
        </w:rPr>
        <w:t>.</w:t>
      </w:r>
      <w:r w:rsidR="0099327B" w:rsidRPr="00DF30D4">
        <w:rPr>
          <w:rFonts w:ascii="GHEA Grapalat" w:hAnsi="GHEA Grapalat"/>
          <w:color w:val="000000"/>
          <w:lang w:val="hy-AM"/>
        </w:rPr>
        <w:t xml:space="preserve"> Օրենսգրքի 224-րդ հոդվածում «180-րդ (բացառությամբ հինգերորդ և վեցերորդ մասերով նախատեսված իրավախախտումների),» բառերից հետո լրացնել «հոդվածով, 180</w:t>
      </w:r>
      <w:r w:rsidR="0099327B" w:rsidRPr="00DF30D4">
        <w:rPr>
          <w:rFonts w:ascii="GHEA Grapalat" w:hAnsi="GHEA Grapalat"/>
          <w:color w:val="000000"/>
          <w:vertAlign w:val="superscript"/>
          <w:lang w:val="hy-AM"/>
        </w:rPr>
        <w:t>1</w:t>
      </w:r>
      <w:r w:rsidR="0099327B" w:rsidRPr="00DF30D4">
        <w:rPr>
          <w:rFonts w:ascii="GHEA Grapalat" w:hAnsi="GHEA Grapalat"/>
          <w:color w:val="000000"/>
          <w:lang w:val="hy-AM"/>
        </w:rPr>
        <w:t>-ին</w:t>
      </w:r>
      <w:r w:rsidR="0099327B" w:rsidRPr="00DF30D4">
        <w:rPr>
          <w:rFonts w:ascii="GHEA Grapalat" w:hAnsi="GHEA Grapalat"/>
          <w:color w:val="000000"/>
          <w:vertAlign w:val="superscript"/>
          <w:lang w:val="hy-AM"/>
        </w:rPr>
        <w:t xml:space="preserve"> </w:t>
      </w:r>
      <w:r w:rsidR="0099327B" w:rsidRPr="00DF30D4">
        <w:rPr>
          <w:rFonts w:ascii="GHEA Grapalat" w:hAnsi="GHEA Grapalat"/>
          <w:color w:val="000000"/>
          <w:lang w:val="hy-AM"/>
        </w:rPr>
        <w:t xml:space="preserve">հոդվածի 3-րդ, 4-րդ (ոստիկանության ներկայացուցչի </w:t>
      </w:r>
      <w:r w:rsidR="0099327B" w:rsidRPr="00DF30D4">
        <w:rPr>
          <w:rFonts w:ascii="GHEA Grapalat" w:hAnsi="GHEA Grapalat"/>
          <w:color w:val="000000"/>
          <w:lang w:val="hy-AM"/>
        </w:rPr>
        <w:lastRenderedPageBreak/>
        <w:t>պահանջների մասով), 7-րդ, 8-րդ, 9-րդ, 10-րդ, 11-րդ, 12-րդ, 13-րդ, 14-րդ, 15-րդ, 16-րդ</w:t>
      </w:r>
      <w:r w:rsidR="00D8688A">
        <w:rPr>
          <w:rFonts w:ascii="GHEA Grapalat" w:hAnsi="GHEA Grapalat"/>
          <w:color w:val="000000"/>
          <w:lang w:val="hy-AM"/>
        </w:rPr>
        <w:t>, 17-րդ և 18-րդ մասերով, 182-րդ</w:t>
      </w:r>
      <w:r w:rsidR="0099327B" w:rsidRPr="00DF30D4">
        <w:rPr>
          <w:rFonts w:ascii="GHEA Grapalat" w:hAnsi="GHEA Grapalat"/>
          <w:color w:val="000000"/>
          <w:lang w:val="hy-AM"/>
        </w:rPr>
        <w:t>» բառերով:</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D20027" w:rsidP="0099327B">
      <w:pPr>
        <w:pStyle w:val="a4"/>
        <w:shd w:val="clear" w:color="auto" w:fill="FFFFFF"/>
        <w:spacing w:after="0" w:line="360" w:lineRule="auto"/>
        <w:ind w:left="0" w:firstLine="720"/>
        <w:jc w:val="both"/>
        <w:rPr>
          <w:rFonts w:ascii="GHEA Grapalat" w:hAnsi="GHEA Grapalat"/>
          <w:color w:val="000000"/>
          <w:lang w:val="hy-AM"/>
        </w:rPr>
      </w:pPr>
      <w:r>
        <w:rPr>
          <w:rFonts w:ascii="GHEA Grapalat" w:hAnsi="GHEA Grapalat"/>
          <w:b/>
          <w:color w:val="000000"/>
          <w:lang w:val="hy-AM"/>
        </w:rPr>
        <w:t xml:space="preserve">Հոդված </w:t>
      </w:r>
      <w:r>
        <w:rPr>
          <w:rFonts w:ascii="GHEA Grapalat" w:hAnsi="GHEA Grapalat"/>
          <w:b/>
          <w:color w:val="000000"/>
          <w:lang w:val="ru-RU"/>
        </w:rPr>
        <w:t>6</w:t>
      </w:r>
      <w:r w:rsidR="0099327B" w:rsidRPr="00DF30D4">
        <w:rPr>
          <w:rFonts w:ascii="GHEA Grapalat" w:hAnsi="GHEA Grapalat"/>
          <w:b/>
          <w:color w:val="000000"/>
          <w:lang w:val="hy-AM"/>
        </w:rPr>
        <w:t>.</w:t>
      </w:r>
      <w:r w:rsidR="0099327B" w:rsidRPr="00DF30D4">
        <w:rPr>
          <w:rFonts w:ascii="GHEA Grapalat" w:hAnsi="GHEA Grapalat"/>
          <w:color w:val="000000"/>
          <w:lang w:val="hy-AM"/>
        </w:rPr>
        <w:t xml:space="preserve"> Օրենսգրքի 232-րդ հոդվածում՝</w:t>
      </w:r>
    </w:p>
    <w:p w:rsidR="0099327B" w:rsidRPr="00DF30D4" w:rsidRDefault="0099327B" w:rsidP="0099327B">
      <w:pPr>
        <w:pStyle w:val="a4"/>
        <w:numPr>
          <w:ilvl w:val="0"/>
          <w:numId w:val="2"/>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1-ին մասը «</w:t>
      </w:r>
      <w:r w:rsidRPr="00DF30D4">
        <w:rPr>
          <w:rFonts w:ascii="GHEA Grapalat" w:hAnsi="GHEA Grapalat"/>
          <w:color w:val="000000"/>
          <w:shd w:val="clear" w:color="auto" w:fill="FFFFFF"/>
          <w:lang w:val="hy-AM"/>
        </w:rPr>
        <w:t>97</w:t>
      </w:r>
      <w:r w:rsidRPr="00DF30D4">
        <w:rPr>
          <w:rFonts w:ascii="GHEA Grapalat" w:hAnsi="GHEA Grapalat"/>
          <w:color w:val="000000"/>
          <w:shd w:val="clear" w:color="auto" w:fill="FFFFFF"/>
          <w:vertAlign w:val="superscript"/>
          <w:lang w:val="hy-AM"/>
        </w:rPr>
        <w:t>1</w:t>
      </w:r>
      <w:r w:rsidRPr="00DF30D4">
        <w:rPr>
          <w:rFonts w:ascii="GHEA Grapalat" w:hAnsi="GHEA Grapalat"/>
          <w:color w:val="000000"/>
          <w:shd w:val="clear" w:color="auto" w:fill="FFFFFF"/>
          <w:lang w:val="hy-AM"/>
        </w:rPr>
        <w:t>,» թվից հետո լրացնել «97</w:t>
      </w:r>
      <w:r w:rsidRPr="00DF30D4">
        <w:rPr>
          <w:rFonts w:ascii="GHEA Grapalat" w:hAnsi="GHEA Grapalat"/>
          <w:color w:val="000000"/>
          <w:shd w:val="clear" w:color="auto" w:fill="FFFFFF"/>
          <w:vertAlign w:val="superscript"/>
          <w:lang w:val="hy-AM"/>
        </w:rPr>
        <w:t>2</w:t>
      </w:r>
      <w:r w:rsidRPr="00DF30D4">
        <w:rPr>
          <w:rFonts w:ascii="GHEA Grapalat" w:hAnsi="GHEA Grapalat"/>
          <w:color w:val="000000"/>
          <w:shd w:val="clear" w:color="auto" w:fill="FFFFFF"/>
          <w:lang w:val="hy-AM"/>
        </w:rPr>
        <w:t>, 97</w:t>
      </w:r>
      <w:r w:rsidRPr="00DF30D4">
        <w:rPr>
          <w:rFonts w:ascii="GHEA Grapalat" w:hAnsi="GHEA Grapalat"/>
          <w:color w:val="000000"/>
          <w:shd w:val="clear" w:color="auto" w:fill="FFFFFF"/>
          <w:vertAlign w:val="superscript"/>
          <w:lang w:val="hy-AM"/>
        </w:rPr>
        <w:t>3</w:t>
      </w:r>
      <w:r w:rsidRPr="00DF30D4">
        <w:rPr>
          <w:rFonts w:ascii="GHEA Grapalat" w:hAnsi="GHEA Grapalat"/>
          <w:color w:val="000000"/>
          <w:shd w:val="clear" w:color="auto" w:fill="FFFFFF"/>
          <w:lang w:val="hy-AM"/>
        </w:rPr>
        <w:t>,» թվերով.</w:t>
      </w:r>
    </w:p>
    <w:p w:rsidR="0099327B" w:rsidRPr="00DF30D4" w:rsidRDefault="0099327B" w:rsidP="0099327B">
      <w:pPr>
        <w:pStyle w:val="a4"/>
        <w:numPr>
          <w:ilvl w:val="0"/>
          <w:numId w:val="2"/>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shd w:val="clear" w:color="auto" w:fill="FFFFFF"/>
          <w:lang w:val="hy-AM"/>
        </w:rPr>
        <w:t xml:space="preserve">2-րդ մասի 1-ին կետը </w:t>
      </w:r>
      <w:r w:rsidRPr="00DF30D4">
        <w:rPr>
          <w:rFonts w:ascii="GHEA Grapalat" w:hAnsi="GHEA Grapalat"/>
          <w:color w:val="000000"/>
          <w:lang w:val="hy-AM"/>
        </w:rPr>
        <w:t>«</w:t>
      </w:r>
      <w:r w:rsidRPr="00DF30D4">
        <w:rPr>
          <w:rFonts w:ascii="GHEA Grapalat" w:hAnsi="GHEA Grapalat"/>
          <w:color w:val="000000"/>
          <w:shd w:val="clear" w:color="auto" w:fill="FFFFFF"/>
          <w:lang w:val="hy-AM"/>
        </w:rPr>
        <w:t>97</w:t>
      </w:r>
      <w:r w:rsidRPr="00DF30D4">
        <w:rPr>
          <w:rFonts w:ascii="GHEA Grapalat" w:hAnsi="GHEA Grapalat"/>
          <w:color w:val="000000"/>
          <w:shd w:val="clear" w:color="auto" w:fill="FFFFFF"/>
          <w:vertAlign w:val="superscript"/>
          <w:lang w:val="hy-AM"/>
        </w:rPr>
        <w:t>1</w:t>
      </w:r>
      <w:r w:rsidRPr="00DF30D4">
        <w:rPr>
          <w:rFonts w:ascii="GHEA Grapalat" w:hAnsi="GHEA Grapalat"/>
          <w:color w:val="000000"/>
          <w:shd w:val="clear" w:color="auto" w:fill="FFFFFF"/>
          <w:lang w:val="hy-AM"/>
        </w:rPr>
        <w:t>,» թվից հետո լրացնել «97</w:t>
      </w:r>
      <w:r w:rsidRPr="00DF30D4">
        <w:rPr>
          <w:rFonts w:ascii="GHEA Grapalat" w:hAnsi="GHEA Grapalat"/>
          <w:color w:val="000000"/>
          <w:shd w:val="clear" w:color="auto" w:fill="FFFFFF"/>
          <w:vertAlign w:val="superscript"/>
          <w:lang w:val="hy-AM"/>
        </w:rPr>
        <w:t>2</w:t>
      </w:r>
      <w:r w:rsidRPr="00DF30D4">
        <w:rPr>
          <w:rFonts w:ascii="GHEA Grapalat" w:hAnsi="GHEA Grapalat"/>
          <w:color w:val="000000"/>
          <w:shd w:val="clear" w:color="auto" w:fill="FFFFFF"/>
          <w:lang w:val="hy-AM"/>
        </w:rPr>
        <w:t>, 97</w:t>
      </w:r>
      <w:r w:rsidRPr="00DF30D4">
        <w:rPr>
          <w:rFonts w:ascii="GHEA Grapalat" w:hAnsi="GHEA Grapalat"/>
          <w:color w:val="000000"/>
          <w:shd w:val="clear" w:color="auto" w:fill="FFFFFF"/>
          <w:vertAlign w:val="superscript"/>
          <w:lang w:val="hy-AM"/>
        </w:rPr>
        <w:t>3</w:t>
      </w:r>
      <w:r w:rsidRPr="00DF30D4">
        <w:rPr>
          <w:rFonts w:ascii="GHEA Grapalat" w:hAnsi="GHEA Grapalat"/>
          <w:color w:val="000000"/>
          <w:shd w:val="clear" w:color="auto" w:fill="FFFFFF"/>
          <w:lang w:val="hy-AM"/>
        </w:rPr>
        <w:t>,» թվերով:</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D20027" w:rsidP="0099327B">
      <w:pPr>
        <w:pStyle w:val="a4"/>
        <w:shd w:val="clear" w:color="auto" w:fill="FFFFFF"/>
        <w:spacing w:after="0" w:line="360" w:lineRule="auto"/>
        <w:ind w:left="0" w:firstLine="720"/>
        <w:jc w:val="both"/>
        <w:rPr>
          <w:rFonts w:ascii="GHEA Grapalat" w:hAnsi="GHEA Grapalat"/>
          <w:color w:val="000000"/>
          <w:lang w:val="hy-AM"/>
        </w:rPr>
      </w:pPr>
      <w:r>
        <w:rPr>
          <w:rFonts w:ascii="GHEA Grapalat" w:hAnsi="GHEA Grapalat"/>
          <w:b/>
          <w:color w:val="000000"/>
          <w:lang w:val="hy-AM"/>
        </w:rPr>
        <w:t xml:space="preserve">Հոդված </w:t>
      </w:r>
      <w:r w:rsidRPr="00DE5449">
        <w:rPr>
          <w:rFonts w:ascii="GHEA Grapalat" w:hAnsi="GHEA Grapalat"/>
          <w:b/>
          <w:color w:val="000000"/>
          <w:lang w:val="hy-AM"/>
        </w:rPr>
        <w:t>7</w:t>
      </w:r>
      <w:r w:rsidR="0099327B" w:rsidRPr="00DF30D4">
        <w:rPr>
          <w:rFonts w:ascii="GHEA Grapalat" w:hAnsi="GHEA Grapalat"/>
          <w:b/>
          <w:color w:val="000000"/>
          <w:lang w:val="hy-AM"/>
        </w:rPr>
        <w:t>.</w:t>
      </w:r>
      <w:r w:rsidR="0099327B" w:rsidRPr="00DF30D4">
        <w:rPr>
          <w:rFonts w:ascii="GHEA Grapalat" w:hAnsi="GHEA Grapalat"/>
          <w:color w:val="000000"/>
          <w:lang w:val="hy-AM"/>
        </w:rPr>
        <w:t xml:space="preserve"> Օրենսգրքի 244.17-րդ հոդվածում «189.24-րդ» թվից հետո լրացնել «, 206.14» թվով:</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D20027" w:rsidP="0099327B">
      <w:pPr>
        <w:pStyle w:val="a4"/>
        <w:shd w:val="clear" w:color="auto" w:fill="FFFFFF"/>
        <w:spacing w:after="0" w:line="360" w:lineRule="auto"/>
        <w:ind w:left="0" w:firstLine="720"/>
        <w:jc w:val="both"/>
        <w:rPr>
          <w:rFonts w:ascii="GHEA Grapalat" w:hAnsi="GHEA Grapalat"/>
          <w:color w:val="000000"/>
          <w:lang w:val="hy-AM"/>
        </w:rPr>
      </w:pPr>
      <w:r>
        <w:rPr>
          <w:rFonts w:ascii="GHEA Grapalat" w:hAnsi="GHEA Grapalat"/>
          <w:b/>
          <w:color w:val="000000"/>
          <w:lang w:val="hy-AM"/>
        </w:rPr>
        <w:t xml:space="preserve">Հոդված </w:t>
      </w:r>
      <w:r w:rsidRPr="00DE5449">
        <w:rPr>
          <w:rFonts w:ascii="GHEA Grapalat" w:hAnsi="GHEA Grapalat"/>
          <w:b/>
          <w:color w:val="000000"/>
          <w:lang w:val="hy-AM"/>
        </w:rPr>
        <w:t>8</w:t>
      </w:r>
      <w:r w:rsidR="0099327B" w:rsidRPr="00DF30D4">
        <w:rPr>
          <w:rFonts w:ascii="GHEA Grapalat" w:hAnsi="GHEA Grapalat"/>
          <w:b/>
          <w:color w:val="000000"/>
          <w:lang w:val="hy-AM"/>
        </w:rPr>
        <w:t>.</w:t>
      </w:r>
      <w:r w:rsidR="0099327B" w:rsidRPr="00DF30D4">
        <w:rPr>
          <w:rFonts w:ascii="GHEA Grapalat" w:hAnsi="GHEA Grapalat"/>
          <w:color w:val="000000"/>
          <w:lang w:val="hy-AM"/>
        </w:rPr>
        <w:t xml:space="preserve"> Օրենսգիրքը լրացնել հետևյալ բովանդակությամբ 244.19–244.23-րդ հոդվածներով.</w:t>
      </w:r>
    </w:p>
    <w:p w:rsidR="0099327B" w:rsidRPr="00DF30D4" w:rsidRDefault="00E745C4" w:rsidP="0099327B">
      <w:pPr>
        <w:pStyle w:val="a4"/>
        <w:shd w:val="clear" w:color="auto" w:fill="FFFFFF"/>
        <w:spacing w:after="0" w:line="360" w:lineRule="auto"/>
        <w:ind w:left="0" w:firstLine="720"/>
        <w:jc w:val="both"/>
        <w:rPr>
          <w:rFonts w:ascii="GHEA Grapalat" w:hAnsi="GHEA Grapalat"/>
          <w:b/>
          <w:color w:val="000000"/>
          <w:lang w:val="hy-AM"/>
        </w:rPr>
      </w:pPr>
      <w:r w:rsidRPr="00DF30D4">
        <w:rPr>
          <w:rFonts w:ascii="GHEA Grapalat" w:hAnsi="GHEA Grapalat"/>
          <w:b/>
          <w:color w:val="000000"/>
          <w:lang w:val="hy-AM"/>
        </w:rPr>
        <w:t>«Հոդված 24</w:t>
      </w:r>
      <w:r w:rsidR="0099327B" w:rsidRPr="00DF30D4">
        <w:rPr>
          <w:rFonts w:ascii="GHEA Grapalat" w:hAnsi="GHEA Grapalat"/>
          <w:b/>
          <w:color w:val="000000"/>
          <w:lang w:val="hy-AM"/>
        </w:rPr>
        <w:t xml:space="preserve">4.19. Կրթության բնագավառում վերահսկողություն իրականացնող տեսչական մարմինը </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 xml:space="preserve">1. Կրթության բնագավառում վերահսկողություն իրականացնող տեսչական մարմինը քննում է սույն օրենսգրքի </w:t>
      </w:r>
      <w:r w:rsidRPr="00DF30D4">
        <w:rPr>
          <w:rFonts w:ascii="GHEA Grapalat" w:hAnsi="GHEA Grapalat"/>
          <w:color w:val="000000"/>
          <w:shd w:val="clear" w:color="auto" w:fill="FFFFFF"/>
          <w:lang w:val="hy-AM"/>
        </w:rPr>
        <w:t>189</w:t>
      </w:r>
      <w:r w:rsidRPr="00DF30D4">
        <w:rPr>
          <w:rFonts w:ascii="GHEA Grapalat" w:hAnsi="GHEA Grapalat"/>
          <w:color w:val="000000"/>
          <w:shd w:val="clear" w:color="auto" w:fill="FFFFFF"/>
          <w:vertAlign w:val="superscript"/>
          <w:lang w:val="hy-AM"/>
        </w:rPr>
        <w:t>2</w:t>
      </w:r>
      <w:r w:rsidRPr="00DF30D4">
        <w:rPr>
          <w:rFonts w:ascii="GHEA Grapalat" w:hAnsi="GHEA Grapalat"/>
          <w:color w:val="000000"/>
          <w:lang w:val="hy-AM"/>
        </w:rPr>
        <w:t>-րդ հոդվածով նախատեսված վարչական իրավախախտումների վերաբերյալ գործերը:</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2. Կրթության բնագավառում վերահսկողություն իրականացնող տեսչական մարմնի անունից վարչական իրավախախտումների վերաբերյալ գործեր քննելու և վարչական տույժեր նշանակելու իրավունք ունի տեսչական մարմնի ղեկավարը կամ նրա տեղակալը:</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E745C4" w:rsidP="0099327B">
      <w:pPr>
        <w:pStyle w:val="a4"/>
        <w:shd w:val="clear" w:color="auto" w:fill="FFFFFF"/>
        <w:spacing w:after="0" w:line="360" w:lineRule="auto"/>
        <w:ind w:left="0" w:firstLine="720"/>
        <w:jc w:val="both"/>
        <w:rPr>
          <w:rFonts w:ascii="GHEA Grapalat" w:hAnsi="GHEA Grapalat"/>
          <w:b/>
          <w:color w:val="000000"/>
          <w:lang w:val="hy-AM"/>
        </w:rPr>
      </w:pPr>
      <w:r w:rsidRPr="00DF30D4">
        <w:rPr>
          <w:rFonts w:ascii="GHEA Grapalat" w:hAnsi="GHEA Grapalat"/>
          <w:b/>
          <w:color w:val="000000"/>
          <w:lang w:val="hy-AM"/>
        </w:rPr>
        <w:t>Հոդված 24</w:t>
      </w:r>
      <w:r w:rsidR="0099327B" w:rsidRPr="00DF30D4">
        <w:rPr>
          <w:rFonts w:ascii="GHEA Grapalat" w:hAnsi="GHEA Grapalat"/>
          <w:b/>
          <w:color w:val="000000"/>
          <w:lang w:val="hy-AM"/>
        </w:rPr>
        <w:t>4.20. Լեզվի կոմիտեն</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 xml:space="preserve">1. Լեզվի կոմիտեն քննում է սույն օրենսգրքի </w:t>
      </w:r>
      <w:r w:rsidRPr="00DF30D4">
        <w:rPr>
          <w:rFonts w:ascii="GHEA Grapalat" w:hAnsi="GHEA Grapalat"/>
          <w:color w:val="000000"/>
          <w:shd w:val="clear" w:color="auto" w:fill="FFFFFF"/>
          <w:lang w:val="hy-AM"/>
        </w:rPr>
        <w:t>189</w:t>
      </w:r>
      <w:r w:rsidRPr="00DF30D4">
        <w:rPr>
          <w:rFonts w:ascii="GHEA Grapalat" w:hAnsi="GHEA Grapalat"/>
          <w:color w:val="000000"/>
          <w:shd w:val="clear" w:color="auto" w:fill="FFFFFF"/>
          <w:vertAlign w:val="superscript"/>
          <w:lang w:val="hy-AM"/>
        </w:rPr>
        <w:t>3</w:t>
      </w:r>
      <w:r w:rsidRPr="00DF30D4">
        <w:rPr>
          <w:rFonts w:ascii="GHEA Grapalat" w:hAnsi="GHEA Grapalat"/>
          <w:color w:val="000000"/>
          <w:shd w:val="clear" w:color="auto" w:fill="FFFFFF"/>
          <w:lang w:val="hy-AM"/>
        </w:rPr>
        <w:t>-189</w:t>
      </w:r>
      <w:r w:rsidR="00784604" w:rsidRPr="00DF30D4">
        <w:rPr>
          <w:rFonts w:ascii="GHEA Grapalat" w:hAnsi="GHEA Grapalat"/>
          <w:color w:val="000000"/>
          <w:shd w:val="clear" w:color="auto" w:fill="FFFFFF"/>
          <w:vertAlign w:val="superscript"/>
          <w:lang w:val="hy-AM"/>
        </w:rPr>
        <w:t>6</w:t>
      </w:r>
      <w:r w:rsidRPr="00DF30D4">
        <w:rPr>
          <w:rFonts w:ascii="GHEA Grapalat" w:hAnsi="GHEA Grapalat"/>
          <w:color w:val="000000"/>
          <w:lang w:val="hy-AM"/>
        </w:rPr>
        <w:t>-րդ հոդվածներով նախատեսված վարչական իրավախախտումների վերաբերյալ գործերը:</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lastRenderedPageBreak/>
        <w:t>2. Լեզվի կոմիտեի անունից վարչական իրավախախտումների վերաբերյալ գործեր քննելու և վարչական տույժեր նշանակելու իրավունք ունի Լեզվի կոմիտեի նախագահը կամ նրա տեղակալը:</w:t>
      </w:r>
    </w:p>
    <w:p w:rsidR="0099327B" w:rsidRPr="00DF30D4" w:rsidRDefault="0099327B" w:rsidP="0099327B">
      <w:pPr>
        <w:pStyle w:val="a4"/>
        <w:shd w:val="clear" w:color="auto" w:fill="FFFFFF"/>
        <w:spacing w:after="0" w:line="360" w:lineRule="auto"/>
        <w:ind w:left="0" w:firstLine="720"/>
        <w:jc w:val="both"/>
        <w:rPr>
          <w:rFonts w:ascii="GHEA Grapalat" w:hAnsi="GHEA Grapalat"/>
          <w:b/>
          <w:color w:val="000000"/>
          <w:lang w:val="hy-AM"/>
        </w:rPr>
      </w:pPr>
    </w:p>
    <w:p w:rsidR="0099327B" w:rsidRPr="00DF30D4" w:rsidRDefault="00E745C4" w:rsidP="0099327B">
      <w:pPr>
        <w:pStyle w:val="a4"/>
        <w:shd w:val="clear" w:color="auto" w:fill="FFFFFF"/>
        <w:spacing w:after="0" w:line="360" w:lineRule="auto"/>
        <w:ind w:left="0" w:firstLine="720"/>
        <w:jc w:val="both"/>
        <w:rPr>
          <w:rFonts w:ascii="GHEA Grapalat" w:hAnsi="GHEA Grapalat"/>
          <w:b/>
          <w:color w:val="000000"/>
          <w:lang w:val="hy-AM"/>
        </w:rPr>
      </w:pPr>
      <w:r w:rsidRPr="00DF30D4">
        <w:rPr>
          <w:rFonts w:ascii="GHEA Grapalat" w:hAnsi="GHEA Grapalat"/>
          <w:b/>
          <w:color w:val="000000"/>
          <w:lang w:val="hy-AM"/>
        </w:rPr>
        <w:t>Հոդված 24</w:t>
      </w:r>
      <w:r w:rsidR="0099327B" w:rsidRPr="00DF30D4">
        <w:rPr>
          <w:rFonts w:ascii="GHEA Grapalat" w:hAnsi="GHEA Grapalat"/>
          <w:b/>
          <w:color w:val="000000"/>
          <w:lang w:val="hy-AM"/>
        </w:rPr>
        <w:t xml:space="preserve">4.21. Պրոբացիայի ծառայությունը </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 xml:space="preserve">1. Պրոբացիայի ծառայությունը քննում է սույն օրենսգրքի </w:t>
      </w:r>
      <w:r w:rsidRPr="00DF30D4">
        <w:rPr>
          <w:rFonts w:ascii="GHEA Grapalat" w:hAnsi="GHEA Grapalat"/>
          <w:color w:val="000000"/>
          <w:shd w:val="clear" w:color="auto" w:fill="FFFFFF"/>
          <w:lang w:val="hy-AM"/>
        </w:rPr>
        <w:t>206</w:t>
      </w:r>
      <w:r w:rsidRPr="00DF30D4">
        <w:rPr>
          <w:rFonts w:ascii="GHEA Grapalat" w:hAnsi="GHEA Grapalat"/>
          <w:color w:val="000000"/>
          <w:shd w:val="clear" w:color="auto" w:fill="FFFFFF"/>
          <w:vertAlign w:val="superscript"/>
          <w:lang w:val="hy-AM"/>
        </w:rPr>
        <w:t>10</w:t>
      </w:r>
      <w:r w:rsidRPr="00DF30D4">
        <w:rPr>
          <w:rFonts w:ascii="GHEA Grapalat" w:hAnsi="GHEA Grapalat"/>
          <w:color w:val="000000"/>
          <w:shd w:val="clear" w:color="auto" w:fill="FFFFFF"/>
          <w:lang w:val="hy-AM"/>
        </w:rPr>
        <w:t>-206</w:t>
      </w:r>
      <w:r w:rsidRPr="00DF30D4">
        <w:rPr>
          <w:rFonts w:ascii="GHEA Grapalat" w:hAnsi="GHEA Grapalat"/>
          <w:color w:val="000000"/>
          <w:shd w:val="clear" w:color="auto" w:fill="FFFFFF"/>
          <w:vertAlign w:val="superscript"/>
          <w:lang w:val="hy-AM"/>
        </w:rPr>
        <w:t>13</w:t>
      </w:r>
      <w:r w:rsidRPr="00DF30D4">
        <w:rPr>
          <w:rFonts w:ascii="GHEA Grapalat" w:hAnsi="GHEA Grapalat"/>
          <w:color w:val="000000"/>
          <w:lang w:val="hy-AM"/>
        </w:rPr>
        <w:t>-րդ հոդվածներով նախատեսված վարչական իրավախախտումների վերաբերյալ գործերը:</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2. Պրոբացիայի ծառայության անունից վարչական իրավախախտումների վերաբերյալ գործեր քննելու և վարչական տույժեր նշանակելու իրավունք ունի Պրոբացիայի ծառայության տնօրենը կամ տեղակալը:</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E745C4" w:rsidP="0099327B">
      <w:pPr>
        <w:pStyle w:val="a4"/>
        <w:shd w:val="clear" w:color="auto" w:fill="FFFFFF"/>
        <w:spacing w:after="0" w:line="360" w:lineRule="auto"/>
        <w:ind w:left="0" w:firstLine="720"/>
        <w:jc w:val="both"/>
        <w:rPr>
          <w:rFonts w:ascii="GHEA Grapalat" w:hAnsi="GHEA Grapalat"/>
          <w:b/>
          <w:color w:val="000000"/>
          <w:lang w:val="hy-AM"/>
        </w:rPr>
      </w:pPr>
      <w:r w:rsidRPr="00DF30D4">
        <w:rPr>
          <w:rFonts w:ascii="GHEA Grapalat" w:hAnsi="GHEA Grapalat"/>
          <w:b/>
          <w:color w:val="000000"/>
          <w:lang w:val="hy-AM"/>
        </w:rPr>
        <w:t>Հոդված 24</w:t>
      </w:r>
      <w:r w:rsidR="0099327B" w:rsidRPr="00DF30D4">
        <w:rPr>
          <w:rFonts w:ascii="GHEA Grapalat" w:hAnsi="GHEA Grapalat"/>
          <w:b/>
          <w:color w:val="000000"/>
          <w:lang w:val="hy-AM"/>
        </w:rPr>
        <w:t>4.22. Հարկադիր կատարումն ապահովող ծառայությունը</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 xml:space="preserve">1. Հարկադիր կատարումն ապահովող ծառայությունը քննում է սույն օրենսգրքի </w:t>
      </w:r>
      <w:r w:rsidRPr="00DF30D4">
        <w:rPr>
          <w:rFonts w:ascii="GHEA Grapalat" w:hAnsi="GHEA Grapalat"/>
          <w:color w:val="000000"/>
          <w:shd w:val="clear" w:color="auto" w:fill="FFFFFF"/>
          <w:lang w:val="hy-AM"/>
        </w:rPr>
        <w:t>20</w:t>
      </w:r>
      <w:r w:rsidR="007D69D8" w:rsidRPr="00DF30D4">
        <w:rPr>
          <w:rFonts w:ascii="GHEA Grapalat" w:hAnsi="GHEA Grapalat"/>
          <w:color w:val="000000"/>
          <w:shd w:val="clear" w:color="auto" w:fill="FFFFFF"/>
          <w:lang w:val="hy-AM"/>
        </w:rPr>
        <w:t>6</w:t>
      </w:r>
      <w:r w:rsidRPr="00DF30D4">
        <w:rPr>
          <w:rFonts w:ascii="GHEA Grapalat" w:hAnsi="GHEA Grapalat"/>
          <w:color w:val="000000"/>
          <w:shd w:val="clear" w:color="auto" w:fill="FFFFFF"/>
          <w:vertAlign w:val="superscript"/>
          <w:lang w:val="hy-AM"/>
        </w:rPr>
        <w:t>5</w:t>
      </w:r>
      <w:r w:rsidRPr="00DF30D4">
        <w:rPr>
          <w:rFonts w:ascii="GHEA Grapalat" w:hAnsi="GHEA Grapalat"/>
          <w:color w:val="000000"/>
          <w:lang w:val="hy-AM"/>
        </w:rPr>
        <w:t>-րդ հոդվածով նախատեսված վարչական իրավախախտման վերաբերյալ գործերը:</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2. Հարկադիր կատարումն ապահովող ծառայության անունից վարչական իրավախախտումների վերաբերյալ գործեր քնն</w:t>
      </w:r>
      <w:r w:rsidR="00706612" w:rsidRPr="00DF30D4">
        <w:rPr>
          <w:rFonts w:ascii="GHEA Grapalat" w:hAnsi="GHEA Grapalat"/>
          <w:color w:val="000000"/>
          <w:lang w:val="hy-AM"/>
        </w:rPr>
        <w:t>ում</w:t>
      </w:r>
      <w:r w:rsidRPr="00DF30D4">
        <w:rPr>
          <w:rFonts w:ascii="GHEA Grapalat" w:hAnsi="GHEA Grapalat"/>
          <w:color w:val="000000"/>
          <w:lang w:val="hy-AM"/>
        </w:rPr>
        <w:t xml:space="preserve"> և վարչական տույժեր նշանակ</w:t>
      </w:r>
      <w:r w:rsidR="00706612" w:rsidRPr="00DF30D4">
        <w:rPr>
          <w:rFonts w:ascii="GHEA Grapalat" w:hAnsi="GHEA Grapalat"/>
          <w:color w:val="000000"/>
          <w:lang w:val="hy-AM"/>
        </w:rPr>
        <w:t>ում է հարկադիր կատարողը</w:t>
      </w:r>
      <w:r w:rsidRPr="00DF30D4">
        <w:rPr>
          <w:rFonts w:ascii="GHEA Grapalat" w:hAnsi="GHEA Grapalat"/>
          <w:color w:val="000000"/>
          <w:lang w:val="hy-AM"/>
        </w:rPr>
        <w:t>:</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E745C4" w:rsidP="0099327B">
      <w:pPr>
        <w:pStyle w:val="a4"/>
        <w:shd w:val="clear" w:color="auto" w:fill="FFFFFF"/>
        <w:spacing w:after="0" w:line="360" w:lineRule="auto"/>
        <w:ind w:left="0" w:firstLine="720"/>
        <w:jc w:val="both"/>
        <w:rPr>
          <w:rFonts w:ascii="GHEA Grapalat" w:hAnsi="GHEA Grapalat"/>
          <w:b/>
          <w:color w:val="000000"/>
          <w:lang w:val="hy-AM"/>
        </w:rPr>
      </w:pPr>
      <w:r w:rsidRPr="00DF30D4">
        <w:rPr>
          <w:rFonts w:ascii="GHEA Grapalat" w:hAnsi="GHEA Grapalat"/>
          <w:b/>
          <w:color w:val="000000"/>
          <w:lang w:val="hy-AM"/>
        </w:rPr>
        <w:t>Հոդված 24</w:t>
      </w:r>
      <w:r w:rsidR="0099327B" w:rsidRPr="00DF30D4">
        <w:rPr>
          <w:rFonts w:ascii="GHEA Grapalat" w:hAnsi="GHEA Grapalat"/>
          <w:b/>
          <w:color w:val="000000"/>
          <w:lang w:val="hy-AM"/>
        </w:rPr>
        <w:t>4.23. Պետական մարմնին (պաշտոնատար անձին) տեղեկություն (տվյալ) չտրամադրելու կամ կեղծ տեղեկություն (տվյալ) ներկայացնելու վերաբերյալ գործերի քննությունը</w:t>
      </w:r>
    </w:p>
    <w:p w:rsidR="0099327B" w:rsidRPr="00DF30D4" w:rsidRDefault="0099327B" w:rsidP="0099327B">
      <w:pPr>
        <w:shd w:val="clear" w:color="auto" w:fill="FFFFFF"/>
        <w:spacing w:line="360" w:lineRule="auto"/>
        <w:ind w:firstLine="720"/>
        <w:rPr>
          <w:rFonts w:ascii="GHEA Grapalat" w:hAnsi="GHEA Grapalat"/>
          <w:color w:val="000000"/>
          <w:lang w:val="hy-AM"/>
        </w:rPr>
      </w:pPr>
      <w:r w:rsidRPr="00DF30D4">
        <w:rPr>
          <w:rFonts w:ascii="Arial" w:hAnsi="Arial" w:cs="Arial"/>
          <w:color w:val="000000"/>
          <w:lang w:val="hy-AM"/>
        </w:rPr>
        <w:t> </w:t>
      </w:r>
    </w:p>
    <w:p w:rsidR="0099327B" w:rsidRPr="00DF30D4" w:rsidRDefault="0099327B" w:rsidP="0099327B">
      <w:pPr>
        <w:pStyle w:val="a4"/>
        <w:numPr>
          <w:ilvl w:val="0"/>
          <w:numId w:val="3"/>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Սույն օրենսգրքի 189</w:t>
      </w:r>
      <w:r w:rsidRPr="00DF30D4">
        <w:rPr>
          <w:rFonts w:ascii="GHEA Grapalat" w:hAnsi="GHEA Grapalat"/>
          <w:color w:val="000000"/>
          <w:vertAlign w:val="superscript"/>
          <w:lang w:val="hy-AM"/>
        </w:rPr>
        <w:t>10</w:t>
      </w:r>
      <w:r w:rsidRPr="00DF30D4">
        <w:rPr>
          <w:rFonts w:ascii="GHEA Grapalat" w:hAnsi="GHEA Grapalat"/>
          <w:color w:val="000000"/>
          <w:lang w:val="hy-AM"/>
        </w:rPr>
        <w:t>-րդ հոդվածով նախատեսված վարչական իրավախախտումների վերաբերյալ գործերը քննում և վարչական տույժեր նշանակում է պետական մարմինը կամ պաշտոնատար անձը, որին համապատասխան տեղեկությունը (տվյալը) պետք է տրամադրվի:</w:t>
      </w:r>
    </w:p>
    <w:p w:rsidR="0099327B" w:rsidRPr="00DF30D4" w:rsidRDefault="0099327B" w:rsidP="0099327B">
      <w:pPr>
        <w:pStyle w:val="a4"/>
        <w:numPr>
          <w:ilvl w:val="0"/>
          <w:numId w:val="3"/>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lastRenderedPageBreak/>
        <w:t>Սույն հոդվածի 1-ին մասով նախատեսված պետական մարմնի անունից վարչական իրավախախտումների վերաբերյալ գործեր քննելու և վարչական տույժեր նշանակելու իրավունք ունի համապատասխան պետական մարմնի ղեկավարը կամ նրա տեղակալը:»:</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D20027" w:rsidP="0099327B">
      <w:pPr>
        <w:pStyle w:val="a4"/>
        <w:shd w:val="clear" w:color="auto" w:fill="FFFFFF"/>
        <w:spacing w:after="0" w:line="360" w:lineRule="auto"/>
        <w:ind w:left="0" w:firstLine="720"/>
        <w:jc w:val="both"/>
        <w:rPr>
          <w:rFonts w:ascii="GHEA Grapalat" w:hAnsi="GHEA Grapalat"/>
          <w:color w:val="000000"/>
          <w:lang w:val="hy-AM"/>
        </w:rPr>
      </w:pPr>
      <w:r>
        <w:rPr>
          <w:rFonts w:ascii="GHEA Grapalat" w:hAnsi="GHEA Grapalat"/>
          <w:b/>
          <w:color w:val="000000"/>
          <w:shd w:val="clear" w:color="auto" w:fill="FFFFFF"/>
          <w:lang w:val="hy-AM"/>
        </w:rPr>
        <w:t xml:space="preserve">Հոդված </w:t>
      </w:r>
      <w:r w:rsidRPr="00DE5449">
        <w:rPr>
          <w:rFonts w:ascii="GHEA Grapalat" w:hAnsi="GHEA Grapalat"/>
          <w:b/>
          <w:color w:val="000000"/>
          <w:shd w:val="clear" w:color="auto" w:fill="FFFFFF"/>
          <w:lang w:val="hy-AM"/>
        </w:rPr>
        <w:t>9</w:t>
      </w:r>
      <w:r w:rsidR="0099327B" w:rsidRPr="00DF30D4">
        <w:rPr>
          <w:rFonts w:ascii="GHEA Grapalat" w:hAnsi="GHEA Grapalat"/>
          <w:b/>
          <w:color w:val="000000"/>
          <w:shd w:val="clear" w:color="auto" w:fill="FFFFFF"/>
          <w:lang w:val="hy-AM"/>
        </w:rPr>
        <w:t>.</w:t>
      </w:r>
      <w:r w:rsidR="0099327B" w:rsidRPr="00DF30D4">
        <w:rPr>
          <w:rFonts w:ascii="GHEA Grapalat" w:hAnsi="GHEA Grapalat"/>
          <w:color w:val="000000"/>
          <w:shd w:val="clear" w:color="auto" w:fill="FFFFFF"/>
          <w:lang w:val="hy-AM"/>
        </w:rPr>
        <w:t xml:space="preserve"> Օրենսգրքի </w:t>
      </w:r>
      <w:r w:rsidR="0099327B" w:rsidRPr="00DF30D4">
        <w:rPr>
          <w:rFonts w:ascii="GHEA Grapalat" w:hAnsi="GHEA Grapalat"/>
          <w:color w:val="000000"/>
          <w:lang w:val="hy-AM"/>
        </w:rPr>
        <w:t xml:space="preserve">254-րդ հոդվածի 1-ին մասում՝ </w:t>
      </w:r>
    </w:p>
    <w:p w:rsidR="0099327B" w:rsidRPr="00DF30D4" w:rsidRDefault="0099327B" w:rsidP="0099327B">
      <w:pPr>
        <w:pStyle w:val="a4"/>
        <w:numPr>
          <w:ilvl w:val="0"/>
          <w:numId w:val="4"/>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3-րդ կետից հանել «180.1,» և «182,» թվերը.</w:t>
      </w:r>
    </w:p>
    <w:p w:rsidR="0099327B" w:rsidRPr="00DF30D4" w:rsidRDefault="0099327B" w:rsidP="0099327B">
      <w:pPr>
        <w:pStyle w:val="a4"/>
        <w:numPr>
          <w:ilvl w:val="0"/>
          <w:numId w:val="4"/>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4-րդ կետն ուժը կորցրած ճանաչել.</w:t>
      </w:r>
    </w:p>
    <w:p w:rsidR="0099327B" w:rsidRPr="00DF30D4" w:rsidRDefault="00784604" w:rsidP="0099327B">
      <w:pPr>
        <w:pStyle w:val="a4"/>
        <w:numPr>
          <w:ilvl w:val="0"/>
          <w:numId w:val="4"/>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shd w:val="clear" w:color="auto" w:fill="FFFFFF"/>
          <w:lang w:val="hy-AM"/>
        </w:rPr>
        <w:t>6-րդ կետն</w:t>
      </w:r>
      <w:r w:rsidR="0099327B" w:rsidRPr="00DF30D4">
        <w:rPr>
          <w:rFonts w:ascii="GHEA Grapalat" w:hAnsi="GHEA Grapalat"/>
          <w:color w:val="000000"/>
          <w:shd w:val="clear" w:color="auto" w:fill="FFFFFF"/>
          <w:lang w:val="hy-AM"/>
        </w:rPr>
        <w:t xml:space="preserve"> </w:t>
      </w:r>
      <w:r w:rsidRPr="00DF30D4">
        <w:rPr>
          <w:rFonts w:ascii="GHEA Grapalat" w:hAnsi="GHEA Grapalat"/>
          <w:color w:val="000000"/>
          <w:shd w:val="clear" w:color="auto" w:fill="FFFFFF"/>
          <w:lang w:val="hy-AM"/>
        </w:rPr>
        <w:t>ուժը կորցրած ճանաչել</w:t>
      </w:r>
      <w:r w:rsidR="0099327B" w:rsidRPr="00DF30D4">
        <w:rPr>
          <w:rFonts w:ascii="GHEA Grapalat" w:hAnsi="GHEA Grapalat" w:cs="Arial Unicode"/>
          <w:color w:val="000000"/>
          <w:shd w:val="clear" w:color="auto" w:fill="FFFFFF"/>
          <w:lang w:val="hy-AM"/>
        </w:rPr>
        <w:t>.</w:t>
      </w:r>
    </w:p>
    <w:p w:rsidR="0099327B" w:rsidRPr="00DF30D4" w:rsidRDefault="0099327B" w:rsidP="0099327B">
      <w:pPr>
        <w:pStyle w:val="a4"/>
        <w:numPr>
          <w:ilvl w:val="0"/>
          <w:numId w:val="4"/>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7-րդ կետից հանել «, 189.10» թիվը.</w:t>
      </w:r>
    </w:p>
    <w:p w:rsidR="0099327B" w:rsidRPr="00DF30D4" w:rsidRDefault="0099327B" w:rsidP="0099327B">
      <w:pPr>
        <w:pStyle w:val="a4"/>
        <w:numPr>
          <w:ilvl w:val="0"/>
          <w:numId w:val="4"/>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lang w:val="hy-AM"/>
        </w:rPr>
        <w:t>9-րդ կետն ուժը կորցրած ճանաչել.</w:t>
      </w:r>
    </w:p>
    <w:p w:rsidR="0099327B" w:rsidRPr="00DF30D4" w:rsidRDefault="0099327B" w:rsidP="0099327B">
      <w:pPr>
        <w:pStyle w:val="a4"/>
        <w:numPr>
          <w:ilvl w:val="0"/>
          <w:numId w:val="4"/>
        </w:numPr>
        <w:shd w:val="clear" w:color="auto" w:fill="FFFFFF"/>
        <w:spacing w:after="0" w:line="360" w:lineRule="auto"/>
        <w:ind w:left="0" w:firstLine="720"/>
        <w:jc w:val="both"/>
        <w:rPr>
          <w:rFonts w:ascii="GHEA Grapalat" w:hAnsi="GHEA Grapalat"/>
          <w:color w:val="000000"/>
          <w:lang w:val="hy-AM"/>
        </w:rPr>
      </w:pPr>
      <w:r w:rsidRPr="00DF30D4">
        <w:rPr>
          <w:rFonts w:ascii="GHEA Grapalat" w:hAnsi="GHEA Grapalat"/>
          <w:color w:val="000000"/>
          <w:shd w:val="clear" w:color="auto" w:fill="FFFFFF"/>
          <w:lang w:val="hy-AM"/>
        </w:rPr>
        <w:t>12-13-րդ կետերն ուժը կորցրած ճանաչել:</w:t>
      </w:r>
    </w:p>
    <w:p w:rsidR="0099327B" w:rsidRPr="00DF30D4" w:rsidRDefault="0099327B" w:rsidP="0099327B">
      <w:pPr>
        <w:pStyle w:val="a4"/>
        <w:shd w:val="clear" w:color="auto" w:fill="FFFFFF"/>
        <w:spacing w:after="0" w:line="360" w:lineRule="auto"/>
        <w:ind w:left="0" w:firstLine="720"/>
        <w:jc w:val="both"/>
        <w:rPr>
          <w:rFonts w:ascii="GHEA Grapalat" w:hAnsi="GHEA Grapalat"/>
          <w:color w:val="000000"/>
          <w:lang w:val="hy-AM"/>
        </w:rPr>
      </w:pPr>
    </w:p>
    <w:p w:rsidR="0099327B" w:rsidRPr="00DF30D4" w:rsidRDefault="0099327B" w:rsidP="0099327B">
      <w:pPr>
        <w:pStyle w:val="a4"/>
        <w:spacing w:line="360" w:lineRule="auto"/>
        <w:ind w:left="0" w:firstLine="720"/>
        <w:jc w:val="both"/>
        <w:rPr>
          <w:rFonts w:ascii="GHEA Grapalat" w:eastAsia="Arial Unicode MS" w:hAnsi="GHEA Grapalat" w:cs="Arial Unicode MS"/>
          <w:b/>
          <w:iCs/>
          <w:color w:val="000000" w:themeColor="text1"/>
          <w:lang w:val="hy-AM" w:eastAsia="ru-RU"/>
        </w:rPr>
      </w:pPr>
      <w:r w:rsidRPr="00DF30D4">
        <w:rPr>
          <w:rFonts w:ascii="GHEA Grapalat" w:eastAsia="Arial Unicode MS" w:hAnsi="GHEA Grapalat" w:cs="Arial Unicode MS"/>
          <w:b/>
          <w:iCs/>
          <w:color w:val="000000" w:themeColor="text1"/>
          <w:lang w:val="hy-AM"/>
        </w:rPr>
        <w:t>Հոդված</w:t>
      </w:r>
      <w:r w:rsidR="00D20027">
        <w:rPr>
          <w:rFonts w:ascii="GHEA Grapalat" w:eastAsia="Arial Unicode MS" w:hAnsi="GHEA Grapalat" w:cs="Arial Unicode MS"/>
          <w:b/>
          <w:iCs/>
          <w:color w:val="000000" w:themeColor="text1"/>
          <w:lang w:val="hy-AM"/>
        </w:rPr>
        <w:t xml:space="preserve"> </w:t>
      </w:r>
      <w:r w:rsidR="00D20027" w:rsidRPr="00DE5449">
        <w:rPr>
          <w:rFonts w:ascii="GHEA Grapalat" w:eastAsia="Arial Unicode MS" w:hAnsi="GHEA Grapalat" w:cs="Arial Unicode MS"/>
          <w:b/>
          <w:iCs/>
          <w:color w:val="000000" w:themeColor="text1"/>
          <w:lang w:val="hy-AM"/>
        </w:rPr>
        <w:t>10</w:t>
      </w:r>
      <w:r w:rsidRPr="00DF30D4">
        <w:rPr>
          <w:rFonts w:ascii="GHEA Grapalat" w:eastAsia="Arial Unicode MS" w:hAnsi="GHEA Grapalat" w:cs="Arial Unicode MS"/>
          <w:b/>
          <w:iCs/>
          <w:color w:val="000000" w:themeColor="text1"/>
          <w:lang w:val="hy-AM"/>
        </w:rPr>
        <w:t>. Եզրափակիչ մաս և անցումային դրույթ</w:t>
      </w:r>
    </w:p>
    <w:p w:rsidR="0099327B" w:rsidRPr="00DF30D4" w:rsidRDefault="0099327B" w:rsidP="0099327B">
      <w:pPr>
        <w:pStyle w:val="a4"/>
        <w:numPr>
          <w:ilvl w:val="0"/>
          <w:numId w:val="5"/>
        </w:numPr>
        <w:spacing w:line="360" w:lineRule="auto"/>
        <w:ind w:left="0"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iCs/>
          <w:color w:val="000000" w:themeColor="text1"/>
          <w:lang w:val="hy-AM"/>
        </w:rPr>
        <w:t>Սույն օրենքն ուժի մեջ է մտնում պաշտոնական հրապարակման օրվան հաջորդող տասներորդ օրը:</w:t>
      </w:r>
    </w:p>
    <w:p w:rsidR="0099327B" w:rsidRPr="00DF30D4" w:rsidRDefault="0099327B" w:rsidP="0099327B">
      <w:pPr>
        <w:pStyle w:val="a4"/>
        <w:numPr>
          <w:ilvl w:val="0"/>
          <w:numId w:val="5"/>
        </w:numPr>
        <w:spacing w:line="360" w:lineRule="auto"/>
        <w:ind w:left="0" w:firstLine="720"/>
        <w:jc w:val="both"/>
        <w:rPr>
          <w:rFonts w:ascii="GHEA Grapalat" w:eastAsia="Arial Unicode MS" w:hAnsi="GHEA Grapalat" w:cs="Arial Unicode MS"/>
          <w:iCs/>
          <w:color w:val="000000" w:themeColor="text1"/>
          <w:lang w:val="hy-AM"/>
        </w:rPr>
      </w:pPr>
      <w:r w:rsidRPr="00DF30D4">
        <w:rPr>
          <w:rFonts w:ascii="GHEA Grapalat" w:eastAsia="Arial Unicode MS" w:hAnsi="GHEA Grapalat" w:cs="Arial Unicode MS"/>
          <w:iCs/>
          <w:color w:val="000000" w:themeColor="text1"/>
          <w:lang w:val="hy-AM"/>
        </w:rPr>
        <w:t>Մինչև սույն օրենքն ուժի մեջ մտնելը հարուցված վարչական իրավախախտման վերաբերյալ գործերը շարունակում են քննվել մինչև սույն օրենքն ուժի մեջ մտնելը Օրենսգրքով սահմանված վարչական իրավախախտումների վերաբերյալ գործերի ենթակայությանը և կարգին համապատասխան:</w:t>
      </w:r>
    </w:p>
    <w:p w:rsidR="000B15EB" w:rsidRPr="00DF30D4" w:rsidRDefault="000B15EB">
      <w:pPr>
        <w:rPr>
          <w:lang w:val="hy-AM"/>
        </w:rPr>
      </w:pPr>
    </w:p>
    <w:sectPr w:rsidR="000B15EB" w:rsidRPr="00DF30D4" w:rsidSect="000B15E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auto"/>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C44"/>
    <w:multiLevelType w:val="hybridMultilevel"/>
    <w:tmpl w:val="48543BAC"/>
    <w:lvl w:ilvl="0" w:tplc="6F9892E8">
      <w:start w:val="1"/>
      <w:numFmt w:val="decimal"/>
      <w:lvlText w:val="%1)"/>
      <w:lvlJc w:val="left"/>
      <w:pPr>
        <w:ind w:left="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E20172"/>
    <w:multiLevelType w:val="hybridMultilevel"/>
    <w:tmpl w:val="0198688A"/>
    <w:lvl w:ilvl="0" w:tplc="27DA5F1A">
      <w:start w:val="1"/>
      <w:numFmt w:val="decimal"/>
      <w:lvlText w:val="%1)"/>
      <w:lvlJc w:val="left"/>
      <w:pPr>
        <w:ind w:left="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160724"/>
    <w:multiLevelType w:val="hybridMultilevel"/>
    <w:tmpl w:val="A6523040"/>
    <w:lvl w:ilvl="0" w:tplc="EE6A1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0F15E2"/>
    <w:multiLevelType w:val="hybridMultilevel"/>
    <w:tmpl w:val="0C7EB13E"/>
    <w:lvl w:ilvl="0" w:tplc="4C9ED1B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D959B2"/>
    <w:multiLevelType w:val="hybridMultilevel"/>
    <w:tmpl w:val="9F1C8742"/>
    <w:lvl w:ilvl="0" w:tplc="2BB62CD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2397C"/>
    <w:multiLevelType w:val="hybridMultilevel"/>
    <w:tmpl w:val="6B4A7F50"/>
    <w:lvl w:ilvl="0" w:tplc="21A06D44">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AF5F00"/>
    <w:multiLevelType w:val="hybridMultilevel"/>
    <w:tmpl w:val="3FA61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C609F"/>
    <w:multiLevelType w:val="hybridMultilevel"/>
    <w:tmpl w:val="C6F426D0"/>
    <w:lvl w:ilvl="0" w:tplc="46721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890A8E"/>
    <w:multiLevelType w:val="hybridMultilevel"/>
    <w:tmpl w:val="48FE8D7E"/>
    <w:lvl w:ilvl="0" w:tplc="04090011">
      <w:start w:val="1"/>
      <w:numFmt w:val="decimal"/>
      <w:lvlText w:val="%1)"/>
      <w:lvlJc w:val="left"/>
      <w:pPr>
        <w:ind w:left="720" w:hanging="360"/>
      </w:pPr>
      <w:rPr>
        <w:rFonts w:eastAsia="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73466"/>
    <w:multiLevelType w:val="hybridMultilevel"/>
    <w:tmpl w:val="7E227E42"/>
    <w:lvl w:ilvl="0" w:tplc="1C4C1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6C7C52"/>
    <w:multiLevelType w:val="multilevel"/>
    <w:tmpl w:val="57D27060"/>
    <w:lvl w:ilvl="0">
      <w:start w:val="2"/>
      <w:numFmt w:val="decimal"/>
      <w:lvlText w:val="%1."/>
      <w:lvlJc w:val="left"/>
      <w:pPr>
        <w:ind w:left="380" w:hanging="3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6240293"/>
    <w:multiLevelType w:val="hybridMultilevel"/>
    <w:tmpl w:val="72FA5788"/>
    <w:lvl w:ilvl="0" w:tplc="9878C6F6">
      <w:start w:val="1"/>
      <w:numFmt w:val="decimal"/>
      <w:lvlText w:val="%1."/>
      <w:lvlJc w:val="left"/>
      <w:pPr>
        <w:ind w:left="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49983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3372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566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322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439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5864997">
    <w:abstractNumId w:val="4"/>
  </w:num>
  <w:num w:numId="7" w16cid:durableId="2133206607">
    <w:abstractNumId w:val="8"/>
  </w:num>
  <w:num w:numId="8" w16cid:durableId="881984174">
    <w:abstractNumId w:val="6"/>
  </w:num>
  <w:num w:numId="9" w16cid:durableId="265234102">
    <w:abstractNumId w:val="9"/>
  </w:num>
  <w:num w:numId="10" w16cid:durableId="929579151">
    <w:abstractNumId w:val="2"/>
  </w:num>
  <w:num w:numId="11" w16cid:durableId="2135319985">
    <w:abstractNumId w:val="7"/>
  </w:num>
  <w:num w:numId="12" w16cid:durableId="698746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327B"/>
    <w:rsid w:val="00001AE2"/>
    <w:rsid w:val="00036F60"/>
    <w:rsid w:val="000409A2"/>
    <w:rsid w:val="00087DD4"/>
    <w:rsid w:val="00096FB8"/>
    <w:rsid w:val="000B15EB"/>
    <w:rsid w:val="000B3D5A"/>
    <w:rsid w:val="001374BE"/>
    <w:rsid w:val="00171888"/>
    <w:rsid w:val="001B11CF"/>
    <w:rsid w:val="00245B11"/>
    <w:rsid w:val="00252180"/>
    <w:rsid w:val="002A63A1"/>
    <w:rsid w:val="002B36D2"/>
    <w:rsid w:val="002D15CF"/>
    <w:rsid w:val="003033E6"/>
    <w:rsid w:val="00362D7A"/>
    <w:rsid w:val="00385781"/>
    <w:rsid w:val="003A5763"/>
    <w:rsid w:val="003E7216"/>
    <w:rsid w:val="00503629"/>
    <w:rsid w:val="00515680"/>
    <w:rsid w:val="00523944"/>
    <w:rsid w:val="005651FA"/>
    <w:rsid w:val="005D4043"/>
    <w:rsid w:val="005D65C5"/>
    <w:rsid w:val="006618E5"/>
    <w:rsid w:val="00662FC2"/>
    <w:rsid w:val="00665283"/>
    <w:rsid w:val="006657F6"/>
    <w:rsid w:val="006A391D"/>
    <w:rsid w:val="006D1397"/>
    <w:rsid w:val="006D2B8D"/>
    <w:rsid w:val="006E5C4C"/>
    <w:rsid w:val="00706612"/>
    <w:rsid w:val="00727745"/>
    <w:rsid w:val="0077420B"/>
    <w:rsid w:val="00784604"/>
    <w:rsid w:val="007D035B"/>
    <w:rsid w:val="007D69D8"/>
    <w:rsid w:val="00803F58"/>
    <w:rsid w:val="00976FB1"/>
    <w:rsid w:val="0099327B"/>
    <w:rsid w:val="00A03F2E"/>
    <w:rsid w:val="00A149FE"/>
    <w:rsid w:val="00A7070A"/>
    <w:rsid w:val="00A745F1"/>
    <w:rsid w:val="00AA57D9"/>
    <w:rsid w:val="00AE2ACC"/>
    <w:rsid w:val="00AE3C4A"/>
    <w:rsid w:val="00B60274"/>
    <w:rsid w:val="00BB4142"/>
    <w:rsid w:val="00C059BE"/>
    <w:rsid w:val="00C401C1"/>
    <w:rsid w:val="00C4030C"/>
    <w:rsid w:val="00C479B1"/>
    <w:rsid w:val="00C47BF3"/>
    <w:rsid w:val="00C61461"/>
    <w:rsid w:val="00C91D2C"/>
    <w:rsid w:val="00C9697D"/>
    <w:rsid w:val="00CB6787"/>
    <w:rsid w:val="00CD0B00"/>
    <w:rsid w:val="00D0012A"/>
    <w:rsid w:val="00D20027"/>
    <w:rsid w:val="00D27D44"/>
    <w:rsid w:val="00D8688A"/>
    <w:rsid w:val="00DC2CDF"/>
    <w:rsid w:val="00DE3669"/>
    <w:rsid w:val="00DE5449"/>
    <w:rsid w:val="00DF30D4"/>
    <w:rsid w:val="00DF6B73"/>
    <w:rsid w:val="00E3777B"/>
    <w:rsid w:val="00E745C4"/>
    <w:rsid w:val="00EA04EE"/>
    <w:rsid w:val="00F04E22"/>
    <w:rsid w:val="00F561FE"/>
    <w:rsid w:val="00F931FC"/>
    <w:rsid w:val="00FD5834"/>
    <w:rsid w:val="00FE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C31E"/>
  <w15:docId w15:val="{7A8D446E-B73A-4F49-8227-462BB70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27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rsid w:val="00E3777B"/>
    <w:pPr>
      <w:keepNext/>
      <w:keepLines/>
      <w:spacing w:before="40"/>
      <w:outlineLvl w:val="1"/>
    </w:pPr>
    <w:rPr>
      <w:rFonts w:ascii="Calibri" w:eastAsia="Calibri" w:hAnsi="Calibri" w:cs="Calibri"/>
      <w:color w:val="2F5496"/>
      <w:sz w:val="26"/>
      <w:szCs w:val="26"/>
      <w:lang w:val="hy-AM" w:eastAsia="en-GB"/>
    </w:rPr>
  </w:style>
  <w:style w:type="paragraph" w:styleId="3">
    <w:name w:val="heading 3"/>
    <w:basedOn w:val="a"/>
    <w:next w:val="a"/>
    <w:link w:val="30"/>
    <w:rsid w:val="00E3777B"/>
    <w:pPr>
      <w:keepNext/>
      <w:keepLines/>
      <w:spacing w:before="40"/>
      <w:outlineLvl w:val="2"/>
    </w:pPr>
    <w:rPr>
      <w:rFonts w:ascii="Calibri" w:eastAsia="Calibri" w:hAnsi="Calibri" w:cs="Calibri"/>
      <w:color w:val="1F3863"/>
      <w:lang w:val="hy-AM"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Normal (Web) Char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Char Char Char Знак"/>
    <w:link w:val="a4"/>
    <w:uiPriority w:val="99"/>
    <w:locked/>
    <w:rsid w:val="0099327B"/>
    <w:rPr>
      <w:rFonts w:ascii="Times New Roman" w:eastAsia="Times New Roman" w:hAnsi="Times New Roman" w:cs="Times New Roman"/>
      <w:sz w:val="24"/>
      <w:szCs w:val="24"/>
    </w:rPr>
  </w:style>
  <w:style w:type="paragraph" w:styleId="a4">
    <w:name w:val="Normal (Web)"/>
    <w:aliases w:val="Normal (Web) Char,Обычный (веб) Знак Знак,Знак Знак Знак Знак,Знак Знак1,Обычный (веб) Знак Знак Знак,Знак Знак Знак1 Знак Знак Знак Знак Знак,Знак1,webb,Знак,Char Char Char,Char Char Char Char, webb"/>
    <w:basedOn w:val="a"/>
    <w:link w:val="a3"/>
    <w:uiPriority w:val="99"/>
    <w:unhideWhenUsed/>
    <w:qFormat/>
    <w:rsid w:val="0099327B"/>
    <w:pPr>
      <w:spacing w:after="200" w:line="276" w:lineRule="auto"/>
      <w:ind w:left="720"/>
      <w:contextualSpacing/>
    </w:pPr>
    <w:rPr>
      <w:lang w:eastAsia="en-US"/>
    </w:rPr>
  </w:style>
  <w:style w:type="character" w:styleId="a5">
    <w:name w:val="Strong"/>
    <w:basedOn w:val="a0"/>
    <w:uiPriority w:val="22"/>
    <w:qFormat/>
    <w:rsid w:val="0099327B"/>
    <w:rPr>
      <w:b/>
      <w:bCs/>
    </w:rPr>
  </w:style>
  <w:style w:type="character" w:customStyle="1" w:styleId="20">
    <w:name w:val="Заголовок 2 Знак"/>
    <w:basedOn w:val="a0"/>
    <w:link w:val="2"/>
    <w:rsid w:val="00E3777B"/>
    <w:rPr>
      <w:rFonts w:ascii="Calibri" w:eastAsia="Calibri" w:hAnsi="Calibri" w:cs="Calibri"/>
      <w:color w:val="2F5496"/>
      <w:sz w:val="26"/>
      <w:szCs w:val="26"/>
      <w:lang w:val="hy-AM" w:eastAsia="en-GB"/>
    </w:rPr>
  </w:style>
  <w:style w:type="character" w:customStyle="1" w:styleId="30">
    <w:name w:val="Заголовок 3 Знак"/>
    <w:basedOn w:val="a0"/>
    <w:link w:val="3"/>
    <w:rsid w:val="00E3777B"/>
    <w:rPr>
      <w:rFonts w:ascii="Calibri" w:eastAsia="Calibri" w:hAnsi="Calibri" w:cs="Calibri"/>
      <w:color w:val="1F3863"/>
      <w:sz w:val="24"/>
      <w:szCs w:val="24"/>
      <w:lang w:val="hy-AM" w:eastAsia="en-GB"/>
    </w:rPr>
  </w:style>
  <w:style w:type="paragraph" w:styleId="a6">
    <w:name w:val="List Paragraph"/>
    <w:aliases w:val="Akapit z listą BS,List Paragraph 1,List_Paragraph,Multilevel para_II,List Paragraph (numbered (a)),OBC Bullet,List Paragraph11,Normal numbered"/>
    <w:basedOn w:val="a"/>
    <w:link w:val="a7"/>
    <w:uiPriority w:val="34"/>
    <w:qFormat/>
    <w:rsid w:val="00E3777B"/>
    <w:pPr>
      <w:spacing w:after="200" w:line="276" w:lineRule="auto"/>
      <w:ind w:left="720"/>
      <w:contextualSpacing/>
    </w:pPr>
    <w:rPr>
      <w:rFonts w:ascii="Calibri" w:eastAsiaTheme="minorEastAsia" w:hAnsi="Calibri" w:cs="Calibri"/>
      <w:sz w:val="22"/>
      <w:szCs w:val="22"/>
    </w:rPr>
  </w:style>
  <w:style w:type="paragraph" w:styleId="a8">
    <w:name w:val="No Spacing"/>
    <w:uiPriority w:val="1"/>
    <w:qFormat/>
    <w:rsid w:val="00E3777B"/>
    <w:pPr>
      <w:spacing w:after="0" w:line="240" w:lineRule="auto"/>
    </w:pPr>
    <w:rPr>
      <w:rFonts w:ascii="Times New Roman" w:eastAsia="Times New Roman" w:hAnsi="Times New Roman" w:cs="Times New Roman"/>
      <w:sz w:val="24"/>
      <w:szCs w:val="24"/>
      <w:lang w:val="hy-AM" w:eastAsia="en-GB"/>
    </w:rPr>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
    <w:link w:val="a6"/>
    <w:uiPriority w:val="34"/>
    <w:rsid w:val="003A5763"/>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4</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Aleksanyan</dc:creator>
  <cp:keywords/>
  <dc:description/>
  <cp:lastModifiedBy>Malvina</cp:lastModifiedBy>
  <cp:revision>21</cp:revision>
  <dcterms:created xsi:type="dcterms:W3CDTF">2023-05-12T13:09:00Z</dcterms:created>
  <dcterms:modified xsi:type="dcterms:W3CDTF">2023-08-09T12:24:00Z</dcterms:modified>
</cp:coreProperties>
</file>