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FE0F" w14:textId="77777777" w:rsidR="0064305F" w:rsidRPr="00A6028F" w:rsidRDefault="002D70D5" w:rsidP="00FF0965">
      <w:pPr>
        <w:spacing w:after="0" w:line="360" w:lineRule="auto"/>
        <w:jc w:val="right"/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</w:pPr>
      <w:r w:rsidRPr="00A6028F"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  <w:t>ՆԱԽԱԳԻԾ</w:t>
      </w:r>
    </w:p>
    <w:p w14:paraId="179D4990" w14:textId="77777777" w:rsidR="0064305F" w:rsidRPr="00A6028F" w:rsidRDefault="0064305F" w:rsidP="00FF0965">
      <w:pPr>
        <w:spacing w:after="0" w:line="360" w:lineRule="auto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A6028F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ՀԱՅԱՍՏԱՆԻ ՀԱՆՐԱՊԵՏՈՒԹՅԱՆ ՕՐԵՆՔԸ</w:t>
      </w:r>
    </w:p>
    <w:p w14:paraId="081BD110" w14:textId="6C1303C2" w:rsidR="0064305F" w:rsidRPr="00A6028F" w:rsidRDefault="0064305F" w:rsidP="00FF096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A6028F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«ԲՈՒՍԱՍԱՆԻՏԱՐԻԱՅԻ </w:t>
      </w: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ՄԱՍԻՆ</w:t>
      </w:r>
      <w:r w:rsidRPr="00A6028F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» ՕՐԵՆՔՈՒՄ ՓՈՓՈԽՈՒԹՅՈՒՆՆԵՐ ԵՎ ԼՐԱՑՈՒՄՆՆԵՐ ԿԱՏԱՐԵԼՈՒ ՄԱՍԻՆ</w:t>
      </w:r>
    </w:p>
    <w:p w14:paraId="2E300BAF" w14:textId="77777777" w:rsidR="0064305F" w:rsidRPr="00A6028F" w:rsidRDefault="0064305F" w:rsidP="00FF096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</w:p>
    <w:p w14:paraId="043D0D3F" w14:textId="77777777" w:rsidR="00232546" w:rsidRPr="00A6028F" w:rsidRDefault="0064305F" w:rsidP="00FF0965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A6028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028F">
        <w:rPr>
          <w:rFonts w:ascii="GHEA Grapalat" w:hAnsi="GHEA Grapalat" w:cs="Sylfaen"/>
          <w:sz w:val="24"/>
          <w:szCs w:val="24"/>
          <w:lang w:val="hy-AM"/>
        </w:rPr>
        <w:t>«</w:t>
      </w:r>
      <w:r w:rsidR="00635D02" w:rsidRPr="00A6028F">
        <w:rPr>
          <w:rFonts w:ascii="GHEA Grapalat" w:hAnsi="GHEA Grapalat" w:cs="Sylfaen"/>
          <w:sz w:val="24"/>
          <w:szCs w:val="24"/>
          <w:lang w:val="hy-AM"/>
        </w:rPr>
        <w:t>Բուսասանիտարիայի</w:t>
      </w:r>
      <w:r w:rsidRPr="00A6028F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A6028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A6028F">
        <w:rPr>
          <w:rFonts w:ascii="GHEA Grapalat" w:hAnsi="GHEA Grapalat" w:cs="Sylfaen"/>
          <w:sz w:val="24"/>
          <w:szCs w:val="24"/>
          <w:lang w:val="hy-AM"/>
        </w:rPr>
        <w:t xml:space="preserve">» 2014 թվականի </w:t>
      </w:r>
      <w:r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հունիսի 21-ին</w:t>
      </w:r>
      <w:r w:rsidRPr="00A6028F">
        <w:rPr>
          <w:rFonts w:ascii="GHEA Grapalat" w:hAnsi="GHEA Grapalat" w:cs="Sylfaen"/>
          <w:sz w:val="24"/>
          <w:szCs w:val="24"/>
          <w:lang w:val="hy-AM"/>
        </w:rPr>
        <w:t xml:space="preserve"> ՀՕ-140-Ն օրենքի  (այսուհետ` Օրենք) 3</w:t>
      </w:r>
      <w:r w:rsidRPr="00A6028F">
        <w:rPr>
          <w:rFonts w:ascii="GHEA Grapalat" w:hAnsi="GHEA Grapalat"/>
          <w:sz w:val="24"/>
          <w:szCs w:val="24"/>
          <w:lang w:val="hy-AM"/>
        </w:rPr>
        <w:t>-րդ հոդվածի՝</w:t>
      </w:r>
    </w:p>
    <w:p w14:paraId="3531E71B" w14:textId="267A5E0A" w:rsidR="0064305F" w:rsidRPr="00A6028F" w:rsidRDefault="00D4639F" w:rsidP="00FF0965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1</w:t>
      </w:r>
      <w:r w:rsidR="00165C70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64305F" w:rsidRPr="00A6028F">
        <w:rPr>
          <w:rFonts w:ascii="GHEA Grapalat" w:hAnsi="GHEA Grapalat"/>
          <w:sz w:val="24"/>
          <w:szCs w:val="24"/>
          <w:lang w:val="hy-AM"/>
        </w:rPr>
        <w:t xml:space="preserve">  1-ին մասի 1-ին կետը շարադրել </w:t>
      </w:r>
      <w:r w:rsidR="00635D02" w:rsidRPr="00A6028F">
        <w:rPr>
          <w:rFonts w:ascii="GHEA Grapalat" w:hAnsi="GHEA Grapalat"/>
          <w:sz w:val="24"/>
          <w:szCs w:val="24"/>
          <w:lang w:val="hy-AM"/>
        </w:rPr>
        <w:t>հետևյալ</w:t>
      </w:r>
      <w:r w:rsidR="0064305F" w:rsidRPr="00A6028F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14:paraId="567BB9A5" w14:textId="27E3C557" w:rsidR="00635D02" w:rsidRPr="00A6028F" w:rsidRDefault="00635D02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«1)</w:t>
      </w:r>
      <w:r w:rsidRPr="00A6028F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լիազոր մարմին՝</w:t>
      </w:r>
      <w:r w:rsidRPr="00A6028F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բուսասանիտարիայի</w:t>
      </w:r>
      <w:r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>բնագավա</w:t>
      </w:r>
      <w:r w:rsidR="00977CD2">
        <w:rPr>
          <w:rFonts w:ascii="GHEA Grapalat" w:eastAsia="Times New Roman" w:hAnsi="GHEA Grapalat" w:cs="Arial Unicode"/>
          <w:sz w:val="24"/>
          <w:szCs w:val="24"/>
          <w:lang w:val="hy-AM"/>
        </w:rPr>
        <w:t>ռ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>ում</w:t>
      </w:r>
      <w:r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>քաղաքականություն</w:t>
      </w:r>
      <w:r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>մշակող</w:t>
      </w:r>
      <w:r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="005A5D9F"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և իրականացնող </w:t>
      </w:r>
      <w:r w:rsidRPr="00A6028F">
        <w:rPr>
          <w:rFonts w:ascii="GHEA Grapalat" w:eastAsia="Times New Roman" w:hAnsi="GHEA Grapalat" w:cs="Arial Unicode"/>
          <w:sz w:val="24"/>
          <w:szCs w:val="24"/>
          <w:lang w:val="hy-AM"/>
        </w:rPr>
        <w:t>պետական կառավարման համակարգի մարմին.»,</w:t>
      </w:r>
    </w:p>
    <w:p w14:paraId="638DC9AD" w14:textId="238879C8" w:rsidR="0064305F" w:rsidRPr="00A6028F" w:rsidRDefault="00D463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A6028F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165C70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64305F"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1-ին մասը լրացնել </w:t>
      </w:r>
      <w:r w:rsidR="001B30D4" w:rsidRPr="00A6028F">
        <w:rPr>
          <w:rFonts w:ascii="GHEA Grapalat" w:eastAsia="Times New Roman" w:hAnsi="GHEA Grapalat"/>
          <w:sz w:val="24"/>
          <w:szCs w:val="24"/>
          <w:lang w:val="hy-AM"/>
        </w:rPr>
        <w:t>հետևյալ բովանդակությամբ</w:t>
      </w:r>
      <w:r w:rsidR="001B30D4" w:rsidRPr="00A6028F">
        <w:rPr>
          <w:rFonts w:eastAsia="Times New Roman" w:cs="Calibri"/>
          <w:sz w:val="24"/>
          <w:szCs w:val="24"/>
          <w:lang w:val="hy-AM"/>
        </w:rPr>
        <w:t> </w:t>
      </w:r>
      <w:r w:rsidR="0064305F" w:rsidRPr="00A6028F">
        <w:rPr>
          <w:rFonts w:ascii="GHEA Grapalat" w:eastAsia="Times New Roman" w:hAnsi="GHEA Grapalat"/>
          <w:sz w:val="24"/>
          <w:szCs w:val="24"/>
          <w:lang w:val="hy-AM"/>
        </w:rPr>
        <w:t>1.1</w:t>
      </w:r>
      <w:r w:rsidR="005A5D9F" w:rsidRPr="00A6028F">
        <w:rPr>
          <w:rFonts w:ascii="GHEA Grapalat" w:eastAsia="Times New Roman" w:hAnsi="GHEA Grapalat"/>
          <w:sz w:val="24"/>
          <w:szCs w:val="24"/>
          <w:lang w:val="hy-AM"/>
        </w:rPr>
        <w:t>-րդ</w:t>
      </w:r>
      <w:r w:rsidR="0064305F"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A5D9F" w:rsidRPr="00A6028F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="004B4162" w:rsidRPr="00A6028F">
        <w:rPr>
          <w:rFonts w:ascii="GHEA Grapalat" w:eastAsia="Times New Roman" w:hAnsi="GHEA Grapalat"/>
          <w:sz w:val="24"/>
          <w:szCs w:val="24"/>
          <w:lang w:val="hy-AM"/>
        </w:rPr>
        <w:t>29-րդ</w:t>
      </w:r>
      <w:r w:rsidR="00FA289D" w:rsidRPr="00977C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A5D9F" w:rsidRPr="00A6028F">
        <w:rPr>
          <w:rFonts w:ascii="GHEA Grapalat" w:eastAsia="Times New Roman" w:hAnsi="GHEA Grapalat"/>
          <w:sz w:val="24"/>
          <w:szCs w:val="24"/>
          <w:lang w:val="hy-AM"/>
        </w:rPr>
        <w:t>կետերով</w:t>
      </w:r>
      <w:r w:rsidR="0064305F" w:rsidRPr="00A6028F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33CDF599" w14:textId="77777777" w:rsidR="005A5D9F" w:rsidRPr="00A6028F" w:rsidRDefault="00635D02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6028F">
        <w:rPr>
          <w:rFonts w:ascii="GHEA Grapalat" w:hAnsi="GHEA Grapalat"/>
          <w:sz w:val="24"/>
          <w:szCs w:val="24"/>
          <w:lang w:val="hy-AM"/>
        </w:rPr>
        <w:t xml:space="preserve">«1.1) 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տեսչական մարմին՝</w:t>
      </w:r>
      <w:r w:rsidRPr="00A6028F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բուսասանիտարիայի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E5A" w:rsidRPr="00A6028F">
        <w:rPr>
          <w:rFonts w:ascii="GHEA Grapalat" w:hAnsi="GHEA Grapalat"/>
          <w:sz w:val="24"/>
          <w:szCs w:val="24"/>
          <w:lang w:val="hy-AM"/>
        </w:rPr>
        <w:t xml:space="preserve">բնագավառում </w:t>
      </w:r>
      <w:r w:rsidRPr="00A6028F">
        <w:rPr>
          <w:rFonts w:ascii="GHEA Grapalat" w:hAnsi="GHEA Grapalat"/>
          <w:sz w:val="24"/>
          <w:szCs w:val="24"/>
          <w:lang w:val="hy-AM"/>
        </w:rPr>
        <w:t>վերահսկողություն իրականացնող տեսչական մարմին</w:t>
      </w:r>
      <w:r w:rsidR="005A5D9F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14:paraId="513D24D9" w14:textId="3B33D6A5" w:rsidR="005A5D9F" w:rsidRPr="00A6028F" w:rsidRDefault="005A5D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29) </w:t>
      </w:r>
      <w:r w:rsidRPr="00A6028F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արտահանման կամ վերաարտահանման բուսասանիտարական հավաստագիր</w:t>
      </w: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`</w:t>
      </w:r>
      <w:r w:rsidRPr="00A6028F">
        <w:rPr>
          <w:rFonts w:eastAsia="Times New Roman" w:cs="Calibri"/>
          <w:sz w:val="24"/>
          <w:szCs w:val="24"/>
          <w:lang w:val="hy-AM"/>
        </w:rPr>
        <w:t> </w:t>
      </w: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հավաստագիր, որը հավաստում է բուսասանիտարական հսկման ենթակա ապրանքների համապատասխանությունը ներմուծող երկրի արտահանման և վերաարտահանման համար սահմանված բուսասանիտարական կանոնների պահանջներին.»,</w:t>
      </w:r>
      <w:r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0DE7D099" w14:textId="2A98FC9C" w:rsidR="0064305F" w:rsidRPr="00A6028F" w:rsidRDefault="00D463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3</w:t>
      </w:r>
      <w:r w:rsidR="00165C70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64305F" w:rsidRPr="00A6028F">
        <w:rPr>
          <w:rFonts w:ascii="GHEA Grapalat" w:hAnsi="GHEA Grapalat"/>
          <w:sz w:val="24"/>
          <w:szCs w:val="24"/>
          <w:lang w:val="hy-AM"/>
        </w:rPr>
        <w:t>2-րդ մասն ուժը կորցրած ճանաչել:</w:t>
      </w:r>
    </w:p>
    <w:p w14:paraId="11B5F020" w14:textId="77777777" w:rsidR="005A5D9F" w:rsidRPr="00A6028F" w:rsidRDefault="005A5D9F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3A29F1" w14:textId="4BD1E294" w:rsidR="00232546" w:rsidRPr="00A6028F" w:rsidRDefault="005A5D9F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>Հոդված 2. Օրենքի 5-րդ հոդվածի 1-ին մասը լրացնել հետևյալ բովանդակությամբ 8.2-</w:t>
      </w:r>
      <w:r w:rsidR="00FA289D" w:rsidRPr="00A6028F">
        <w:rPr>
          <w:rFonts w:ascii="GHEA Grapalat" w:hAnsi="GHEA Grapalat"/>
          <w:b/>
          <w:sz w:val="24"/>
          <w:szCs w:val="24"/>
          <w:lang w:val="hy-AM"/>
        </w:rPr>
        <w:t>8.6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-րդ կետերով՝</w:t>
      </w:r>
    </w:p>
    <w:p w14:paraId="572BB52F" w14:textId="718EEC6F" w:rsidR="005A5D9F" w:rsidRPr="00977CD2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«8.2) արտահանման և վերաարտահանման </w:t>
      </w:r>
      <w:proofErr w:type="spellStart"/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բուսասանիտարական</w:t>
      </w:r>
      <w:proofErr w:type="spellEnd"/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հավաստագրերի տրամադրման</w:t>
      </w:r>
      <w:r w:rsidRPr="00A6028F">
        <w:rPr>
          <w:rFonts w:eastAsia="Times New Roman" w:cs="Calibri"/>
          <w:sz w:val="24"/>
          <w:szCs w:val="24"/>
          <w:lang w:val="hy-AM"/>
        </w:rPr>
        <w:t> </w:t>
      </w:r>
      <w:hyperlink r:id="rId6" w:history="1">
        <w:r w:rsidRPr="00A6028F">
          <w:rPr>
            <w:rFonts w:ascii="GHEA Grapalat" w:eastAsia="Times New Roman" w:hAnsi="GHEA Grapalat" w:cs="GHEA Grapalat"/>
            <w:sz w:val="24"/>
            <w:szCs w:val="24"/>
            <w:lang w:val="hy-AM"/>
          </w:rPr>
          <w:t xml:space="preserve">կարգը և </w:t>
        </w:r>
        <w:proofErr w:type="spellStart"/>
        <w:r w:rsidRPr="00A6028F">
          <w:rPr>
            <w:rFonts w:ascii="GHEA Grapalat" w:eastAsia="Times New Roman" w:hAnsi="GHEA Grapalat" w:cs="GHEA Grapalat"/>
            <w:sz w:val="24"/>
            <w:szCs w:val="24"/>
            <w:lang w:val="hy-AM"/>
          </w:rPr>
          <w:t>ձևերը</w:t>
        </w:r>
        <w:proofErr w:type="spellEnd"/>
      </w:hyperlink>
      <w:r w:rsidR="00FA289D" w:rsidRPr="00977CD2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42D2A876" w14:textId="131144E7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8.3) Պետական եկամուտների կոմիտեի կողմից տեսչական մարմնին Հայաստանի Հանրապետություն ներմուծված բուսասանիտարական հսկողության ենթակա ապրանքների վերաբերյալ տեղեկատվության տրամադրման</w:t>
      </w:r>
      <w:r w:rsidRPr="00A6028F">
        <w:rPr>
          <w:rFonts w:eastAsia="Times New Roman" w:cs="Calibri"/>
          <w:sz w:val="24"/>
          <w:szCs w:val="24"/>
          <w:lang w:val="hy-AM"/>
        </w:rPr>
        <w:t> </w:t>
      </w:r>
      <w:hyperlink r:id="rId7" w:history="1">
        <w:r w:rsidRPr="00A6028F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26958F49" w14:textId="41178F3A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8.4) բուսասանիտարական հսկողության ենթակա ապրանքների, պեստիցիդների և ագրոքիմիկատների ներմուծմանը, արտահանմանը, վերաարտահանմանը և տարանցիկ փոխադրմանը ներկայացվող պահանջների սահմանումը.</w:t>
      </w:r>
    </w:p>
    <w:p w14:paraId="1AA3F13A" w14:textId="77777777" w:rsidR="00FA289D" w:rsidRPr="00A6028F" w:rsidRDefault="005A5D9F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8.5) բուսասանիտարական հսկողության ենթակա ապրանքների ներմուծման, արտահանման և տարանցիկ փոխադրման</w:t>
      </w:r>
      <w:r w:rsidRPr="00A6028F">
        <w:rPr>
          <w:rFonts w:eastAsia="Times New Roman" w:cs="Calibri"/>
          <w:sz w:val="24"/>
          <w:szCs w:val="24"/>
          <w:lang w:val="hy-AM"/>
        </w:rPr>
        <w:t> </w:t>
      </w:r>
      <w:hyperlink r:id="rId8" w:history="1">
        <w:r w:rsidRPr="00A6028F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կարգի սահմանումը</w:t>
        </w:r>
      </w:hyperlink>
      <w:r w:rsidR="00FA289D"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7536616F" w14:textId="717E88D6" w:rsidR="005A5D9F" w:rsidRPr="00A6028F" w:rsidRDefault="00FA289D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977CD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8.6) </w:t>
      </w:r>
      <w:r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բուսասանիտարական միջոցառումների համարժեքության ճանաչման և ռիսկի գնահատման կարգը․</w:t>
      </w:r>
      <w:r w:rsidR="005A5D9F" w:rsidRPr="00A6028F">
        <w:rPr>
          <w:rFonts w:ascii="GHEA Grapalat" w:eastAsia="Times New Roman" w:hAnsi="GHEA Grapalat" w:cs="GHEA Grapalat"/>
          <w:sz w:val="24"/>
          <w:szCs w:val="24"/>
          <w:lang w:val="hy-AM"/>
        </w:rPr>
        <w:t>»:</w:t>
      </w:r>
    </w:p>
    <w:p w14:paraId="0609FEB9" w14:textId="1995D13D" w:rsidR="005A5D9F" w:rsidRPr="00A6028F" w:rsidRDefault="005A5D9F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2388DDE4" w14:textId="2FCB510F" w:rsidR="005A5D9F" w:rsidRPr="00A6028F" w:rsidRDefault="005A5D9F" w:rsidP="005A5D9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>Հոդված 3. Օրենքի 5.1-ին հոդվածի 2-րդ մասը շարադրել հետևյալ խմբագրությամբ՝</w:t>
      </w:r>
    </w:p>
    <w:p w14:paraId="342ACA3B" w14:textId="77777777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>«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2. Լիազոր մարմինը՝</w:t>
      </w:r>
    </w:p>
    <w:p w14:paraId="689D0C14" w14:textId="77777777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1) Կառավարության կողմից սահմանված դեպքերում և կարգով տրամադրոմ է պեստիցիդների և ագրոքիմիկատների ներմուծման եզրակացություն, բուսասանիտարական անձնագիր, արտահանման կամ վերաարտահանման բուսասանիտարական հավաստագրեր.</w:t>
      </w:r>
    </w:p>
    <w:p w14:paraId="6BE54284" w14:textId="77777777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2) Կառավարության կողմից սահմանված դեպքերում և կարգով տրամադրում է բուսասանիտարական հսկողության ենթակա ապրանքերի ներմուծման, արտահանման (վերաարտահանման) և տարանցիկ փոխադրման թույլտվություն.</w:t>
      </w:r>
    </w:p>
    <w:p w14:paraId="5535A755" w14:textId="77777777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3) ստեղծում և վարում է բուսասանիտարական ուղեկցող փաստաթղթերի տրամադրման էլեկտրոնային կառավարման միասնական համակարգը, որի հասանելիությունը տրամադրում է տեսչական մարմնին, այդ համակարգում գրանցվելու նպատակով տրամադրում է մուտքի ծածկագիր.</w:t>
      </w:r>
    </w:p>
    <w:p w14:paraId="06613895" w14:textId="63D691E6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lastRenderedPageBreak/>
        <w:t>4) օտարերկրյա պետությունների լիազոր մարմինների հետ համաձայնեցնում և փոխճանաչում է բուսասանիտարիայի հավաստագրերը</w:t>
      </w:r>
      <w:r w:rsidR="004C472A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.</w:t>
      </w:r>
    </w:p>
    <w:p w14:paraId="25F17176" w14:textId="4187F45D" w:rsidR="005A5D9F" w:rsidRPr="00A6028F" w:rsidRDefault="005A5D9F" w:rsidP="005A5D9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5</w:t>
      </w:r>
      <w:r w:rsidRPr="00A6028F">
        <w:rPr>
          <w:rFonts w:ascii="GHEA Grapalat" w:eastAsia="Times New Roman" w:hAnsi="GHEA Grapalat" w:cstheme="minorHAnsi"/>
          <w:sz w:val="24"/>
          <w:szCs w:val="24"/>
          <w:lang w:val="hy-AM" w:eastAsia="en-GB"/>
        </w:rPr>
        <w:t>) իրականացնում է օրենքով սահմանաված այլ լիազորություններ: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»:</w:t>
      </w:r>
    </w:p>
    <w:p w14:paraId="1F391AE0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7B67E30" w14:textId="6D281165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4. </w:t>
      </w:r>
      <w:r w:rsidRPr="00A6028F">
        <w:rPr>
          <w:rFonts w:ascii="GHEA Grapalat" w:hAnsi="GHEA Grapalat"/>
          <w:sz w:val="24"/>
          <w:szCs w:val="24"/>
          <w:lang w:val="hy-AM"/>
        </w:rPr>
        <w:t>Օրենքը լրացնել  հետևյալ բովանդակությամբ</w:t>
      </w:r>
      <w:r w:rsidR="005B2A2C" w:rsidRPr="00A6028F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A6028F">
        <w:rPr>
          <w:rFonts w:ascii="GHEA Grapalat" w:hAnsi="GHEA Grapalat"/>
          <w:sz w:val="24"/>
          <w:szCs w:val="24"/>
          <w:lang w:val="hy-AM"/>
        </w:rPr>
        <w:t>.1</w:t>
      </w:r>
      <w:r w:rsidR="005B2A2C" w:rsidRPr="00A6028F">
        <w:rPr>
          <w:rFonts w:ascii="GHEA Grapalat" w:hAnsi="GHEA Grapalat"/>
          <w:sz w:val="24"/>
          <w:szCs w:val="24"/>
          <w:lang w:val="hy-AM"/>
        </w:rPr>
        <w:t>-ին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գլխով՝</w:t>
      </w:r>
    </w:p>
    <w:p w14:paraId="5C499043" w14:textId="45B4AB2C" w:rsidR="004C472A" w:rsidRPr="00977CD2" w:rsidRDefault="004C472A" w:rsidP="004C472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>«</w:t>
      </w: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 xml:space="preserve">Գ Լ ՈՒ Խ </w:t>
      </w:r>
      <w:r w:rsidRPr="00A6028F">
        <w:rPr>
          <w:rFonts w:eastAsia="Times New Roman" w:cs="Calibri"/>
          <w:b/>
          <w:bCs/>
          <w:sz w:val="24"/>
          <w:szCs w:val="24"/>
          <w:lang w:val="hy-AM" w:eastAsia="en-GB"/>
        </w:rPr>
        <w:t> </w:t>
      </w:r>
      <w:r w:rsidR="00CF5B72" w:rsidRPr="00977CD2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 xml:space="preserve"> 2.1</w:t>
      </w:r>
    </w:p>
    <w:p w14:paraId="0D30524E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</w:pPr>
      <w:r w:rsidRPr="00A6028F">
        <w:rPr>
          <w:rFonts w:eastAsia="Times New Roman" w:cs="Calibri"/>
          <w:b/>
          <w:sz w:val="24"/>
          <w:szCs w:val="24"/>
          <w:lang w:val="hy-AM" w:eastAsia="en-GB"/>
        </w:rPr>
        <w:t> </w:t>
      </w: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>ԲՈՒՍԱՍԱՆԻՏԱՐԱԿԱՆ ՀՍԿՈՂՈՒԹՅԱՆ ԵՆԹԱԿԱ ԱՊՐԱՆՔՆԵՐԻ ՆԵՐՄՈՒԾՈՒՄԸ, ԱՐՏԱՀԱՆՈՒՄԸ  ԵՎ ՏԱՐԱՆՑԻԿ ՓՈԽԱԴՐՈՒՄԸ</w:t>
      </w:r>
    </w:p>
    <w:p w14:paraId="11D22666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</w:pPr>
    </w:p>
    <w:p w14:paraId="4617C30A" w14:textId="2695E764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 xml:space="preserve">Հոդված 5.2. Բուսասանիտարական հսկողության ենթակա </w:t>
      </w:r>
      <w:r w:rsidR="00FA289D" w:rsidRPr="00A6028F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>ապրանքների ներմուծումը, արտահանումը և տարանցիկ փոխադրումը</w:t>
      </w:r>
      <w:r w:rsidRPr="00A6028F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 xml:space="preserve"> </w:t>
      </w:r>
    </w:p>
    <w:p w14:paraId="18A22203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</w:pPr>
    </w:p>
    <w:p w14:paraId="1EFF9C97" w14:textId="6C76BBBC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Ներմուծվող բուսասանիտարական հսկողության ենթակա ապրանքները պետք է բավարարեն սննդամթերքի անվտանգությունը կարգավորող իրավական ակտերի պահանջները, որոնք միջազգայնորեն ճանաչված են առնվազն որպես համարժեք կամ համապատասխանում են ներմուծող և արտահանող երկրների փոխհամաձայնեցված պահանջներին</w:t>
      </w:r>
      <w:r w:rsidR="00FA289D"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4F271BFB" w14:textId="1DB0390C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FA289D"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րտահանվող բուսասանիտարական հսկող</w:t>
      </w: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ության ենթակա ապրանքները պետք է բավարարեն արտադրող և միջազգայնորեն ընդունված պահանջները, ինչպես նաև ներմուծող երկրի պահանջները, եթե դրանք ներկայացվել են:</w:t>
      </w:r>
    </w:p>
    <w:p w14:paraId="2A693ED5" w14:textId="77777777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Արտահանման, վերաարտահանման բուսասանիտարական հավաստագրերը տրամադրվում են լիազոր մարմնի կողմից հաստատված բուսասանիտարական հսկողության ենթակա ապրանքների ցանկին համապատասխան:</w:t>
      </w:r>
    </w:p>
    <w:p w14:paraId="229C3245" w14:textId="506FA81B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Բուսասանիտարական հսկողության ենթակա ապրանքների ներմուծումը թույլատրվում է բուսասանիտարական կանոնների պահանջներին դրանց </w:t>
      </w: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համապատասխանությունը հավաստող՝ արտահանող երկրի լիազոր մարմնի տված բուսասանիտարական հավաստագրի առկայության դեպքում: </w:t>
      </w:r>
    </w:p>
    <w:p w14:paraId="6690EAB9" w14:textId="3A4347C8" w:rsidR="00445215" w:rsidRPr="00A6028F" w:rsidRDefault="00445215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Ներմուծող կամ արտահանող կամ տարանցիկ փոխադրող իրավաբանական և ֆիզիկական անձինք կամ անհատ ձեռնարկատերերը կարող են մինչև տասը օր պիտանիության ժամկետ ունեցող ապրանքի ժամանման (բեռնման) և տեսակի մասին նախապես` ժամանման օրվանից առնվազն երեք աշխատանքային օր առաջ, տեղեկացնել լիազոր մարմնին և մաքսային մարմնին:</w:t>
      </w:r>
    </w:p>
    <w:p w14:paraId="5D414014" w14:textId="77777777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602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Վտանգավոր բուսասանիտարական հսկողության ենթակա ապրանքները կարող են արտահանվել կամ վերաարտահանվել միայն</w:t>
      </w: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ներմուծող երկրի լիազոր մարմնի թույլտվությամբ, եթե նախապես իրազեկվել է շուկայահանման հնարավորությունը բացառող պատճառների և հանգամանքների մասին:</w:t>
      </w:r>
    </w:p>
    <w:p w14:paraId="53BE8B55" w14:textId="4FF42EE5" w:rsidR="004C472A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Եթե բուսասանիտարական հսկողության ենթական ապրանքների ներմուծման ընթացքում պարզվում է, որ այն վտանգավոր կամ վնասակար է մարդու և կենդանիների առողջության համար, ապա տվյալ ապրանքի խմբաքանակի ներմուծումը կասեցվում է մինչև Հայաստանի Հանրապետության օրենսդրությամբ սահմանված միջոցների ձեռնարկումը:</w:t>
      </w:r>
    </w:p>
    <w:p w14:paraId="3F871988" w14:textId="77777777" w:rsidR="00445215" w:rsidRPr="00A6028F" w:rsidRDefault="004C472A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Բուսասանիտարական հսկողության ենթակա ապրանքների ներմուծման արգելքի դեպքում այդ մասին ծանուցվում է արտահանող երկրի լիազոր մարմնին:</w:t>
      </w:r>
    </w:p>
    <w:p w14:paraId="78A3AAFB" w14:textId="56DBFC6C" w:rsidR="004C472A" w:rsidRPr="00A6028F" w:rsidRDefault="00445215" w:rsidP="004C472A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Ներմուծման և արտահանման գործընթացներում կատարվում է ապրանքի խմբաքանակի փաստաթղթային նույնականացում:</w:t>
      </w:r>
      <w:r w:rsidR="004C472A" w:rsidRPr="00A6028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»:</w:t>
      </w:r>
    </w:p>
    <w:p w14:paraId="6ABF9F01" w14:textId="5443D3B0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F67CA67" w14:textId="1A70210D" w:rsidR="00232546" w:rsidRPr="00A6028F" w:rsidRDefault="0023254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5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7A72" w:rsidRPr="00A6028F">
        <w:rPr>
          <w:rFonts w:ascii="GHEA Grapalat" w:hAnsi="GHEA Grapalat"/>
          <w:sz w:val="24"/>
          <w:szCs w:val="24"/>
          <w:lang w:val="hy-AM"/>
        </w:rPr>
        <w:t>6</w:t>
      </w:r>
      <w:r w:rsidRPr="00A6028F">
        <w:rPr>
          <w:rFonts w:ascii="GHEA Grapalat" w:hAnsi="GHEA Grapalat"/>
          <w:sz w:val="24"/>
          <w:szCs w:val="24"/>
          <w:lang w:val="hy-AM"/>
        </w:rPr>
        <w:t>-րդ հոդվածի</w:t>
      </w:r>
      <w:r w:rsidR="00237A72" w:rsidRPr="00A6028F">
        <w:rPr>
          <w:rFonts w:ascii="GHEA Grapalat" w:hAnsi="GHEA Grapalat"/>
          <w:sz w:val="24"/>
          <w:szCs w:val="24"/>
          <w:lang w:val="hy-AM"/>
        </w:rPr>
        <w:t>՝</w:t>
      </w:r>
    </w:p>
    <w:p w14:paraId="0CAF25C9" w14:textId="06D697EC" w:rsidR="00232546" w:rsidRPr="00A6028F" w:rsidRDefault="00D463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1</w:t>
      </w:r>
      <w:r w:rsidR="00165C70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237A72" w:rsidRPr="00A6028F">
        <w:rPr>
          <w:rFonts w:ascii="GHEA Grapalat" w:hAnsi="GHEA Grapalat"/>
          <w:sz w:val="24"/>
          <w:szCs w:val="24"/>
          <w:lang w:val="hy-AM"/>
        </w:rPr>
        <w:t>2-րդ մասում «լիազորված բառը փոխարինել լիազոր</w:t>
      </w:r>
      <w:r w:rsidR="005311C8" w:rsidRPr="00A6028F">
        <w:rPr>
          <w:rFonts w:ascii="GHEA Grapalat" w:hAnsi="GHEA Grapalat"/>
          <w:sz w:val="24"/>
          <w:szCs w:val="24"/>
          <w:lang w:val="hy-AM"/>
        </w:rPr>
        <w:t>»</w:t>
      </w:r>
      <w:r w:rsidR="00237A72" w:rsidRPr="00A6028F">
        <w:rPr>
          <w:rFonts w:ascii="GHEA Grapalat" w:hAnsi="GHEA Grapalat"/>
          <w:sz w:val="24"/>
          <w:szCs w:val="24"/>
          <w:lang w:val="hy-AM"/>
        </w:rPr>
        <w:t xml:space="preserve"> բառերով,</w:t>
      </w:r>
    </w:p>
    <w:p w14:paraId="364938A2" w14:textId="209C0384" w:rsidR="00237A72" w:rsidRPr="00A6028F" w:rsidRDefault="00D463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2</w:t>
      </w:r>
      <w:r w:rsidR="00165C70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237A72" w:rsidRPr="00A6028F">
        <w:rPr>
          <w:rFonts w:ascii="GHEA Grapalat" w:hAnsi="GHEA Grapalat"/>
          <w:sz w:val="24"/>
          <w:szCs w:val="24"/>
          <w:lang w:val="hy-AM"/>
        </w:rPr>
        <w:t xml:space="preserve"> լրացնել նոր 2.1 կետով՝</w:t>
      </w:r>
    </w:p>
    <w:p w14:paraId="320E6390" w14:textId="4F47303B" w:rsidR="00237A72" w:rsidRPr="00A6028F" w:rsidRDefault="00237A72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2.1. Հանձնաժողովի աշխատակարգը, եզրակացության տրամադրման և անդամների նշանակման կարգը սահմանում է Կառավարությունը: Հանձնաժողովի անդամներին նշանակում է լիազոր մարմնի ղեկավարը:</w:t>
      </w:r>
      <w:r w:rsidRPr="00A6028F">
        <w:rPr>
          <w:rFonts w:ascii="GHEA Grapalat" w:hAnsi="GHEA Grapalat"/>
          <w:sz w:val="24"/>
          <w:szCs w:val="24"/>
          <w:lang w:val="hy-AM"/>
        </w:rPr>
        <w:t>»:</w:t>
      </w:r>
    </w:p>
    <w:p w14:paraId="791217CB" w14:textId="4627AC80" w:rsidR="004C472A" w:rsidRPr="00A6028F" w:rsidRDefault="004C472A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D0E5471" w14:textId="496E1F4A" w:rsidR="00237A72" w:rsidRPr="00A6028F" w:rsidRDefault="004C472A" w:rsidP="005B2A2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6</w:t>
      </w: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A6028F">
        <w:rPr>
          <w:rFonts w:ascii="GHEA Grapalat" w:hAnsi="GHEA Grapalat"/>
          <w:sz w:val="24"/>
          <w:szCs w:val="24"/>
          <w:lang w:val="hy-AM"/>
        </w:rPr>
        <w:t>Օրենքը լրացնել հետևյալ բովանդակությամբ 7.1-րդ հոդվածով՝</w:t>
      </w:r>
    </w:p>
    <w:p w14:paraId="5B3714A7" w14:textId="607D4EFE" w:rsidR="004C472A" w:rsidRPr="00A6028F" w:rsidRDefault="004C472A" w:rsidP="005B2A2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>«Հոդված 7.1 Պեստիցիդների և ագրոքիմիկատների ներմուծման եզրակացություն տալու կարգը</w:t>
      </w:r>
    </w:p>
    <w:p w14:paraId="7D7E8673" w14:textId="77777777" w:rsidR="004C472A" w:rsidRPr="00A6028F" w:rsidRDefault="004C472A" w:rsidP="004C472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eastAsia="Times New Roman" w:cs="Calibri"/>
          <w:sz w:val="24"/>
          <w:szCs w:val="24"/>
          <w:lang w:val="hy-AM" w:eastAsia="en-GB"/>
        </w:rPr>
        <w:t> </w:t>
      </w:r>
    </w:p>
    <w:p w14:paraId="79F8E0AF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1. Պեստիցիդների և ագրոքիմիկատների ներմուծման նպատակով լիազոր մարմինը հայտատուի դիմումում նշված պեստիցիդների և ագրոքիմիկատների յուրաքանչյուր տեսակի համար պեստիցիդների և ագրոքիմիկատների փորձաքննության արդյունքներն ստանալուց հետո` մեկ աշխատանքային օրվա ընթացքում, տալիս է եզրակացություն:</w:t>
      </w:r>
    </w:p>
    <w:p w14:paraId="5BD0A3F7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2. Պեստիցիդների և ագրոքիմիկատների փորձաքննությունն իրականացվում է ներմուծող ֆիզիկական և իրավաբանական անձանց միջոցների հաշվին:</w:t>
      </w:r>
    </w:p>
    <w:p w14:paraId="6E2F2773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3. Պեստիցիդների և ագրոքիմիկատների ներմուծման եզրակացությունը ֆիզիկական և իրավաբանական անձանց տրվում է միայն գրանցված և Հայաստանի Հանրապետությունում օգտագործման համար թույլատրված պեստիցիդների և ագրոքիմիկատների անվանացանկում ընդգրկված պեստիցիդների և ագրոքիմիկատների մասին:</w:t>
      </w:r>
    </w:p>
    <w:p w14:paraId="2209561F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4. Եզրակացություն ստանալու համար ֆիզիկական և իրավաբանական անձինք ներկայացնում են`</w:t>
      </w:r>
    </w:p>
    <w:p w14:paraId="5B39BA1A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1) դիմում (իրավաբանական և անհատ ձեռնարկատեր հաշվառված անձինք դիմումում տեղեկությունների շարքում ներկայացնում են նաև պետական գրանցման կամ հաշվառման համարը).</w:t>
      </w:r>
    </w:p>
    <w:p w14:paraId="50A5654A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2) ֆիզիկական անձինք` անձնագրի պատճենը.</w:t>
      </w:r>
    </w:p>
    <w:p w14:paraId="742BACA9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lastRenderedPageBreak/>
        <w:t>3) ներմուծվող պեստիցիդների և ագրոքիմիկատների նկարագրությունը (անվանումը, արտաքին տնտեսական գործունեության ապրանքային անվանացանկի ծածկագիրը, քանակը, թողարկման տարեթիվը, ձեռք բերելու վայրը).</w:t>
      </w:r>
    </w:p>
    <w:p w14:paraId="4A8BB4FF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4) գրանցող երկիրը, գրանցման տարեթիվը և համարը, ընդգրկվածությունը գործող անվանացանկում</w:t>
      </w:r>
    </w:p>
    <w:p w14:paraId="6CAB802A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4) պեստիցիդներ և ագրոքիմիկատներ ներմուծողները ներկայացնում են բուսասանիտարական հաշվառման վկայականը կամ դրա պատճենը:</w:t>
      </w:r>
    </w:p>
    <w:p w14:paraId="0A60A9D2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5. Պեստիցիդների և ագրոքիմիկատների ներմուծման մասին եզրակացությունը կազմվում է երկու օրինակից, որի մեկ օրինակը մնում է լիազոր մարմնում, իսկ երկրորդ օրինակը տրվում է հայտատուին:</w:t>
      </w:r>
    </w:p>
    <w:p w14:paraId="395F99C2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6. Պեստիցիդների և ագրոքիմիկատների ներմուծման մասին եզրակացություն ստանալու համար դիմողն իր ներկայացրած սխալ տեղեկությունների համար պատասխանատվություն է կրում օրենքով սահմանված կարգով:</w:t>
      </w:r>
    </w:p>
    <w:p w14:paraId="239A715C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7. Պեստիցիդների և ագրոքիմիկատների ներմուծման մասին եզրակացություն տալու մերժումը հայտատուն կարող է բողոքարկել դատական կարգով:</w:t>
      </w:r>
    </w:p>
    <w:p w14:paraId="21332B2A" w14:textId="01CC9843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8. Պեստիցիդների և ագրոքիմիկատների ներմուծման մասին եզրակացություն տալու մերժման հիմք են սույն օրենքով նախատեսված փաստաթղթերի բացակայությունը կամ պեստիցիդների և ագրոքիմիկատների փորձաքննության բացասական արդյունքները:»:</w:t>
      </w:r>
    </w:p>
    <w:p w14:paraId="537B5350" w14:textId="77777777" w:rsidR="004C472A" w:rsidRPr="00A6028F" w:rsidRDefault="004C472A" w:rsidP="004C47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0F9E76E" w14:textId="0C87CB4B" w:rsidR="004C472A" w:rsidRPr="00A6028F" w:rsidRDefault="004C472A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7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 12-րդ հոդվածի 1-ին մասը  լրացնել հետևյալ բովանդակությամբ 4-9-րդ կետերով՝</w:t>
      </w:r>
    </w:p>
    <w:p w14:paraId="701E4797" w14:textId="22CEAA9B" w:rsidR="00445215" w:rsidRPr="00A6028F" w:rsidRDefault="004C472A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«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4) բուսասանիտարական հսկաողության ենթակա ապրանքները ներմուծ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ման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, արտահան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ման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, վերաարտահան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ման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կամ տարանցիկ փոխադր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մանը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վերաբերյալ 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սույն օրենք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ով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և այլ իրավական ակտեր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ով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445215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սահմանված պահաջների կատարումը</w:t>
      </w:r>
      <w:r w:rsidR="00445215"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.</w:t>
      </w:r>
    </w:p>
    <w:p w14:paraId="54AD5A13" w14:textId="03DDE367" w:rsidR="00445215" w:rsidRPr="00977CD2" w:rsidRDefault="00445215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lastRenderedPageBreak/>
        <w:t>5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) արտահանող երկրի բուսասանիտարական հավաստագրի, բուսասանիտարական հաշվառման վկայականի կամ դրա պատճենի առկայությ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ունը 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բուսասանիտարական հսկողության ենթակա ապրանքներ ներմուծել</w:t>
      </w:r>
      <w:r w:rsidR="006D067E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իս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.</w:t>
      </w:r>
    </w:p>
    <w:p w14:paraId="196577C7" w14:textId="77777777" w:rsidR="00445215" w:rsidRPr="00977CD2" w:rsidRDefault="00445215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6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) սերմնանյութ և տնկանյութ ներմուծել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իս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նաև որակի վկայականի առկայությ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ունը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.</w:t>
      </w:r>
    </w:p>
    <w:p w14:paraId="64B0BDD8" w14:textId="77777777" w:rsidR="00445215" w:rsidRPr="00977CD2" w:rsidRDefault="00445215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7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) միայն բուսասանիտարական զննման, ստուգման կամ փորձաքննության ենթարկված բույսեր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, բուսական արտադրանք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և կարգավորվող առարկաներ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արտադրումը, վերամշակումը, իրացումը և տեղափոխումը.</w:t>
      </w:r>
    </w:p>
    <w:p w14:paraId="6B6FFC48" w14:textId="77777777" w:rsidR="00445215" w:rsidRPr="00977CD2" w:rsidRDefault="00445215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8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) Հայաստանի Հանրապետությունում գրանցված, օգտագործման համար թույլատրված և պահանջվող բնութագրին համապատասխանող պեստիցիդներ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և ագրոքիմիկատներ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ներմուծումը, արտահանումը և իրացումը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, պեստիցիդների և ագրոքիմիկատների ներմուծելիս լիազոր մարմնի թույլտվության առկայությունը</w:t>
      </w:r>
    </w:p>
    <w:p w14:paraId="78AC6F05" w14:textId="4CF19FB4" w:rsidR="004C472A" w:rsidRPr="00977CD2" w:rsidRDefault="00445215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9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>) արտադրության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,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ներմուծման և շրջանառության փուլերում պեստիցիդներին և ագրոքիմիկատներին ներկայացվող պահանջներ</w:t>
      </w:r>
      <w:r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ի</w:t>
      </w:r>
      <w:r w:rsidRPr="00977CD2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պահպանումը</w:t>
      </w:r>
      <w:r w:rsidR="006D067E" w:rsidRPr="00A6028F">
        <w:rPr>
          <w:rFonts w:ascii="GHEA Grapalat" w:eastAsia="Times New Roman" w:hAnsi="GHEA Grapalat"/>
          <w:sz w:val="24"/>
          <w:szCs w:val="24"/>
          <w:lang w:val="hy-AM" w:eastAsia="en-GB"/>
        </w:rPr>
        <w:t>։</w:t>
      </w:r>
      <w:r w:rsidR="004C472A" w:rsidRPr="00A6028F">
        <w:rPr>
          <w:rFonts w:ascii="GHEA Grapalat" w:hAnsi="GHEA Grapalat"/>
          <w:sz w:val="24"/>
          <w:szCs w:val="24"/>
          <w:lang w:val="hy-AM"/>
        </w:rPr>
        <w:t>»:</w:t>
      </w:r>
    </w:p>
    <w:p w14:paraId="2B85CB1A" w14:textId="77777777" w:rsidR="004C472A" w:rsidRPr="00A6028F" w:rsidRDefault="004C472A" w:rsidP="006D067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CA57AE" w14:textId="50354701" w:rsidR="00237A72" w:rsidRPr="00A6028F" w:rsidRDefault="00237A72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8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9B69B1" w:rsidRPr="00A60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4AE" w:rsidRPr="00A6028F">
        <w:rPr>
          <w:rFonts w:ascii="GHEA Grapalat" w:hAnsi="GHEA Grapalat"/>
          <w:sz w:val="24"/>
          <w:szCs w:val="24"/>
          <w:lang w:val="hy-AM"/>
        </w:rPr>
        <w:t>12-րդ հոդվածի 3-րդ մասում,</w:t>
      </w:r>
      <w:r w:rsidR="003853C3" w:rsidRPr="00A6028F">
        <w:rPr>
          <w:rFonts w:ascii="GHEA Grapalat" w:hAnsi="GHEA Grapalat"/>
          <w:sz w:val="24"/>
          <w:szCs w:val="24"/>
          <w:lang w:val="hy-AM"/>
        </w:rPr>
        <w:t xml:space="preserve"> 15-րդ հոդվածի 1-ին, 3-րդ, 4-րդ մասերում, </w:t>
      </w:r>
      <w:r w:rsidR="00266F86" w:rsidRPr="00A6028F">
        <w:rPr>
          <w:rFonts w:ascii="GHEA Grapalat" w:hAnsi="GHEA Grapalat"/>
          <w:sz w:val="24"/>
          <w:szCs w:val="24"/>
          <w:lang w:val="hy-AM"/>
        </w:rPr>
        <w:t>16-րդ հոդվածի 1-ին մասի 1-ին, 2-րդ, 3-րդ, 5-րդ կետերում և 17-րդ հոդվածի 3-րդ մասում «լիազոր»</w:t>
      </w:r>
      <w:r w:rsidR="003853C3" w:rsidRPr="00A60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F86" w:rsidRPr="00A6028F">
        <w:rPr>
          <w:rFonts w:ascii="GHEA Grapalat" w:hAnsi="GHEA Grapalat"/>
          <w:sz w:val="24"/>
          <w:szCs w:val="24"/>
          <w:lang w:val="hy-AM"/>
        </w:rPr>
        <w:t>բառը փոխարինել «տեսչական» բառով:</w:t>
      </w:r>
    </w:p>
    <w:p w14:paraId="429285F4" w14:textId="77777777" w:rsidR="00266F86" w:rsidRPr="00A6028F" w:rsidRDefault="00266F8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A29B005" w14:textId="2807194B" w:rsidR="00266F86" w:rsidRPr="00A6028F" w:rsidRDefault="00266F8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9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 13-րդ </w:t>
      </w:r>
      <w:r w:rsidR="00431D0F" w:rsidRPr="00A6028F">
        <w:rPr>
          <w:rFonts w:ascii="GHEA Grapalat" w:hAnsi="GHEA Grapalat"/>
          <w:sz w:val="24"/>
          <w:szCs w:val="24"/>
          <w:lang w:val="hy-AM"/>
        </w:rPr>
        <w:t>հոդվածի</w:t>
      </w:r>
      <w:r w:rsidR="007F4F6D" w:rsidRPr="00A602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28F">
        <w:rPr>
          <w:rFonts w:ascii="GHEA Grapalat" w:hAnsi="GHEA Grapalat"/>
          <w:sz w:val="24"/>
          <w:szCs w:val="24"/>
          <w:lang w:val="hy-AM"/>
        </w:rPr>
        <w:t>1-ին մասը լրացնել հետևյալ պարբերությամբ՝</w:t>
      </w:r>
    </w:p>
    <w:p w14:paraId="7C526324" w14:textId="77777777" w:rsidR="00266F86" w:rsidRPr="00A6028F" w:rsidRDefault="00266F8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«</w:t>
      </w:r>
      <w:r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Լիազոր մարմինը ապահովում է հաշվառման էլեկտրոնային համակարգի հասանելիությունը տեսչական մարմնին:</w:t>
      </w:r>
      <w:r w:rsidRPr="00A6028F">
        <w:rPr>
          <w:rFonts w:ascii="GHEA Grapalat" w:hAnsi="GHEA Grapalat"/>
          <w:sz w:val="24"/>
          <w:szCs w:val="24"/>
          <w:lang w:val="hy-AM"/>
        </w:rPr>
        <w:t>»</w:t>
      </w:r>
    </w:p>
    <w:p w14:paraId="7FB2462C" w14:textId="77777777" w:rsidR="00266F86" w:rsidRPr="00A6028F" w:rsidRDefault="00266F8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759423BB" w14:textId="717C10EF" w:rsidR="00266F86" w:rsidRPr="00A6028F" w:rsidRDefault="00266F8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10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301374" w:rsidRPr="00A6028F">
        <w:rPr>
          <w:rFonts w:ascii="GHEA Grapalat" w:hAnsi="GHEA Grapalat"/>
          <w:sz w:val="24"/>
          <w:szCs w:val="24"/>
          <w:lang w:val="hy-AM"/>
        </w:rPr>
        <w:t xml:space="preserve"> 16-րդ հոդվածի 5-րդ մասում «</w:t>
      </w:r>
      <w:r w:rsidR="009F019F" w:rsidRPr="00A6028F">
        <w:rPr>
          <w:rFonts w:ascii="GHEA Grapalat" w:hAnsi="GHEA Grapalat"/>
          <w:sz w:val="24"/>
          <w:szCs w:val="24"/>
          <w:lang w:val="hy-AM"/>
        </w:rPr>
        <w:t>վերահսկողություն իրականացնող</w:t>
      </w:r>
      <w:r w:rsidR="00301374" w:rsidRPr="00A6028F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9F019F" w:rsidRPr="00A6028F">
        <w:rPr>
          <w:rFonts w:ascii="GHEA Grapalat" w:hAnsi="GHEA Grapalat"/>
          <w:sz w:val="24"/>
          <w:szCs w:val="24"/>
          <w:lang w:val="hy-AM"/>
        </w:rPr>
        <w:t>տեսչական</w:t>
      </w:r>
      <w:r w:rsidR="00301374" w:rsidRPr="00A6028F">
        <w:rPr>
          <w:rFonts w:ascii="GHEA Grapalat" w:hAnsi="GHEA Grapalat"/>
          <w:sz w:val="24"/>
          <w:szCs w:val="24"/>
          <w:lang w:val="hy-AM"/>
        </w:rPr>
        <w:t>» բառով:</w:t>
      </w:r>
    </w:p>
    <w:p w14:paraId="4F2BBD23" w14:textId="77777777" w:rsidR="009F019F" w:rsidRPr="00A6028F" w:rsidRDefault="009F01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C03B976" w14:textId="59090954" w:rsidR="007D4AEC" w:rsidRPr="00A6028F" w:rsidRDefault="009F019F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11</w:t>
      </w:r>
      <w:r w:rsidRPr="00A6028F">
        <w:rPr>
          <w:rFonts w:ascii="GHEA Grapalat" w:hAnsi="GHEA Grapalat"/>
          <w:b/>
          <w:sz w:val="24"/>
          <w:szCs w:val="24"/>
          <w:lang w:val="hy-AM"/>
        </w:rPr>
        <w:t>.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7D4AEC" w:rsidRPr="00A6028F">
        <w:rPr>
          <w:rFonts w:ascii="GHEA Grapalat" w:hAnsi="GHEA Grapalat"/>
          <w:sz w:val="24"/>
          <w:szCs w:val="24"/>
          <w:lang w:val="hy-AM"/>
        </w:rPr>
        <w:t xml:space="preserve"> 18-րդ </w:t>
      </w:r>
      <w:r w:rsidR="00451154" w:rsidRPr="00A6028F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7D4AEC" w:rsidRPr="00A6028F">
        <w:rPr>
          <w:rFonts w:ascii="GHEA Grapalat" w:hAnsi="GHEA Grapalat"/>
          <w:sz w:val="24"/>
          <w:szCs w:val="24"/>
          <w:lang w:val="hy-AM"/>
        </w:rPr>
        <w:t>2-րդ մասում «</w:t>
      </w:r>
      <w:r w:rsidR="007D4AEC" w:rsidRPr="00A6028F">
        <w:rPr>
          <w:rFonts w:ascii="GHEA Grapalat" w:eastAsia="Times New Roman" w:hAnsi="GHEA Grapalat"/>
          <w:sz w:val="24"/>
          <w:szCs w:val="24"/>
          <w:lang w:val="hy-AM" w:eastAsia="ru-RU"/>
        </w:rPr>
        <w:t>բուսասանիտարական լիազոր մարմնի պաշտոնատար անձը</w:t>
      </w:r>
      <w:r w:rsidR="007D4AEC" w:rsidRPr="00A6028F">
        <w:rPr>
          <w:rFonts w:ascii="GHEA Grapalat" w:hAnsi="GHEA Grapalat"/>
          <w:sz w:val="24"/>
          <w:szCs w:val="24"/>
          <w:lang w:val="hy-AM"/>
        </w:rPr>
        <w:t>» բառերը փոխարինել «տեսչական մարմինը» բառերով:</w:t>
      </w:r>
    </w:p>
    <w:p w14:paraId="15EEC43A" w14:textId="77777777" w:rsidR="007D4AEC" w:rsidRPr="00A6028F" w:rsidRDefault="007D4AEC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3EAAF2E" w14:textId="7532E344" w:rsidR="00451154" w:rsidRPr="00A6028F" w:rsidRDefault="007D4AEC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13563" w:rsidRPr="00A6028F">
        <w:rPr>
          <w:rFonts w:ascii="GHEA Grapalat" w:hAnsi="GHEA Grapalat"/>
          <w:b/>
          <w:sz w:val="24"/>
          <w:szCs w:val="24"/>
          <w:lang w:val="hy-AM"/>
        </w:rPr>
        <w:t>12</w:t>
      </w:r>
      <w:r w:rsidRPr="00A6028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F4F40">
        <w:rPr>
          <w:rFonts w:ascii="GHEA Grapalat" w:eastAsia="Times New Roman" w:hAnsi="GHEA Grapalat"/>
          <w:b/>
          <w:color w:val="000000"/>
          <w:sz w:val="24"/>
          <w:szCs w:val="24"/>
          <w:lang w:val="hy-AM" w:eastAsia="en-GB"/>
        </w:rPr>
        <w:t>Եզրափակիչ և անցումային դրույթներ</w:t>
      </w:r>
    </w:p>
    <w:p w14:paraId="3FB04A48" w14:textId="0F5B7788" w:rsidR="00E05F96" w:rsidRPr="00A6028F" w:rsidRDefault="00E05F9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1</w:t>
      </w:r>
      <w:r w:rsidRPr="00A6028F">
        <w:rPr>
          <w:rFonts w:ascii="Cambria Math" w:hAnsi="Cambria Math" w:cs="Cambria Math"/>
          <w:sz w:val="24"/>
          <w:szCs w:val="24"/>
          <w:lang w:val="hy-AM"/>
        </w:rPr>
        <w:t>․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</w:t>
      </w:r>
      <w:r w:rsidR="00171FB8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bookmarkStart w:id="0" w:name="_GoBack"/>
      <w:bookmarkEnd w:id="0"/>
      <w:r w:rsidRPr="00A6028F">
        <w:rPr>
          <w:rFonts w:ascii="GHEA Grapalat" w:hAnsi="GHEA Grapalat"/>
          <w:sz w:val="24"/>
          <w:szCs w:val="24"/>
          <w:lang w:val="hy-AM"/>
        </w:rPr>
        <w:t>հրապարակման պահից՝ 6 ամիս հետո:</w:t>
      </w:r>
    </w:p>
    <w:p w14:paraId="691E7163" w14:textId="77777777" w:rsidR="00E05F96" w:rsidRPr="00A6028F" w:rsidRDefault="00E05F9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028F">
        <w:rPr>
          <w:rFonts w:ascii="GHEA Grapalat" w:hAnsi="GHEA Grapalat"/>
          <w:sz w:val="24"/>
          <w:szCs w:val="24"/>
          <w:lang w:val="hy-AM"/>
        </w:rPr>
        <w:t>2</w:t>
      </w:r>
      <w:r w:rsidRPr="00A6028F">
        <w:rPr>
          <w:rFonts w:ascii="Cambria Math" w:hAnsi="Cambria Math" w:cs="Cambria Math"/>
          <w:sz w:val="24"/>
          <w:szCs w:val="24"/>
          <w:lang w:val="hy-AM"/>
        </w:rPr>
        <w:t>․</w:t>
      </w:r>
      <w:r w:rsidRPr="00A6028F">
        <w:rPr>
          <w:rFonts w:ascii="GHEA Grapalat" w:hAnsi="GHEA Grapalat"/>
          <w:sz w:val="24"/>
          <w:szCs w:val="24"/>
          <w:lang w:val="hy-AM"/>
        </w:rPr>
        <w:t xml:space="preserve"> Սույն օրենքից բխող ենթաօրենսդրական իրավական ակտերն ընդունվում են սույն օրենքն ուժի մեջ մտնելուց հետո` վեց ամսվա ընթացքում:</w:t>
      </w:r>
    </w:p>
    <w:p w14:paraId="091D1285" w14:textId="77777777" w:rsidR="00E05F96" w:rsidRPr="00A6028F" w:rsidRDefault="00E05F96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D4F1D79" w14:textId="77777777" w:rsidR="00D809F1" w:rsidRPr="00A6028F" w:rsidRDefault="00D809F1" w:rsidP="00FF09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809F1" w:rsidRPr="00A6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595F66" w16cid:durableId="26F6CD29"/>
  <w16cid:commentId w16cid:paraId="67AD8273" w16cid:durableId="26F6CD2A"/>
  <w16cid:commentId w16cid:paraId="0672710A" w16cid:durableId="26F6CD2B"/>
  <w16cid:commentId w16cid:paraId="00A9F723" w16cid:durableId="26F6CD2C"/>
  <w16cid:commentId w16cid:paraId="16BBEF2B" w16cid:durableId="26F6CD2D"/>
  <w16cid:commentId w16cid:paraId="42D2F673" w16cid:durableId="26F6CD2E"/>
  <w16cid:commentId w16cid:paraId="32456B9A" w16cid:durableId="26F6CD2F"/>
  <w16cid:commentId w16cid:paraId="2C3DB3E9" w16cid:durableId="26F6CD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3C72"/>
    <w:multiLevelType w:val="hybridMultilevel"/>
    <w:tmpl w:val="3FF2B08E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6E"/>
    <w:rsid w:val="000061E1"/>
    <w:rsid w:val="000318F4"/>
    <w:rsid w:val="00165C70"/>
    <w:rsid w:val="00171FB8"/>
    <w:rsid w:val="001B30D4"/>
    <w:rsid w:val="00232546"/>
    <w:rsid w:val="00237A72"/>
    <w:rsid w:val="00266F86"/>
    <w:rsid w:val="002D4661"/>
    <w:rsid w:val="002D70D5"/>
    <w:rsid w:val="002F5BCB"/>
    <w:rsid w:val="00301374"/>
    <w:rsid w:val="00327DDC"/>
    <w:rsid w:val="003853C3"/>
    <w:rsid w:val="003D508C"/>
    <w:rsid w:val="00431D0F"/>
    <w:rsid w:val="0044075C"/>
    <w:rsid w:val="00441E7C"/>
    <w:rsid w:val="00445215"/>
    <w:rsid w:val="00451154"/>
    <w:rsid w:val="00487E5A"/>
    <w:rsid w:val="004B4162"/>
    <w:rsid w:val="004C472A"/>
    <w:rsid w:val="004F7616"/>
    <w:rsid w:val="00503C6E"/>
    <w:rsid w:val="005311C8"/>
    <w:rsid w:val="00531F36"/>
    <w:rsid w:val="005734AE"/>
    <w:rsid w:val="005A5D9F"/>
    <w:rsid w:val="005B2A2C"/>
    <w:rsid w:val="00635D02"/>
    <w:rsid w:val="0064305F"/>
    <w:rsid w:val="006D067E"/>
    <w:rsid w:val="0079309E"/>
    <w:rsid w:val="007D4AEC"/>
    <w:rsid w:val="007F4F6D"/>
    <w:rsid w:val="00840B09"/>
    <w:rsid w:val="00865E27"/>
    <w:rsid w:val="0092143E"/>
    <w:rsid w:val="00977CD2"/>
    <w:rsid w:val="009B69B1"/>
    <w:rsid w:val="009C63AE"/>
    <w:rsid w:val="009D1D21"/>
    <w:rsid w:val="009F019F"/>
    <w:rsid w:val="00A24867"/>
    <w:rsid w:val="00A6028F"/>
    <w:rsid w:val="00AF10C3"/>
    <w:rsid w:val="00B0077C"/>
    <w:rsid w:val="00B239A6"/>
    <w:rsid w:val="00B57F40"/>
    <w:rsid w:val="00B77DBF"/>
    <w:rsid w:val="00BF4F40"/>
    <w:rsid w:val="00C74A38"/>
    <w:rsid w:val="00C76D1D"/>
    <w:rsid w:val="00CF5B72"/>
    <w:rsid w:val="00D4426B"/>
    <w:rsid w:val="00D4639F"/>
    <w:rsid w:val="00D809F1"/>
    <w:rsid w:val="00E05F96"/>
    <w:rsid w:val="00E26FF1"/>
    <w:rsid w:val="00F13563"/>
    <w:rsid w:val="00FA289D"/>
    <w:rsid w:val="00FE0FBE"/>
    <w:rsid w:val="00FF0965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6227"/>
  <w15:chartTrackingRefBased/>
  <w15:docId w15:val="{0F181A56-1BBE-4B57-96BA-B74651D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5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6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D1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D1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1D"/>
    <w:rPr>
      <w:rFonts w:ascii="Segoe UI" w:eastAsia="Calibr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/>
    <w:unhideWhenUsed/>
    <w:rsid w:val="007F4F6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45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946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9628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779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8F53-452A-4CAA-BFE4-E29317E4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Lilit Azatyan</cp:lastModifiedBy>
  <cp:revision>13</cp:revision>
  <dcterms:created xsi:type="dcterms:W3CDTF">2023-08-02T13:13:00Z</dcterms:created>
  <dcterms:modified xsi:type="dcterms:W3CDTF">2023-08-03T12:11:00Z</dcterms:modified>
</cp:coreProperties>
</file>