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5A603" w14:textId="77777777" w:rsidR="007610F3" w:rsidRPr="009B6A02" w:rsidRDefault="007610F3" w:rsidP="00C518A4">
      <w:pPr>
        <w:pStyle w:val="mechtex"/>
        <w:ind w:left="8505"/>
        <w:jc w:val="right"/>
        <w:rPr>
          <w:rFonts w:ascii="GHEA Grapalat" w:hAnsi="GHEA Grapalat" w:cstheme="minorHAnsi"/>
          <w:spacing w:val="-8"/>
          <w:sz w:val="16"/>
          <w:szCs w:val="16"/>
        </w:rPr>
      </w:pPr>
      <w:r w:rsidRPr="009B6A02">
        <w:rPr>
          <w:rFonts w:ascii="GHEA Grapalat" w:hAnsi="GHEA Grapalat" w:cstheme="minorHAnsi"/>
          <w:spacing w:val="-8"/>
          <w:sz w:val="16"/>
          <w:szCs w:val="16"/>
        </w:rPr>
        <w:t xml:space="preserve">ՀՀ </w:t>
      </w:r>
      <w:proofErr w:type="spellStart"/>
      <w:r w:rsidRPr="009B6A02">
        <w:rPr>
          <w:rFonts w:ascii="GHEA Grapalat" w:hAnsi="GHEA Grapalat" w:cstheme="minorHAnsi"/>
          <w:spacing w:val="-8"/>
          <w:sz w:val="16"/>
          <w:szCs w:val="16"/>
        </w:rPr>
        <w:t>կառավարության</w:t>
      </w:r>
      <w:proofErr w:type="spellEnd"/>
      <w:r w:rsidRPr="009B6A02">
        <w:rPr>
          <w:rFonts w:ascii="GHEA Grapalat" w:hAnsi="GHEA Grapalat" w:cstheme="minorHAnsi"/>
          <w:spacing w:val="-8"/>
          <w:sz w:val="16"/>
          <w:szCs w:val="16"/>
        </w:rPr>
        <w:t xml:space="preserve"> 2023 </w:t>
      </w:r>
      <w:proofErr w:type="spellStart"/>
      <w:r w:rsidRPr="009B6A02">
        <w:rPr>
          <w:rFonts w:ascii="GHEA Grapalat" w:hAnsi="GHEA Grapalat" w:cstheme="minorHAnsi"/>
          <w:spacing w:val="-8"/>
          <w:sz w:val="16"/>
          <w:szCs w:val="16"/>
        </w:rPr>
        <w:t>թվականի</w:t>
      </w:r>
      <w:proofErr w:type="spellEnd"/>
    </w:p>
    <w:p w14:paraId="10AEBA67" w14:textId="77777777" w:rsidR="007610F3" w:rsidRPr="009B6A02" w:rsidRDefault="007610F3" w:rsidP="00C518A4">
      <w:pPr>
        <w:spacing w:after="0" w:line="240" w:lineRule="auto"/>
        <w:ind w:left="8505"/>
        <w:jc w:val="right"/>
        <w:rPr>
          <w:rFonts w:ascii="GHEA Grapalat" w:hAnsi="GHEA Grapalat" w:cstheme="minorHAnsi"/>
          <w:spacing w:val="-2"/>
          <w:sz w:val="16"/>
          <w:szCs w:val="16"/>
        </w:rPr>
      </w:pPr>
      <w:r w:rsidRPr="009B6A02">
        <w:rPr>
          <w:rFonts w:ascii="GHEA Grapalat" w:hAnsi="GHEA Grapalat" w:cstheme="minorHAnsi"/>
          <w:spacing w:val="-4"/>
          <w:sz w:val="16"/>
          <w:szCs w:val="16"/>
        </w:rPr>
        <w:t>հունիսի</w:t>
      </w:r>
      <w:r w:rsidRPr="009B6A02">
        <w:rPr>
          <w:rFonts w:ascii="GHEA Grapalat" w:hAnsi="GHEA Grapalat" w:cstheme="minorHAnsi"/>
          <w:spacing w:val="-2"/>
          <w:sz w:val="16"/>
          <w:szCs w:val="16"/>
        </w:rPr>
        <w:t xml:space="preserve"> ...-ի N ……-Լ որոշման</w:t>
      </w:r>
    </w:p>
    <w:p w14:paraId="1A31B7D2" w14:textId="77777777" w:rsidR="007610F3" w:rsidRPr="009B6A02" w:rsidRDefault="007610F3" w:rsidP="00C518A4">
      <w:pPr>
        <w:spacing w:after="0" w:line="240" w:lineRule="auto"/>
        <w:ind w:left="8505"/>
        <w:jc w:val="center"/>
        <w:rPr>
          <w:rFonts w:ascii="GHEA Grapalat" w:hAnsi="GHEA Grapalat" w:cstheme="minorHAnsi"/>
          <w:b/>
          <w:sz w:val="16"/>
          <w:szCs w:val="16"/>
        </w:rPr>
      </w:pPr>
    </w:p>
    <w:p w14:paraId="0065A1D3" w14:textId="77777777" w:rsidR="007610F3" w:rsidRPr="009B6A02" w:rsidRDefault="007610F3" w:rsidP="00C518A4">
      <w:pPr>
        <w:spacing w:after="0" w:line="240" w:lineRule="auto"/>
        <w:jc w:val="center"/>
        <w:rPr>
          <w:rFonts w:ascii="GHEA Grapalat" w:hAnsi="GHEA Grapalat" w:cstheme="minorHAnsi"/>
          <w:b/>
          <w:sz w:val="16"/>
          <w:szCs w:val="16"/>
        </w:rPr>
      </w:pPr>
    </w:p>
    <w:p w14:paraId="55FDC769" w14:textId="77777777" w:rsidR="007610F3" w:rsidRPr="009B6A02" w:rsidRDefault="007610F3" w:rsidP="00C518A4">
      <w:pPr>
        <w:spacing w:after="0" w:line="240" w:lineRule="auto"/>
        <w:jc w:val="center"/>
        <w:rPr>
          <w:rFonts w:ascii="GHEA Grapalat" w:hAnsi="GHEA Grapalat" w:cstheme="minorHAnsi"/>
          <w:b/>
          <w:sz w:val="16"/>
          <w:szCs w:val="16"/>
        </w:rPr>
      </w:pPr>
      <w:r w:rsidRPr="009B6A02">
        <w:rPr>
          <w:rFonts w:ascii="GHEA Grapalat" w:hAnsi="GHEA Grapalat" w:cstheme="minorHAnsi"/>
          <w:b/>
          <w:sz w:val="16"/>
          <w:szCs w:val="16"/>
        </w:rPr>
        <w:t>ՀՀ ՀԱԿԱԿՈՌՈՒՊՑԻՈՆ ԱԶԳԱՅԻՆ ՌԱԶՄԱՎԱՐՈՒԹՅՈՒՆԻՑ ԲԽՈՂ 2023-2026 ԹՎԱԿԱՆՆԵՐԻ ԳՈՐԾՈՂՈՒԹՅՈՒՆՆԵՐԻ ԾՐԱԳԻՐ</w:t>
      </w:r>
    </w:p>
    <w:p w14:paraId="76981031" w14:textId="54A22BC5" w:rsidR="001D00ED" w:rsidRPr="009B6A02" w:rsidRDefault="001D00ED" w:rsidP="00C518A4">
      <w:pPr>
        <w:spacing w:line="240" w:lineRule="auto"/>
        <w:rPr>
          <w:rFonts w:ascii="GHEA Grapalat" w:hAnsi="GHEA Grapalat"/>
          <w:sz w:val="16"/>
          <w:szCs w:val="16"/>
        </w:rPr>
      </w:pPr>
    </w:p>
    <w:p w14:paraId="525E7442" w14:textId="5E6083FA" w:rsidR="007610F3" w:rsidRPr="009B6A02" w:rsidRDefault="007610F3" w:rsidP="00C518A4">
      <w:pPr>
        <w:spacing w:line="240" w:lineRule="auto"/>
        <w:jc w:val="both"/>
        <w:rPr>
          <w:rFonts w:ascii="GHEA Grapalat" w:hAnsi="GHEA Grapalat"/>
          <w:sz w:val="16"/>
          <w:szCs w:val="16"/>
        </w:rPr>
      </w:pPr>
    </w:p>
    <w:tbl>
      <w:tblPr>
        <w:tblStyle w:val="TableGrid"/>
        <w:tblW w:w="16586" w:type="dxa"/>
        <w:tblInd w:w="-998" w:type="dxa"/>
        <w:tblLayout w:type="fixed"/>
        <w:tblLook w:val="04A0" w:firstRow="1" w:lastRow="0" w:firstColumn="1" w:lastColumn="0" w:noHBand="0" w:noVBand="1"/>
      </w:tblPr>
      <w:tblGrid>
        <w:gridCol w:w="1982"/>
        <w:gridCol w:w="1705"/>
        <w:gridCol w:w="1269"/>
        <w:gridCol w:w="287"/>
        <w:gridCol w:w="30"/>
        <w:gridCol w:w="1383"/>
        <w:gridCol w:w="326"/>
        <w:gridCol w:w="137"/>
        <w:gridCol w:w="1238"/>
        <w:gridCol w:w="285"/>
        <w:gridCol w:w="102"/>
        <w:gridCol w:w="483"/>
        <w:gridCol w:w="660"/>
        <w:gridCol w:w="320"/>
        <w:gridCol w:w="162"/>
        <w:gridCol w:w="1039"/>
        <w:gridCol w:w="14"/>
        <w:gridCol w:w="49"/>
        <w:gridCol w:w="9"/>
        <w:gridCol w:w="1879"/>
        <w:gridCol w:w="105"/>
        <w:gridCol w:w="1063"/>
        <w:gridCol w:w="71"/>
        <w:gridCol w:w="970"/>
        <w:gridCol w:w="23"/>
        <w:gridCol w:w="995"/>
      </w:tblGrid>
      <w:tr w:rsidR="007610F3" w:rsidRPr="009B6A02" w14:paraId="15474092" w14:textId="77777777" w:rsidTr="00441B8C">
        <w:trPr>
          <w:trHeight w:val="557"/>
        </w:trPr>
        <w:tc>
          <w:tcPr>
            <w:tcW w:w="16586" w:type="dxa"/>
            <w:gridSpan w:val="26"/>
            <w:shd w:val="clear" w:color="auto" w:fill="FFC000"/>
          </w:tcPr>
          <w:p w14:paraId="46891DC1" w14:textId="789A185F" w:rsidR="007610F3" w:rsidRPr="009B6A02" w:rsidRDefault="007610F3" w:rsidP="00C518A4">
            <w:pPr>
              <w:pStyle w:val="ListParagraph"/>
              <w:numPr>
                <w:ilvl w:val="0"/>
                <w:numId w:val="1"/>
              </w:numPr>
              <w:spacing w:after="0" w:line="240" w:lineRule="auto"/>
              <w:jc w:val="center"/>
              <w:rPr>
                <w:rFonts w:ascii="GHEA Grapalat" w:hAnsi="GHEA Grapalat" w:cstheme="minorHAnsi"/>
                <w:b/>
                <w:bCs/>
                <w:sz w:val="16"/>
                <w:szCs w:val="16"/>
              </w:rPr>
            </w:pPr>
            <w:r w:rsidRPr="009B6A02">
              <w:rPr>
                <w:rFonts w:ascii="GHEA Grapalat" w:hAnsi="GHEA Grapalat" w:cstheme="minorHAnsi"/>
                <w:b/>
                <w:bCs/>
                <w:sz w:val="16"/>
                <w:szCs w:val="16"/>
              </w:rPr>
              <w:t>ԿՈՌՈՒՊՑԻԱՅԻ ԿԱՆԽԱՐԳԵԼՈՒՄ</w:t>
            </w:r>
          </w:p>
        </w:tc>
      </w:tr>
      <w:tr w:rsidR="007610F3" w:rsidRPr="009B6A02" w14:paraId="5523EECE" w14:textId="77777777" w:rsidTr="00B7174B">
        <w:trPr>
          <w:trHeight w:val="557"/>
        </w:trPr>
        <w:tc>
          <w:tcPr>
            <w:tcW w:w="3687" w:type="dxa"/>
            <w:gridSpan w:val="2"/>
            <w:shd w:val="clear" w:color="auto" w:fill="B4C6E7" w:themeFill="accent1" w:themeFillTint="66"/>
          </w:tcPr>
          <w:p w14:paraId="6984D124" w14:textId="77777777" w:rsidR="007610F3" w:rsidRPr="009B6A02" w:rsidRDefault="007610F3" w:rsidP="00C518A4">
            <w:pPr>
              <w:spacing w:line="240" w:lineRule="auto"/>
              <w:jc w:val="center"/>
              <w:rPr>
                <w:rFonts w:ascii="GHEA Grapalat" w:hAnsi="GHEA Grapalat"/>
                <w:b/>
                <w:color w:val="000000" w:themeColor="text1"/>
                <w:sz w:val="16"/>
                <w:szCs w:val="16"/>
              </w:rPr>
            </w:pPr>
          </w:p>
          <w:p w14:paraId="27584372" w14:textId="77777777" w:rsidR="007610F3" w:rsidRPr="009B6A02" w:rsidRDefault="007610F3" w:rsidP="00C518A4">
            <w:pPr>
              <w:pStyle w:val="ListParagraph"/>
              <w:spacing w:line="240" w:lineRule="auto"/>
              <w:ind w:left="250"/>
              <w:jc w:val="center"/>
              <w:rPr>
                <w:rFonts w:ascii="GHEA Grapalat" w:hAnsi="GHEA Grapalat" w:cstheme="minorHAnsi"/>
                <w:b/>
                <w:bCs/>
                <w:sz w:val="16"/>
                <w:szCs w:val="16"/>
              </w:rPr>
            </w:pPr>
            <w:r w:rsidRPr="009B6A02">
              <w:rPr>
                <w:rFonts w:ascii="GHEA Grapalat" w:hAnsi="GHEA Grapalat" w:cstheme="minorHAnsi"/>
                <w:b/>
                <w:bCs/>
                <w:sz w:val="16"/>
                <w:szCs w:val="16"/>
              </w:rPr>
              <w:t>ՌԱԶՄԱՎԱՐԱԿԱՆ ՈՒՂՂՈՒԹՅՈՒՆ</w:t>
            </w:r>
          </w:p>
        </w:tc>
        <w:tc>
          <w:tcPr>
            <w:tcW w:w="12899" w:type="dxa"/>
            <w:gridSpan w:val="24"/>
            <w:shd w:val="clear" w:color="auto" w:fill="B4C6E7" w:themeFill="accent1" w:themeFillTint="66"/>
          </w:tcPr>
          <w:p w14:paraId="00203F70" w14:textId="77777777" w:rsidR="007610F3" w:rsidRPr="009B6A02" w:rsidRDefault="007610F3" w:rsidP="00C518A4">
            <w:pPr>
              <w:spacing w:line="240" w:lineRule="auto"/>
              <w:ind w:right="416"/>
              <w:jc w:val="center"/>
              <w:rPr>
                <w:rFonts w:ascii="GHEA Grapalat" w:hAnsi="GHEA Grapalat"/>
                <w:b/>
                <w:color w:val="000000" w:themeColor="text1"/>
                <w:sz w:val="16"/>
                <w:szCs w:val="16"/>
              </w:rPr>
            </w:pPr>
          </w:p>
          <w:p w14:paraId="3F810EDC" w14:textId="4DCC8676" w:rsidR="007610F3" w:rsidRPr="009B6A02" w:rsidRDefault="007610F3" w:rsidP="00C518A4">
            <w:pPr>
              <w:spacing w:line="240" w:lineRule="auto"/>
              <w:jc w:val="center"/>
              <w:rPr>
                <w:rFonts w:ascii="GHEA Grapalat" w:hAnsi="GHEA Grapalat"/>
                <w:b/>
                <w:color w:val="000000" w:themeColor="text1"/>
                <w:sz w:val="16"/>
                <w:szCs w:val="16"/>
              </w:rPr>
            </w:pPr>
            <w:r w:rsidRPr="009B6A02">
              <w:rPr>
                <w:rFonts w:ascii="GHEA Grapalat" w:hAnsi="GHEA Grapalat"/>
                <w:b/>
                <w:color w:val="000000" w:themeColor="text1"/>
                <w:sz w:val="16"/>
                <w:szCs w:val="16"/>
              </w:rPr>
              <w:t>ԿՈՌՈՒՊՑԻԱՅԻ ԿԱՆԽԱՐԳԵԼՄԱՆ ԻՆՍՏԻՏՈՒՑԻՈՆԱԼ ՀԱՄԱԿԱՐԳԻ ԶԱՐԳԱՑՈՒՄ</w:t>
            </w:r>
          </w:p>
        </w:tc>
      </w:tr>
      <w:tr w:rsidR="007610F3" w:rsidRPr="009B6A02" w14:paraId="141211DB" w14:textId="77777777" w:rsidTr="00B7174B">
        <w:trPr>
          <w:trHeight w:val="620"/>
        </w:trPr>
        <w:tc>
          <w:tcPr>
            <w:tcW w:w="1982" w:type="dxa"/>
            <w:vMerge w:val="restart"/>
            <w:shd w:val="clear" w:color="auto" w:fill="auto"/>
          </w:tcPr>
          <w:p w14:paraId="5E8D295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t>Գործողություն 1.1</w:t>
            </w:r>
            <w:r w:rsidRPr="009B6A02">
              <w:rPr>
                <w:rFonts w:ascii="GHEA Grapalat" w:hAnsi="GHEA Grapalat" w:cs="Cambria Math"/>
                <w:b/>
                <w:sz w:val="16"/>
                <w:szCs w:val="16"/>
              </w:rPr>
              <w:t>.</w:t>
            </w:r>
          </w:p>
          <w:p w14:paraId="68785DB3" w14:textId="77777777" w:rsidR="007610F3" w:rsidRPr="009B6A02" w:rsidRDefault="007610F3" w:rsidP="00C518A4">
            <w:pPr>
              <w:pStyle w:val="ListParagraph"/>
              <w:tabs>
                <w:tab w:val="right" w:pos="317"/>
              </w:tabs>
              <w:spacing w:afterAutospacing="1" w:line="240" w:lineRule="auto"/>
              <w:ind w:left="0"/>
              <w:jc w:val="both"/>
              <w:rPr>
                <w:rFonts w:ascii="GHEA Grapalat" w:hAnsi="GHEA Grapalat" w:cstheme="minorHAnsi"/>
                <w:sz w:val="16"/>
                <w:szCs w:val="16"/>
              </w:rPr>
            </w:pPr>
          </w:p>
          <w:p w14:paraId="6CAF8D77" w14:textId="77777777" w:rsidR="007610F3" w:rsidRPr="009B6A02" w:rsidRDefault="007610F3" w:rsidP="00C518A4">
            <w:pPr>
              <w:pStyle w:val="ListParagraph"/>
              <w:tabs>
                <w:tab w:val="right" w:pos="317"/>
              </w:tabs>
              <w:spacing w:afterAutospacing="1" w:line="240" w:lineRule="auto"/>
              <w:ind w:left="0"/>
              <w:jc w:val="both"/>
              <w:rPr>
                <w:rFonts w:ascii="GHEA Grapalat" w:eastAsia="Calibri" w:hAnsi="GHEA Grapalat" w:cs="Sylfaen"/>
                <w:noProof w:val="0"/>
                <w:color w:val="000000" w:themeColor="text1"/>
                <w:sz w:val="16"/>
                <w:szCs w:val="16"/>
              </w:rPr>
            </w:pPr>
            <w:r w:rsidRPr="009B6A02">
              <w:rPr>
                <w:rFonts w:ascii="GHEA Grapalat" w:eastAsia="Calibri" w:hAnsi="GHEA Grapalat" w:cs="Sylfaen"/>
                <w:noProof w:val="0"/>
                <w:color w:val="000000" w:themeColor="text1"/>
                <w:sz w:val="16"/>
                <w:szCs w:val="16"/>
              </w:rPr>
              <w:t>Գնահատել Կոռուպցիայի</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կանխարգելման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հանձնաժողովի</w:t>
            </w:r>
            <w:r w:rsidRPr="009B6A02">
              <w:rPr>
                <w:rFonts w:ascii="GHEA Grapalat" w:eastAsia="Calibri" w:hAnsi="GHEA Grapalat" w:cs="Arian AMU"/>
                <w:noProof w:val="0"/>
                <w:color w:val="000000" w:themeColor="text1"/>
                <w:sz w:val="16"/>
                <w:szCs w:val="16"/>
              </w:rPr>
              <w:t xml:space="preserve"> կարիքներն ու </w:t>
            </w:r>
            <w:r w:rsidRPr="009B6A02">
              <w:rPr>
                <w:rFonts w:ascii="GHEA Grapalat" w:eastAsia="Calibri" w:hAnsi="GHEA Grapalat" w:cs="Sylfaen"/>
                <w:noProof w:val="0"/>
                <w:color w:val="000000" w:themeColor="text1"/>
                <w:sz w:val="16"/>
                <w:szCs w:val="16"/>
              </w:rPr>
              <w:t>կարողությունները</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և զարգացնել դրանք</w:t>
            </w:r>
          </w:p>
          <w:p w14:paraId="25D30E96" w14:textId="77777777" w:rsidR="007610F3" w:rsidRPr="009B6A02" w:rsidRDefault="007610F3" w:rsidP="00C518A4">
            <w:pPr>
              <w:pStyle w:val="ListParagraph"/>
              <w:tabs>
                <w:tab w:val="right" w:pos="317"/>
              </w:tabs>
              <w:spacing w:afterAutospacing="1" w:line="240" w:lineRule="auto"/>
              <w:ind w:left="0"/>
              <w:jc w:val="both"/>
              <w:rPr>
                <w:rFonts w:ascii="GHEA Grapalat" w:hAnsi="GHEA Grapalat" w:cstheme="minorHAnsi"/>
                <w:sz w:val="16"/>
                <w:szCs w:val="16"/>
              </w:rPr>
            </w:pPr>
          </w:p>
          <w:p w14:paraId="2CE349D0" w14:textId="77777777" w:rsidR="007610F3" w:rsidRPr="009B6A02" w:rsidRDefault="007610F3" w:rsidP="00C518A4">
            <w:pPr>
              <w:pStyle w:val="ListParagraph"/>
              <w:tabs>
                <w:tab w:val="right" w:pos="317"/>
              </w:tabs>
              <w:spacing w:afterAutospacing="1" w:line="240" w:lineRule="auto"/>
              <w:ind w:left="0"/>
              <w:jc w:val="both"/>
              <w:rPr>
                <w:rFonts w:ascii="GHEA Grapalat" w:hAnsi="GHEA Grapalat" w:cstheme="minorHAnsi"/>
                <w:sz w:val="16"/>
                <w:szCs w:val="16"/>
              </w:rPr>
            </w:pPr>
          </w:p>
        </w:tc>
        <w:tc>
          <w:tcPr>
            <w:tcW w:w="1705" w:type="dxa"/>
            <w:vMerge w:val="restart"/>
            <w:shd w:val="clear" w:color="auto" w:fill="auto"/>
          </w:tcPr>
          <w:p w14:paraId="269388AE"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735" w:type="dxa"/>
            <w:gridSpan w:val="15"/>
            <w:shd w:val="clear" w:color="auto" w:fill="auto"/>
          </w:tcPr>
          <w:p w14:paraId="04EF4611"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p w14:paraId="6A5FBF42" w14:textId="77777777" w:rsidR="007610F3" w:rsidRPr="009B6A02" w:rsidRDefault="007610F3" w:rsidP="00C518A4">
            <w:pPr>
              <w:spacing w:line="240" w:lineRule="auto"/>
              <w:jc w:val="both"/>
              <w:rPr>
                <w:rFonts w:ascii="GHEA Grapalat" w:hAnsi="GHEA Grapalat" w:cstheme="minorHAnsi"/>
                <w:sz w:val="16"/>
                <w:szCs w:val="16"/>
              </w:rPr>
            </w:pPr>
          </w:p>
        </w:tc>
        <w:tc>
          <w:tcPr>
            <w:tcW w:w="2042" w:type="dxa"/>
            <w:gridSpan w:val="4"/>
            <w:shd w:val="clear" w:color="auto" w:fill="auto"/>
          </w:tcPr>
          <w:p w14:paraId="763932F2"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p w14:paraId="0B64644E" w14:textId="77777777" w:rsidR="007610F3" w:rsidRPr="009B6A02" w:rsidRDefault="007610F3" w:rsidP="00C518A4">
            <w:pPr>
              <w:spacing w:line="240" w:lineRule="auto"/>
              <w:jc w:val="both"/>
              <w:rPr>
                <w:rFonts w:ascii="GHEA Grapalat" w:hAnsi="GHEA Grapalat" w:cstheme="minorHAnsi"/>
                <w:sz w:val="16"/>
                <w:szCs w:val="16"/>
              </w:rPr>
            </w:pPr>
          </w:p>
        </w:tc>
        <w:tc>
          <w:tcPr>
            <w:tcW w:w="1134" w:type="dxa"/>
            <w:gridSpan w:val="2"/>
            <w:shd w:val="clear" w:color="auto" w:fill="auto"/>
          </w:tcPr>
          <w:p w14:paraId="2568B784"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993" w:type="dxa"/>
            <w:gridSpan w:val="2"/>
          </w:tcPr>
          <w:p w14:paraId="3D54F8C1"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995" w:type="dxa"/>
          </w:tcPr>
          <w:p w14:paraId="7FD7C79F"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7610F3" w:rsidRPr="009B6A02" w14:paraId="09D918BD" w14:textId="77777777" w:rsidTr="00B7174B">
        <w:trPr>
          <w:trHeight w:val="328"/>
        </w:trPr>
        <w:tc>
          <w:tcPr>
            <w:tcW w:w="1982" w:type="dxa"/>
            <w:vMerge/>
            <w:shd w:val="clear" w:color="auto" w:fill="auto"/>
          </w:tcPr>
          <w:p w14:paraId="1443B20A" w14:textId="77777777" w:rsidR="007610F3" w:rsidRPr="009B6A02" w:rsidRDefault="007610F3" w:rsidP="00C518A4">
            <w:pPr>
              <w:spacing w:line="240" w:lineRule="auto"/>
              <w:jc w:val="both"/>
              <w:rPr>
                <w:rFonts w:ascii="GHEA Grapalat" w:hAnsi="GHEA Grapalat" w:cstheme="minorHAnsi"/>
                <w:sz w:val="16"/>
                <w:szCs w:val="16"/>
              </w:rPr>
            </w:pPr>
          </w:p>
        </w:tc>
        <w:tc>
          <w:tcPr>
            <w:tcW w:w="1705" w:type="dxa"/>
            <w:vMerge/>
            <w:shd w:val="clear" w:color="auto" w:fill="auto"/>
          </w:tcPr>
          <w:p w14:paraId="0411D4F2"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3B22FAF1"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401" w:type="dxa"/>
            <w:gridSpan w:val="6"/>
            <w:shd w:val="clear" w:color="auto" w:fill="auto"/>
          </w:tcPr>
          <w:p w14:paraId="4801BDC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4"/>
            <w:shd w:val="clear" w:color="auto" w:fill="auto"/>
          </w:tcPr>
          <w:p w14:paraId="05DA470D" w14:textId="77777777" w:rsidR="007610F3" w:rsidRPr="009B6A02" w:rsidRDefault="007610F3"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5" w:type="dxa"/>
            <w:gridSpan w:val="4"/>
            <w:shd w:val="clear" w:color="auto" w:fill="auto"/>
          </w:tcPr>
          <w:p w14:paraId="21E46357" w14:textId="77777777" w:rsidR="007610F3" w:rsidRPr="009B6A02" w:rsidRDefault="007610F3"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042" w:type="dxa"/>
            <w:gridSpan w:val="4"/>
            <w:vMerge w:val="restart"/>
            <w:shd w:val="clear" w:color="auto" w:fill="auto"/>
          </w:tcPr>
          <w:p w14:paraId="51C3BB20" w14:textId="77777777" w:rsidR="007610F3" w:rsidRPr="009B6A02" w:rsidRDefault="007610F3" w:rsidP="00C518A4">
            <w:pPr>
              <w:tabs>
                <w:tab w:val="left" w:pos="236"/>
              </w:tabs>
              <w:spacing w:line="240" w:lineRule="auto"/>
              <w:jc w:val="both"/>
              <w:rPr>
                <w:rFonts w:ascii="GHEA Grapalat" w:hAnsi="GHEA Grapalat" w:cstheme="minorHAnsi"/>
                <w:sz w:val="16"/>
                <w:szCs w:val="16"/>
              </w:rPr>
            </w:pPr>
          </w:p>
          <w:p w14:paraId="5CEE8F25" w14:textId="77777777" w:rsidR="007610F3" w:rsidRPr="009B6A02" w:rsidRDefault="007610F3" w:rsidP="00C518A4">
            <w:pPr>
              <w:pStyle w:val="ListParagraph"/>
              <w:numPr>
                <w:ilvl w:val="0"/>
                <w:numId w:val="16"/>
              </w:numPr>
              <w:tabs>
                <w:tab w:val="left" w:pos="236"/>
              </w:tabs>
              <w:spacing w:after="0" w:line="240" w:lineRule="auto"/>
              <w:ind w:left="0" w:firstLine="0"/>
              <w:jc w:val="both"/>
              <w:rPr>
                <w:rFonts w:ascii="GHEA Grapalat" w:hAnsi="GHEA Grapalat" w:cstheme="minorHAnsi"/>
                <w:sz w:val="16"/>
                <w:szCs w:val="16"/>
              </w:rPr>
            </w:pPr>
            <w:r w:rsidRPr="009B6A02">
              <w:rPr>
                <w:rFonts w:ascii="GHEA Grapalat" w:hAnsi="GHEA Grapalat" w:cstheme="minorHAnsi"/>
                <w:sz w:val="16"/>
                <w:szCs w:val="16"/>
              </w:rPr>
              <w:t xml:space="preserve">Անհրաժեշտ օրենսդրական փոփոխությունների փաթեթը հավանության է արժանացել ՀՀ կառավարության կողմից և ներկայացված է ՀՀ ԱԺ-ի ընդունմանը։ </w:t>
            </w:r>
          </w:p>
          <w:p w14:paraId="46F65416" w14:textId="77777777" w:rsidR="007610F3" w:rsidRPr="009B6A02" w:rsidRDefault="007610F3" w:rsidP="00C518A4">
            <w:pPr>
              <w:tabs>
                <w:tab w:val="left" w:pos="236"/>
              </w:tabs>
              <w:spacing w:line="240" w:lineRule="auto"/>
              <w:jc w:val="both"/>
              <w:rPr>
                <w:rFonts w:ascii="GHEA Grapalat" w:hAnsi="GHEA Grapalat" w:cstheme="minorHAnsi"/>
                <w:sz w:val="16"/>
                <w:szCs w:val="16"/>
              </w:rPr>
            </w:pPr>
          </w:p>
          <w:p w14:paraId="73049B11" w14:textId="77777777" w:rsidR="007610F3" w:rsidRPr="009B6A02" w:rsidRDefault="007610F3" w:rsidP="00C518A4">
            <w:pPr>
              <w:tabs>
                <w:tab w:val="left" w:pos="236"/>
              </w:tabs>
              <w:spacing w:line="240" w:lineRule="auto"/>
              <w:jc w:val="both"/>
              <w:rPr>
                <w:rFonts w:ascii="GHEA Grapalat" w:hAnsi="GHEA Grapalat" w:cstheme="minorHAnsi"/>
                <w:sz w:val="16"/>
                <w:szCs w:val="16"/>
              </w:rPr>
            </w:pPr>
          </w:p>
          <w:p w14:paraId="12BDDB88" w14:textId="6B1C64A0" w:rsidR="007610F3" w:rsidRPr="009B6A02" w:rsidRDefault="007610F3" w:rsidP="00C518A4">
            <w:pPr>
              <w:pStyle w:val="ListParagraph"/>
              <w:numPr>
                <w:ilvl w:val="0"/>
                <w:numId w:val="16"/>
              </w:numPr>
              <w:tabs>
                <w:tab w:val="left" w:pos="236"/>
              </w:tabs>
              <w:spacing w:after="0" w:line="240" w:lineRule="auto"/>
              <w:ind w:left="0" w:firstLine="0"/>
              <w:jc w:val="both"/>
              <w:rPr>
                <w:rFonts w:ascii="GHEA Grapalat" w:hAnsi="GHEA Grapalat" w:cs="Arian AMU"/>
                <w:sz w:val="16"/>
                <w:szCs w:val="16"/>
              </w:rPr>
            </w:pPr>
            <w:r w:rsidRPr="009B6A02">
              <w:rPr>
                <w:rFonts w:ascii="GHEA Grapalat" w:hAnsi="GHEA Grapalat" w:cs="Arian AMU"/>
                <w:sz w:val="16"/>
                <w:szCs w:val="16"/>
              </w:rPr>
              <w:t>ԿԿՀ-ի հաստիքները ավելացել են, վերջիններս և թափուր հաստիքները համալրվել են</w:t>
            </w:r>
            <w:r w:rsidR="00A5218F" w:rsidRPr="009B6A02">
              <w:rPr>
                <w:rFonts w:ascii="GHEA Grapalat" w:hAnsi="GHEA Grapalat" w:cs="Arian AMU"/>
                <w:sz w:val="16"/>
                <w:szCs w:val="16"/>
              </w:rPr>
              <w:t xml:space="preserve"> առնվազն 80%-ով</w:t>
            </w:r>
            <w:r w:rsidRPr="009B6A02">
              <w:rPr>
                <w:rFonts w:ascii="GHEA Grapalat" w:hAnsi="GHEA Grapalat" w:cs="Arian AMU"/>
                <w:sz w:val="16"/>
                <w:szCs w:val="16"/>
              </w:rPr>
              <w:t>:</w:t>
            </w:r>
          </w:p>
          <w:p w14:paraId="189BA9BB" w14:textId="77777777" w:rsidR="007610F3" w:rsidRPr="009B6A02" w:rsidRDefault="007610F3" w:rsidP="00C518A4">
            <w:pPr>
              <w:tabs>
                <w:tab w:val="left" w:pos="236"/>
              </w:tabs>
              <w:spacing w:line="240" w:lineRule="auto"/>
              <w:jc w:val="both"/>
              <w:rPr>
                <w:rFonts w:ascii="GHEA Grapalat" w:hAnsi="GHEA Grapalat" w:cs="Arian AMU"/>
                <w:sz w:val="16"/>
                <w:szCs w:val="16"/>
              </w:rPr>
            </w:pPr>
          </w:p>
          <w:p w14:paraId="40AF020E" w14:textId="182778A4" w:rsidR="00434461"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 </w:t>
            </w:r>
            <w:r w:rsidR="004F007D" w:rsidRPr="009B6A02">
              <w:rPr>
                <w:rFonts w:ascii="GHEA Grapalat" w:hAnsi="GHEA Grapalat" w:cstheme="minorHAnsi"/>
                <w:sz w:val="16"/>
                <w:szCs w:val="16"/>
              </w:rPr>
              <w:t xml:space="preserve">3. </w:t>
            </w:r>
            <w:r w:rsidRPr="009B6A02">
              <w:rPr>
                <w:rFonts w:ascii="GHEA Grapalat" w:hAnsi="GHEA Grapalat" w:cstheme="minorHAnsi"/>
                <w:sz w:val="16"/>
                <w:szCs w:val="16"/>
              </w:rPr>
              <w:t>ԿԿՀ աշխատակիցներ</w:t>
            </w:r>
            <w:r w:rsidR="00A5218F" w:rsidRPr="009B6A02">
              <w:rPr>
                <w:rFonts w:ascii="GHEA Grapalat" w:hAnsi="GHEA Grapalat" w:cstheme="minorHAnsi"/>
                <w:sz w:val="16"/>
                <w:szCs w:val="16"/>
              </w:rPr>
              <w:t>ի 100%-ը վերապատրաստվել է</w:t>
            </w:r>
            <w:r w:rsidRPr="009B6A02">
              <w:rPr>
                <w:rFonts w:ascii="GHEA Grapalat" w:hAnsi="GHEA Grapalat" w:cstheme="minorHAnsi"/>
                <w:sz w:val="16"/>
                <w:szCs w:val="16"/>
              </w:rPr>
              <w:t>:</w:t>
            </w:r>
            <w:r w:rsidR="00434461" w:rsidRPr="009B6A02">
              <w:rPr>
                <w:rFonts w:ascii="GHEA Grapalat" w:hAnsi="GHEA Grapalat" w:cstheme="minorHAnsi"/>
                <w:sz w:val="16"/>
                <w:szCs w:val="16"/>
              </w:rPr>
              <w:t xml:space="preserve"> Վերապատրաստումներն իրականացվել են առնվազն 4 (չորս) ակադեմիական ժամ տևողությամբ։ Վերապատրաստումից հետո իրականացված գիտելիքների ստուգման արդյունքում վերապատրաստվածները ցուցաբերել են առնվազն 90% իմացություն։</w:t>
            </w:r>
          </w:p>
          <w:p w14:paraId="26CB1CB0" w14:textId="786703CC" w:rsidR="00434461" w:rsidRPr="009B6A02" w:rsidRDefault="00434461" w:rsidP="00C518A4">
            <w:pPr>
              <w:pStyle w:val="ListParagraph"/>
              <w:tabs>
                <w:tab w:val="left" w:pos="236"/>
              </w:tabs>
              <w:spacing w:after="0" w:line="240" w:lineRule="auto"/>
              <w:ind w:left="0"/>
              <w:jc w:val="both"/>
              <w:rPr>
                <w:rFonts w:ascii="GHEA Grapalat" w:hAnsi="GHEA Grapalat" w:cstheme="minorHAnsi"/>
                <w:sz w:val="16"/>
                <w:szCs w:val="16"/>
              </w:rPr>
            </w:pPr>
          </w:p>
        </w:tc>
        <w:tc>
          <w:tcPr>
            <w:tcW w:w="1134" w:type="dxa"/>
            <w:gridSpan w:val="2"/>
            <w:vMerge w:val="restart"/>
            <w:shd w:val="clear" w:color="auto" w:fill="auto"/>
          </w:tcPr>
          <w:p w14:paraId="591856CA" w14:textId="77777777" w:rsidR="007610F3" w:rsidRPr="009B6A02" w:rsidRDefault="007610F3" w:rsidP="00C518A4">
            <w:pPr>
              <w:tabs>
                <w:tab w:val="left" w:pos="236"/>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Իրավական ակտի առկայություն</w:t>
            </w:r>
          </w:p>
          <w:p w14:paraId="15C66ED5" w14:textId="77777777" w:rsidR="007610F3" w:rsidRPr="009B6A02" w:rsidRDefault="007610F3" w:rsidP="00C518A4">
            <w:pPr>
              <w:tabs>
                <w:tab w:val="left" w:pos="236"/>
              </w:tabs>
              <w:spacing w:line="240" w:lineRule="auto"/>
              <w:jc w:val="both"/>
              <w:rPr>
                <w:rFonts w:ascii="GHEA Grapalat" w:hAnsi="GHEA Grapalat" w:cstheme="minorHAnsi"/>
                <w:sz w:val="16"/>
                <w:szCs w:val="16"/>
              </w:rPr>
            </w:pPr>
          </w:p>
          <w:p w14:paraId="7896A6FC" w14:textId="77777777" w:rsidR="007610F3" w:rsidRPr="009B6A02" w:rsidRDefault="007610F3" w:rsidP="00C518A4">
            <w:pPr>
              <w:tabs>
                <w:tab w:val="left" w:pos="236"/>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469107EF" w14:textId="18FFA66A" w:rsidR="007610F3" w:rsidRPr="009B6A02" w:rsidRDefault="007610F3" w:rsidP="00C518A4">
            <w:pPr>
              <w:tabs>
                <w:tab w:val="left" w:pos="236"/>
              </w:tabs>
              <w:spacing w:line="240" w:lineRule="auto"/>
              <w:jc w:val="both"/>
              <w:rPr>
                <w:rFonts w:ascii="GHEA Grapalat" w:hAnsi="GHEA Grapalat" w:cstheme="minorHAnsi"/>
                <w:sz w:val="16"/>
                <w:szCs w:val="16"/>
              </w:rPr>
            </w:pPr>
          </w:p>
          <w:p w14:paraId="6BDBC4F9" w14:textId="77777777" w:rsidR="006B1A8B" w:rsidRPr="009B6A02" w:rsidRDefault="006B1A8B" w:rsidP="00C518A4">
            <w:pPr>
              <w:tabs>
                <w:tab w:val="left" w:pos="236"/>
              </w:tabs>
              <w:spacing w:line="240" w:lineRule="auto"/>
              <w:jc w:val="both"/>
              <w:rPr>
                <w:rFonts w:ascii="GHEA Grapalat" w:hAnsi="GHEA Grapalat" w:cs="Sylfaen"/>
                <w:sz w:val="16"/>
                <w:szCs w:val="16"/>
              </w:rPr>
            </w:pPr>
            <w:r w:rsidRPr="009B6A02">
              <w:rPr>
                <w:rFonts w:ascii="GHEA Grapalat" w:hAnsi="GHEA Grapalat" w:cs="Sylfaen"/>
                <w:sz w:val="16"/>
                <w:szCs w:val="16"/>
              </w:rPr>
              <w:t>Վերապատրաստումների</w:t>
            </w:r>
            <w:r w:rsidRPr="009B6A02">
              <w:rPr>
                <w:rFonts w:ascii="GHEA Grapalat" w:hAnsi="GHEA Grapalat"/>
                <w:sz w:val="16"/>
                <w:szCs w:val="16"/>
              </w:rPr>
              <w:t xml:space="preserve"> </w:t>
            </w:r>
            <w:r w:rsidRPr="009B6A02">
              <w:rPr>
                <w:rFonts w:ascii="GHEA Grapalat" w:hAnsi="GHEA Grapalat" w:cs="Sylfaen"/>
                <w:sz w:val="16"/>
                <w:szCs w:val="16"/>
              </w:rPr>
              <w:t>զեկույցներ</w:t>
            </w:r>
          </w:p>
          <w:p w14:paraId="229FF12C" w14:textId="16F237EA" w:rsidR="006B1A8B" w:rsidRPr="009B6A02" w:rsidRDefault="006B1A8B" w:rsidP="00C518A4">
            <w:pPr>
              <w:tabs>
                <w:tab w:val="left" w:pos="236"/>
              </w:tabs>
              <w:spacing w:line="240" w:lineRule="auto"/>
              <w:jc w:val="both"/>
              <w:rPr>
                <w:rFonts w:ascii="GHEA Grapalat" w:hAnsi="GHEA Grapalat" w:cstheme="minorHAnsi"/>
                <w:sz w:val="16"/>
                <w:szCs w:val="16"/>
              </w:rPr>
            </w:pPr>
            <w:r w:rsidRPr="009B6A02">
              <w:rPr>
                <w:rFonts w:ascii="GHEA Grapalat" w:hAnsi="GHEA Grapalat" w:cs="Sylfaen"/>
                <w:sz w:val="16"/>
                <w:szCs w:val="16"/>
              </w:rPr>
              <w:lastRenderedPageBreak/>
              <w:t>Գիտելիքների</w:t>
            </w:r>
            <w:r w:rsidRPr="009B6A02">
              <w:rPr>
                <w:rFonts w:ascii="GHEA Grapalat" w:hAnsi="GHEA Grapalat"/>
                <w:sz w:val="16"/>
                <w:szCs w:val="16"/>
              </w:rPr>
              <w:t xml:space="preserve"> </w:t>
            </w:r>
            <w:r w:rsidRPr="009B6A02">
              <w:rPr>
                <w:rFonts w:ascii="GHEA Grapalat" w:hAnsi="GHEA Grapalat" w:cs="Sylfaen"/>
                <w:sz w:val="16"/>
                <w:szCs w:val="16"/>
              </w:rPr>
              <w:t>գնահատման</w:t>
            </w:r>
            <w:r w:rsidRPr="009B6A02">
              <w:rPr>
                <w:rFonts w:ascii="GHEA Grapalat" w:hAnsi="GHEA Grapalat"/>
                <w:sz w:val="16"/>
                <w:szCs w:val="16"/>
              </w:rPr>
              <w:t xml:space="preserve"> </w:t>
            </w:r>
            <w:r w:rsidRPr="009B6A02">
              <w:rPr>
                <w:rFonts w:ascii="GHEA Grapalat" w:hAnsi="GHEA Grapalat" w:cs="Sylfaen"/>
                <w:sz w:val="16"/>
                <w:szCs w:val="16"/>
              </w:rPr>
              <w:t>հաշվետվություններ</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աշխատակիցների</w:t>
            </w:r>
            <w:r w:rsidRPr="009B6A02">
              <w:rPr>
                <w:rFonts w:ascii="GHEA Grapalat" w:hAnsi="GHEA Grapalat"/>
                <w:sz w:val="16"/>
                <w:szCs w:val="16"/>
              </w:rPr>
              <w:t xml:space="preserve"> </w:t>
            </w:r>
            <w:r w:rsidRPr="009B6A02">
              <w:rPr>
                <w:rFonts w:ascii="GHEA Grapalat" w:hAnsi="GHEA Grapalat" w:cs="Sylfaen"/>
                <w:sz w:val="16"/>
                <w:szCs w:val="16"/>
              </w:rPr>
              <w:t>շրջանում</w:t>
            </w:r>
            <w:r w:rsidRPr="009B6A02">
              <w:rPr>
                <w:rFonts w:ascii="GHEA Grapalat" w:hAnsi="GHEA Grapalat"/>
                <w:sz w:val="16"/>
                <w:szCs w:val="16"/>
              </w:rPr>
              <w:t xml:space="preserve"> </w:t>
            </w:r>
            <w:r w:rsidRPr="009B6A02">
              <w:rPr>
                <w:rFonts w:ascii="GHEA Grapalat" w:hAnsi="GHEA Grapalat" w:cs="Sylfaen"/>
                <w:sz w:val="16"/>
                <w:szCs w:val="16"/>
              </w:rPr>
              <w:t>կատարվող</w:t>
            </w:r>
            <w:r w:rsidRPr="009B6A02">
              <w:rPr>
                <w:rFonts w:ascii="GHEA Grapalat" w:hAnsi="GHEA Grapalat"/>
                <w:sz w:val="16"/>
                <w:szCs w:val="16"/>
              </w:rPr>
              <w:t xml:space="preserve"> </w:t>
            </w:r>
            <w:r w:rsidRPr="009B6A02">
              <w:rPr>
                <w:rFonts w:ascii="GHEA Grapalat" w:hAnsi="GHEA Grapalat" w:cs="Sylfaen"/>
                <w:sz w:val="16"/>
                <w:szCs w:val="16"/>
              </w:rPr>
              <w:t>հարցումներ</w:t>
            </w:r>
          </w:p>
          <w:p w14:paraId="44EA355D" w14:textId="77777777" w:rsidR="007610F3" w:rsidRPr="009B6A02" w:rsidRDefault="007610F3" w:rsidP="00C518A4">
            <w:pPr>
              <w:tabs>
                <w:tab w:val="left" w:pos="236"/>
              </w:tabs>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680E0CF2" w14:textId="77777777" w:rsidR="007610F3" w:rsidRPr="009B6A02" w:rsidRDefault="007610F3" w:rsidP="00C518A4">
            <w:pPr>
              <w:tabs>
                <w:tab w:val="left" w:pos="236"/>
              </w:tabs>
              <w:spacing w:line="240" w:lineRule="auto"/>
              <w:rPr>
                <w:rFonts w:ascii="GHEA Grapalat" w:hAnsi="GHEA Grapalat" w:cstheme="minorHAnsi"/>
                <w:sz w:val="16"/>
                <w:szCs w:val="16"/>
              </w:rPr>
            </w:pPr>
          </w:p>
          <w:p w14:paraId="7E1389C9" w14:textId="77777777" w:rsidR="007610F3" w:rsidRPr="009B6A02" w:rsidRDefault="007610F3" w:rsidP="00C518A4">
            <w:pPr>
              <w:tabs>
                <w:tab w:val="left" w:pos="236"/>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ԶԼՄ հրապարակումներ </w:t>
            </w:r>
          </w:p>
          <w:p w14:paraId="4E99D71C" w14:textId="77777777" w:rsidR="007610F3" w:rsidRPr="009B6A02" w:rsidRDefault="007610F3" w:rsidP="00C518A4">
            <w:pPr>
              <w:tabs>
                <w:tab w:val="left" w:pos="236"/>
              </w:tabs>
              <w:spacing w:line="240" w:lineRule="auto"/>
              <w:jc w:val="both"/>
              <w:rPr>
                <w:rFonts w:ascii="GHEA Grapalat" w:hAnsi="GHEA Grapalat" w:cstheme="minorHAnsi"/>
                <w:sz w:val="16"/>
                <w:szCs w:val="16"/>
              </w:rPr>
            </w:pPr>
          </w:p>
        </w:tc>
        <w:tc>
          <w:tcPr>
            <w:tcW w:w="993" w:type="dxa"/>
            <w:gridSpan w:val="2"/>
            <w:vMerge w:val="restart"/>
          </w:tcPr>
          <w:p w14:paraId="7EDE2702" w14:textId="51E39DD5"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Կոռուպցիայի կանխարգելման հանձնաժողով</w:t>
            </w:r>
          </w:p>
          <w:p w14:paraId="1A2D40E5"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242AD4AA" w14:textId="77777777" w:rsidR="00413FE6" w:rsidRPr="009B6A02" w:rsidRDefault="00413FE6" w:rsidP="00C518A4">
            <w:pPr>
              <w:spacing w:line="240" w:lineRule="auto"/>
              <w:jc w:val="both"/>
              <w:rPr>
                <w:rFonts w:ascii="GHEA Grapalat" w:hAnsi="GHEA Grapalat" w:cstheme="minorHAnsi"/>
                <w:sz w:val="16"/>
                <w:szCs w:val="16"/>
              </w:rPr>
            </w:pPr>
          </w:p>
          <w:p w14:paraId="2B8B6FC3" w14:textId="77777777" w:rsidR="007610F3" w:rsidRPr="009B6A02" w:rsidRDefault="007610F3" w:rsidP="00C518A4">
            <w:pPr>
              <w:spacing w:line="240" w:lineRule="auto"/>
              <w:jc w:val="both"/>
              <w:rPr>
                <w:rFonts w:ascii="GHEA Grapalat" w:hAnsi="GHEA Grapalat" w:cstheme="minorHAnsi"/>
                <w:sz w:val="16"/>
                <w:szCs w:val="16"/>
              </w:rPr>
            </w:pPr>
          </w:p>
          <w:p w14:paraId="1F4B6562"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2A7D1667" w14:textId="77777777" w:rsidR="007610F3" w:rsidRPr="009B6A02" w:rsidRDefault="007610F3" w:rsidP="00C518A4">
            <w:pPr>
              <w:spacing w:line="240" w:lineRule="auto"/>
              <w:jc w:val="both"/>
              <w:rPr>
                <w:rFonts w:ascii="GHEA Grapalat" w:hAnsi="GHEA Grapalat" w:cstheme="minorHAnsi"/>
                <w:sz w:val="16"/>
                <w:szCs w:val="16"/>
              </w:rPr>
            </w:pPr>
          </w:p>
          <w:p w14:paraId="1BD130EE"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ՀՀ Ֆինանսների նախարարություն</w:t>
            </w:r>
          </w:p>
          <w:p w14:paraId="434EE730" w14:textId="77777777" w:rsidR="007610F3" w:rsidRPr="009B6A02" w:rsidRDefault="007610F3" w:rsidP="00C518A4">
            <w:pPr>
              <w:spacing w:line="240" w:lineRule="auto"/>
              <w:jc w:val="both"/>
              <w:rPr>
                <w:rFonts w:ascii="GHEA Grapalat" w:hAnsi="GHEA Grapalat" w:cstheme="minorHAnsi"/>
                <w:sz w:val="16"/>
                <w:szCs w:val="16"/>
              </w:rPr>
            </w:pPr>
          </w:p>
          <w:p w14:paraId="4507F647" w14:textId="77777777" w:rsidR="007610F3" w:rsidRPr="009B6A02" w:rsidRDefault="007610F3" w:rsidP="00C518A4">
            <w:pPr>
              <w:spacing w:line="240" w:lineRule="auto"/>
              <w:jc w:val="both"/>
              <w:rPr>
                <w:rFonts w:ascii="GHEA Grapalat" w:hAnsi="GHEA Grapalat" w:cstheme="minorHAnsi"/>
                <w:sz w:val="16"/>
                <w:szCs w:val="16"/>
              </w:rPr>
            </w:pPr>
          </w:p>
          <w:p w14:paraId="5D7FD377" w14:textId="77777777" w:rsidR="007610F3" w:rsidRPr="009B6A02" w:rsidRDefault="007610F3" w:rsidP="00C518A4">
            <w:pPr>
              <w:spacing w:line="240" w:lineRule="auto"/>
              <w:jc w:val="both"/>
              <w:rPr>
                <w:rFonts w:ascii="GHEA Grapalat" w:hAnsi="GHEA Grapalat" w:cstheme="minorHAnsi"/>
                <w:sz w:val="16"/>
                <w:szCs w:val="16"/>
              </w:rPr>
            </w:pPr>
          </w:p>
        </w:tc>
        <w:tc>
          <w:tcPr>
            <w:tcW w:w="995" w:type="dxa"/>
            <w:vMerge w:val="restart"/>
          </w:tcPr>
          <w:p w14:paraId="0BE055A0" w14:textId="77777777" w:rsidR="007610F3" w:rsidRPr="009B6A02" w:rsidRDefault="007610F3" w:rsidP="00C518A4">
            <w:pPr>
              <w:spacing w:line="240" w:lineRule="auto"/>
              <w:ind w:right="111"/>
              <w:jc w:val="both"/>
              <w:rPr>
                <w:rFonts w:ascii="GHEA Grapalat" w:hAnsi="GHEA Grapalat" w:cstheme="minorHAnsi"/>
                <w:sz w:val="16"/>
                <w:szCs w:val="16"/>
              </w:rPr>
            </w:pPr>
            <w:r w:rsidRPr="009B6A02">
              <w:rPr>
                <w:rFonts w:ascii="GHEA Grapalat" w:hAnsi="GHEA Grapalat" w:cstheme="minorHAnsi"/>
                <w:color w:val="000000" w:themeColor="text1"/>
                <w:sz w:val="16"/>
                <w:szCs w:val="16"/>
              </w:rPr>
              <w:lastRenderedPageBreak/>
              <w:t>Վարչապետի աշխատակազմի Քաղաքացիական ծառայության գրասենյակ</w:t>
            </w:r>
          </w:p>
          <w:p w14:paraId="384182FD"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444AEFAA"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7FCA17AB" w14:textId="77777777" w:rsidTr="00B7174B">
        <w:trPr>
          <w:trHeight w:val="340"/>
        </w:trPr>
        <w:tc>
          <w:tcPr>
            <w:tcW w:w="1982" w:type="dxa"/>
            <w:vMerge/>
            <w:shd w:val="clear" w:color="auto" w:fill="F2F2F2" w:themeFill="background1" w:themeFillShade="F2"/>
          </w:tcPr>
          <w:p w14:paraId="6896C52D" w14:textId="77777777" w:rsidR="007610F3" w:rsidRPr="009B6A02" w:rsidRDefault="007610F3" w:rsidP="00C518A4">
            <w:pPr>
              <w:spacing w:line="240" w:lineRule="auto"/>
              <w:jc w:val="both"/>
              <w:rPr>
                <w:rFonts w:ascii="GHEA Grapalat" w:hAnsi="GHEA Grapalat" w:cstheme="minorHAnsi"/>
                <w:sz w:val="16"/>
                <w:szCs w:val="16"/>
              </w:rPr>
            </w:pPr>
          </w:p>
        </w:tc>
        <w:tc>
          <w:tcPr>
            <w:tcW w:w="1705" w:type="dxa"/>
            <w:vMerge w:val="restart"/>
            <w:shd w:val="clear" w:color="auto" w:fill="auto"/>
          </w:tcPr>
          <w:p w14:paraId="7B174A3A" w14:textId="77777777" w:rsidR="007610F3" w:rsidRPr="009B6A02" w:rsidRDefault="007610F3" w:rsidP="00C518A4">
            <w:pPr>
              <w:pStyle w:val="ListParagraph"/>
              <w:tabs>
                <w:tab w:val="left" w:pos="329"/>
              </w:tabs>
              <w:spacing w:line="240" w:lineRule="auto"/>
              <w:ind w:left="46"/>
              <w:jc w:val="both"/>
              <w:rPr>
                <w:rFonts w:ascii="GHEA Grapalat" w:hAnsi="GHEA Grapalat" w:cstheme="minorHAnsi"/>
                <w:sz w:val="16"/>
                <w:szCs w:val="16"/>
              </w:rPr>
            </w:pPr>
            <w:r w:rsidRPr="009B6A02">
              <w:rPr>
                <w:rFonts w:ascii="GHEA Grapalat" w:hAnsi="GHEA Grapalat" w:cstheme="minorHAnsi"/>
                <w:sz w:val="16"/>
                <w:szCs w:val="16"/>
              </w:rPr>
              <w:t>ԿԿՀ-ի</w:t>
            </w:r>
          </w:p>
          <w:p w14:paraId="47878F14" w14:textId="77777777" w:rsidR="007610F3" w:rsidRPr="009B6A02" w:rsidRDefault="007610F3" w:rsidP="00C518A4">
            <w:pPr>
              <w:pStyle w:val="ListParagraph"/>
              <w:tabs>
                <w:tab w:val="left" w:pos="329"/>
              </w:tabs>
              <w:spacing w:line="240" w:lineRule="auto"/>
              <w:ind w:left="46"/>
              <w:jc w:val="both"/>
              <w:rPr>
                <w:rFonts w:ascii="GHEA Grapalat" w:hAnsi="GHEA Grapalat" w:cs="Sylfaen"/>
                <w:sz w:val="16"/>
                <w:szCs w:val="16"/>
              </w:rPr>
            </w:pPr>
            <w:r w:rsidRPr="009B6A02">
              <w:rPr>
                <w:rFonts w:ascii="GHEA Grapalat" w:hAnsi="GHEA Grapalat" w:cs="Sylfaen"/>
                <w:sz w:val="16"/>
                <w:szCs w:val="16"/>
              </w:rPr>
              <w:t>գործունեության</w:t>
            </w:r>
            <w:r w:rsidRPr="009B6A02">
              <w:rPr>
                <w:rFonts w:ascii="GHEA Grapalat" w:hAnsi="GHEA Grapalat"/>
                <w:spacing w:val="1"/>
                <w:sz w:val="16"/>
                <w:szCs w:val="16"/>
              </w:rPr>
              <w:t xml:space="preserve"> </w:t>
            </w:r>
            <w:r w:rsidRPr="009B6A02">
              <w:rPr>
                <w:rFonts w:ascii="GHEA Grapalat" w:hAnsi="GHEA Grapalat" w:cs="Sylfaen"/>
                <w:sz w:val="16"/>
                <w:szCs w:val="16"/>
              </w:rPr>
              <w:t>արդյունքները</w:t>
            </w:r>
            <w:r w:rsidRPr="009B6A02">
              <w:rPr>
                <w:rFonts w:ascii="GHEA Grapalat" w:hAnsi="GHEA Grapalat"/>
                <w:sz w:val="16"/>
                <w:szCs w:val="16"/>
              </w:rPr>
              <w:t>,</w:t>
            </w:r>
            <w:r w:rsidRPr="009B6A02">
              <w:rPr>
                <w:rFonts w:ascii="GHEA Grapalat" w:hAnsi="GHEA Grapalat"/>
                <w:spacing w:val="1"/>
                <w:sz w:val="16"/>
                <w:szCs w:val="16"/>
              </w:rPr>
              <w:t xml:space="preserve"> </w:t>
            </w:r>
            <w:r w:rsidRPr="009B6A02">
              <w:rPr>
                <w:rFonts w:ascii="GHEA Grapalat" w:hAnsi="GHEA Grapalat" w:cs="Sylfaen"/>
                <w:sz w:val="16"/>
                <w:szCs w:val="16"/>
              </w:rPr>
              <w:t>ազդեցության</w:t>
            </w:r>
            <w:r w:rsidRPr="009B6A02">
              <w:rPr>
                <w:rFonts w:ascii="GHEA Grapalat" w:hAnsi="GHEA Grapalat"/>
                <w:spacing w:val="1"/>
                <w:sz w:val="16"/>
                <w:szCs w:val="16"/>
              </w:rPr>
              <w:t xml:space="preserve"> </w:t>
            </w:r>
            <w:r w:rsidRPr="009B6A02">
              <w:rPr>
                <w:rFonts w:ascii="GHEA Grapalat" w:hAnsi="GHEA Grapalat" w:cs="Sylfaen"/>
                <w:sz w:val="16"/>
                <w:szCs w:val="16"/>
              </w:rPr>
              <w:t>մակարդակը</w:t>
            </w:r>
            <w:r w:rsidRPr="009B6A02">
              <w:rPr>
                <w:rFonts w:ascii="GHEA Grapalat" w:hAnsi="GHEA Grapalat"/>
                <w:sz w:val="16"/>
                <w:szCs w:val="16"/>
              </w:rPr>
              <w:t>,</w:t>
            </w:r>
            <w:r w:rsidRPr="009B6A02">
              <w:rPr>
                <w:rFonts w:ascii="GHEA Grapalat" w:hAnsi="GHEA Grapalat"/>
                <w:spacing w:val="1"/>
                <w:sz w:val="16"/>
                <w:szCs w:val="16"/>
              </w:rPr>
              <w:t xml:space="preserve"> </w:t>
            </w:r>
            <w:r w:rsidRPr="009B6A02">
              <w:rPr>
                <w:rFonts w:ascii="GHEA Grapalat" w:hAnsi="GHEA Grapalat" w:cs="Sylfaen"/>
                <w:sz w:val="16"/>
                <w:szCs w:val="16"/>
              </w:rPr>
              <w:t>ինչպես</w:t>
            </w:r>
            <w:r w:rsidRPr="009B6A02">
              <w:rPr>
                <w:rFonts w:ascii="GHEA Grapalat" w:hAnsi="GHEA Grapalat"/>
                <w:spacing w:val="1"/>
                <w:sz w:val="16"/>
                <w:szCs w:val="16"/>
              </w:rPr>
              <w:t xml:space="preserve"> </w:t>
            </w:r>
            <w:r w:rsidRPr="009B6A02">
              <w:rPr>
                <w:rFonts w:ascii="GHEA Grapalat" w:hAnsi="GHEA Grapalat" w:cs="Sylfaen"/>
                <w:sz w:val="16"/>
                <w:szCs w:val="16"/>
              </w:rPr>
              <w:t>նաև</w:t>
            </w:r>
            <w:r w:rsidRPr="009B6A02">
              <w:rPr>
                <w:rFonts w:ascii="GHEA Grapalat" w:hAnsi="GHEA Grapalat"/>
                <w:spacing w:val="1"/>
                <w:sz w:val="16"/>
                <w:szCs w:val="16"/>
              </w:rPr>
              <w:t xml:space="preserve"> </w:t>
            </w:r>
            <w:r w:rsidRPr="009B6A02">
              <w:rPr>
                <w:rFonts w:ascii="GHEA Grapalat" w:hAnsi="GHEA Grapalat" w:cs="Sylfaen"/>
                <w:sz w:val="16"/>
                <w:szCs w:val="16"/>
              </w:rPr>
              <w:t>կարողություններն</w:t>
            </w:r>
            <w:r w:rsidRPr="009B6A02">
              <w:rPr>
                <w:rFonts w:ascii="GHEA Grapalat" w:hAnsi="GHEA Grapalat"/>
                <w:spacing w:val="1"/>
                <w:sz w:val="16"/>
                <w:szCs w:val="16"/>
              </w:rPr>
              <w:t xml:space="preserve"> </w:t>
            </w:r>
            <w:r w:rsidRPr="009B6A02">
              <w:rPr>
                <w:rFonts w:ascii="GHEA Grapalat" w:hAnsi="GHEA Grapalat" w:cs="Sylfaen"/>
                <w:sz w:val="16"/>
                <w:szCs w:val="16"/>
              </w:rPr>
              <w:t>ու</w:t>
            </w:r>
            <w:r w:rsidRPr="009B6A02">
              <w:rPr>
                <w:rFonts w:ascii="GHEA Grapalat" w:hAnsi="GHEA Grapalat"/>
                <w:spacing w:val="1"/>
                <w:sz w:val="16"/>
                <w:szCs w:val="16"/>
              </w:rPr>
              <w:t xml:space="preserve"> </w:t>
            </w:r>
            <w:r w:rsidRPr="009B6A02">
              <w:rPr>
                <w:rFonts w:ascii="GHEA Grapalat" w:hAnsi="GHEA Grapalat" w:cs="Sylfaen"/>
                <w:sz w:val="16"/>
                <w:szCs w:val="16"/>
              </w:rPr>
              <w:t>ռեսուրսները</w:t>
            </w:r>
            <w:r w:rsidRPr="009B6A02">
              <w:rPr>
                <w:rFonts w:ascii="GHEA Grapalat" w:hAnsi="GHEA Grapalat"/>
                <w:sz w:val="16"/>
                <w:szCs w:val="16"/>
              </w:rPr>
              <w:t xml:space="preserve"> </w:t>
            </w:r>
            <w:r w:rsidRPr="009B6A02">
              <w:rPr>
                <w:rFonts w:ascii="GHEA Grapalat" w:hAnsi="GHEA Grapalat" w:cs="Sylfaen"/>
                <w:sz w:val="16"/>
                <w:szCs w:val="16"/>
              </w:rPr>
              <w:t>չեն</w:t>
            </w:r>
            <w:r w:rsidRPr="009B6A02">
              <w:rPr>
                <w:rFonts w:ascii="GHEA Grapalat" w:hAnsi="GHEA Grapalat"/>
                <w:sz w:val="16"/>
                <w:szCs w:val="16"/>
              </w:rPr>
              <w:t xml:space="preserve"> </w:t>
            </w:r>
            <w:r w:rsidRPr="009B6A02">
              <w:rPr>
                <w:rFonts w:ascii="GHEA Grapalat" w:hAnsi="GHEA Grapalat" w:cs="Sylfaen"/>
                <w:sz w:val="16"/>
                <w:szCs w:val="16"/>
              </w:rPr>
              <w:t>գնահատվել</w:t>
            </w:r>
            <w:r w:rsidRPr="009B6A02">
              <w:rPr>
                <w:rFonts w:ascii="GHEA Grapalat" w:hAnsi="GHEA Grapalat"/>
                <w:sz w:val="16"/>
                <w:szCs w:val="16"/>
              </w:rPr>
              <w:t xml:space="preserve">, </w:t>
            </w:r>
            <w:r w:rsidRPr="009B6A02">
              <w:rPr>
                <w:rFonts w:ascii="GHEA Grapalat" w:hAnsi="GHEA Grapalat" w:cs="Sylfaen"/>
                <w:sz w:val="16"/>
                <w:szCs w:val="16"/>
              </w:rPr>
              <w:t>սակայն</w:t>
            </w:r>
            <w:r w:rsidRPr="009B6A02">
              <w:rPr>
                <w:rFonts w:ascii="GHEA Grapalat" w:hAnsi="GHEA Grapalat"/>
                <w:sz w:val="16"/>
                <w:szCs w:val="16"/>
              </w:rPr>
              <w:t xml:space="preserve">, </w:t>
            </w:r>
            <w:r w:rsidRPr="009B6A02">
              <w:rPr>
                <w:rFonts w:ascii="GHEA Grapalat" w:hAnsi="GHEA Grapalat" w:cs="Sylfaen"/>
                <w:sz w:val="16"/>
                <w:szCs w:val="16"/>
              </w:rPr>
              <w:t>ի</w:t>
            </w:r>
            <w:r w:rsidRPr="009B6A02">
              <w:rPr>
                <w:rFonts w:ascii="GHEA Grapalat" w:hAnsi="GHEA Grapalat"/>
                <w:sz w:val="16"/>
                <w:szCs w:val="16"/>
              </w:rPr>
              <w:t xml:space="preserve"> </w:t>
            </w:r>
            <w:r w:rsidRPr="009B6A02">
              <w:rPr>
                <w:rFonts w:ascii="GHEA Grapalat" w:hAnsi="GHEA Grapalat" w:cs="Sylfaen"/>
                <w:sz w:val="16"/>
                <w:szCs w:val="16"/>
              </w:rPr>
              <w:t>հեճուկս</w:t>
            </w:r>
            <w:r w:rsidRPr="009B6A02">
              <w:rPr>
                <w:rFonts w:ascii="GHEA Grapalat" w:hAnsi="GHEA Grapalat"/>
                <w:sz w:val="16"/>
                <w:szCs w:val="16"/>
              </w:rPr>
              <w:t xml:space="preserve"> </w:t>
            </w:r>
            <w:r w:rsidRPr="009B6A02">
              <w:rPr>
                <w:rFonts w:ascii="GHEA Grapalat" w:hAnsi="GHEA Grapalat" w:cs="Sylfaen"/>
                <w:sz w:val="16"/>
                <w:szCs w:val="16"/>
              </w:rPr>
              <w:t>դրան</w:t>
            </w:r>
            <w:r w:rsidRPr="009B6A02">
              <w:rPr>
                <w:rFonts w:ascii="GHEA Grapalat" w:hAnsi="GHEA Grapalat"/>
                <w:sz w:val="16"/>
                <w:szCs w:val="16"/>
              </w:rPr>
              <w:t xml:space="preserve">, </w:t>
            </w:r>
            <w:r w:rsidRPr="009B6A02">
              <w:rPr>
                <w:rFonts w:ascii="GHEA Grapalat" w:hAnsi="GHEA Grapalat" w:cs="Sylfaen"/>
                <w:sz w:val="16"/>
                <w:szCs w:val="16"/>
              </w:rPr>
              <w:t>ավելացել</w:t>
            </w:r>
            <w:r w:rsidRPr="009B6A02">
              <w:rPr>
                <w:rFonts w:ascii="GHEA Grapalat" w:hAnsi="GHEA Grapalat"/>
                <w:sz w:val="16"/>
                <w:szCs w:val="16"/>
              </w:rPr>
              <w:t xml:space="preserve"> </w:t>
            </w:r>
            <w:r w:rsidRPr="009B6A02">
              <w:rPr>
                <w:rFonts w:ascii="GHEA Grapalat" w:hAnsi="GHEA Grapalat" w:cs="Sylfaen"/>
                <w:sz w:val="16"/>
                <w:szCs w:val="16"/>
              </w:rPr>
              <w:t>են</w:t>
            </w:r>
            <w:r w:rsidRPr="009B6A02">
              <w:rPr>
                <w:rFonts w:ascii="GHEA Grapalat" w:hAnsi="GHEA Grapalat"/>
                <w:sz w:val="16"/>
                <w:szCs w:val="16"/>
              </w:rPr>
              <w:t xml:space="preserve"> </w:t>
            </w:r>
            <w:r w:rsidRPr="009B6A02">
              <w:rPr>
                <w:rFonts w:ascii="GHEA Grapalat" w:hAnsi="GHEA Grapalat" w:cs="Sylfaen"/>
                <w:sz w:val="16"/>
                <w:szCs w:val="16"/>
              </w:rPr>
              <w:t>հանձնաժողովի</w:t>
            </w:r>
            <w:r w:rsidRPr="009B6A02">
              <w:rPr>
                <w:rFonts w:ascii="GHEA Grapalat" w:hAnsi="GHEA Grapalat"/>
                <w:spacing w:val="-52"/>
                <w:sz w:val="16"/>
                <w:szCs w:val="16"/>
              </w:rPr>
              <w:t xml:space="preserve"> </w:t>
            </w:r>
            <w:r w:rsidRPr="009B6A02">
              <w:rPr>
                <w:rFonts w:ascii="GHEA Grapalat" w:hAnsi="GHEA Grapalat" w:cs="Sylfaen"/>
                <w:sz w:val="16"/>
                <w:szCs w:val="16"/>
              </w:rPr>
              <w:t>լիազորություններն</w:t>
            </w:r>
            <w:r w:rsidRPr="009B6A02">
              <w:rPr>
                <w:rFonts w:ascii="GHEA Grapalat" w:hAnsi="GHEA Grapalat"/>
                <w:spacing w:val="1"/>
                <w:sz w:val="16"/>
                <w:szCs w:val="16"/>
              </w:rPr>
              <w:t xml:space="preserve"> </w:t>
            </w:r>
            <w:r w:rsidRPr="009B6A02">
              <w:rPr>
                <w:rFonts w:ascii="GHEA Grapalat" w:hAnsi="GHEA Grapalat" w:cs="Sylfaen"/>
                <w:sz w:val="16"/>
                <w:szCs w:val="16"/>
              </w:rPr>
              <w:t>ու</w:t>
            </w:r>
            <w:r w:rsidRPr="009B6A02">
              <w:rPr>
                <w:rFonts w:ascii="GHEA Grapalat" w:hAnsi="GHEA Grapalat"/>
                <w:spacing w:val="1"/>
                <w:sz w:val="16"/>
                <w:szCs w:val="16"/>
              </w:rPr>
              <w:t xml:space="preserve"> </w:t>
            </w:r>
            <w:r w:rsidRPr="009B6A02">
              <w:rPr>
                <w:rFonts w:ascii="GHEA Grapalat" w:hAnsi="GHEA Grapalat" w:cs="Sylfaen"/>
                <w:sz w:val="16"/>
                <w:szCs w:val="16"/>
              </w:rPr>
              <w:t>գործառույթները։ Բացի այդ, առկա է թափուր հաստիքների համալրման խնդիր:</w:t>
            </w:r>
          </w:p>
          <w:p w14:paraId="3688BD6B" w14:textId="77777777" w:rsidR="007610F3" w:rsidRPr="009B6A02" w:rsidRDefault="007610F3" w:rsidP="00C518A4">
            <w:pPr>
              <w:pStyle w:val="ListParagraph"/>
              <w:tabs>
                <w:tab w:val="left" w:pos="329"/>
              </w:tabs>
              <w:spacing w:line="240" w:lineRule="auto"/>
              <w:ind w:left="46"/>
              <w:jc w:val="both"/>
              <w:rPr>
                <w:rFonts w:ascii="GHEA Grapalat" w:hAnsi="GHEA Grapalat" w:cstheme="minorHAnsi"/>
                <w:sz w:val="16"/>
                <w:szCs w:val="16"/>
              </w:rPr>
            </w:pPr>
          </w:p>
        </w:tc>
        <w:tc>
          <w:tcPr>
            <w:tcW w:w="1269" w:type="dxa"/>
            <w:shd w:val="clear" w:color="auto" w:fill="auto"/>
          </w:tcPr>
          <w:p w14:paraId="36D792D4"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700" w:type="dxa"/>
            <w:gridSpan w:val="3"/>
            <w:shd w:val="clear" w:color="auto" w:fill="auto"/>
          </w:tcPr>
          <w:p w14:paraId="0728AA82"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701" w:type="dxa"/>
            <w:gridSpan w:val="3"/>
            <w:shd w:val="clear" w:color="auto" w:fill="auto"/>
          </w:tcPr>
          <w:p w14:paraId="3E21E863"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4"/>
            <w:shd w:val="clear" w:color="auto" w:fill="auto"/>
          </w:tcPr>
          <w:p w14:paraId="35DCE96B" w14:textId="77777777" w:rsidR="007610F3" w:rsidRPr="009B6A02" w:rsidRDefault="007610F3" w:rsidP="00C518A4">
            <w:pPr>
              <w:spacing w:line="240" w:lineRule="auto"/>
              <w:jc w:val="both"/>
              <w:rPr>
                <w:rFonts w:ascii="GHEA Grapalat" w:hAnsi="GHEA Grapalat" w:cstheme="minorHAnsi"/>
                <w:sz w:val="16"/>
                <w:szCs w:val="16"/>
              </w:rPr>
            </w:pPr>
          </w:p>
        </w:tc>
        <w:tc>
          <w:tcPr>
            <w:tcW w:w="1535" w:type="dxa"/>
            <w:gridSpan w:val="4"/>
            <w:shd w:val="clear" w:color="auto" w:fill="auto"/>
          </w:tcPr>
          <w:p w14:paraId="76F38456" w14:textId="77777777" w:rsidR="007610F3" w:rsidRPr="009B6A02" w:rsidRDefault="007610F3" w:rsidP="00C518A4">
            <w:pPr>
              <w:spacing w:line="240" w:lineRule="auto"/>
              <w:jc w:val="both"/>
              <w:rPr>
                <w:rFonts w:ascii="GHEA Grapalat" w:hAnsi="GHEA Grapalat" w:cstheme="minorHAnsi"/>
                <w:sz w:val="16"/>
                <w:szCs w:val="16"/>
              </w:rPr>
            </w:pPr>
          </w:p>
        </w:tc>
        <w:tc>
          <w:tcPr>
            <w:tcW w:w="2042" w:type="dxa"/>
            <w:gridSpan w:val="4"/>
            <w:vMerge/>
            <w:shd w:val="clear" w:color="auto" w:fill="F2F2F2" w:themeFill="background1" w:themeFillShade="F2"/>
          </w:tcPr>
          <w:p w14:paraId="7728C89B" w14:textId="77777777" w:rsidR="007610F3" w:rsidRPr="009B6A02" w:rsidRDefault="007610F3" w:rsidP="00C518A4">
            <w:pPr>
              <w:spacing w:line="240" w:lineRule="auto"/>
              <w:jc w:val="both"/>
              <w:rPr>
                <w:rFonts w:ascii="GHEA Grapalat" w:hAnsi="GHEA Grapalat" w:cstheme="minorHAnsi"/>
                <w:sz w:val="16"/>
                <w:szCs w:val="16"/>
              </w:rPr>
            </w:pPr>
          </w:p>
        </w:tc>
        <w:tc>
          <w:tcPr>
            <w:tcW w:w="1134" w:type="dxa"/>
            <w:gridSpan w:val="2"/>
            <w:vMerge/>
            <w:shd w:val="clear" w:color="auto" w:fill="F2F2F2" w:themeFill="background1" w:themeFillShade="F2"/>
          </w:tcPr>
          <w:p w14:paraId="72A4DBC4" w14:textId="77777777" w:rsidR="007610F3" w:rsidRPr="009B6A02" w:rsidRDefault="007610F3" w:rsidP="00C518A4">
            <w:pPr>
              <w:spacing w:line="240" w:lineRule="auto"/>
              <w:jc w:val="both"/>
              <w:rPr>
                <w:rFonts w:ascii="GHEA Grapalat" w:hAnsi="GHEA Grapalat" w:cstheme="minorHAnsi"/>
                <w:sz w:val="16"/>
                <w:szCs w:val="16"/>
              </w:rPr>
            </w:pPr>
          </w:p>
        </w:tc>
        <w:tc>
          <w:tcPr>
            <w:tcW w:w="993" w:type="dxa"/>
            <w:gridSpan w:val="2"/>
            <w:vMerge/>
            <w:shd w:val="clear" w:color="auto" w:fill="F2F2F2" w:themeFill="background1" w:themeFillShade="F2"/>
          </w:tcPr>
          <w:p w14:paraId="398FD8FA" w14:textId="77777777" w:rsidR="007610F3" w:rsidRPr="009B6A02" w:rsidRDefault="007610F3" w:rsidP="00C518A4">
            <w:pPr>
              <w:spacing w:line="240" w:lineRule="auto"/>
              <w:jc w:val="both"/>
              <w:rPr>
                <w:rFonts w:ascii="GHEA Grapalat" w:hAnsi="GHEA Grapalat" w:cstheme="minorHAnsi"/>
                <w:sz w:val="16"/>
                <w:szCs w:val="16"/>
              </w:rPr>
            </w:pPr>
          </w:p>
        </w:tc>
        <w:tc>
          <w:tcPr>
            <w:tcW w:w="995" w:type="dxa"/>
            <w:vMerge/>
            <w:shd w:val="clear" w:color="auto" w:fill="F2F2F2" w:themeFill="background1" w:themeFillShade="F2"/>
          </w:tcPr>
          <w:p w14:paraId="5E83C284"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083E0B42" w14:textId="77777777" w:rsidTr="00B7174B">
        <w:trPr>
          <w:trHeight w:val="1110"/>
        </w:trPr>
        <w:tc>
          <w:tcPr>
            <w:tcW w:w="1982" w:type="dxa"/>
            <w:vMerge/>
            <w:shd w:val="clear" w:color="auto" w:fill="F2F2F2" w:themeFill="background1" w:themeFillShade="F2"/>
          </w:tcPr>
          <w:p w14:paraId="06FAF389" w14:textId="77777777" w:rsidR="007610F3" w:rsidRPr="009B6A02" w:rsidRDefault="007610F3" w:rsidP="00C518A4">
            <w:pPr>
              <w:spacing w:line="240" w:lineRule="auto"/>
              <w:jc w:val="both"/>
              <w:rPr>
                <w:rFonts w:ascii="GHEA Grapalat" w:hAnsi="GHEA Grapalat" w:cstheme="minorHAnsi"/>
                <w:sz w:val="16"/>
                <w:szCs w:val="16"/>
              </w:rPr>
            </w:pPr>
          </w:p>
        </w:tc>
        <w:tc>
          <w:tcPr>
            <w:tcW w:w="1705" w:type="dxa"/>
            <w:vMerge/>
            <w:shd w:val="clear" w:color="auto" w:fill="auto"/>
          </w:tcPr>
          <w:p w14:paraId="645D7E59"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71C50348" w14:textId="7A5D6F67" w:rsidR="007610F3" w:rsidRPr="009B6A02" w:rsidRDefault="007610F3" w:rsidP="00C518A4">
            <w:pPr>
              <w:spacing w:line="240" w:lineRule="auto"/>
              <w:jc w:val="both"/>
              <w:rPr>
                <w:rFonts w:ascii="GHEA Grapalat" w:hAnsi="GHEA Grapalat" w:cstheme="minorHAnsi"/>
                <w:sz w:val="16"/>
                <w:szCs w:val="16"/>
              </w:rPr>
            </w:pPr>
          </w:p>
        </w:tc>
        <w:tc>
          <w:tcPr>
            <w:tcW w:w="1700" w:type="dxa"/>
            <w:gridSpan w:val="3"/>
            <w:shd w:val="clear" w:color="auto" w:fill="auto"/>
          </w:tcPr>
          <w:p w14:paraId="54983891" w14:textId="104D67D5" w:rsidR="007610F3" w:rsidRPr="009B6A02" w:rsidRDefault="00422F5D" w:rsidP="00C518A4">
            <w:pPr>
              <w:pStyle w:val="ListParagraph"/>
              <w:tabs>
                <w:tab w:val="left" w:pos="0"/>
                <w:tab w:val="left" w:pos="325"/>
              </w:tabs>
              <w:spacing w:after="0" w:line="240" w:lineRule="auto"/>
              <w:ind w:left="41"/>
              <w:jc w:val="both"/>
              <w:rPr>
                <w:rFonts w:ascii="GHEA Grapalat" w:hAnsi="GHEA Grapalat" w:cstheme="minorHAnsi"/>
                <w:sz w:val="16"/>
                <w:szCs w:val="16"/>
              </w:rPr>
            </w:pPr>
            <w:r w:rsidRPr="009B6A02">
              <w:rPr>
                <w:rFonts w:ascii="GHEA Grapalat" w:hAnsi="GHEA Grapalat" w:cstheme="minorHAnsi"/>
                <w:sz w:val="16"/>
                <w:szCs w:val="16"/>
              </w:rPr>
              <w:t>Իրականացվել է ԿԿՀ կարողությունների ու կարիքների գնահատում:</w:t>
            </w:r>
          </w:p>
        </w:tc>
        <w:tc>
          <w:tcPr>
            <w:tcW w:w="1701" w:type="dxa"/>
            <w:gridSpan w:val="3"/>
            <w:shd w:val="clear" w:color="auto" w:fill="auto"/>
          </w:tcPr>
          <w:p w14:paraId="1141F351" w14:textId="77777777" w:rsidR="00422F5D" w:rsidRPr="009B6A02" w:rsidRDefault="00422F5D" w:rsidP="00C518A4">
            <w:pPr>
              <w:pStyle w:val="ListParagraph"/>
              <w:numPr>
                <w:ilvl w:val="0"/>
                <w:numId w:val="2"/>
              </w:numPr>
              <w:tabs>
                <w:tab w:val="left" w:pos="311"/>
              </w:tabs>
              <w:spacing w:after="0" w:line="240" w:lineRule="auto"/>
              <w:ind w:left="0" w:firstLine="0"/>
              <w:jc w:val="both"/>
              <w:rPr>
                <w:rFonts w:ascii="GHEA Grapalat" w:hAnsi="GHEA Grapalat" w:cstheme="minorHAnsi"/>
                <w:sz w:val="16"/>
                <w:szCs w:val="16"/>
              </w:rPr>
            </w:pPr>
            <w:r w:rsidRPr="009B6A02">
              <w:rPr>
                <w:rFonts w:ascii="GHEA Grapalat" w:hAnsi="GHEA Grapalat" w:cstheme="minorHAnsi"/>
                <w:sz w:val="16"/>
                <w:szCs w:val="16"/>
              </w:rPr>
              <w:t>Ըստ կարիքի գնահատման` հաստատվել են ԿԿՀ նոր հաստիքները, մշակվել են հաստիքների համալրմանն ուղղված ակտերը:</w:t>
            </w:r>
          </w:p>
          <w:p w14:paraId="2A2026AB" w14:textId="77777777" w:rsidR="00422F5D" w:rsidRPr="009B6A02" w:rsidRDefault="00422F5D" w:rsidP="00C518A4">
            <w:pPr>
              <w:pStyle w:val="ListParagraph"/>
              <w:tabs>
                <w:tab w:val="left" w:pos="311"/>
              </w:tabs>
              <w:spacing w:line="240" w:lineRule="auto"/>
              <w:ind w:left="0"/>
              <w:jc w:val="both"/>
              <w:rPr>
                <w:rFonts w:ascii="GHEA Grapalat" w:hAnsi="GHEA Grapalat" w:cstheme="minorHAnsi"/>
                <w:sz w:val="16"/>
                <w:szCs w:val="16"/>
              </w:rPr>
            </w:pPr>
          </w:p>
          <w:p w14:paraId="3C5A44DC" w14:textId="2150A6A4" w:rsidR="00422F5D" w:rsidRPr="009B6A02" w:rsidRDefault="00422F5D" w:rsidP="00C518A4">
            <w:pPr>
              <w:pStyle w:val="ListParagraph"/>
              <w:numPr>
                <w:ilvl w:val="0"/>
                <w:numId w:val="2"/>
              </w:numPr>
              <w:tabs>
                <w:tab w:val="left" w:pos="182"/>
              </w:tabs>
              <w:spacing w:after="0" w:line="240" w:lineRule="auto"/>
              <w:ind w:left="0" w:firstLine="0"/>
              <w:rPr>
                <w:rFonts w:ascii="GHEA Grapalat" w:hAnsi="GHEA Grapalat" w:cstheme="minorHAnsi"/>
                <w:sz w:val="16"/>
                <w:szCs w:val="16"/>
              </w:rPr>
            </w:pPr>
            <w:r w:rsidRPr="009B6A02">
              <w:rPr>
                <w:rFonts w:ascii="GHEA Grapalat" w:hAnsi="GHEA Grapalat" w:cs="Arian AMU"/>
                <w:sz w:val="16"/>
                <w:szCs w:val="16"/>
              </w:rPr>
              <w:t>Կազմակերպվել</w:t>
            </w:r>
            <w:r w:rsidRPr="009B6A02">
              <w:rPr>
                <w:rFonts w:ascii="GHEA Grapalat" w:hAnsi="GHEA Grapalat" w:cs="Arian AMU"/>
                <w:sz w:val="16"/>
                <w:szCs w:val="16"/>
                <w:lang w:val="x-none"/>
              </w:rPr>
              <w:t xml:space="preserve"> և անցկացվել են </w:t>
            </w:r>
            <w:r w:rsidRPr="009B6A02">
              <w:rPr>
                <w:rFonts w:ascii="GHEA Grapalat" w:hAnsi="GHEA Grapalat" w:cs="Arian AMU"/>
                <w:sz w:val="16"/>
                <w:szCs w:val="16"/>
              </w:rPr>
              <w:t>ԿԿՀ հաստիքների համալրման մրցույթները:</w:t>
            </w:r>
          </w:p>
          <w:p w14:paraId="36808CDF" w14:textId="6FFB68BA" w:rsidR="007610F3" w:rsidRPr="009B6A02" w:rsidRDefault="00422F5D" w:rsidP="00C518A4">
            <w:pPr>
              <w:pStyle w:val="ListParagraph"/>
              <w:numPr>
                <w:ilvl w:val="0"/>
                <w:numId w:val="2"/>
              </w:numPr>
              <w:tabs>
                <w:tab w:val="left" w:pos="182"/>
              </w:tabs>
              <w:spacing w:after="0" w:line="240" w:lineRule="auto"/>
              <w:ind w:left="0" w:firstLine="0"/>
              <w:rPr>
                <w:rFonts w:ascii="GHEA Grapalat" w:hAnsi="GHEA Grapalat" w:cstheme="minorHAnsi"/>
                <w:sz w:val="16"/>
                <w:szCs w:val="16"/>
              </w:rPr>
            </w:pPr>
            <w:r w:rsidRPr="009B6A02">
              <w:rPr>
                <w:rFonts w:ascii="GHEA Grapalat" w:hAnsi="GHEA Grapalat" w:cstheme="minorHAnsi"/>
                <w:sz w:val="16"/>
                <w:szCs w:val="16"/>
              </w:rPr>
              <w:t xml:space="preserve">Հաստատվել է ԿԿՀ </w:t>
            </w:r>
            <w:r w:rsidRPr="009B6A02">
              <w:rPr>
                <w:rFonts w:ascii="GHEA Grapalat" w:hAnsi="GHEA Grapalat" w:cstheme="minorHAnsi"/>
                <w:sz w:val="16"/>
                <w:szCs w:val="16"/>
              </w:rPr>
              <w:lastRenderedPageBreak/>
              <w:t>աշխատակիցների վերապատրաստման թեմաների ցանկը` դրանում ներառելով նաև ԿԿՀ նոր լիազորությունների հետ կապված հարցերը:</w:t>
            </w:r>
          </w:p>
        </w:tc>
        <w:tc>
          <w:tcPr>
            <w:tcW w:w="1530" w:type="dxa"/>
            <w:gridSpan w:val="4"/>
            <w:shd w:val="clear" w:color="auto" w:fill="auto"/>
          </w:tcPr>
          <w:p w14:paraId="0B4228B8" w14:textId="5D711630" w:rsidR="00422F5D" w:rsidRPr="009B6A02" w:rsidRDefault="00422F5D" w:rsidP="00C518A4">
            <w:pPr>
              <w:pStyle w:val="ListParagraph"/>
              <w:numPr>
                <w:ilvl w:val="0"/>
                <w:numId w:val="69"/>
              </w:numPr>
              <w:tabs>
                <w:tab w:val="left" w:pos="182"/>
              </w:tabs>
              <w:spacing w:after="0" w:line="240" w:lineRule="auto"/>
              <w:ind w:left="0" w:firstLine="39"/>
              <w:rPr>
                <w:rFonts w:ascii="GHEA Grapalat" w:hAnsi="GHEA Grapalat" w:cstheme="minorHAnsi"/>
                <w:sz w:val="16"/>
                <w:szCs w:val="16"/>
              </w:rPr>
            </w:pPr>
            <w:r w:rsidRPr="009B6A02">
              <w:rPr>
                <w:rFonts w:ascii="GHEA Grapalat" w:hAnsi="GHEA Grapalat" w:cstheme="minorHAnsi"/>
                <w:sz w:val="16"/>
                <w:szCs w:val="16"/>
              </w:rPr>
              <w:lastRenderedPageBreak/>
              <w:t>ԿԿՀ թափուր հաստիքները համալրվել են առնվազն 50%-ով:</w:t>
            </w:r>
          </w:p>
          <w:p w14:paraId="566D230D" w14:textId="77777777" w:rsidR="00422F5D" w:rsidRPr="009B6A02" w:rsidRDefault="00422F5D" w:rsidP="00C518A4">
            <w:pPr>
              <w:pStyle w:val="ListParagraph"/>
              <w:tabs>
                <w:tab w:val="left" w:pos="182"/>
              </w:tabs>
              <w:spacing w:after="0" w:line="240" w:lineRule="auto"/>
              <w:ind w:left="39"/>
              <w:rPr>
                <w:rFonts w:ascii="GHEA Grapalat" w:hAnsi="GHEA Grapalat" w:cstheme="minorHAnsi"/>
                <w:sz w:val="16"/>
                <w:szCs w:val="16"/>
              </w:rPr>
            </w:pPr>
          </w:p>
          <w:p w14:paraId="7EAEC4C1" w14:textId="20BBADF2" w:rsidR="007610F3" w:rsidRPr="009B6A02" w:rsidRDefault="00422F5D" w:rsidP="00C518A4">
            <w:pPr>
              <w:pStyle w:val="ListParagraph"/>
              <w:numPr>
                <w:ilvl w:val="0"/>
                <w:numId w:val="69"/>
              </w:numPr>
              <w:tabs>
                <w:tab w:val="left" w:pos="182"/>
              </w:tabs>
              <w:spacing w:after="0" w:line="240" w:lineRule="auto"/>
              <w:ind w:left="0" w:firstLine="39"/>
              <w:rPr>
                <w:rFonts w:ascii="GHEA Grapalat" w:hAnsi="GHEA Grapalat" w:cstheme="minorHAnsi"/>
                <w:sz w:val="16"/>
                <w:szCs w:val="16"/>
              </w:rPr>
            </w:pPr>
            <w:r w:rsidRPr="009B6A02">
              <w:rPr>
                <w:rFonts w:ascii="GHEA Grapalat" w:hAnsi="GHEA Grapalat" w:cstheme="minorHAnsi"/>
                <w:sz w:val="16"/>
                <w:szCs w:val="16"/>
              </w:rPr>
              <w:t>Անցկացվել են ԿԿՀ աշխատակիցների վերապատրաստումներ:</w:t>
            </w:r>
          </w:p>
        </w:tc>
        <w:tc>
          <w:tcPr>
            <w:tcW w:w="1535" w:type="dxa"/>
            <w:gridSpan w:val="4"/>
            <w:shd w:val="clear" w:color="auto" w:fill="auto"/>
          </w:tcPr>
          <w:p w14:paraId="3F575884" w14:textId="3EEED1E5" w:rsidR="00422F5D" w:rsidRPr="009B6A02" w:rsidRDefault="00422F5D" w:rsidP="00C518A4">
            <w:pPr>
              <w:pStyle w:val="ListParagraph"/>
              <w:numPr>
                <w:ilvl w:val="0"/>
                <w:numId w:val="68"/>
              </w:numPr>
              <w:tabs>
                <w:tab w:val="left" w:pos="182"/>
              </w:tabs>
              <w:spacing w:after="0" w:line="240" w:lineRule="auto"/>
              <w:ind w:left="0" w:firstLine="66"/>
              <w:rPr>
                <w:rFonts w:ascii="GHEA Grapalat" w:hAnsi="GHEA Grapalat" w:cstheme="minorHAnsi"/>
                <w:sz w:val="16"/>
                <w:szCs w:val="16"/>
              </w:rPr>
            </w:pPr>
            <w:r w:rsidRPr="009B6A02">
              <w:rPr>
                <w:rFonts w:ascii="GHEA Grapalat" w:hAnsi="GHEA Grapalat" w:cstheme="minorHAnsi"/>
                <w:sz w:val="16"/>
                <w:szCs w:val="16"/>
              </w:rPr>
              <w:t>ԿԿՀ թափուր հաստիքները համալրվել են առնվազն 80%-ով:</w:t>
            </w:r>
          </w:p>
          <w:p w14:paraId="11BF0EC9" w14:textId="77777777" w:rsidR="007610F3" w:rsidRPr="009B6A02" w:rsidRDefault="007610F3" w:rsidP="00C518A4">
            <w:pPr>
              <w:spacing w:line="240" w:lineRule="auto"/>
              <w:jc w:val="both"/>
              <w:rPr>
                <w:rFonts w:ascii="GHEA Grapalat" w:hAnsi="GHEA Grapalat" w:cstheme="minorHAnsi"/>
                <w:sz w:val="16"/>
                <w:szCs w:val="16"/>
              </w:rPr>
            </w:pPr>
          </w:p>
        </w:tc>
        <w:tc>
          <w:tcPr>
            <w:tcW w:w="2042" w:type="dxa"/>
            <w:gridSpan w:val="4"/>
            <w:vMerge/>
            <w:shd w:val="clear" w:color="auto" w:fill="F2F2F2" w:themeFill="background1" w:themeFillShade="F2"/>
          </w:tcPr>
          <w:p w14:paraId="69A6F36F" w14:textId="77777777" w:rsidR="007610F3" w:rsidRPr="009B6A02" w:rsidRDefault="007610F3" w:rsidP="00C518A4">
            <w:pPr>
              <w:spacing w:line="240" w:lineRule="auto"/>
              <w:jc w:val="both"/>
              <w:rPr>
                <w:rFonts w:ascii="GHEA Grapalat" w:hAnsi="GHEA Grapalat" w:cstheme="minorHAnsi"/>
                <w:sz w:val="16"/>
                <w:szCs w:val="16"/>
              </w:rPr>
            </w:pPr>
          </w:p>
        </w:tc>
        <w:tc>
          <w:tcPr>
            <w:tcW w:w="1134" w:type="dxa"/>
            <w:gridSpan w:val="2"/>
            <w:vMerge/>
            <w:shd w:val="clear" w:color="auto" w:fill="F2F2F2" w:themeFill="background1" w:themeFillShade="F2"/>
          </w:tcPr>
          <w:p w14:paraId="44D5CEED" w14:textId="77777777" w:rsidR="007610F3" w:rsidRPr="009B6A02" w:rsidRDefault="007610F3" w:rsidP="00C518A4">
            <w:pPr>
              <w:spacing w:line="240" w:lineRule="auto"/>
              <w:jc w:val="both"/>
              <w:rPr>
                <w:rFonts w:ascii="GHEA Grapalat" w:hAnsi="GHEA Grapalat" w:cstheme="minorHAnsi"/>
                <w:sz w:val="16"/>
                <w:szCs w:val="16"/>
              </w:rPr>
            </w:pPr>
          </w:p>
        </w:tc>
        <w:tc>
          <w:tcPr>
            <w:tcW w:w="993" w:type="dxa"/>
            <w:gridSpan w:val="2"/>
            <w:vMerge/>
            <w:shd w:val="clear" w:color="auto" w:fill="F2F2F2" w:themeFill="background1" w:themeFillShade="F2"/>
          </w:tcPr>
          <w:p w14:paraId="59703FA0" w14:textId="77777777" w:rsidR="007610F3" w:rsidRPr="009B6A02" w:rsidRDefault="007610F3" w:rsidP="00C518A4">
            <w:pPr>
              <w:spacing w:line="240" w:lineRule="auto"/>
              <w:jc w:val="both"/>
              <w:rPr>
                <w:rFonts w:ascii="GHEA Grapalat" w:hAnsi="GHEA Grapalat" w:cstheme="minorHAnsi"/>
                <w:sz w:val="16"/>
                <w:szCs w:val="16"/>
              </w:rPr>
            </w:pPr>
          </w:p>
        </w:tc>
        <w:tc>
          <w:tcPr>
            <w:tcW w:w="995" w:type="dxa"/>
            <w:vMerge/>
            <w:shd w:val="clear" w:color="auto" w:fill="F2F2F2" w:themeFill="background1" w:themeFillShade="F2"/>
          </w:tcPr>
          <w:p w14:paraId="4245BBAF"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75B8E02B" w14:textId="77777777" w:rsidTr="00E339E9">
        <w:trPr>
          <w:trHeight w:val="330"/>
        </w:trPr>
        <w:tc>
          <w:tcPr>
            <w:tcW w:w="1982" w:type="dxa"/>
            <w:vMerge w:val="restart"/>
            <w:shd w:val="clear" w:color="auto" w:fill="FFE599" w:themeFill="accent4" w:themeFillTint="66"/>
          </w:tcPr>
          <w:p w14:paraId="4F429EEB"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49D78333" w14:textId="77777777" w:rsidR="007610F3" w:rsidRPr="009B6A02" w:rsidRDefault="007610F3" w:rsidP="00C518A4">
            <w:pPr>
              <w:spacing w:line="240" w:lineRule="auto"/>
              <w:jc w:val="both"/>
              <w:rPr>
                <w:rFonts w:ascii="GHEA Grapalat" w:hAnsi="GHEA Grapalat" w:cstheme="minorHAnsi"/>
                <w:b/>
                <w:sz w:val="16"/>
                <w:szCs w:val="16"/>
              </w:rPr>
            </w:pPr>
          </w:p>
        </w:tc>
        <w:tc>
          <w:tcPr>
            <w:tcW w:w="7245" w:type="dxa"/>
            <w:gridSpan w:val="11"/>
            <w:shd w:val="clear" w:color="auto" w:fill="FFE599" w:themeFill="accent4" w:themeFillTint="66"/>
          </w:tcPr>
          <w:p w14:paraId="6BD10F98"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359" w:type="dxa"/>
            <w:gridSpan w:val="14"/>
            <w:shd w:val="clear" w:color="auto" w:fill="FFE599" w:themeFill="accent4" w:themeFillTint="66"/>
          </w:tcPr>
          <w:p w14:paraId="4E5032C7"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7610F3" w:rsidRPr="009B6A02" w14:paraId="17D389E7" w14:textId="77777777" w:rsidTr="00E339E9">
        <w:trPr>
          <w:trHeight w:val="330"/>
        </w:trPr>
        <w:tc>
          <w:tcPr>
            <w:tcW w:w="1982" w:type="dxa"/>
            <w:vMerge/>
            <w:shd w:val="clear" w:color="auto" w:fill="FFE599" w:themeFill="accent4" w:themeFillTint="66"/>
          </w:tcPr>
          <w:p w14:paraId="507CD6B1" w14:textId="77777777" w:rsidR="007610F3" w:rsidRPr="009B6A02" w:rsidRDefault="007610F3" w:rsidP="00C518A4">
            <w:pPr>
              <w:spacing w:line="240" w:lineRule="auto"/>
              <w:jc w:val="both"/>
              <w:rPr>
                <w:rFonts w:ascii="GHEA Grapalat" w:hAnsi="GHEA Grapalat" w:cstheme="minorHAnsi"/>
                <w:b/>
                <w:sz w:val="16"/>
                <w:szCs w:val="16"/>
              </w:rPr>
            </w:pPr>
          </w:p>
        </w:tc>
        <w:tc>
          <w:tcPr>
            <w:tcW w:w="7245" w:type="dxa"/>
            <w:gridSpan w:val="11"/>
            <w:shd w:val="clear" w:color="auto" w:fill="FFE599" w:themeFill="accent4" w:themeFillTint="66"/>
          </w:tcPr>
          <w:p w14:paraId="604534EB"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Գնահատվել է ԿԿՀ կարիքները և դրանց համապատասխան հզորացվել է ԿԿՀ-ն:</w:t>
            </w:r>
          </w:p>
        </w:tc>
        <w:tc>
          <w:tcPr>
            <w:tcW w:w="7359" w:type="dxa"/>
            <w:gridSpan w:val="14"/>
            <w:shd w:val="clear" w:color="auto" w:fill="FFE599" w:themeFill="accent4" w:themeFillTint="66"/>
          </w:tcPr>
          <w:p w14:paraId="5A0BF56F"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eastAsia="Calibri" w:hAnsi="GHEA Grapalat" w:cs="Sylfaen"/>
                <w:noProof w:val="0"/>
                <w:color w:val="000000" w:themeColor="text1"/>
                <w:sz w:val="16"/>
                <w:szCs w:val="16"/>
              </w:rPr>
              <w:t>Երաշխավորվել է կանխարգելման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մարմնի</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ինստիտուցիոնալ</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հզորացումը</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և</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կարողությունների</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շարունակական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զարգացումը։</w:t>
            </w:r>
          </w:p>
        </w:tc>
      </w:tr>
      <w:tr w:rsidR="007610F3" w:rsidRPr="009B6A02" w14:paraId="5962BFE4" w14:textId="77777777" w:rsidTr="00E339E9">
        <w:trPr>
          <w:trHeight w:val="350"/>
        </w:trPr>
        <w:tc>
          <w:tcPr>
            <w:tcW w:w="1982" w:type="dxa"/>
            <w:shd w:val="clear" w:color="auto" w:fill="FFE599" w:themeFill="accent4" w:themeFillTint="66"/>
          </w:tcPr>
          <w:p w14:paraId="295E2FF2"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604" w:type="dxa"/>
            <w:gridSpan w:val="25"/>
            <w:shd w:val="clear" w:color="auto" w:fill="FFE599" w:themeFill="accent4" w:themeFillTint="66"/>
          </w:tcPr>
          <w:p w14:paraId="1D622644"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07E83E86" w14:textId="77777777" w:rsidTr="00B7174B">
        <w:trPr>
          <w:trHeight w:val="620"/>
        </w:trPr>
        <w:tc>
          <w:tcPr>
            <w:tcW w:w="1982" w:type="dxa"/>
            <w:vMerge w:val="restart"/>
            <w:shd w:val="clear" w:color="auto" w:fill="auto"/>
          </w:tcPr>
          <w:p w14:paraId="07C8BE20" w14:textId="69CB5B95"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t>Գործողություն 1.</w:t>
            </w:r>
            <w:r w:rsidR="001D00ED" w:rsidRPr="009B6A02">
              <w:rPr>
                <w:rFonts w:ascii="GHEA Grapalat" w:hAnsi="GHEA Grapalat" w:cstheme="minorHAnsi"/>
                <w:b/>
                <w:sz w:val="16"/>
                <w:szCs w:val="16"/>
              </w:rPr>
              <w:t>2</w:t>
            </w:r>
            <w:r w:rsidRPr="009B6A02">
              <w:rPr>
                <w:rFonts w:ascii="GHEA Grapalat" w:hAnsi="GHEA Grapalat" w:cs="Cambria Math"/>
                <w:b/>
                <w:sz w:val="16"/>
                <w:szCs w:val="16"/>
              </w:rPr>
              <w:t>.</w:t>
            </w:r>
          </w:p>
          <w:p w14:paraId="3B328015" w14:textId="77777777" w:rsidR="007610F3" w:rsidRPr="009B6A02" w:rsidRDefault="007610F3" w:rsidP="00C518A4">
            <w:pPr>
              <w:pStyle w:val="ListParagraph"/>
              <w:tabs>
                <w:tab w:val="left" w:pos="0"/>
                <w:tab w:val="left" w:pos="284"/>
                <w:tab w:val="left" w:pos="851"/>
                <w:tab w:val="left" w:pos="993"/>
                <w:tab w:val="left" w:pos="1134"/>
              </w:tabs>
              <w:spacing w:line="240" w:lineRule="auto"/>
              <w:ind w:left="0"/>
              <w:rPr>
                <w:rFonts w:ascii="GHEA Grapalat" w:eastAsia="Calibri" w:hAnsi="GHEA Grapalat" w:cs="Sylfaen"/>
                <w:noProof w:val="0"/>
                <w:color w:val="000000" w:themeColor="text1"/>
                <w:sz w:val="16"/>
                <w:szCs w:val="16"/>
              </w:rPr>
            </w:pPr>
          </w:p>
          <w:p w14:paraId="1B6870C9" w14:textId="77777777" w:rsidR="007610F3" w:rsidRPr="009B6A02" w:rsidRDefault="007610F3" w:rsidP="00C518A4">
            <w:pPr>
              <w:pStyle w:val="ListParagraph"/>
              <w:tabs>
                <w:tab w:val="left" w:pos="0"/>
                <w:tab w:val="left" w:pos="284"/>
                <w:tab w:val="left" w:pos="851"/>
                <w:tab w:val="left" w:pos="993"/>
                <w:tab w:val="left" w:pos="1134"/>
              </w:tabs>
              <w:spacing w:line="240" w:lineRule="auto"/>
              <w:ind w:left="0"/>
              <w:rPr>
                <w:rFonts w:ascii="GHEA Grapalat" w:eastAsia="Calibri" w:hAnsi="GHEA Grapalat" w:cs="Arian AMU"/>
                <w:noProof w:val="0"/>
                <w:color w:val="000000" w:themeColor="text1"/>
                <w:sz w:val="16"/>
                <w:szCs w:val="16"/>
              </w:rPr>
            </w:pPr>
            <w:r w:rsidRPr="009B6A02">
              <w:rPr>
                <w:rFonts w:ascii="GHEA Grapalat" w:eastAsia="Calibri" w:hAnsi="GHEA Grapalat" w:cs="Sylfaen"/>
                <w:noProof w:val="0"/>
                <w:color w:val="000000" w:themeColor="text1"/>
                <w:sz w:val="16"/>
                <w:szCs w:val="16"/>
              </w:rPr>
              <w:t>Բարելավել կոռուպցիայի</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կանխարգելման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հանձնաժողովի</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կողմից</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իրականացվող</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վարույթների</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ընթացակարգերը և սահմանել դրանց</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առանձնահատկությունները</w:t>
            </w:r>
          </w:p>
          <w:p w14:paraId="10BB899E" w14:textId="77777777" w:rsidR="007610F3" w:rsidRPr="009B6A02" w:rsidRDefault="007610F3" w:rsidP="00C518A4">
            <w:pPr>
              <w:pStyle w:val="ListParagraph"/>
              <w:tabs>
                <w:tab w:val="right" w:pos="317"/>
              </w:tabs>
              <w:spacing w:afterAutospacing="1" w:line="240" w:lineRule="auto"/>
              <w:ind w:left="0"/>
              <w:jc w:val="both"/>
              <w:rPr>
                <w:rFonts w:ascii="GHEA Grapalat" w:hAnsi="GHEA Grapalat" w:cs="Arian AMU"/>
                <w:sz w:val="16"/>
                <w:szCs w:val="16"/>
                <w:u w:val="single"/>
              </w:rPr>
            </w:pPr>
          </w:p>
        </w:tc>
        <w:tc>
          <w:tcPr>
            <w:tcW w:w="1705" w:type="dxa"/>
            <w:vMerge w:val="restart"/>
            <w:shd w:val="clear" w:color="auto" w:fill="auto"/>
          </w:tcPr>
          <w:p w14:paraId="059B278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Ելակետային տվյալներ</w:t>
            </w:r>
          </w:p>
        </w:tc>
        <w:tc>
          <w:tcPr>
            <w:tcW w:w="7793" w:type="dxa"/>
            <w:gridSpan w:val="17"/>
            <w:shd w:val="clear" w:color="auto" w:fill="auto"/>
          </w:tcPr>
          <w:p w14:paraId="2C481134"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1984" w:type="dxa"/>
            <w:gridSpan w:val="2"/>
            <w:shd w:val="clear" w:color="auto" w:fill="auto"/>
          </w:tcPr>
          <w:p w14:paraId="63C8C35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34" w:type="dxa"/>
            <w:gridSpan w:val="2"/>
            <w:shd w:val="clear" w:color="auto" w:fill="auto"/>
          </w:tcPr>
          <w:p w14:paraId="27FADD70"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993" w:type="dxa"/>
            <w:gridSpan w:val="2"/>
          </w:tcPr>
          <w:p w14:paraId="5E0DDCB0"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995" w:type="dxa"/>
          </w:tcPr>
          <w:p w14:paraId="54D84552"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7610F3" w:rsidRPr="009B6A02" w14:paraId="77EC2C3A" w14:textId="77777777" w:rsidTr="00B7174B">
        <w:trPr>
          <w:trHeight w:val="328"/>
        </w:trPr>
        <w:tc>
          <w:tcPr>
            <w:tcW w:w="1982" w:type="dxa"/>
            <w:vMerge/>
            <w:shd w:val="clear" w:color="auto" w:fill="auto"/>
          </w:tcPr>
          <w:p w14:paraId="73B34516" w14:textId="77777777" w:rsidR="007610F3" w:rsidRPr="009B6A02" w:rsidRDefault="007610F3" w:rsidP="00C518A4">
            <w:pPr>
              <w:spacing w:line="240" w:lineRule="auto"/>
              <w:jc w:val="both"/>
              <w:rPr>
                <w:rFonts w:ascii="GHEA Grapalat" w:hAnsi="GHEA Grapalat" w:cstheme="minorHAnsi"/>
                <w:sz w:val="16"/>
                <w:szCs w:val="16"/>
              </w:rPr>
            </w:pPr>
          </w:p>
        </w:tc>
        <w:tc>
          <w:tcPr>
            <w:tcW w:w="1705" w:type="dxa"/>
            <w:vMerge/>
            <w:shd w:val="clear" w:color="auto" w:fill="auto"/>
          </w:tcPr>
          <w:p w14:paraId="3F6E55DA"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06E0659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401" w:type="dxa"/>
            <w:gridSpan w:val="6"/>
            <w:shd w:val="clear" w:color="auto" w:fill="auto"/>
          </w:tcPr>
          <w:p w14:paraId="69A5F9B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4"/>
            <w:shd w:val="clear" w:color="auto" w:fill="auto"/>
          </w:tcPr>
          <w:p w14:paraId="1F69D399" w14:textId="77777777" w:rsidR="007610F3" w:rsidRPr="009B6A02" w:rsidRDefault="007610F3"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5" w:type="dxa"/>
            <w:gridSpan w:val="4"/>
            <w:shd w:val="clear" w:color="auto" w:fill="auto"/>
          </w:tcPr>
          <w:p w14:paraId="39E7608F" w14:textId="77777777" w:rsidR="007610F3" w:rsidRPr="009B6A02" w:rsidRDefault="007610F3"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042" w:type="dxa"/>
            <w:gridSpan w:val="4"/>
            <w:vMerge w:val="restart"/>
            <w:shd w:val="clear" w:color="auto" w:fill="auto"/>
          </w:tcPr>
          <w:p w14:paraId="7C702ED4"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Օրենսդրական փոփոխությունների փաթեթը հավանության է արժանացել ՀՀ կառավարության կողմից և ներկայացված է ՀՀ ԱԺ-ի ընդունմանը։ </w:t>
            </w:r>
          </w:p>
          <w:p w14:paraId="76C175E5" w14:textId="77777777" w:rsidR="007610F3" w:rsidRPr="009B6A02" w:rsidRDefault="007610F3" w:rsidP="00C518A4">
            <w:pPr>
              <w:spacing w:line="240" w:lineRule="auto"/>
              <w:jc w:val="both"/>
              <w:rPr>
                <w:rFonts w:ascii="GHEA Grapalat" w:hAnsi="GHEA Grapalat" w:cstheme="minorHAnsi"/>
                <w:sz w:val="16"/>
                <w:szCs w:val="16"/>
              </w:rPr>
            </w:pPr>
          </w:p>
          <w:p w14:paraId="76D4CE32" w14:textId="77777777" w:rsidR="007610F3" w:rsidRPr="009B6A02" w:rsidRDefault="007610F3" w:rsidP="00C518A4">
            <w:pPr>
              <w:spacing w:line="240" w:lineRule="auto"/>
              <w:jc w:val="both"/>
              <w:rPr>
                <w:rFonts w:ascii="GHEA Grapalat" w:hAnsi="GHEA Grapalat" w:cstheme="minorHAnsi"/>
                <w:sz w:val="16"/>
                <w:szCs w:val="16"/>
              </w:rPr>
            </w:pPr>
          </w:p>
          <w:p w14:paraId="5CF745AE" w14:textId="77777777" w:rsidR="007610F3" w:rsidRPr="009B6A02" w:rsidRDefault="007610F3" w:rsidP="00C518A4">
            <w:pPr>
              <w:spacing w:line="240" w:lineRule="auto"/>
              <w:jc w:val="both"/>
              <w:rPr>
                <w:rFonts w:ascii="GHEA Grapalat" w:hAnsi="GHEA Grapalat" w:cstheme="minorHAnsi"/>
                <w:sz w:val="16"/>
                <w:szCs w:val="16"/>
              </w:rPr>
            </w:pPr>
          </w:p>
        </w:tc>
        <w:tc>
          <w:tcPr>
            <w:tcW w:w="1134" w:type="dxa"/>
            <w:gridSpan w:val="2"/>
            <w:vMerge w:val="restart"/>
            <w:shd w:val="clear" w:color="auto" w:fill="auto"/>
          </w:tcPr>
          <w:p w14:paraId="1539053F"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Իրավական ակտի առկայություն</w:t>
            </w:r>
          </w:p>
          <w:p w14:paraId="478AFDFB" w14:textId="77777777" w:rsidR="007610F3" w:rsidRPr="009B6A02" w:rsidRDefault="007610F3" w:rsidP="00C518A4">
            <w:pPr>
              <w:spacing w:line="240" w:lineRule="auto"/>
              <w:jc w:val="both"/>
              <w:rPr>
                <w:rFonts w:ascii="GHEA Grapalat" w:hAnsi="GHEA Grapalat" w:cstheme="minorHAnsi"/>
                <w:sz w:val="16"/>
                <w:szCs w:val="16"/>
              </w:rPr>
            </w:pPr>
          </w:p>
          <w:p w14:paraId="3A3E5396" w14:textId="77777777" w:rsidR="007610F3" w:rsidRPr="009B6A02" w:rsidRDefault="007610F3" w:rsidP="00C518A4">
            <w:pPr>
              <w:spacing w:line="240" w:lineRule="auto"/>
              <w:jc w:val="both"/>
              <w:rPr>
                <w:rFonts w:ascii="GHEA Grapalat" w:hAnsi="GHEA Grapalat" w:cstheme="minorHAnsi"/>
                <w:sz w:val="16"/>
                <w:szCs w:val="16"/>
              </w:rPr>
            </w:pPr>
          </w:p>
          <w:p w14:paraId="04196D53"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Կիսամյակային  և տարեկան մոնիթորինգային հաշվետվություններ</w:t>
            </w:r>
          </w:p>
          <w:p w14:paraId="5E83B5BC" w14:textId="77777777" w:rsidR="007610F3" w:rsidRPr="009B6A02" w:rsidRDefault="007610F3" w:rsidP="00C518A4">
            <w:pPr>
              <w:spacing w:line="240" w:lineRule="auto"/>
              <w:jc w:val="both"/>
              <w:rPr>
                <w:rFonts w:ascii="GHEA Grapalat" w:hAnsi="GHEA Grapalat" w:cstheme="minorHAnsi"/>
                <w:sz w:val="16"/>
                <w:szCs w:val="16"/>
              </w:rPr>
            </w:pPr>
          </w:p>
          <w:p w14:paraId="7DDFCA0E"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0D577659" w14:textId="77777777" w:rsidR="007610F3" w:rsidRPr="009B6A02" w:rsidRDefault="007610F3" w:rsidP="00C518A4">
            <w:pPr>
              <w:spacing w:line="240" w:lineRule="auto"/>
              <w:rPr>
                <w:rFonts w:ascii="GHEA Grapalat" w:hAnsi="GHEA Grapalat" w:cstheme="minorHAnsi"/>
                <w:sz w:val="16"/>
                <w:szCs w:val="16"/>
              </w:rPr>
            </w:pPr>
          </w:p>
          <w:p w14:paraId="6F63E02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993" w:type="dxa"/>
            <w:gridSpan w:val="2"/>
            <w:vMerge w:val="restart"/>
          </w:tcPr>
          <w:p w14:paraId="659B8F0F"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Կոռուպցիայի կանխարգելման հանձնաժողով</w:t>
            </w:r>
          </w:p>
          <w:p w14:paraId="39FB60CC"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(համաձայնությամբ)</w:t>
            </w:r>
          </w:p>
          <w:p w14:paraId="1BCC308E" w14:textId="77777777" w:rsidR="007610F3" w:rsidRPr="009B6A02" w:rsidRDefault="007610F3" w:rsidP="00C518A4">
            <w:pPr>
              <w:spacing w:line="240" w:lineRule="auto"/>
              <w:jc w:val="both"/>
              <w:rPr>
                <w:rFonts w:ascii="GHEA Grapalat" w:hAnsi="GHEA Grapalat" w:cstheme="minorHAnsi"/>
                <w:sz w:val="16"/>
                <w:szCs w:val="16"/>
              </w:rPr>
            </w:pPr>
          </w:p>
          <w:p w14:paraId="036F85F7" w14:textId="77777777" w:rsidR="007610F3" w:rsidRPr="009B6A02" w:rsidRDefault="007610F3" w:rsidP="00C518A4">
            <w:pPr>
              <w:spacing w:line="240" w:lineRule="auto"/>
              <w:jc w:val="both"/>
              <w:rPr>
                <w:rFonts w:ascii="GHEA Grapalat" w:hAnsi="GHEA Grapalat" w:cstheme="minorHAnsi"/>
                <w:sz w:val="16"/>
                <w:szCs w:val="16"/>
              </w:rPr>
            </w:pPr>
          </w:p>
          <w:p w14:paraId="6873080E" w14:textId="77777777" w:rsidR="007610F3" w:rsidRPr="009B6A02" w:rsidRDefault="007610F3" w:rsidP="00C518A4">
            <w:pPr>
              <w:spacing w:line="240" w:lineRule="auto"/>
              <w:jc w:val="both"/>
              <w:rPr>
                <w:rFonts w:ascii="GHEA Grapalat" w:hAnsi="GHEA Grapalat" w:cstheme="minorHAnsi"/>
                <w:sz w:val="16"/>
                <w:szCs w:val="16"/>
              </w:rPr>
            </w:pPr>
          </w:p>
          <w:p w14:paraId="2008EB30" w14:textId="77777777" w:rsidR="007610F3" w:rsidRPr="009B6A02" w:rsidRDefault="007610F3" w:rsidP="00C518A4">
            <w:pPr>
              <w:spacing w:line="240" w:lineRule="auto"/>
              <w:jc w:val="both"/>
              <w:rPr>
                <w:rFonts w:ascii="GHEA Grapalat" w:hAnsi="GHEA Grapalat" w:cstheme="minorHAnsi"/>
                <w:sz w:val="16"/>
                <w:szCs w:val="16"/>
              </w:rPr>
            </w:pPr>
          </w:p>
        </w:tc>
        <w:tc>
          <w:tcPr>
            <w:tcW w:w="995" w:type="dxa"/>
            <w:vMerge w:val="restart"/>
          </w:tcPr>
          <w:p w14:paraId="11334BB5"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Արդարադատության նախարարություն</w:t>
            </w:r>
          </w:p>
        </w:tc>
      </w:tr>
      <w:tr w:rsidR="007610F3" w:rsidRPr="009B6A02" w14:paraId="45628E48" w14:textId="77777777" w:rsidTr="00B7174B">
        <w:trPr>
          <w:trHeight w:val="340"/>
        </w:trPr>
        <w:tc>
          <w:tcPr>
            <w:tcW w:w="1982" w:type="dxa"/>
            <w:vMerge/>
            <w:shd w:val="clear" w:color="auto" w:fill="F2F2F2" w:themeFill="background1" w:themeFillShade="F2"/>
          </w:tcPr>
          <w:p w14:paraId="3A69A63B" w14:textId="77777777" w:rsidR="007610F3" w:rsidRPr="009B6A02" w:rsidRDefault="007610F3" w:rsidP="00C518A4">
            <w:pPr>
              <w:spacing w:line="240" w:lineRule="auto"/>
              <w:jc w:val="both"/>
              <w:rPr>
                <w:rFonts w:ascii="GHEA Grapalat" w:hAnsi="GHEA Grapalat" w:cstheme="minorHAnsi"/>
                <w:sz w:val="16"/>
                <w:szCs w:val="16"/>
              </w:rPr>
            </w:pPr>
          </w:p>
        </w:tc>
        <w:tc>
          <w:tcPr>
            <w:tcW w:w="1705" w:type="dxa"/>
            <w:vMerge w:val="restart"/>
            <w:shd w:val="clear" w:color="auto" w:fill="auto"/>
          </w:tcPr>
          <w:p w14:paraId="021AF456" w14:textId="77777777" w:rsidR="007610F3" w:rsidRPr="009B6A02" w:rsidRDefault="007610F3" w:rsidP="00C518A4">
            <w:pPr>
              <w:pStyle w:val="ListParagraph"/>
              <w:numPr>
                <w:ilvl w:val="0"/>
                <w:numId w:val="3"/>
              </w:numPr>
              <w:tabs>
                <w:tab w:val="left" w:pos="0"/>
                <w:tab w:val="left" w:pos="170"/>
              </w:tabs>
              <w:spacing w:after="0" w:line="240" w:lineRule="auto"/>
              <w:ind w:left="0" w:firstLine="0"/>
              <w:jc w:val="both"/>
              <w:rPr>
                <w:rFonts w:ascii="GHEA Grapalat" w:hAnsi="GHEA Grapalat" w:cstheme="minorHAnsi"/>
                <w:sz w:val="16"/>
                <w:szCs w:val="16"/>
              </w:rPr>
            </w:pPr>
            <w:r w:rsidRPr="009B6A02">
              <w:rPr>
                <w:rFonts w:ascii="GHEA Grapalat" w:hAnsi="GHEA Grapalat" w:cs="Sylfaen"/>
                <w:sz w:val="16"/>
                <w:szCs w:val="16"/>
              </w:rPr>
              <w:t>Oրենքով</w:t>
            </w:r>
            <w:r w:rsidRPr="009B6A02">
              <w:rPr>
                <w:rFonts w:ascii="GHEA Grapalat" w:hAnsi="GHEA Grapalat" w:cs="Arian AMU"/>
                <w:sz w:val="16"/>
                <w:szCs w:val="16"/>
              </w:rPr>
              <w:t xml:space="preserve"> </w:t>
            </w:r>
            <w:r w:rsidRPr="009B6A02">
              <w:rPr>
                <w:rFonts w:ascii="GHEA Grapalat" w:hAnsi="GHEA Grapalat" w:cs="Sylfaen"/>
                <w:sz w:val="16"/>
                <w:szCs w:val="16"/>
              </w:rPr>
              <w:t>ԿԿՀ-ի կողմից հարուցվող տարբեր</w:t>
            </w:r>
            <w:r w:rsidRPr="009B6A02">
              <w:rPr>
                <w:rFonts w:ascii="GHEA Grapalat" w:hAnsi="GHEA Grapalat" w:cs="Arian AMU"/>
                <w:sz w:val="16"/>
                <w:szCs w:val="16"/>
              </w:rPr>
              <w:t xml:space="preserve"> </w:t>
            </w:r>
            <w:r w:rsidRPr="009B6A02">
              <w:rPr>
                <w:rFonts w:ascii="GHEA Grapalat" w:hAnsi="GHEA Grapalat" w:cs="Sylfaen"/>
                <w:sz w:val="16"/>
                <w:szCs w:val="16"/>
              </w:rPr>
              <w:t>վարույթների</w:t>
            </w:r>
            <w:r w:rsidRPr="009B6A02">
              <w:rPr>
                <w:rFonts w:ascii="GHEA Grapalat" w:hAnsi="GHEA Grapalat" w:cs="Arian AMU"/>
                <w:sz w:val="16"/>
                <w:szCs w:val="16"/>
              </w:rPr>
              <w:t xml:space="preserve"> </w:t>
            </w:r>
            <w:r w:rsidRPr="009B6A02">
              <w:rPr>
                <w:rFonts w:ascii="GHEA Grapalat" w:hAnsi="GHEA Grapalat" w:cs="Sylfaen"/>
                <w:sz w:val="16"/>
                <w:szCs w:val="16"/>
              </w:rPr>
              <w:t>իրականացման</w:t>
            </w:r>
            <w:r w:rsidRPr="009B6A02">
              <w:rPr>
                <w:rFonts w:ascii="GHEA Grapalat" w:hAnsi="GHEA Grapalat" w:cs="Arian AMU"/>
                <w:sz w:val="16"/>
                <w:szCs w:val="16"/>
              </w:rPr>
              <w:t xml:space="preserve"> </w:t>
            </w:r>
            <w:r w:rsidRPr="009B6A02">
              <w:rPr>
                <w:rFonts w:ascii="GHEA Grapalat" w:hAnsi="GHEA Grapalat" w:cs="Sylfaen"/>
                <w:sz w:val="16"/>
                <w:szCs w:val="16"/>
              </w:rPr>
              <w:t>առանձնահատկությ</w:t>
            </w:r>
            <w:r w:rsidRPr="009B6A02">
              <w:rPr>
                <w:rFonts w:ascii="GHEA Grapalat" w:hAnsi="GHEA Grapalat" w:cs="Sylfaen"/>
                <w:sz w:val="16"/>
                <w:szCs w:val="16"/>
              </w:rPr>
              <w:lastRenderedPageBreak/>
              <w:t>ունները</w:t>
            </w:r>
            <w:r w:rsidRPr="009B6A02">
              <w:rPr>
                <w:rFonts w:ascii="GHEA Grapalat" w:hAnsi="GHEA Grapalat" w:cs="Arian AMU"/>
                <w:sz w:val="16"/>
                <w:szCs w:val="16"/>
              </w:rPr>
              <w:t xml:space="preserve"> </w:t>
            </w:r>
            <w:r w:rsidRPr="009B6A02">
              <w:rPr>
                <w:rFonts w:ascii="GHEA Grapalat" w:hAnsi="GHEA Grapalat" w:cs="Sylfaen"/>
                <w:sz w:val="16"/>
                <w:szCs w:val="16"/>
              </w:rPr>
              <w:t>սահմանված</w:t>
            </w:r>
            <w:r w:rsidRPr="009B6A02">
              <w:rPr>
                <w:rFonts w:ascii="GHEA Grapalat" w:hAnsi="GHEA Grapalat" w:cs="Arian AMU"/>
                <w:sz w:val="16"/>
                <w:szCs w:val="16"/>
              </w:rPr>
              <w:t xml:space="preserve"> </w:t>
            </w:r>
            <w:r w:rsidRPr="009B6A02">
              <w:rPr>
                <w:rFonts w:ascii="GHEA Grapalat" w:hAnsi="GHEA Grapalat" w:cs="Sylfaen"/>
                <w:sz w:val="16"/>
                <w:szCs w:val="16"/>
              </w:rPr>
              <w:t>չեն</w:t>
            </w:r>
            <w:r w:rsidRPr="009B6A02">
              <w:rPr>
                <w:rFonts w:ascii="GHEA Grapalat" w:hAnsi="GHEA Grapalat" w:cs="Arian AMU"/>
                <w:sz w:val="16"/>
                <w:szCs w:val="16"/>
              </w:rPr>
              <w:t>:</w:t>
            </w:r>
          </w:p>
          <w:p w14:paraId="5F1C44FB" w14:textId="77777777" w:rsidR="007610F3" w:rsidRPr="009B6A02" w:rsidRDefault="007610F3" w:rsidP="00C518A4">
            <w:pPr>
              <w:pStyle w:val="ListParagraph"/>
              <w:numPr>
                <w:ilvl w:val="0"/>
                <w:numId w:val="3"/>
              </w:numPr>
              <w:tabs>
                <w:tab w:val="left" w:pos="0"/>
                <w:tab w:val="left" w:pos="170"/>
              </w:tabs>
              <w:spacing w:after="0" w:line="240" w:lineRule="auto"/>
              <w:ind w:left="0" w:firstLine="0"/>
              <w:jc w:val="both"/>
              <w:rPr>
                <w:rFonts w:ascii="GHEA Grapalat" w:hAnsi="GHEA Grapalat" w:cstheme="minorHAnsi"/>
                <w:sz w:val="16"/>
                <w:szCs w:val="16"/>
              </w:rPr>
            </w:pPr>
            <w:r w:rsidRPr="009B6A02">
              <w:rPr>
                <w:rFonts w:ascii="GHEA Grapalat" w:hAnsi="GHEA Grapalat" w:cs="Sylfaen"/>
                <w:sz w:val="16"/>
                <w:szCs w:val="16"/>
                <w:shd w:val="clear" w:color="auto" w:fill="FFFFFF"/>
              </w:rPr>
              <w:t>Առկա</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է</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անհստակություն</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հայտարարագրերի</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ստուգում</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և</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վերլուծություն</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եզրույթների</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վերաբերյալ</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բացակայում</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են</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ստուգման</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գործընթացի</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մանրամասների</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վերաբերյալ</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կարգավորումներ՝</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ստուգման</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հասկացությունը</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հիմքերը</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ժամկետները</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ստուգումների</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իրականացման</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կարգը</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և</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պայմանները</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ինչը</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հանգեցնում</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է</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գործընթացի</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որոշակիության</w:t>
            </w:r>
            <w:r w:rsidRPr="009B6A02">
              <w:rPr>
                <w:rFonts w:ascii="GHEA Grapalat" w:hAnsi="GHEA Grapalat" w:cstheme="minorHAnsi"/>
                <w:sz w:val="16"/>
                <w:szCs w:val="16"/>
                <w:shd w:val="clear" w:color="auto" w:fill="FFFFFF"/>
              </w:rPr>
              <w:t xml:space="preserve"> </w:t>
            </w:r>
            <w:r w:rsidRPr="009B6A02">
              <w:rPr>
                <w:rFonts w:ascii="GHEA Grapalat" w:hAnsi="GHEA Grapalat" w:cs="Sylfaen"/>
                <w:sz w:val="16"/>
                <w:szCs w:val="16"/>
                <w:shd w:val="clear" w:color="auto" w:fill="FFFFFF"/>
              </w:rPr>
              <w:t>բացակայության։</w:t>
            </w:r>
            <w:r w:rsidRPr="009B6A02">
              <w:rPr>
                <w:rFonts w:ascii="GHEA Grapalat" w:hAnsi="GHEA Grapalat" w:cstheme="minorHAnsi"/>
                <w:sz w:val="16"/>
                <w:szCs w:val="16"/>
                <w:shd w:val="clear" w:color="auto" w:fill="FFFFFF"/>
              </w:rPr>
              <w:t xml:space="preserve"> </w:t>
            </w:r>
          </w:p>
        </w:tc>
        <w:tc>
          <w:tcPr>
            <w:tcW w:w="1269" w:type="dxa"/>
            <w:shd w:val="clear" w:color="auto" w:fill="auto"/>
          </w:tcPr>
          <w:p w14:paraId="5A8F44CD"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700" w:type="dxa"/>
            <w:gridSpan w:val="3"/>
            <w:shd w:val="clear" w:color="auto" w:fill="auto"/>
          </w:tcPr>
          <w:p w14:paraId="454F415E"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701" w:type="dxa"/>
            <w:gridSpan w:val="3"/>
            <w:shd w:val="clear" w:color="auto" w:fill="auto"/>
          </w:tcPr>
          <w:p w14:paraId="0C8B8546"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4"/>
            <w:shd w:val="clear" w:color="auto" w:fill="auto"/>
          </w:tcPr>
          <w:p w14:paraId="5F8484E7" w14:textId="77777777" w:rsidR="007610F3" w:rsidRPr="009B6A02" w:rsidRDefault="007610F3" w:rsidP="00C518A4">
            <w:pPr>
              <w:spacing w:line="240" w:lineRule="auto"/>
              <w:jc w:val="both"/>
              <w:rPr>
                <w:rFonts w:ascii="GHEA Grapalat" w:hAnsi="GHEA Grapalat" w:cstheme="minorHAnsi"/>
                <w:sz w:val="16"/>
                <w:szCs w:val="16"/>
              </w:rPr>
            </w:pPr>
          </w:p>
        </w:tc>
        <w:tc>
          <w:tcPr>
            <w:tcW w:w="1535" w:type="dxa"/>
            <w:gridSpan w:val="4"/>
            <w:shd w:val="clear" w:color="auto" w:fill="auto"/>
          </w:tcPr>
          <w:p w14:paraId="79EB6DC7" w14:textId="77777777" w:rsidR="007610F3" w:rsidRPr="009B6A02" w:rsidRDefault="007610F3" w:rsidP="00C518A4">
            <w:pPr>
              <w:spacing w:line="240" w:lineRule="auto"/>
              <w:jc w:val="both"/>
              <w:rPr>
                <w:rFonts w:ascii="GHEA Grapalat" w:hAnsi="GHEA Grapalat" w:cstheme="minorHAnsi"/>
                <w:sz w:val="16"/>
                <w:szCs w:val="16"/>
              </w:rPr>
            </w:pPr>
          </w:p>
        </w:tc>
        <w:tc>
          <w:tcPr>
            <w:tcW w:w="2042" w:type="dxa"/>
            <w:gridSpan w:val="4"/>
            <w:vMerge/>
            <w:shd w:val="clear" w:color="auto" w:fill="F2F2F2" w:themeFill="background1" w:themeFillShade="F2"/>
          </w:tcPr>
          <w:p w14:paraId="57DF5FA8" w14:textId="77777777" w:rsidR="007610F3" w:rsidRPr="009B6A02" w:rsidRDefault="007610F3" w:rsidP="00C518A4">
            <w:pPr>
              <w:spacing w:line="240" w:lineRule="auto"/>
              <w:jc w:val="both"/>
              <w:rPr>
                <w:rFonts w:ascii="GHEA Grapalat" w:hAnsi="GHEA Grapalat" w:cstheme="minorHAnsi"/>
                <w:sz w:val="16"/>
                <w:szCs w:val="16"/>
              </w:rPr>
            </w:pPr>
          </w:p>
        </w:tc>
        <w:tc>
          <w:tcPr>
            <w:tcW w:w="1134" w:type="dxa"/>
            <w:gridSpan w:val="2"/>
            <w:vMerge/>
            <w:shd w:val="clear" w:color="auto" w:fill="F2F2F2" w:themeFill="background1" w:themeFillShade="F2"/>
          </w:tcPr>
          <w:p w14:paraId="2F658D51" w14:textId="77777777" w:rsidR="007610F3" w:rsidRPr="009B6A02" w:rsidRDefault="007610F3" w:rsidP="00C518A4">
            <w:pPr>
              <w:spacing w:line="240" w:lineRule="auto"/>
              <w:jc w:val="both"/>
              <w:rPr>
                <w:rFonts w:ascii="GHEA Grapalat" w:hAnsi="GHEA Grapalat" w:cstheme="minorHAnsi"/>
                <w:sz w:val="16"/>
                <w:szCs w:val="16"/>
              </w:rPr>
            </w:pPr>
          </w:p>
        </w:tc>
        <w:tc>
          <w:tcPr>
            <w:tcW w:w="993" w:type="dxa"/>
            <w:gridSpan w:val="2"/>
            <w:vMerge/>
            <w:shd w:val="clear" w:color="auto" w:fill="F2F2F2" w:themeFill="background1" w:themeFillShade="F2"/>
          </w:tcPr>
          <w:p w14:paraId="65EB3BBC" w14:textId="77777777" w:rsidR="007610F3" w:rsidRPr="009B6A02" w:rsidRDefault="007610F3" w:rsidP="00C518A4">
            <w:pPr>
              <w:spacing w:line="240" w:lineRule="auto"/>
              <w:jc w:val="both"/>
              <w:rPr>
                <w:rFonts w:ascii="GHEA Grapalat" w:hAnsi="GHEA Grapalat" w:cstheme="minorHAnsi"/>
                <w:sz w:val="16"/>
                <w:szCs w:val="16"/>
              </w:rPr>
            </w:pPr>
          </w:p>
        </w:tc>
        <w:tc>
          <w:tcPr>
            <w:tcW w:w="995" w:type="dxa"/>
            <w:vMerge/>
            <w:shd w:val="clear" w:color="auto" w:fill="F2F2F2" w:themeFill="background1" w:themeFillShade="F2"/>
          </w:tcPr>
          <w:p w14:paraId="0C5F76F0" w14:textId="77777777" w:rsidR="007610F3" w:rsidRPr="009B6A02" w:rsidRDefault="007610F3" w:rsidP="00C518A4">
            <w:pPr>
              <w:spacing w:line="240" w:lineRule="auto"/>
              <w:jc w:val="both"/>
              <w:rPr>
                <w:rFonts w:ascii="GHEA Grapalat" w:hAnsi="GHEA Grapalat" w:cstheme="minorHAnsi"/>
                <w:sz w:val="16"/>
                <w:szCs w:val="16"/>
              </w:rPr>
            </w:pPr>
          </w:p>
        </w:tc>
      </w:tr>
      <w:tr w:rsidR="00422F5D" w:rsidRPr="009B6A02" w14:paraId="3616F1E8" w14:textId="77777777" w:rsidTr="00B7174B">
        <w:trPr>
          <w:trHeight w:val="1110"/>
        </w:trPr>
        <w:tc>
          <w:tcPr>
            <w:tcW w:w="1982" w:type="dxa"/>
            <w:vMerge/>
            <w:shd w:val="clear" w:color="auto" w:fill="F2F2F2" w:themeFill="background1" w:themeFillShade="F2"/>
          </w:tcPr>
          <w:p w14:paraId="70F949BA" w14:textId="77777777" w:rsidR="00422F5D" w:rsidRPr="009B6A02" w:rsidRDefault="00422F5D" w:rsidP="00C518A4">
            <w:pPr>
              <w:spacing w:line="240" w:lineRule="auto"/>
              <w:jc w:val="both"/>
              <w:rPr>
                <w:rFonts w:ascii="GHEA Grapalat" w:hAnsi="GHEA Grapalat" w:cstheme="minorHAnsi"/>
                <w:sz w:val="16"/>
                <w:szCs w:val="16"/>
              </w:rPr>
            </w:pPr>
          </w:p>
        </w:tc>
        <w:tc>
          <w:tcPr>
            <w:tcW w:w="1705" w:type="dxa"/>
            <w:vMerge/>
            <w:shd w:val="clear" w:color="auto" w:fill="auto"/>
          </w:tcPr>
          <w:p w14:paraId="268E6227" w14:textId="77777777" w:rsidR="00422F5D" w:rsidRPr="009B6A02" w:rsidRDefault="00422F5D" w:rsidP="00C518A4">
            <w:pPr>
              <w:spacing w:line="240" w:lineRule="auto"/>
              <w:jc w:val="both"/>
              <w:rPr>
                <w:rFonts w:ascii="GHEA Grapalat" w:hAnsi="GHEA Grapalat" w:cstheme="minorHAnsi"/>
                <w:sz w:val="16"/>
                <w:szCs w:val="16"/>
              </w:rPr>
            </w:pPr>
          </w:p>
        </w:tc>
        <w:tc>
          <w:tcPr>
            <w:tcW w:w="1269" w:type="dxa"/>
            <w:shd w:val="clear" w:color="auto" w:fill="auto"/>
          </w:tcPr>
          <w:p w14:paraId="3621602A" w14:textId="77777777" w:rsidR="00422F5D" w:rsidRPr="009B6A02" w:rsidRDefault="00422F5D" w:rsidP="00C518A4">
            <w:pPr>
              <w:spacing w:line="240" w:lineRule="auto"/>
              <w:jc w:val="both"/>
              <w:rPr>
                <w:rFonts w:ascii="GHEA Grapalat" w:hAnsi="GHEA Grapalat" w:cstheme="minorHAnsi"/>
                <w:sz w:val="16"/>
                <w:szCs w:val="16"/>
              </w:rPr>
            </w:pPr>
          </w:p>
          <w:p w14:paraId="3972EC5F" w14:textId="77777777" w:rsidR="00422F5D" w:rsidRPr="009B6A02" w:rsidRDefault="00422F5D" w:rsidP="00C518A4">
            <w:pPr>
              <w:spacing w:line="240" w:lineRule="auto"/>
              <w:jc w:val="both"/>
              <w:rPr>
                <w:rFonts w:ascii="GHEA Grapalat" w:hAnsi="GHEA Grapalat" w:cstheme="minorHAnsi"/>
                <w:sz w:val="16"/>
                <w:szCs w:val="16"/>
              </w:rPr>
            </w:pPr>
          </w:p>
          <w:p w14:paraId="08E2CC6F" w14:textId="77777777" w:rsidR="00422F5D" w:rsidRPr="009B6A02" w:rsidRDefault="00422F5D" w:rsidP="00C518A4">
            <w:pPr>
              <w:spacing w:line="240" w:lineRule="auto"/>
              <w:jc w:val="both"/>
              <w:rPr>
                <w:rFonts w:ascii="GHEA Grapalat" w:hAnsi="GHEA Grapalat" w:cstheme="minorHAnsi"/>
                <w:sz w:val="16"/>
                <w:szCs w:val="16"/>
              </w:rPr>
            </w:pPr>
          </w:p>
        </w:tc>
        <w:tc>
          <w:tcPr>
            <w:tcW w:w="1700" w:type="dxa"/>
            <w:gridSpan w:val="3"/>
            <w:shd w:val="clear" w:color="auto" w:fill="auto"/>
          </w:tcPr>
          <w:p w14:paraId="537295FA"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Գույքագրվել են ԿԿՀ-ի կողմից հարուցվող տարբեր վարույթների առնչությամբ </w:t>
            </w:r>
            <w:r w:rsidRPr="009B6A02">
              <w:rPr>
                <w:rFonts w:ascii="GHEA Grapalat" w:hAnsi="GHEA Grapalat" w:cstheme="minorHAnsi"/>
                <w:sz w:val="16"/>
                <w:szCs w:val="16"/>
              </w:rPr>
              <w:lastRenderedPageBreak/>
              <w:t>ծագող խնդիրները և այն հարցերը, որոնցով անհրաժեշտ են առանձնահատուկ կարգավորումներ:</w:t>
            </w:r>
          </w:p>
          <w:p w14:paraId="70A37A2C" w14:textId="77777777" w:rsidR="00422F5D" w:rsidRPr="009B6A02" w:rsidRDefault="00422F5D" w:rsidP="00C518A4">
            <w:pPr>
              <w:tabs>
                <w:tab w:val="left" w:pos="211"/>
              </w:tabs>
              <w:spacing w:line="240" w:lineRule="auto"/>
              <w:ind w:left="-72"/>
              <w:jc w:val="both"/>
              <w:rPr>
                <w:rFonts w:ascii="GHEA Grapalat" w:hAnsi="GHEA Grapalat" w:cstheme="minorHAnsi"/>
                <w:sz w:val="16"/>
                <w:szCs w:val="16"/>
              </w:rPr>
            </w:pPr>
          </w:p>
        </w:tc>
        <w:tc>
          <w:tcPr>
            <w:tcW w:w="1701" w:type="dxa"/>
            <w:gridSpan w:val="3"/>
            <w:shd w:val="clear" w:color="auto" w:fill="auto"/>
          </w:tcPr>
          <w:p w14:paraId="628DE009" w14:textId="24D771B1" w:rsidR="00422F5D" w:rsidRPr="009B6A02" w:rsidRDefault="00422F5D" w:rsidP="00C518A4">
            <w:pPr>
              <w:tabs>
                <w:tab w:val="left" w:pos="211"/>
              </w:tabs>
              <w:spacing w:line="240" w:lineRule="auto"/>
              <w:ind w:left="-72"/>
              <w:jc w:val="both"/>
              <w:rPr>
                <w:rFonts w:ascii="GHEA Grapalat" w:hAnsi="GHEA Grapalat" w:cs="Sylfaen"/>
                <w:sz w:val="16"/>
                <w:szCs w:val="16"/>
              </w:rPr>
            </w:pPr>
            <w:r w:rsidRPr="009B6A02">
              <w:rPr>
                <w:rFonts w:ascii="GHEA Grapalat" w:hAnsi="GHEA Grapalat" w:cs="Sylfaen"/>
                <w:sz w:val="16"/>
                <w:szCs w:val="16"/>
              </w:rPr>
              <w:lastRenderedPageBreak/>
              <w:t xml:space="preserve">Գույքագրված խնդիրներիև միջազգային փորձի հիման վրա մշակվել է «Կոռուպցիայի </w:t>
            </w:r>
            <w:r w:rsidRPr="009B6A02">
              <w:rPr>
                <w:rFonts w:ascii="GHEA Grapalat" w:hAnsi="GHEA Grapalat" w:cs="Sylfaen"/>
                <w:sz w:val="16"/>
                <w:szCs w:val="16"/>
              </w:rPr>
              <w:lastRenderedPageBreak/>
              <w:t>կանխարգելման հանձնաժողովի մասին» օրենքում փոփոխություններ կատարելու նախագիծ:</w:t>
            </w:r>
          </w:p>
          <w:p w14:paraId="4A92E77D" w14:textId="162A29D2" w:rsidR="00422F5D" w:rsidRPr="009B6A02" w:rsidRDefault="00422F5D" w:rsidP="00C518A4">
            <w:pPr>
              <w:pStyle w:val="ListParagraph"/>
              <w:tabs>
                <w:tab w:val="left" w:pos="189"/>
              </w:tabs>
              <w:spacing w:line="240" w:lineRule="auto"/>
              <w:ind w:left="0"/>
              <w:jc w:val="both"/>
              <w:rPr>
                <w:rFonts w:ascii="GHEA Grapalat" w:hAnsi="GHEA Grapalat" w:cstheme="minorHAnsi"/>
                <w:sz w:val="16"/>
                <w:szCs w:val="16"/>
              </w:rPr>
            </w:pPr>
          </w:p>
        </w:tc>
        <w:tc>
          <w:tcPr>
            <w:tcW w:w="1530" w:type="dxa"/>
            <w:gridSpan w:val="4"/>
            <w:shd w:val="clear" w:color="auto" w:fill="auto"/>
          </w:tcPr>
          <w:p w14:paraId="00C789D8" w14:textId="775D5944"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Arian AMU"/>
                <w:sz w:val="16"/>
                <w:szCs w:val="16"/>
              </w:rPr>
              <w:lastRenderedPageBreak/>
              <w:t>Նախագիծը ներկայացվել է Կառավարությանը:</w:t>
            </w:r>
          </w:p>
        </w:tc>
        <w:tc>
          <w:tcPr>
            <w:tcW w:w="1535" w:type="dxa"/>
            <w:gridSpan w:val="4"/>
            <w:shd w:val="clear" w:color="auto" w:fill="auto"/>
          </w:tcPr>
          <w:p w14:paraId="01FFD85F" w14:textId="77777777" w:rsidR="00422F5D" w:rsidRPr="009B6A02" w:rsidRDefault="00422F5D" w:rsidP="00C518A4">
            <w:pPr>
              <w:spacing w:line="240" w:lineRule="auto"/>
              <w:jc w:val="both"/>
              <w:rPr>
                <w:rFonts w:ascii="GHEA Grapalat" w:hAnsi="GHEA Grapalat" w:cstheme="minorHAnsi"/>
                <w:sz w:val="16"/>
                <w:szCs w:val="16"/>
              </w:rPr>
            </w:pPr>
          </w:p>
        </w:tc>
        <w:tc>
          <w:tcPr>
            <w:tcW w:w="2042" w:type="dxa"/>
            <w:gridSpan w:val="4"/>
            <w:vMerge/>
            <w:shd w:val="clear" w:color="auto" w:fill="F2F2F2" w:themeFill="background1" w:themeFillShade="F2"/>
          </w:tcPr>
          <w:p w14:paraId="4F1C7121" w14:textId="77777777" w:rsidR="00422F5D" w:rsidRPr="009B6A02" w:rsidRDefault="00422F5D" w:rsidP="00C518A4">
            <w:pPr>
              <w:spacing w:line="240" w:lineRule="auto"/>
              <w:jc w:val="both"/>
              <w:rPr>
                <w:rFonts w:ascii="GHEA Grapalat" w:hAnsi="GHEA Grapalat" w:cstheme="minorHAnsi"/>
                <w:sz w:val="16"/>
                <w:szCs w:val="16"/>
              </w:rPr>
            </w:pPr>
          </w:p>
        </w:tc>
        <w:tc>
          <w:tcPr>
            <w:tcW w:w="1134" w:type="dxa"/>
            <w:gridSpan w:val="2"/>
            <w:vMerge/>
            <w:shd w:val="clear" w:color="auto" w:fill="F2F2F2" w:themeFill="background1" w:themeFillShade="F2"/>
          </w:tcPr>
          <w:p w14:paraId="112CE24E" w14:textId="77777777" w:rsidR="00422F5D" w:rsidRPr="009B6A02" w:rsidRDefault="00422F5D" w:rsidP="00C518A4">
            <w:pPr>
              <w:spacing w:line="240" w:lineRule="auto"/>
              <w:jc w:val="both"/>
              <w:rPr>
                <w:rFonts w:ascii="GHEA Grapalat" w:hAnsi="GHEA Grapalat" w:cstheme="minorHAnsi"/>
                <w:sz w:val="16"/>
                <w:szCs w:val="16"/>
              </w:rPr>
            </w:pPr>
          </w:p>
        </w:tc>
        <w:tc>
          <w:tcPr>
            <w:tcW w:w="993" w:type="dxa"/>
            <w:gridSpan w:val="2"/>
            <w:vMerge/>
            <w:shd w:val="clear" w:color="auto" w:fill="F2F2F2" w:themeFill="background1" w:themeFillShade="F2"/>
          </w:tcPr>
          <w:p w14:paraId="01F2975E" w14:textId="77777777" w:rsidR="00422F5D" w:rsidRPr="009B6A02" w:rsidRDefault="00422F5D" w:rsidP="00C518A4">
            <w:pPr>
              <w:spacing w:line="240" w:lineRule="auto"/>
              <w:jc w:val="both"/>
              <w:rPr>
                <w:rFonts w:ascii="GHEA Grapalat" w:hAnsi="GHEA Grapalat" w:cstheme="minorHAnsi"/>
                <w:sz w:val="16"/>
                <w:szCs w:val="16"/>
              </w:rPr>
            </w:pPr>
          </w:p>
        </w:tc>
        <w:tc>
          <w:tcPr>
            <w:tcW w:w="995" w:type="dxa"/>
            <w:vMerge/>
            <w:shd w:val="clear" w:color="auto" w:fill="F2F2F2" w:themeFill="background1" w:themeFillShade="F2"/>
          </w:tcPr>
          <w:p w14:paraId="52A59A22"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7E6B4C86" w14:textId="77777777" w:rsidTr="00E339E9">
        <w:trPr>
          <w:trHeight w:val="330"/>
        </w:trPr>
        <w:tc>
          <w:tcPr>
            <w:tcW w:w="1982" w:type="dxa"/>
            <w:vMerge w:val="restart"/>
            <w:shd w:val="clear" w:color="auto" w:fill="FFE599" w:themeFill="accent4" w:themeFillTint="66"/>
          </w:tcPr>
          <w:p w14:paraId="294B1CD0"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419D0EA3" w14:textId="77777777" w:rsidR="00422F5D" w:rsidRPr="009B6A02" w:rsidRDefault="00422F5D" w:rsidP="00C518A4">
            <w:pPr>
              <w:spacing w:line="240" w:lineRule="auto"/>
              <w:jc w:val="both"/>
              <w:rPr>
                <w:rFonts w:ascii="GHEA Grapalat" w:hAnsi="GHEA Grapalat" w:cstheme="minorHAnsi"/>
                <w:b/>
                <w:sz w:val="16"/>
                <w:szCs w:val="16"/>
              </w:rPr>
            </w:pPr>
          </w:p>
        </w:tc>
        <w:tc>
          <w:tcPr>
            <w:tcW w:w="7245" w:type="dxa"/>
            <w:gridSpan w:val="11"/>
            <w:shd w:val="clear" w:color="auto" w:fill="FFE599" w:themeFill="accent4" w:themeFillTint="66"/>
          </w:tcPr>
          <w:p w14:paraId="41474A19"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359" w:type="dxa"/>
            <w:gridSpan w:val="14"/>
            <w:shd w:val="clear" w:color="auto" w:fill="FFE599" w:themeFill="accent4" w:themeFillTint="66"/>
          </w:tcPr>
          <w:p w14:paraId="66F2747A"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422F5D" w:rsidRPr="009B6A02" w14:paraId="5273E14C" w14:textId="77777777" w:rsidTr="00E339E9">
        <w:trPr>
          <w:trHeight w:val="330"/>
        </w:trPr>
        <w:tc>
          <w:tcPr>
            <w:tcW w:w="1982" w:type="dxa"/>
            <w:vMerge/>
            <w:shd w:val="clear" w:color="auto" w:fill="FFE599" w:themeFill="accent4" w:themeFillTint="66"/>
          </w:tcPr>
          <w:p w14:paraId="7563B992" w14:textId="77777777" w:rsidR="00422F5D" w:rsidRPr="009B6A02" w:rsidRDefault="00422F5D" w:rsidP="00C518A4">
            <w:pPr>
              <w:spacing w:line="240" w:lineRule="auto"/>
              <w:jc w:val="both"/>
              <w:rPr>
                <w:rFonts w:ascii="GHEA Grapalat" w:hAnsi="GHEA Grapalat" w:cstheme="minorHAnsi"/>
                <w:b/>
                <w:sz w:val="16"/>
                <w:szCs w:val="16"/>
              </w:rPr>
            </w:pPr>
          </w:p>
        </w:tc>
        <w:tc>
          <w:tcPr>
            <w:tcW w:w="7245" w:type="dxa"/>
            <w:gridSpan w:val="11"/>
            <w:shd w:val="clear" w:color="auto" w:fill="FFE599" w:themeFill="accent4" w:themeFillTint="66"/>
          </w:tcPr>
          <w:p w14:paraId="0DD310DA" w14:textId="283EB222"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Բարելավվել են ԿԿՀ-ի կողմից հարուցվող և իրականացվող վարույթների ընթացակարգերը և իրագործման մեխանիզմները:</w:t>
            </w:r>
          </w:p>
        </w:tc>
        <w:tc>
          <w:tcPr>
            <w:tcW w:w="7359" w:type="dxa"/>
            <w:gridSpan w:val="14"/>
            <w:shd w:val="clear" w:color="auto" w:fill="FFE599" w:themeFill="accent4" w:themeFillTint="66"/>
          </w:tcPr>
          <w:p w14:paraId="753A2394"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ԿԿՀ վարույթների առնչությամբ ծագած խնդիրները վեր են հանել, քննարկվել և լուծվել:</w:t>
            </w:r>
          </w:p>
        </w:tc>
      </w:tr>
      <w:tr w:rsidR="00422F5D" w:rsidRPr="009B6A02" w14:paraId="10ABEE4B" w14:textId="77777777" w:rsidTr="00E339E9">
        <w:trPr>
          <w:trHeight w:val="350"/>
        </w:trPr>
        <w:tc>
          <w:tcPr>
            <w:tcW w:w="1982" w:type="dxa"/>
            <w:shd w:val="clear" w:color="auto" w:fill="FFE599" w:themeFill="accent4" w:themeFillTint="66"/>
          </w:tcPr>
          <w:p w14:paraId="4296F641"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604" w:type="dxa"/>
            <w:gridSpan w:val="25"/>
            <w:shd w:val="clear" w:color="auto" w:fill="FFE599" w:themeFill="accent4" w:themeFillTint="66"/>
          </w:tcPr>
          <w:p w14:paraId="3471E6B1"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422F5D" w:rsidRPr="009B6A02" w14:paraId="0DF68D59" w14:textId="77777777" w:rsidTr="00B7174B">
        <w:trPr>
          <w:trHeight w:val="620"/>
        </w:trPr>
        <w:tc>
          <w:tcPr>
            <w:tcW w:w="1982" w:type="dxa"/>
            <w:vMerge w:val="restart"/>
            <w:shd w:val="clear" w:color="auto" w:fill="auto"/>
          </w:tcPr>
          <w:p w14:paraId="2EE16C7E" w14:textId="0844924E" w:rsidR="00422F5D" w:rsidRPr="009B6A02" w:rsidRDefault="00422F5D" w:rsidP="00C518A4">
            <w:pPr>
              <w:spacing w:line="240" w:lineRule="auto"/>
              <w:jc w:val="both"/>
              <w:rPr>
                <w:rFonts w:ascii="GHEA Grapalat" w:hAnsi="GHEA Grapalat" w:cs="Cambria Math"/>
                <w:b/>
                <w:sz w:val="16"/>
                <w:szCs w:val="16"/>
              </w:rPr>
            </w:pPr>
            <w:bookmarkStart w:id="0" w:name="_Hlk135934864"/>
            <w:r w:rsidRPr="009B6A02">
              <w:rPr>
                <w:rFonts w:ascii="GHEA Grapalat" w:hAnsi="GHEA Grapalat" w:cstheme="minorHAnsi"/>
                <w:b/>
                <w:sz w:val="16"/>
                <w:szCs w:val="16"/>
              </w:rPr>
              <w:t>Գործողություն 1.3</w:t>
            </w:r>
            <w:r w:rsidRPr="009B6A02">
              <w:rPr>
                <w:rFonts w:ascii="GHEA Grapalat" w:hAnsi="GHEA Grapalat" w:cs="Cambria Math"/>
                <w:b/>
                <w:sz w:val="16"/>
                <w:szCs w:val="16"/>
              </w:rPr>
              <w:t>.</w:t>
            </w:r>
          </w:p>
          <w:p w14:paraId="190BEEEC" w14:textId="77777777" w:rsidR="00422F5D" w:rsidRPr="009B6A02" w:rsidRDefault="00422F5D" w:rsidP="00C518A4">
            <w:pPr>
              <w:spacing w:line="240" w:lineRule="auto"/>
              <w:jc w:val="both"/>
              <w:rPr>
                <w:rFonts w:ascii="GHEA Grapalat" w:hAnsi="GHEA Grapalat" w:cs="Cambria Math"/>
                <w:b/>
                <w:sz w:val="16"/>
                <w:szCs w:val="16"/>
              </w:rPr>
            </w:pPr>
          </w:p>
          <w:p w14:paraId="79D9A2B5" w14:textId="77777777" w:rsidR="00422F5D" w:rsidRPr="009B6A02" w:rsidRDefault="00422F5D" w:rsidP="00C518A4">
            <w:pPr>
              <w:pStyle w:val="ListParagraph"/>
              <w:tabs>
                <w:tab w:val="left" w:pos="0"/>
                <w:tab w:val="left" w:pos="284"/>
                <w:tab w:val="left" w:pos="851"/>
                <w:tab w:val="left" w:pos="993"/>
                <w:tab w:val="left" w:pos="1134"/>
              </w:tabs>
              <w:spacing w:line="240" w:lineRule="auto"/>
              <w:ind w:left="0"/>
              <w:rPr>
                <w:rFonts w:ascii="GHEA Grapalat" w:eastAsia="Calibri" w:hAnsi="GHEA Grapalat" w:cs="Arian AMU"/>
                <w:noProof w:val="0"/>
                <w:color w:val="000000" w:themeColor="text1"/>
                <w:sz w:val="16"/>
                <w:szCs w:val="16"/>
              </w:rPr>
            </w:pPr>
            <w:r w:rsidRPr="009B6A02">
              <w:rPr>
                <w:rFonts w:ascii="GHEA Grapalat" w:eastAsia="Calibri" w:hAnsi="GHEA Grapalat" w:cs="Sylfaen"/>
                <w:noProof w:val="0"/>
                <w:color w:val="000000" w:themeColor="text1"/>
                <w:sz w:val="16"/>
                <w:szCs w:val="16"/>
              </w:rPr>
              <w:t>Կատարելագործել բարեվարքության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հարցերով</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lastRenderedPageBreak/>
              <w:t>կազմակերպիչների</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ինստիտուտը</w:t>
            </w:r>
          </w:p>
          <w:p w14:paraId="2D43E4D4" w14:textId="77777777" w:rsidR="00422F5D" w:rsidRPr="009B6A02" w:rsidRDefault="00422F5D" w:rsidP="00C518A4">
            <w:pPr>
              <w:spacing w:line="240" w:lineRule="auto"/>
              <w:jc w:val="both"/>
              <w:rPr>
                <w:rFonts w:ascii="GHEA Grapalat" w:hAnsi="GHEA Grapalat" w:cs="Cambria Math"/>
                <w:b/>
                <w:sz w:val="16"/>
                <w:szCs w:val="16"/>
              </w:rPr>
            </w:pPr>
          </w:p>
        </w:tc>
        <w:tc>
          <w:tcPr>
            <w:tcW w:w="1705" w:type="dxa"/>
            <w:vMerge w:val="restart"/>
            <w:shd w:val="clear" w:color="auto" w:fill="auto"/>
          </w:tcPr>
          <w:p w14:paraId="20AE6239" w14:textId="77777777" w:rsidR="00422F5D" w:rsidRPr="009B6A02" w:rsidRDefault="00422F5D" w:rsidP="00C518A4">
            <w:pPr>
              <w:spacing w:line="240" w:lineRule="auto"/>
              <w:jc w:val="both"/>
              <w:rPr>
                <w:rFonts w:ascii="GHEA Grapalat" w:hAnsi="GHEA Grapalat" w:cstheme="minorHAnsi"/>
                <w:sz w:val="16"/>
                <w:szCs w:val="16"/>
                <w:lang w:val="en-US"/>
              </w:rPr>
            </w:pPr>
            <w:r w:rsidRPr="009B6A02">
              <w:rPr>
                <w:rFonts w:ascii="GHEA Grapalat" w:hAnsi="GHEA Grapalat" w:cstheme="minorHAnsi"/>
                <w:sz w:val="16"/>
                <w:szCs w:val="16"/>
              </w:rPr>
              <w:lastRenderedPageBreak/>
              <w:t>Ելակետային տվյալներ</w:t>
            </w:r>
          </w:p>
        </w:tc>
        <w:tc>
          <w:tcPr>
            <w:tcW w:w="7793" w:type="dxa"/>
            <w:gridSpan w:val="17"/>
            <w:shd w:val="clear" w:color="auto" w:fill="auto"/>
          </w:tcPr>
          <w:p w14:paraId="5CFAE9F0"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1984" w:type="dxa"/>
            <w:gridSpan w:val="2"/>
            <w:shd w:val="clear" w:color="auto" w:fill="auto"/>
          </w:tcPr>
          <w:p w14:paraId="20ED9619"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34" w:type="dxa"/>
            <w:gridSpan w:val="2"/>
            <w:shd w:val="clear" w:color="auto" w:fill="auto"/>
          </w:tcPr>
          <w:p w14:paraId="55A404DD"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993" w:type="dxa"/>
            <w:gridSpan w:val="2"/>
          </w:tcPr>
          <w:p w14:paraId="105B6C94"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995" w:type="dxa"/>
          </w:tcPr>
          <w:p w14:paraId="1E611886"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422F5D" w:rsidRPr="009B6A02" w14:paraId="35E089B4" w14:textId="77777777" w:rsidTr="00B7174B">
        <w:trPr>
          <w:trHeight w:val="328"/>
        </w:trPr>
        <w:tc>
          <w:tcPr>
            <w:tcW w:w="1982" w:type="dxa"/>
            <w:vMerge/>
            <w:shd w:val="clear" w:color="auto" w:fill="auto"/>
          </w:tcPr>
          <w:p w14:paraId="46993971" w14:textId="77777777" w:rsidR="00422F5D" w:rsidRPr="009B6A02" w:rsidRDefault="00422F5D" w:rsidP="00C518A4">
            <w:pPr>
              <w:spacing w:line="240" w:lineRule="auto"/>
              <w:jc w:val="both"/>
              <w:rPr>
                <w:rFonts w:ascii="GHEA Grapalat" w:hAnsi="GHEA Grapalat" w:cstheme="minorHAnsi"/>
                <w:sz w:val="16"/>
                <w:szCs w:val="16"/>
              </w:rPr>
            </w:pPr>
          </w:p>
        </w:tc>
        <w:tc>
          <w:tcPr>
            <w:tcW w:w="1705" w:type="dxa"/>
            <w:vMerge/>
            <w:shd w:val="clear" w:color="auto" w:fill="auto"/>
          </w:tcPr>
          <w:p w14:paraId="7F3D8109" w14:textId="77777777" w:rsidR="00422F5D" w:rsidRPr="009B6A02" w:rsidRDefault="00422F5D" w:rsidP="00C518A4">
            <w:pPr>
              <w:spacing w:line="240" w:lineRule="auto"/>
              <w:jc w:val="both"/>
              <w:rPr>
                <w:rFonts w:ascii="GHEA Grapalat" w:hAnsi="GHEA Grapalat" w:cstheme="minorHAnsi"/>
                <w:sz w:val="16"/>
                <w:szCs w:val="16"/>
              </w:rPr>
            </w:pPr>
          </w:p>
        </w:tc>
        <w:tc>
          <w:tcPr>
            <w:tcW w:w="1269" w:type="dxa"/>
            <w:shd w:val="clear" w:color="auto" w:fill="auto"/>
          </w:tcPr>
          <w:p w14:paraId="758C2011"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401" w:type="dxa"/>
            <w:gridSpan w:val="6"/>
            <w:shd w:val="clear" w:color="auto" w:fill="auto"/>
          </w:tcPr>
          <w:p w14:paraId="1BB7184D"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4"/>
            <w:shd w:val="clear" w:color="auto" w:fill="auto"/>
          </w:tcPr>
          <w:p w14:paraId="5A2BF9A5" w14:textId="77777777" w:rsidR="00422F5D" w:rsidRPr="009B6A02" w:rsidRDefault="00422F5D"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5" w:type="dxa"/>
            <w:gridSpan w:val="4"/>
            <w:shd w:val="clear" w:color="auto" w:fill="auto"/>
          </w:tcPr>
          <w:p w14:paraId="64150734" w14:textId="77777777" w:rsidR="00422F5D" w:rsidRPr="009B6A02" w:rsidRDefault="00422F5D"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042" w:type="dxa"/>
            <w:gridSpan w:val="4"/>
            <w:vMerge w:val="restart"/>
            <w:shd w:val="clear" w:color="auto" w:fill="auto"/>
          </w:tcPr>
          <w:p w14:paraId="15C2550C" w14:textId="5288091A" w:rsidR="00422F5D" w:rsidRPr="009B6A02" w:rsidRDefault="00422F5D" w:rsidP="00C518A4">
            <w:pPr>
              <w:pStyle w:val="ListParagraph"/>
              <w:numPr>
                <w:ilvl w:val="0"/>
                <w:numId w:val="66"/>
              </w:numPr>
              <w:tabs>
                <w:tab w:val="left" w:pos="232"/>
              </w:tabs>
              <w:spacing w:line="240" w:lineRule="auto"/>
              <w:ind w:left="91" w:hanging="91"/>
              <w:jc w:val="both"/>
              <w:rPr>
                <w:rFonts w:ascii="GHEA Grapalat" w:hAnsi="GHEA Grapalat" w:cstheme="minorHAnsi"/>
                <w:sz w:val="16"/>
                <w:szCs w:val="16"/>
              </w:rPr>
            </w:pPr>
            <w:r w:rsidRPr="009B6A02">
              <w:rPr>
                <w:rFonts w:ascii="GHEA Grapalat" w:hAnsi="GHEA Grapalat" w:cstheme="minorHAnsi"/>
                <w:sz w:val="16"/>
                <w:szCs w:val="16"/>
              </w:rPr>
              <w:t xml:space="preserve">Օրենսդրական փոփոխությունների փաթեթը հավանության </w:t>
            </w:r>
            <w:r w:rsidRPr="009B6A02">
              <w:rPr>
                <w:rFonts w:ascii="GHEA Grapalat" w:hAnsi="GHEA Grapalat" w:cstheme="minorHAnsi"/>
                <w:sz w:val="16"/>
                <w:szCs w:val="16"/>
              </w:rPr>
              <w:lastRenderedPageBreak/>
              <w:t xml:space="preserve">է արժանացել ՀՀ կառավարության կողմից և ներկայացված է ՀՀ ԱԺ-ի ընդունմանը։ </w:t>
            </w:r>
          </w:p>
          <w:p w14:paraId="5B456A33" w14:textId="77777777" w:rsidR="00422F5D" w:rsidRPr="009B6A02" w:rsidRDefault="00422F5D" w:rsidP="00C518A4">
            <w:pPr>
              <w:tabs>
                <w:tab w:val="left" w:pos="232"/>
              </w:tabs>
              <w:spacing w:line="240" w:lineRule="auto"/>
              <w:ind w:left="91" w:hanging="91"/>
              <w:jc w:val="both"/>
              <w:rPr>
                <w:rFonts w:ascii="GHEA Grapalat" w:hAnsi="GHEA Grapalat" w:cstheme="minorHAnsi"/>
                <w:sz w:val="16"/>
                <w:szCs w:val="16"/>
              </w:rPr>
            </w:pPr>
          </w:p>
          <w:p w14:paraId="11081340" w14:textId="77777777" w:rsidR="00422F5D" w:rsidRPr="009B6A02" w:rsidRDefault="00422F5D" w:rsidP="00C518A4">
            <w:pPr>
              <w:tabs>
                <w:tab w:val="left" w:pos="232"/>
              </w:tabs>
              <w:spacing w:line="240" w:lineRule="auto"/>
              <w:ind w:left="91" w:hanging="91"/>
              <w:jc w:val="both"/>
              <w:rPr>
                <w:rFonts w:ascii="GHEA Grapalat" w:hAnsi="GHEA Grapalat" w:cstheme="minorHAnsi"/>
                <w:sz w:val="16"/>
                <w:szCs w:val="16"/>
              </w:rPr>
            </w:pPr>
          </w:p>
          <w:p w14:paraId="7DD7473A" w14:textId="77777777" w:rsidR="00422F5D" w:rsidRPr="009B6A02" w:rsidRDefault="00422F5D" w:rsidP="00C518A4">
            <w:pPr>
              <w:tabs>
                <w:tab w:val="left" w:pos="232"/>
              </w:tabs>
              <w:spacing w:line="240" w:lineRule="auto"/>
              <w:ind w:left="91" w:hanging="91"/>
              <w:jc w:val="both"/>
              <w:rPr>
                <w:rFonts w:ascii="GHEA Grapalat" w:hAnsi="GHEA Grapalat" w:cstheme="minorHAnsi"/>
                <w:sz w:val="16"/>
                <w:szCs w:val="16"/>
              </w:rPr>
            </w:pPr>
          </w:p>
          <w:p w14:paraId="46D47920" w14:textId="04E50D8A" w:rsidR="00422F5D" w:rsidRPr="009B6A02" w:rsidRDefault="00422F5D" w:rsidP="00C518A4">
            <w:pPr>
              <w:pStyle w:val="ListParagraph"/>
              <w:numPr>
                <w:ilvl w:val="0"/>
                <w:numId w:val="66"/>
              </w:numPr>
              <w:tabs>
                <w:tab w:val="left" w:pos="232"/>
              </w:tabs>
              <w:spacing w:line="240" w:lineRule="auto"/>
              <w:ind w:left="91" w:hanging="91"/>
              <w:jc w:val="both"/>
              <w:rPr>
                <w:rFonts w:ascii="GHEA Grapalat" w:hAnsi="GHEA Grapalat"/>
                <w:sz w:val="16"/>
                <w:szCs w:val="16"/>
              </w:rPr>
            </w:pPr>
            <w:r w:rsidRPr="009B6A02">
              <w:rPr>
                <w:rFonts w:ascii="GHEA Grapalat" w:hAnsi="GHEA Grapalat" w:cs="Sylfaen"/>
                <w:sz w:val="16"/>
                <w:szCs w:val="16"/>
              </w:rPr>
              <w:t>Բ</w:t>
            </w:r>
            <w:r w:rsidRPr="009B6A02">
              <w:rPr>
                <w:rFonts w:ascii="GHEA Grapalat" w:hAnsi="GHEA Grapalat"/>
                <w:sz w:val="16"/>
                <w:szCs w:val="16"/>
              </w:rPr>
              <w:t>արեվարքության հարցերով կազմակերպիչների գործառույթների պատշաճ իրացման համար ուղեցույցներ և մեթոդական ձեռնարկներ են մշակված:</w:t>
            </w:r>
          </w:p>
          <w:p w14:paraId="6037A09B" w14:textId="77777777" w:rsidR="00422F5D" w:rsidRPr="009B6A02" w:rsidRDefault="00422F5D" w:rsidP="00C518A4">
            <w:pPr>
              <w:pStyle w:val="ListParagraph"/>
              <w:tabs>
                <w:tab w:val="left" w:pos="232"/>
              </w:tabs>
              <w:spacing w:line="240" w:lineRule="auto"/>
              <w:ind w:left="91" w:hanging="91"/>
              <w:jc w:val="both"/>
              <w:rPr>
                <w:rFonts w:ascii="GHEA Grapalat" w:hAnsi="GHEA Grapalat" w:cstheme="minorHAnsi"/>
                <w:iCs/>
                <w:sz w:val="16"/>
                <w:szCs w:val="16"/>
              </w:rPr>
            </w:pPr>
          </w:p>
          <w:p w14:paraId="5EED56EE" w14:textId="46E07CFF" w:rsidR="00422F5D" w:rsidRPr="009B6A02" w:rsidRDefault="00422F5D" w:rsidP="00C518A4">
            <w:pPr>
              <w:pStyle w:val="ListParagraph"/>
              <w:numPr>
                <w:ilvl w:val="0"/>
                <w:numId w:val="66"/>
              </w:numPr>
              <w:tabs>
                <w:tab w:val="left" w:pos="239"/>
                <w:tab w:val="left" w:pos="381"/>
              </w:tabs>
              <w:spacing w:line="240" w:lineRule="auto"/>
              <w:ind w:left="98" w:firstLine="0"/>
              <w:jc w:val="both"/>
              <w:rPr>
                <w:rFonts w:ascii="GHEA Grapalat" w:hAnsi="GHEA Grapalat" w:cstheme="minorHAnsi"/>
                <w:sz w:val="16"/>
                <w:szCs w:val="16"/>
              </w:rPr>
            </w:pPr>
            <w:r w:rsidRPr="009B6A02">
              <w:rPr>
                <w:rFonts w:ascii="GHEA Grapalat" w:hAnsi="GHEA Grapalat" w:cstheme="minorHAnsi"/>
                <w:sz w:val="16"/>
                <w:szCs w:val="16"/>
              </w:rPr>
              <w:t xml:space="preserve">2025 թվականի ավարտին վերապատրաստվել են </w:t>
            </w:r>
            <w:r w:rsidRPr="009B6A02">
              <w:rPr>
                <w:rFonts w:ascii="GHEA Grapalat" w:hAnsi="GHEA Grapalat"/>
                <w:sz w:val="16"/>
                <w:szCs w:val="16"/>
              </w:rPr>
              <w:t xml:space="preserve"> </w:t>
            </w:r>
            <w:r w:rsidRPr="009B6A02">
              <w:rPr>
                <w:rFonts w:ascii="GHEA Grapalat" w:hAnsi="GHEA Grapalat" w:cs="Sylfaen"/>
                <w:sz w:val="16"/>
                <w:szCs w:val="16"/>
              </w:rPr>
              <w:t>բ</w:t>
            </w:r>
            <w:r w:rsidRPr="009B6A02">
              <w:rPr>
                <w:rFonts w:ascii="GHEA Grapalat" w:hAnsi="GHEA Grapalat"/>
                <w:sz w:val="16"/>
                <w:szCs w:val="16"/>
              </w:rPr>
              <w:t xml:space="preserve">արեվարքության հարցերով կազմակերպիչների առնվազն 50%-ը: </w:t>
            </w:r>
            <w:r w:rsidRPr="009B6A02">
              <w:rPr>
                <w:rFonts w:ascii="GHEA Grapalat" w:hAnsi="GHEA Grapalat" w:cstheme="minorHAnsi"/>
                <w:sz w:val="16"/>
                <w:szCs w:val="16"/>
              </w:rPr>
              <w:t>Վերապատրաստումներն իրականացվել են առնվազն 6 (վեց) ակադեմիական ժամ տևողությամբ։ Վերապատրաստումից հետո իրականացված գիտելիքների ստուգման արդյունքում վերապատրաստվածները ցուցաբերել են առնվազն 90% իմացություն։</w:t>
            </w:r>
          </w:p>
          <w:p w14:paraId="51194E4C" w14:textId="602DFA6F" w:rsidR="00422F5D" w:rsidRPr="009B6A02" w:rsidRDefault="00422F5D" w:rsidP="00C518A4">
            <w:pPr>
              <w:pStyle w:val="ListParagraph"/>
              <w:tabs>
                <w:tab w:val="left" w:pos="232"/>
              </w:tabs>
              <w:spacing w:line="240" w:lineRule="auto"/>
              <w:ind w:left="91"/>
              <w:jc w:val="both"/>
              <w:rPr>
                <w:rFonts w:ascii="GHEA Grapalat" w:hAnsi="GHEA Grapalat" w:cstheme="minorHAnsi"/>
                <w:iCs/>
                <w:sz w:val="16"/>
                <w:szCs w:val="16"/>
              </w:rPr>
            </w:pPr>
          </w:p>
        </w:tc>
        <w:tc>
          <w:tcPr>
            <w:tcW w:w="1134" w:type="dxa"/>
            <w:gridSpan w:val="2"/>
            <w:vMerge w:val="restart"/>
            <w:shd w:val="clear" w:color="auto" w:fill="auto"/>
          </w:tcPr>
          <w:p w14:paraId="52DD9A57"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Իրավական ակտի </w:t>
            </w:r>
            <w:r w:rsidRPr="009B6A02">
              <w:rPr>
                <w:rFonts w:ascii="GHEA Grapalat" w:hAnsi="GHEA Grapalat" w:cstheme="minorHAnsi"/>
                <w:sz w:val="16"/>
                <w:szCs w:val="16"/>
              </w:rPr>
              <w:lastRenderedPageBreak/>
              <w:t>առկայություն</w:t>
            </w:r>
          </w:p>
          <w:p w14:paraId="1A76E88E" w14:textId="77777777" w:rsidR="00422F5D" w:rsidRPr="009B6A02" w:rsidRDefault="00422F5D" w:rsidP="00C518A4">
            <w:pPr>
              <w:spacing w:line="240" w:lineRule="auto"/>
              <w:jc w:val="both"/>
              <w:rPr>
                <w:rFonts w:ascii="GHEA Grapalat" w:hAnsi="GHEA Grapalat" w:cstheme="minorHAnsi"/>
                <w:sz w:val="16"/>
                <w:szCs w:val="16"/>
              </w:rPr>
            </w:pPr>
          </w:p>
          <w:p w14:paraId="5DE21C2B" w14:textId="77777777" w:rsidR="00422F5D" w:rsidRPr="009B6A02" w:rsidRDefault="00422F5D" w:rsidP="00C518A4">
            <w:pPr>
              <w:tabs>
                <w:tab w:val="left" w:pos="236"/>
              </w:tabs>
              <w:spacing w:line="240" w:lineRule="auto"/>
              <w:jc w:val="both"/>
              <w:rPr>
                <w:rFonts w:ascii="GHEA Grapalat" w:hAnsi="GHEA Grapalat" w:cs="Sylfaen"/>
                <w:sz w:val="16"/>
                <w:szCs w:val="16"/>
              </w:rPr>
            </w:pPr>
            <w:r w:rsidRPr="009B6A02">
              <w:rPr>
                <w:rFonts w:ascii="GHEA Grapalat" w:hAnsi="GHEA Grapalat" w:cs="Sylfaen"/>
                <w:sz w:val="16"/>
                <w:szCs w:val="16"/>
              </w:rPr>
              <w:t>Վերապատրաստումների</w:t>
            </w:r>
            <w:r w:rsidRPr="009B6A02">
              <w:rPr>
                <w:rFonts w:ascii="GHEA Grapalat" w:hAnsi="GHEA Grapalat"/>
                <w:sz w:val="16"/>
                <w:szCs w:val="16"/>
              </w:rPr>
              <w:t xml:space="preserve"> </w:t>
            </w:r>
            <w:r w:rsidRPr="009B6A02">
              <w:rPr>
                <w:rFonts w:ascii="GHEA Grapalat" w:hAnsi="GHEA Grapalat" w:cs="Sylfaen"/>
                <w:sz w:val="16"/>
                <w:szCs w:val="16"/>
              </w:rPr>
              <w:t>զեկույցներ</w:t>
            </w:r>
          </w:p>
          <w:p w14:paraId="5EC4471B" w14:textId="465F8FBD"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Sylfaen"/>
                <w:sz w:val="16"/>
                <w:szCs w:val="16"/>
              </w:rPr>
              <w:t>Գիտելիքների</w:t>
            </w:r>
            <w:r w:rsidRPr="009B6A02">
              <w:rPr>
                <w:rFonts w:ascii="GHEA Grapalat" w:hAnsi="GHEA Grapalat"/>
                <w:sz w:val="16"/>
                <w:szCs w:val="16"/>
              </w:rPr>
              <w:t xml:space="preserve"> </w:t>
            </w:r>
            <w:r w:rsidRPr="009B6A02">
              <w:rPr>
                <w:rFonts w:ascii="GHEA Grapalat" w:hAnsi="GHEA Grapalat" w:cs="Sylfaen"/>
                <w:sz w:val="16"/>
                <w:szCs w:val="16"/>
              </w:rPr>
              <w:t>գնահատման</w:t>
            </w:r>
            <w:r w:rsidRPr="009B6A02">
              <w:rPr>
                <w:rFonts w:ascii="GHEA Grapalat" w:hAnsi="GHEA Grapalat"/>
                <w:sz w:val="16"/>
                <w:szCs w:val="16"/>
              </w:rPr>
              <w:t xml:space="preserve"> </w:t>
            </w:r>
            <w:r w:rsidRPr="009B6A02">
              <w:rPr>
                <w:rFonts w:ascii="GHEA Grapalat" w:hAnsi="GHEA Grapalat" w:cs="Sylfaen"/>
                <w:sz w:val="16"/>
                <w:szCs w:val="16"/>
              </w:rPr>
              <w:t>հաշվետվություններ</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աշխատակիցների</w:t>
            </w:r>
            <w:r w:rsidRPr="009B6A02">
              <w:rPr>
                <w:rFonts w:ascii="GHEA Grapalat" w:hAnsi="GHEA Grapalat"/>
                <w:sz w:val="16"/>
                <w:szCs w:val="16"/>
              </w:rPr>
              <w:t xml:space="preserve"> </w:t>
            </w:r>
            <w:r w:rsidRPr="009B6A02">
              <w:rPr>
                <w:rFonts w:ascii="GHEA Grapalat" w:hAnsi="GHEA Grapalat" w:cs="Sylfaen"/>
                <w:sz w:val="16"/>
                <w:szCs w:val="16"/>
              </w:rPr>
              <w:t>շրջանում</w:t>
            </w:r>
            <w:r w:rsidRPr="009B6A02">
              <w:rPr>
                <w:rFonts w:ascii="GHEA Grapalat" w:hAnsi="GHEA Grapalat"/>
                <w:sz w:val="16"/>
                <w:szCs w:val="16"/>
              </w:rPr>
              <w:t xml:space="preserve"> </w:t>
            </w:r>
            <w:r w:rsidRPr="009B6A02">
              <w:rPr>
                <w:rFonts w:ascii="GHEA Grapalat" w:hAnsi="GHEA Grapalat" w:cs="Sylfaen"/>
                <w:sz w:val="16"/>
                <w:szCs w:val="16"/>
              </w:rPr>
              <w:t>կատարվող</w:t>
            </w:r>
            <w:r w:rsidRPr="009B6A02">
              <w:rPr>
                <w:rFonts w:ascii="GHEA Grapalat" w:hAnsi="GHEA Grapalat"/>
                <w:sz w:val="16"/>
                <w:szCs w:val="16"/>
              </w:rPr>
              <w:t xml:space="preserve"> </w:t>
            </w:r>
            <w:r w:rsidRPr="009B6A02">
              <w:rPr>
                <w:rFonts w:ascii="GHEA Grapalat" w:hAnsi="GHEA Grapalat" w:cs="Sylfaen"/>
                <w:sz w:val="16"/>
                <w:szCs w:val="16"/>
              </w:rPr>
              <w:t>հարցումներ</w:t>
            </w:r>
          </w:p>
          <w:p w14:paraId="2AE8C781"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3F3A5A88" w14:textId="77777777" w:rsidR="00422F5D" w:rsidRPr="009B6A02" w:rsidRDefault="00422F5D" w:rsidP="00C518A4">
            <w:pPr>
              <w:spacing w:line="240" w:lineRule="auto"/>
              <w:jc w:val="both"/>
              <w:rPr>
                <w:rFonts w:ascii="GHEA Grapalat" w:hAnsi="GHEA Grapalat" w:cstheme="minorHAnsi"/>
                <w:sz w:val="16"/>
                <w:szCs w:val="16"/>
              </w:rPr>
            </w:pPr>
          </w:p>
          <w:p w14:paraId="3CAFF5DD" w14:textId="77777777" w:rsidR="00422F5D" w:rsidRPr="009B6A02" w:rsidRDefault="00422F5D"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4577ECB0" w14:textId="77777777" w:rsidR="00422F5D" w:rsidRPr="009B6A02" w:rsidRDefault="00422F5D" w:rsidP="00C518A4">
            <w:pPr>
              <w:spacing w:line="240" w:lineRule="auto"/>
              <w:rPr>
                <w:rFonts w:ascii="GHEA Grapalat" w:hAnsi="GHEA Grapalat" w:cstheme="minorHAnsi"/>
                <w:sz w:val="16"/>
                <w:szCs w:val="16"/>
              </w:rPr>
            </w:pPr>
          </w:p>
          <w:p w14:paraId="24BFE7C4"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993" w:type="dxa"/>
            <w:gridSpan w:val="2"/>
            <w:vMerge w:val="restart"/>
          </w:tcPr>
          <w:p w14:paraId="712B1D25"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Կոռուպցիայի կանխարգ</w:t>
            </w:r>
            <w:r w:rsidRPr="009B6A02">
              <w:rPr>
                <w:rFonts w:ascii="GHEA Grapalat" w:hAnsi="GHEA Grapalat" w:cstheme="minorHAnsi"/>
                <w:sz w:val="16"/>
                <w:szCs w:val="16"/>
              </w:rPr>
              <w:lastRenderedPageBreak/>
              <w:t>ելման հանձնաժողով</w:t>
            </w:r>
          </w:p>
          <w:p w14:paraId="2617D1F9"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49D774E7" w14:textId="77777777" w:rsidR="00422F5D" w:rsidRPr="009B6A02" w:rsidRDefault="00422F5D" w:rsidP="00C518A4">
            <w:pPr>
              <w:spacing w:line="240" w:lineRule="auto"/>
              <w:jc w:val="both"/>
              <w:rPr>
                <w:rFonts w:ascii="GHEA Grapalat" w:hAnsi="GHEA Grapalat" w:cstheme="minorHAnsi"/>
                <w:sz w:val="16"/>
                <w:szCs w:val="16"/>
              </w:rPr>
            </w:pPr>
          </w:p>
          <w:p w14:paraId="69AC9683"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color w:val="000000" w:themeColor="text1"/>
                <w:sz w:val="16"/>
                <w:szCs w:val="16"/>
              </w:rPr>
              <w:t>Վարչապետի աշխատակազմի Քաղաքացիական ծառայության գրասենյակ</w:t>
            </w:r>
          </w:p>
          <w:p w14:paraId="1D16FC34"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15D61DDA" w14:textId="77777777" w:rsidR="00422F5D" w:rsidRPr="009B6A02" w:rsidRDefault="00422F5D" w:rsidP="00C518A4">
            <w:pPr>
              <w:spacing w:line="240" w:lineRule="auto"/>
              <w:jc w:val="both"/>
              <w:rPr>
                <w:rFonts w:ascii="GHEA Grapalat" w:hAnsi="GHEA Grapalat" w:cstheme="minorHAnsi"/>
                <w:sz w:val="16"/>
                <w:szCs w:val="16"/>
              </w:rPr>
            </w:pPr>
          </w:p>
        </w:tc>
        <w:tc>
          <w:tcPr>
            <w:tcW w:w="995" w:type="dxa"/>
            <w:vMerge w:val="restart"/>
          </w:tcPr>
          <w:p w14:paraId="5243E832"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Արդարադատության </w:t>
            </w:r>
            <w:r w:rsidRPr="009B6A02">
              <w:rPr>
                <w:rFonts w:ascii="GHEA Grapalat" w:hAnsi="GHEA Grapalat" w:cstheme="minorHAnsi"/>
                <w:sz w:val="16"/>
                <w:szCs w:val="16"/>
              </w:rPr>
              <w:lastRenderedPageBreak/>
              <w:t>նախարարություն</w:t>
            </w:r>
          </w:p>
          <w:p w14:paraId="122FA241" w14:textId="77777777" w:rsidR="00422F5D" w:rsidRPr="009B6A02" w:rsidRDefault="00422F5D" w:rsidP="00C518A4">
            <w:pPr>
              <w:spacing w:line="240" w:lineRule="auto"/>
              <w:jc w:val="both"/>
              <w:rPr>
                <w:rFonts w:ascii="GHEA Grapalat" w:hAnsi="GHEA Grapalat" w:cstheme="minorHAnsi"/>
                <w:sz w:val="16"/>
                <w:szCs w:val="16"/>
              </w:rPr>
            </w:pPr>
          </w:p>
          <w:p w14:paraId="48705428" w14:textId="77777777" w:rsidR="00422F5D" w:rsidRPr="009B6A02" w:rsidRDefault="00422F5D" w:rsidP="00C518A4">
            <w:pPr>
              <w:spacing w:line="240" w:lineRule="auto"/>
              <w:jc w:val="both"/>
              <w:rPr>
                <w:rFonts w:ascii="GHEA Grapalat" w:hAnsi="GHEA Grapalat" w:cstheme="minorHAnsi"/>
                <w:sz w:val="16"/>
                <w:szCs w:val="16"/>
              </w:rPr>
            </w:pPr>
          </w:p>
          <w:p w14:paraId="18595362" w14:textId="77777777" w:rsidR="00422F5D" w:rsidRPr="009B6A02" w:rsidRDefault="00422F5D" w:rsidP="00C518A4">
            <w:pPr>
              <w:spacing w:line="240" w:lineRule="auto"/>
              <w:jc w:val="both"/>
              <w:rPr>
                <w:rFonts w:ascii="GHEA Grapalat" w:hAnsi="GHEA Grapalat" w:cstheme="minorHAnsi"/>
                <w:sz w:val="16"/>
                <w:szCs w:val="16"/>
                <w:lang w:val="en-US"/>
              </w:rPr>
            </w:pPr>
          </w:p>
        </w:tc>
      </w:tr>
      <w:tr w:rsidR="00422F5D" w:rsidRPr="009B6A02" w14:paraId="556D5438" w14:textId="77777777" w:rsidTr="00B7174B">
        <w:trPr>
          <w:trHeight w:val="340"/>
        </w:trPr>
        <w:tc>
          <w:tcPr>
            <w:tcW w:w="1982" w:type="dxa"/>
            <w:vMerge/>
            <w:shd w:val="clear" w:color="auto" w:fill="F2F2F2" w:themeFill="background1" w:themeFillShade="F2"/>
          </w:tcPr>
          <w:p w14:paraId="020F9397" w14:textId="77777777" w:rsidR="00422F5D" w:rsidRPr="009B6A02" w:rsidRDefault="00422F5D" w:rsidP="00C518A4">
            <w:pPr>
              <w:spacing w:line="240" w:lineRule="auto"/>
              <w:jc w:val="both"/>
              <w:rPr>
                <w:rFonts w:ascii="GHEA Grapalat" w:hAnsi="GHEA Grapalat" w:cstheme="minorHAnsi"/>
                <w:sz w:val="16"/>
                <w:szCs w:val="16"/>
              </w:rPr>
            </w:pPr>
          </w:p>
        </w:tc>
        <w:tc>
          <w:tcPr>
            <w:tcW w:w="1705" w:type="dxa"/>
            <w:vMerge w:val="restart"/>
            <w:shd w:val="clear" w:color="auto" w:fill="auto"/>
          </w:tcPr>
          <w:p w14:paraId="2A9DA920" w14:textId="77777777" w:rsidR="00422F5D" w:rsidRPr="009B6A02" w:rsidRDefault="00422F5D" w:rsidP="00C518A4">
            <w:pPr>
              <w:pStyle w:val="ListParagraph"/>
              <w:spacing w:line="240" w:lineRule="auto"/>
              <w:ind w:left="39"/>
              <w:jc w:val="both"/>
              <w:rPr>
                <w:rFonts w:ascii="GHEA Grapalat" w:hAnsi="GHEA Grapalat" w:cstheme="minorHAnsi"/>
                <w:sz w:val="16"/>
                <w:szCs w:val="16"/>
              </w:rPr>
            </w:pPr>
            <w:r w:rsidRPr="009B6A02">
              <w:rPr>
                <w:rFonts w:ascii="GHEA Grapalat" w:hAnsi="GHEA Grapalat" w:cs="Arian AMU"/>
                <w:bCs/>
                <w:color w:val="000000" w:themeColor="text1"/>
                <w:sz w:val="16"/>
                <w:szCs w:val="16"/>
              </w:rPr>
              <w:t>Ինստիտուտը դեռևս լրիվությամբ չի կայացել:</w:t>
            </w:r>
            <w:r w:rsidRPr="009B6A02">
              <w:rPr>
                <w:rFonts w:ascii="GHEA Grapalat" w:hAnsi="GHEA Grapalat" w:cs="Arian AMU"/>
                <w:sz w:val="16"/>
                <w:szCs w:val="16"/>
              </w:rPr>
              <w:t xml:space="preserve"> </w:t>
            </w:r>
            <w:r w:rsidRPr="009B6A02">
              <w:rPr>
                <w:rFonts w:ascii="GHEA Grapalat" w:hAnsi="GHEA Grapalat" w:cs="Sylfaen"/>
                <w:sz w:val="16"/>
                <w:szCs w:val="16"/>
              </w:rPr>
              <w:t>Որոշ</w:t>
            </w:r>
            <w:r w:rsidRPr="009B6A02">
              <w:rPr>
                <w:rFonts w:ascii="GHEA Grapalat" w:hAnsi="GHEA Grapalat" w:cs="Arian AMU"/>
                <w:sz w:val="16"/>
                <w:szCs w:val="16"/>
              </w:rPr>
              <w:t xml:space="preserve"> </w:t>
            </w:r>
            <w:r w:rsidRPr="009B6A02">
              <w:rPr>
                <w:rFonts w:ascii="GHEA Grapalat" w:hAnsi="GHEA Grapalat" w:cs="Sylfaen"/>
                <w:sz w:val="16"/>
                <w:szCs w:val="16"/>
              </w:rPr>
              <w:t>մարմիններում</w:t>
            </w:r>
            <w:r w:rsidRPr="009B6A02">
              <w:rPr>
                <w:rFonts w:ascii="GHEA Grapalat" w:hAnsi="GHEA Grapalat" w:cs="Arian AMU"/>
                <w:sz w:val="16"/>
                <w:szCs w:val="16"/>
              </w:rPr>
              <w:t xml:space="preserve"> </w:t>
            </w:r>
            <w:r w:rsidRPr="009B6A02">
              <w:rPr>
                <w:rFonts w:ascii="GHEA Grapalat" w:hAnsi="GHEA Grapalat" w:cs="Sylfaen"/>
                <w:sz w:val="16"/>
                <w:szCs w:val="16"/>
              </w:rPr>
              <w:t>այս</w:t>
            </w:r>
            <w:r w:rsidRPr="009B6A02">
              <w:rPr>
                <w:rFonts w:ascii="GHEA Grapalat" w:hAnsi="GHEA Grapalat" w:cs="Arian AMU"/>
                <w:sz w:val="16"/>
                <w:szCs w:val="16"/>
              </w:rPr>
              <w:t xml:space="preserve"> </w:t>
            </w:r>
            <w:r w:rsidRPr="009B6A02">
              <w:rPr>
                <w:rFonts w:ascii="GHEA Grapalat" w:hAnsi="GHEA Grapalat" w:cs="Sylfaen"/>
                <w:sz w:val="16"/>
                <w:szCs w:val="16"/>
              </w:rPr>
              <w:t>ինստիտուտը արդյունավետ չի</w:t>
            </w:r>
            <w:r w:rsidRPr="009B6A02">
              <w:rPr>
                <w:rFonts w:ascii="GHEA Grapalat" w:hAnsi="GHEA Grapalat" w:cs="Arian AMU"/>
                <w:sz w:val="16"/>
                <w:szCs w:val="16"/>
              </w:rPr>
              <w:t xml:space="preserve"> </w:t>
            </w:r>
            <w:r w:rsidRPr="009B6A02">
              <w:rPr>
                <w:rFonts w:ascii="GHEA Grapalat" w:hAnsi="GHEA Grapalat" w:cs="Sylfaen"/>
                <w:sz w:val="16"/>
                <w:szCs w:val="16"/>
              </w:rPr>
              <w:t>գործում</w:t>
            </w:r>
            <w:r w:rsidRPr="009B6A02">
              <w:rPr>
                <w:rFonts w:ascii="GHEA Grapalat" w:hAnsi="GHEA Grapalat" w:cs="Arian AMU"/>
                <w:sz w:val="16"/>
                <w:szCs w:val="16"/>
              </w:rPr>
              <w:t xml:space="preserve">` </w:t>
            </w:r>
            <w:r w:rsidRPr="009B6A02">
              <w:rPr>
                <w:rFonts w:ascii="GHEA Grapalat" w:hAnsi="GHEA Grapalat" w:cs="Sylfaen"/>
                <w:sz w:val="16"/>
                <w:szCs w:val="16"/>
              </w:rPr>
              <w:t>կա՛մ</w:t>
            </w:r>
            <w:r w:rsidRPr="009B6A02">
              <w:rPr>
                <w:rFonts w:ascii="GHEA Grapalat" w:hAnsi="GHEA Grapalat" w:cs="Arian AMU"/>
                <w:sz w:val="16"/>
                <w:szCs w:val="16"/>
              </w:rPr>
              <w:t xml:space="preserve"> </w:t>
            </w:r>
            <w:r w:rsidRPr="009B6A02">
              <w:rPr>
                <w:rFonts w:ascii="GHEA Grapalat" w:hAnsi="GHEA Grapalat" w:cs="Sylfaen"/>
                <w:sz w:val="16"/>
                <w:szCs w:val="16"/>
              </w:rPr>
              <w:t>նրանց</w:t>
            </w:r>
            <w:r w:rsidRPr="009B6A02">
              <w:rPr>
                <w:rFonts w:ascii="GHEA Grapalat" w:hAnsi="GHEA Grapalat" w:cs="Arian AMU"/>
                <w:sz w:val="16"/>
                <w:szCs w:val="16"/>
              </w:rPr>
              <w:t xml:space="preserve"> </w:t>
            </w:r>
            <w:r w:rsidRPr="009B6A02">
              <w:rPr>
                <w:rFonts w:ascii="GHEA Grapalat" w:hAnsi="GHEA Grapalat" w:cs="Sylfaen"/>
                <w:sz w:val="16"/>
                <w:szCs w:val="16"/>
              </w:rPr>
              <w:t>հաստիքները</w:t>
            </w:r>
            <w:r w:rsidRPr="009B6A02">
              <w:rPr>
                <w:rFonts w:ascii="GHEA Grapalat" w:hAnsi="GHEA Grapalat" w:cs="Arian AMU"/>
                <w:sz w:val="16"/>
                <w:szCs w:val="16"/>
              </w:rPr>
              <w:t xml:space="preserve"> </w:t>
            </w:r>
            <w:r w:rsidRPr="009B6A02">
              <w:rPr>
                <w:rFonts w:ascii="GHEA Grapalat" w:hAnsi="GHEA Grapalat" w:cs="Sylfaen"/>
                <w:sz w:val="16"/>
                <w:szCs w:val="16"/>
              </w:rPr>
              <w:t>թափուր</w:t>
            </w:r>
            <w:r w:rsidRPr="009B6A02">
              <w:rPr>
                <w:rFonts w:ascii="GHEA Grapalat" w:hAnsi="GHEA Grapalat" w:cs="Arian AMU"/>
                <w:sz w:val="16"/>
                <w:szCs w:val="16"/>
              </w:rPr>
              <w:t xml:space="preserve"> </w:t>
            </w:r>
            <w:r w:rsidRPr="009B6A02">
              <w:rPr>
                <w:rFonts w:ascii="GHEA Grapalat" w:hAnsi="GHEA Grapalat" w:cs="Sylfaen"/>
                <w:sz w:val="16"/>
                <w:szCs w:val="16"/>
              </w:rPr>
              <w:t>են</w:t>
            </w:r>
            <w:r w:rsidRPr="009B6A02">
              <w:rPr>
                <w:rFonts w:ascii="GHEA Grapalat" w:hAnsi="GHEA Grapalat" w:cs="Arian AMU"/>
                <w:sz w:val="16"/>
                <w:szCs w:val="16"/>
              </w:rPr>
              <w:t xml:space="preserve">, </w:t>
            </w:r>
            <w:r w:rsidRPr="009B6A02">
              <w:rPr>
                <w:rFonts w:ascii="GHEA Grapalat" w:hAnsi="GHEA Grapalat" w:cs="Sylfaen"/>
                <w:sz w:val="16"/>
                <w:szCs w:val="16"/>
              </w:rPr>
              <w:t>կա՛մ</w:t>
            </w:r>
            <w:r w:rsidRPr="009B6A02">
              <w:rPr>
                <w:rFonts w:ascii="GHEA Grapalat" w:hAnsi="GHEA Grapalat" w:cs="Arian AMU"/>
                <w:sz w:val="16"/>
                <w:szCs w:val="16"/>
              </w:rPr>
              <w:t xml:space="preserve"> </w:t>
            </w:r>
            <w:r w:rsidRPr="009B6A02">
              <w:rPr>
                <w:rFonts w:ascii="GHEA Grapalat" w:hAnsi="GHEA Grapalat" w:cs="Sylfaen"/>
                <w:sz w:val="16"/>
                <w:szCs w:val="16"/>
              </w:rPr>
              <w:t>էլ</w:t>
            </w:r>
            <w:r w:rsidRPr="009B6A02">
              <w:rPr>
                <w:rFonts w:ascii="GHEA Grapalat" w:hAnsi="GHEA Grapalat" w:cs="Arian AMU"/>
                <w:sz w:val="16"/>
                <w:szCs w:val="16"/>
              </w:rPr>
              <w:t xml:space="preserve"> </w:t>
            </w:r>
            <w:r w:rsidRPr="009B6A02">
              <w:rPr>
                <w:rFonts w:ascii="GHEA Grapalat" w:hAnsi="GHEA Grapalat" w:cs="Sylfaen"/>
                <w:sz w:val="16"/>
                <w:szCs w:val="16"/>
              </w:rPr>
              <w:t>բարեվարքության</w:t>
            </w:r>
            <w:r w:rsidRPr="009B6A02">
              <w:rPr>
                <w:rFonts w:ascii="GHEA Grapalat" w:hAnsi="GHEA Grapalat" w:cs="Arian AMU"/>
                <w:sz w:val="16"/>
                <w:szCs w:val="16"/>
              </w:rPr>
              <w:t xml:space="preserve"> </w:t>
            </w:r>
            <w:r w:rsidRPr="009B6A02">
              <w:rPr>
                <w:rFonts w:ascii="GHEA Grapalat" w:hAnsi="GHEA Grapalat" w:cs="Sylfaen"/>
                <w:sz w:val="16"/>
                <w:szCs w:val="16"/>
              </w:rPr>
              <w:t>հարցերով</w:t>
            </w:r>
            <w:r w:rsidRPr="009B6A02">
              <w:rPr>
                <w:rFonts w:ascii="GHEA Grapalat" w:hAnsi="GHEA Grapalat" w:cs="Arian AMU"/>
                <w:sz w:val="16"/>
                <w:szCs w:val="16"/>
              </w:rPr>
              <w:t xml:space="preserve"> </w:t>
            </w:r>
            <w:r w:rsidRPr="009B6A02">
              <w:rPr>
                <w:rFonts w:ascii="GHEA Grapalat" w:hAnsi="GHEA Grapalat" w:cs="Sylfaen"/>
                <w:sz w:val="16"/>
                <w:szCs w:val="16"/>
              </w:rPr>
              <w:t>կազմակերպչի</w:t>
            </w:r>
            <w:r w:rsidRPr="009B6A02">
              <w:rPr>
                <w:rFonts w:ascii="GHEA Grapalat" w:hAnsi="GHEA Grapalat" w:cs="Arian AMU"/>
                <w:sz w:val="16"/>
                <w:szCs w:val="16"/>
              </w:rPr>
              <w:t xml:space="preserve"> </w:t>
            </w:r>
            <w:r w:rsidRPr="009B6A02">
              <w:rPr>
                <w:rFonts w:ascii="GHEA Grapalat" w:hAnsi="GHEA Grapalat" w:cs="Sylfaen"/>
                <w:sz w:val="16"/>
                <w:szCs w:val="16"/>
              </w:rPr>
              <w:t>գործառույթները</w:t>
            </w:r>
            <w:r w:rsidRPr="009B6A02">
              <w:rPr>
                <w:rFonts w:ascii="GHEA Grapalat" w:hAnsi="GHEA Grapalat" w:cs="Arian AMU"/>
                <w:sz w:val="16"/>
                <w:szCs w:val="16"/>
              </w:rPr>
              <w:t xml:space="preserve"> </w:t>
            </w:r>
            <w:r w:rsidRPr="009B6A02">
              <w:rPr>
                <w:rFonts w:ascii="GHEA Grapalat" w:hAnsi="GHEA Grapalat" w:cs="Sylfaen"/>
                <w:sz w:val="16"/>
                <w:szCs w:val="16"/>
              </w:rPr>
              <w:t>ժամանակավորապես</w:t>
            </w:r>
            <w:r w:rsidRPr="009B6A02">
              <w:rPr>
                <w:rFonts w:ascii="GHEA Grapalat" w:hAnsi="GHEA Grapalat" w:cs="Arian AMU"/>
                <w:sz w:val="16"/>
                <w:szCs w:val="16"/>
              </w:rPr>
              <w:t xml:space="preserve"> </w:t>
            </w:r>
            <w:r w:rsidRPr="009B6A02">
              <w:rPr>
                <w:rFonts w:ascii="GHEA Grapalat" w:hAnsi="GHEA Grapalat" w:cs="Sylfaen"/>
                <w:sz w:val="16"/>
                <w:szCs w:val="16"/>
              </w:rPr>
              <w:t>վերապահված</w:t>
            </w:r>
            <w:r w:rsidRPr="009B6A02">
              <w:rPr>
                <w:rFonts w:ascii="GHEA Grapalat" w:hAnsi="GHEA Grapalat" w:cs="Arian AMU"/>
                <w:sz w:val="16"/>
                <w:szCs w:val="16"/>
              </w:rPr>
              <w:t xml:space="preserve"> </w:t>
            </w:r>
            <w:r w:rsidRPr="009B6A02">
              <w:rPr>
                <w:rFonts w:ascii="GHEA Grapalat" w:hAnsi="GHEA Grapalat" w:cs="Sylfaen"/>
                <w:sz w:val="16"/>
                <w:szCs w:val="16"/>
              </w:rPr>
              <w:t>են</w:t>
            </w:r>
            <w:r w:rsidRPr="009B6A02">
              <w:rPr>
                <w:rFonts w:ascii="GHEA Grapalat" w:hAnsi="GHEA Grapalat" w:cs="Arian AMU"/>
                <w:sz w:val="16"/>
                <w:szCs w:val="16"/>
              </w:rPr>
              <w:t xml:space="preserve"> </w:t>
            </w:r>
            <w:r w:rsidRPr="009B6A02">
              <w:rPr>
                <w:rFonts w:ascii="GHEA Grapalat" w:hAnsi="GHEA Grapalat" w:cs="Sylfaen"/>
                <w:sz w:val="16"/>
                <w:szCs w:val="16"/>
              </w:rPr>
              <w:t>այլ</w:t>
            </w:r>
            <w:r w:rsidRPr="009B6A02">
              <w:rPr>
                <w:rFonts w:ascii="GHEA Grapalat" w:hAnsi="GHEA Grapalat" w:cs="Arian AMU"/>
                <w:sz w:val="16"/>
                <w:szCs w:val="16"/>
              </w:rPr>
              <w:t xml:space="preserve"> </w:t>
            </w:r>
            <w:r w:rsidRPr="009B6A02">
              <w:rPr>
                <w:rFonts w:ascii="GHEA Grapalat" w:hAnsi="GHEA Grapalat" w:cs="Sylfaen"/>
                <w:sz w:val="16"/>
                <w:szCs w:val="16"/>
              </w:rPr>
              <w:t>ծառայողի</w:t>
            </w:r>
            <w:r w:rsidRPr="009B6A02">
              <w:rPr>
                <w:rFonts w:ascii="GHEA Grapalat" w:hAnsi="GHEA Grapalat" w:cs="Arian AMU"/>
                <w:sz w:val="16"/>
                <w:szCs w:val="16"/>
              </w:rPr>
              <w:t xml:space="preserve"> </w:t>
            </w:r>
            <w:r w:rsidRPr="009B6A02">
              <w:rPr>
                <w:rFonts w:ascii="GHEA Grapalat" w:hAnsi="GHEA Grapalat" w:cs="Sylfaen"/>
                <w:sz w:val="16"/>
                <w:szCs w:val="16"/>
              </w:rPr>
              <w:t>կամ</w:t>
            </w:r>
            <w:r w:rsidRPr="009B6A02">
              <w:rPr>
                <w:rFonts w:ascii="GHEA Grapalat" w:hAnsi="GHEA Grapalat" w:cs="Arian AMU"/>
                <w:sz w:val="16"/>
                <w:szCs w:val="16"/>
              </w:rPr>
              <w:t xml:space="preserve"> </w:t>
            </w:r>
            <w:r w:rsidRPr="009B6A02">
              <w:rPr>
                <w:rFonts w:ascii="GHEA Grapalat" w:hAnsi="GHEA Grapalat" w:cs="Sylfaen"/>
                <w:sz w:val="16"/>
                <w:szCs w:val="16"/>
              </w:rPr>
              <w:t>պաշտոնատար</w:t>
            </w:r>
            <w:r w:rsidRPr="009B6A02">
              <w:rPr>
                <w:rFonts w:ascii="GHEA Grapalat" w:hAnsi="GHEA Grapalat" w:cs="Arian AMU"/>
                <w:sz w:val="16"/>
                <w:szCs w:val="16"/>
              </w:rPr>
              <w:t xml:space="preserve"> </w:t>
            </w:r>
            <w:r w:rsidRPr="009B6A02">
              <w:rPr>
                <w:rFonts w:ascii="GHEA Grapalat" w:hAnsi="GHEA Grapalat" w:cs="Sylfaen"/>
                <w:sz w:val="16"/>
                <w:szCs w:val="16"/>
              </w:rPr>
              <w:t>անձի։</w:t>
            </w:r>
          </w:p>
        </w:tc>
        <w:tc>
          <w:tcPr>
            <w:tcW w:w="1269" w:type="dxa"/>
            <w:shd w:val="clear" w:color="auto" w:fill="auto"/>
          </w:tcPr>
          <w:p w14:paraId="7D6DFCFA"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700" w:type="dxa"/>
            <w:gridSpan w:val="3"/>
            <w:shd w:val="clear" w:color="auto" w:fill="auto"/>
          </w:tcPr>
          <w:p w14:paraId="7F8EF72E"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701" w:type="dxa"/>
            <w:gridSpan w:val="3"/>
            <w:shd w:val="clear" w:color="auto" w:fill="auto"/>
          </w:tcPr>
          <w:p w14:paraId="2AADA35D"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4"/>
            <w:shd w:val="clear" w:color="auto" w:fill="auto"/>
          </w:tcPr>
          <w:p w14:paraId="6260DFCE" w14:textId="77777777" w:rsidR="00422F5D" w:rsidRPr="009B6A02" w:rsidRDefault="00422F5D" w:rsidP="00C518A4">
            <w:pPr>
              <w:spacing w:line="240" w:lineRule="auto"/>
              <w:jc w:val="both"/>
              <w:rPr>
                <w:rFonts w:ascii="GHEA Grapalat" w:hAnsi="GHEA Grapalat" w:cstheme="minorHAnsi"/>
                <w:sz w:val="16"/>
                <w:szCs w:val="16"/>
              </w:rPr>
            </w:pPr>
          </w:p>
        </w:tc>
        <w:tc>
          <w:tcPr>
            <w:tcW w:w="1535" w:type="dxa"/>
            <w:gridSpan w:val="4"/>
            <w:shd w:val="clear" w:color="auto" w:fill="auto"/>
          </w:tcPr>
          <w:p w14:paraId="3976C471" w14:textId="77777777" w:rsidR="00422F5D" w:rsidRPr="009B6A02" w:rsidRDefault="00422F5D" w:rsidP="00C518A4">
            <w:pPr>
              <w:spacing w:line="240" w:lineRule="auto"/>
              <w:jc w:val="both"/>
              <w:rPr>
                <w:rFonts w:ascii="GHEA Grapalat" w:hAnsi="GHEA Grapalat" w:cstheme="minorHAnsi"/>
                <w:sz w:val="16"/>
                <w:szCs w:val="16"/>
              </w:rPr>
            </w:pPr>
          </w:p>
        </w:tc>
        <w:tc>
          <w:tcPr>
            <w:tcW w:w="2042" w:type="dxa"/>
            <w:gridSpan w:val="4"/>
            <w:vMerge/>
            <w:shd w:val="clear" w:color="auto" w:fill="F2F2F2" w:themeFill="background1" w:themeFillShade="F2"/>
          </w:tcPr>
          <w:p w14:paraId="1C5AFE64" w14:textId="77777777" w:rsidR="00422F5D" w:rsidRPr="009B6A02" w:rsidRDefault="00422F5D" w:rsidP="00C518A4">
            <w:pPr>
              <w:spacing w:line="240" w:lineRule="auto"/>
              <w:jc w:val="both"/>
              <w:rPr>
                <w:rFonts w:ascii="GHEA Grapalat" w:hAnsi="GHEA Grapalat" w:cstheme="minorHAnsi"/>
                <w:sz w:val="16"/>
                <w:szCs w:val="16"/>
              </w:rPr>
            </w:pPr>
          </w:p>
        </w:tc>
        <w:tc>
          <w:tcPr>
            <w:tcW w:w="1134" w:type="dxa"/>
            <w:gridSpan w:val="2"/>
            <w:vMerge/>
            <w:shd w:val="clear" w:color="auto" w:fill="F2F2F2" w:themeFill="background1" w:themeFillShade="F2"/>
          </w:tcPr>
          <w:p w14:paraId="69DE05E9" w14:textId="77777777" w:rsidR="00422F5D" w:rsidRPr="009B6A02" w:rsidRDefault="00422F5D" w:rsidP="00C518A4">
            <w:pPr>
              <w:spacing w:line="240" w:lineRule="auto"/>
              <w:jc w:val="both"/>
              <w:rPr>
                <w:rFonts w:ascii="GHEA Grapalat" w:hAnsi="GHEA Grapalat" w:cstheme="minorHAnsi"/>
                <w:sz w:val="16"/>
                <w:szCs w:val="16"/>
              </w:rPr>
            </w:pPr>
          </w:p>
        </w:tc>
        <w:tc>
          <w:tcPr>
            <w:tcW w:w="993" w:type="dxa"/>
            <w:gridSpan w:val="2"/>
            <w:vMerge/>
            <w:shd w:val="clear" w:color="auto" w:fill="F2F2F2" w:themeFill="background1" w:themeFillShade="F2"/>
          </w:tcPr>
          <w:p w14:paraId="0595B5B5" w14:textId="77777777" w:rsidR="00422F5D" w:rsidRPr="009B6A02" w:rsidRDefault="00422F5D" w:rsidP="00C518A4">
            <w:pPr>
              <w:spacing w:line="240" w:lineRule="auto"/>
              <w:jc w:val="both"/>
              <w:rPr>
                <w:rFonts w:ascii="GHEA Grapalat" w:hAnsi="GHEA Grapalat" w:cstheme="minorHAnsi"/>
                <w:sz w:val="16"/>
                <w:szCs w:val="16"/>
              </w:rPr>
            </w:pPr>
          </w:p>
        </w:tc>
        <w:tc>
          <w:tcPr>
            <w:tcW w:w="995" w:type="dxa"/>
            <w:vMerge/>
            <w:shd w:val="clear" w:color="auto" w:fill="F2F2F2" w:themeFill="background1" w:themeFillShade="F2"/>
          </w:tcPr>
          <w:p w14:paraId="5B68901B"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4515CED0" w14:textId="77777777" w:rsidTr="00B7174B">
        <w:trPr>
          <w:trHeight w:val="1110"/>
        </w:trPr>
        <w:tc>
          <w:tcPr>
            <w:tcW w:w="1982" w:type="dxa"/>
            <w:vMerge/>
            <w:shd w:val="clear" w:color="auto" w:fill="F2F2F2" w:themeFill="background1" w:themeFillShade="F2"/>
          </w:tcPr>
          <w:p w14:paraId="5E44BE36" w14:textId="77777777" w:rsidR="00422F5D" w:rsidRPr="009B6A02" w:rsidRDefault="00422F5D" w:rsidP="00C518A4">
            <w:pPr>
              <w:spacing w:line="240" w:lineRule="auto"/>
              <w:jc w:val="both"/>
              <w:rPr>
                <w:rFonts w:ascii="GHEA Grapalat" w:hAnsi="GHEA Grapalat" w:cstheme="minorHAnsi"/>
                <w:sz w:val="16"/>
                <w:szCs w:val="16"/>
              </w:rPr>
            </w:pPr>
          </w:p>
        </w:tc>
        <w:tc>
          <w:tcPr>
            <w:tcW w:w="1705" w:type="dxa"/>
            <w:vMerge/>
            <w:shd w:val="clear" w:color="auto" w:fill="auto"/>
          </w:tcPr>
          <w:p w14:paraId="0E41FD9B" w14:textId="77777777" w:rsidR="00422F5D" w:rsidRPr="009B6A02" w:rsidRDefault="00422F5D" w:rsidP="00C518A4">
            <w:pPr>
              <w:spacing w:line="240" w:lineRule="auto"/>
              <w:jc w:val="both"/>
              <w:rPr>
                <w:rFonts w:ascii="GHEA Grapalat" w:hAnsi="GHEA Grapalat" w:cstheme="minorHAnsi"/>
                <w:sz w:val="16"/>
                <w:szCs w:val="16"/>
              </w:rPr>
            </w:pPr>
          </w:p>
        </w:tc>
        <w:tc>
          <w:tcPr>
            <w:tcW w:w="1269" w:type="dxa"/>
            <w:shd w:val="clear" w:color="auto" w:fill="auto"/>
          </w:tcPr>
          <w:p w14:paraId="14AACA93" w14:textId="77777777" w:rsidR="00422F5D" w:rsidRPr="009B6A02" w:rsidRDefault="00422F5D" w:rsidP="00C518A4">
            <w:pPr>
              <w:spacing w:line="240" w:lineRule="auto"/>
              <w:jc w:val="both"/>
              <w:rPr>
                <w:rFonts w:ascii="GHEA Grapalat" w:hAnsi="GHEA Grapalat" w:cs="Sylfaen"/>
                <w:sz w:val="16"/>
                <w:szCs w:val="16"/>
              </w:rPr>
            </w:pPr>
            <w:r w:rsidRPr="009B6A02">
              <w:rPr>
                <w:rFonts w:ascii="GHEA Grapalat" w:hAnsi="GHEA Grapalat" w:cstheme="minorHAnsi"/>
                <w:sz w:val="16"/>
                <w:szCs w:val="16"/>
              </w:rPr>
              <w:t xml:space="preserve">Գույքագրվել են պետական և տեղական ինքնակառավարման մարմիններում </w:t>
            </w:r>
            <w:r w:rsidRPr="009B6A02">
              <w:rPr>
                <w:rFonts w:ascii="GHEA Grapalat" w:hAnsi="GHEA Grapalat" w:cs="Sylfaen"/>
                <w:sz w:val="16"/>
                <w:szCs w:val="16"/>
              </w:rPr>
              <w:t>բարեվարքության</w:t>
            </w:r>
            <w:r w:rsidRPr="009B6A02">
              <w:rPr>
                <w:rFonts w:ascii="GHEA Grapalat" w:hAnsi="GHEA Grapalat" w:cs="Arian AMU"/>
                <w:sz w:val="16"/>
                <w:szCs w:val="16"/>
              </w:rPr>
              <w:t xml:space="preserve"> </w:t>
            </w:r>
            <w:r w:rsidRPr="009B6A02">
              <w:rPr>
                <w:rFonts w:ascii="GHEA Grapalat" w:hAnsi="GHEA Grapalat" w:cs="Sylfaen"/>
                <w:sz w:val="16"/>
                <w:szCs w:val="16"/>
              </w:rPr>
              <w:t>հարցերով</w:t>
            </w:r>
            <w:r w:rsidRPr="009B6A02">
              <w:rPr>
                <w:rFonts w:ascii="GHEA Grapalat" w:hAnsi="GHEA Grapalat" w:cs="Arian AMU"/>
                <w:sz w:val="16"/>
                <w:szCs w:val="16"/>
              </w:rPr>
              <w:t xml:space="preserve"> </w:t>
            </w:r>
            <w:r w:rsidRPr="009B6A02">
              <w:rPr>
                <w:rFonts w:ascii="GHEA Grapalat" w:hAnsi="GHEA Grapalat" w:cs="Sylfaen"/>
                <w:sz w:val="16"/>
                <w:szCs w:val="16"/>
              </w:rPr>
              <w:t>կազմակերպչի</w:t>
            </w:r>
            <w:r w:rsidRPr="009B6A02">
              <w:rPr>
                <w:rFonts w:ascii="GHEA Grapalat" w:hAnsi="GHEA Grapalat" w:cs="Arian AMU"/>
                <w:sz w:val="16"/>
                <w:szCs w:val="16"/>
              </w:rPr>
              <w:t xml:space="preserve"> </w:t>
            </w:r>
            <w:r w:rsidRPr="009B6A02">
              <w:rPr>
                <w:rFonts w:ascii="GHEA Grapalat" w:hAnsi="GHEA Grapalat" w:cs="Sylfaen"/>
                <w:sz w:val="16"/>
                <w:szCs w:val="16"/>
              </w:rPr>
              <w:t>գործառույթների իրականացման խոչընդոտները:</w:t>
            </w:r>
          </w:p>
          <w:p w14:paraId="772A23C5" w14:textId="77777777" w:rsidR="00422F5D" w:rsidRPr="009B6A02" w:rsidRDefault="00422F5D" w:rsidP="00C518A4">
            <w:pPr>
              <w:spacing w:line="240" w:lineRule="auto"/>
              <w:jc w:val="both"/>
              <w:rPr>
                <w:rFonts w:ascii="GHEA Grapalat" w:hAnsi="GHEA Grapalat" w:cstheme="minorHAnsi"/>
                <w:sz w:val="16"/>
                <w:szCs w:val="16"/>
              </w:rPr>
            </w:pPr>
          </w:p>
          <w:p w14:paraId="26AB2984" w14:textId="77777777" w:rsidR="00422F5D" w:rsidRPr="009B6A02" w:rsidRDefault="00422F5D" w:rsidP="00C518A4">
            <w:pPr>
              <w:spacing w:line="240" w:lineRule="auto"/>
              <w:jc w:val="both"/>
              <w:rPr>
                <w:rFonts w:ascii="GHEA Grapalat" w:hAnsi="GHEA Grapalat" w:cstheme="minorHAnsi"/>
                <w:sz w:val="16"/>
                <w:szCs w:val="16"/>
              </w:rPr>
            </w:pPr>
          </w:p>
        </w:tc>
        <w:tc>
          <w:tcPr>
            <w:tcW w:w="1700" w:type="dxa"/>
            <w:gridSpan w:val="3"/>
            <w:shd w:val="clear" w:color="auto" w:fill="auto"/>
          </w:tcPr>
          <w:p w14:paraId="0F6464A1" w14:textId="331EB8C9" w:rsidR="00422F5D" w:rsidRPr="009B6A02" w:rsidRDefault="00422F5D" w:rsidP="00C518A4">
            <w:pPr>
              <w:spacing w:before="100" w:beforeAutospacing="1" w:after="100" w:line="240" w:lineRule="auto"/>
              <w:contextualSpacing/>
              <w:rPr>
                <w:rFonts w:ascii="GHEA Grapalat" w:hAnsi="GHEA Grapalat"/>
                <w:sz w:val="16"/>
                <w:szCs w:val="16"/>
              </w:rPr>
            </w:pPr>
            <w:r w:rsidRPr="009B6A02">
              <w:rPr>
                <w:rFonts w:ascii="GHEA Grapalat" w:hAnsi="GHEA Grapalat"/>
                <w:sz w:val="16"/>
                <w:szCs w:val="16"/>
              </w:rPr>
              <w:t>Ուսումնասիրվել է բարեվարքության հարցերով կազմակերպիչների ինստիտուտի նկատմամբ վերահսկողության լավագույն մոդելը և մեխանիզմները:</w:t>
            </w:r>
          </w:p>
          <w:p w14:paraId="19752665" w14:textId="77777777" w:rsidR="00422F5D" w:rsidRPr="009B6A02" w:rsidRDefault="00422F5D" w:rsidP="00C518A4">
            <w:pPr>
              <w:spacing w:line="240" w:lineRule="auto"/>
              <w:jc w:val="both"/>
              <w:rPr>
                <w:rFonts w:ascii="GHEA Grapalat" w:hAnsi="GHEA Grapalat" w:cstheme="minorHAnsi"/>
                <w:sz w:val="16"/>
                <w:szCs w:val="16"/>
              </w:rPr>
            </w:pPr>
          </w:p>
        </w:tc>
        <w:tc>
          <w:tcPr>
            <w:tcW w:w="1701" w:type="dxa"/>
            <w:gridSpan w:val="3"/>
            <w:shd w:val="clear" w:color="auto" w:fill="auto"/>
          </w:tcPr>
          <w:p w14:paraId="3E4EA31E" w14:textId="77777777" w:rsidR="00422F5D" w:rsidRPr="009B6A02" w:rsidRDefault="00422F5D" w:rsidP="00C518A4">
            <w:pPr>
              <w:pStyle w:val="ListParagraph"/>
              <w:numPr>
                <w:ilvl w:val="0"/>
                <w:numId w:val="5"/>
              </w:numPr>
              <w:tabs>
                <w:tab w:val="left" w:pos="187"/>
              </w:tabs>
              <w:spacing w:after="0" w:line="240" w:lineRule="auto"/>
              <w:ind w:left="0" w:firstLine="0"/>
              <w:jc w:val="both"/>
              <w:rPr>
                <w:rFonts w:ascii="GHEA Grapalat" w:hAnsi="GHEA Grapalat" w:cstheme="minorHAnsi"/>
                <w:sz w:val="16"/>
                <w:szCs w:val="16"/>
              </w:rPr>
            </w:pPr>
            <w:r w:rsidRPr="009B6A02">
              <w:rPr>
                <w:rFonts w:ascii="GHEA Grapalat" w:hAnsi="GHEA Grapalat" w:cstheme="minorHAnsi"/>
                <w:sz w:val="16"/>
                <w:szCs w:val="16"/>
              </w:rPr>
              <w:t>Կատարված ուսումնասիրությունների և գույքագրված խնդիրների հիման վրա մշակվել են օրենսդրական նախագծեր:</w:t>
            </w:r>
          </w:p>
          <w:p w14:paraId="69D4991A" w14:textId="77777777" w:rsidR="00422F5D" w:rsidRPr="009B6A02" w:rsidRDefault="00422F5D" w:rsidP="00C518A4">
            <w:pPr>
              <w:spacing w:before="100" w:beforeAutospacing="1" w:after="100" w:line="240" w:lineRule="auto"/>
              <w:contextualSpacing/>
              <w:rPr>
                <w:rFonts w:ascii="GHEA Grapalat" w:hAnsi="GHEA Grapalat"/>
                <w:sz w:val="16"/>
                <w:szCs w:val="16"/>
              </w:rPr>
            </w:pPr>
            <w:r w:rsidRPr="009B6A02">
              <w:rPr>
                <w:rFonts w:ascii="GHEA Grapalat" w:hAnsi="GHEA Grapalat"/>
                <w:sz w:val="16"/>
                <w:szCs w:val="16"/>
              </w:rPr>
              <w:t xml:space="preserve">2.Օրենսդրական նախագծերով բարձրացվել է բարեվարքության հարցերով կազմակերպիչների  դերը, բարձրացում, ապահովվել է անկախ և անկողմնակալ աշխատելու համար օրենսդրական հիմքերը, </w:t>
            </w:r>
          </w:p>
          <w:p w14:paraId="1C02672B" w14:textId="77777777" w:rsidR="00422F5D" w:rsidRPr="009B6A02" w:rsidRDefault="00422F5D" w:rsidP="00C518A4">
            <w:pPr>
              <w:spacing w:before="100" w:beforeAutospacing="1" w:after="100" w:line="240" w:lineRule="auto"/>
              <w:contextualSpacing/>
              <w:rPr>
                <w:rFonts w:ascii="GHEA Grapalat" w:hAnsi="GHEA Grapalat"/>
                <w:sz w:val="16"/>
                <w:szCs w:val="16"/>
              </w:rPr>
            </w:pPr>
            <w:r w:rsidRPr="009B6A02">
              <w:rPr>
                <w:rFonts w:ascii="GHEA Grapalat" w:hAnsi="GHEA Grapalat"/>
                <w:sz w:val="16"/>
                <w:szCs w:val="16"/>
              </w:rPr>
              <w:t>ապահովվել են գործառույթների իրականացման ընթացքում հստակ սոցիալական երաշխիքները:</w:t>
            </w:r>
          </w:p>
          <w:p w14:paraId="233CA59A" w14:textId="77777777" w:rsidR="00422F5D" w:rsidRPr="009B6A02" w:rsidRDefault="00422F5D" w:rsidP="00C518A4">
            <w:pPr>
              <w:pStyle w:val="ListParagraph"/>
              <w:spacing w:line="240" w:lineRule="auto"/>
              <w:jc w:val="both"/>
              <w:rPr>
                <w:rFonts w:ascii="GHEA Grapalat" w:hAnsi="GHEA Grapalat" w:cstheme="minorHAnsi"/>
                <w:sz w:val="16"/>
                <w:szCs w:val="16"/>
              </w:rPr>
            </w:pPr>
          </w:p>
          <w:p w14:paraId="68A9DBA3" w14:textId="77777777" w:rsidR="00422F5D" w:rsidRPr="009B6A02" w:rsidRDefault="00422F5D" w:rsidP="00C518A4">
            <w:pPr>
              <w:spacing w:line="240" w:lineRule="auto"/>
              <w:jc w:val="both"/>
              <w:rPr>
                <w:rFonts w:ascii="GHEA Grapalat" w:hAnsi="GHEA Grapalat" w:cstheme="minorHAnsi"/>
                <w:sz w:val="16"/>
                <w:szCs w:val="16"/>
              </w:rPr>
            </w:pPr>
          </w:p>
        </w:tc>
        <w:tc>
          <w:tcPr>
            <w:tcW w:w="1530" w:type="dxa"/>
            <w:gridSpan w:val="4"/>
            <w:shd w:val="clear" w:color="auto" w:fill="auto"/>
          </w:tcPr>
          <w:p w14:paraId="575BDC1F" w14:textId="77777777" w:rsidR="00422F5D" w:rsidRPr="009B6A02" w:rsidRDefault="00422F5D" w:rsidP="00C518A4">
            <w:pPr>
              <w:pStyle w:val="ListParagraph"/>
              <w:numPr>
                <w:ilvl w:val="0"/>
                <w:numId w:val="4"/>
              </w:numPr>
              <w:spacing w:after="0" w:line="240" w:lineRule="auto"/>
              <w:ind w:left="0" w:firstLine="0"/>
              <w:jc w:val="both"/>
              <w:rPr>
                <w:rFonts w:ascii="GHEA Grapalat" w:hAnsi="GHEA Grapalat" w:cstheme="minorHAnsi"/>
                <w:sz w:val="16"/>
                <w:szCs w:val="16"/>
              </w:rPr>
            </w:pPr>
            <w:r w:rsidRPr="009B6A02">
              <w:rPr>
                <w:rFonts w:ascii="GHEA Grapalat" w:hAnsi="GHEA Grapalat" w:cs="Sylfaen"/>
                <w:sz w:val="16"/>
                <w:szCs w:val="16"/>
              </w:rPr>
              <w:t>Բ</w:t>
            </w:r>
            <w:r w:rsidRPr="009B6A02">
              <w:rPr>
                <w:rFonts w:ascii="GHEA Grapalat" w:hAnsi="GHEA Grapalat"/>
                <w:sz w:val="16"/>
                <w:szCs w:val="16"/>
              </w:rPr>
              <w:t>արեվարքության հարցերով կազմակերպիչների գործառույթների պատշաճ իրացման համար ուղեցույցներ և մեթոդական ձեռնարկներ են մշակվել:</w:t>
            </w:r>
          </w:p>
          <w:p w14:paraId="7A187E47" w14:textId="77777777" w:rsidR="00422F5D" w:rsidRPr="009B6A02" w:rsidRDefault="00422F5D" w:rsidP="00C518A4">
            <w:pPr>
              <w:pStyle w:val="ListParagraph"/>
              <w:numPr>
                <w:ilvl w:val="0"/>
                <w:numId w:val="4"/>
              </w:numPr>
              <w:spacing w:after="0" w:line="240" w:lineRule="auto"/>
              <w:ind w:left="0" w:firstLine="0"/>
              <w:jc w:val="both"/>
              <w:rPr>
                <w:rFonts w:ascii="GHEA Grapalat" w:hAnsi="GHEA Grapalat" w:cstheme="minorHAnsi"/>
                <w:sz w:val="16"/>
                <w:szCs w:val="16"/>
              </w:rPr>
            </w:pPr>
            <w:r w:rsidRPr="009B6A02">
              <w:rPr>
                <w:rFonts w:ascii="GHEA Grapalat" w:hAnsi="GHEA Grapalat" w:cs="Sylfaen"/>
                <w:sz w:val="16"/>
                <w:szCs w:val="16"/>
              </w:rPr>
              <w:t>Բ</w:t>
            </w:r>
            <w:r w:rsidRPr="009B6A02">
              <w:rPr>
                <w:rFonts w:ascii="GHEA Grapalat" w:hAnsi="GHEA Grapalat"/>
                <w:sz w:val="16"/>
                <w:szCs w:val="16"/>
              </w:rPr>
              <w:t>արեվարքության հարցերով կազմակերպիչների մասնագիտական գիտելիքների զարգացման համար կազմակերպվել են վերապատրաստումներ:</w:t>
            </w:r>
          </w:p>
          <w:p w14:paraId="18B17503" w14:textId="77777777" w:rsidR="00422F5D" w:rsidRPr="009B6A02" w:rsidRDefault="00422F5D" w:rsidP="00C518A4">
            <w:pPr>
              <w:pStyle w:val="ListParagraph"/>
              <w:spacing w:line="240" w:lineRule="auto"/>
              <w:ind w:left="0"/>
              <w:jc w:val="both"/>
              <w:rPr>
                <w:rFonts w:ascii="GHEA Grapalat" w:hAnsi="GHEA Grapalat" w:cstheme="minorHAnsi"/>
                <w:sz w:val="16"/>
                <w:szCs w:val="16"/>
              </w:rPr>
            </w:pPr>
          </w:p>
        </w:tc>
        <w:tc>
          <w:tcPr>
            <w:tcW w:w="1535" w:type="dxa"/>
            <w:gridSpan w:val="4"/>
            <w:shd w:val="clear" w:color="auto" w:fill="auto"/>
          </w:tcPr>
          <w:p w14:paraId="6AE2BA72" w14:textId="5F755C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Վերապատրաստվել են </w:t>
            </w:r>
            <w:r w:rsidRPr="009B6A02">
              <w:rPr>
                <w:rFonts w:ascii="GHEA Grapalat" w:hAnsi="GHEA Grapalat" w:cs="Sylfaen"/>
                <w:sz w:val="16"/>
                <w:szCs w:val="16"/>
              </w:rPr>
              <w:t>բ</w:t>
            </w:r>
            <w:r w:rsidRPr="009B6A02">
              <w:rPr>
                <w:rFonts w:ascii="GHEA Grapalat" w:hAnsi="GHEA Grapalat"/>
                <w:sz w:val="16"/>
                <w:szCs w:val="16"/>
              </w:rPr>
              <w:t>արեվարքության հարցերով կազմակերպիչների առնվազն 80%-ը:</w:t>
            </w:r>
          </w:p>
        </w:tc>
        <w:tc>
          <w:tcPr>
            <w:tcW w:w="2042" w:type="dxa"/>
            <w:gridSpan w:val="4"/>
            <w:vMerge/>
            <w:shd w:val="clear" w:color="auto" w:fill="F2F2F2" w:themeFill="background1" w:themeFillShade="F2"/>
          </w:tcPr>
          <w:p w14:paraId="171796C3" w14:textId="77777777" w:rsidR="00422F5D" w:rsidRPr="009B6A02" w:rsidRDefault="00422F5D" w:rsidP="00C518A4">
            <w:pPr>
              <w:spacing w:line="240" w:lineRule="auto"/>
              <w:jc w:val="both"/>
              <w:rPr>
                <w:rFonts w:ascii="GHEA Grapalat" w:hAnsi="GHEA Grapalat" w:cstheme="minorHAnsi"/>
                <w:sz w:val="16"/>
                <w:szCs w:val="16"/>
              </w:rPr>
            </w:pPr>
          </w:p>
        </w:tc>
        <w:tc>
          <w:tcPr>
            <w:tcW w:w="1134" w:type="dxa"/>
            <w:gridSpan w:val="2"/>
            <w:vMerge/>
            <w:shd w:val="clear" w:color="auto" w:fill="F2F2F2" w:themeFill="background1" w:themeFillShade="F2"/>
          </w:tcPr>
          <w:p w14:paraId="7EFF6751" w14:textId="77777777" w:rsidR="00422F5D" w:rsidRPr="009B6A02" w:rsidRDefault="00422F5D" w:rsidP="00C518A4">
            <w:pPr>
              <w:spacing w:line="240" w:lineRule="auto"/>
              <w:jc w:val="both"/>
              <w:rPr>
                <w:rFonts w:ascii="GHEA Grapalat" w:hAnsi="GHEA Grapalat" w:cstheme="minorHAnsi"/>
                <w:sz w:val="16"/>
                <w:szCs w:val="16"/>
              </w:rPr>
            </w:pPr>
          </w:p>
        </w:tc>
        <w:tc>
          <w:tcPr>
            <w:tcW w:w="993" w:type="dxa"/>
            <w:gridSpan w:val="2"/>
            <w:vMerge/>
            <w:shd w:val="clear" w:color="auto" w:fill="F2F2F2" w:themeFill="background1" w:themeFillShade="F2"/>
          </w:tcPr>
          <w:p w14:paraId="272B7C46" w14:textId="77777777" w:rsidR="00422F5D" w:rsidRPr="009B6A02" w:rsidRDefault="00422F5D" w:rsidP="00C518A4">
            <w:pPr>
              <w:spacing w:line="240" w:lineRule="auto"/>
              <w:jc w:val="both"/>
              <w:rPr>
                <w:rFonts w:ascii="GHEA Grapalat" w:hAnsi="GHEA Grapalat" w:cstheme="minorHAnsi"/>
                <w:sz w:val="16"/>
                <w:szCs w:val="16"/>
              </w:rPr>
            </w:pPr>
          </w:p>
        </w:tc>
        <w:tc>
          <w:tcPr>
            <w:tcW w:w="995" w:type="dxa"/>
            <w:vMerge/>
            <w:shd w:val="clear" w:color="auto" w:fill="F2F2F2" w:themeFill="background1" w:themeFillShade="F2"/>
          </w:tcPr>
          <w:p w14:paraId="4A4B47FF"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3B2F91C3" w14:textId="77777777" w:rsidTr="00E339E9">
        <w:trPr>
          <w:trHeight w:val="330"/>
        </w:trPr>
        <w:tc>
          <w:tcPr>
            <w:tcW w:w="1982" w:type="dxa"/>
            <w:vMerge w:val="restart"/>
            <w:shd w:val="clear" w:color="auto" w:fill="FFE599" w:themeFill="accent4" w:themeFillTint="66"/>
          </w:tcPr>
          <w:p w14:paraId="70ABDED8"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lastRenderedPageBreak/>
              <w:t>Ակնկալվող արդյունքներ</w:t>
            </w:r>
          </w:p>
          <w:p w14:paraId="0C910A25" w14:textId="77777777" w:rsidR="00422F5D" w:rsidRPr="009B6A02" w:rsidRDefault="00422F5D" w:rsidP="00C518A4">
            <w:pPr>
              <w:spacing w:line="240" w:lineRule="auto"/>
              <w:jc w:val="both"/>
              <w:rPr>
                <w:rFonts w:ascii="GHEA Grapalat" w:hAnsi="GHEA Grapalat" w:cstheme="minorHAnsi"/>
                <w:b/>
                <w:sz w:val="16"/>
                <w:szCs w:val="16"/>
              </w:rPr>
            </w:pPr>
          </w:p>
        </w:tc>
        <w:tc>
          <w:tcPr>
            <w:tcW w:w="7245" w:type="dxa"/>
            <w:gridSpan w:val="11"/>
            <w:shd w:val="clear" w:color="auto" w:fill="FFE599" w:themeFill="accent4" w:themeFillTint="66"/>
          </w:tcPr>
          <w:p w14:paraId="333EE2B7"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359" w:type="dxa"/>
            <w:gridSpan w:val="14"/>
            <w:shd w:val="clear" w:color="auto" w:fill="FFE599" w:themeFill="accent4" w:themeFillTint="66"/>
          </w:tcPr>
          <w:p w14:paraId="0E8C65F1"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422F5D" w:rsidRPr="009B6A02" w14:paraId="177F1B95" w14:textId="77777777" w:rsidTr="00E339E9">
        <w:trPr>
          <w:trHeight w:val="330"/>
        </w:trPr>
        <w:tc>
          <w:tcPr>
            <w:tcW w:w="1982" w:type="dxa"/>
            <w:vMerge/>
            <w:shd w:val="clear" w:color="auto" w:fill="FFE599" w:themeFill="accent4" w:themeFillTint="66"/>
          </w:tcPr>
          <w:p w14:paraId="2AF7BD0F" w14:textId="77777777" w:rsidR="00422F5D" w:rsidRPr="009B6A02" w:rsidRDefault="00422F5D" w:rsidP="00C518A4">
            <w:pPr>
              <w:spacing w:line="240" w:lineRule="auto"/>
              <w:jc w:val="both"/>
              <w:rPr>
                <w:rFonts w:ascii="GHEA Grapalat" w:hAnsi="GHEA Grapalat" w:cstheme="minorHAnsi"/>
                <w:b/>
                <w:sz w:val="16"/>
                <w:szCs w:val="16"/>
              </w:rPr>
            </w:pPr>
          </w:p>
        </w:tc>
        <w:tc>
          <w:tcPr>
            <w:tcW w:w="7245" w:type="dxa"/>
            <w:gridSpan w:val="11"/>
            <w:shd w:val="clear" w:color="auto" w:fill="FFE599" w:themeFill="accent4" w:themeFillTint="66"/>
          </w:tcPr>
          <w:p w14:paraId="500F0851" w14:textId="6F6B420E" w:rsidR="00422F5D" w:rsidRPr="009B6A02" w:rsidRDefault="00422F5D" w:rsidP="00C518A4">
            <w:pPr>
              <w:pStyle w:val="ListParagraph"/>
              <w:spacing w:line="240" w:lineRule="auto"/>
              <w:ind w:left="0"/>
              <w:jc w:val="both"/>
              <w:rPr>
                <w:rFonts w:ascii="GHEA Grapalat" w:hAnsi="GHEA Grapalat" w:cstheme="minorHAnsi"/>
                <w:sz w:val="16"/>
                <w:szCs w:val="16"/>
              </w:rPr>
            </w:pPr>
            <w:r w:rsidRPr="009B6A02">
              <w:rPr>
                <w:rFonts w:ascii="GHEA Grapalat" w:hAnsi="GHEA Grapalat" w:cstheme="minorHAnsi"/>
                <w:sz w:val="16"/>
                <w:szCs w:val="16"/>
              </w:rPr>
              <w:t xml:space="preserve">Բարձրացվել է </w:t>
            </w:r>
            <w:r w:rsidRPr="009B6A02">
              <w:rPr>
                <w:rFonts w:ascii="GHEA Grapalat" w:hAnsi="GHEA Grapalat" w:cs="Sylfaen"/>
                <w:sz w:val="16"/>
                <w:szCs w:val="16"/>
              </w:rPr>
              <w:t>բ</w:t>
            </w:r>
            <w:r w:rsidRPr="009B6A02">
              <w:rPr>
                <w:rFonts w:ascii="GHEA Grapalat" w:hAnsi="GHEA Grapalat"/>
                <w:sz w:val="16"/>
                <w:szCs w:val="16"/>
              </w:rPr>
              <w:t>արեվարքության հարցերով կազմակերպիչների դերը և երաշխավորվել է նրանց արդյունավետ, անկախ և անկողմնակալ գործունեությունը:</w:t>
            </w:r>
          </w:p>
        </w:tc>
        <w:tc>
          <w:tcPr>
            <w:tcW w:w="7359" w:type="dxa"/>
            <w:gridSpan w:val="14"/>
            <w:shd w:val="clear" w:color="auto" w:fill="FFE599" w:themeFill="accent4" w:themeFillTint="66"/>
          </w:tcPr>
          <w:p w14:paraId="6BBEF30D"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Գույքագրվել են </w:t>
            </w:r>
            <w:r w:rsidRPr="009B6A02">
              <w:rPr>
                <w:rFonts w:ascii="GHEA Grapalat" w:hAnsi="GHEA Grapalat" w:cs="Sylfaen"/>
                <w:sz w:val="16"/>
                <w:szCs w:val="16"/>
              </w:rPr>
              <w:t>բ</w:t>
            </w:r>
            <w:r w:rsidRPr="009B6A02">
              <w:rPr>
                <w:rFonts w:ascii="GHEA Grapalat" w:hAnsi="GHEA Grapalat"/>
                <w:sz w:val="16"/>
                <w:szCs w:val="16"/>
              </w:rPr>
              <w:t>արեվարքության հարցերով կազմակերպիչների ինստիտուտի առնչությամբ ի հայտ եկած խնդիրները, մշակվել են այս խնդիրների լուծմանն ուղղված օրենսդրական ակտեր:</w:t>
            </w:r>
          </w:p>
        </w:tc>
      </w:tr>
      <w:tr w:rsidR="00422F5D" w:rsidRPr="009B6A02" w14:paraId="301376E5" w14:textId="77777777" w:rsidTr="00E339E9">
        <w:trPr>
          <w:trHeight w:val="437"/>
        </w:trPr>
        <w:tc>
          <w:tcPr>
            <w:tcW w:w="1982" w:type="dxa"/>
            <w:shd w:val="clear" w:color="auto" w:fill="FFE599" w:themeFill="accent4" w:themeFillTint="66"/>
          </w:tcPr>
          <w:p w14:paraId="0251DF4D"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604" w:type="dxa"/>
            <w:gridSpan w:val="25"/>
            <w:shd w:val="clear" w:color="auto" w:fill="FFE599" w:themeFill="accent4" w:themeFillTint="66"/>
          </w:tcPr>
          <w:p w14:paraId="19F03AFB"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bookmarkEnd w:id="0"/>
      <w:tr w:rsidR="00422F5D" w:rsidRPr="009B6A02" w14:paraId="1D7BB0B4" w14:textId="77777777" w:rsidTr="00B7174B">
        <w:trPr>
          <w:trHeight w:val="620"/>
        </w:trPr>
        <w:tc>
          <w:tcPr>
            <w:tcW w:w="1982" w:type="dxa"/>
            <w:vMerge w:val="restart"/>
            <w:shd w:val="clear" w:color="auto" w:fill="auto"/>
          </w:tcPr>
          <w:p w14:paraId="75C4F326" w14:textId="2554A5EC" w:rsidR="00422F5D" w:rsidRPr="009B6A02" w:rsidRDefault="00422F5D"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1.4</w:t>
            </w:r>
            <w:r w:rsidRPr="009B6A02">
              <w:rPr>
                <w:rFonts w:ascii="GHEA Grapalat" w:hAnsi="GHEA Grapalat" w:cs="Cambria Math"/>
                <w:b/>
                <w:sz w:val="16"/>
                <w:szCs w:val="16"/>
              </w:rPr>
              <w:t>.</w:t>
            </w:r>
          </w:p>
          <w:p w14:paraId="1FB0EF58" w14:textId="77777777" w:rsidR="00422F5D" w:rsidRPr="009B6A02" w:rsidRDefault="00422F5D" w:rsidP="00C518A4">
            <w:pPr>
              <w:spacing w:line="240" w:lineRule="auto"/>
              <w:jc w:val="both"/>
              <w:rPr>
                <w:rFonts w:ascii="GHEA Grapalat" w:hAnsi="GHEA Grapalat" w:cs="Cambria Math"/>
                <w:b/>
                <w:sz w:val="16"/>
                <w:szCs w:val="16"/>
              </w:rPr>
            </w:pPr>
          </w:p>
          <w:p w14:paraId="61DAC43B" w14:textId="77777777" w:rsidR="00422F5D" w:rsidRPr="009B6A02" w:rsidRDefault="00422F5D" w:rsidP="00C518A4">
            <w:pPr>
              <w:pStyle w:val="ListParagraph"/>
              <w:tabs>
                <w:tab w:val="left" w:pos="0"/>
                <w:tab w:val="left" w:pos="284"/>
                <w:tab w:val="left" w:pos="851"/>
                <w:tab w:val="left" w:pos="993"/>
                <w:tab w:val="left" w:pos="1134"/>
              </w:tabs>
              <w:spacing w:line="240" w:lineRule="auto"/>
              <w:ind w:left="0"/>
              <w:rPr>
                <w:rFonts w:ascii="GHEA Grapalat" w:eastAsia="Calibri" w:hAnsi="GHEA Grapalat" w:cs="Arian AMU"/>
                <w:noProof w:val="0"/>
                <w:color w:val="000000" w:themeColor="text1"/>
                <w:sz w:val="16"/>
                <w:szCs w:val="16"/>
              </w:rPr>
            </w:pPr>
            <w:r w:rsidRPr="009B6A02">
              <w:rPr>
                <w:rFonts w:ascii="GHEA Grapalat" w:eastAsia="Calibri" w:hAnsi="GHEA Grapalat" w:cs="Sylfaen"/>
                <w:noProof w:val="0"/>
                <w:color w:val="000000" w:themeColor="text1"/>
                <w:sz w:val="16"/>
                <w:szCs w:val="16"/>
              </w:rPr>
              <w:t>Բարելավել էթիկայի</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հանձնաժողովների գործունեությունը</w:t>
            </w:r>
          </w:p>
          <w:p w14:paraId="20A6ED4B" w14:textId="77777777" w:rsidR="00422F5D" w:rsidRPr="009B6A02" w:rsidRDefault="00422F5D" w:rsidP="00C518A4">
            <w:pPr>
              <w:spacing w:line="240" w:lineRule="auto"/>
              <w:jc w:val="both"/>
              <w:rPr>
                <w:rFonts w:ascii="GHEA Grapalat" w:hAnsi="GHEA Grapalat" w:cs="Cambria Math"/>
                <w:b/>
                <w:sz w:val="16"/>
                <w:szCs w:val="16"/>
              </w:rPr>
            </w:pPr>
          </w:p>
        </w:tc>
        <w:tc>
          <w:tcPr>
            <w:tcW w:w="1705" w:type="dxa"/>
            <w:vMerge w:val="restart"/>
            <w:shd w:val="clear" w:color="auto" w:fill="auto"/>
          </w:tcPr>
          <w:p w14:paraId="3EEA1244" w14:textId="77777777" w:rsidR="00422F5D" w:rsidRPr="009B6A02" w:rsidRDefault="00422F5D" w:rsidP="00C518A4">
            <w:pPr>
              <w:spacing w:line="240" w:lineRule="auto"/>
              <w:jc w:val="both"/>
              <w:rPr>
                <w:rFonts w:ascii="GHEA Grapalat" w:hAnsi="GHEA Grapalat" w:cstheme="minorHAnsi"/>
                <w:sz w:val="16"/>
                <w:szCs w:val="16"/>
                <w:lang w:val="en-US"/>
              </w:rPr>
            </w:pPr>
            <w:r w:rsidRPr="009B6A02">
              <w:rPr>
                <w:rFonts w:ascii="GHEA Grapalat" w:hAnsi="GHEA Grapalat" w:cstheme="minorHAnsi"/>
                <w:sz w:val="16"/>
                <w:szCs w:val="16"/>
              </w:rPr>
              <w:t>Ելակետային տվյալներ</w:t>
            </w:r>
          </w:p>
        </w:tc>
        <w:tc>
          <w:tcPr>
            <w:tcW w:w="7793" w:type="dxa"/>
            <w:gridSpan w:val="17"/>
            <w:shd w:val="clear" w:color="auto" w:fill="auto"/>
          </w:tcPr>
          <w:p w14:paraId="34CB8123"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1984" w:type="dxa"/>
            <w:gridSpan w:val="2"/>
            <w:shd w:val="clear" w:color="auto" w:fill="auto"/>
          </w:tcPr>
          <w:p w14:paraId="7E25EBA9"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34" w:type="dxa"/>
            <w:gridSpan w:val="2"/>
            <w:shd w:val="clear" w:color="auto" w:fill="auto"/>
          </w:tcPr>
          <w:p w14:paraId="0FCEAB55"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993" w:type="dxa"/>
            <w:gridSpan w:val="2"/>
          </w:tcPr>
          <w:p w14:paraId="068F95F4"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995" w:type="dxa"/>
          </w:tcPr>
          <w:p w14:paraId="4D785C59"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422F5D" w:rsidRPr="009B6A02" w14:paraId="3263FF5B" w14:textId="77777777" w:rsidTr="00B7174B">
        <w:trPr>
          <w:trHeight w:val="328"/>
        </w:trPr>
        <w:tc>
          <w:tcPr>
            <w:tcW w:w="1982" w:type="dxa"/>
            <w:vMerge/>
            <w:shd w:val="clear" w:color="auto" w:fill="auto"/>
          </w:tcPr>
          <w:p w14:paraId="2D36B239" w14:textId="77777777" w:rsidR="00422F5D" w:rsidRPr="009B6A02" w:rsidRDefault="00422F5D" w:rsidP="00C518A4">
            <w:pPr>
              <w:spacing w:line="240" w:lineRule="auto"/>
              <w:jc w:val="both"/>
              <w:rPr>
                <w:rFonts w:ascii="GHEA Grapalat" w:hAnsi="GHEA Grapalat" w:cstheme="minorHAnsi"/>
                <w:sz w:val="16"/>
                <w:szCs w:val="16"/>
              </w:rPr>
            </w:pPr>
          </w:p>
        </w:tc>
        <w:tc>
          <w:tcPr>
            <w:tcW w:w="1705" w:type="dxa"/>
            <w:vMerge/>
            <w:shd w:val="clear" w:color="auto" w:fill="auto"/>
          </w:tcPr>
          <w:p w14:paraId="265FFD77" w14:textId="77777777" w:rsidR="00422F5D" w:rsidRPr="009B6A02" w:rsidRDefault="00422F5D" w:rsidP="00C518A4">
            <w:pPr>
              <w:spacing w:line="240" w:lineRule="auto"/>
              <w:jc w:val="both"/>
              <w:rPr>
                <w:rFonts w:ascii="GHEA Grapalat" w:hAnsi="GHEA Grapalat" w:cstheme="minorHAnsi"/>
                <w:sz w:val="16"/>
                <w:szCs w:val="16"/>
              </w:rPr>
            </w:pPr>
          </w:p>
        </w:tc>
        <w:tc>
          <w:tcPr>
            <w:tcW w:w="1269" w:type="dxa"/>
            <w:shd w:val="clear" w:color="auto" w:fill="auto"/>
          </w:tcPr>
          <w:p w14:paraId="4B8B8004"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401" w:type="dxa"/>
            <w:gridSpan w:val="6"/>
            <w:shd w:val="clear" w:color="auto" w:fill="auto"/>
          </w:tcPr>
          <w:p w14:paraId="41BB05BA"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4"/>
            <w:shd w:val="clear" w:color="auto" w:fill="auto"/>
          </w:tcPr>
          <w:p w14:paraId="3ED7761B" w14:textId="77777777" w:rsidR="00422F5D" w:rsidRPr="009B6A02" w:rsidRDefault="00422F5D"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5" w:type="dxa"/>
            <w:gridSpan w:val="4"/>
            <w:shd w:val="clear" w:color="auto" w:fill="auto"/>
          </w:tcPr>
          <w:p w14:paraId="6ADAB2DD" w14:textId="77777777" w:rsidR="00422F5D" w:rsidRPr="009B6A02" w:rsidRDefault="00422F5D"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042" w:type="dxa"/>
            <w:gridSpan w:val="4"/>
            <w:vMerge w:val="restart"/>
            <w:shd w:val="clear" w:color="auto" w:fill="auto"/>
          </w:tcPr>
          <w:p w14:paraId="630CA5F2" w14:textId="77777777" w:rsidR="00422F5D" w:rsidRPr="009B6A02" w:rsidRDefault="00422F5D" w:rsidP="00C518A4">
            <w:pPr>
              <w:pStyle w:val="ListParagraph"/>
              <w:numPr>
                <w:ilvl w:val="0"/>
                <w:numId w:val="23"/>
              </w:numPr>
              <w:tabs>
                <w:tab w:val="left" w:pos="378"/>
              </w:tabs>
              <w:spacing w:after="0" w:line="240" w:lineRule="auto"/>
              <w:ind w:left="0" w:firstLine="95"/>
              <w:jc w:val="both"/>
              <w:rPr>
                <w:rFonts w:ascii="GHEA Grapalat" w:hAnsi="GHEA Grapalat" w:cstheme="minorHAnsi"/>
                <w:sz w:val="16"/>
                <w:szCs w:val="16"/>
              </w:rPr>
            </w:pPr>
            <w:r w:rsidRPr="009B6A02">
              <w:rPr>
                <w:rFonts w:ascii="GHEA Grapalat" w:hAnsi="GHEA Grapalat" w:cstheme="minorHAnsi"/>
                <w:sz w:val="16"/>
                <w:szCs w:val="16"/>
              </w:rPr>
              <w:t>Օրենսդրական փոփոխությունների փաթեթը հավանության է արժանացել ՀՀ կառավարության կողմից և ներկայացված է ՀՀ ԱԺ-ի ընդունմանը։</w:t>
            </w:r>
          </w:p>
          <w:p w14:paraId="774710D9" w14:textId="77777777" w:rsidR="00422F5D" w:rsidRPr="009B6A02" w:rsidRDefault="00422F5D" w:rsidP="00C518A4">
            <w:pPr>
              <w:pStyle w:val="ListParagraph"/>
              <w:tabs>
                <w:tab w:val="left" w:pos="378"/>
              </w:tabs>
              <w:spacing w:line="240" w:lineRule="auto"/>
              <w:ind w:left="95"/>
              <w:jc w:val="both"/>
              <w:rPr>
                <w:rFonts w:ascii="GHEA Grapalat" w:hAnsi="GHEA Grapalat" w:cstheme="minorHAnsi"/>
                <w:sz w:val="16"/>
                <w:szCs w:val="16"/>
              </w:rPr>
            </w:pPr>
            <w:r w:rsidRPr="009B6A02">
              <w:rPr>
                <w:rFonts w:ascii="GHEA Grapalat" w:hAnsi="GHEA Grapalat" w:cstheme="minorHAnsi"/>
                <w:sz w:val="16"/>
                <w:szCs w:val="16"/>
              </w:rPr>
              <w:t xml:space="preserve"> </w:t>
            </w:r>
          </w:p>
          <w:p w14:paraId="7C5E5029" w14:textId="77777777" w:rsidR="00422F5D" w:rsidRPr="009B6A02" w:rsidRDefault="00422F5D" w:rsidP="00C518A4">
            <w:pPr>
              <w:pStyle w:val="ListParagraph"/>
              <w:numPr>
                <w:ilvl w:val="0"/>
                <w:numId w:val="23"/>
              </w:numPr>
              <w:tabs>
                <w:tab w:val="left" w:pos="378"/>
              </w:tabs>
              <w:spacing w:after="0" w:line="240" w:lineRule="auto"/>
              <w:ind w:left="0" w:firstLine="95"/>
              <w:jc w:val="both"/>
              <w:rPr>
                <w:rFonts w:ascii="GHEA Grapalat" w:hAnsi="GHEA Grapalat" w:cstheme="minorHAnsi"/>
                <w:sz w:val="16"/>
                <w:szCs w:val="16"/>
              </w:rPr>
            </w:pPr>
            <w:r w:rsidRPr="009B6A02">
              <w:rPr>
                <w:rFonts w:ascii="GHEA Grapalat" w:hAnsi="GHEA Grapalat" w:cstheme="minorHAnsi"/>
                <w:sz w:val="16"/>
                <w:szCs w:val="16"/>
              </w:rPr>
              <w:t>Մշակվել և Էթիկայի հանձնաժողովների կողմից կիրառվում են ուղեցույցներ և մեթոդական ձեռնարկներ:</w:t>
            </w:r>
          </w:p>
          <w:p w14:paraId="4936347F" w14:textId="77777777" w:rsidR="00422F5D" w:rsidRPr="009B6A02" w:rsidRDefault="00422F5D" w:rsidP="00C518A4">
            <w:pPr>
              <w:pStyle w:val="ListParagraph"/>
              <w:spacing w:line="240" w:lineRule="auto"/>
              <w:rPr>
                <w:rFonts w:ascii="GHEA Grapalat" w:hAnsi="GHEA Grapalat" w:cstheme="minorHAnsi"/>
                <w:sz w:val="16"/>
                <w:szCs w:val="16"/>
              </w:rPr>
            </w:pPr>
          </w:p>
          <w:p w14:paraId="3F88D2DD" w14:textId="77777777" w:rsidR="00422F5D" w:rsidRPr="009B6A02" w:rsidRDefault="00422F5D" w:rsidP="00C518A4">
            <w:pPr>
              <w:pStyle w:val="ListParagraph"/>
              <w:numPr>
                <w:ilvl w:val="0"/>
                <w:numId w:val="23"/>
              </w:numPr>
              <w:tabs>
                <w:tab w:val="left" w:pos="378"/>
              </w:tabs>
              <w:spacing w:after="0" w:line="240" w:lineRule="auto"/>
              <w:ind w:left="0" w:firstLine="95"/>
              <w:jc w:val="both"/>
              <w:rPr>
                <w:rFonts w:ascii="GHEA Grapalat" w:hAnsi="GHEA Grapalat" w:cstheme="minorHAnsi"/>
                <w:sz w:val="16"/>
                <w:szCs w:val="16"/>
              </w:rPr>
            </w:pPr>
            <w:r w:rsidRPr="009B6A02">
              <w:rPr>
                <w:rFonts w:ascii="GHEA Grapalat" w:hAnsi="GHEA Grapalat" w:cstheme="minorHAnsi"/>
                <w:sz w:val="16"/>
                <w:szCs w:val="16"/>
              </w:rPr>
              <w:t xml:space="preserve">Այն </w:t>
            </w:r>
            <w:r w:rsidRPr="009B6A02">
              <w:rPr>
                <w:rFonts w:ascii="GHEA Grapalat" w:hAnsi="GHEA Grapalat"/>
                <w:sz w:val="16"/>
                <w:szCs w:val="16"/>
              </w:rPr>
              <w:t>մարմիններում, որտեղ դեռևս չեն ձևավորվել Էթիկայի հանձնաժողովները, դրանք ձևավորվել են և հաջողությամբ գործում են:</w:t>
            </w:r>
          </w:p>
          <w:p w14:paraId="7F0E433F" w14:textId="77777777" w:rsidR="00422F5D" w:rsidRPr="009B6A02" w:rsidRDefault="00422F5D" w:rsidP="00C518A4">
            <w:pPr>
              <w:pStyle w:val="ListParagraph"/>
              <w:spacing w:line="240" w:lineRule="auto"/>
              <w:rPr>
                <w:rFonts w:ascii="GHEA Grapalat" w:hAnsi="GHEA Grapalat" w:cstheme="minorHAnsi"/>
                <w:sz w:val="16"/>
                <w:szCs w:val="16"/>
              </w:rPr>
            </w:pPr>
          </w:p>
          <w:p w14:paraId="6136B55B" w14:textId="3B6E1BE9" w:rsidR="00422F5D" w:rsidRPr="009B6A02" w:rsidRDefault="00422F5D" w:rsidP="00C518A4">
            <w:pPr>
              <w:pStyle w:val="ListParagraph"/>
              <w:numPr>
                <w:ilvl w:val="0"/>
                <w:numId w:val="23"/>
              </w:numPr>
              <w:tabs>
                <w:tab w:val="left" w:pos="378"/>
              </w:tabs>
              <w:spacing w:after="0" w:line="240" w:lineRule="auto"/>
              <w:ind w:left="0" w:firstLine="95"/>
              <w:jc w:val="both"/>
              <w:rPr>
                <w:rFonts w:ascii="GHEA Grapalat" w:hAnsi="GHEA Grapalat" w:cstheme="minorHAnsi"/>
                <w:sz w:val="16"/>
                <w:szCs w:val="16"/>
              </w:rPr>
            </w:pPr>
            <w:r w:rsidRPr="009B6A02">
              <w:rPr>
                <w:rFonts w:ascii="GHEA Grapalat" w:hAnsi="GHEA Grapalat" w:cstheme="minorHAnsi"/>
                <w:sz w:val="16"/>
                <w:szCs w:val="16"/>
              </w:rPr>
              <w:t xml:space="preserve">2026 թվականի ավարտին </w:t>
            </w:r>
            <w:r w:rsidRPr="009B6A02">
              <w:rPr>
                <w:rFonts w:ascii="GHEA Grapalat" w:hAnsi="GHEA Grapalat" w:cs="Sylfaen"/>
                <w:sz w:val="16"/>
                <w:szCs w:val="16"/>
              </w:rPr>
              <w:t>Պետական</w:t>
            </w:r>
            <w:r w:rsidRPr="009B6A02">
              <w:rPr>
                <w:rFonts w:ascii="GHEA Grapalat" w:hAnsi="GHEA Grapalat" w:cs="Arian AMU"/>
                <w:sz w:val="16"/>
                <w:szCs w:val="16"/>
              </w:rPr>
              <w:t xml:space="preserve"> և </w:t>
            </w:r>
            <w:r w:rsidRPr="009B6A02">
              <w:rPr>
                <w:rFonts w:ascii="GHEA Grapalat" w:hAnsi="GHEA Grapalat" w:cs="Sylfaen"/>
                <w:sz w:val="16"/>
                <w:szCs w:val="16"/>
              </w:rPr>
              <w:t>համայնքային</w:t>
            </w:r>
            <w:r w:rsidRPr="009B6A02">
              <w:rPr>
                <w:rFonts w:ascii="GHEA Grapalat" w:hAnsi="GHEA Grapalat" w:cs="Arian AMU"/>
                <w:sz w:val="16"/>
                <w:szCs w:val="16"/>
              </w:rPr>
              <w:t xml:space="preserve"> </w:t>
            </w:r>
            <w:r w:rsidRPr="009B6A02">
              <w:rPr>
                <w:rFonts w:ascii="GHEA Grapalat" w:hAnsi="GHEA Grapalat" w:cs="Sylfaen"/>
                <w:sz w:val="16"/>
                <w:szCs w:val="16"/>
              </w:rPr>
              <w:lastRenderedPageBreak/>
              <w:t>ծառայության</w:t>
            </w:r>
            <w:r w:rsidRPr="009B6A02">
              <w:rPr>
                <w:rFonts w:ascii="GHEA Grapalat" w:hAnsi="GHEA Grapalat" w:cs="Arian AMU"/>
                <w:sz w:val="16"/>
                <w:szCs w:val="16"/>
              </w:rPr>
              <w:t xml:space="preserve"> մարմինների առնվազն 80%-ում</w:t>
            </w:r>
            <w:r w:rsidRPr="009B6A02">
              <w:rPr>
                <w:rFonts w:ascii="GHEA Grapalat" w:hAnsi="GHEA Grapalat" w:cstheme="minorHAnsi"/>
                <w:sz w:val="16"/>
                <w:szCs w:val="16"/>
              </w:rPr>
              <w:t xml:space="preserve"> վերապատրաստվել են Էթիկայի հանձնաժողովների բոլոր անդամները:</w:t>
            </w:r>
          </w:p>
          <w:p w14:paraId="335BFABA"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Վերապատրաստումներն իրականացվել են առնվազն 4 (չորս) ակադեմիական ժամ տևողությամբ։ Վերապատրաստումից հետո իրականացված գիտելիքների ստուգման արդյունքում վերապատրաստվածները ցուցաբերել են առնվազն 90% իմացություն։</w:t>
            </w:r>
          </w:p>
          <w:p w14:paraId="0AD84C70" w14:textId="77777777" w:rsidR="00422F5D" w:rsidRPr="009B6A02" w:rsidRDefault="00422F5D" w:rsidP="00C518A4">
            <w:pPr>
              <w:pStyle w:val="ListParagraph"/>
              <w:spacing w:line="240" w:lineRule="auto"/>
              <w:ind w:left="0"/>
              <w:jc w:val="both"/>
              <w:rPr>
                <w:rFonts w:ascii="GHEA Grapalat" w:hAnsi="GHEA Grapalat" w:cstheme="minorHAnsi"/>
                <w:iCs/>
                <w:sz w:val="16"/>
                <w:szCs w:val="16"/>
              </w:rPr>
            </w:pPr>
          </w:p>
        </w:tc>
        <w:tc>
          <w:tcPr>
            <w:tcW w:w="1134" w:type="dxa"/>
            <w:gridSpan w:val="2"/>
            <w:vMerge w:val="restart"/>
            <w:shd w:val="clear" w:color="auto" w:fill="auto"/>
          </w:tcPr>
          <w:p w14:paraId="26F91924"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Իրավական ակտի առկայություն</w:t>
            </w:r>
          </w:p>
          <w:p w14:paraId="3D463340" w14:textId="77777777" w:rsidR="00422F5D" w:rsidRPr="009B6A02" w:rsidRDefault="00422F5D" w:rsidP="00C518A4">
            <w:pPr>
              <w:spacing w:line="240" w:lineRule="auto"/>
              <w:jc w:val="both"/>
              <w:rPr>
                <w:rFonts w:ascii="GHEA Grapalat" w:hAnsi="GHEA Grapalat" w:cstheme="minorHAnsi"/>
                <w:sz w:val="16"/>
                <w:szCs w:val="16"/>
              </w:rPr>
            </w:pPr>
          </w:p>
          <w:p w14:paraId="5B1A11A3" w14:textId="77777777" w:rsidR="00422F5D" w:rsidRPr="009B6A02" w:rsidRDefault="00422F5D" w:rsidP="00C518A4">
            <w:pPr>
              <w:tabs>
                <w:tab w:val="left" w:pos="236"/>
              </w:tabs>
              <w:spacing w:line="240" w:lineRule="auto"/>
              <w:jc w:val="both"/>
              <w:rPr>
                <w:rFonts w:ascii="GHEA Grapalat" w:hAnsi="GHEA Grapalat" w:cs="Sylfaen"/>
                <w:sz w:val="16"/>
                <w:szCs w:val="16"/>
              </w:rPr>
            </w:pPr>
            <w:r w:rsidRPr="009B6A02">
              <w:rPr>
                <w:rFonts w:ascii="GHEA Grapalat" w:hAnsi="GHEA Grapalat" w:cs="Sylfaen"/>
                <w:sz w:val="16"/>
                <w:szCs w:val="16"/>
              </w:rPr>
              <w:t>Վերապատրաստումների</w:t>
            </w:r>
            <w:r w:rsidRPr="009B6A02">
              <w:rPr>
                <w:rFonts w:ascii="GHEA Grapalat" w:hAnsi="GHEA Grapalat"/>
                <w:sz w:val="16"/>
                <w:szCs w:val="16"/>
              </w:rPr>
              <w:t xml:space="preserve"> </w:t>
            </w:r>
            <w:r w:rsidRPr="009B6A02">
              <w:rPr>
                <w:rFonts w:ascii="GHEA Grapalat" w:hAnsi="GHEA Grapalat" w:cs="Sylfaen"/>
                <w:sz w:val="16"/>
                <w:szCs w:val="16"/>
              </w:rPr>
              <w:t>զեկույցներ</w:t>
            </w:r>
          </w:p>
          <w:p w14:paraId="4928E86E" w14:textId="12237B1A"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Sylfaen"/>
                <w:sz w:val="16"/>
                <w:szCs w:val="16"/>
              </w:rPr>
              <w:t>Գիտելիքների</w:t>
            </w:r>
            <w:r w:rsidRPr="009B6A02">
              <w:rPr>
                <w:rFonts w:ascii="GHEA Grapalat" w:hAnsi="GHEA Grapalat"/>
                <w:sz w:val="16"/>
                <w:szCs w:val="16"/>
              </w:rPr>
              <w:t xml:space="preserve"> </w:t>
            </w:r>
            <w:r w:rsidRPr="009B6A02">
              <w:rPr>
                <w:rFonts w:ascii="GHEA Grapalat" w:hAnsi="GHEA Grapalat" w:cs="Sylfaen"/>
                <w:sz w:val="16"/>
                <w:szCs w:val="16"/>
              </w:rPr>
              <w:t>գնահատման</w:t>
            </w:r>
            <w:r w:rsidRPr="009B6A02">
              <w:rPr>
                <w:rFonts w:ascii="GHEA Grapalat" w:hAnsi="GHEA Grapalat"/>
                <w:sz w:val="16"/>
                <w:szCs w:val="16"/>
              </w:rPr>
              <w:t xml:space="preserve"> </w:t>
            </w:r>
            <w:r w:rsidRPr="009B6A02">
              <w:rPr>
                <w:rFonts w:ascii="GHEA Grapalat" w:hAnsi="GHEA Grapalat" w:cs="Sylfaen"/>
                <w:sz w:val="16"/>
                <w:szCs w:val="16"/>
              </w:rPr>
              <w:t>հաշվետվություններ</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աշխատակիցների</w:t>
            </w:r>
            <w:r w:rsidRPr="009B6A02">
              <w:rPr>
                <w:rFonts w:ascii="GHEA Grapalat" w:hAnsi="GHEA Grapalat"/>
                <w:sz w:val="16"/>
                <w:szCs w:val="16"/>
              </w:rPr>
              <w:t xml:space="preserve"> </w:t>
            </w:r>
            <w:r w:rsidRPr="009B6A02">
              <w:rPr>
                <w:rFonts w:ascii="GHEA Grapalat" w:hAnsi="GHEA Grapalat" w:cs="Sylfaen"/>
                <w:sz w:val="16"/>
                <w:szCs w:val="16"/>
              </w:rPr>
              <w:t>շրջանում</w:t>
            </w:r>
            <w:r w:rsidRPr="009B6A02">
              <w:rPr>
                <w:rFonts w:ascii="GHEA Grapalat" w:hAnsi="GHEA Grapalat"/>
                <w:sz w:val="16"/>
                <w:szCs w:val="16"/>
              </w:rPr>
              <w:t xml:space="preserve"> </w:t>
            </w:r>
            <w:r w:rsidRPr="009B6A02">
              <w:rPr>
                <w:rFonts w:ascii="GHEA Grapalat" w:hAnsi="GHEA Grapalat" w:cs="Sylfaen"/>
                <w:sz w:val="16"/>
                <w:szCs w:val="16"/>
              </w:rPr>
              <w:t>կատարվող</w:t>
            </w:r>
            <w:r w:rsidRPr="009B6A02">
              <w:rPr>
                <w:rFonts w:ascii="GHEA Grapalat" w:hAnsi="GHEA Grapalat"/>
                <w:sz w:val="16"/>
                <w:szCs w:val="16"/>
              </w:rPr>
              <w:t xml:space="preserve"> </w:t>
            </w:r>
            <w:r w:rsidRPr="009B6A02">
              <w:rPr>
                <w:rFonts w:ascii="GHEA Grapalat" w:hAnsi="GHEA Grapalat" w:cs="Sylfaen"/>
                <w:sz w:val="16"/>
                <w:szCs w:val="16"/>
              </w:rPr>
              <w:t>հարցումներ</w:t>
            </w:r>
          </w:p>
          <w:p w14:paraId="4169970F"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Կիսամյակային  և տարեկան </w:t>
            </w:r>
            <w:r w:rsidRPr="009B6A02">
              <w:rPr>
                <w:rFonts w:ascii="GHEA Grapalat" w:hAnsi="GHEA Grapalat" w:cstheme="minorHAnsi"/>
                <w:sz w:val="16"/>
                <w:szCs w:val="16"/>
              </w:rPr>
              <w:lastRenderedPageBreak/>
              <w:t>մոնիթորինգային հաշվետվություններ</w:t>
            </w:r>
          </w:p>
          <w:p w14:paraId="0AD4DECA" w14:textId="77777777" w:rsidR="00422F5D" w:rsidRPr="009B6A02" w:rsidRDefault="00422F5D" w:rsidP="00C518A4">
            <w:pPr>
              <w:spacing w:line="240" w:lineRule="auto"/>
              <w:jc w:val="both"/>
              <w:rPr>
                <w:rFonts w:ascii="GHEA Grapalat" w:hAnsi="GHEA Grapalat" w:cstheme="minorHAnsi"/>
                <w:sz w:val="16"/>
                <w:szCs w:val="16"/>
              </w:rPr>
            </w:pPr>
          </w:p>
          <w:p w14:paraId="237391AC" w14:textId="77777777" w:rsidR="00422F5D" w:rsidRPr="009B6A02" w:rsidRDefault="00422F5D"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23A8465B" w14:textId="77777777" w:rsidR="00422F5D" w:rsidRPr="009B6A02" w:rsidRDefault="00422F5D" w:rsidP="00C518A4">
            <w:pPr>
              <w:spacing w:line="240" w:lineRule="auto"/>
              <w:rPr>
                <w:rFonts w:ascii="GHEA Grapalat" w:hAnsi="GHEA Grapalat" w:cstheme="minorHAnsi"/>
                <w:sz w:val="16"/>
                <w:szCs w:val="16"/>
              </w:rPr>
            </w:pPr>
          </w:p>
          <w:p w14:paraId="099FE6DB"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993" w:type="dxa"/>
            <w:gridSpan w:val="2"/>
            <w:vMerge w:val="restart"/>
          </w:tcPr>
          <w:p w14:paraId="56681236"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Կոռուպցիայի կանխարգելման հանձնաժողով</w:t>
            </w:r>
          </w:p>
          <w:p w14:paraId="566ECB41"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718F735C" w14:textId="77777777" w:rsidR="00422F5D" w:rsidRPr="009B6A02" w:rsidRDefault="00422F5D" w:rsidP="00C518A4">
            <w:pPr>
              <w:spacing w:line="240" w:lineRule="auto"/>
              <w:jc w:val="both"/>
              <w:rPr>
                <w:rFonts w:ascii="GHEA Grapalat" w:hAnsi="GHEA Grapalat" w:cstheme="minorHAnsi"/>
                <w:sz w:val="16"/>
                <w:szCs w:val="16"/>
              </w:rPr>
            </w:pPr>
          </w:p>
          <w:p w14:paraId="4D3830B2" w14:textId="77777777" w:rsidR="00422F5D" w:rsidRPr="009B6A02" w:rsidRDefault="00422F5D" w:rsidP="00C518A4">
            <w:pPr>
              <w:spacing w:line="240" w:lineRule="auto"/>
              <w:jc w:val="both"/>
              <w:rPr>
                <w:rFonts w:ascii="GHEA Grapalat" w:hAnsi="GHEA Grapalat" w:cstheme="minorHAnsi"/>
                <w:sz w:val="16"/>
                <w:szCs w:val="16"/>
              </w:rPr>
            </w:pPr>
          </w:p>
          <w:p w14:paraId="7FB0F6B9"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color w:val="000000" w:themeColor="text1"/>
                <w:sz w:val="16"/>
                <w:szCs w:val="16"/>
              </w:rPr>
              <w:t>Վարչապետի աշխատակազմի Քաղաքացիական ծառայության գրասենյակ</w:t>
            </w:r>
          </w:p>
          <w:p w14:paraId="42F62426"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(համաձայնությամբ</w:t>
            </w:r>
          </w:p>
          <w:p w14:paraId="77D592E7" w14:textId="77777777" w:rsidR="00422F5D" w:rsidRPr="009B6A02" w:rsidRDefault="00422F5D" w:rsidP="00C518A4">
            <w:pPr>
              <w:spacing w:line="240" w:lineRule="auto"/>
              <w:jc w:val="both"/>
              <w:rPr>
                <w:rFonts w:ascii="GHEA Grapalat" w:hAnsi="GHEA Grapalat" w:cstheme="minorHAnsi"/>
                <w:sz w:val="16"/>
                <w:szCs w:val="16"/>
              </w:rPr>
            </w:pPr>
          </w:p>
          <w:p w14:paraId="5771A499" w14:textId="77777777" w:rsidR="00422F5D" w:rsidRPr="009B6A02" w:rsidRDefault="00422F5D" w:rsidP="00C518A4">
            <w:pPr>
              <w:spacing w:line="240" w:lineRule="auto"/>
              <w:jc w:val="both"/>
              <w:rPr>
                <w:rFonts w:ascii="GHEA Grapalat" w:hAnsi="GHEA Grapalat" w:cstheme="minorHAnsi"/>
                <w:sz w:val="16"/>
                <w:szCs w:val="16"/>
              </w:rPr>
            </w:pPr>
          </w:p>
        </w:tc>
        <w:tc>
          <w:tcPr>
            <w:tcW w:w="995" w:type="dxa"/>
            <w:vMerge w:val="restart"/>
          </w:tcPr>
          <w:p w14:paraId="3DC46503"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Արդարադատության նախարարություն</w:t>
            </w:r>
          </w:p>
        </w:tc>
      </w:tr>
      <w:tr w:rsidR="00422F5D" w:rsidRPr="009B6A02" w14:paraId="76165B86" w14:textId="77777777" w:rsidTr="00B7174B">
        <w:trPr>
          <w:trHeight w:val="340"/>
        </w:trPr>
        <w:tc>
          <w:tcPr>
            <w:tcW w:w="1982" w:type="dxa"/>
            <w:vMerge/>
            <w:shd w:val="clear" w:color="auto" w:fill="F2F2F2" w:themeFill="background1" w:themeFillShade="F2"/>
          </w:tcPr>
          <w:p w14:paraId="414802AD" w14:textId="77777777" w:rsidR="00422F5D" w:rsidRPr="009B6A02" w:rsidRDefault="00422F5D" w:rsidP="00C518A4">
            <w:pPr>
              <w:spacing w:line="240" w:lineRule="auto"/>
              <w:jc w:val="both"/>
              <w:rPr>
                <w:rFonts w:ascii="GHEA Grapalat" w:hAnsi="GHEA Grapalat" w:cstheme="minorHAnsi"/>
                <w:sz w:val="16"/>
                <w:szCs w:val="16"/>
              </w:rPr>
            </w:pPr>
          </w:p>
        </w:tc>
        <w:tc>
          <w:tcPr>
            <w:tcW w:w="1705" w:type="dxa"/>
            <w:vMerge w:val="restart"/>
            <w:shd w:val="clear" w:color="auto" w:fill="auto"/>
          </w:tcPr>
          <w:p w14:paraId="029B7EAB" w14:textId="77777777" w:rsidR="00422F5D" w:rsidRPr="009B6A02" w:rsidRDefault="00422F5D" w:rsidP="00C518A4">
            <w:pPr>
              <w:pStyle w:val="ListParagraph"/>
              <w:spacing w:line="240" w:lineRule="auto"/>
              <w:ind w:left="39"/>
              <w:jc w:val="both"/>
              <w:rPr>
                <w:rFonts w:ascii="GHEA Grapalat" w:hAnsi="GHEA Grapalat" w:cstheme="minorHAnsi"/>
                <w:sz w:val="16"/>
                <w:szCs w:val="16"/>
              </w:rPr>
            </w:pPr>
            <w:r w:rsidRPr="009B6A02">
              <w:rPr>
                <w:rFonts w:ascii="GHEA Grapalat" w:hAnsi="GHEA Grapalat" w:cs="Sylfaen"/>
                <w:sz w:val="16"/>
                <w:szCs w:val="16"/>
              </w:rPr>
              <w:t>Պետական</w:t>
            </w:r>
            <w:r w:rsidRPr="009B6A02">
              <w:rPr>
                <w:rFonts w:ascii="GHEA Grapalat" w:hAnsi="GHEA Grapalat" w:cs="Arian AMU"/>
                <w:sz w:val="16"/>
                <w:szCs w:val="16"/>
              </w:rPr>
              <w:t xml:space="preserve"> </w:t>
            </w:r>
            <w:r w:rsidRPr="009B6A02">
              <w:rPr>
                <w:rFonts w:ascii="GHEA Grapalat" w:hAnsi="GHEA Grapalat" w:cs="Sylfaen"/>
                <w:sz w:val="16"/>
                <w:szCs w:val="16"/>
              </w:rPr>
              <w:t>ծառայության</w:t>
            </w:r>
            <w:r w:rsidRPr="009B6A02">
              <w:rPr>
                <w:rFonts w:ascii="GHEA Grapalat" w:hAnsi="GHEA Grapalat" w:cs="Arian AMU"/>
                <w:sz w:val="16"/>
                <w:szCs w:val="16"/>
              </w:rPr>
              <w:t xml:space="preserve"> </w:t>
            </w:r>
            <w:r w:rsidRPr="009B6A02">
              <w:rPr>
                <w:rFonts w:ascii="GHEA Grapalat" w:hAnsi="GHEA Grapalat" w:cs="Sylfaen"/>
                <w:sz w:val="16"/>
                <w:szCs w:val="16"/>
              </w:rPr>
              <w:t>առանձին</w:t>
            </w:r>
            <w:r w:rsidRPr="009B6A02">
              <w:rPr>
                <w:rFonts w:ascii="GHEA Grapalat" w:hAnsi="GHEA Grapalat" w:cs="Arian AMU"/>
                <w:sz w:val="16"/>
                <w:szCs w:val="16"/>
              </w:rPr>
              <w:t xml:space="preserve"> </w:t>
            </w:r>
            <w:r w:rsidRPr="009B6A02">
              <w:rPr>
                <w:rFonts w:ascii="GHEA Grapalat" w:hAnsi="GHEA Grapalat" w:cs="Sylfaen"/>
                <w:sz w:val="16"/>
                <w:szCs w:val="16"/>
              </w:rPr>
              <w:t>տեսակների</w:t>
            </w:r>
            <w:r w:rsidRPr="009B6A02">
              <w:rPr>
                <w:rFonts w:ascii="GHEA Grapalat" w:hAnsi="GHEA Grapalat" w:cs="Arian AMU"/>
                <w:sz w:val="16"/>
                <w:szCs w:val="16"/>
              </w:rPr>
              <w:t xml:space="preserve">, </w:t>
            </w:r>
            <w:r w:rsidRPr="009B6A02">
              <w:rPr>
                <w:rFonts w:ascii="GHEA Grapalat" w:hAnsi="GHEA Grapalat" w:cs="Sylfaen"/>
                <w:sz w:val="16"/>
                <w:szCs w:val="16"/>
              </w:rPr>
              <w:t>ինչպես</w:t>
            </w:r>
            <w:r w:rsidRPr="009B6A02">
              <w:rPr>
                <w:rFonts w:ascii="GHEA Grapalat" w:hAnsi="GHEA Grapalat" w:cs="Arian AMU"/>
                <w:sz w:val="16"/>
                <w:szCs w:val="16"/>
              </w:rPr>
              <w:t xml:space="preserve"> </w:t>
            </w:r>
            <w:r w:rsidRPr="009B6A02">
              <w:rPr>
                <w:rFonts w:ascii="GHEA Grapalat" w:hAnsi="GHEA Grapalat" w:cs="Sylfaen"/>
                <w:sz w:val="16"/>
                <w:szCs w:val="16"/>
              </w:rPr>
              <w:t>նաև</w:t>
            </w:r>
            <w:r w:rsidRPr="009B6A02">
              <w:rPr>
                <w:rFonts w:ascii="GHEA Grapalat" w:hAnsi="GHEA Grapalat" w:cs="Arian AMU"/>
                <w:sz w:val="16"/>
                <w:szCs w:val="16"/>
              </w:rPr>
              <w:t xml:space="preserve"> </w:t>
            </w:r>
            <w:r w:rsidRPr="009B6A02">
              <w:rPr>
                <w:rFonts w:ascii="GHEA Grapalat" w:hAnsi="GHEA Grapalat" w:cs="Sylfaen"/>
                <w:sz w:val="16"/>
                <w:szCs w:val="16"/>
              </w:rPr>
              <w:t>համայնքային</w:t>
            </w:r>
            <w:r w:rsidRPr="009B6A02">
              <w:rPr>
                <w:rFonts w:ascii="GHEA Grapalat" w:hAnsi="GHEA Grapalat" w:cs="Arian AMU"/>
                <w:sz w:val="16"/>
                <w:szCs w:val="16"/>
              </w:rPr>
              <w:t xml:space="preserve"> </w:t>
            </w:r>
            <w:r w:rsidRPr="009B6A02">
              <w:rPr>
                <w:rFonts w:ascii="GHEA Grapalat" w:hAnsi="GHEA Grapalat" w:cs="Sylfaen"/>
                <w:sz w:val="16"/>
                <w:szCs w:val="16"/>
              </w:rPr>
              <w:t>ծառայության</w:t>
            </w:r>
            <w:r w:rsidRPr="009B6A02">
              <w:rPr>
                <w:rFonts w:ascii="GHEA Grapalat" w:hAnsi="GHEA Grapalat" w:cs="Arian AMU"/>
                <w:sz w:val="16"/>
                <w:szCs w:val="16"/>
              </w:rPr>
              <w:t xml:space="preserve"> </w:t>
            </w:r>
            <w:r w:rsidRPr="009B6A02">
              <w:rPr>
                <w:rFonts w:ascii="GHEA Grapalat" w:hAnsi="GHEA Grapalat" w:cs="Sylfaen"/>
                <w:sz w:val="16"/>
                <w:szCs w:val="16"/>
              </w:rPr>
              <w:t>համար</w:t>
            </w:r>
            <w:r w:rsidRPr="009B6A02">
              <w:rPr>
                <w:rFonts w:ascii="GHEA Grapalat" w:hAnsi="GHEA Grapalat" w:cs="Arian AMU"/>
                <w:sz w:val="16"/>
                <w:szCs w:val="16"/>
              </w:rPr>
              <w:t xml:space="preserve"> </w:t>
            </w:r>
            <w:r w:rsidRPr="009B6A02">
              <w:rPr>
                <w:rFonts w:ascii="GHEA Grapalat" w:hAnsi="GHEA Grapalat" w:cs="Sylfaen"/>
                <w:sz w:val="16"/>
                <w:szCs w:val="16"/>
              </w:rPr>
              <w:t>էթիկայի</w:t>
            </w:r>
            <w:r w:rsidRPr="009B6A02">
              <w:rPr>
                <w:rFonts w:ascii="GHEA Grapalat" w:hAnsi="GHEA Grapalat" w:cs="Arian AMU"/>
                <w:sz w:val="16"/>
                <w:szCs w:val="16"/>
              </w:rPr>
              <w:t xml:space="preserve"> </w:t>
            </w:r>
            <w:r w:rsidRPr="009B6A02">
              <w:rPr>
                <w:rFonts w:ascii="GHEA Grapalat" w:hAnsi="GHEA Grapalat" w:cs="Sylfaen"/>
                <w:sz w:val="16"/>
                <w:szCs w:val="16"/>
              </w:rPr>
              <w:t>հանձնաժողովների</w:t>
            </w:r>
            <w:r w:rsidRPr="009B6A02">
              <w:rPr>
                <w:rFonts w:ascii="GHEA Grapalat" w:hAnsi="GHEA Grapalat" w:cs="Arian AMU"/>
                <w:sz w:val="16"/>
                <w:szCs w:val="16"/>
              </w:rPr>
              <w:t xml:space="preserve"> </w:t>
            </w:r>
            <w:r w:rsidRPr="009B6A02">
              <w:rPr>
                <w:rFonts w:ascii="GHEA Grapalat" w:hAnsi="GHEA Grapalat" w:cs="Sylfaen"/>
                <w:sz w:val="16"/>
                <w:szCs w:val="16"/>
              </w:rPr>
              <w:t>ձևավորումը</w:t>
            </w:r>
            <w:r w:rsidRPr="009B6A02">
              <w:rPr>
                <w:rFonts w:ascii="GHEA Grapalat" w:hAnsi="GHEA Grapalat" w:cs="Arian AMU"/>
                <w:sz w:val="16"/>
                <w:szCs w:val="16"/>
              </w:rPr>
              <w:t xml:space="preserve"> </w:t>
            </w:r>
            <w:r w:rsidRPr="009B6A02">
              <w:rPr>
                <w:rFonts w:ascii="GHEA Grapalat" w:hAnsi="GHEA Grapalat" w:cs="Sylfaen"/>
                <w:sz w:val="16"/>
                <w:szCs w:val="16"/>
              </w:rPr>
              <w:t>և</w:t>
            </w:r>
            <w:r w:rsidRPr="009B6A02">
              <w:rPr>
                <w:rFonts w:ascii="GHEA Grapalat" w:hAnsi="GHEA Grapalat" w:cs="Arian AMU"/>
                <w:sz w:val="16"/>
                <w:szCs w:val="16"/>
              </w:rPr>
              <w:t xml:space="preserve"> </w:t>
            </w:r>
            <w:r w:rsidRPr="009B6A02">
              <w:rPr>
                <w:rFonts w:ascii="GHEA Grapalat" w:hAnsi="GHEA Grapalat" w:cs="Sylfaen"/>
                <w:sz w:val="16"/>
                <w:szCs w:val="16"/>
              </w:rPr>
              <w:t>գործունեությունը</w:t>
            </w:r>
            <w:r w:rsidRPr="009B6A02">
              <w:rPr>
                <w:rFonts w:ascii="GHEA Grapalat" w:hAnsi="GHEA Grapalat" w:cs="Arian AMU"/>
                <w:sz w:val="16"/>
                <w:szCs w:val="16"/>
              </w:rPr>
              <w:t xml:space="preserve"> </w:t>
            </w:r>
            <w:r w:rsidRPr="009B6A02">
              <w:rPr>
                <w:rFonts w:ascii="GHEA Grapalat" w:hAnsi="GHEA Grapalat" w:cs="Sylfaen"/>
                <w:sz w:val="16"/>
                <w:szCs w:val="16"/>
              </w:rPr>
              <w:t>լիարժեք</w:t>
            </w:r>
            <w:r w:rsidRPr="009B6A02">
              <w:rPr>
                <w:rFonts w:ascii="GHEA Grapalat" w:hAnsi="GHEA Grapalat" w:cs="Arian AMU"/>
                <w:sz w:val="16"/>
                <w:szCs w:val="16"/>
              </w:rPr>
              <w:t xml:space="preserve"> </w:t>
            </w:r>
            <w:r w:rsidRPr="009B6A02">
              <w:rPr>
                <w:rFonts w:ascii="GHEA Grapalat" w:hAnsi="GHEA Grapalat" w:cs="Sylfaen"/>
                <w:sz w:val="16"/>
                <w:szCs w:val="16"/>
              </w:rPr>
              <w:t>երաշխավորված</w:t>
            </w:r>
            <w:r w:rsidRPr="009B6A02">
              <w:rPr>
                <w:rFonts w:ascii="GHEA Grapalat" w:hAnsi="GHEA Grapalat" w:cs="Arian AMU"/>
                <w:sz w:val="16"/>
                <w:szCs w:val="16"/>
              </w:rPr>
              <w:t xml:space="preserve"> </w:t>
            </w:r>
            <w:r w:rsidRPr="009B6A02">
              <w:rPr>
                <w:rFonts w:ascii="GHEA Grapalat" w:hAnsi="GHEA Grapalat" w:cs="Sylfaen"/>
                <w:sz w:val="16"/>
                <w:szCs w:val="16"/>
              </w:rPr>
              <w:t>չէ։</w:t>
            </w:r>
          </w:p>
        </w:tc>
        <w:tc>
          <w:tcPr>
            <w:tcW w:w="1269" w:type="dxa"/>
            <w:shd w:val="clear" w:color="auto" w:fill="auto"/>
          </w:tcPr>
          <w:p w14:paraId="2257151A"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700" w:type="dxa"/>
            <w:gridSpan w:val="3"/>
            <w:shd w:val="clear" w:color="auto" w:fill="auto"/>
          </w:tcPr>
          <w:p w14:paraId="01D15C05"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701" w:type="dxa"/>
            <w:gridSpan w:val="3"/>
            <w:shd w:val="clear" w:color="auto" w:fill="auto"/>
          </w:tcPr>
          <w:p w14:paraId="57C3E091"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4"/>
            <w:shd w:val="clear" w:color="auto" w:fill="auto"/>
          </w:tcPr>
          <w:p w14:paraId="108AEFBA" w14:textId="77777777" w:rsidR="00422F5D" w:rsidRPr="009B6A02" w:rsidRDefault="00422F5D" w:rsidP="00C518A4">
            <w:pPr>
              <w:spacing w:line="240" w:lineRule="auto"/>
              <w:jc w:val="both"/>
              <w:rPr>
                <w:rFonts w:ascii="GHEA Grapalat" w:hAnsi="GHEA Grapalat" w:cstheme="minorHAnsi"/>
                <w:sz w:val="16"/>
                <w:szCs w:val="16"/>
              </w:rPr>
            </w:pPr>
          </w:p>
        </w:tc>
        <w:tc>
          <w:tcPr>
            <w:tcW w:w="1535" w:type="dxa"/>
            <w:gridSpan w:val="4"/>
            <w:shd w:val="clear" w:color="auto" w:fill="auto"/>
          </w:tcPr>
          <w:p w14:paraId="3D1B5CE8" w14:textId="77777777" w:rsidR="00422F5D" w:rsidRPr="009B6A02" w:rsidRDefault="00422F5D" w:rsidP="00C518A4">
            <w:pPr>
              <w:spacing w:line="240" w:lineRule="auto"/>
              <w:jc w:val="both"/>
              <w:rPr>
                <w:rFonts w:ascii="GHEA Grapalat" w:hAnsi="GHEA Grapalat" w:cstheme="minorHAnsi"/>
                <w:sz w:val="16"/>
                <w:szCs w:val="16"/>
              </w:rPr>
            </w:pPr>
          </w:p>
        </w:tc>
        <w:tc>
          <w:tcPr>
            <w:tcW w:w="2042" w:type="dxa"/>
            <w:gridSpan w:val="4"/>
            <w:vMerge/>
            <w:shd w:val="clear" w:color="auto" w:fill="F2F2F2" w:themeFill="background1" w:themeFillShade="F2"/>
          </w:tcPr>
          <w:p w14:paraId="5DC7FBCF" w14:textId="77777777" w:rsidR="00422F5D" w:rsidRPr="009B6A02" w:rsidRDefault="00422F5D" w:rsidP="00C518A4">
            <w:pPr>
              <w:spacing w:line="240" w:lineRule="auto"/>
              <w:jc w:val="both"/>
              <w:rPr>
                <w:rFonts w:ascii="GHEA Grapalat" w:hAnsi="GHEA Grapalat" w:cstheme="minorHAnsi"/>
                <w:sz w:val="16"/>
                <w:szCs w:val="16"/>
              </w:rPr>
            </w:pPr>
          </w:p>
        </w:tc>
        <w:tc>
          <w:tcPr>
            <w:tcW w:w="1134" w:type="dxa"/>
            <w:gridSpan w:val="2"/>
            <w:vMerge/>
            <w:shd w:val="clear" w:color="auto" w:fill="F2F2F2" w:themeFill="background1" w:themeFillShade="F2"/>
          </w:tcPr>
          <w:p w14:paraId="5C1411A2" w14:textId="77777777" w:rsidR="00422F5D" w:rsidRPr="009B6A02" w:rsidRDefault="00422F5D" w:rsidP="00C518A4">
            <w:pPr>
              <w:spacing w:line="240" w:lineRule="auto"/>
              <w:jc w:val="both"/>
              <w:rPr>
                <w:rFonts w:ascii="GHEA Grapalat" w:hAnsi="GHEA Grapalat" w:cstheme="minorHAnsi"/>
                <w:sz w:val="16"/>
                <w:szCs w:val="16"/>
              </w:rPr>
            </w:pPr>
          </w:p>
        </w:tc>
        <w:tc>
          <w:tcPr>
            <w:tcW w:w="993" w:type="dxa"/>
            <w:gridSpan w:val="2"/>
            <w:vMerge/>
            <w:shd w:val="clear" w:color="auto" w:fill="F2F2F2" w:themeFill="background1" w:themeFillShade="F2"/>
          </w:tcPr>
          <w:p w14:paraId="08F5611A" w14:textId="77777777" w:rsidR="00422F5D" w:rsidRPr="009B6A02" w:rsidRDefault="00422F5D" w:rsidP="00C518A4">
            <w:pPr>
              <w:spacing w:line="240" w:lineRule="auto"/>
              <w:jc w:val="both"/>
              <w:rPr>
                <w:rFonts w:ascii="GHEA Grapalat" w:hAnsi="GHEA Grapalat" w:cstheme="minorHAnsi"/>
                <w:sz w:val="16"/>
                <w:szCs w:val="16"/>
              </w:rPr>
            </w:pPr>
          </w:p>
        </w:tc>
        <w:tc>
          <w:tcPr>
            <w:tcW w:w="995" w:type="dxa"/>
            <w:vMerge/>
            <w:shd w:val="clear" w:color="auto" w:fill="F2F2F2" w:themeFill="background1" w:themeFillShade="F2"/>
          </w:tcPr>
          <w:p w14:paraId="489ACF7A"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73F26102" w14:textId="77777777" w:rsidTr="00B7174B">
        <w:trPr>
          <w:trHeight w:val="1110"/>
        </w:trPr>
        <w:tc>
          <w:tcPr>
            <w:tcW w:w="1982" w:type="dxa"/>
            <w:vMerge/>
            <w:shd w:val="clear" w:color="auto" w:fill="F2F2F2" w:themeFill="background1" w:themeFillShade="F2"/>
          </w:tcPr>
          <w:p w14:paraId="52C22C93" w14:textId="77777777" w:rsidR="00422F5D" w:rsidRPr="009B6A02" w:rsidRDefault="00422F5D" w:rsidP="00C518A4">
            <w:pPr>
              <w:spacing w:line="240" w:lineRule="auto"/>
              <w:jc w:val="both"/>
              <w:rPr>
                <w:rFonts w:ascii="GHEA Grapalat" w:hAnsi="GHEA Grapalat" w:cstheme="minorHAnsi"/>
                <w:sz w:val="16"/>
                <w:szCs w:val="16"/>
              </w:rPr>
            </w:pPr>
          </w:p>
        </w:tc>
        <w:tc>
          <w:tcPr>
            <w:tcW w:w="1705" w:type="dxa"/>
            <w:vMerge/>
            <w:shd w:val="clear" w:color="auto" w:fill="auto"/>
          </w:tcPr>
          <w:p w14:paraId="7E34D7D8" w14:textId="77777777" w:rsidR="00422F5D" w:rsidRPr="009B6A02" w:rsidRDefault="00422F5D" w:rsidP="00C518A4">
            <w:pPr>
              <w:spacing w:line="240" w:lineRule="auto"/>
              <w:jc w:val="both"/>
              <w:rPr>
                <w:rFonts w:ascii="GHEA Grapalat" w:hAnsi="GHEA Grapalat" w:cstheme="minorHAnsi"/>
                <w:sz w:val="16"/>
                <w:szCs w:val="16"/>
              </w:rPr>
            </w:pPr>
          </w:p>
        </w:tc>
        <w:tc>
          <w:tcPr>
            <w:tcW w:w="1269" w:type="dxa"/>
            <w:shd w:val="clear" w:color="auto" w:fill="auto"/>
          </w:tcPr>
          <w:p w14:paraId="4C496E82" w14:textId="77777777" w:rsidR="00422F5D" w:rsidRPr="009B6A02" w:rsidRDefault="00422F5D" w:rsidP="00C518A4">
            <w:pPr>
              <w:spacing w:line="240" w:lineRule="auto"/>
              <w:jc w:val="both"/>
              <w:rPr>
                <w:rFonts w:ascii="GHEA Grapalat" w:hAnsi="GHEA Grapalat" w:cs="Sylfaen"/>
                <w:sz w:val="16"/>
                <w:szCs w:val="16"/>
              </w:rPr>
            </w:pPr>
            <w:r w:rsidRPr="009B6A02">
              <w:rPr>
                <w:rFonts w:ascii="GHEA Grapalat" w:hAnsi="GHEA Grapalat" w:cstheme="minorHAnsi"/>
                <w:sz w:val="16"/>
                <w:szCs w:val="16"/>
              </w:rPr>
              <w:t xml:space="preserve">Գույքագրվել են </w:t>
            </w:r>
            <w:r w:rsidRPr="009B6A02">
              <w:rPr>
                <w:rFonts w:ascii="GHEA Grapalat" w:hAnsi="GHEA Grapalat" w:cs="Sylfaen"/>
                <w:sz w:val="16"/>
                <w:szCs w:val="16"/>
              </w:rPr>
              <w:t>հանրային</w:t>
            </w:r>
            <w:r w:rsidRPr="009B6A02">
              <w:rPr>
                <w:rFonts w:ascii="GHEA Grapalat" w:hAnsi="GHEA Grapalat" w:cs="Arian AMU"/>
                <w:sz w:val="16"/>
                <w:szCs w:val="16"/>
              </w:rPr>
              <w:t xml:space="preserve"> </w:t>
            </w:r>
            <w:r w:rsidRPr="009B6A02">
              <w:rPr>
                <w:rFonts w:ascii="GHEA Grapalat" w:hAnsi="GHEA Grapalat" w:cs="Sylfaen"/>
                <w:sz w:val="16"/>
                <w:szCs w:val="16"/>
              </w:rPr>
              <w:t>ծառայողների</w:t>
            </w:r>
            <w:r w:rsidRPr="009B6A02">
              <w:rPr>
                <w:rFonts w:ascii="GHEA Grapalat" w:hAnsi="GHEA Grapalat" w:cs="Arian AMU"/>
                <w:sz w:val="16"/>
                <w:szCs w:val="16"/>
              </w:rPr>
              <w:t xml:space="preserve"> </w:t>
            </w:r>
            <w:r w:rsidRPr="009B6A02">
              <w:rPr>
                <w:rFonts w:ascii="GHEA Grapalat" w:hAnsi="GHEA Grapalat" w:cs="Sylfaen"/>
                <w:sz w:val="16"/>
                <w:szCs w:val="16"/>
              </w:rPr>
              <w:t>էթիկայի</w:t>
            </w:r>
            <w:r w:rsidRPr="009B6A02">
              <w:rPr>
                <w:rFonts w:ascii="GHEA Grapalat" w:hAnsi="GHEA Grapalat" w:cs="Arian AMU"/>
                <w:sz w:val="16"/>
                <w:szCs w:val="16"/>
              </w:rPr>
              <w:t xml:space="preserve"> </w:t>
            </w:r>
            <w:r w:rsidRPr="009B6A02">
              <w:rPr>
                <w:rFonts w:ascii="GHEA Grapalat" w:hAnsi="GHEA Grapalat" w:cs="Sylfaen"/>
                <w:sz w:val="16"/>
                <w:szCs w:val="16"/>
              </w:rPr>
              <w:t>հանձնաժողովների գործառույթների իրականացման խոչընդոտները:</w:t>
            </w:r>
          </w:p>
          <w:p w14:paraId="38214094" w14:textId="77777777" w:rsidR="00422F5D" w:rsidRPr="009B6A02" w:rsidRDefault="00422F5D" w:rsidP="00C518A4">
            <w:pPr>
              <w:spacing w:line="240" w:lineRule="auto"/>
              <w:jc w:val="both"/>
              <w:rPr>
                <w:rFonts w:ascii="GHEA Grapalat" w:hAnsi="GHEA Grapalat" w:cstheme="minorHAnsi"/>
                <w:sz w:val="16"/>
                <w:szCs w:val="16"/>
              </w:rPr>
            </w:pPr>
          </w:p>
          <w:p w14:paraId="6EB72EF3" w14:textId="77777777" w:rsidR="00422F5D" w:rsidRPr="009B6A02" w:rsidRDefault="00422F5D" w:rsidP="00C518A4">
            <w:pPr>
              <w:spacing w:line="240" w:lineRule="auto"/>
              <w:jc w:val="both"/>
              <w:rPr>
                <w:rFonts w:ascii="GHEA Grapalat" w:hAnsi="GHEA Grapalat" w:cstheme="minorHAnsi"/>
                <w:sz w:val="16"/>
                <w:szCs w:val="16"/>
              </w:rPr>
            </w:pPr>
          </w:p>
        </w:tc>
        <w:tc>
          <w:tcPr>
            <w:tcW w:w="1700" w:type="dxa"/>
            <w:gridSpan w:val="3"/>
            <w:shd w:val="clear" w:color="auto" w:fill="auto"/>
          </w:tcPr>
          <w:p w14:paraId="04912188" w14:textId="77777777" w:rsidR="00422F5D" w:rsidRPr="009B6A02" w:rsidRDefault="00422F5D" w:rsidP="00C518A4">
            <w:pPr>
              <w:pStyle w:val="ListParagraph"/>
              <w:numPr>
                <w:ilvl w:val="0"/>
                <w:numId w:val="22"/>
              </w:numPr>
              <w:tabs>
                <w:tab w:val="left" w:pos="187"/>
              </w:tabs>
              <w:spacing w:after="0" w:line="240" w:lineRule="auto"/>
              <w:ind w:left="0" w:firstLine="41"/>
              <w:jc w:val="both"/>
              <w:rPr>
                <w:rFonts w:ascii="GHEA Grapalat" w:hAnsi="GHEA Grapalat" w:cstheme="minorHAnsi"/>
                <w:sz w:val="16"/>
                <w:szCs w:val="16"/>
              </w:rPr>
            </w:pPr>
            <w:r w:rsidRPr="009B6A02">
              <w:rPr>
                <w:rFonts w:ascii="GHEA Grapalat" w:hAnsi="GHEA Grapalat" w:cstheme="minorHAnsi"/>
                <w:sz w:val="16"/>
                <w:szCs w:val="16"/>
              </w:rPr>
              <w:t>Կատարված ուսումնասիրությունների և գույքագրված խնդիրների հիման վրա մշակվել են օրենսդրական նախագծեր:</w:t>
            </w:r>
          </w:p>
          <w:p w14:paraId="4EC01E9F" w14:textId="77777777" w:rsidR="00422F5D" w:rsidRPr="009B6A02" w:rsidRDefault="00422F5D" w:rsidP="00C518A4">
            <w:pPr>
              <w:pStyle w:val="ListParagraph"/>
              <w:numPr>
                <w:ilvl w:val="0"/>
                <w:numId w:val="22"/>
              </w:numPr>
              <w:tabs>
                <w:tab w:val="left" w:pos="187"/>
                <w:tab w:val="left" w:pos="325"/>
              </w:tabs>
              <w:spacing w:after="0" w:line="240" w:lineRule="auto"/>
              <w:ind w:left="0" w:firstLine="41"/>
              <w:jc w:val="both"/>
              <w:rPr>
                <w:rFonts w:ascii="GHEA Grapalat" w:hAnsi="GHEA Grapalat" w:cstheme="minorHAnsi"/>
                <w:sz w:val="16"/>
                <w:szCs w:val="16"/>
              </w:rPr>
            </w:pPr>
            <w:r w:rsidRPr="009B6A02">
              <w:rPr>
                <w:rFonts w:ascii="GHEA Grapalat" w:hAnsi="GHEA Grapalat" w:cstheme="minorHAnsi"/>
                <w:sz w:val="16"/>
                <w:szCs w:val="16"/>
              </w:rPr>
              <w:t>Էթիկայի հանձնաժողովների գործառույթների պատշաճ իրականացման համար ուղեցույցներ և մեթոդական ձեռնարկներ են մշակվել:</w:t>
            </w:r>
          </w:p>
          <w:p w14:paraId="3B6386CA" w14:textId="77777777" w:rsidR="00422F5D" w:rsidRPr="009B6A02" w:rsidRDefault="00422F5D" w:rsidP="00C518A4">
            <w:pPr>
              <w:pStyle w:val="ListParagraph"/>
              <w:tabs>
                <w:tab w:val="left" w:pos="187"/>
                <w:tab w:val="left" w:pos="325"/>
              </w:tabs>
              <w:spacing w:line="240" w:lineRule="auto"/>
              <w:ind w:left="41"/>
              <w:jc w:val="both"/>
              <w:rPr>
                <w:rFonts w:ascii="GHEA Grapalat" w:hAnsi="GHEA Grapalat" w:cstheme="minorHAnsi"/>
                <w:sz w:val="16"/>
                <w:szCs w:val="16"/>
              </w:rPr>
            </w:pPr>
          </w:p>
          <w:p w14:paraId="7436C2BB" w14:textId="77777777" w:rsidR="00422F5D" w:rsidRPr="009B6A02" w:rsidRDefault="00422F5D" w:rsidP="00C518A4">
            <w:pPr>
              <w:spacing w:line="240" w:lineRule="auto"/>
              <w:jc w:val="both"/>
              <w:rPr>
                <w:rFonts w:ascii="GHEA Grapalat" w:hAnsi="GHEA Grapalat" w:cstheme="minorHAnsi"/>
                <w:sz w:val="16"/>
                <w:szCs w:val="16"/>
              </w:rPr>
            </w:pPr>
          </w:p>
        </w:tc>
        <w:tc>
          <w:tcPr>
            <w:tcW w:w="1701" w:type="dxa"/>
            <w:gridSpan w:val="3"/>
            <w:shd w:val="clear" w:color="auto" w:fill="auto"/>
          </w:tcPr>
          <w:p w14:paraId="73D9677B" w14:textId="77777777" w:rsidR="00422F5D" w:rsidRPr="009B6A02" w:rsidRDefault="00422F5D" w:rsidP="00C518A4">
            <w:pPr>
              <w:pStyle w:val="ListParagraph"/>
              <w:tabs>
                <w:tab w:val="left" w:pos="324"/>
              </w:tabs>
              <w:spacing w:line="240" w:lineRule="auto"/>
              <w:ind w:left="40"/>
              <w:jc w:val="both"/>
              <w:rPr>
                <w:rFonts w:ascii="GHEA Grapalat" w:hAnsi="GHEA Grapalat" w:cstheme="minorHAnsi"/>
                <w:sz w:val="16"/>
                <w:szCs w:val="16"/>
              </w:rPr>
            </w:pPr>
            <w:r w:rsidRPr="009B6A02">
              <w:rPr>
                <w:rFonts w:ascii="GHEA Grapalat" w:hAnsi="GHEA Grapalat" w:cs="Sylfaen"/>
                <w:sz w:val="16"/>
                <w:szCs w:val="16"/>
              </w:rPr>
              <w:t>Պետական</w:t>
            </w:r>
            <w:r w:rsidRPr="009B6A02">
              <w:rPr>
                <w:rFonts w:ascii="GHEA Grapalat" w:hAnsi="GHEA Grapalat" w:cs="Arian AMU"/>
                <w:sz w:val="16"/>
                <w:szCs w:val="16"/>
              </w:rPr>
              <w:t xml:space="preserve"> և </w:t>
            </w:r>
            <w:r w:rsidRPr="009B6A02">
              <w:rPr>
                <w:rFonts w:ascii="GHEA Grapalat" w:hAnsi="GHEA Grapalat" w:cs="Sylfaen"/>
                <w:sz w:val="16"/>
                <w:szCs w:val="16"/>
              </w:rPr>
              <w:t>համայնքային</w:t>
            </w:r>
            <w:r w:rsidRPr="009B6A02">
              <w:rPr>
                <w:rFonts w:ascii="GHEA Grapalat" w:hAnsi="GHEA Grapalat" w:cs="Arian AMU"/>
                <w:sz w:val="16"/>
                <w:szCs w:val="16"/>
              </w:rPr>
              <w:t xml:space="preserve"> </w:t>
            </w:r>
            <w:r w:rsidRPr="009B6A02">
              <w:rPr>
                <w:rFonts w:ascii="GHEA Grapalat" w:hAnsi="GHEA Grapalat" w:cs="Sylfaen"/>
                <w:sz w:val="16"/>
                <w:szCs w:val="16"/>
              </w:rPr>
              <w:t>ծառայության</w:t>
            </w:r>
            <w:r w:rsidRPr="009B6A02">
              <w:rPr>
                <w:rFonts w:ascii="GHEA Grapalat" w:hAnsi="GHEA Grapalat" w:cs="Arian AMU"/>
                <w:sz w:val="16"/>
                <w:szCs w:val="16"/>
              </w:rPr>
              <w:t xml:space="preserve"> մարմինների առնվազն 70%-ում </w:t>
            </w:r>
            <w:r w:rsidRPr="009B6A02">
              <w:rPr>
                <w:rFonts w:ascii="GHEA Grapalat" w:hAnsi="GHEA Grapalat" w:cs="Sylfaen"/>
                <w:sz w:val="16"/>
                <w:szCs w:val="16"/>
              </w:rPr>
              <w:t>ձևավորվել և գործում են</w:t>
            </w:r>
            <w:r w:rsidRPr="009B6A02">
              <w:rPr>
                <w:rFonts w:ascii="GHEA Grapalat" w:hAnsi="GHEA Grapalat" w:cs="Arian AMU"/>
                <w:sz w:val="16"/>
                <w:szCs w:val="16"/>
              </w:rPr>
              <w:t xml:space="preserve"> </w:t>
            </w:r>
            <w:r w:rsidRPr="009B6A02">
              <w:rPr>
                <w:rFonts w:ascii="GHEA Grapalat" w:hAnsi="GHEA Grapalat" w:cs="Sylfaen"/>
                <w:sz w:val="16"/>
                <w:szCs w:val="16"/>
              </w:rPr>
              <w:t>էթիկայի</w:t>
            </w:r>
            <w:r w:rsidRPr="009B6A02">
              <w:rPr>
                <w:rFonts w:ascii="GHEA Grapalat" w:hAnsi="GHEA Grapalat" w:cs="Arian AMU"/>
                <w:sz w:val="16"/>
                <w:szCs w:val="16"/>
              </w:rPr>
              <w:t xml:space="preserve"> </w:t>
            </w:r>
            <w:r w:rsidRPr="009B6A02">
              <w:rPr>
                <w:rFonts w:ascii="GHEA Grapalat" w:hAnsi="GHEA Grapalat" w:cs="Sylfaen"/>
                <w:sz w:val="16"/>
                <w:szCs w:val="16"/>
              </w:rPr>
              <w:t>հանձնաժողովները:</w:t>
            </w:r>
          </w:p>
          <w:p w14:paraId="7663DB15" w14:textId="77777777" w:rsidR="00422F5D" w:rsidRPr="009B6A02" w:rsidRDefault="00422F5D" w:rsidP="00C518A4">
            <w:pPr>
              <w:pStyle w:val="ListParagraph"/>
              <w:tabs>
                <w:tab w:val="left" w:pos="324"/>
              </w:tabs>
              <w:spacing w:line="240" w:lineRule="auto"/>
              <w:ind w:left="40"/>
              <w:jc w:val="both"/>
              <w:rPr>
                <w:rFonts w:ascii="GHEA Grapalat" w:hAnsi="GHEA Grapalat" w:cstheme="minorHAnsi"/>
                <w:sz w:val="16"/>
                <w:szCs w:val="16"/>
              </w:rPr>
            </w:pPr>
          </w:p>
        </w:tc>
        <w:tc>
          <w:tcPr>
            <w:tcW w:w="1530" w:type="dxa"/>
            <w:gridSpan w:val="4"/>
            <w:shd w:val="clear" w:color="auto" w:fill="auto"/>
          </w:tcPr>
          <w:p w14:paraId="6FD8A924" w14:textId="4E5CABC3" w:rsidR="00422F5D" w:rsidRPr="009B6A02" w:rsidRDefault="00422F5D" w:rsidP="00C518A4">
            <w:pPr>
              <w:pStyle w:val="ListParagraph"/>
              <w:tabs>
                <w:tab w:val="left" w:pos="324"/>
              </w:tabs>
              <w:spacing w:line="240" w:lineRule="auto"/>
              <w:ind w:left="40"/>
              <w:jc w:val="both"/>
              <w:rPr>
                <w:rFonts w:ascii="GHEA Grapalat" w:hAnsi="GHEA Grapalat" w:cstheme="minorHAnsi"/>
                <w:sz w:val="16"/>
                <w:szCs w:val="16"/>
              </w:rPr>
            </w:pPr>
            <w:r w:rsidRPr="009B6A02">
              <w:rPr>
                <w:rFonts w:ascii="GHEA Grapalat" w:hAnsi="GHEA Grapalat" w:cs="Sylfaen"/>
                <w:sz w:val="16"/>
                <w:szCs w:val="16"/>
              </w:rPr>
              <w:t>Պետական</w:t>
            </w:r>
            <w:r w:rsidRPr="009B6A02">
              <w:rPr>
                <w:rFonts w:ascii="GHEA Grapalat" w:hAnsi="GHEA Grapalat" w:cs="Arian AMU"/>
                <w:sz w:val="16"/>
                <w:szCs w:val="16"/>
              </w:rPr>
              <w:t xml:space="preserve"> և </w:t>
            </w:r>
            <w:r w:rsidRPr="009B6A02">
              <w:rPr>
                <w:rFonts w:ascii="GHEA Grapalat" w:hAnsi="GHEA Grapalat" w:cs="Sylfaen"/>
                <w:sz w:val="16"/>
                <w:szCs w:val="16"/>
              </w:rPr>
              <w:t>համայնքային</w:t>
            </w:r>
            <w:r w:rsidRPr="009B6A02">
              <w:rPr>
                <w:rFonts w:ascii="GHEA Grapalat" w:hAnsi="GHEA Grapalat" w:cs="Arian AMU"/>
                <w:sz w:val="16"/>
                <w:szCs w:val="16"/>
              </w:rPr>
              <w:t xml:space="preserve"> </w:t>
            </w:r>
            <w:r w:rsidRPr="009B6A02">
              <w:rPr>
                <w:rFonts w:ascii="GHEA Grapalat" w:hAnsi="GHEA Grapalat" w:cs="Sylfaen"/>
                <w:sz w:val="16"/>
                <w:szCs w:val="16"/>
              </w:rPr>
              <w:t>ծառայության</w:t>
            </w:r>
            <w:r w:rsidRPr="009B6A02">
              <w:rPr>
                <w:rFonts w:ascii="GHEA Grapalat" w:hAnsi="GHEA Grapalat" w:cs="Arian AMU"/>
                <w:sz w:val="16"/>
                <w:szCs w:val="16"/>
              </w:rPr>
              <w:t xml:space="preserve"> մարմինների առնվազն 50%-ում </w:t>
            </w:r>
            <w:r w:rsidRPr="009B6A02">
              <w:rPr>
                <w:rFonts w:ascii="GHEA Grapalat" w:hAnsi="GHEA Grapalat"/>
                <w:sz w:val="16"/>
                <w:szCs w:val="16"/>
              </w:rPr>
              <w:t xml:space="preserve">Էթիկայի  </w:t>
            </w:r>
            <w:r w:rsidRPr="009B6A02">
              <w:rPr>
                <w:rFonts w:ascii="GHEA Grapalat" w:hAnsi="GHEA Grapalat" w:cs="Sylfaen"/>
                <w:sz w:val="16"/>
                <w:szCs w:val="16"/>
              </w:rPr>
              <w:t xml:space="preserve">հանձնաժողովների անդամների </w:t>
            </w:r>
            <w:r w:rsidRPr="009B6A02">
              <w:rPr>
                <w:rFonts w:ascii="GHEA Grapalat" w:hAnsi="GHEA Grapalat"/>
                <w:sz w:val="16"/>
                <w:szCs w:val="16"/>
              </w:rPr>
              <w:t>մասնագիտական գիտելիքների զարգացման համար կազմակերպվել են վերապատրաստումներ:</w:t>
            </w:r>
          </w:p>
          <w:p w14:paraId="65DDB54C" w14:textId="77777777" w:rsidR="00422F5D" w:rsidRPr="009B6A02" w:rsidRDefault="00422F5D" w:rsidP="00C518A4">
            <w:pPr>
              <w:pStyle w:val="ListParagraph"/>
              <w:tabs>
                <w:tab w:val="left" w:pos="358"/>
              </w:tabs>
              <w:spacing w:line="240" w:lineRule="auto"/>
              <w:ind w:left="0" w:firstLine="75"/>
              <w:jc w:val="both"/>
              <w:rPr>
                <w:rFonts w:ascii="GHEA Grapalat" w:hAnsi="GHEA Grapalat" w:cstheme="minorHAnsi"/>
                <w:sz w:val="16"/>
                <w:szCs w:val="16"/>
              </w:rPr>
            </w:pPr>
          </w:p>
        </w:tc>
        <w:tc>
          <w:tcPr>
            <w:tcW w:w="1535" w:type="dxa"/>
            <w:gridSpan w:val="4"/>
            <w:shd w:val="clear" w:color="auto" w:fill="auto"/>
          </w:tcPr>
          <w:p w14:paraId="0DA585B1" w14:textId="71FAEF76" w:rsidR="00422F5D" w:rsidRPr="009B6A02" w:rsidRDefault="00422F5D" w:rsidP="00C518A4">
            <w:pPr>
              <w:pStyle w:val="ListParagraph"/>
              <w:tabs>
                <w:tab w:val="left" w:pos="324"/>
              </w:tabs>
              <w:spacing w:line="240" w:lineRule="auto"/>
              <w:ind w:left="40"/>
              <w:jc w:val="both"/>
              <w:rPr>
                <w:rFonts w:ascii="GHEA Grapalat" w:hAnsi="GHEA Grapalat" w:cstheme="minorHAnsi"/>
                <w:sz w:val="16"/>
                <w:szCs w:val="16"/>
              </w:rPr>
            </w:pPr>
            <w:r w:rsidRPr="009B6A02">
              <w:rPr>
                <w:rFonts w:ascii="GHEA Grapalat" w:hAnsi="GHEA Grapalat" w:cs="Sylfaen"/>
                <w:sz w:val="16"/>
                <w:szCs w:val="16"/>
              </w:rPr>
              <w:t>Պետական</w:t>
            </w:r>
            <w:r w:rsidRPr="009B6A02">
              <w:rPr>
                <w:rFonts w:ascii="GHEA Grapalat" w:hAnsi="GHEA Grapalat" w:cs="Arian AMU"/>
                <w:sz w:val="16"/>
                <w:szCs w:val="16"/>
              </w:rPr>
              <w:t xml:space="preserve"> և </w:t>
            </w:r>
            <w:r w:rsidRPr="009B6A02">
              <w:rPr>
                <w:rFonts w:ascii="GHEA Grapalat" w:hAnsi="GHEA Grapalat" w:cs="Sylfaen"/>
                <w:sz w:val="16"/>
                <w:szCs w:val="16"/>
              </w:rPr>
              <w:t>համայնքային</w:t>
            </w:r>
            <w:r w:rsidRPr="009B6A02">
              <w:rPr>
                <w:rFonts w:ascii="GHEA Grapalat" w:hAnsi="GHEA Grapalat" w:cs="Arian AMU"/>
                <w:sz w:val="16"/>
                <w:szCs w:val="16"/>
              </w:rPr>
              <w:t xml:space="preserve"> </w:t>
            </w:r>
            <w:r w:rsidRPr="009B6A02">
              <w:rPr>
                <w:rFonts w:ascii="GHEA Grapalat" w:hAnsi="GHEA Grapalat" w:cs="Sylfaen"/>
                <w:sz w:val="16"/>
                <w:szCs w:val="16"/>
              </w:rPr>
              <w:t>ծառայության</w:t>
            </w:r>
            <w:r w:rsidRPr="009B6A02">
              <w:rPr>
                <w:rFonts w:ascii="GHEA Grapalat" w:hAnsi="GHEA Grapalat" w:cs="Arian AMU"/>
                <w:sz w:val="16"/>
                <w:szCs w:val="16"/>
              </w:rPr>
              <w:t xml:space="preserve"> մարմինների առնվազն 80%-ում </w:t>
            </w:r>
            <w:r w:rsidRPr="009B6A02">
              <w:rPr>
                <w:rFonts w:ascii="GHEA Grapalat" w:hAnsi="GHEA Grapalat"/>
                <w:sz w:val="16"/>
                <w:szCs w:val="16"/>
              </w:rPr>
              <w:t xml:space="preserve">Էթիկայի  </w:t>
            </w:r>
            <w:r w:rsidRPr="009B6A02">
              <w:rPr>
                <w:rFonts w:ascii="GHEA Grapalat" w:hAnsi="GHEA Grapalat" w:cs="Sylfaen"/>
                <w:sz w:val="16"/>
                <w:szCs w:val="16"/>
              </w:rPr>
              <w:t xml:space="preserve">հանձնաժողովների անդամների </w:t>
            </w:r>
            <w:r w:rsidRPr="009B6A02">
              <w:rPr>
                <w:rFonts w:ascii="GHEA Grapalat" w:hAnsi="GHEA Grapalat"/>
                <w:sz w:val="16"/>
                <w:szCs w:val="16"/>
              </w:rPr>
              <w:t>մասնագիտական գիտելիքների զարգացման համար կազմակերպվել են վերապատրաստումներ:</w:t>
            </w:r>
          </w:p>
          <w:p w14:paraId="0581221E" w14:textId="77777777" w:rsidR="00422F5D" w:rsidRPr="009B6A02" w:rsidRDefault="00422F5D" w:rsidP="00C518A4">
            <w:pPr>
              <w:spacing w:line="240" w:lineRule="auto"/>
              <w:jc w:val="both"/>
              <w:rPr>
                <w:rFonts w:ascii="GHEA Grapalat" w:hAnsi="GHEA Grapalat" w:cstheme="minorHAnsi"/>
                <w:sz w:val="16"/>
                <w:szCs w:val="16"/>
              </w:rPr>
            </w:pPr>
          </w:p>
        </w:tc>
        <w:tc>
          <w:tcPr>
            <w:tcW w:w="2042" w:type="dxa"/>
            <w:gridSpan w:val="4"/>
            <w:vMerge/>
            <w:shd w:val="clear" w:color="auto" w:fill="F2F2F2" w:themeFill="background1" w:themeFillShade="F2"/>
          </w:tcPr>
          <w:p w14:paraId="460695E4" w14:textId="77777777" w:rsidR="00422F5D" w:rsidRPr="009B6A02" w:rsidRDefault="00422F5D" w:rsidP="00C518A4">
            <w:pPr>
              <w:spacing w:line="240" w:lineRule="auto"/>
              <w:jc w:val="both"/>
              <w:rPr>
                <w:rFonts w:ascii="GHEA Grapalat" w:hAnsi="GHEA Grapalat" w:cstheme="minorHAnsi"/>
                <w:sz w:val="16"/>
                <w:szCs w:val="16"/>
              </w:rPr>
            </w:pPr>
          </w:p>
        </w:tc>
        <w:tc>
          <w:tcPr>
            <w:tcW w:w="1134" w:type="dxa"/>
            <w:gridSpan w:val="2"/>
            <w:vMerge/>
            <w:shd w:val="clear" w:color="auto" w:fill="F2F2F2" w:themeFill="background1" w:themeFillShade="F2"/>
          </w:tcPr>
          <w:p w14:paraId="05B12020" w14:textId="77777777" w:rsidR="00422F5D" w:rsidRPr="009B6A02" w:rsidRDefault="00422F5D" w:rsidP="00C518A4">
            <w:pPr>
              <w:spacing w:line="240" w:lineRule="auto"/>
              <w:jc w:val="both"/>
              <w:rPr>
                <w:rFonts w:ascii="GHEA Grapalat" w:hAnsi="GHEA Grapalat" w:cstheme="minorHAnsi"/>
                <w:sz w:val="16"/>
                <w:szCs w:val="16"/>
              </w:rPr>
            </w:pPr>
          </w:p>
        </w:tc>
        <w:tc>
          <w:tcPr>
            <w:tcW w:w="993" w:type="dxa"/>
            <w:gridSpan w:val="2"/>
            <w:vMerge/>
            <w:shd w:val="clear" w:color="auto" w:fill="F2F2F2" w:themeFill="background1" w:themeFillShade="F2"/>
          </w:tcPr>
          <w:p w14:paraId="772A2C5C" w14:textId="77777777" w:rsidR="00422F5D" w:rsidRPr="009B6A02" w:rsidRDefault="00422F5D" w:rsidP="00C518A4">
            <w:pPr>
              <w:spacing w:line="240" w:lineRule="auto"/>
              <w:jc w:val="both"/>
              <w:rPr>
                <w:rFonts w:ascii="GHEA Grapalat" w:hAnsi="GHEA Grapalat" w:cstheme="minorHAnsi"/>
                <w:sz w:val="16"/>
                <w:szCs w:val="16"/>
              </w:rPr>
            </w:pPr>
          </w:p>
        </w:tc>
        <w:tc>
          <w:tcPr>
            <w:tcW w:w="995" w:type="dxa"/>
            <w:vMerge/>
            <w:shd w:val="clear" w:color="auto" w:fill="F2F2F2" w:themeFill="background1" w:themeFillShade="F2"/>
          </w:tcPr>
          <w:p w14:paraId="27F4C33A"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0BD33351" w14:textId="77777777" w:rsidTr="00E339E9">
        <w:trPr>
          <w:trHeight w:val="330"/>
        </w:trPr>
        <w:tc>
          <w:tcPr>
            <w:tcW w:w="1982" w:type="dxa"/>
            <w:vMerge w:val="restart"/>
            <w:shd w:val="clear" w:color="auto" w:fill="FFE599" w:themeFill="accent4" w:themeFillTint="66"/>
          </w:tcPr>
          <w:p w14:paraId="34807ADF"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3FF67B47" w14:textId="77777777" w:rsidR="00422F5D" w:rsidRPr="009B6A02" w:rsidRDefault="00422F5D" w:rsidP="00C518A4">
            <w:pPr>
              <w:spacing w:line="240" w:lineRule="auto"/>
              <w:jc w:val="both"/>
              <w:rPr>
                <w:rFonts w:ascii="GHEA Grapalat" w:hAnsi="GHEA Grapalat" w:cstheme="minorHAnsi"/>
                <w:b/>
                <w:sz w:val="16"/>
                <w:szCs w:val="16"/>
              </w:rPr>
            </w:pPr>
          </w:p>
        </w:tc>
        <w:tc>
          <w:tcPr>
            <w:tcW w:w="7245" w:type="dxa"/>
            <w:gridSpan w:val="11"/>
            <w:shd w:val="clear" w:color="auto" w:fill="FFE599" w:themeFill="accent4" w:themeFillTint="66"/>
          </w:tcPr>
          <w:p w14:paraId="6DE42A75"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359" w:type="dxa"/>
            <w:gridSpan w:val="14"/>
            <w:shd w:val="clear" w:color="auto" w:fill="FFE599" w:themeFill="accent4" w:themeFillTint="66"/>
          </w:tcPr>
          <w:p w14:paraId="653DB846"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422F5D" w:rsidRPr="009B6A02" w14:paraId="520D80E8" w14:textId="77777777" w:rsidTr="00E339E9">
        <w:trPr>
          <w:trHeight w:val="330"/>
        </w:trPr>
        <w:tc>
          <w:tcPr>
            <w:tcW w:w="1982" w:type="dxa"/>
            <w:vMerge/>
            <w:shd w:val="clear" w:color="auto" w:fill="FFE599" w:themeFill="accent4" w:themeFillTint="66"/>
          </w:tcPr>
          <w:p w14:paraId="406474C1" w14:textId="77777777" w:rsidR="00422F5D" w:rsidRPr="009B6A02" w:rsidRDefault="00422F5D" w:rsidP="00C518A4">
            <w:pPr>
              <w:spacing w:line="240" w:lineRule="auto"/>
              <w:jc w:val="both"/>
              <w:rPr>
                <w:rFonts w:ascii="GHEA Grapalat" w:hAnsi="GHEA Grapalat" w:cstheme="minorHAnsi"/>
                <w:b/>
                <w:sz w:val="16"/>
                <w:szCs w:val="16"/>
              </w:rPr>
            </w:pPr>
          </w:p>
        </w:tc>
        <w:tc>
          <w:tcPr>
            <w:tcW w:w="7245" w:type="dxa"/>
            <w:gridSpan w:val="11"/>
            <w:shd w:val="clear" w:color="auto" w:fill="FFE599" w:themeFill="accent4" w:themeFillTint="66"/>
          </w:tcPr>
          <w:p w14:paraId="68DFF125" w14:textId="77777777" w:rsidR="00422F5D" w:rsidRPr="009B6A02" w:rsidRDefault="00422F5D" w:rsidP="00C518A4">
            <w:pPr>
              <w:pStyle w:val="ListParagraph"/>
              <w:spacing w:line="240" w:lineRule="auto"/>
              <w:ind w:left="0"/>
              <w:jc w:val="both"/>
              <w:rPr>
                <w:rFonts w:ascii="GHEA Grapalat" w:hAnsi="GHEA Grapalat" w:cstheme="minorHAnsi"/>
                <w:sz w:val="16"/>
                <w:szCs w:val="16"/>
              </w:rPr>
            </w:pPr>
            <w:r w:rsidRPr="009B6A02">
              <w:rPr>
                <w:rFonts w:ascii="GHEA Grapalat" w:hAnsi="GHEA Grapalat" w:cstheme="minorHAnsi"/>
                <w:sz w:val="16"/>
                <w:szCs w:val="16"/>
              </w:rPr>
              <w:t>Բարձրավվել է էթիկայի հանձնաժողովի գործունեությունը</w:t>
            </w:r>
            <w:r w:rsidRPr="009B6A02">
              <w:rPr>
                <w:rFonts w:ascii="GHEA Grapalat" w:hAnsi="GHEA Grapalat"/>
                <w:sz w:val="16"/>
                <w:szCs w:val="16"/>
              </w:rPr>
              <w:t>:</w:t>
            </w:r>
          </w:p>
          <w:p w14:paraId="7232FAE5" w14:textId="77777777" w:rsidR="00422F5D" w:rsidRPr="009B6A02" w:rsidRDefault="00422F5D" w:rsidP="00C518A4">
            <w:pPr>
              <w:spacing w:line="240" w:lineRule="auto"/>
              <w:jc w:val="both"/>
              <w:rPr>
                <w:rFonts w:ascii="GHEA Grapalat" w:hAnsi="GHEA Grapalat" w:cstheme="minorHAnsi"/>
                <w:sz w:val="16"/>
                <w:szCs w:val="16"/>
              </w:rPr>
            </w:pPr>
          </w:p>
        </w:tc>
        <w:tc>
          <w:tcPr>
            <w:tcW w:w="7359" w:type="dxa"/>
            <w:gridSpan w:val="14"/>
            <w:shd w:val="clear" w:color="auto" w:fill="FFE599" w:themeFill="accent4" w:themeFillTint="66"/>
          </w:tcPr>
          <w:p w14:paraId="28D016F5"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Գույքագրվել են էթիկայի հանձնաժողովների </w:t>
            </w:r>
            <w:r w:rsidRPr="009B6A02">
              <w:rPr>
                <w:rFonts w:ascii="GHEA Grapalat" w:hAnsi="GHEA Grapalat"/>
                <w:sz w:val="16"/>
                <w:szCs w:val="16"/>
              </w:rPr>
              <w:t>առնչությամբ ի հայտ եկած խնդիրները, մշակվել են այս խնդիրների լուծմանն ուղղված օրենսդրական ակտեր: Այն մարմիններում, որտեղ դեռևս չեն ձևավորվել Էթիկայի հանձնաժողովները, դրանք ձևավորվել են և հաջողությամբ գործում են:</w:t>
            </w:r>
          </w:p>
        </w:tc>
      </w:tr>
      <w:tr w:rsidR="00422F5D" w:rsidRPr="009B6A02" w14:paraId="7E9F802D" w14:textId="77777777" w:rsidTr="00E339E9">
        <w:trPr>
          <w:trHeight w:val="437"/>
        </w:trPr>
        <w:tc>
          <w:tcPr>
            <w:tcW w:w="1982" w:type="dxa"/>
            <w:shd w:val="clear" w:color="auto" w:fill="FFE599" w:themeFill="accent4" w:themeFillTint="66"/>
          </w:tcPr>
          <w:p w14:paraId="6B171E31"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604" w:type="dxa"/>
            <w:gridSpan w:val="25"/>
            <w:shd w:val="clear" w:color="auto" w:fill="FFE599" w:themeFill="accent4" w:themeFillTint="66"/>
          </w:tcPr>
          <w:p w14:paraId="70EE3CCD"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422F5D" w:rsidRPr="009B6A02" w14:paraId="34E8C2B3" w14:textId="77777777" w:rsidTr="00B7174B">
        <w:trPr>
          <w:trHeight w:val="620"/>
        </w:trPr>
        <w:tc>
          <w:tcPr>
            <w:tcW w:w="1982" w:type="dxa"/>
            <w:vMerge w:val="restart"/>
            <w:shd w:val="clear" w:color="auto" w:fill="auto"/>
          </w:tcPr>
          <w:p w14:paraId="48053A5B" w14:textId="0A3196EF" w:rsidR="00422F5D" w:rsidRPr="009B6A02" w:rsidRDefault="00422F5D"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1.5</w:t>
            </w:r>
            <w:r w:rsidRPr="009B6A02">
              <w:rPr>
                <w:rFonts w:ascii="GHEA Grapalat" w:hAnsi="GHEA Grapalat" w:cs="Cambria Math"/>
                <w:b/>
                <w:sz w:val="16"/>
                <w:szCs w:val="16"/>
              </w:rPr>
              <w:t>.</w:t>
            </w:r>
          </w:p>
          <w:p w14:paraId="0B9C8037" w14:textId="77777777" w:rsidR="00422F5D" w:rsidRPr="009B6A02" w:rsidRDefault="00422F5D" w:rsidP="00C518A4">
            <w:pPr>
              <w:spacing w:line="240" w:lineRule="auto"/>
              <w:jc w:val="both"/>
              <w:rPr>
                <w:rFonts w:ascii="GHEA Grapalat" w:hAnsi="GHEA Grapalat" w:cs="Cambria Math"/>
                <w:b/>
                <w:sz w:val="16"/>
                <w:szCs w:val="16"/>
              </w:rPr>
            </w:pPr>
          </w:p>
          <w:p w14:paraId="0DEF7894" w14:textId="77777777" w:rsidR="00422F5D" w:rsidRPr="009B6A02" w:rsidRDefault="00422F5D" w:rsidP="00C518A4">
            <w:pPr>
              <w:spacing w:line="240" w:lineRule="auto"/>
              <w:jc w:val="both"/>
              <w:rPr>
                <w:rFonts w:ascii="GHEA Grapalat" w:hAnsi="GHEA Grapalat" w:cs="Cambria Math"/>
                <w:b/>
                <w:sz w:val="16"/>
                <w:szCs w:val="16"/>
              </w:rPr>
            </w:pPr>
            <w:r w:rsidRPr="009B6A02">
              <w:rPr>
                <w:rFonts w:ascii="GHEA Grapalat" w:eastAsia="Calibri" w:hAnsi="GHEA Grapalat" w:cs="Sylfaen"/>
                <w:noProof w:val="0"/>
                <w:color w:val="000000" w:themeColor="text1"/>
                <w:sz w:val="16"/>
                <w:szCs w:val="16"/>
              </w:rPr>
              <w:t>Կոռուպցիայի</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կանխարգելման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ոլորտում</w:t>
            </w:r>
            <w:r w:rsidRPr="009B6A02">
              <w:rPr>
                <w:rFonts w:ascii="GHEA Grapalat" w:eastAsia="Calibri" w:hAnsi="GHEA Grapalat" w:cs="Arian AMU"/>
                <w:noProof w:val="0"/>
                <w:color w:val="000000" w:themeColor="text1"/>
                <w:sz w:val="16"/>
                <w:szCs w:val="16"/>
              </w:rPr>
              <w:t xml:space="preserve"> սահմանել </w:t>
            </w:r>
            <w:r w:rsidRPr="009B6A02">
              <w:rPr>
                <w:rFonts w:ascii="GHEA Grapalat" w:eastAsia="Calibri" w:hAnsi="GHEA Grapalat" w:cs="Sylfaen"/>
                <w:noProof w:val="0"/>
                <w:color w:val="000000" w:themeColor="text1"/>
                <w:sz w:val="16"/>
                <w:szCs w:val="16"/>
              </w:rPr>
              <w:t>վիճակագրության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lastRenderedPageBreak/>
              <w:t>վարման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կառուցակարգեր</w:t>
            </w:r>
          </w:p>
        </w:tc>
        <w:tc>
          <w:tcPr>
            <w:tcW w:w="1705" w:type="dxa"/>
            <w:vMerge w:val="restart"/>
            <w:shd w:val="clear" w:color="auto" w:fill="auto"/>
          </w:tcPr>
          <w:p w14:paraId="36F17AE4"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Ելակետային տվյալներ</w:t>
            </w:r>
          </w:p>
        </w:tc>
        <w:tc>
          <w:tcPr>
            <w:tcW w:w="7793" w:type="dxa"/>
            <w:gridSpan w:val="17"/>
            <w:shd w:val="clear" w:color="auto" w:fill="auto"/>
          </w:tcPr>
          <w:p w14:paraId="69044E59"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1984" w:type="dxa"/>
            <w:gridSpan w:val="2"/>
            <w:shd w:val="clear" w:color="auto" w:fill="auto"/>
          </w:tcPr>
          <w:p w14:paraId="653E9E25"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34" w:type="dxa"/>
            <w:gridSpan w:val="2"/>
            <w:shd w:val="clear" w:color="auto" w:fill="auto"/>
          </w:tcPr>
          <w:p w14:paraId="2E45EE46"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993" w:type="dxa"/>
            <w:gridSpan w:val="2"/>
          </w:tcPr>
          <w:p w14:paraId="4BD2BE6F"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995" w:type="dxa"/>
          </w:tcPr>
          <w:p w14:paraId="6EE07B58"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422F5D" w:rsidRPr="009B6A02" w14:paraId="67709CC5" w14:textId="77777777" w:rsidTr="00B7174B">
        <w:trPr>
          <w:trHeight w:val="328"/>
        </w:trPr>
        <w:tc>
          <w:tcPr>
            <w:tcW w:w="1982" w:type="dxa"/>
            <w:vMerge/>
            <w:shd w:val="clear" w:color="auto" w:fill="auto"/>
          </w:tcPr>
          <w:p w14:paraId="60821DE0" w14:textId="77777777" w:rsidR="00422F5D" w:rsidRPr="009B6A02" w:rsidRDefault="00422F5D" w:rsidP="00C518A4">
            <w:pPr>
              <w:spacing w:line="240" w:lineRule="auto"/>
              <w:jc w:val="both"/>
              <w:rPr>
                <w:rFonts w:ascii="GHEA Grapalat" w:hAnsi="GHEA Grapalat" w:cstheme="minorHAnsi"/>
                <w:sz w:val="16"/>
                <w:szCs w:val="16"/>
              </w:rPr>
            </w:pPr>
          </w:p>
        </w:tc>
        <w:tc>
          <w:tcPr>
            <w:tcW w:w="1705" w:type="dxa"/>
            <w:vMerge/>
            <w:shd w:val="clear" w:color="auto" w:fill="auto"/>
          </w:tcPr>
          <w:p w14:paraId="7AC0F3D6" w14:textId="77777777" w:rsidR="00422F5D" w:rsidRPr="009B6A02" w:rsidRDefault="00422F5D" w:rsidP="00C518A4">
            <w:pPr>
              <w:spacing w:line="240" w:lineRule="auto"/>
              <w:jc w:val="both"/>
              <w:rPr>
                <w:rFonts w:ascii="GHEA Grapalat" w:hAnsi="GHEA Grapalat" w:cstheme="minorHAnsi"/>
                <w:sz w:val="16"/>
                <w:szCs w:val="16"/>
              </w:rPr>
            </w:pPr>
          </w:p>
        </w:tc>
        <w:tc>
          <w:tcPr>
            <w:tcW w:w="1269" w:type="dxa"/>
            <w:shd w:val="clear" w:color="auto" w:fill="auto"/>
          </w:tcPr>
          <w:p w14:paraId="5757544C"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401" w:type="dxa"/>
            <w:gridSpan w:val="6"/>
            <w:shd w:val="clear" w:color="auto" w:fill="auto"/>
          </w:tcPr>
          <w:p w14:paraId="4C49D5AE"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4"/>
            <w:shd w:val="clear" w:color="auto" w:fill="auto"/>
          </w:tcPr>
          <w:p w14:paraId="47974788" w14:textId="77777777" w:rsidR="00422F5D" w:rsidRPr="009B6A02" w:rsidRDefault="00422F5D"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5" w:type="dxa"/>
            <w:gridSpan w:val="4"/>
            <w:shd w:val="clear" w:color="auto" w:fill="auto"/>
          </w:tcPr>
          <w:p w14:paraId="11A005A6" w14:textId="77777777" w:rsidR="00422F5D" w:rsidRPr="009B6A02" w:rsidRDefault="00422F5D"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042" w:type="dxa"/>
            <w:gridSpan w:val="4"/>
            <w:vMerge w:val="restart"/>
            <w:shd w:val="clear" w:color="auto" w:fill="auto"/>
          </w:tcPr>
          <w:p w14:paraId="43057198" w14:textId="77777777" w:rsidR="00422F5D" w:rsidRPr="009B6A02" w:rsidRDefault="00422F5D" w:rsidP="00C518A4">
            <w:pPr>
              <w:spacing w:line="240" w:lineRule="auto"/>
              <w:jc w:val="both"/>
              <w:rPr>
                <w:rFonts w:ascii="GHEA Grapalat" w:hAnsi="GHEA Grapalat" w:cstheme="minorHAnsi"/>
                <w:sz w:val="16"/>
                <w:szCs w:val="16"/>
              </w:rPr>
            </w:pPr>
          </w:p>
          <w:p w14:paraId="42E3A837" w14:textId="77777777" w:rsidR="00422F5D" w:rsidRPr="009B6A02" w:rsidRDefault="00422F5D" w:rsidP="00C518A4">
            <w:pPr>
              <w:spacing w:line="240" w:lineRule="auto"/>
              <w:jc w:val="both"/>
              <w:rPr>
                <w:rFonts w:ascii="GHEA Grapalat" w:hAnsi="GHEA Grapalat" w:cs="Arian AMU"/>
                <w:sz w:val="16"/>
                <w:szCs w:val="16"/>
              </w:rPr>
            </w:pPr>
          </w:p>
          <w:p w14:paraId="32B91136" w14:textId="77777777" w:rsidR="00422F5D" w:rsidRPr="009B6A02" w:rsidRDefault="00422F5D" w:rsidP="00C518A4">
            <w:pPr>
              <w:pStyle w:val="ListParagraph"/>
              <w:tabs>
                <w:tab w:val="left" w:pos="237"/>
              </w:tabs>
              <w:spacing w:after="0" w:line="240" w:lineRule="auto"/>
              <w:ind w:left="96"/>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lastRenderedPageBreak/>
              <w:t xml:space="preserve">Մշակվել են </w:t>
            </w:r>
            <w:r w:rsidRPr="009B6A02">
              <w:rPr>
                <w:rFonts w:ascii="GHEA Grapalat" w:hAnsi="GHEA Grapalat"/>
                <w:color w:val="000000"/>
                <w:sz w:val="16"/>
                <w:szCs w:val="16"/>
                <w:shd w:val="clear" w:color="auto" w:fill="FFFFFF"/>
              </w:rPr>
              <w:t xml:space="preserve">կոռուպցիայի կանխարգելման ոլորտում </w:t>
            </w:r>
            <w:r w:rsidRPr="009B6A02">
              <w:rPr>
                <w:rFonts w:ascii="GHEA Grapalat" w:hAnsi="GHEA Grapalat" w:cs="Sylfaen"/>
                <w:color w:val="000000"/>
                <w:sz w:val="16"/>
                <w:szCs w:val="16"/>
                <w:shd w:val="clear" w:color="auto" w:fill="FFFFFF"/>
              </w:rPr>
              <w:t>վիճակագրության</w:t>
            </w:r>
            <w:r w:rsidRPr="009B6A02">
              <w:rPr>
                <w:rFonts w:ascii="GHEA Grapalat" w:hAnsi="GHEA Grapalat"/>
                <w:color w:val="000000"/>
                <w:sz w:val="16"/>
                <w:szCs w:val="16"/>
                <w:shd w:val="clear" w:color="auto" w:fill="FFFFFF"/>
              </w:rPr>
              <w:t xml:space="preserve"> վարման</w:t>
            </w:r>
            <w:r w:rsidRPr="009B6A02">
              <w:rPr>
                <w:rFonts w:ascii="GHEA Grapalat" w:hAnsi="GHEA Grapalat" w:cs="Sylfaen"/>
                <w:color w:val="000000" w:themeColor="text1"/>
                <w:sz w:val="16"/>
                <w:szCs w:val="16"/>
              </w:rPr>
              <w:t xml:space="preserve"> մեթոդաբանություն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ուղեցույցներ:</w:t>
            </w:r>
          </w:p>
          <w:p w14:paraId="00D6062F" w14:textId="77777777" w:rsidR="00422F5D" w:rsidRPr="009B6A02" w:rsidRDefault="00422F5D" w:rsidP="00C518A4">
            <w:pPr>
              <w:tabs>
                <w:tab w:val="left" w:pos="237"/>
              </w:tabs>
              <w:spacing w:line="240" w:lineRule="auto"/>
              <w:ind w:firstLine="96"/>
              <w:jc w:val="both"/>
              <w:rPr>
                <w:rFonts w:ascii="GHEA Grapalat" w:hAnsi="GHEA Grapalat" w:cstheme="minorHAnsi"/>
                <w:iCs/>
                <w:sz w:val="16"/>
                <w:szCs w:val="16"/>
              </w:rPr>
            </w:pPr>
          </w:p>
          <w:p w14:paraId="2DB7EA14" w14:textId="77777777" w:rsidR="00422F5D" w:rsidRPr="009B6A02" w:rsidRDefault="00422F5D" w:rsidP="00C518A4">
            <w:pPr>
              <w:tabs>
                <w:tab w:val="left" w:pos="237"/>
              </w:tabs>
              <w:spacing w:line="240" w:lineRule="auto"/>
              <w:ind w:firstLine="96"/>
              <w:jc w:val="both"/>
              <w:rPr>
                <w:rFonts w:ascii="GHEA Grapalat" w:hAnsi="GHEA Grapalat" w:cstheme="minorHAnsi"/>
                <w:iCs/>
                <w:sz w:val="16"/>
                <w:szCs w:val="16"/>
              </w:rPr>
            </w:pPr>
          </w:p>
          <w:p w14:paraId="039BD32B" w14:textId="4C643512" w:rsidR="00422F5D" w:rsidRPr="009B6A02" w:rsidRDefault="00422F5D" w:rsidP="00C518A4">
            <w:pPr>
              <w:pStyle w:val="ListParagraph"/>
              <w:tabs>
                <w:tab w:val="left" w:pos="237"/>
                <w:tab w:val="left" w:pos="379"/>
              </w:tabs>
              <w:spacing w:after="0" w:line="240" w:lineRule="auto"/>
              <w:ind w:left="96"/>
              <w:jc w:val="both"/>
              <w:rPr>
                <w:rFonts w:ascii="GHEA Grapalat" w:hAnsi="GHEA Grapalat" w:cstheme="minorHAnsi"/>
                <w:iCs/>
                <w:sz w:val="16"/>
                <w:szCs w:val="16"/>
              </w:rPr>
            </w:pPr>
          </w:p>
        </w:tc>
        <w:tc>
          <w:tcPr>
            <w:tcW w:w="1134" w:type="dxa"/>
            <w:gridSpan w:val="2"/>
            <w:vMerge w:val="restart"/>
            <w:shd w:val="clear" w:color="auto" w:fill="auto"/>
          </w:tcPr>
          <w:p w14:paraId="0C00C5B2"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Ուղեցույցի և միասնական </w:t>
            </w:r>
            <w:r w:rsidRPr="009B6A02">
              <w:rPr>
                <w:rFonts w:ascii="GHEA Grapalat" w:hAnsi="GHEA Grapalat" w:cstheme="minorHAnsi"/>
                <w:sz w:val="16"/>
                <w:szCs w:val="16"/>
              </w:rPr>
              <w:lastRenderedPageBreak/>
              <w:t>մեթոդաբանության առկայություն:</w:t>
            </w:r>
          </w:p>
          <w:p w14:paraId="14ACE7D0" w14:textId="77777777" w:rsidR="00422F5D" w:rsidRPr="009B6A02" w:rsidRDefault="00422F5D" w:rsidP="00C518A4">
            <w:pPr>
              <w:spacing w:line="240" w:lineRule="auto"/>
              <w:jc w:val="both"/>
              <w:rPr>
                <w:rFonts w:ascii="GHEA Grapalat" w:hAnsi="GHEA Grapalat" w:cstheme="minorHAnsi"/>
                <w:sz w:val="16"/>
                <w:szCs w:val="16"/>
              </w:rPr>
            </w:pPr>
          </w:p>
          <w:p w14:paraId="7042423D"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38F42345" w14:textId="77777777" w:rsidR="00413FE6" w:rsidRPr="009B6A02" w:rsidRDefault="00413FE6" w:rsidP="00413FE6">
            <w:pPr>
              <w:spacing w:line="240" w:lineRule="auto"/>
              <w:jc w:val="both"/>
              <w:rPr>
                <w:rFonts w:ascii="GHEA Grapalat" w:hAnsi="GHEA Grapalat" w:cstheme="minorHAnsi"/>
                <w:sz w:val="16"/>
                <w:szCs w:val="16"/>
              </w:rPr>
            </w:pPr>
          </w:p>
          <w:p w14:paraId="08F9EF1A" w14:textId="77777777" w:rsidR="00413FE6" w:rsidRPr="009B6A02" w:rsidRDefault="00413FE6" w:rsidP="00413FE6">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77567489" w14:textId="77777777" w:rsidR="00413FE6" w:rsidRPr="009B6A02" w:rsidRDefault="00413FE6" w:rsidP="00413FE6">
            <w:pPr>
              <w:spacing w:line="240" w:lineRule="auto"/>
              <w:rPr>
                <w:rFonts w:ascii="GHEA Grapalat" w:hAnsi="GHEA Grapalat" w:cstheme="minorHAnsi"/>
                <w:sz w:val="16"/>
                <w:szCs w:val="16"/>
              </w:rPr>
            </w:pPr>
          </w:p>
          <w:p w14:paraId="4AC19F89"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p w14:paraId="4845E3DA" w14:textId="77777777" w:rsidR="00422F5D" w:rsidRPr="009B6A02" w:rsidRDefault="00422F5D" w:rsidP="00C518A4">
            <w:pPr>
              <w:spacing w:line="240" w:lineRule="auto"/>
              <w:jc w:val="both"/>
              <w:rPr>
                <w:rFonts w:ascii="GHEA Grapalat" w:hAnsi="GHEA Grapalat" w:cstheme="minorHAnsi"/>
                <w:sz w:val="16"/>
                <w:szCs w:val="16"/>
              </w:rPr>
            </w:pPr>
          </w:p>
        </w:tc>
        <w:tc>
          <w:tcPr>
            <w:tcW w:w="993" w:type="dxa"/>
            <w:gridSpan w:val="2"/>
            <w:vMerge w:val="restart"/>
          </w:tcPr>
          <w:p w14:paraId="3C42F6C1" w14:textId="6A76F35D"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Կոռուպցիայի կանխարգ</w:t>
            </w:r>
            <w:r w:rsidRPr="009B6A02">
              <w:rPr>
                <w:rFonts w:ascii="GHEA Grapalat" w:hAnsi="GHEA Grapalat" w:cstheme="minorHAnsi"/>
                <w:sz w:val="16"/>
                <w:szCs w:val="16"/>
              </w:rPr>
              <w:lastRenderedPageBreak/>
              <w:t>ելման հանձնաժողով</w:t>
            </w:r>
          </w:p>
          <w:p w14:paraId="251F892D"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70631B69" w14:textId="77777777" w:rsidR="00413FE6" w:rsidRPr="009B6A02" w:rsidRDefault="00413FE6" w:rsidP="00C518A4">
            <w:pPr>
              <w:spacing w:line="240" w:lineRule="auto"/>
              <w:jc w:val="both"/>
              <w:rPr>
                <w:rFonts w:ascii="GHEA Grapalat" w:hAnsi="GHEA Grapalat" w:cstheme="minorHAnsi"/>
                <w:sz w:val="16"/>
                <w:szCs w:val="16"/>
              </w:rPr>
            </w:pPr>
          </w:p>
          <w:p w14:paraId="70011018" w14:textId="77777777" w:rsidR="00422F5D" w:rsidRPr="009B6A02" w:rsidRDefault="00422F5D" w:rsidP="00C518A4">
            <w:pPr>
              <w:spacing w:line="240" w:lineRule="auto"/>
              <w:jc w:val="both"/>
              <w:rPr>
                <w:rFonts w:ascii="GHEA Grapalat" w:hAnsi="GHEA Grapalat" w:cstheme="minorHAnsi"/>
                <w:sz w:val="16"/>
                <w:szCs w:val="16"/>
              </w:rPr>
            </w:pPr>
          </w:p>
          <w:p w14:paraId="485C09CA" w14:textId="77777777" w:rsidR="00422F5D" w:rsidRPr="009B6A02" w:rsidRDefault="00422F5D" w:rsidP="00C518A4">
            <w:pPr>
              <w:spacing w:line="240" w:lineRule="auto"/>
              <w:jc w:val="both"/>
              <w:rPr>
                <w:rFonts w:ascii="GHEA Grapalat" w:hAnsi="GHEA Grapalat" w:cstheme="minorHAnsi"/>
                <w:sz w:val="16"/>
                <w:szCs w:val="16"/>
              </w:rPr>
            </w:pPr>
          </w:p>
          <w:p w14:paraId="0DF065F3" w14:textId="77777777" w:rsidR="00422F5D" w:rsidRPr="009B6A02" w:rsidRDefault="00422F5D" w:rsidP="00C518A4">
            <w:pPr>
              <w:spacing w:line="240" w:lineRule="auto"/>
              <w:jc w:val="both"/>
              <w:rPr>
                <w:rFonts w:ascii="GHEA Grapalat" w:hAnsi="GHEA Grapalat" w:cstheme="minorHAnsi"/>
                <w:sz w:val="16"/>
                <w:szCs w:val="16"/>
              </w:rPr>
            </w:pPr>
          </w:p>
          <w:p w14:paraId="5A83CD67" w14:textId="77777777" w:rsidR="00422F5D" w:rsidRPr="009B6A02" w:rsidRDefault="00422F5D" w:rsidP="00C518A4">
            <w:pPr>
              <w:spacing w:line="240" w:lineRule="auto"/>
              <w:jc w:val="both"/>
              <w:rPr>
                <w:rFonts w:ascii="GHEA Grapalat" w:hAnsi="GHEA Grapalat" w:cstheme="minorHAnsi"/>
                <w:sz w:val="16"/>
                <w:szCs w:val="16"/>
              </w:rPr>
            </w:pPr>
          </w:p>
          <w:p w14:paraId="0D6BD61E" w14:textId="77777777" w:rsidR="00422F5D" w:rsidRPr="009B6A02" w:rsidRDefault="00422F5D" w:rsidP="00C518A4">
            <w:pPr>
              <w:spacing w:line="240" w:lineRule="auto"/>
              <w:jc w:val="both"/>
              <w:rPr>
                <w:rFonts w:ascii="GHEA Grapalat" w:hAnsi="GHEA Grapalat" w:cstheme="minorHAnsi"/>
                <w:sz w:val="16"/>
                <w:szCs w:val="16"/>
              </w:rPr>
            </w:pPr>
          </w:p>
          <w:p w14:paraId="7D01ED60" w14:textId="77777777" w:rsidR="00422F5D" w:rsidRPr="009B6A02" w:rsidRDefault="00422F5D" w:rsidP="00C518A4">
            <w:pPr>
              <w:spacing w:line="240" w:lineRule="auto"/>
              <w:jc w:val="both"/>
              <w:rPr>
                <w:rFonts w:ascii="GHEA Grapalat" w:hAnsi="GHEA Grapalat" w:cstheme="minorHAnsi"/>
                <w:sz w:val="16"/>
                <w:szCs w:val="16"/>
              </w:rPr>
            </w:pPr>
          </w:p>
        </w:tc>
        <w:tc>
          <w:tcPr>
            <w:tcW w:w="995" w:type="dxa"/>
            <w:vMerge w:val="restart"/>
          </w:tcPr>
          <w:p w14:paraId="4DFC69B8"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Արդարադատության </w:t>
            </w:r>
            <w:r w:rsidRPr="009B6A02">
              <w:rPr>
                <w:rFonts w:ascii="GHEA Grapalat" w:hAnsi="GHEA Grapalat" w:cstheme="minorHAnsi"/>
                <w:sz w:val="16"/>
                <w:szCs w:val="16"/>
              </w:rPr>
              <w:lastRenderedPageBreak/>
              <w:t>նախարարություն</w:t>
            </w:r>
          </w:p>
        </w:tc>
      </w:tr>
      <w:tr w:rsidR="00422F5D" w:rsidRPr="009B6A02" w14:paraId="3D72D0ED" w14:textId="77777777" w:rsidTr="00B7174B">
        <w:trPr>
          <w:trHeight w:val="340"/>
        </w:trPr>
        <w:tc>
          <w:tcPr>
            <w:tcW w:w="1982" w:type="dxa"/>
            <w:vMerge/>
            <w:shd w:val="clear" w:color="auto" w:fill="F2F2F2" w:themeFill="background1" w:themeFillShade="F2"/>
          </w:tcPr>
          <w:p w14:paraId="663B251B" w14:textId="77777777" w:rsidR="00422F5D" w:rsidRPr="009B6A02" w:rsidRDefault="00422F5D" w:rsidP="00C518A4">
            <w:pPr>
              <w:spacing w:line="240" w:lineRule="auto"/>
              <w:jc w:val="both"/>
              <w:rPr>
                <w:rFonts w:ascii="GHEA Grapalat" w:hAnsi="GHEA Grapalat" w:cstheme="minorHAnsi"/>
                <w:sz w:val="16"/>
                <w:szCs w:val="16"/>
              </w:rPr>
            </w:pPr>
          </w:p>
        </w:tc>
        <w:tc>
          <w:tcPr>
            <w:tcW w:w="1705" w:type="dxa"/>
            <w:vMerge w:val="restart"/>
            <w:shd w:val="clear" w:color="auto" w:fill="auto"/>
          </w:tcPr>
          <w:p w14:paraId="060B5A19" w14:textId="77777777" w:rsidR="00422F5D" w:rsidRPr="009B6A02" w:rsidRDefault="00422F5D" w:rsidP="00C518A4">
            <w:pPr>
              <w:tabs>
                <w:tab w:val="left" w:pos="567"/>
              </w:tabs>
              <w:spacing w:line="240" w:lineRule="auto"/>
              <w:rPr>
                <w:rFonts w:ascii="GHEA Grapalat" w:hAnsi="GHEA Grapalat" w:cs="Sylfaen"/>
                <w:color w:val="000000"/>
                <w:sz w:val="16"/>
                <w:szCs w:val="16"/>
                <w:shd w:val="clear" w:color="auto" w:fill="FFFFFF"/>
              </w:rPr>
            </w:pPr>
            <w:r w:rsidRPr="009B6A02">
              <w:rPr>
                <w:rFonts w:ascii="GHEA Grapalat" w:hAnsi="GHEA Grapalat"/>
                <w:color w:val="000000"/>
                <w:sz w:val="16"/>
                <w:szCs w:val="16"/>
                <w:shd w:val="clear" w:color="auto" w:fill="FFFFFF"/>
              </w:rPr>
              <w:t xml:space="preserve">Կոռուպցիայի կանխարգելման ոլորտում </w:t>
            </w:r>
            <w:r w:rsidRPr="009B6A02">
              <w:rPr>
                <w:rFonts w:ascii="GHEA Grapalat" w:hAnsi="GHEA Grapalat" w:cs="Sylfaen"/>
                <w:color w:val="000000"/>
                <w:sz w:val="16"/>
                <w:szCs w:val="16"/>
                <w:shd w:val="clear" w:color="auto" w:fill="FFFFFF"/>
              </w:rPr>
              <w:t>վիճակագրության</w:t>
            </w:r>
            <w:r w:rsidRPr="009B6A02">
              <w:rPr>
                <w:rFonts w:ascii="GHEA Grapalat" w:hAnsi="GHEA Grapalat"/>
                <w:color w:val="000000"/>
                <w:sz w:val="16"/>
                <w:szCs w:val="16"/>
                <w:shd w:val="clear" w:color="auto" w:fill="FFFFFF"/>
              </w:rPr>
              <w:t xml:space="preserve"> </w:t>
            </w:r>
            <w:r w:rsidRPr="009B6A02">
              <w:rPr>
                <w:rFonts w:ascii="GHEA Grapalat" w:hAnsi="GHEA Grapalat" w:cs="Sylfaen"/>
                <w:color w:val="000000"/>
                <w:sz w:val="16"/>
                <w:szCs w:val="16"/>
                <w:shd w:val="clear" w:color="auto" w:fill="FFFFFF"/>
              </w:rPr>
              <w:t>վարման</w:t>
            </w:r>
            <w:r w:rsidRPr="009B6A02">
              <w:rPr>
                <w:rFonts w:ascii="GHEA Grapalat" w:hAnsi="GHEA Grapalat"/>
                <w:color w:val="000000"/>
                <w:sz w:val="16"/>
                <w:szCs w:val="16"/>
                <w:shd w:val="clear" w:color="auto" w:fill="FFFFFF"/>
              </w:rPr>
              <w:t xml:space="preserve"> </w:t>
            </w:r>
            <w:r w:rsidRPr="009B6A02">
              <w:rPr>
                <w:rFonts w:ascii="GHEA Grapalat" w:hAnsi="GHEA Grapalat" w:cs="Sylfaen"/>
                <w:color w:val="000000"/>
                <w:sz w:val="16"/>
                <w:szCs w:val="16"/>
                <w:shd w:val="clear" w:color="auto" w:fill="FFFFFF"/>
              </w:rPr>
              <w:t>մեթոդական</w:t>
            </w:r>
            <w:r w:rsidRPr="009B6A02">
              <w:rPr>
                <w:rFonts w:ascii="GHEA Grapalat" w:hAnsi="GHEA Grapalat"/>
                <w:color w:val="000000"/>
                <w:sz w:val="16"/>
                <w:szCs w:val="16"/>
                <w:shd w:val="clear" w:color="auto" w:fill="FFFFFF"/>
              </w:rPr>
              <w:t xml:space="preserve"> </w:t>
            </w:r>
            <w:r w:rsidRPr="009B6A02">
              <w:rPr>
                <w:rFonts w:ascii="GHEA Grapalat" w:hAnsi="GHEA Grapalat" w:cs="Sylfaen"/>
                <w:color w:val="000000"/>
                <w:sz w:val="16"/>
                <w:szCs w:val="16"/>
                <w:shd w:val="clear" w:color="auto" w:fill="FFFFFF"/>
              </w:rPr>
              <w:t xml:space="preserve">կառուցակարգեր բացակայում են: </w:t>
            </w:r>
          </w:p>
          <w:p w14:paraId="7C8C2A06" w14:textId="77777777" w:rsidR="00422F5D" w:rsidRPr="009B6A02" w:rsidRDefault="00422F5D" w:rsidP="00C518A4">
            <w:pPr>
              <w:tabs>
                <w:tab w:val="left" w:pos="567"/>
              </w:tabs>
              <w:spacing w:line="240" w:lineRule="auto"/>
              <w:rPr>
                <w:rFonts w:ascii="GHEA Grapalat" w:eastAsia="Calibri" w:hAnsi="GHEA Grapalat" w:cs="Arian AMU"/>
                <w:noProof w:val="0"/>
                <w:color w:val="000000" w:themeColor="text1"/>
                <w:sz w:val="16"/>
                <w:szCs w:val="16"/>
              </w:rPr>
            </w:pPr>
            <w:r w:rsidRPr="009B6A02">
              <w:rPr>
                <w:rFonts w:ascii="GHEA Grapalat" w:eastAsia="Calibri" w:hAnsi="GHEA Grapalat" w:cs="Arian AMU"/>
                <w:noProof w:val="0"/>
                <w:color w:val="000000" w:themeColor="text1"/>
                <w:sz w:val="16"/>
                <w:szCs w:val="16"/>
              </w:rPr>
              <w:t xml:space="preserve">Վիճակագրության վարումը կրում է չկանոնակարգված բնույթ: Արդյունքում, մի շարք հարցերով բացակայում են վիճակագրական տվյալները, ինչպես, օրինակ </w:t>
            </w:r>
            <w:r w:rsidRPr="009B6A02">
              <w:rPr>
                <w:rFonts w:ascii="GHEA Grapalat" w:hAnsi="GHEA Grapalat" w:cs="Sylfaen"/>
                <w:color w:val="000000"/>
                <w:sz w:val="16"/>
                <w:szCs w:val="16"/>
                <w:shd w:val="clear" w:color="auto" w:fill="FFFFFF"/>
              </w:rPr>
              <w:t>էթիկայի</w:t>
            </w:r>
            <w:r w:rsidRPr="009B6A02">
              <w:rPr>
                <w:rFonts w:ascii="GHEA Grapalat" w:hAnsi="GHEA Grapalat"/>
                <w:color w:val="000000"/>
                <w:sz w:val="16"/>
                <w:szCs w:val="16"/>
                <w:shd w:val="clear" w:color="auto" w:fill="FFFFFF"/>
              </w:rPr>
              <w:t xml:space="preserve"> </w:t>
            </w:r>
            <w:r w:rsidRPr="009B6A02">
              <w:rPr>
                <w:rFonts w:ascii="GHEA Grapalat" w:hAnsi="GHEA Grapalat" w:cs="Sylfaen"/>
                <w:color w:val="000000"/>
                <w:sz w:val="16"/>
                <w:szCs w:val="16"/>
                <w:shd w:val="clear" w:color="auto" w:fill="FFFFFF"/>
              </w:rPr>
              <w:t>հանձնաժողովների</w:t>
            </w:r>
            <w:r w:rsidRPr="009B6A02">
              <w:rPr>
                <w:rFonts w:ascii="GHEA Grapalat" w:hAnsi="GHEA Grapalat"/>
                <w:color w:val="000000"/>
                <w:sz w:val="16"/>
                <w:szCs w:val="16"/>
                <w:shd w:val="clear" w:color="auto" w:fill="FFFFFF"/>
              </w:rPr>
              <w:t xml:space="preserve"> </w:t>
            </w:r>
            <w:r w:rsidRPr="009B6A02">
              <w:rPr>
                <w:rFonts w:ascii="GHEA Grapalat" w:hAnsi="GHEA Grapalat" w:cs="Sylfaen"/>
                <w:color w:val="000000"/>
                <w:sz w:val="16"/>
                <w:szCs w:val="16"/>
                <w:shd w:val="clear" w:color="auto" w:fill="FFFFFF"/>
              </w:rPr>
              <w:t>և</w:t>
            </w:r>
            <w:r w:rsidRPr="009B6A02">
              <w:rPr>
                <w:rFonts w:ascii="GHEA Grapalat" w:hAnsi="GHEA Grapalat"/>
                <w:color w:val="000000"/>
                <w:sz w:val="16"/>
                <w:szCs w:val="16"/>
                <w:shd w:val="clear" w:color="auto" w:fill="FFFFFF"/>
              </w:rPr>
              <w:t xml:space="preserve"> </w:t>
            </w:r>
            <w:r w:rsidRPr="009B6A02">
              <w:rPr>
                <w:rFonts w:ascii="GHEA Grapalat" w:hAnsi="GHEA Grapalat" w:cs="Sylfaen"/>
                <w:color w:val="000000"/>
                <w:sz w:val="16"/>
                <w:szCs w:val="16"/>
                <w:shd w:val="clear" w:color="auto" w:fill="FFFFFF"/>
              </w:rPr>
              <w:t>բարեվարքության</w:t>
            </w:r>
            <w:r w:rsidRPr="009B6A02">
              <w:rPr>
                <w:rFonts w:ascii="GHEA Grapalat" w:hAnsi="GHEA Grapalat"/>
                <w:color w:val="000000"/>
                <w:sz w:val="16"/>
                <w:szCs w:val="16"/>
                <w:shd w:val="clear" w:color="auto" w:fill="FFFFFF"/>
              </w:rPr>
              <w:t xml:space="preserve"> </w:t>
            </w:r>
            <w:r w:rsidRPr="009B6A02">
              <w:rPr>
                <w:rFonts w:ascii="GHEA Grapalat" w:hAnsi="GHEA Grapalat" w:cs="Sylfaen"/>
                <w:color w:val="000000"/>
                <w:sz w:val="16"/>
                <w:szCs w:val="16"/>
                <w:shd w:val="clear" w:color="auto" w:fill="FFFFFF"/>
              </w:rPr>
              <w:t>կազմակերպիչների</w:t>
            </w:r>
            <w:r w:rsidRPr="009B6A02">
              <w:rPr>
                <w:rFonts w:ascii="GHEA Grapalat" w:hAnsi="GHEA Grapalat"/>
                <w:color w:val="000000"/>
                <w:sz w:val="16"/>
                <w:szCs w:val="16"/>
                <w:shd w:val="clear" w:color="auto" w:fill="FFFFFF"/>
              </w:rPr>
              <w:t xml:space="preserve"> </w:t>
            </w:r>
            <w:r w:rsidRPr="009B6A02">
              <w:rPr>
                <w:rFonts w:ascii="GHEA Grapalat" w:hAnsi="GHEA Grapalat" w:cs="Sylfaen"/>
                <w:color w:val="000000"/>
                <w:sz w:val="16"/>
                <w:szCs w:val="16"/>
                <w:shd w:val="clear" w:color="auto" w:fill="FFFFFF"/>
              </w:rPr>
              <w:t>գործունեությանը վերաբերող հարցերը:</w:t>
            </w:r>
          </w:p>
          <w:p w14:paraId="28352A2F" w14:textId="77777777" w:rsidR="00422F5D" w:rsidRPr="009B6A02" w:rsidRDefault="00422F5D" w:rsidP="00C518A4">
            <w:pPr>
              <w:tabs>
                <w:tab w:val="left" w:pos="426"/>
                <w:tab w:val="left" w:pos="1276"/>
              </w:tabs>
              <w:spacing w:line="240" w:lineRule="auto"/>
              <w:rPr>
                <w:rFonts w:ascii="GHEA Grapalat" w:hAnsi="GHEA Grapalat" w:cs="Sylfaen"/>
                <w:color w:val="000000" w:themeColor="text1"/>
                <w:sz w:val="16"/>
                <w:szCs w:val="16"/>
              </w:rPr>
            </w:pPr>
          </w:p>
          <w:p w14:paraId="1AA0063F" w14:textId="77777777" w:rsidR="00422F5D" w:rsidRPr="009B6A02" w:rsidRDefault="00422F5D" w:rsidP="00C518A4">
            <w:pPr>
              <w:tabs>
                <w:tab w:val="left" w:pos="426"/>
                <w:tab w:val="left" w:pos="1276"/>
              </w:tabs>
              <w:spacing w:line="240" w:lineRule="auto"/>
              <w:rPr>
                <w:rFonts w:ascii="GHEA Grapalat" w:hAnsi="GHEA Grapalat" w:cs="Sylfaen"/>
                <w:color w:val="000000" w:themeColor="text1"/>
                <w:sz w:val="16"/>
                <w:szCs w:val="16"/>
              </w:rPr>
            </w:pPr>
          </w:p>
          <w:p w14:paraId="081C6912" w14:textId="77777777" w:rsidR="00422F5D" w:rsidRPr="009B6A02" w:rsidRDefault="00422F5D" w:rsidP="00C518A4">
            <w:pPr>
              <w:tabs>
                <w:tab w:val="left" w:pos="426"/>
                <w:tab w:val="left" w:pos="1276"/>
              </w:tabs>
              <w:spacing w:line="240" w:lineRule="auto"/>
              <w:rPr>
                <w:rFonts w:ascii="GHEA Grapalat" w:hAnsi="GHEA Grapalat" w:cs="Sylfaen"/>
                <w:color w:val="000000" w:themeColor="text1"/>
                <w:sz w:val="16"/>
                <w:szCs w:val="16"/>
              </w:rPr>
            </w:pPr>
          </w:p>
          <w:p w14:paraId="44F78445" w14:textId="77777777" w:rsidR="00422F5D" w:rsidRPr="009B6A02" w:rsidRDefault="00422F5D" w:rsidP="00C518A4">
            <w:pPr>
              <w:tabs>
                <w:tab w:val="left" w:pos="426"/>
                <w:tab w:val="left" w:pos="1276"/>
              </w:tabs>
              <w:spacing w:line="240" w:lineRule="auto"/>
              <w:rPr>
                <w:rFonts w:ascii="GHEA Grapalat" w:hAnsi="GHEA Grapalat" w:cstheme="minorHAnsi"/>
                <w:sz w:val="16"/>
                <w:szCs w:val="16"/>
              </w:rPr>
            </w:pPr>
          </w:p>
        </w:tc>
        <w:tc>
          <w:tcPr>
            <w:tcW w:w="1269" w:type="dxa"/>
            <w:shd w:val="clear" w:color="auto" w:fill="auto"/>
          </w:tcPr>
          <w:p w14:paraId="669A35C3"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700" w:type="dxa"/>
            <w:gridSpan w:val="3"/>
            <w:shd w:val="clear" w:color="auto" w:fill="auto"/>
          </w:tcPr>
          <w:p w14:paraId="450D6CDB"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701" w:type="dxa"/>
            <w:gridSpan w:val="3"/>
            <w:shd w:val="clear" w:color="auto" w:fill="auto"/>
          </w:tcPr>
          <w:p w14:paraId="2F15E06E"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4"/>
            <w:shd w:val="clear" w:color="auto" w:fill="auto"/>
          </w:tcPr>
          <w:p w14:paraId="754FB1C0" w14:textId="77777777" w:rsidR="00422F5D" w:rsidRPr="009B6A02" w:rsidRDefault="00422F5D" w:rsidP="00C518A4">
            <w:pPr>
              <w:spacing w:line="240" w:lineRule="auto"/>
              <w:jc w:val="both"/>
              <w:rPr>
                <w:rFonts w:ascii="GHEA Grapalat" w:hAnsi="GHEA Grapalat" w:cstheme="minorHAnsi"/>
                <w:sz w:val="16"/>
                <w:szCs w:val="16"/>
              </w:rPr>
            </w:pPr>
          </w:p>
        </w:tc>
        <w:tc>
          <w:tcPr>
            <w:tcW w:w="1535" w:type="dxa"/>
            <w:gridSpan w:val="4"/>
            <w:shd w:val="clear" w:color="auto" w:fill="auto"/>
          </w:tcPr>
          <w:p w14:paraId="0D631222" w14:textId="77777777" w:rsidR="00422F5D" w:rsidRPr="009B6A02" w:rsidRDefault="00422F5D" w:rsidP="00C518A4">
            <w:pPr>
              <w:spacing w:line="240" w:lineRule="auto"/>
              <w:jc w:val="both"/>
              <w:rPr>
                <w:rFonts w:ascii="GHEA Grapalat" w:hAnsi="GHEA Grapalat" w:cstheme="minorHAnsi"/>
                <w:sz w:val="16"/>
                <w:szCs w:val="16"/>
              </w:rPr>
            </w:pPr>
          </w:p>
        </w:tc>
        <w:tc>
          <w:tcPr>
            <w:tcW w:w="2042" w:type="dxa"/>
            <w:gridSpan w:val="4"/>
            <w:vMerge/>
            <w:shd w:val="clear" w:color="auto" w:fill="F2F2F2" w:themeFill="background1" w:themeFillShade="F2"/>
          </w:tcPr>
          <w:p w14:paraId="2CBB4DBD" w14:textId="77777777" w:rsidR="00422F5D" w:rsidRPr="009B6A02" w:rsidRDefault="00422F5D" w:rsidP="00C518A4">
            <w:pPr>
              <w:spacing w:line="240" w:lineRule="auto"/>
              <w:jc w:val="both"/>
              <w:rPr>
                <w:rFonts w:ascii="GHEA Grapalat" w:hAnsi="GHEA Grapalat" w:cstheme="minorHAnsi"/>
                <w:sz w:val="16"/>
                <w:szCs w:val="16"/>
              </w:rPr>
            </w:pPr>
          </w:p>
        </w:tc>
        <w:tc>
          <w:tcPr>
            <w:tcW w:w="1134" w:type="dxa"/>
            <w:gridSpan w:val="2"/>
            <w:vMerge/>
            <w:shd w:val="clear" w:color="auto" w:fill="F2F2F2" w:themeFill="background1" w:themeFillShade="F2"/>
          </w:tcPr>
          <w:p w14:paraId="28A205A8" w14:textId="77777777" w:rsidR="00422F5D" w:rsidRPr="009B6A02" w:rsidRDefault="00422F5D" w:rsidP="00C518A4">
            <w:pPr>
              <w:spacing w:line="240" w:lineRule="auto"/>
              <w:jc w:val="both"/>
              <w:rPr>
                <w:rFonts w:ascii="GHEA Grapalat" w:hAnsi="GHEA Grapalat" w:cstheme="minorHAnsi"/>
                <w:sz w:val="16"/>
                <w:szCs w:val="16"/>
              </w:rPr>
            </w:pPr>
          </w:p>
        </w:tc>
        <w:tc>
          <w:tcPr>
            <w:tcW w:w="993" w:type="dxa"/>
            <w:gridSpan w:val="2"/>
            <w:vMerge/>
            <w:shd w:val="clear" w:color="auto" w:fill="F2F2F2" w:themeFill="background1" w:themeFillShade="F2"/>
          </w:tcPr>
          <w:p w14:paraId="6ABFC822" w14:textId="77777777" w:rsidR="00422F5D" w:rsidRPr="009B6A02" w:rsidRDefault="00422F5D" w:rsidP="00C518A4">
            <w:pPr>
              <w:spacing w:line="240" w:lineRule="auto"/>
              <w:jc w:val="both"/>
              <w:rPr>
                <w:rFonts w:ascii="GHEA Grapalat" w:hAnsi="GHEA Grapalat" w:cstheme="minorHAnsi"/>
                <w:sz w:val="16"/>
                <w:szCs w:val="16"/>
              </w:rPr>
            </w:pPr>
          </w:p>
        </w:tc>
        <w:tc>
          <w:tcPr>
            <w:tcW w:w="995" w:type="dxa"/>
            <w:vMerge/>
            <w:shd w:val="clear" w:color="auto" w:fill="F2F2F2" w:themeFill="background1" w:themeFillShade="F2"/>
          </w:tcPr>
          <w:p w14:paraId="5A6DB2D7"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403D5EDA" w14:textId="77777777" w:rsidTr="00B7174B">
        <w:trPr>
          <w:trHeight w:val="1110"/>
        </w:trPr>
        <w:tc>
          <w:tcPr>
            <w:tcW w:w="1982" w:type="dxa"/>
            <w:vMerge/>
            <w:shd w:val="clear" w:color="auto" w:fill="F2F2F2" w:themeFill="background1" w:themeFillShade="F2"/>
          </w:tcPr>
          <w:p w14:paraId="78C5E05F" w14:textId="77777777" w:rsidR="00422F5D" w:rsidRPr="009B6A02" w:rsidRDefault="00422F5D" w:rsidP="00C518A4">
            <w:pPr>
              <w:spacing w:line="240" w:lineRule="auto"/>
              <w:jc w:val="both"/>
              <w:rPr>
                <w:rFonts w:ascii="GHEA Grapalat" w:hAnsi="GHEA Grapalat" w:cstheme="minorHAnsi"/>
                <w:sz w:val="16"/>
                <w:szCs w:val="16"/>
              </w:rPr>
            </w:pPr>
          </w:p>
        </w:tc>
        <w:tc>
          <w:tcPr>
            <w:tcW w:w="1705" w:type="dxa"/>
            <w:vMerge/>
            <w:shd w:val="clear" w:color="auto" w:fill="auto"/>
          </w:tcPr>
          <w:p w14:paraId="5A3D9944" w14:textId="77777777" w:rsidR="00422F5D" w:rsidRPr="009B6A02" w:rsidRDefault="00422F5D" w:rsidP="00C518A4">
            <w:pPr>
              <w:spacing w:line="240" w:lineRule="auto"/>
              <w:jc w:val="both"/>
              <w:rPr>
                <w:rFonts w:ascii="GHEA Grapalat" w:hAnsi="GHEA Grapalat" w:cstheme="minorHAnsi"/>
                <w:sz w:val="16"/>
                <w:szCs w:val="16"/>
              </w:rPr>
            </w:pPr>
          </w:p>
        </w:tc>
        <w:tc>
          <w:tcPr>
            <w:tcW w:w="1269" w:type="dxa"/>
            <w:shd w:val="clear" w:color="auto" w:fill="auto"/>
          </w:tcPr>
          <w:p w14:paraId="082DB02E"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Sylfaen"/>
                <w:color w:val="000000" w:themeColor="text1"/>
                <w:sz w:val="16"/>
                <w:szCs w:val="16"/>
              </w:rPr>
              <w:t xml:space="preserve">Իրականացնել քննարկումներ շահագրգիռ մարմինների հետ </w:t>
            </w:r>
            <w:r w:rsidRPr="009B6A02">
              <w:rPr>
                <w:rFonts w:ascii="GHEA Grapalat" w:hAnsi="GHEA Grapalat"/>
                <w:color w:val="000000"/>
                <w:sz w:val="16"/>
                <w:szCs w:val="16"/>
                <w:shd w:val="clear" w:color="auto" w:fill="FFFFFF"/>
              </w:rPr>
              <w:t xml:space="preserve">Կոռուպցիայի կանխարգելման ոլորտում </w:t>
            </w:r>
            <w:r w:rsidRPr="009B6A02">
              <w:rPr>
                <w:rFonts w:ascii="GHEA Grapalat" w:hAnsi="GHEA Grapalat" w:cs="Sylfaen"/>
                <w:color w:val="000000"/>
                <w:sz w:val="16"/>
                <w:szCs w:val="16"/>
                <w:shd w:val="clear" w:color="auto" w:fill="FFFFFF"/>
              </w:rPr>
              <w:t>վիճակագրության</w:t>
            </w:r>
            <w:r w:rsidRPr="009B6A02">
              <w:rPr>
                <w:rFonts w:ascii="GHEA Grapalat" w:hAnsi="GHEA Grapalat"/>
                <w:color w:val="000000"/>
                <w:sz w:val="16"/>
                <w:szCs w:val="16"/>
                <w:shd w:val="clear" w:color="auto" w:fill="FFFFFF"/>
              </w:rPr>
              <w:t xml:space="preserve"> վարման մեթոդաբանության մշակման վերաբերյալ:</w:t>
            </w:r>
          </w:p>
        </w:tc>
        <w:tc>
          <w:tcPr>
            <w:tcW w:w="1700" w:type="dxa"/>
            <w:gridSpan w:val="3"/>
            <w:shd w:val="clear" w:color="auto" w:fill="auto"/>
          </w:tcPr>
          <w:p w14:paraId="5BCC8C75"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Sylfaen"/>
                <w:color w:val="000000" w:themeColor="text1"/>
                <w:sz w:val="16"/>
                <w:szCs w:val="16"/>
              </w:rPr>
              <w:t xml:space="preserve">Մշակել </w:t>
            </w:r>
            <w:r w:rsidRPr="009B6A02">
              <w:rPr>
                <w:rFonts w:ascii="GHEA Grapalat" w:hAnsi="GHEA Grapalat"/>
                <w:color w:val="000000"/>
                <w:sz w:val="16"/>
                <w:szCs w:val="16"/>
                <w:shd w:val="clear" w:color="auto" w:fill="FFFFFF"/>
              </w:rPr>
              <w:t xml:space="preserve">կոռուպցիայի կանխարգելման ոլորտում </w:t>
            </w:r>
            <w:r w:rsidRPr="009B6A02">
              <w:rPr>
                <w:rFonts w:ascii="GHEA Grapalat" w:hAnsi="GHEA Grapalat" w:cs="Sylfaen"/>
                <w:color w:val="000000"/>
                <w:sz w:val="16"/>
                <w:szCs w:val="16"/>
                <w:shd w:val="clear" w:color="auto" w:fill="FFFFFF"/>
              </w:rPr>
              <w:t>վիճակագրության</w:t>
            </w:r>
            <w:r w:rsidRPr="009B6A02">
              <w:rPr>
                <w:rFonts w:ascii="GHEA Grapalat" w:hAnsi="GHEA Grapalat"/>
                <w:color w:val="000000"/>
                <w:sz w:val="16"/>
                <w:szCs w:val="16"/>
                <w:shd w:val="clear" w:color="auto" w:fill="FFFFFF"/>
              </w:rPr>
              <w:t xml:space="preserve"> վարման մեթոդաբանություն և ուղեցույց:</w:t>
            </w:r>
          </w:p>
        </w:tc>
        <w:tc>
          <w:tcPr>
            <w:tcW w:w="1701" w:type="dxa"/>
            <w:gridSpan w:val="3"/>
            <w:shd w:val="clear" w:color="auto" w:fill="auto"/>
          </w:tcPr>
          <w:p w14:paraId="513543BD"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Մշակված մեթոդաբանության  և ուղեցույցի վերաբերյալ մասնագիտական պատրաստումներ կազմակերպել, դրանք ներկայացնել համապատասխան մարմիններին` վերապատրաստման նյութերի մեջ ներառելու համար:</w:t>
            </w:r>
          </w:p>
        </w:tc>
        <w:tc>
          <w:tcPr>
            <w:tcW w:w="1530" w:type="dxa"/>
            <w:gridSpan w:val="4"/>
            <w:shd w:val="clear" w:color="auto" w:fill="auto"/>
          </w:tcPr>
          <w:p w14:paraId="03747E55" w14:textId="77777777" w:rsidR="00422F5D" w:rsidRPr="009B6A02" w:rsidRDefault="00422F5D" w:rsidP="00C518A4">
            <w:pPr>
              <w:spacing w:line="240" w:lineRule="auto"/>
              <w:jc w:val="both"/>
              <w:rPr>
                <w:rFonts w:ascii="GHEA Grapalat" w:hAnsi="GHEA Grapalat" w:cstheme="minorHAnsi"/>
                <w:sz w:val="16"/>
                <w:szCs w:val="16"/>
              </w:rPr>
            </w:pPr>
          </w:p>
        </w:tc>
        <w:tc>
          <w:tcPr>
            <w:tcW w:w="1535" w:type="dxa"/>
            <w:gridSpan w:val="4"/>
            <w:shd w:val="clear" w:color="auto" w:fill="auto"/>
          </w:tcPr>
          <w:p w14:paraId="271F4019" w14:textId="77777777" w:rsidR="00422F5D" w:rsidRPr="009B6A02" w:rsidRDefault="00422F5D" w:rsidP="00C518A4">
            <w:pPr>
              <w:spacing w:line="240" w:lineRule="auto"/>
              <w:jc w:val="both"/>
              <w:rPr>
                <w:rFonts w:ascii="GHEA Grapalat" w:hAnsi="GHEA Grapalat" w:cstheme="minorHAnsi"/>
                <w:sz w:val="16"/>
                <w:szCs w:val="16"/>
              </w:rPr>
            </w:pPr>
          </w:p>
        </w:tc>
        <w:tc>
          <w:tcPr>
            <w:tcW w:w="2042" w:type="dxa"/>
            <w:gridSpan w:val="4"/>
            <w:vMerge/>
            <w:shd w:val="clear" w:color="auto" w:fill="F2F2F2" w:themeFill="background1" w:themeFillShade="F2"/>
          </w:tcPr>
          <w:p w14:paraId="74EAC1EA" w14:textId="77777777" w:rsidR="00422F5D" w:rsidRPr="009B6A02" w:rsidRDefault="00422F5D" w:rsidP="00C518A4">
            <w:pPr>
              <w:spacing w:line="240" w:lineRule="auto"/>
              <w:jc w:val="both"/>
              <w:rPr>
                <w:rFonts w:ascii="GHEA Grapalat" w:hAnsi="GHEA Grapalat" w:cstheme="minorHAnsi"/>
                <w:sz w:val="16"/>
                <w:szCs w:val="16"/>
              </w:rPr>
            </w:pPr>
          </w:p>
        </w:tc>
        <w:tc>
          <w:tcPr>
            <w:tcW w:w="1134" w:type="dxa"/>
            <w:gridSpan w:val="2"/>
            <w:vMerge/>
            <w:shd w:val="clear" w:color="auto" w:fill="F2F2F2" w:themeFill="background1" w:themeFillShade="F2"/>
          </w:tcPr>
          <w:p w14:paraId="6D1E2F1B" w14:textId="77777777" w:rsidR="00422F5D" w:rsidRPr="009B6A02" w:rsidRDefault="00422F5D" w:rsidP="00C518A4">
            <w:pPr>
              <w:spacing w:line="240" w:lineRule="auto"/>
              <w:jc w:val="both"/>
              <w:rPr>
                <w:rFonts w:ascii="GHEA Grapalat" w:hAnsi="GHEA Grapalat" w:cstheme="minorHAnsi"/>
                <w:sz w:val="16"/>
                <w:szCs w:val="16"/>
              </w:rPr>
            </w:pPr>
          </w:p>
        </w:tc>
        <w:tc>
          <w:tcPr>
            <w:tcW w:w="993" w:type="dxa"/>
            <w:gridSpan w:val="2"/>
            <w:vMerge/>
            <w:shd w:val="clear" w:color="auto" w:fill="F2F2F2" w:themeFill="background1" w:themeFillShade="F2"/>
          </w:tcPr>
          <w:p w14:paraId="3A021DD0" w14:textId="77777777" w:rsidR="00422F5D" w:rsidRPr="009B6A02" w:rsidRDefault="00422F5D" w:rsidP="00C518A4">
            <w:pPr>
              <w:spacing w:line="240" w:lineRule="auto"/>
              <w:jc w:val="both"/>
              <w:rPr>
                <w:rFonts w:ascii="GHEA Grapalat" w:hAnsi="GHEA Grapalat" w:cstheme="minorHAnsi"/>
                <w:sz w:val="16"/>
                <w:szCs w:val="16"/>
              </w:rPr>
            </w:pPr>
          </w:p>
        </w:tc>
        <w:tc>
          <w:tcPr>
            <w:tcW w:w="995" w:type="dxa"/>
            <w:vMerge/>
            <w:shd w:val="clear" w:color="auto" w:fill="F2F2F2" w:themeFill="background1" w:themeFillShade="F2"/>
          </w:tcPr>
          <w:p w14:paraId="7E3E89E7"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178A45C7" w14:textId="77777777" w:rsidTr="00E339E9">
        <w:trPr>
          <w:trHeight w:val="330"/>
        </w:trPr>
        <w:tc>
          <w:tcPr>
            <w:tcW w:w="1982" w:type="dxa"/>
            <w:vMerge w:val="restart"/>
            <w:shd w:val="clear" w:color="auto" w:fill="FFE599" w:themeFill="accent4" w:themeFillTint="66"/>
          </w:tcPr>
          <w:p w14:paraId="0D6C9575"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19AE6F31" w14:textId="77777777" w:rsidR="00422F5D" w:rsidRPr="009B6A02" w:rsidRDefault="00422F5D" w:rsidP="00C518A4">
            <w:pPr>
              <w:spacing w:line="240" w:lineRule="auto"/>
              <w:jc w:val="both"/>
              <w:rPr>
                <w:rFonts w:ascii="GHEA Grapalat" w:hAnsi="GHEA Grapalat" w:cstheme="minorHAnsi"/>
                <w:b/>
                <w:sz w:val="16"/>
                <w:szCs w:val="16"/>
              </w:rPr>
            </w:pPr>
          </w:p>
        </w:tc>
        <w:tc>
          <w:tcPr>
            <w:tcW w:w="7245" w:type="dxa"/>
            <w:gridSpan w:val="11"/>
            <w:shd w:val="clear" w:color="auto" w:fill="FFE599" w:themeFill="accent4" w:themeFillTint="66"/>
          </w:tcPr>
          <w:p w14:paraId="53EC5B6E"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359" w:type="dxa"/>
            <w:gridSpan w:val="14"/>
            <w:shd w:val="clear" w:color="auto" w:fill="FFE599" w:themeFill="accent4" w:themeFillTint="66"/>
          </w:tcPr>
          <w:p w14:paraId="2D7C6061"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422F5D" w:rsidRPr="009B6A02" w14:paraId="6722E642" w14:textId="77777777" w:rsidTr="00E339E9">
        <w:trPr>
          <w:trHeight w:val="330"/>
        </w:trPr>
        <w:tc>
          <w:tcPr>
            <w:tcW w:w="1982" w:type="dxa"/>
            <w:vMerge/>
            <w:shd w:val="clear" w:color="auto" w:fill="FFE599" w:themeFill="accent4" w:themeFillTint="66"/>
          </w:tcPr>
          <w:p w14:paraId="2EA3A348" w14:textId="77777777" w:rsidR="00422F5D" w:rsidRPr="009B6A02" w:rsidRDefault="00422F5D" w:rsidP="00C518A4">
            <w:pPr>
              <w:spacing w:line="240" w:lineRule="auto"/>
              <w:jc w:val="both"/>
              <w:rPr>
                <w:rFonts w:ascii="GHEA Grapalat" w:hAnsi="GHEA Grapalat" w:cstheme="minorHAnsi"/>
                <w:b/>
                <w:sz w:val="16"/>
                <w:szCs w:val="16"/>
              </w:rPr>
            </w:pPr>
          </w:p>
        </w:tc>
        <w:tc>
          <w:tcPr>
            <w:tcW w:w="7245" w:type="dxa"/>
            <w:gridSpan w:val="11"/>
            <w:shd w:val="clear" w:color="auto" w:fill="FFE599" w:themeFill="accent4" w:themeFillTint="66"/>
          </w:tcPr>
          <w:p w14:paraId="34506750" w14:textId="0D0FE175" w:rsidR="00422F5D" w:rsidRPr="009B6A02" w:rsidRDefault="00422F5D"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 xml:space="preserve">Մշակվել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կիրառվում</w:t>
            </w:r>
            <w:r w:rsidRPr="009B6A02">
              <w:rPr>
                <w:rFonts w:ascii="GHEA Grapalat" w:hAnsi="GHEA Grapalat"/>
                <w:sz w:val="16"/>
                <w:szCs w:val="16"/>
              </w:rPr>
              <w:t xml:space="preserve"> </w:t>
            </w:r>
            <w:r w:rsidRPr="009B6A02">
              <w:rPr>
                <w:rFonts w:ascii="GHEA Grapalat" w:hAnsi="GHEA Grapalat" w:cs="Sylfaen"/>
                <w:sz w:val="16"/>
                <w:szCs w:val="16"/>
              </w:rPr>
              <w:t>են</w:t>
            </w:r>
            <w:r w:rsidRPr="009B6A02">
              <w:rPr>
                <w:rFonts w:ascii="GHEA Grapalat" w:hAnsi="GHEA Grapalat"/>
                <w:sz w:val="16"/>
                <w:szCs w:val="16"/>
              </w:rPr>
              <w:t xml:space="preserve"> </w:t>
            </w:r>
            <w:r w:rsidRPr="009B6A02">
              <w:rPr>
                <w:rFonts w:ascii="GHEA Grapalat" w:hAnsi="GHEA Grapalat" w:cs="Sylfaen"/>
                <w:sz w:val="16"/>
                <w:szCs w:val="16"/>
              </w:rPr>
              <w:t>կոռուպցիայի</w:t>
            </w:r>
            <w:r w:rsidRPr="009B6A02">
              <w:rPr>
                <w:rFonts w:ascii="GHEA Grapalat" w:hAnsi="GHEA Grapalat"/>
                <w:sz w:val="16"/>
                <w:szCs w:val="16"/>
              </w:rPr>
              <w:t xml:space="preserve"> </w:t>
            </w:r>
            <w:r w:rsidRPr="009B6A02">
              <w:rPr>
                <w:rFonts w:ascii="GHEA Grapalat" w:hAnsi="GHEA Grapalat" w:cs="Sylfaen"/>
                <w:sz w:val="16"/>
                <w:szCs w:val="16"/>
              </w:rPr>
              <w:t>կանխարգելման</w:t>
            </w:r>
            <w:r w:rsidRPr="009B6A02">
              <w:rPr>
                <w:rFonts w:ascii="GHEA Grapalat" w:hAnsi="GHEA Grapalat"/>
                <w:sz w:val="16"/>
                <w:szCs w:val="16"/>
              </w:rPr>
              <w:t xml:space="preserve"> </w:t>
            </w:r>
            <w:r w:rsidRPr="009B6A02">
              <w:rPr>
                <w:rFonts w:ascii="GHEA Grapalat" w:hAnsi="GHEA Grapalat" w:cs="Sylfaen"/>
                <w:sz w:val="16"/>
                <w:szCs w:val="16"/>
              </w:rPr>
              <w:t>ոլորտում</w:t>
            </w:r>
            <w:r w:rsidRPr="009B6A02">
              <w:rPr>
                <w:rFonts w:ascii="GHEA Grapalat" w:hAnsi="GHEA Grapalat"/>
                <w:sz w:val="16"/>
                <w:szCs w:val="16"/>
              </w:rPr>
              <w:t xml:space="preserve"> </w:t>
            </w:r>
            <w:r w:rsidRPr="009B6A02">
              <w:rPr>
                <w:rFonts w:ascii="GHEA Grapalat" w:hAnsi="GHEA Grapalat" w:cs="Sylfaen"/>
                <w:sz w:val="16"/>
                <w:szCs w:val="16"/>
              </w:rPr>
              <w:t>վիճակագրության</w:t>
            </w:r>
            <w:r w:rsidRPr="009B6A02">
              <w:rPr>
                <w:rFonts w:ascii="GHEA Grapalat" w:hAnsi="GHEA Grapalat"/>
                <w:sz w:val="16"/>
                <w:szCs w:val="16"/>
              </w:rPr>
              <w:t xml:space="preserve"> </w:t>
            </w:r>
            <w:r w:rsidRPr="009B6A02">
              <w:rPr>
                <w:rFonts w:ascii="GHEA Grapalat" w:hAnsi="GHEA Grapalat" w:cs="Sylfaen"/>
                <w:sz w:val="16"/>
                <w:szCs w:val="16"/>
              </w:rPr>
              <w:t>վարման</w:t>
            </w:r>
            <w:r w:rsidRPr="009B6A02">
              <w:rPr>
                <w:rFonts w:ascii="GHEA Grapalat" w:hAnsi="GHEA Grapalat"/>
                <w:sz w:val="16"/>
                <w:szCs w:val="16"/>
              </w:rPr>
              <w:t xml:space="preserve"> </w:t>
            </w:r>
            <w:r w:rsidRPr="009B6A02">
              <w:rPr>
                <w:rFonts w:ascii="GHEA Grapalat" w:hAnsi="GHEA Grapalat" w:cs="Sylfaen"/>
                <w:sz w:val="16"/>
                <w:szCs w:val="16"/>
              </w:rPr>
              <w:t>մեթոդաբանություն</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ուղեցույցներ</w:t>
            </w:r>
            <w:r w:rsidRPr="009B6A02">
              <w:rPr>
                <w:rFonts w:ascii="GHEA Grapalat" w:hAnsi="GHEA Grapalat"/>
                <w:sz w:val="16"/>
                <w:szCs w:val="16"/>
              </w:rPr>
              <w:t>:</w:t>
            </w:r>
          </w:p>
        </w:tc>
        <w:tc>
          <w:tcPr>
            <w:tcW w:w="7359" w:type="dxa"/>
            <w:gridSpan w:val="14"/>
            <w:shd w:val="clear" w:color="auto" w:fill="FFE599" w:themeFill="accent4" w:themeFillTint="66"/>
          </w:tcPr>
          <w:p w14:paraId="0B982728"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Sylfaen"/>
                <w:color w:val="000000" w:themeColor="text1"/>
                <w:sz w:val="16"/>
                <w:szCs w:val="16"/>
              </w:rPr>
              <w:t xml:space="preserve">Վեր են հանվել </w:t>
            </w:r>
            <w:r w:rsidRPr="009B6A02">
              <w:rPr>
                <w:rFonts w:ascii="GHEA Grapalat" w:hAnsi="GHEA Grapalat" w:cs="Sylfaen"/>
                <w:sz w:val="16"/>
                <w:szCs w:val="16"/>
              </w:rPr>
              <w:t>կոռուպցիայի</w:t>
            </w:r>
            <w:r w:rsidRPr="009B6A02">
              <w:rPr>
                <w:rFonts w:ascii="GHEA Grapalat" w:hAnsi="GHEA Grapalat"/>
                <w:sz w:val="16"/>
                <w:szCs w:val="16"/>
              </w:rPr>
              <w:t xml:space="preserve"> </w:t>
            </w:r>
            <w:r w:rsidRPr="009B6A02">
              <w:rPr>
                <w:rFonts w:ascii="GHEA Grapalat" w:hAnsi="GHEA Grapalat" w:cs="Sylfaen"/>
                <w:sz w:val="16"/>
                <w:szCs w:val="16"/>
              </w:rPr>
              <w:t>կանխարգելման</w:t>
            </w:r>
            <w:r w:rsidRPr="009B6A02">
              <w:rPr>
                <w:rFonts w:ascii="GHEA Grapalat" w:hAnsi="GHEA Grapalat"/>
                <w:sz w:val="16"/>
                <w:szCs w:val="16"/>
              </w:rPr>
              <w:t xml:space="preserve"> </w:t>
            </w:r>
            <w:r w:rsidRPr="009B6A02">
              <w:rPr>
                <w:rFonts w:ascii="GHEA Grapalat" w:hAnsi="GHEA Grapalat" w:cs="Sylfaen"/>
                <w:sz w:val="16"/>
                <w:szCs w:val="16"/>
              </w:rPr>
              <w:t>ոլորտում</w:t>
            </w:r>
            <w:r w:rsidRPr="009B6A02">
              <w:rPr>
                <w:rFonts w:ascii="GHEA Grapalat" w:hAnsi="GHEA Grapalat"/>
                <w:sz w:val="16"/>
                <w:szCs w:val="16"/>
              </w:rPr>
              <w:t xml:space="preserve"> </w:t>
            </w:r>
            <w:r w:rsidRPr="009B6A02">
              <w:rPr>
                <w:rFonts w:ascii="GHEA Grapalat" w:hAnsi="GHEA Grapalat" w:cs="Sylfaen"/>
                <w:sz w:val="16"/>
                <w:szCs w:val="16"/>
              </w:rPr>
              <w:t>վիճակագրության</w:t>
            </w:r>
            <w:r w:rsidRPr="009B6A02">
              <w:rPr>
                <w:rFonts w:ascii="GHEA Grapalat" w:hAnsi="GHEA Grapalat"/>
                <w:sz w:val="16"/>
                <w:szCs w:val="16"/>
              </w:rPr>
              <w:t xml:space="preserve"> </w:t>
            </w:r>
            <w:r w:rsidRPr="009B6A02">
              <w:rPr>
                <w:rFonts w:ascii="GHEA Grapalat" w:hAnsi="GHEA Grapalat" w:cs="Sylfaen"/>
                <w:sz w:val="16"/>
                <w:szCs w:val="16"/>
              </w:rPr>
              <w:t>վարման առնչությամբ խնդիրները և խոչընդոտները, իրականացվել են քննարկումներ, երաշխավորվել է միասնական մոտեցումը:</w:t>
            </w:r>
          </w:p>
        </w:tc>
      </w:tr>
      <w:tr w:rsidR="00422F5D" w:rsidRPr="009B6A02" w14:paraId="2E7A5DBF" w14:textId="77777777" w:rsidTr="00E339E9">
        <w:trPr>
          <w:trHeight w:val="350"/>
        </w:trPr>
        <w:tc>
          <w:tcPr>
            <w:tcW w:w="1982" w:type="dxa"/>
            <w:shd w:val="clear" w:color="auto" w:fill="FFE599" w:themeFill="accent4" w:themeFillTint="66"/>
          </w:tcPr>
          <w:p w14:paraId="40E8676D"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604" w:type="dxa"/>
            <w:gridSpan w:val="25"/>
            <w:shd w:val="clear" w:color="auto" w:fill="FFE599" w:themeFill="accent4" w:themeFillTint="66"/>
          </w:tcPr>
          <w:p w14:paraId="2ED4A2E8"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422F5D" w:rsidRPr="009B6A02" w14:paraId="41B19A64" w14:textId="77777777" w:rsidTr="00B7174B">
        <w:trPr>
          <w:trHeight w:val="620"/>
        </w:trPr>
        <w:tc>
          <w:tcPr>
            <w:tcW w:w="1982" w:type="dxa"/>
            <w:vMerge w:val="restart"/>
            <w:shd w:val="clear" w:color="auto" w:fill="auto"/>
          </w:tcPr>
          <w:p w14:paraId="276B3C75" w14:textId="3B54DC70" w:rsidR="00422F5D" w:rsidRPr="009B6A02" w:rsidRDefault="00422F5D"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1.6</w:t>
            </w:r>
            <w:r w:rsidRPr="009B6A02">
              <w:rPr>
                <w:rFonts w:ascii="GHEA Grapalat" w:hAnsi="GHEA Grapalat" w:cs="Cambria Math"/>
                <w:b/>
                <w:sz w:val="16"/>
                <w:szCs w:val="16"/>
              </w:rPr>
              <w:t>.</w:t>
            </w:r>
          </w:p>
          <w:p w14:paraId="57FB26B3" w14:textId="77777777" w:rsidR="00422F5D" w:rsidRPr="009B6A02" w:rsidRDefault="00422F5D" w:rsidP="00C518A4">
            <w:pPr>
              <w:spacing w:line="240" w:lineRule="auto"/>
              <w:jc w:val="both"/>
              <w:rPr>
                <w:rFonts w:ascii="GHEA Grapalat" w:hAnsi="GHEA Grapalat" w:cs="Cambria Math"/>
                <w:b/>
                <w:sz w:val="16"/>
                <w:szCs w:val="16"/>
              </w:rPr>
            </w:pPr>
          </w:p>
          <w:p w14:paraId="590884D5" w14:textId="77777777" w:rsidR="00422F5D" w:rsidRPr="009B6A02" w:rsidRDefault="00422F5D" w:rsidP="00C518A4">
            <w:pPr>
              <w:spacing w:line="240" w:lineRule="auto"/>
              <w:jc w:val="both"/>
              <w:rPr>
                <w:rFonts w:ascii="GHEA Grapalat" w:hAnsi="GHEA Grapalat" w:cs="Cambria Math"/>
                <w:b/>
                <w:sz w:val="16"/>
                <w:szCs w:val="16"/>
              </w:rPr>
            </w:pPr>
            <w:r w:rsidRPr="009B6A02">
              <w:rPr>
                <w:rFonts w:ascii="GHEA Grapalat" w:eastAsia="Calibri" w:hAnsi="GHEA Grapalat" w:cs="Sylfaen"/>
                <w:noProof w:val="0"/>
                <w:color w:val="000000" w:themeColor="text1"/>
                <w:sz w:val="16"/>
                <w:szCs w:val="16"/>
              </w:rPr>
              <w:lastRenderedPageBreak/>
              <w:t>Իրականացնել կանխարգելիչ</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մեխանիզմների</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թվայնացումը</w:t>
            </w:r>
          </w:p>
        </w:tc>
        <w:tc>
          <w:tcPr>
            <w:tcW w:w="1705" w:type="dxa"/>
            <w:vMerge w:val="restart"/>
            <w:shd w:val="clear" w:color="auto" w:fill="auto"/>
          </w:tcPr>
          <w:p w14:paraId="36DCB71F"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Ելակետային տվյալներ</w:t>
            </w:r>
          </w:p>
        </w:tc>
        <w:tc>
          <w:tcPr>
            <w:tcW w:w="7793" w:type="dxa"/>
            <w:gridSpan w:val="17"/>
            <w:shd w:val="clear" w:color="auto" w:fill="auto"/>
          </w:tcPr>
          <w:p w14:paraId="4C69EEA3"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1984" w:type="dxa"/>
            <w:gridSpan w:val="2"/>
            <w:shd w:val="clear" w:color="auto" w:fill="auto"/>
          </w:tcPr>
          <w:p w14:paraId="16F4BCE8"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Ուղղակի արդյունքային քանակական և </w:t>
            </w:r>
            <w:r w:rsidRPr="009B6A02">
              <w:rPr>
                <w:rFonts w:ascii="GHEA Grapalat" w:hAnsi="GHEA Grapalat" w:cstheme="minorHAnsi"/>
                <w:sz w:val="16"/>
                <w:szCs w:val="16"/>
              </w:rPr>
              <w:lastRenderedPageBreak/>
              <w:t>որակական ցուցանիշներ</w:t>
            </w:r>
          </w:p>
        </w:tc>
        <w:tc>
          <w:tcPr>
            <w:tcW w:w="1134" w:type="dxa"/>
            <w:gridSpan w:val="2"/>
            <w:shd w:val="clear" w:color="auto" w:fill="auto"/>
          </w:tcPr>
          <w:p w14:paraId="45FFD404"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Ստուգման միջոց</w:t>
            </w:r>
          </w:p>
        </w:tc>
        <w:tc>
          <w:tcPr>
            <w:tcW w:w="993" w:type="dxa"/>
            <w:gridSpan w:val="2"/>
          </w:tcPr>
          <w:p w14:paraId="02757F17"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995" w:type="dxa"/>
          </w:tcPr>
          <w:p w14:paraId="70993C77"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422F5D" w:rsidRPr="009B6A02" w14:paraId="56FDDD67" w14:textId="77777777" w:rsidTr="00B7174B">
        <w:trPr>
          <w:trHeight w:val="328"/>
        </w:trPr>
        <w:tc>
          <w:tcPr>
            <w:tcW w:w="1982" w:type="dxa"/>
            <w:vMerge/>
            <w:shd w:val="clear" w:color="auto" w:fill="auto"/>
          </w:tcPr>
          <w:p w14:paraId="557CD428" w14:textId="77777777" w:rsidR="00422F5D" w:rsidRPr="009B6A02" w:rsidRDefault="00422F5D" w:rsidP="00C518A4">
            <w:pPr>
              <w:spacing w:line="240" w:lineRule="auto"/>
              <w:jc w:val="both"/>
              <w:rPr>
                <w:rFonts w:ascii="GHEA Grapalat" w:hAnsi="GHEA Grapalat" w:cstheme="minorHAnsi"/>
                <w:sz w:val="16"/>
                <w:szCs w:val="16"/>
              </w:rPr>
            </w:pPr>
          </w:p>
        </w:tc>
        <w:tc>
          <w:tcPr>
            <w:tcW w:w="1705" w:type="dxa"/>
            <w:vMerge/>
            <w:shd w:val="clear" w:color="auto" w:fill="auto"/>
          </w:tcPr>
          <w:p w14:paraId="30E3D69A" w14:textId="77777777" w:rsidR="00422F5D" w:rsidRPr="009B6A02" w:rsidRDefault="00422F5D" w:rsidP="00C518A4">
            <w:pPr>
              <w:spacing w:line="240" w:lineRule="auto"/>
              <w:jc w:val="both"/>
              <w:rPr>
                <w:rFonts w:ascii="GHEA Grapalat" w:hAnsi="GHEA Grapalat" w:cstheme="minorHAnsi"/>
                <w:sz w:val="16"/>
                <w:szCs w:val="16"/>
              </w:rPr>
            </w:pPr>
          </w:p>
        </w:tc>
        <w:tc>
          <w:tcPr>
            <w:tcW w:w="1269" w:type="dxa"/>
            <w:shd w:val="clear" w:color="auto" w:fill="auto"/>
          </w:tcPr>
          <w:p w14:paraId="2FACA425"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401" w:type="dxa"/>
            <w:gridSpan w:val="6"/>
            <w:shd w:val="clear" w:color="auto" w:fill="auto"/>
          </w:tcPr>
          <w:p w14:paraId="0D21DCE3"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4"/>
            <w:shd w:val="clear" w:color="auto" w:fill="auto"/>
          </w:tcPr>
          <w:p w14:paraId="6723A1D7" w14:textId="77777777" w:rsidR="00422F5D" w:rsidRPr="009B6A02" w:rsidRDefault="00422F5D"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5" w:type="dxa"/>
            <w:gridSpan w:val="4"/>
            <w:shd w:val="clear" w:color="auto" w:fill="auto"/>
          </w:tcPr>
          <w:p w14:paraId="5D04A9D8" w14:textId="77777777" w:rsidR="00422F5D" w:rsidRPr="009B6A02" w:rsidRDefault="00422F5D"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042" w:type="dxa"/>
            <w:gridSpan w:val="4"/>
            <w:vMerge w:val="restart"/>
            <w:shd w:val="clear" w:color="auto" w:fill="auto"/>
          </w:tcPr>
          <w:p w14:paraId="16F49D29" w14:textId="77777777" w:rsidR="00422F5D" w:rsidRPr="009B6A02" w:rsidRDefault="00422F5D" w:rsidP="00C518A4">
            <w:pPr>
              <w:spacing w:line="240" w:lineRule="auto"/>
              <w:jc w:val="both"/>
              <w:rPr>
                <w:rFonts w:ascii="GHEA Grapalat" w:hAnsi="GHEA Grapalat" w:cstheme="minorHAnsi"/>
                <w:sz w:val="16"/>
                <w:szCs w:val="16"/>
              </w:rPr>
            </w:pPr>
          </w:p>
          <w:p w14:paraId="413DF1A1" w14:textId="77777777" w:rsidR="00422F5D" w:rsidRPr="009B6A02" w:rsidRDefault="00422F5D" w:rsidP="00C518A4">
            <w:pPr>
              <w:tabs>
                <w:tab w:val="left" w:pos="173"/>
                <w:tab w:val="left" w:pos="315"/>
              </w:tabs>
              <w:spacing w:line="240" w:lineRule="auto"/>
              <w:rPr>
                <w:rFonts w:ascii="GHEA Grapalat" w:hAnsi="GHEA Grapalat" w:cstheme="minorHAnsi"/>
                <w:sz w:val="16"/>
                <w:szCs w:val="16"/>
              </w:rPr>
            </w:pPr>
          </w:p>
          <w:p w14:paraId="006B8F20" w14:textId="77777777" w:rsidR="00422F5D" w:rsidRPr="009B6A02" w:rsidRDefault="00422F5D" w:rsidP="00C518A4">
            <w:pPr>
              <w:pStyle w:val="ListParagraph"/>
              <w:numPr>
                <w:ilvl w:val="0"/>
                <w:numId w:val="18"/>
              </w:numPr>
              <w:tabs>
                <w:tab w:val="left" w:pos="173"/>
                <w:tab w:val="left" w:pos="315"/>
              </w:tabs>
              <w:spacing w:after="0" w:line="240" w:lineRule="auto"/>
              <w:ind w:left="0" w:firstLine="0"/>
              <w:rPr>
                <w:rFonts w:ascii="GHEA Grapalat" w:hAnsi="GHEA Grapalat" w:cstheme="minorHAnsi"/>
                <w:sz w:val="16"/>
                <w:szCs w:val="16"/>
              </w:rPr>
            </w:pPr>
            <w:r w:rsidRPr="009B6A02">
              <w:rPr>
                <w:rFonts w:ascii="GHEA Grapalat" w:hAnsi="GHEA Grapalat" w:cstheme="minorHAnsi"/>
                <w:sz w:val="16"/>
                <w:szCs w:val="16"/>
              </w:rPr>
              <w:t>Գնահատվել են թվայնացման կարիքները, դրան համապատասխան մշակվել է թվայնացման հայեցակարգ:</w:t>
            </w:r>
          </w:p>
          <w:p w14:paraId="395E65BD" w14:textId="77777777" w:rsidR="00422F5D" w:rsidRPr="009B6A02" w:rsidRDefault="00422F5D" w:rsidP="00C518A4">
            <w:pPr>
              <w:pStyle w:val="ListParagraph"/>
              <w:tabs>
                <w:tab w:val="left" w:pos="173"/>
                <w:tab w:val="left" w:pos="315"/>
              </w:tabs>
              <w:spacing w:line="240" w:lineRule="auto"/>
              <w:ind w:left="0"/>
              <w:rPr>
                <w:rFonts w:ascii="GHEA Grapalat" w:hAnsi="GHEA Grapalat" w:cstheme="minorHAnsi"/>
                <w:sz w:val="16"/>
                <w:szCs w:val="16"/>
              </w:rPr>
            </w:pPr>
          </w:p>
          <w:p w14:paraId="7571D674" w14:textId="77777777" w:rsidR="00422F5D" w:rsidRPr="009B6A02" w:rsidRDefault="00422F5D" w:rsidP="00C518A4">
            <w:pPr>
              <w:pStyle w:val="ListParagraph"/>
              <w:numPr>
                <w:ilvl w:val="0"/>
                <w:numId w:val="18"/>
              </w:numPr>
              <w:tabs>
                <w:tab w:val="left" w:pos="173"/>
                <w:tab w:val="left" w:pos="315"/>
              </w:tabs>
              <w:spacing w:after="0" w:line="240" w:lineRule="auto"/>
              <w:ind w:left="0" w:firstLine="0"/>
              <w:rPr>
                <w:rFonts w:ascii="GHEA Grapalat" w:hAnsi="GHEA Grapalat" w:cstheme="minorHAnsi"/>
                <w:sz w:val="16"/>
                <w:szCs w:val="16"/>
              </w:rPr>
            </w:pPr>
            <w:r w:rsidRPr="009B6A02">
              <w:rPr>
                <w:rFonts w:ascii="GHEA Grapalat" w:hAnsi="GHEA Grapalat" w:cstheme="minorHAnsi"/>
                <w:sz w:val="16"/>
                <w:szCs w:val="16"/>
              </w:rPr>
              <w:t>Կատարելագործված և արդիականացված են գործող էլեկտրոնային գործիքակազմերը կամ ներդրված են նոր էլեկտրոնային գործիքակազմեր:</w:t>
            </w:r>
          </w:p>
          <w:p w14:paraId="2B3D20CB" w14:textId="77777777" w:rsidR="00422F5D" w:rsidRPr="009B6A02" w:rsidRDefault="00422F5D" w:rsidP="00C518A4">
            <w:pPr>
              <w:pStyle w:val="ListParagraph"/>
              <w:spacing w:line="240" w:lineRule="auto"/>
              <w:rPr>
                <w:rFonts w:ascii="GHEA Grapalat" w:hAnsi="GHEA Grapalat" w:cstheme="minorHAnsi"/>
                <w:sz w:val="16"/>
                <w:szCs w:val="16"/>
              </w:rPr>
            </w:pPr>
          </w:p>
          <w:p w14:paraId="631FE0F0" w14:textId="77777777" w:rsidR="00422F5D" w:rsidRPr="009B6A02" w:rsidRDefault="00422F5D" w:rsidP="00C518A4">
            <w:pPr>
              <w:spacing w:line="240" w:lineRule="auto"/>
              <w:rPr>
                <w:rFonts w:ascii="GHEA Grapalat" w:hAnsi="GHEA Grapalat" w:cstheme="minorHAnsi"/>
                <w:sz w:val="16"/>
                <w:szCs w:val="16"/>
              </w:rPr>
            </w:pPr>
          </w:p>
          <w:p w14:paraId="5905452E" w14:textId="77777777" w:rsidR="00422F5D" w:rsidRPr="009B6A02" w:rsidRDefault="00422F5D" w:rsidP="00C518A4">
            <w:pPr>
              <w:spacing w:line="240" w:lineRule="auto"/>
              <w:jc w:val="both"/>
              <w:rPr>
                <w:rFonts w:ascii="GHEA Grapalat" w:hAnsi="GHEA Grapalat" w:cstheme="minorHAnsi"/>
                <w:iCs/>
                <w:sz w:val="16"/>
                <w:szCs w:val="16"/>
              </w:rPr>
            </w:pPr>
            <w:r w:rsidRPr="009B6A02">
              <w:rPr>
                <w:rFonts w:ascii="GHEA Grapalat" w:hAnsi="GHEA Grapalat" w:cstheme="minorHAnsi"/>
                <w:sz w:val="16"/>
                <w:szCs w:val="16"/>
              </w:rPr>
              <w:t>3</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Ապահովված է էլեկտրոնային համակարգերի փոխգործակցելիությունը:</w:t>
            </w:r>
          </w:p>
        </w:tc>
        <w:tc>
          <w:tcPr>
            <w:tcW w:w="1134" w:type="dxa"/>
            <w:gridSpan w:val="2"/>
            <w:vMerge w:val="restart"/>
            <w:shd w:val="clear" w:color="auto" w:fill="auto"/>
          </w:tcPr>
          <w:p w14:paraId="27507AF6" w14:textId="77777777" w:rsidR="00422F5D" w:rsidRPr="009B6A02" w:rsidRDefault="00422F5D" w:rsidP="00C518A4">
            <w:pPr>
              <w:spacing w:line="240" w:lineRule="auto"/>
              <w:jc w:val="both"/>
              <w:rPr>
                <w:rFonts w:ascii="GHEA Grapalat" w:hAnsi="GHEA Grapalat" w:cstheme="minorHAnsi"/>
                <w:sz w:val="16"/>
                <w:szCs w:val="16"/>
              </w:rPr>
            </w:pPr>
          </w:p>
          <w:p w14:paraId="5589EF48" w14:textId="77777777" w:rsidR="00422F5D" w:rsidRPr="009B6A02" w:rsidRDefault="00422F5D"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Հայեցակարգ</w:t>
            </w:r>
          </w:p>
          <w:p w14:paraId="27AD74AD" w14:textId="77777777" w:rsidR="00422F5D" w:rsidRPr="009B6A02" w:rsidRDefault="00422F5D" w:rsidP="00C518A4">
            <w:pPr>
              <w:spacing w:line="240" w:lineRule="auto"/>
              <w:rPr>
                <w:rFonts w:ascii="GHEA Grapalat" w:hAnsi="GHEA Grapalat" w:cstheme="minorHAnsi"/>
                <w:sz w:val="16"/>
                <w:szCs w:val="16"/>
              </w:rPr>
            </w:pPr>
          </w:p>
          <w:p w14:paraId="4461CA51" w14:textId="77777777" w:rsidR="00422F5D" w:rsidRPr="009B6A02" w:rsidRDefault="00422F5D"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Գործարկվող էլեկտրոնային գործիքներ </w:t>
            </w:r>
          </w:p>
          <w:p w14:paraId="769B6B7A" w14:textId="77777777" w:rsidR="00422F5D" w:rsidRPr="009B6A02" w:rsidRDefault="00422F5D" w:rsidP="00C518A4">
            <w:pPr>
              <w:spacing w:line="240" w:lineRule="auto"/>
              <w:rPr>
                <w:rFonts w:ascii="GHEA Grapalat" w:hAnsi="GHEA Grapalat" w:cstheme="minorHAnsi"/>
                <w:sz w:val="16"/>
                <w:szCs w:val="16"/>
              </w:rPr>
            </w:pPr>
          </w:p>
          <w:p w14:paraId="4377104C" w14:textId="77777777" w:rsidR="00422F5D" w:rsidRPr="009B6A02" w:rsidRDefault="00422F5D"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49B8F984" w14:textId="77777777" w:rsidR="00422F5D" w:rsidRPr="009B6A02" w:rsidRDefault="00422F5D" w:rsidP="00C518A4">
            <w:pPr>
              <w:spacing w:line="240" w:lineRule="auto"/>
              <w:rPr>
                <w:rFonts w:ascii="GHEA Grapalat" w:hAnsi="GHEA Grapalat" w:cstheme="minorHAnsi"/>
                <w:sz w:val="16"/>
                <w:szCs w:val="16"/>
              </w:rPr>
            </w:pPr>
          </w:p>
          <w:p w14:paraId="584928D9" w14:textId="77777777" w:rsidR="00422F5D" w:rsidRPr="009B6A02" w:rsidRDefault="00422F5D"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09B0FC41" w14:textId="77777777" w:rsidR="00422F5D" w:rsidRPr="009B6A02" w:rsidRDefault="00422F5D" w:rsidP="00C518A4">
            <w:pPr>
              <w:spacing w:line="240" w:lineRule="auto"/>
              <w:rPr>
                <w:rFonts w:ascii="GHEA Grapalat" w:hAnsi="GHEA Grapalat" w:cstheme="minorHAnsi"/>
                <w:sz w:val="16"/>
                <w:szCs w:val="16"/>
              </w:rPr>
            </w:pPr>
          </w:p>
          <w:p w14:paraId="65CA00E9"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ԶԼՄ հրապարակումներ </w:t>
            </w:r>
          </w:p>
        </w:tc>
        <w:tc>
          <w:tcPr>
            <w:tcW w:w="993" w:type="dxa"/>
            <w:gridSpan w:val="2"/>
            <w:vMerge w:val="restart"/>
          </w:tcPr>
          <w:p w14:paraId="1191C66F" w14:textId="77777777" w:rsidR="00422F5D" w:rsidRPr="009B6A02" w:rsidRDefault="00422F5D" w:rsidP="00C518A4">
            <w:pPr>
              <w:spacing w:line="240" w:lineRule="auto"/>
              <w:jc w:val="both"/>
              <w:rPr>
                <w:rFonts w:ascii="GHEA Grapalat" w:hAnsi="GHEA Grapalat" w:cstheme="minorHAnsi"/>
                <w:sz w:val="16"/>
                <w:szCs w:val="16"/>
              </w:rPr>
            </w:pPr>
          </w:p>
          <w:p w14:paraId="2076575C"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2DFC9E66"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77021F63" w14:textId="77777777" w:rsidR="00422F5D" w:rsidRPr="009B6A02" w:rsidRDefault="00422F5D" w:rsidP="00C518A4">
            <w:pPr>
              <w:spacing w:line="240" w:lineRule="auto"/>
              <w:jc w:val="both"/>
              <w:rPr>
                <w:rFonts w:ascii="GHEA Grapalat" w:hAnsi="GHEA Grapalat" w:cstheme="minorHAnsi"/>
                <w:sz w:val="16"/>
                <w:szCs w:val="16"/>
              </w:rPr>
            </w:pPr>
          </w:p>
          <w:p w14:paraId="277B174C" w14:textId="77777777" w:rsidR="00422F5D" w:rsidRPr="009B6A02" w:rsidRDefault="00422F5D" w:rsidP="00C518A4">
            <w:pPr>
              <w:spacing w:line="240" w:lineRule="auto"/>
              <w:jc w:val="both"/>
              <w:rPr>
                <w:rFonts w:ascii="GHEA Grapalat" w:hAnsi="GHEA Grapalat" w:cstheme="minorHAnsi"/>
                <w:sz w:val="16"/>
                <w:szCs w:val="16"/>
              </w:rPr>
            </w:pPr>
          </w:p>
          <w:p w14:paraId="38397BAD" w14:textId="77777777" w:rsidR="00422F5D" w:rsidRPr="009B6A02" w:rsidRDefault="00422F5D" w:rsidP="00C518A4">
            <w:pPr>
              <w:spacing w:line="240" w:lineRule="auto"/>
              <w:jc w:val="both"/>
              <w:rPr>
                <w:rFonts w:ascii="GHEA Grapalat" w:hAnsi="GHEA Grapalat" w:cstheme="minorHAnsi"/>
                <w:sz w:val="16"/>
                <w:szCs w:val="16"/>
              </w:rPr>
            </w:pPr>
          </w:p>
          <w:p w14:paraId="104A771D" w14:textId="77777777" w:rsidR="00422F5D" w:rsidRPr="009B6A02" w:rsidRDefault="00422F5D" w:rsidP="00C518A4">
            <w:pPr>
              <w:spacing w:line="240" w:lineRule="auto"/>
              <w:jc w:val="both"/>
              <w:rPr>
                <w:rFonts w:ascii="GHEA Grapalat" w:hAnsi="GHEA Grapalat" w:cstheme="minorHAnsi"/>
                <w:sz w:val="16"/>
                <w:szCs w:val="16"/>
              </w:rPr>
            </w:pPr>
          </w:p>
          <w:p w14:paraId="13C85028" w14:textId="77777777" w:rsidR="00422F5D" w:rsidRPr="009B6A02" w:rsidRDefault="00422F5D" w:rsidP="00C518A4">
            <w:pPr>
              <w:spacing w:line="240" w:lineRule="auto"/>
              <w:jc w:val="both"/>
              <w:rPr>
                <w:rFonts w:ascii="GHEA Grapalat" w:hAnsi="GHEA Grapalat" w:cstheme="minorHAnsi"/>
                <w:sz w:val="16"/>
                <w:szCs w:val="16"/>
              </w:rPr>
            </w:pPr>
          </w:p>
          <w:p w14:paraId="06B7BFFD" w14:textId="77777777" w:rsidR="00422F5D" w:rsidRPr="009B6A02" w:rsidRDefault="00422F5D" w:rsidP="00C518A4">
            <w:pPr>
              <w:spacing w:line="240" w:lineRule="auto"/>
              <w:jc w:val="both"/>
              <w:rPr>
                <w:rFonts w:ascii="GHEA Grapalat" w:hAnsi="GHEA Grapalat" w:cstheme="minorHAnsi"/>
                <w:sz w:val="16"/>
                <w:szCs w:val="16"/>
              </w:rPr>
            </w:pPr>
          </w:p>
        </w:tc>
        <w:tc>
          <w:tcPr>
            <w:tcW w:w="995" w:type="dxa"/>
            <w:vMerge w:val="restart"/>
          </w:tcPr>
          <w:p w14:paraId="524CFBE4" w14:textId="77777777" w:rsidR="00422F5D" w:rsidRPr="009B6A02" w:rsidRDefault="00422F5D" w:rsidP="00C518A4">
            <w:pPr>
              <w:spacing w:line="240" w:lineRule="auto"/>
              <w:jc w:val="both"/>
              <w:rPr>
                <w:rFonts w:ascii="GHEA Grapalat" w:hAnsi="GHEA Grapalat" w:cstheme="minorHAnsi"/>
                <w:sz w:val="16"/>
                <w:szCs w:val="16"/>
              </w:rPr>
            </w:pPr>
          </w:p>
          <w:p w14:paraId="6E682F65"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Արդարադատության նախարարություն</w:t>
            </w:r>
          </w:p>
          <w:p w14:paraId="2DEF202A" w14:textId="77777777" w:rsidR="00422F5D" w:rsidRPr="009B6A02" w:rsidRDefault="00422F5D" w:rsidP="00C518A4">
            <w:pPr>
              <w:spacing w:line="240" w:lineRule="auto"/>
              <w:jc w:val="both"/>
              <w:rPr>
                <w:rFonts w:ascii="GHEA Grapalat" w:hAnsi="GHEA Grapalat" w:cstheme="minorHAnsi"/>
                <w:sz w:val="16"/>
                <w:szCs w:val="16"/>
              </w:rPr>
            </w:pPr>
          </w:p>
          <w:p w14:paraId="49B1C971" w14:textId="77777777" w:rsidR="00422F5D" w:rsidRPr="009B6A02" w:rsidRDefault="00422F5D" w:rsidP="00C518A4">
            <w:pPr>
              <w:spacing w:line="240" w:lineRule="auto"/>
              <w:jc w:val="both"/>
              <w:rPr>
                <w:rFonts w:ascii="GHEA Grapalat" w:hAnsi="GHEA Grapalat" w:cstheme="minorHAnsi"/>
                <w:sz w:val="16"/>
                <w:szCs w:val="16"/>
              </w:rPr>
            </w:pPr>
          </w:p>
          <w:p w14:paraId="4489DA41"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 Գլխավոր դատախազություն</w:t>
            </w:r>
          </w:p>
          <w:p w14:paraId="1F439870"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7786C028" w14:textId="77777777" w:rsidR="00422F5D" w:rsidRPr="009B6A02" w:rsidRDefault="00422F5D" w:rsidP="00C518A4">
            <w:pPr>
              <w:spacing w:line="240" w:lineRule="auto"/>
              <w:jc w:val="both"/>
              <w:rPr>
                <w:rFonts w:ascii="GHEA Grapalat" w:hAnsi="GHEA Grapalat" w:cstheme="minorHAnsi"/>
                <w:sz w:val="16"/>
                <w:szCs w:val="16"/>
              </w:rPr>
            </w:pPr>
          </w:p>
          <w:p w14:paraId="0786C8DA" w14:textId="1A505312"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քննչական կոմիտե</w:t>
            </w:r>
          </w:p>
          <w:p w14:paraId="1C835FBB"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168F8F91" w14:textId="77777777" w:rsidR="00413FE6" w:rsidRPr="009B6A02" w:rsidRDefault="00413FE6" w:rsidP="00C518A4">
            <w:pPr>
              <w:spacing w:line="240" w:lineRule="auto"/>
              <w:jc w:val="both"/>
              <w:rPr>
                <w:rFonts w:ascii="GHEA Grapalat" w:hAnsi="GHEA Grapalat" w:cstheme="minorHAnsi"/>
                <w:sz w:val="16"/>
                <w:szCs w:val="16"/>
              </w:rPr>
            </w:pPr>
          </w:p>
          <w:p w14:paraId="58D412A9" w14:textId="77777777" w:rsidR="00422F5D" w:rsidRPr="009B6A02" w:rsidRDefault="00422F5D" w:rsidP="00C518A4">
            <w:pPr>
              <w:spacing w:line="240" w:lineRule="auto"/>
              <w:jc w:val="both"/>
              <w:rPr>
                <w:rFonts w:ascii="GHEA Grapalat" w:hAnsi="GHEA Grapalat" w:cstheme="minorHAnsi"/>
                <w:sz w:val="16"/>
                <w:szCs w:val="16"/>
              </w:rPr>
            </w:pPr>
          </w:p>
          <w:p w14:paraId="5ADCB176"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Հակակոռուպցիոն կոմիտե</w:t>
            </w:r>
          </w:p>
          <w:p w14:paraId="4794C392"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5F90F46D"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4C5BA941" w14:textId="77777777" w:rsidTr="00B7174B">
        <w:trPr>
          <w:trHeight w:val="340"/>
        </w:trPr>
        <w:tc>
          <w:tcPr>
            <w:tcW w:w="1982" w:type="dxa"/>
            <w:vMerge/>
            <w:shd w:val="clear" w:color="auto" w:fill="F2F2F2" w:themeFill="background1" w:themeFillShade="F2"/>
          </w:tcPr>
          <w:p w14:paraId="64239028" w14:textId="77777777" w:rsidR="00422F5D" w:rsidRPr="009B6A02" w:rsidRDefault="00422F5D" w:rsidP="00C518A4">
            <w:pPr>
              <w:spacing w:line="240" w:lineRule="auto"/>
              <w:jc w:val="both"/>
              <w:rPr>
                <w:rFonts w:ascii="GHEA Grapalat" w:hAnsi="GHEA Grapalat" w:cstheme="minorHAnsi"/>
                <w:sz w:val="16"/>
                <w:szCs w:val="16"/>
              </w:rPr>
            </w:pPr>
          </w:p>
        </w:tc>
        <w:tc>
          <w:tcPr>
            <w:tcW w:w="1705" w:type="dxa"/>
            <w:vMerge w:val="restart"/>
            <w:shd w:val="clear" w:color="auto" w:fill="auto"/>
          </w:tcPr>
          <w:p w14:paraId="435E4345" w14:textId="77777777" w:rsidR="00422F5D" w:rsidRPr="009B6A02" w:rsidRDefault="00422F5D"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theme="minorHAnsi"/>
                <w:sz w:val="16"/>
                <w:szCs w:val="16"/>
              </w:rPr>
              <w:t>Երաշխավորված չէ ԿԿՀ և այլ մարմինների էլեկտրոնային հարթակների փոխգործելիությունը:</w:t>
            </w:r>
          </w:p>
          <w:p w14:paraId="124787C2" w14:textId="77777777" w:rsidR="00422F5D" w:rsidRPr="009B6A02" w:rsidRDefault="00422F5D" w:rsidP="00C518A4">
            <w:pPr>
              <w:tabs>
                <w:tab w:val="left" w:pos="426"/>
                <w:tab w:val="left" w:pos="1276"/>
              </w:tabs>
              <w:spacing w:line="240" w:lineRule="auto"/>
              <w:rPr>
                <w:rFonts w:ascii="GHEA Grapalat" w:hAnsi="GHEA Grapalat" w:cstheme="minorHAnsi"/>
                <w:sz w:val="16"/>
                <w:szCs w:val="16"/>
                <w:highlight w:val="yellow"/>
              </w:rPr>
            </w:pPr>
            <w:r w:rsidRPr="009B6A02">
              <w:rPr>
                <w:rFonts w:ascii="GHEA Grapalat" w:hAnsi="GHEA Grapalat" w:cstheme="minorHAnsi"/>
                <w:sz w:val="16"/>
                <w:szCs w:val="16"/>
              </w:rPr>
              <w:t>Առկա էլեկտրոնային համակարգերում կանխարգելման մի շարք գործիքներ ինտեգրված չեն:</w:t>
            </w:r>
          </w:p>
        </w:tc>
        <w:tc>
          <w:tcPr>
            <w:tcW w:w="1269" w:type="dxa"/>
            <w:shd w:val="clear" w:color="auto" w:fill="auto"/>
          </w:tcPr>
          <w:p w14:paraId="5D2FE136"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700" w:type="dxa"/>
            <w:gridSpan w:val="3"/>
            <w:shd w:val="clear" w:color="auto" w:fill="auto"/>
          </w:tcPr>
          <w:p w14:paraId="10DFB641"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701" w:type="dxa"/>
            <w:gridSpan w:val="3"/>
            <w:shd w:val="clear" w:color="auto" w:fill="auto"/>
          </w:tcPr>
          <w:p w14:paraId="715F82B9"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4"/>
            <w:shd w:val="clear" w:color="auto" w:fill="auto"/>
          </w:tcPr>
          <w:p w14:paraId="7826EC5D" w14:textId="77777777" w:rsidR="00422F5D" w:rsidRPr="009B6A02" w:rsidRDefault="00422F5D" w:rsidP="00C518A4">
            <w:pPr>
              <w:spacing w:line="240" w:lineRule="auto"/>
              <w:jc w:val="both"/>
              <w:rPr>
                <w:rFonts w:ascii="GHEA Grapalat" w:hAnsi="GHEA Grapalat" w:cstheme="minorHAnsi"/>
                <w:sz w:val="16"/>
                <w:szCs w:val="16"/>
              </w:rPr>
            </w:pPr>
          </w:p>
        </w:tc>
        <w:tc>
          <w:tcPr>
            <w:tcW w:w="1535" w:type="dxa"/>
            <w:gridSpan w:val="4"/>
            <w:shd w:val="clear" w:color="auto" w:fill="auto"/>
          </w:tcPr>
          <w:p w14:paraId="0846A10D" w14:textId="77777777" w:rsidR="00422F5D" w:rsidRPr="009B6A02" w:rsidRDefault="00422F5D" w:rsidP="00C518A4">
            <w:pPr>
              <w:spacing w:line="240" w:lineRule="auto"/>
              <w:jc w:val="both"/>
              <w:rPr>
                <w:rFonts w:ascii="GHEA Grapalat" w:hAnsi="GHEA Grapalat" w:cstheme="minorHAnsi"/>
                <w:sz w:val="16"/>
                <w:szCs w:val="16"/>
              </w:rPr>
            </w:pPr>
          </w:p>
        </w:tc>
        <w:tc>
          <w:tcPr>
            <w:tcW w:w="2042" w:type="dxa"/>
            <w:gridSpan w:val="4"/>
            <w:vMerge/>
            <w:shd w:val="clear" w:color="auto" w:fill="F2F2F2" w:themeFill="background1" w:themeFillShade="F2"/>
          </w:tcPr>
          <w:p w14:paraId="189D2D8B" w14:textId="77777777" w:rsidR="00422F5D" w:rsidRPr="009B6A02" w:rsidRDefault="00422F5D" w:rsidP="00C518A4">
            <w:pPr>
              <w:spacing w:line="240" w:lineRule="auto"/>
              <w:jc w:val="both"/>
              <w:rPr>
                <w:rFonts w:ascii="GHEA Grapalat" w:hAnsi="GHEA Grapalat" w:cstheme="minorHAnsi"/>
                <w:sz w:val="16"/>
                <w:szCs w:val="16"/>
              </w:rPr>
            </w:pPr>
          </w:p>
        </w:tc>
        <w:tc>
          <w:tcPr>
            <w:tcW w:w="1134" w:type="dxa"/>
            <w:gridSpan w:val="2"/>
            <w:vMerge/>
            <w:shd w:val="clear" w:color="auto" w:fill="F2F2F2" w:themeFill="background1" w:themeFillShade="F2"/>
          </w:tcPr>
          <w:p w14:paraId="60E8DB5A" w14:textId="77777777" w:rsidR="00422F5D" w:rsidRPr="009B6A02" w:rsidRDefault="00422F5D" w:rsidP="00C518A4">
            <w:pPr>
              <w:spacing w:line="240" w:lineRule="auto"/>
              <w:jc w:val="both"/>
              <w:rPr>
                <w:rFonts w:ascii="GHEA Grapalat" w:hAnsi="GHEA Grapalat" w:cstheme="minorHAnsi"/>
                <w:sz w:val="16"/>
                <w:szCs w:val="16"/>
              </w:rPr>
            </w:pPr>
          </w:p>
        </w:tc>
        <w:tc>
          <w:tcPr>
            <w:tcW w:w="993" w:type="dxa"/>
            <w:gridSpan w:val="2"/>
            <w:vMerge/>
            <w:shd w:val="clear" w:color="auto" w:fill="F2F2F2" w:themeFill="background1" w:themeFillShade="F2"/>
          </w:tcPr>
          <w:p w14:paraId="6033EBD4" w14:textId="77777777" w:rsidR="00422F5D" w:rsidRPr="009B6A02" w:rsidRDefault="00422F5D" w:rsidP="00C518A4">
            <w:pPr>
              <w:spacing w:line="240" w:lineRule="auto"/>
              <w:jc w:val="both"/>
              <w:rPr>
                <w:rFonts w:ascii="GHEA Grapalat" w:hAnsi="GHEA Grapalat" w:cstheme="minorHAnsi"/>
                <w:sz w:val="16"/>
                <w:szCs w:val="16"/>
              </w:rPr>
            </w:pPr>
          </w:p>
        </w:tc>
        <w:tc>
          <w:tcPr>
            <w:tcW w:w="995" w:type="dxa"/>
            <w:vMerge/>
            <w:shd w:val="clear" w:color="auto" w:fill="F2F2F2" w:themeFill="background1" w:themeFillShade="F2"/>
          </w:tcPr>
          <w:p w14:paraId="42EAFF94"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54FF5747" w14:textId="77777777" w:rsidTr="00B7174B">
        <w:trPr>
          <w:trHeight w:val="1110"/>
        </w:trPr>
        <w:tc>
          <w:tcPr>
            <w:tcW w:w="1982" w:type="dxa"/>
            <w:vMerge/>
            <w:shd w:val="clear" w:color="auto" w:fill="F2F2F2" w:themeFill="background1" w:themeFillShade="F2"/>
          </w:tcPr>
          <w:p w14:paraId="7379104E" w14:textId="77777777" w:rsidR="00422F5D" w:rsidRPr="009B6A02" w:rsidRDefault="00422F5D" w:rsidP="00C518A4">
            <w:pPr>
              <w:spacing w:line="240" w:lineRule="auto"/>
              <w:jc w:val="both"/>
              <w:rPr>
                <w:rFonts w:ascii="GHEA Grapalat" w:hAnsi="GHEA Grapalat" w:cstheme="minorHAnsi"/>
                <w:sz w:val="16"/>
                <w:szCs w:val="16"/>
              </w:rPr>
            </w:pPr>
          </w:p>
        </w:tc>
        <w:tc>
          <w:tcPr>
            <w:tcW w:w="1705" w:type="dxa"/>
            <w:vMerge/>
            <w:shd w:val="clear" w:color="auto" w:fill="auto"/>
          </w:tcPr>
          <w:p w14:paraId="06737D8C" w14:textId="77777777" w:rsidR="00422F5D" w:rsidRPr="009B6A02" w:rsidRDefault="00422F5D" w:rsidP="00C518A4">
            <w:pPr>
              <w:spacing w:line="240" w:lineRule="auto"/>
              <w:jc w:val="both"/>
              <w:rPr>
                <w:rFonts w:ascii="GHEA Grapalat" w:hAnsi="GHEA Grapalat" w:cstheme="minorHAnsi"/>
                <w:sz w:val="16"/>
                <w:szCs w:val="16"/>
              </w:rPr>
            </w:pPr>
          </w:p>
        </w:tc>
        <w:tc>
          <w:tcPr>
            <w:tcW w:w="1269" w:type="dxa"/>
            <w:shd w:val="clear" w:color="auto" w:fill="auto"/>
          </w:tcPr>
          <w:p w14:paraId="0A62AF79" w14:textId="419999EA" w:rsidR="00422F5D" w:rsidRPr="009B6A02" w:rsidRDefault="00422F5D"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Գնահատված են ԿԿՀ</w:t>
            </w:r>
            <w:r w:rsidRPr="009B6A02">
              <w:rPr>
                <w:rFonts w:ascii="GHEA Grapalat" w:hAnsi="GHEA Grapalat" w:cs="Sylfaen"/>
                <w:color w:val="000000" w:themeColor="text1"/>
                <w:sz w:val="16"/>
                <w:szCs w:val="16"/>
              </w:rPr>
              <w:t xml:space="preserve"> թվայնացման կարիքները:</w:t>
            </w:r>
          </w:p>
        </w:tc>
        <w:tc>
          <w:tcPr>
            <w:tcW w:w="1700" w:type="dxa"/>
            <w:gridSpan w:val="3"/>
            <w:shd w:val="clear" w:color="auto" w:fill="auto"/>
          </w:tcPr>
          <w:p w14:paraId="06F27014" w14:textId="77777777" w:rsidR="00422F5D" w:rsidRPr="009B6A02" w:rsidRDefault="00422F5D" w:rsidP="00C518A4">
            <w:pPr>
              <w:pStyle w:val="ListParagraph"/>
              <w:numPr>
                <w:ilvl w:val="0"/>
                <w:numId w:val="19"/>
              </w:numPr>
              <w:tabs>
                <w:tab w:val="left" w:pos="325"/>
                <w:tab w:val="left" w:pos="426"/>
                <w:tab w:val="left" w:pos="1276"/>
              </w:tabs>
              <w:spacing w:after="0" w:line="240" w:lineRule="auto"/>
              <w:ind w:left="0" w:firstLine="41"/>
              <w:rPr>
                <w:rFonts w:ascii="GHEA Grapalat" w:hAnsi="GHEA Grapalat" w:cstheme="minorHAnsi"/>
                <w:sz w:val="16"/>
                <w:szCs w:val="16"/>
              </w:rPr>
            </w:pPr>
            <w:r w:rsidRPr="009B6A02">
              <w:rPr>
                <w:rFonts w:ascii="GHEA Grapalat" w:hAnsi="GHEA Grapalat" w:cstheme="minorHAnsi"/>
                <w:sz w:val="16"/>
                <w:szCs w:val="16"/>
              </w:rPr>
              <w:t>Գնահատված կարիքների հիման վրա մշակվել և հաստատվել է թվայնացման հայեցակարգ:</w:t>
            </w:r>
          </w:p>
          <w:p w14:paraId="1DC26ECF" w14:textId="77777777" w:rsidR="00422F5D" w:rsidRPr="009B6A02" w:rsidRDefault="00422F5D" w:rsidP="00C518A4">
            <w:pPr>
              <w:pStyle w:val="ListParagraph"/>
              <w:numPr>
                <w:ilvl w:val="0"/>
                <w:numId w:val="19"/>
              </w:numPr>
              <w:tabs>
                <w:tab w:val="left" w:pos="426"/>
                <w:tab w:val="left" w:pos="1276"/>
              </w:tabs>
              <w:spacing w:after="0" w:line="240" w:lineRule="auto"/>
              <w:ind w:left="0" w:firstLine="41"/>
              <w:rPr>
                <w:rFonts w:ascii="GHEA Grapalat" w:hAnsi="GHEA Grapalat" w:cstheme="minorHAnsi"/>
                <w:sz w:val="16"/>
                <w:szCs w:val="16"/>
              </w:rPr>
            </w:pPr>
            <w:r w:rsidRPr="009B6A02">
              <w:rPr>
                <w:rFonts w:ascii="GHEA Grapalat" w:hAnsi="GHEA Grapalat" w:cstheme="minorHAnsi"/>
                <w:sz w:val="16"/>
                <w:szCs w:val="16"/>
              </w:rPr>
              <w:t xml:space="preserve">Հայեցակարգի հիման վրա իրականացվել է </w:t>
            </w:r>
            <w:r w:rsidRPr="009B6A02">
              <w:rPr>
                <w:rFonts w:ascii="GHEA Grapalat" w:hAnsi="GHEA Grapalat" w:cs="Sylfaen"/>
                <w:sz w:val="16"/>
                <w:szCs w:val="16"/>
              </w:rPr>
              <w:t>տեխնիկական</w:t>
            </w:r>
            <w:r w:rsidRPr="009B6A02">
              <w:rPr>
                <w:rFonts w:ascii="GHEA Grapalat" w:hAnsi="GHEA Grapalat"/>
                <w:sz w:val="16"/>
                <w:szCs w:val="16"/>
              </w:rPr>
              <w:t xml:space="preserve"> </w:t>
            </w:r>
            <w:r w:rsidRPr="009B6A02">
              <w:rPr>
                <w:rFonts w:ascii="GHEA Grapalat" w:hAnsi="GHEA Grapalat" w:cs="Sylfaen"/>
                <w:sz w:val="16"/>
                <w:szCs w:val="16"/>
              </w:rPr>
              <w:t>աջակցության</w:t>
            </w:r>
            <w:r w:rsidRPr="009B6A02">
              <w:rPr>
                <w:rFonts w:ascii="GHEA Grapalat" w:hAnsi="GHEA Grapalat"/>
                <w:sz w:val="16"/>
                <w:szCs w:val="16"/>
              </w:rPr>
              <w:t xml:space="preserve"> </w:t>
            </w:r>
            <w:r w:rsidRPr="009B6A02">
              <w:rPr>
                <w:rFonts w:ascii="GHEA Grapalat" w:hAnsi="GHEA Grapalat" w:cs="Sylfaen"/>
                <w:sz w:val="16"/>
                <w:szCs w:val="16"/>
              </w:rPr>
              <w:t>գնահատում</w:t>
            </w:r>
            <w:r w:rsidRPr="009B6A02">
              <w:rPr>
                <w:rFonts w:ascii="GHEA Grapalat" w:hAnsi="GHEA Grapalat"/>
                <w:sz w:val="16"/>
                <w:szCs w:val="16"/>
              </w:rPr>
              <w:t xml:space="preserve">, </w:t>
            </w:r>
            <w:r w:rsidRPr="009B6A02">
              <w:rPr>
                <w:rFonts w:ascii="GHEA Grapalat" w:hAnsi="GHEA Grapalat" w:cs="Sylfaen"/>
                <w:sz w:val="16"/>
                <w:szCs w:val="16"/>
              </w:rPr>
              <w:t>դոնորների</w:t>
            </w:r>
            <w:r w:rsidRPr="009B6A02">
              <w:rPr>
                <w:rFonts w:ascii="GHEA Grapalat" w:hAnsi="GHEA Grapalat"/>
                <w:sz w:val="16"/>
                <w:szCs w:val="16"/>
              </w:rPr>
              <w:t xml:space="preserve"> </w:t>
            </w:r>
            <w:r w:rsidRPr="009B6A02">
              <w:rPr>
                <w:rFonts w:ascii="GHEA Grapalat" w:hAnsi="GHEA Grapalat" w:cs="Sylfaen"/>
                <w:sz w:val="16"/>
                <w:szCs w:val="16"/>
              </w:rPr>
              <w:t>հետ</w:t>
            </w:r>
            <w:r w:rsidRPr="009B6A02">
              <w:rPr>
                <w:rFonts w:ascii="GHEA Grapalat" w:hAnsi="GHEA Grapalat"/>
                <w:sz w:val="16"/>
                <w:szCs w:val="16"/>
              </w:rPr>
              <w:t xml:space="preserve"> </w:t>
            </w:r>
            <w:r w:rsidRPr="009B6A02">
              <w:rPr>
                <w:rFonts w:ascii="GHEA Grapalat" w:hAnsi="GHEA Grapalat" w:cs="Sylfaen"/>
                <w:sz w:val="16"/>
                <w:szCs w:val="16"/>
              </w:rPr>
              <w:t>համագործակցություն</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համաձայնեցված</w:t>
            </w:r>
            <w:r w:rsidRPr="009B6A02">
              <w:rPr>
                <w:rFonts w:ascii="GHEA Grapalat" w:hAnsi="GHEA Grapalat"/>
                <w:sz w:val="16"/>
                <w:szCs w:val="16"/>
              </w:rPr>
              <w:t xml:space="preserve"> </w:t>
            </w:r>
            <w:r w:rsidRPr="009B6A02">
              <w:rPr>
                <w:rFonts w:ascii="GHEA Grapalat" w:hAnsi="GHEA Grapalat" w:cs="Sylfaen"/>
                <w:sz w:val="16"/>
                <w:szCs w:val="16"/>
              </w:rPr>
              <w:t>իրականացման</w:t>
            </w:r>
            <w:r w:rsidRPr="009B6A02">
              <w:rPr>
                <w:rFonts w:ascii="GHEA Grapalat" w:hAnsi="GHEA Grapalat"/>
                <w:sz w:val="16"/>
                <w:szCs w:val="16"/>
              </w:rPr>
              <w:t xml:space="preserve"> </w:t>
            </w:r>
            <w:r w:rsidRPr="009B6A02">
              <w:rPr>
                <w:rFonts w:ascii="GHEA Grapalat" w:hAnsi="GHEA Grapalat" w:cs="Sylfaen"/>
                <w:sz w:val="16"/>
                <w:szCs w:val="16"/>
              </w:rPr>
              <w:t>ապահովում</w:t>
            </w:r>
            <w:r w:rsidRPr="009B6A02">
              <w:rPr>
                <w:rFonts w:ascii="GHEA Grapalat" w:hAnsi="GHEA Grapalat"/>
                <w:sz w:val="16"/>
                <w:szCs w:val="16"/>
              </w:rPr>
              <w:t>:</w:t>
            </w:r>
          </w:p>
          <w:p w14:paraId="4721AFE0" w14:textId="77777777" w:rsidR="00422F5D" w:rsidRPr="009B6A02" w:rsidRDefault="00422F5D" w:rsidP="00C518A4">
            <w:pPr>
              <w:tabs>
                <w:tab w:val="left" w:pos="426"/>
                <w:tab w:val="left" w:pos="1276"/>
              </w:tabs>
              <w:spacing w:line="240" w:lineRule="auto"/>
              <w:rPr>
                <w:rFonts w:ascii="GHEA Grapalat" w:hAnsi="GHEA Grapalat" w:cstheme="minorHAnsi"/>
                <w:sz w:val="16"/>
                <w:szCs w:val="16"/>
              </w:rPr>
            </w:pPr>
          </w:p>
        </w:tc>
        <w:tc>
          <w:tcPr>
            <w:tcW w:w="1701" w:type="dxa"/>
            <w:gridSpan w:val="3"/>
            <w:shd w:val="clear" w:color="auto" w:fill="auto"/>
          </w:tcPr>
          <w:p w14:paraId="7264F273" w14:textId="77777777" w:rsidR="00422F5D" w:rsidRPr="009B6A02" w:rsidRDefault="00422F5D" w:rsidP="00C518A4">
            <w:pPr>
              <w:pStyle w:val="ListParagraph"/>
              <w:numPr>
                <w:ilvl w:val="0"/>
                <w:numId w:val="17"/>
              </w:numPr>
              <w:tabs>
                <w:tab w:val="left" w:pos="323"/>
              </w:tabs>
              <w:spacing w:after="0" w:line="240" w:lineRule="auto"/>
              <w:ind w:left="0" w:firstLine="39"/>
              <w:rPr>
                <w:rFonts w:ascii="GHEA Grapalat" w:hAnsi="GHEA Grapalat" w:cstheme="minorHAnsi"/>
                <w:sz w:val="16"/>
                <w:szCs w:val="16"/>
              </w:rPr>
            </w:pPr>
            <w:r w:rsidRPr="009B6A02">
              <w:rPr>
                <w:rFonts w:ascii="GHEA Grapalat" w:hAnsi="GHEA Grapalat" w:cstheme="minorHAnsi"/>
                <w:sz w:val="16"/>
                <w:szCs w:val="16"/>
              </w:rPr>
              <w:t>Արդիականացվել են գործող էլեկտրոնային գործիքակազմերը` իրականացվել է`</w:t>
            </w:r>
          </w:p>
          <w:p w14:paraId="25B609F5" w14:textId="77777777" w:rsidR="00422F5D" w:rsidRPr="009B6A02" w:rsidRDefault="00422F5D" w:rsidP="00C518A4">
            <w:pPr>
              <w:pStyle w:val="ListParagraph"/>
              <w:numPr>
                <w:ilvl w:val="1"/>
                <w:numId w:val="17"/>
              </w:numPr>
              <w:tabs>
                <w:tab w:val="left" w:pos="323"/>
              </w:tabs>
              <w:spacing w:after="0" w:line="240" w:lineRule="auto"/>
              <w:ind w:left="0" w:firstLine="39"/>
              <w:jc w:val="both"/>
              <w:rPr>
                <w:rFonts w:ascii="GHEA Grapalat" w:hAnsi="GHEA Grapalat"/>
                <w:sz w:val="16"/>
                <w:szCs w:val="16"/>
              </w:rPr>
            </w:pPr>
            <w:r w:rsidRPr="009B6A02">
              <w:rPr>
                <w:rFonts w:ascii="GHEA Grapalat" w:hAnsi="GHEA Grapalat"/>
                <w:sz w:val="16"/>
                <w:szCs w:val="16"/>
              </w:rPr>
              <w:t>Հայտարարագրման նոր էլեկտրոնային համակարգի խնդիրների շտկում</w:t>
            </w:r>
          </w:p>
          <w:p w14:paraId="53A8D04C" w14:textId="77777777" w:rsidR="00422F5D" w:rsidRPr="009B6A02" w:rsidRDefault="00422F5D" w:rsidP="00C518A4">
            <w:pPr>
              <w:pStyle w:val="ListParagraph"/>
              <w:numPr>
                <w:ilvl w:val="1"/>
                <w:numId w:val="17"/>
              </w:numPr>
              <w:tabs>
                <w:tab w:val="left" w:pos="323"/>
              </w:tabs>
              <w:spacing w:after="0" w:line="240" w:lineRule="auto"/>
              <w:ind w:left="0" w:firstLine="39"/>
              <w:jc w:val="both"/>
              <w:rPr>
                <w:rFonts w:ascii="GHEA Grapalat" w:hAnsi="GHEA Grapalat"/>
                <w:sz w:val="16"/>
                <w:szCs w:val="16"/>
              </w:rPr>
            </w:pPr>
            <w:r w:rsidRPr="009B6A02">
              <w:rPr>
                <w:rFonts w:ascii="GHEA Grapalat" w:hAnsi="GHEA Grapalat"/>
                <w:sz w:val="16"/>
                <w:szCs w:val="16"/>
              </w:rPr>
              <w:t>Հայտարարագրման նոր էլեկտրոնային համակարգի վերլուծական մոդուլի կառուցում</w:t>
            </w:r>
          </w:p>
          <w:p w14:paraId="0E4BDAB7" w14:textId="77777777" w:rsidR="00422F5D" w:rsidRPr="009B6A02" w:rsidRDefault="00422F5D" w:rsidP="00C518A4">
            <w:pPr>
              <w:pStyle w:val="ListParagraph"/>
              <w:numPr>
                <w:ilvl w:val="1"/>
                <w:numId w:val="17"/>
              </w:numPr>
              <w:tabs>
                <w:tab w:val="left" w:pos="323"/>
              </w:tabs>
              <w:spacing w:after="0" w:line="240" w:lineRule="auto"/>
              <w:ind w:left="0" w:firstLine="39"/>
              <w:jc w:val="both"/>
              <w:rPr>
                <w:rFonts w:ascii="GHEA Grapalat" w:hAnsi="GHEA Grapalat"/>
                <w:sz w:val="16"/>
                <w:szCs w:val="16"/>
              </w:rPr>
            </w:pPr>
            <w:r w:rsidRPr="009B6A02">
              <w:rPr>
                <w:rFonts w:ascii="GHEA Grapalat" w:hAnsi="GHEA Grapalat"/>
                <w:sz w:val="16"/>
                <w:szCs w:val="16"/>
              </w:rPr>
              <w:t>Նվերների հայտարարագրման մոդուլի կառուցում, ինտեգրում</w:t>
            </w:r>
          </w:p>
          <w:p w14:paraId="0F124F90" w14:textId="77777777" w:rsidR="00422F5D" w:rsidRPr="009B6A02" w:rsidRDefault="00422F5D" w:rsidP="00C518A4">
            <w:pPr>
              <w:pStyle w:val="ListParagraph"/>
              <w:numPr>
                <w:ilvl w:val="1"/>
                <w:numId w:val="17"/>
              </w:numPr>
              <w:tabs>
                <w:tab w:val="left" w:pos="323"/>
              </w:tabs>
              <w:spacing w:after="0" w:line="240" w:lineRule="auto"/>
              <w:ind w:left="0" w:firstLine="39"/>
              <w:jc w:val="both"/>
              <w:rPr>
                <w:rFonts w:ascii="GHEA Grapalat" w:hAnsi="GHEA Grapalat"/>
                <w:sz w:val="16"/>
                <w:szCs w:val="16"/>
              </w:rPr>
            </w:pPr>
            <w:r w:rsidRPr="009B6A02">
              <w:rPr>
                <w:rFonts w:ascii="GHEA Grapalat" w:hAnsi="GHEA Grapalat"/>
                <w:sz w:val="16"/>
                <w:szCs w:val="16"/>
              </w:rPr>
              <w:t>Բարեվարքության ստուգման մոդուլի կառուցում, ինտեգրում</w:t>
            </w:r>
          </w:p>
          <w:p w14:paraId="4C82F9D0" w14:textId="77777777" w:rsidR="00422F5D" w:rsidRPr="009B6A02" w:rsidRDefault="00422F5D" w:rsidP="00C518A4">
            <w:pPr>
              <w:pStyle w:val="ListParagraph"/>
              <w:numPr>
                <w:ilvl w:val="1"/>
                <w:numId w:val="17"/>
              </w:numPr>
              <w:tabs>
                <w:tab w:val="left" w:pos="323"/>
              </w:tabs>
              <w:spacing w:after="0" w:line="240" w:lineRule="auto"/>
              <w:ind w:left="0" w:firstLine="39"/>
              <w:jc w:val="both"/>
              <w:rPr>
                <w:rFonts w:ascii="GHEA Grapalat" w:hAnsi="GHEA Grapalat"/>
                <w:sz w:val="16"/>
                <w:szCs w:val="16"/>
              </w:rPr>
            </w:pPr>
            <w:r w:rsidRPr="009B6A02">
              <w:rPr>
                <w:rFonts w:ascii="GHEA Grapalat" w:hAnsi="GHEA Grapalat"/>
                <w:sz w:val="16"/>
                <w:szCs w:val="16"/>
              </w:rPr>
              <w:t>Կուսակցությունների ֆինանսական վերահսկողության, ներառյալ նախընտրական քարոզչության ժամանակահատվածը, մոդուլի կառուցում, ինտեգրում:</w:t>
            </w:r>
          </w:p>
          <w:p w14:paraId="57B68ABC" w14:textId="77777777" w:rsidR="00422F5D" w:rsidRPr="009B6A02" w:rsidRDefault="00422F5D" w:rsidP="00C518A4">
            <w:pPr>
              <w:pStyle w:val="ListParagraph"/>
              <w:tabs>
                <w:tab w:val="left" w:pos="323"/>
              </w:tabs>
              <w:spacing w:line="240" w:lineRule="auto"/>
              <w:ind w:left="0" w:firstLine="39"/>
              <w:rPr>
                <w:rFonts w:ascii="GHEA Grapalat" w:hAnsi="GHEA Grapalat" w:cstheme="minorHAnsi"/>
                <w:sz w:val="16"/>
                <w:szCs w:val="16"/>
              </w:rPr>
            </w:pPr>
          </w:p>
          <w:p w14:paraId="10F536E6" w14:textId="77777777" w:rsidR="00422F5D" w:rsidRPr="009B6A02" w:rsidRDefault="00422F5D" w:rsidP="00C518A4">
            <w:pPr>
              <w:spacing w:line="240" w:lineRule="auto"/>
              <w:jc w:val="both"/>
              <w:rPr>
                <w:rFonts w:ascii="GHEA Grapalat" w:hAnsi="GHEA Grapalat" w:cstheme="minorHAnsi"/>
                <w:sz w:val="16"/>
                <w:szCs w:val="16"/>
              </w:rPr>
            </w:pPr>
          </w:p>
        </w:tc>
        <w:tc>
          <w:tcPr>
            <w:tcW w:w="1530" w:type="dxa"/>
            <w:gridSpan w:val="4"/>
            <w:shd w:val="clear" w:color="auto" w:fill="auto"/>
          </w:tcPr>
          <w:p w14:paraId="2A47DEE9" w14:textId="77777777" w:rsidR="00422F5D" w:rsidRPr="009B6A02" w:rsidRDefault="00422F5D" w:rsidP="00C518A4">
            <w:pPr>
              <w:pStyle w:val="ListParagraph"/>
              <w:numPr>
                <w:ilvl w:val="0"/>
                <w:numId w:val="20"/>
              </w:numPr>
              <w:tabs>
                <w:tab w:val="left" w:pos="0"/>
                <w:tab w:val="left" w:pos="181"/>
              </w:tabs>
              <w:spacing w:after="0" w:line="240" w:lineRule="auto"/>
              <w:ind w:left="0" w:firstLine="39"/>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Ապահովվել է </w:t>
            </w:r>
            <w:r w:rsidRPr="009B6A02">
              <w:rPr>
                <w:rFonts w:ascii="GHEA Grapalat" w:hAnsi="GHEA Grapalat"/>
                <w:sz w:val="16"/>
                <w:szCs w:val="16"/>
              </w:rPr>
              <w:t>ԿԿՀ-ի և այլ պետական մարմինների, մասնավորապես Հակակոռուպցիոն կոմիտեի և ԳԴ-ի ապօրինի ծագում ունեցող գույքի բռնագրավման վարչության, Քննչական կոմիտեի միջև</w:t>
            </w:r>
            <w:r w:rsidRPr="009B6A02">
              <w:rPr>
                <w:rFonts w:ascii="GHEA Grapalat" w:hAnsi="GHEA Grapalat" w:cstheme="minorHAnsi"/>
                <w:sz w:val="16"/>
                <w:szCs w:val="16"/>
              </w:rPr>
              <w:t xml:space="preserve"> համակարգերի ինտեգրացիա և փոխգործակցելիությունը:</w:t>
            </w:r>
          </w:p>
        </w:tc>
        <w:tc>
          <w:tcPr>
            <w:tcW w:w="1535" w:type="dxa"/>
            <w:gridSpan w:val="4"/>
            <w:shd w:val="clear" w:color="auto" w:fill="auto"/>
          </w:tcPr>
          <w:p w14:paraId="223F63D1" w14:textId="77777777" w:rsidR="00422F5D" w:rsidRPr="009B6A02" w:rsidRDefault="00422F5D" w:rsidP="00C518A4">
            <w:pPr>
              <w:pStyle w:val="ListParagraph"/>
              <w:tabs>
                <w:tab w:val="left" w:pos="350"/>
              </w:tabs>
              <w:spacing w:line="240" w:lineRule="auto"/>
              <w:ind w:left="0"/>
              <w:jc w:val="both"/>
              <w:rPr>
                <w:rFonts w:ascii="GHEA Grapalat" w:hAnsi="GHEA Grapalat" w:cstheme="minorHAnsi"/>
                <w:sz w:val="16"/>
                <w:szCs w:val="16"/>
              </w:rPr>
            </w:pPr>
          </w:p>
        </w:tc>
        <w:tc>
          <w:tcPr>
            <w:tcW w:w="2042" w:type="dxa"/>
            <w:gridSpan w:val="4"/>
            <w:vMerge/>
            <w:shd w:val="clear" w:color="auto" w:fill="F2F2F2" w:themeFill="background1" w:themeFillShade="F2"/>
          </w:tcPr>
          <w:p w14:paraId="74E5143A" w14:textId="77777777" w:rsidR="00422F5D" w:rsidRPr="009B6A02" w:rsidRDefault="00422F5D" w:rsidP="00C518A4">
            <w:pPr>
              <w:spacing w:line="240" w:lineRule="auto"/>
              <w:jc w:val="both"/>
              <w:rPr>
                <w:rFonts w:ascii="GHEA Grapalat" w:hAnsi="GHEA Grapalat" w:cstheme="minorHAnsi"/>
                <w:sz w:val="16"/>
                <w:szCs w:val="16"/>
              </w:rPr>
            </w:pPr>
          </w:p>
        </w:tc>
        <w:tc>
          <w:tcPr>
            <w:tcW w:w="1134" w:type="dxa"/>
            <w:gridSpan w:val="2"/>
            <w:vMerge/>
            <w:shd w:val="clear" w:color="auto" w:fill="F2F2F2" w:themeFill="background1" w:themeFillShade="F2"/>
          </w:tcPr>
          <w:p w14:paraId="1345E3F8" w14:textId="77777777" w:rsidR="00422F5D" w:rsidRPr="009B6A02" w:rsidRDefault="00422F5D" w:rsidP="00C518A4">
            <w:pPr>
              <w:spacing w:line="240" w:lineRule="auto"/>
              <w:jc w:val="both"/>
              <w:rPr>
                <w:rFonts w:ascii="GHEA Grapalat" w:hAnsi="GHEA Grapalat" w:cstheme="minorHAnsi"/>
                <w:sz w:val="16"/>
                <w:szCs w:val="16"/>
              </w:rPr>
            </w:pPr>
          </w:p>
        </w:tc>
        <w:tc>
          <w:tcPr>
            <w:tcW w:w="993" w:type="dxa"/>
            <w:gridSpan w:val="2"/>
            <w:vMerge/>
            <w:shd w:val="clear" w:color="auto" w:fill="F2F2F2" w:themeFill="background1" w:themeFillShade="F2"/>
          </w:tcPr>
          <w:p w14:paraId="7B474DF9" w14:textId="77777777" w:rsidR="00422F5D" w:rsidRPr="009B6A02" w:rsidRDefault="00422F5D" w:rsidP="00C518A4">
            <w:pPr>
              <w:spacing w:line="240" w:lineRule="auto"/>
              <w:jc w:val="both"/>
              <w:rPr>
                <w:rFonts w:ascii="GHEA Grapalat" w:hAnsi="GHEA Grapalat" w:cstheme="minorHAnsi"/>
                <w:sz w:val="16"/>
                <w:szCs w:val="16"/>
              </w:rPr>
            </w:pPr>
          </w:p>
        </w:tc>
        <w:tc>
          <w:tcPr>
            <w:tcW w:w="995" w:type="dxa"/>
            <w:vMerge/>
            <w:shd w:val="clear" w:color="auto" w:fill="F2F2F2" w:themeFill="background1" w:themeFillShade="F2"/>
          </w:tcPr>
          <w:p w14:paraId="79874217"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6EED1754" w14:textId="77777777" w:rsidTr="00E339E9">
        <w:trPr>
          <w:trHeight w:val="330"/>
        </w:trPr>
        <w:tc>
          <w:tcPr>
            <w:tcW w:w="1982" w:type="dxa"/>
            <w:vMerge w:val="restart"/>
            <w:shd w:val="clear" w:color="auto" w:fill="FFE599" w:themeFill="accent4" w:themeFillTint="66"/>
          </w:tcPr>
          <w:p w14:paraId="62C4206C"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191CC314" w14:textId="77777777" w:rsidR="00422F5D" w:rsidRPr="009B6A02" w:rsidRDefault="00422F5D" w:rsidP="00C518A4">
            <w:pPr>
              <w:spacing w:line="240" w:lineRule="auto"/>
              <w:jc w:val="both"/>
              <w:rPr>
                <w:rFonts w:ascii="GHEA Grapalat" w:hAnsi="GHEA Grapalat" w:cstheme="minorHAnsi"/>
                <w:b/>
                <w:sz w:val="16"/>
                <w:szCs w:val="16"/>
              </w:rPr>
            </w:pPr>
          </w:p>
        </w:tc>
        <w:tc>
          <w:tcPr>
            <w:tcW w:w="7245" w:type="dxa"/>
            <w:gridSpan w:val="11"/>
            <w:shd w:val="clear" w:color="auto" w:fill="FFE599" w:themeFill="accent4" w:themeFillTint="66"/>
          </w:tcPr>
          <w:p w14:paraId="7F7482B2"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359" w:type="dxa"/>
            <w:gridSpan w:val="14"/>
            <w:shd w:val="clear" w:color="auto" w:fill="FFE599" w:themeFill="accent4" w:themeFillTint="66"/>
          </w:tcPr>
          <w:p w14:paraId="33C6DBDA"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422F5D" w:rsidRPr="009B6A02" w14:paraId="098FD794" w14:textId="77777777" w:rsidTr="00413FE6">
        <w:trPr>
          <w:trHeight w:val="893"/>
        </w:trPr>
        <w:tc>
          <w:tcPr>
            <w:tcW w:w="1982" w:type="dxa"/>
            <w:vMerge/>
            <w:shd w:val="clear" w:color="auto" w:fill="FFE599" w:themeFill="accent4" w:themeFillTint="66"/>
          </w:tcPr>
          <w:p w14:paraId="18A4E941" w14:textId="77777777" w:rsidR="00422F5D" w:rsidRPr="009B6A02" w:rsidRDefault="00422F5D" w:rsidP="00C518A4">
            <w:pPr>
              <w:spacing w:line="240" w:lineRule="auto"/>
              <w:jc w:val="both"/>
              <w:rPr>
                <w:rFonts w:ascii="GHEA Grapalat" w:hAnsi="GHEA Grapalat" w:cstheme="minorHAnsi"/>
                <w:b/>
                <w:sz w:val="16"/>
                <w:szCs w:val="16"/>
              </w:rPr>
            </w:pPr>
          </w:p>
        </w:tc>
        <w:tc>
          <w:tcPr>
            <w:tcW w:w="7245" w:type="dxa"/>
            <w:gridSpan w:val="11"/>
            <w:shd w:val="clear" w:color="auto" w:fill="FFE599" w:themeFill="accent4" w:themeFillTint="66"/>
          </w:tcPr>
          <w:p w14:paraId="70C3210F" w14:textId="5EE6D872" w:rsidR="00422F5D" w:rsidRPr="009B6A02" w:rsidRDefault="00422F5D"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 xml:space="preserve">Իրականացվել է կանխարգելիչ </w:t>
            </w:r>
            <w:r w:rsidRPr="009B6A02">
              <w:rPr>
                <w:rFonts w:ascii="GHEA Grapalat" w:hAnsi="GHEA Grapalat" w:cs="Sylfaen"/>
                <w:sz w:val="16"/>
                <w:szCs w:val="16"/>
              </w:rPr>
              <w:t>գործիքների թվայնացում, ապահովվել է հայտարարագրման և բարեվարքության հարցաթերթիկների լրացման գործընթացների հնարավորինս ավտոմատացումը:</w:t>
            </w:r>
          </w:p>
        </w:tc>
        <w:tc>
          <w:tcPr>
            <w:tcW w:w="7359" w:type="dxa"/>
            <w:gridSpan w:val="14"/>
            <w:shd w:val="clear" w:color="auto" w:fill="FFE599" w:themeFill="accent4" w:themeFillTint="66"/>
          </w:tcPr>
          <w:p w14:paraId="08D83DA1" w14:textId="77777777" w:rsidR="00422F5D" w:rsidRPr="009B6A02" w:rsidRDefault="00422F5D"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Գույքագրվել են ԿԿՀ թվայնացման կարիքները, տեխնիկական աջակցություն է ցուցաբերվել ԿԿՀ-ին:</w:t>
            </w:r>
          </w:p>
          <w:p w14:paraId="6AC102A8"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27CA2565" w14:textId="22AE08B5" w:rsidTr="00FF28C8">
        <w:trPr>
          <w:trHeight w:val="350"/>
        </w:trPr>
        <w:tc>
          <w:tcPr>
            <w:tcW w:w="1982" w:type="dxa"/>
            <w:shd w:val="clear" w:color="auto" w:fill="FFE599" w:themeFill="accent4" w:themeFillTint="66"/>
          </w:tcPr>
          <w:p w14:paraId="6E4DF57F"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3586" w:type="dxa"/>
            <w:gridSpan w:val="23"/>
            <w:shd w:val="clear" w:color="auto" w:fill="FFE599" w:themeFill="accent4" w:themeFillTint="66"/>
          </w:tcPr>
          <w:p w14:paraId="3FCFF3D6"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c>
          <w:tcPr>
            <w:tcW w:w="1018" w:type="dxa"/>
            <w:gridSpan w:val="2"/>
            <w:shd w:val="clear" w:color="auto" w:fill="FFE599" w:themeFill="accent4" w:themeFillTint="66"/>
          </w:tcPr>
          <w:p w14:paraId="0990DB9A"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026728BC" w14:textId="23B49345" w:rsidTr="00FF28C8">
        <w:trPr>
          <w:trHeight w:val="350"/>
        </w:trPr>
        <w:tc>
          <w:tcPr>
            <w:tcW w:w="3687" w:type="dxa"/>
            <w:gridSpan w:val="2"/>
            <w:shd w:val="clear" w:color="auto" w:fill="BDD6EE" w:themeFill="accent5" w:themeFillTint="66"/>
          </w:tcPr>
          <w:p w14:paraId="67340909" w14:textId="77777777" w:rsidR="00422F5D" w:rsidRPr="009B6A02" w:rsidRDefault="00422F5D" w:rsidP="00C518A4">
            <w:pPr>
              <w:spacing w:after="0" w:line="240" w:lineRule="auto"/>
              <w:jc w:val="both"/>
              <w:rPr>
                <w:rFonts w:ascii="GHEA Grapalat" w:hAnsi="GHEA Grapalat" w:cstheme="minorHAnsi"/>
                <w:b/>
                <w:color w:val="000000" w:themeColor="text1"/>
                <w:sz w:val="16"/>
                <w:szCs w:val="16"/>
              </w:rPr>
            </w:pPr>
          </w:p>
          <w:p w14:paraId="6DC38F8E" w14:textId="27CFBA8A" w:rsidR="00422F5D" w:rsidRPr="009B6A02" w:rsidRDefault="00422F5D" w:rsidP="00C518A4">
            <w:pPr>
              <w:spacing w:after="0" w:line="240" w:lineRule="auto"/>
              <w:jc w:val="both"/>
              <w:rPr>
                <w:rFonts w:ascii="GHEA Grapalat" w:hAnsi="GHEA Grapalat" w:cstheme="minorHAnsi"/>
                <w:b/>
                <w:color w:val="000000" w:themeColor="text1"/>
                <w:sz w:val="16"/>
                <w:szCs w:val="16"/>
              </w:rPr>
            </w:pPr>
            <w:r w:rsidRPr="009B6A02">
              <w:rPr>
                <w:rFonts w:ascii="GHEA Grapalat" w:hAnsi="GHEA Grapalat" w:cstheme="minorHAnsi"/>
                <w:b/>
                <w:color w:val="000000" w:themeColor="text1"/>
                <w:sz w:val="16"/>
                <w:szCs w:val="16"/>
              </w:rPr>
              <w:t>ՌԱԶՄԱՎԱՐԱԿԱՆ ՈՒՂՂՈՒԹՅՈՒՆ</w:t>
            </w:r>
          </w:p>
        </w:tc>
        <w:tc>
          <w:tcPr>
            <w:tcW w:w="12899" w:type="dxa"/>
            <w:gridSpan w:val="24"/>
            <w:shd w:val="clear" w:color="auto" w:fill="BDD6EE" w:themeFill="accent5" w:themeFillTint="66"/>
          </w:tcPr>
          <w:p w14:paraId="77898FC1" w14:textId="77777777" w:rsidR="00422F5D" w:rsidRPr="009B6A02" w:rsidRDefault="00422F5D" w:rsidP="00C518A4">
            <w:pPr>
              <w:pStyle w:val="ListParagraph"/>
              <w:tabs>
                <w:tab w:val="left" w:pos="0"/>
              </w:tabs>
              <w:spacing w:after="0" w:line="240" w:lineRule="auto"/>
              <w:ind w:hanging="545"/>
              <w:rPr>
                <w:rFonts w:ascii="GHEA Grapalat" w:hAnsi="GHEA Grapalat" w:cstheme="minorHAnsi"/>
                <w:b/>
                <w:color w:val="000000" w:themeColor="text1"/>
                <w:sz w:val="16"/>
                <w:szCs w:val="16"/>
              </w:rPr>
            </w:pPr>
          </w:p>
          <w:p w14:paraId="75F7008E" w14:textId="77777777" w:rsidR="00422F5D" w:rsidRPr="009B6A02" w:rsidRDefault="00422F5D" w:rsidP="00C518A4">
            <w:pPr>
              <w:pStyle w:val="ListParagraph"/>
              <w:tabs>
                <w:tab w:val="left" w:pos="0"/>
              </w:tabs>
              <w:spacing w:after="0" w:line="240" w:lineRule="auto"/>
              <w:ind w:hanging="545"/>
              <w:rPr>
                <w:rFonts w:ascii="GHEA Grapalat" w:hAnsi="GHEA Grapalat" w:cs="Sylfaen"/>
                <w:b/>
                <w:bCs/>
                <w:color w:val="000000" w:themeColor="text1"/>
                <w:sz w:val="16"/>
                <w:szCs w:val="16"/>
                <w:lang w:val="x-none"/>
              </w:rPr>
            </w:pPr>
            <w:r w:rsidRPr="009B6A02">
              <w:rPr>
                <w:rFonts w:ascii="GHEA Grapalat" w:hAnsi="GHEA Grapalat" w:cs="Sylfaen"/>
                <w:b/>
                <w:bCs/>
                <w:color w:val="000000" w:themeColor="text1"/>
                <w:sz w:val="16"/>
                <w:szCs w:val="16"/>
              </w:rPr>
              <w:t>ԻՐԱՎԱԿԱՆ</w:t>
            </w:r>
            <w:r w:rsidRPr="009B6A02">
              <w:rPr>
                <w:rFonts w:ascii="GHEA Grapalat" w:hAnsi="GHEA Grapalat"/>
                <w:b/>
                <w:bCs/>
                <w:color w:val="000000" w:themeColor="text1"/>
                <w:sz w:val="16"/>
                <w:szCs w:val="16"/>
              </w:rPr>
              <w:t xml:space="preserve"> </w:t>
            </w:r>
            <w:r w:rsidRPr="009B6A02">
              <w:rPr>
                <w:rFonts w:ascii="GHEA Grapalat" w:hAnsi="GHEA Grapalat" w:cs="Sylfaen"/>
                <w:b/>
                <w:bCs/>
                <w:color w:val="000000" w:themeColor="text1"/>
                <w:sz w:val="16"/>
                <w:szCs w:val="16"/>
              </w:rPr>
              <w:t>ԱԿՏԵՐԻ</w:t>
            </w:r>
            <w:r w:rsidRPr="009B6A02">
              <w:rPr>
                <w:rFonts w:ascii="GHEA Grapalat" w:hAnsi="GHEA Grapalat"/>
                <w:b/>
                <w:bCs/>
                <w:color w:val="000000" w:themeColor="text1"/>
                <w:sz w:val="16"/>
                <w:szCs w:val="16"/>
              </w:rPr>
              <w:t xml:space="preserve"> </w:t>
            </w:r>
            <w:r w:rsidRPr="009B6A02">
              <w:rPr>
                <w:rFonts w:ascii="GHEA Grapalat" w:hAnsi="GHEA Grapalat" w:cs="Sylfaen"/>
                <w:b/>
                <w:bCs/>
                <w:color w:val="000000" w:themeColor="text1"/>
                <w:sz w:val="16"/>
                <w:szCs w:val="16"/>
              </w:rPr>
              <w:t>ՆԱԽԱԳԾԵՐԻ</w:t>
            </w:r>
            <w:r w:rsidRPr="009B6A02">
              <w:rPr>
                <w:rFonts w:ascii="GHEA Grapalat" w:hAnsi="GHEA Grapalat"/>
                <w:b/>
                <w:bCs/>
                <w:color w:val="000000" w:themeColor="text1"/>
                <w:sz w:val="16"/>
                <w:szCs w:val="16"/>
              </w:rPr>
              <w:t xml:space="preserve"> </w:t>
            </w:r>
            <w:r w:rsidRPr="009B6A02">
              <w:rPr>
                <w:rFonts w:ascii="GHEA Grapalat" w:hAnsi="GHEA Grapalat" w:cs="Sylfaen"/>
                <w:b/>
                <w:bCs/>
                <w:color w:val="000000" w:themeColor="text1"/>
                <w:sz w:val="16"/>
                <w:szCs w:val="16"/>
                <w:lang w:val="x-none"/>
              </w:rPr>
              <w:t>ՀԱԿԱԿՈՌՈՒՊՑԻՈՆ</w:t>
            </w:r>
            <w:r w:rsidRPr="009B6A02">
              <w:rPr>
                <w:rFonts w:ascii="GHEA Grapalat" w:hAnsi="GHEA Grapalat"/>
                <w:b/>
                <w:bCs/>
                <w:color w:val="000000" w:themeColor="text1"/>
                <w:sz w:val="16"/>
                <w:szCs w:val="16"/>
                <w:lang w:val="x-none"/>
              </w:rPr>
              <w:t xml:space="preserve"> </w:t>
            </w:r>
            <w:r w:rsidRPr="009B6A02">
              <w:rPr>
                <w:rFonts w:ascii="GHEA Grapalat" w:hAnsi="GHEA Grapalat" w:cs="Sylfaen"/>
                <w:b/>
                <w:bCs/>
                <w:color w:val="000000" w:themeColor="text1"/>
                <w:sz w:val="16"/>
                <w:szCs w:val="16"/>
                <w:lang w:val="x-none"/>
              </w:rPr>
              <w:t>ԱԶԴԵՑՈՒԹՅԱՆ</w:t>
            </w:r>
            <w:r w:rsidRPr="009B6A02">
              <w:rPr>
                <w:rFonts w:ascii="GHEA Grapalat" w:hAnsi="GHEA Grapalat"/>
                <w:b/>
                <w:bCs/>
                <w:color w:val="000000" w:themeColor="text1"/>
                <w:sz w:val="16"/>
                <w:szCs w:val="16"/>
                <w:lang w:val="x-none"/>
              </w:rPr>
              <w:t xml:space="preserve"> </w:t>
            </w:r>
            <w:r w:rsidRPr="009B6A02">
              <w:rPr>
                <w:rFonts w:ascii="GHEA Grapalat" w:hAnsi="GHEA Grapalat" w:cs="Sylfaen"/>
                <w:b/>
                <w:bCs/>
                <w:color w:val="000000" w:themeColor="text1"/>
                <w:sz w:val="16"/>
                <w:szCs w:val="16"/>
                <w:lang w:val="x-none"/>
              </w:rPr>
              <w:t>ԳՆԱՀԱՏՈՒՄ</w:t>
            </w:r>
          </w:p>
          <w:p w14:paraId="618288EB" w14:textId="067FF56D" w:rsidR="00422F5D" w:rsidRPr="009B6A02" w:rsidRDefault="00422F5D" w:rsidP="00C518A4">
            <w:pPr>
              <w:pStyle w:val="ListParagraph"/>
              <w:tabs>
                <w:tab w:val="left" w:pos="0"/>
              </w:tabs>
              <w:spacing w:after="0" w:line="240" w:lineRule="auto"/>
              <w:ind w:hanging="545"/>
              <w:rPr>
                <w:rFonts w:ascii="GHEA Grapalat" w:hAnsi="GHEA Grapalat"/>
                <w:b/>
                <w:color w:val="000000" w:themeColor="text1"/>
                <w:sz w:val="16"/>
                <w:szCs w:val="16"/>
                <w:lang w:val="x-none"/>
              </w:rPr>
            </w:pPr>
          </w:p>
        </w:tc>
      </w:tr>
      <w:tr w:rsidR="00422F5D" w:rsidRPr="009B6A02" w14:paraId="357DDC22" w14:textId="6B838635" w:rsidTr="00FF28C8">
        <w:trPr>
          <w:trHeight w:val="350"/>
        </w:trPr>
        <w:tc>
          <w:tcPr>
            <w:tcW w:w="1982" w:type="dxa"/>
            <w:vMerge w:val="restart"/>
            <w:shd w:val="clear" w:color="auto" w:fill="auto"/>
          </w:tcPr>
          <w:p w14:paraId="3500EDE5" w14:textId="18F87318" w:rsidR="00422F5D" w:rsidRPr="009B6A02" w:rsidRDefault="00422F5D"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1.7</w:t>
            </w:r>
            <w:r w:rsidRPr="009B6A02">
              <w:rPr>
                <w:rFonts w:ascii="GHEA Grapalat" w:hAnsi="GHEA Grapalat" w:cs="Cambria Math"/>
                <w:b/>
                <w:sz w:val="16"/>
                <w:szCs w:val="16"/>
              </w:rPr>
              <w:t>.</w:t>
            </w:r>
          </w:p>
          <w:p w14:paraId="0DB7F9A9" w14:textId="43CB8B89" w:rsidR="00422F5D" w:rsidRPr="009B6A02" w:rsidRDefault="00422F5D" w:rsidP="00C518A4">
            <w:pPr>
              <w:spacing w:line="240" w:lineRule="auto"/>
              <w:rPr>
                <w:rFonts w:ascii="GHEA Grapalat" w:hAnsi="GHEA Grapalat"/>
                <w:sz w:val="16"/>
                <w:szCs w:val="16"/>
              </w:rPr>
            </w:pPr>
            <w:r w:rsidRPr="009B6A02">
              <w:rPr>
                <w:rFonts w:ascii="GHEA Grapalat" w:hAnsi="GHEA Grapalat" w:cs="Sylfaen"/>
                <w:sz w:val="16"/>
                <w:szCs w:val="16"/>
              </w:rPr>
              <w:t>Երաշխավորել իրավական</w:t>
            </w:r>
            <w:r w:rsidRPr="009B6A02">
              <w:rPr>
                <w:rFonts w:ascii="GHEA Grapalat" w:hAnsi="GHEA Grapalat"/>
                <w:sz w:val="16"/>
                <w:szCs w:val="16"/>
              </w:rPr>
              <w:t xml:space="preserve"> </w:t>
            </w:r>
            <w:r w:rsidRPr="009B6A02">
              <w:rPr>
                <w:rFonts w:ascii="GHEA Grapalat" w:hAnsi="GHEA Grapalat" w:cs="Sylfaen"/>
                <w:sz w:val="16"/>
                <w:szCs w:val="16"/>
              </w:rPr>
              <w:t>ակտերի</w:t>
            </w:r>
            <w:r w:rsidRPr="009B6A02">
              <w:rPr>
                <w:rFonts w:ascii="GHEA Grapalat" w:hAnsi="GHEA Grapalat"/>
                <w:sz w:val="16"/>
                <w:szCs w:val="16"/>
              </w:rPr>
              <w:t xml:space="preserve"> </w:t>
            </w:r>
            <w:r w:rsidRPr="009B6A02">
              <w:rPr>
                <w:rFonts w:ascii="GHEA Grapalat" w:hAnsi="GHEA Grapalat" w:cs="Sylfaen"/>
                <w:sz w:val="16"/>
                <w:szCs w:val="16"/>
              </w:rPr>
              <w:t>նախագծերի</w:t>
            </w:r>
            <w:r w:rsidRPr="009B6A02">
              <w:rPr>
                <w:rFonts w:ascii="GHEA Grapalat" w:hAnsi="GHEA Grapalat"/>
                <w:sz w:val="16"/>
                <w:szCs w:val="16"/>
              </w:rPr>
              <w:t xml:space="preserve"> </w:t>
            </w:r>
            <w:r w:rsidRPr="009B6A02">
              <w:rPr>
                <w:rFonts w:ascii="GHEA Grapalat" w:hAnsi="GHEA Grapalat" w:cs="Sylfaen"/>
                <w:sz w:val="16"/>
                <w:szCs w:val="16"/>
              </w:rPr>
              <w:t>հակակոռուպցիոն</w:t>
            </w:r>
            <w:r w:rsidRPr="009B6A02">
              <w:rPr>
                <w:rFonts w:ascii="GHEA Grapalat" w:hAnsi="GHEA Grapalat"/>
                <w:sz w:val="16"/>
                <w:szCs w:val="16"/>
              </w:rPr>
              <w:t xml:space="preserve"> </w:t>
            </w:r>
            <w:r w:rsidRPr="009B6A02">
              <w:rPr>
                <w:rFonts w:ascii="GHEA Grapalat" w:hAnsi="GHEA Grapalat" w:cs="Sylfaen"/>
                <w:sz w:val="16"/>
                <w:szCs w:val="16"/>
              </w:rPr>
              <w:t>փորձաքննությունը՝</w:t>
            </w:r>
            <w:r w:rsidRPr="009B6A02">
              <w:rPr>
                <w:rFonts w:ascii="GHEA Grapalat" w:hAnsi="GHEA Grapalat"/>
                <w:sz w:val="16"/>
                <w:szCs w:val="16"/>
              </w:rPr>
              <w:t xml:space="preserve"> </w:t>
            </w:r>
            <w:r w:rsidRPr="009B6A02">
              <w:rPr>
                <w:rFonts w:ascii="GHEA Grapalat" w:hAnsi="GHEA Grapalat" w:cs="Sylfaen"/>
                <w:sz w:val="16"/>
                <w:szCs w:val="16"/>
              </w:rPr>
              <w:t>մշակվող</w:t>
            </w:r>
            <w:r w:rsidRPr="009B6A02">
              <w:rPr>
                <w:rFonts w:ascii="GHEA Grapalat" w:hAnsi="GHEA Grapalat"/>
                <w:sz w:val="16"/>
                <w:szCs w:val="16"/>
              </w:rPr>
              <w:t xml:space="preserve"> </w:t>
            </w:r>
            <w:r w:rsidRPr="009B6A02">
              <w:rPr>
                <w:rFonts w:ascii="GHEA Grapalat" w:hAnsi="GHEA Grapalat" w:cs="Sylfaen"/>
                <w:sz w:val="16"/>
                <w:szCs w:val="16"/>
              </w:rPr>
              <w:t>ակտերի</w:t>
            </w:r>
            <w:r w:rsidRPr="009B6A02">
              <w:rPr>
                <w:rFonts w:ascii="GHEA Grapalat" w:hAnsi="GHEA Grapalat"/>
                <w:sz w:val="16"/>
                <w:szCs w:val="16"/>
              </w:rPr>
              <w:t xml:space="preserve"> (ex ante)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անհրաժեշտության</w:t>
            </w:r>
            <w:r w:rsidRPr="009B6A02">
              <w:rPr>
                <w:rFonts w:ascii="GHEA Grapalat" w:hAnsi="GHEA Grapalat"/>
                <w:sz w:val="16"/>
                <w:szCs w:val="16"/>
              </w:rPr>
              <w:t xml:space="preserve"> </w:t>
            </w:r>
            <w:r w:rsidRPr="009B6A02">
              <w:rPr>
                <w:rFonts w:ascii="GHEA Grapalat" w:hAnsi="GHEA Grapalat" w:cs="Sylfaen"/>
                <w:sz w:val="16"/>
                <w:szCs w:val="16"/>
              </w:rPr>
              <w:t>դեպքում`</w:t>
            </w:r>
            <w:r w:rsidRPr="009B6A02">
              <w:rPr>
                <w:rFonts w:ascii="GHEA Grapalat" w:hAnsi="GHEA Grapalat"/>
                <w:sz w:val="16"/>
                <w:szCs w:val="16"/>
              </w:rPr>
              <w:t xml:space="preserve"> </w:t>
            </w:r>
            <w:r w:rsidRPr="009B6A02">
              <w:rPr>
                <w:rFonts w:ascii="GHEA Grapalat" w:hAnsi="GHEA Grapalat" w:cs="Sylfaen"/>
                <w:sz w:val="16"/>
                <w:szCs w:val="16"/>
              </w:rPr>
              <w:t>դրանց</w:t>
            </w:r>
            <w:r w:rsidRPr="009B6A02">
              <w:rPr>
                <w:rFonts w:ascii="GHEA Grapalat" w:hAnsi="GHEA Grapalat"/>
                <w:sz w:val="16"/>
                <w:szCs w:val="16"/>
              </w:rPr>
              <w:t xml:space="preserve"> </w:t>
            </w:r>
            <w:r w:rsidRPr="009B6A02">
              <w:rPr>
                <w:rFonts w:ascii="GHEA Grapalat" w:hAnsi="GHEA Grapalat" w:cs="Sylfaen"/>
                <w:sz w:val="16"/>
                <w:szCs w:val="16"/>
              </w:rPr>
              <w:t xml:space="preserve">հիմքում ընկած կամ </w:t>
            </w:r>
            <w:r w:rsidRPr="009B6A02">
              <w:rPr>
                <w:rFonts w:ascii="GHEA Grapalat" w:hAnsi="GHEA Grapalat" w:cs="Sylfaen"/>
                <w:sz w:val="16"/>
                <w:szCs w:val="16"/>
              </w:rPr>
              <w:lastRenderedPageBreak/>
              <w:t>դրանց հետ փոխկապակցված իրավական ակտերի</w:t>
            </w:r>
            <w:r w:rsidRPr="009B6A02">
              <w:rPr>
                <w:rFonts w:ascii="GHEA Grapalat" w:hAnsi="GHEA Grapalat"/>
                <w:sz w:val="16"/>
                <w:szCs w:val="16"/>
              </w:rPr>
              <w:t xml:space="preserve"> (ex post) </w:t>
            </w:r>
            <w:r w:rsidRPr="009B6A02">
              <w:rPr>
                <w:rFonts w:ascii="GHEA Grapalat" w:hAnsi="GHEA Grapalat" w:cs="Sylfaen"/>
                <w:sz w:val="16"/>
                <w:szCs w:val="16"/>
              </w:rPr>
              <w:t>փորձաքննությունը</w:t>
            </w:r>
          </w:p>
          <w:p w14:paraId="0FE73107" w14:textId="77777777" w:rsidR="00422F5D" w:rsidRPr="009B6A02" w:rsidRDefault="00422F5D" w:rsidP="00C518A4">
            <w:pPr>
              <w:spacing w:line="240" w:lineRule="auto"/>
              <w:jc w:val="both"/>
              <w:rPr>
                <w:rFonts w:ascii="GHEA Grapalat" w:hAnsi="GHEA Grapalat" w:cstheme="minorHAnsi"/>
                <w:b/>
                <w:sz w:val="16"/>
                <w:szCs w:val="16"/>
              </w:rPr>
            </w:pPr>
          </w:p>
        </w:tc>
        <w:tc>
          <w:tcPr>
            <w:tcW w:w="1705" w:type="dxa"/>
            <w:shd w:val="clear" w:color="auto" w:fill="auto"/>
          </w:tcPr>
          <w:p w14:paraId="33509556" w14:textId="42390F78"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Ելակետային տվյալներ</w:t>
            </w:r>
          </w:p>
        </w:tc>
        <w:tc>
          <w:tcPr>
            <w:tcW w:w="7784" w:type="dxa"/>
            <w:gridSpan w:val="16"/>
            <w:shd w:val="clear" w:color="auto" w:fill="auto"/>
          </w:tcPr>
          <w:p w14:paraId="1E7C03BC" w14:textId="3F9A2FF8"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1888" w:type="dxa"/>
            <w:gridSpan w:val="2"/>
            <w:shd w:val="clear" w:color="auto" w:fill="auto"/>
          </w:tcPr>
          <w:p w14:paraId="3B19A908" w14:textId="2307D2EA"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8" w:type="dxa"/>
            <w:gridSpan w:val="2"/>
            <w:shd w:val="clear" w:color="auto" w:fill="auto"/>
          </w:tcPr>
          <w:p w14:paraId="2BAC37D5" w14:textId="110E2C6E"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41" w:type="dxa"/>
            <w:gridSpan w:val="2"/>
            <w:shd w:val="clear" w:color="auto" w:fill="auto"/>
          </w:tcPr>
          <w:p w14:paraId="56BC9235" w14:textId="61BE34D9"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018" w:type="dxa"/>
            <w:gridSpan w:val="2"/>
            <w:shd w:val="clear" w:color="auto" w:fill="auto"/>
          </w:tcPr>
          <w:p w14:paraId="2FC083BC" w14:textId="70A2B7EF"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422F5D" w:rsidRPr="009B6A02" w14:paraId="6DE475CA" w14:textId="77777777" w:rsidTr="00FF28C8">
        <w:trPr>
          <w:trHeight w:val="665"/>
        </w:trPr>
        <w:tc>
          <w:tcPr>
            <w:tcW w:w="1982" w:type="dxa"/>
            <w:vMerge/>
            <w:shd w:val="clear" w:color="auto" w:fill="auto"/>
          </w:tcPr>
          <w:p w14:paraId="0D5B69E5" w14:textId="77777777" w:rsidR="00422F5D" w:rsidRPr="009B6A02" w:rsidRDefault="00422F5D" w:rsidP="00C518A4">
            <w:pPr>
              <w:spacing w:line="240" w:lineRule="auto"/>
              <w:jc w:val="both"/>
              <w:rPr>
                <w:rFonts w:ascii="GHEA Grapalat" w:hAnsi="GHEA Grapalat" w:cstheme="minorHAnsi"/>
                <w:b/>
                <w:sz w:val="16"/>
                <w:szCs w:val="16"/>
              </w:rPr>
            </w:pPr>
          </w:p>
        </w:tc>
        <w:tc>
          <w:tcPr>
            <w:tcW w:w="1705" w:type="dxa"/>
            <w:vMerge w:val="restart"/>
            <w:shd w:val="clear" w:color="auto" w:fill="auto"/>
          </w:tcPr>
          <w:p w14:paraId="06FA33C9" w14:textId="4B6A726C"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Sylfaen"/>
                <w:sz w:val="16"/>
                <w:szCs w:val="16"/>
              </w:rPr>
              <w:t>Ներկայումս իրավական</w:t>
            </w:r>
            <w:r w:rsidRPr="009B6A02">
              <w:rPr>
                <w:rFonts w:ascii="GHEA Grapalat" w:hAnsi="GHEA Grapalat"/>
                <w:sz w:val="16"/>
                <w:szCs w:val="16"/>
              </w:rPr>
              <w:t xml:space="preserve"> </w:t>
            </w:r>
            <w:r w:rsidRPr="009B6A02">
              <w:rPr>
                <w:rFonts w:ascii="GHEA Grapalat" w:hAnsi="GHEA Grapalat" w:cs="Sylfaen"/>
                <w:sz w:val="16"/>
                <w:szCs w:val="16"/>
              </w:rPr>
              <w:t>ակտերի</w:t>
            </w:r>
            <w:r w:rsidRPr="009B6A02">
              <w:rPr>
                <w:rFonts w:ascii="GHEA Grapalat" w:hAnsi="GHEA Grapalat"/>
                <w:sz w:val="16"/>
                <w:szCs w:val="16"/>
              </w:rPr>
              <w:t xml:space="preserve"> </w:t>
            </w:r>
            <w:r w:rsidRPr="009B6A02">
              <w:rPr>
                <w:rFonts w:ascii="GHEA Grapalat" w:hAnsi="GHEA Grapalat" w:cs="Sylfaen"/>
                <w:sz w:val="16"/>
                <w:szCs w:val="16"/>
              </w:rPr>
              <w:t>նախագծերի</w:t>
            </w:r>
            <w:r w:rsidRPr="009B6A02">
              <w:rPr>
                <w:rFonts w:ascii="GHEA Grapalat" w:hAnsi="GHEA Grapalat"/>
                <w:sz w:val="16"/>
                <w:szCs w:val="16"/>
              </w:rPr>
              <w:t xml:space="preserve"> </w:t>
            </w:r>
            <w:r w:rsidRPr="009B6A02">
              <w:rPr>
                <w:rFonts w:ascii="GHEA Grapalat" w:hAnsi="GHEA Grapalat" w:cs="Sylfaen"/>
                <w:sz w:val="16"/>
                <w:szCs w:val="16"/>
              </w:rPr>
              <w:t>հակակոռուպցիոն</w:t>
            </w:r>
            <w:r w:rsidRPr="009B6A02">
              <w:rPr>
                <w:rFonts w:ascii="GHEA Grapalat" w:hAnsi="GHEA Grapalat"/>
                <w:sz w:val="16"/>
                <w:szCs w:val="16"/>
              </w:rPr>
              <w:t xml:space="preserve"> </w:t>
            </w:r>
            <w:r w:rsidRPr="009B6A02">
              <w:rPr>
                <w:rFonts w:ascii="GHEA Grapalat" w:hAnsi="GHEA Grapalat" w:cs="Sylfaen"/>
                <w:sz w:val="16"/>
                <w:szCs w:val="16"/>
              </w:rPr>
              <w:t xml:space="preserve">փորձաքննությունը </w:t>
            </w:r>
            <w:r w:rsidRPr="009B6A02">
              <w:rPr>
                <w:rFonts w:ascii="GHEA Grapalat" w:hAnsi="GHEA Grapalat" w:cs="Sylfaen"/>
                <w:sz w:val="16"/>
                <w:szCs w:val="16"/>
              </w:rPr>
              <w:lastRenderedPageBreak/>
              <w:t>երաշխավորված չէ: Ավելին առկա չէ իրավական ակտերի ex post փորձաքննության հնարավորություն:</w:t>
            </w:r>
          </w:p>
        </w:tc>
        <w:tc>
          <w:tcPr>
            <w:tcW w:w="1556" w:type="dxa"/>
            <w:gridSpan w:val="2"/>
            <w:shd w:val="clear" w:color="auto" w:fill="auto"/>
          </w:tcPr>
          <w:p w14:paraId="47A16555" w14:textId="1666AD7D"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2023թ</w:t>
            </w:r>
            <w:r w:rsidRPr="009B6A02">
              <w:rPr>
                <w:rFonts w:ascii="GHEA Grapalat" w:hAnsi="GHEA Grapalat" w:cs="Cambria Math"/>
                <w:sz w:val="16"/>
                <w:szCs w:val="16"/>
              </w:rPr>
              <w:t>.</w:t>
            </w:r>
          </w:p>
        </w:tc>
        <w:tc>
          <w:tcPr>
            <w:tcW w:w="3399" w:type="dxa"/>
            <w:gridSpan w:val="6"/>
            <w:shd w:val="clear" w:color="auto" w:fill="auto"/>
          </w:tcPr>
          <w:p w14:paraId="0877E3CA" w14:textId="7C1A5751"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65" w:type="dxa"/>
            <w:gridSpan w:val="4"/>
            <w:shd w:val="clear" w:color="auto" w:fill="auto"/>
          </w:tcPr>
          <w:p w14:paraId="260A6DB4" w14:textId="1994C680"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264" w:type="dxa"/>
            <w:gridSpan w:val="4"/>
            <w:shd w:val="clear" w:color="auto" w:fill="auto"/>
          </w:tcPr>
          <w:p w14:paraId="700CC2D7" w14:textId="7B8FCA94"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1888" w:type="dxa"/>
            <w:gridSpan w:val="2"/>
            <w:vMerge w:val="restart"/>
            <w:shd w:val="clear" w:color="auto" w:fill="auto"/>
          </w:tcPr>
          <w:p w14:paraId="6469CBB7" w14:textId="62083602"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Օրենսդրական ակտը հավանության է արժանացել ՀՀ կառավարության կողմից և </w:t>
            </w:r>
            <w:r w:rsidRPr="009B6A02">
              <w:rPr>
                <w:rFonts w:ascii="GHEA Grapalat" w:hAnsi="GHEA Grapalat" w:cstheme="minorHAnsi"/>
                <w:sz w:val="16"/>
                <w:szCs w:val="16"/>
              </w:rPr>
              <w:lastRenderedPageBreak/>
              <w:t xml:space="preserve">ներկայացված է ՀՀ ԱԺ-ի ընդունմանը։ </w:t>
            </w:r>
          </w:p>
          <w:p w14:paraId="49B925FD" w14:textId="77777777" w:rsidR="00422F5D" w:rsidRPr="009B6A02" w:rsidRDefault="00422F5D" w:rsidP="00C518A4">
            <w:pPr>
              <w:spacing w:line="240" w:lineRule="auto"/>
              <w:jc w:val="both"/>
              <w:rPr>
                <w:rFonts w:ascii="GHEA Grapalat" w:hAnsi="GHEA Grapalat" w:cstheme="minorHAnsi"/>
                <w:sz w:val="16"/>
                <w:szCs w:val="16"/>
              </w:rPr>
            </w:pPr>
          </w:p>
          <w:p w14:paraId="5EF33413" w14:textId="77777777" w:rsidR="00422F5D" w:rsidRPr="009B6A02" w:rsidRDefault="00422F5D" w:rsidP="00C518A4">
            <w:pPr>
              <w:spacing w:line="240" w:lineRule="auto"/>
              <w:jc w:val="both"/>
              <w:rPr>
                <w:rFonts w:ascii="GHEA Grapalat" w:hAnsi="GHEA Grapalat" w:cstheme="minorHAnsi"/>
                <w:sz w:val="16"/>
                <w:szCs w:val="16"/>
              </w:rPr>
            </w:pPr>
          </w:p>
          <w:p w14:paraId="33219C96" w14:textId="77777777" w:rsidR="00422F5D" w:rsidRPr="009B6A02" w:rsidRDefault="00422F5D" w:rsidP="00C518A4">
            <w:pPr>
              <w:spacing w:line="240" w:lineRule="auto"/>
              <w:jc w:val="both"/>
              <w:rPr>
                <w:rFonts w:ascii="GHEA Grapalat" w:hAnsi="GHEA Grapalat" w:cs="Arian AMU"/>
                <w:sz w:val="16"/>
                <w:szCs w:val="16"/>
              </w:rPr>
            </w:pPr>
          </w:p>
          <w:p w14:paraId="2B80FE9C" w14:textId="77777777" w:rsidR="00422F5D" w:rsidRPr="009B6A02" w:rsidRDefault="00422F5D" w:rsidP="00C518A4">
            <w:pPr>
              <w:spacing w:line="240" w:lineRule="auto"/>
              <w:jc w:val="both"/>
              <w:rPr>
                <w:rFonts w:ascii="GHEA Grapalat" w:hAnsi="GHEA Grapalat" w:cs="Arian AMU"/>
                <w:sz w:val="16"/>
                <w:szCs w:val="16"/>
              </w:rPr>
            </w:pPr>
          </w:p>
          <w:p w14:paraId="15B95A61" w14:textId="77777777" w:rsidR="00422F5D" w:rsidRPr="009B6A02" w:rsidRDefault="00422F5D" w:rsidP="00C518A4">
            <w:pPr>
              <w:spacing w:line="240" w:lineRule="auto"/>
              <w:jc w:val="both"/>
              <w:rPr>
                <w:rFonts w:ascii="GHEA Grapalat" w:hAnsi="GHEA Grapalat" w:cstheme="minorHAnsi"/>
                <w:sz w:val="16"/>
                <w:szCs w:val="16"/>
              </w:rPr>
            </w:pPr>
          </w:p>
        </w:tc>
        <w:tc>
          <w:tcPr>
            <w:tcW w:w="1168" w:type="dxa"/>
            <w:gridSpan w:val="2"/>
            <w:vMerge w:val="restart"/>
            <w:shd w:val="clear" w:color="auto" w:fill="auto"/>
          </w:tcPr>
          <w:p w14:paraId="0EB47187"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Իրավական ակտի առկայություն</w:t>
            </w:r>
          </w:p>
          <w:p w14:paraId="2D9DACD9" w14:textId="77777777" w:rsidR="00422F5D" w:rsidRPr="009B6A02" w:rsidRDefault="00422F5D" w:rsidP="00C518A4">
            <w:pPr>
              <w:spacing w:line="240" w:lineRule="auto"/>
              <w:jc w:val="both"/>
              <w:rPr>
                <w:rFonts w:ascii="GHEA Grapalat" w:hAnsi="GHEA Grapalat" w:cstheme="minorHAnsi"/>
                <w:sz w:val="16"/>
                <w:szCs w:val="16"/>
              </w:rPr>
            </w:pPr>
          </w:p>
          <w:p w14:paraId="02CCEF51" w14:textId="6D0B3FF9" w:rsidR="00422F5D" w:rsidRPr="009B6A02" w:rsidRDefault="00422F5D" w:rsidP="00C518A4">
            <w:pPr>
              <w:spacing w:line="240" w:lineRule="auto"/>
              <w:jc w:val="both"/>
              <w:rPr>
                <w:rFonts w:ascii="GHEA Grapalat" w:hAnsi="GHEA Grapalat" w:cstheme="minorHAnsi"/>
                <w:sz w:val="16"/>
                <w:szCs w:val="16"/>
              </w:rPr>
            </w:pPr>
          </w:p>
        </w:tc>
        <w:tc>
          <w:tcPr>
            <w:tcW w:w="1041" w:type="dxa"/>
            <w:gridSpan w:val="2"/>
            <w:vMerge w:val="restart"/>
            <w:shd w:val="clear" w:color="auto" w:fill="auto"/>
          </w:tcPr>
          <w:p w14:paraId="7BF5973E"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Կոռուպցիայի կանխարգելման </w:t>
            </w:r>
            <w:r w:rsidRPr="009B6A02">
              <w:rPr>
                <w:rFonts w:ascii="GHEA Grapalat" w:hAnsi="GHEA Grapalat" w:cstheme="minorHAnsi"/>
                <w:sz w:val="16"/>
                <w:szCs w:val="16"/>
              </w:rPr>
              <w:lastRenderedPageBreak/>
              <w:t>հանձնաժողով</w:t>
            </w:r>
          </w:p>
          <w:p w14:paraId="590A7B25"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17B81D90" w14:textId="77777777" w:rsidR="00422F5D" w:rsidRPr="009B6A02" w:rsidRDefault="00422F5D" w:rsidP="00C518A4">
            <w:pPr>
              <w:spacing w:line="240" w:lineRule="auto"/>
              <w:jc w:val="both"/>
              <w:rPr>
                <w:rFonts w:ascii="GHEA Grapalat" w:hAnsi="GHEA Grapalat" w:cstheme="minorHAnsi"/>
                <w:sz w:val="16"/>
                <w:szCs w:val="16"/>
              </w:rPr>
            </w:pPr>
          </w:p>
          <w:p w14:paraId="0D52D07E"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color w:val="000000" w:themeColor="text1"/>
                <w:sz w:val="16"/>
                <w:szCs w:val="16"/>
              </w:rPr>
              <w:t>Վարչապետի աշխատակազմի Քաղաքացիական ծառայության գրասենյակ</w:t>
            </w:r>
          </w:p>
          <w:p w14:paraId="3D152793"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6F9BF5E9" w14:textId="77777777" w:rsidR="00422F5D" w:rsidRPr="009B6A02" w:rsidRDefault="00422F5D" w:rsidP="00C518A4">
            <w:pPr>
              <w:spacing w:line="240" w:lineRule="auto"/>
              <w:jc w:val="both"/>
              <w:rPr>
                <w:rFonts w:ascii="GHEA Grapalat" w:hAnsi="GHEA Grapalat" w:cstheme="minorHAnsi"/>
                <w:sz w:val="16"/>
                <w:szCs w:val="16"/>
              </w:rPr>
            </w:pPr>
          </w:p>
          <w:p w14:paraId="0B05B31F" w14:textId="77777777" w:rsidR="00422F5D" w:rsidRPr="009B6A02" w:rsidRDefault="00422F5D" w:rsidP="00C518A4">
            <w:pPr>
              <w:spacing w:line="240" w:lineRule="auto"/>
              <w:jc w:val="both"/>
              <w:rPr>
                <w:rFonts w:ascii="GHEA Grapalat" w:hAnsi="GHEA Grapalat" w:cstheme="minorHAnsi"/>
                <w:sz w:val="16"/>
                <w:szCs w:val="16"/>
              </w:rPr>
            </w:pPr>
          </w:p>
        </w:tc>
        <w:tc>
          <w:tcPr>
            <w:tcW w:w="1018" w:type="dxa"/>
            <w:gridSpan w:val="2"/>
            <w:vMerge w:val="restart"/>
            <w:shd w:val="clear" w:color="auto" w:fill="auto"/>
          </w:tcPr>
          <w:p w14:paraId="74B564AF" w14:textId="4D35DEBC"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Արդարադատության նախարարություն</w:t>
            </w:r>
          </w:p>
        </w:tc>
      </w:tr>
      <w:tr w:rsidR="00422F5D" w:rsidRPr="009B6A02" w14:paraId="1FE0567C" w14:textId="77777777" w:rsidTr="00FF28C8">
        <w:trPr>
          <w:trHeight w:val="652"/>
        </w:trPr>
        <w:tc>
          <w:tcPr>
            <w:tcW w:w="1982" w:type="dxa"/>
            <w:vMerge/>
            <w:shd w:val="clear" w:color="auto" w:fill="auto"/>
          </w:tcPr>
          <w:p w14:paraId="24279AD3" w14:textId="77777777" w:rsidR="00422F5D" w:rsidRPr="009B6A02" w:rsidRDefault="00422F5D" w:rsidP="00C518A4">
            <w:pPr>
              <w:spacing w:line="240" w:lineRule="auto"/>
              <w:jc w:val="both"/>
              <w:rPr>
                <w:rFonts w:ascii="GHEA Grapalat" w:hAnsi="GHEA Grapalat" w:cstheme="minorHAnsi"/>
                <w:b/>
                <w:sz w:val="16"/>
                <w:szCs w:val="16"/>
              </w:rPr>
            </w:pPr>
          </w:p>
        </w:tc>
        <w:tc>
          <w:tcPr>
            <w:tcW w:w="1705" w:type="dxa"/>
            <w:vMerge/>
            <w:shd w:val="clear" w:color="auto" w:fill="auto"/>
          </w:tcPr>
          <w:p w14:paraId="1E6B4F4B" w14:textId="77777777" w:rsidR="00422F5D" w:rsidRPr="009B6A02" w:rsidRDefault="00422F5D" w:rsidP="00C518A4">
            <w:pPr>
              <w:spacing w:line="240" w:lineRule="auto"/>
              <w:jc w:val="both"/>
              <w:rPr>
                <w:rFonts w:ascii="GHEA Grapalat" w:hAnsi="GHEA Grapalat" w:cstheme="minorHAnsi"/>
                <w:sz w:val="16"/>
                <w:szCs w:val="16"/>
              </w:rPr>
            </w:pPr>
          </w:p>
        </w:tc>
        <w:tc>
          <w:tcPr>
            <w:tcW w:w="1556" w:type="dxa"/>
            <w:gridSpan w:val="2"/>
            <w:shd w:val="clear" w:color="auto" w:fill="auto"/>
          </w:tcPr>
          <w:p w14:paraId="15CDC465" w14:textId="51DA37D5"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739" w:type="dxa"/>
            <w:gridSpan w:val="3"/>
            <w:shd w:val="clear" w:color="auto" w:fill="auto"/>
          </w:tcPr>
          <w:p w14:paraId="781BAC68" w14:textId="3B9CC2C4"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60" w:type="dxa"/>
            <w:gridSpan w:val="3"/>
            <w:shd w:val="clear" w:color="auto" w:fill="auto"/>
          </w:tcPr>
          <w:p w14:paraId="25A37B35" w14:textId="42A36FD0"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65" w:type="dxa"/>
            <w:gridSpan w:val="4"/>
            <w:shd w:val="clear" w:color="auto" w:fill="auto"/>
          </w:tcPr>
          <w:p w14:paraId="7A9962FE" w14:textId="77777777" w:rsidR="00422F5D" w:rsidRPr="009B6A02" w:rsidRDefault="00422F5D" w:rsidP="00C518A4">
            <w:pPr>
              <w:spacing w:line="240" w:lineRule="auto"/>
              <w:jc w:val="both"/>
              <w:rPr>
                <w:rFonts w:ascii="GHEA Grapalat" w:hAnsi="GHEA Grapalat" w:cstheme="minorHAnsi"/>
                <w:sz w:val="16"/>
                <w:szCs w:val="16"/>
              </w:rPr>
            </w:pPr>
          </w:p>
        </w:tc>
        <w:tc>
          <w:tcPr>
            <w:tcW w:w="1264" w:type="dxa"/>
            <w:gridSpan w:val="4"/>
            <w:shd w:val="clear" w:color="auto" w:fill="auto"/>
          </w:tcPr>
          <w:p w14:paraId="2CBBA974" w14:textId="77777777" w:rsidR="00422F5D" w:rsidRPr="009B6A02" w:rsidRDefault="00422F5D" w:rsidP="00C518A4">
            <w:pPr>
              <w:spacing w:line="240" w:lineRule="auto"/>
              <w:jc w:val="both"/>
              <w:rPr>
                <w:rFonts w:ascii="GHEA Grapalat" w:hAnsi="GHEA Grapalat" w:cstheme="minorHAnsi"/>
                <w:sz w:val="16"/>
                <w:szCs w:val="16"/>
              </w:rPr>
            </w:pPr>
          </w:p>
        </w:tc>
        <w:tc>
          <w:tcPr>
            <w:tcW w:w="1888" w:type="dxa"/>
            <w:gridSpan w:val="2"/>
            <w:vMerge/>
            <w:shd w:val="clear" w:color="auto" w:fill="auto"/>
          </w:tcPr>
          <w:p w14:paraId="11F4097F" w14:textId="13B548EF" w:rsidR="00422F5D" w:rsidRPr="009B6A02" w:rsidRDefault="00422F5D" w:rsidP="00C518A4">
            <w:pPr>
              <w:spacing w:line="240" w:lineRule="auto"/>
              <w:jc w:val="both"/>
              <w:rPr>
                <w:rFonts w:ascii="GHEA Grapalat" w:hAnsi="GHEA Grapalat" w:cstheme="minorHAnsi"/>
                <w:sz w:val="16"/>
                <w:szCs w:val="16"/>
              </w:rPr>
            </w:pPr>
          </w:p>
        </w:tc>
        <w:tc>
          <w:tcPr>
            <w:tcW w:w="1168" w:type="dxa"/>
            <w:gridSpan w:val="2"/>
            <w:vMerge/>
            <w:shd w:val="clear" w:color="auto" w:fill="auto"/>
          </w:tcPr>
          <w:p w14:paraId="5A1D0675" w14:textId="77777777" w:rsidR="00422F5D" w:rsidRPr="009B6A02" w:rsidRDefault="00422F5D" w:rsidP="00C518A4">
            <w:pPr>
              <w:spacing w:line="240" w:lineRule="auto"/>
              <w:jc w:val="both"/>
              <w:rPr>
                <w:rFonts w:ascii="GHEA Grapalat" w:hAnsi="GHEA Grapalat" w:cstheme="minorHAnsi"/>
                <w:sz w:val="16"/>
                <w:szCs w:val="16"/>
              </w:rPr>
            </w:pPr>
          </w:p>
        </w:tc>
        <w:tc>
          <w:tcPr>
            <w:tcW w:w="1041" w:type="dxa"/>
            <w:gridSpan w:val="2"/>
            <w:vMerge/>
            <w:shd w:val="clear" w:color="auto" w:fill="auto"/>
          </w:tcPr>
          <w:p w14:paraId="268D8E9F" w14:textId="77777777" w:rsidR="00422F5D" w:rsidRPr="009B6A02" w:rsidRDefault="00422F5D" w:rsidP="00C518A4">
            <w:pPr>
              <w:spacing w:line="240" w:lineRule="auto"/>
              <w:jc w:val="both"/>
              <w:rPr>
                <w:rFonts w:ascii="GHEA Grapalat" w:hAnsi="GHEA Grapalat" w:cstheme="minorHAnsi"/>
                <w:sz w:val="16"/>
                <w:szCs w:val="16"/>
              </w:rPr>
            </w:pPr>
          </w:p>
        </w:tc>
        <w:tc>
          <w:tcPr>
            <w:tcW w:w="1018" w:type="dxa"/>
            <w:gridSpan w:val="2"/>
            <w:vMerge/>
            <w:shd w:val="clear" w:color="auto" w:fill="auto"/>
          </w:tcPr>
          <w:p w14:paraId="1FA5349E"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379904CB" w14:textId="77777777" w:rsidTr="00FF28C8">
        <w:trPr>
          <w:trHeight w:val="5108"/>
        </w:trPr>
        <w:tc>
          <w:tcPr>
            <w:tcW w:w="1982" w:type="dxa"/>
            <w:vMerge/>
            <w:shd w:val="clear" w:color="auto" w:fill="auto"/>
          </w:tcPr>
          <w:p w14:paraId="2AEA5F85" w14:textId="77777777" w:rsidR="00422F5D" w:rsidRPr="009B6A02" w:rsidRDefault="00422F5D" w:rsidP="00C518A4">
            <w:pPr>
              <w:spacing w:line="240" w:lineRule="auto"/>
              <w:jc w:val="both"/>
              <w:rPr>
                <w:rFonts w:ascii="GHEA Grapalat" w:hAnsi="GHEA Grapalat" w:cstheme="minorHAnsi"/>
                <w:b/>
                <w:sz w:val="16"/>
                <w:szCs w:val="16"/>
              </w:rPr>
            </w:pPr>
          </w:p>
        </w:tc>
        <w:tc>
          <w:tcPr>
            <w:tcW w:w="1705" w:type="dxa"/>
            <w:vMerge/>
            <w:shd w:val="clear" w:color="auto" w:fill="auto"/>
          </w:tcPr>
          <w:p w14:paraId="7C5F295C" w14:textId="77777777" w:rsidR="00422F5D" w:rsidRPr="009B6A02" w:rsidRDefault="00422F5D" w:rsidP="00C518A4">
            <w:pPr>
              <w:spacing w:line="240" w:lineRule="auto"/>
              <w:jc w:val="both"/>
              <w:rPr>
                <w:rFonts w:ascii="GHEA Grapalat" w:hAnsi="GHEA Grapalat" w:cstheme="minorHAnsi"/>
                <w:sz w:val="16"/>
                <w:szCs w:val="16"/>
              </w:rPr>
            </w:pPr>
          </w:p>
        </w:tc>
        <w:tc>
          <w:tcPr>
            <w:tcW w:w="1586" w:type="dxa"/>
            <w:gridSpan w:val="3"/>
            <w:shd w:val="clear" w:color="auto" w:fill="auto"/>
          </w:tcPr>
          <w:p w14:paraId="69C2A987" w14:textId="77777777" w:rsidR="00422F5D" w:rsidRPr="009B6A02" w:rsidRDefault="00422F5D" w:rsidP="00C518A4">
            <w:pPr>
              <w:spacing w:line="240" w:lineRule="auto"/>
              <w:jc w:val="both"/>
              <w:rPr>
                <w:rFonts w:ascii="GHEA Grapalat" w:hAnsi="GHEA Grapalat" w:cstheme="minorHAnsi"/>
                <w:sz w:val="16"/>
                <w:szCs w:val="16"/>
              </w:rPr>
            </w:pPr>
          </w:p>
        </w:tc>
        <w:tc>
          <w:tcPr>
            <w:tcW w:w="1846" w:type="dxa"/>
            <w:gridSpan w:val="3"/>
            <w:shd w:val="clear" w:color="auto" w:fill="auto"/>
          </w:tcPr>
          <w:p w14:paraId="036C71A7" w14:textId="7AFC92BB" w:rsidR="00422F5D" w:rsidRPr="009B6A02" w:rsidRDefault="00422F5D" w:rsidP="00C518A4">
            <w:pPr>
              <w:pStyle w:val="ListParagraph"/>
              <w:numPr>
                <w:ilvl w:val="0"/>
                <w:numId w:val="64"/>
              </w:numPr>
              <w:tabs>
                <w:tab w:val="left" w:pos="284"/>
              </w:tabs>
              <w:spacing w:line="240" w:lineRule="auto"/>
              <w:ind w:left="1" w:hanging="1"/>
              <w:jc w:val="both"/>
              <w:rPr>
                <w:rFonts w:ascii="GHEA Grapalat" w:hAnsi="GHEA Grapalat" w:cstheme="minorHAnsi"/>
                <w:sz w:val="16"/>
                <w:szCs w:val="16"/>
              </w:rPr>
            </w:pPr>
            <w:r w:rsidRPr="009B6A02">
              <w:rPr>
                <w:rFonts w:ascii="GHEA Grapalat" w:hAnsi="GHEA Grapalat" w:cstheme="minorHAnsi"/>
                <w:sz w:val="16"/>
                <w:szCs w:val="16"/>
              </w:rPr>
              <w:t>Իրականացվել է իրավական ակտերի նախագծերի փորձաքննության լավագույն մոդելի վերաբերյալ միջազգային փորձի ուսումնասիրություն:</w:t>
            </w:r>
          </w:p>
          <w:p w14:paraId="25D0EBF4" w14:textId="0C4A9A8A" w:rsidR="00422F5D" w:rsidRPr="009B6A02" w:rsidRDefault="00422F5D" w:rsidP="00C518A4">
            <w:pPr>
              <w:pStyle w:val="ListParagraph"/>
              <w:numPr>
                <w:ilvl w:val="0"/>
                <w:numId w:val="64"/>
              </w:numPr>
              <w:tabs>
                <w:tab w:val="left" w:pos="284"/>
              </w:tabs>
              <w:spacing w:line="240" w:lineRule="auto"/>
              <w:ind w:left="1" w:hanging="1"/>
              <w:jc w:val="both"/>
              <w:rPr>
                <w:rFonts w:ascii="GHEA Grapalat" w:hAnsi="GHEA Grapalat" w:cstheme="minorHAnsi"/>
                <w:sz w:val="16"/>
                <w:szCs w:val="16"/>
              </w:rPr>
            </w:pPr>
            <w:r w:rsidRPr="009B6A02">
              <w:rPr>
                <w:rFonts w:ascii="GHEA Grapalat" w:hAnsi="GHEA Grapalat" w:cstheme="minorHAnsi"/>
                <w:sz w:val="16"/>
                <w:szCs w:val="16"/>
              </w:rPr>
              <w:t>Իրականացվել են քննարկումներ շահագրգիռ մարմինների հետ:</w:t>
            </w:r>
          </w:p>
        </w:tc>
        <w:tc>
          <w:tcPr>
            <w:tcW w:w="1625" w:type="dxa"/>
            <w:gridSpan w:val="3"/>
            <w:shd w:val="clear" w:color="auto" w:fill="auto"/>
          </w:tcPr>
          <w:p w14:paraId="75969CCF" w14:textId="77777777" w:rsidR="00422F5D" w:rsidRPr="009B6A02" w:rsidRDefault="00422F5D" w:rsidP="00C518A4">
            <w:pPr>
              <w:pStyle w:val="ListParagraph"/>
              <w:numPr>
                <w:ilvl w:val="0"/>
                <w:numId w:val="65"/>
              </w:numPr>
              <w:tabs>
                <w:tab w:val="left" w:pos="281"/>
              </w:tabs>
              <w:spacing w:line="240" w:lineRule="auto"/>
              <w:ind w:left="-3" w:firstLine="3"/>
              <w:jc w:val="both"/>
              <w:rPr>
                <w:rFonts w:ascii="GHEA Grapalat" w:hAnsi="GHEA Grapalat" w:cstheme="minorHAnsi"/>
                <w:sz w:val="16"/>
                <w:szCs w:val="16"/>
              </w:rPr>
            </w:pPr>
            <w:r w:rsidRPr="009B6A02">
              <w:rPr>
                <w:rFonts w:ascii="GHEA Grapalat" w:hAnsi="GHEA Grapalat" w:cstheme="minorHAnsi"/>
                <w:sz w:val="16"/>
                <w:szCs w:val="16"/>
              </w:rPr>
              <w:t>Միջազգային փորձի հաշվառմամբ ընտրվել է իրավական ակտերի նախագծերի փորձաքննության կիրառելի մոդելը:</w:t>
            </w:r>
          </w:p>
          <w:p w14:paraId="3FF0E1FC" w14:textId="2AD9C21B" w:rsidR="00422F5D" w:rsidRPr="009B6A02" w:rsidRDefault="00422F5D" w:rsidP="00C518A4">
            <w:pPr>
              <w:pStyle w:val="ListParagraph"/>
              <w:numPr>
                <w:ilvl w:val="0"/>
                <w:numId w:val="65"/>
              </w:numPr>
              <w:tabs>
                <w:tab w:val="left" w:pos="281"/>
              </w:tabs>
              <w:spacing w:line="240" w:lineRule="auto"/>
              <w:ind w:left="-3" w:firstLine="3"/>
              <w:jc w:val="both"/>
              <w:rPr>
                <w:rFonts w:ascii="GHEA Grapalat" w:hAnsi="GHEA Grapalat" w:cstheme="minorHAnsi"/>
                <w:sz w:val="16"/>
                <w:szCs w:val="16"/>
              </w:rPr>
            </w:pPr>
            <w:r w:rsidRPr="009B6A02">
              <w:rPr>
                <w:rFonts w:ascii="GHEA Grapalat" w:hAnsi="GHEA Grapalat" w:cstheme="minorHAnsi"/>
                <w:sz w:val="16"/>
                <w:szCs w:val="16"/>
              </w:rPr>
              <w:t>Սահմանվել է իրավական ակտերի նախագծերի փորձաքննության լիազոր մարմինը:</w:t>
            </w:r>
          </w:p>
        </w:tc>
        <w:tc>
          <w:tcPr>
            <w:tcW w:w="1625" w:type="dxa"/>
            <w:gridSpan w:val="4"/>
            <w:shd w:val="clear" w:color="auto" w:fill="auto"/>
          </w:tcPr>
          <w:p w14:paraId="052A3A14" w14:textId="148011F6"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Զարգացվել է իրավական ակտերի նախագծերի փորձաքննության լիազոր մարմնի կարողությունները:</w:t>
            </w:r>
          </w:p>
        </w:tc>
        <w:tc>
          <w:tcPr>
            <w:tcW w:w="1102" w:type="dxa"/>
            <w:gridSpan w:val="3"/>
            <w:shd w:val="clear" w:color="auto" w:fill="auto"/>
          </w:tcPr>
          <w:p w14:paraId="4EA8EC1F" w14:textId="77777777" w:rsidR="00422F5D" w:rsidRPr="009B6A02" w:rsidRDefault="00422F5D" w:rsidP="00C518A4">
            <w:pPr>
              <w:spacing w:line="240" w:lineRule="auto"/>
              <w:jc w:val="both"/>
              <w:rPr>
                <w:rFonts w:ascii="GHEA Grapalat" w:hAnsi="GHEA Grapalat" w:cstheme="minorHAnsi"/>
                <w:sz w:val="16"/>
                <w:szCs w:val="16"/>
              </w:rPr>
            </w:pPr>
          </w:p>
        </w:tc>
        <w:tc>
          <w:tcPr>
            <w:tcW w:w="1888" w:type="dxa"/>
            <w:gridSpan w:val="2"/>
            <w:vMerge/>
            <w:shd w:val="clear" w:color="auto" w:fill="auto"/>
          </w:tcPr>
          <w:p w14:paraId="6BEE8AAA" w14:textId="5DC44C1D" w:rsidR="00422F5D" w:rsidRPr="009B6A02" w:rsidRDefault="00422F5D" w:rsidP="00C518A4">
            <w:pPr>
              <w:spacing w:line="240" w:lineRule="auto"/>
              <w:jc w:val="both"/>
              <w:rPr>
                <w:rFonts w:ascii="GHEA Grapalat" w:hAnsi="GHEA Grapalat" w:cstheme="minorHAnsi"/>
                <w:sz w:val="16"/>
                <w:szCs w:val="16"/>
              </w:rPr>
            </w:pPr>
          </w:p>
        </w:tc>
        <w:tc>
          <w:tcPr>
            <w:tcW w:w="1168" w:type="dxa"/>
            <w:gridSpan w:val="2"/>
            <w:vMerge/>
            <w:shd w:val="clear" w:color="auto" w:fill="auto"/>
          </w:tcPr>
          <w:p w14:paraId="394A87CE" w14:textId="77777777" w:rsidR="00422F5D" w:rsidRPr="009B6A02" w:rsidRDefault="00422F5D" w:rsidP="00C518A4">
            <w:pPr>
              <w:spacing w:line="240" w:lineRule="auto"/>
              <w:jc w:val="both"/>
              <w:rPr>
                <w:rFonts w:ascii="GHEA Grapalat" w:hAnsi="GHEA Grapalat" w:cstheme="minorHAnsi"/>
                <w:sz w:val="16"/>
                <w:szCs w:val="16"/>
              </w:rPr>
            </w:pPr>
          </w:p>
        </w:tc>
        <w:tc>
          <w:tcPr>
            <w:tcW w:w="1041" w:type="dxa"/>
            <w:gridSpan w:val="2"/>
            <w:vMerge/>
            <w:shd w:val="clear" w:color="auto" w:fill="auto"/>
          </w:tcPr>
          <w:p w14:paraId="7B48C0F9" w14:textId="77777777" w:rsidR="00422F5D" w:rsidRPr="009B6A02" w:rsidRDefault="00422F5D" w:rsidP="00C518A4">
            <w:pPr>
              <w:spacing w:line="240" w:lineRule="auto"/>
              <w:jc w:val="both"/>
              <w:rPr>
                <w:rFonts w:ascii="GHEA Grapalat" w:hAnsi="GHEA Grapalat" w:cstheme="minorHAnsi"/>
                <w:sz w:val="16"/>
                <w:szCs w:val="16"/>
              </w:rPr>
            </w:pPr>
          </w:p>
        </w:tc>
        <w:tc>
          <w:tcPr>
            <w:tcW w:w="1018" w:type="dxa"/>
            <w:gridSpan w:val="2"/>
            <w:vMerge/>
            <w:shd w:val="clear" w:color="auto" w:fill="auto"/>
          </w:tcPr>
          <w:p w14:paraId="31201A2D"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0C29F16B" w14:textId="2BF611FD" w:rsidTr="00E339E9">
        <w:trPr>
          <w:trHeight w:val="516"/>
        </w:trPr>
        <w:tc>
          <w:tcPr>
            <w:tcW w:w="1982" w:type="dxa"/>
            <w:vMerge w:val="restart"/>
            <w:shd w:val="clear" w:color="auto" w:fill="FFE599" w:themeFill="accent4" w:themeFillTint="66"/>
          </w:tcPr>
          <w:p w14:paraId="6948A0AB"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19E31948" w14:textId="77777777" w:rsidR="00422F5D" w:rsidRPr="009B6A02" w:rsidRDefault="00422F5D" w:rsidP="00C518A4">
            <w:pPr>
              <w:spacing w:line="240" w:lineRule="auto"/>
              <w:jc w:val="both"/>
              <w:rPr>
                <w:rFonts w:ascii="GHEA Grapalat" w:hAnsi="GHEA Grapalat" w:cstheme="minorHAnsi"/>
                <w:b/>
                <w:sz w:val="16"/>
                <w:szCs w:val="16"/>
              </w:rPr>
            </w:pPr>
          </w:p>
        </w:tc>
        <w:tc>
          <w:tcPr>
            <w:tcW w:w="9426" w:type="dxa"/>
            <w:gridSpan w:val="15"/>
            <w:shd w:val="clear" w:color="auto" w:fill="FFE599" w:themeFill="accent4" w:themeFillTint="66"/>
          </w:tcPr>
          <w:p w14:paraId="6A990A38" w14:textId="616C30CB"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t>Վերջնական</w:t>
            </w:r>
          </w:p>
        </w:tc>
        <w:tc>
          <w:tcPr>
            <w:tcW w:w="5178" w:type="dxa"/>
            <w:gridSpan w:val="10"/>
            <w:shd w:val="clear" w:color="auto" w:fill="FFE599" w:themeFill="accent4" w:themeFillTint="66"/>
          </w:tcPr>
          <w:p w14:paraId="1A1CDA0C" w14:textId="0E98C792"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t>Միջանկյալ</w:t>
            </w:r>
          </w:p>
        </w:tc>
      </w:tr>
      <w:tr w:rsidR="00422F5D" w:rsidRPr="009B6A02" w14:paraId="57FDE5C1" w14:textId="7C6AA61A" w:rsidTr="00E339E9">
        <w:trPr>
          <w:trHeight w:val="493"/>
        </w:trPr>
        <w:tc>
          <w:tcPr>
            <w:tcW w:w="1982" w:type="dxa"/>
            <w:vMerge/>
            <w:shd w:val="clear" w:color="auto" w:fill="FFE599" w:themeFill="accent4" w:themeFillTint="66"/>
          </w:tcPr>
          <w:p w14:paraId="122973D8" w14:textId="77777777" w:rsidR="00422F5D" w:rsidRPr="009B6A02" w:rsidRDefault="00422F5D" w:rsidP="00C518A4">
            <w:pPr>
              <w:spacing w:line="240" w:lineRule="auto"/>
              <w:jc w:val="both"/>
              <w:rPr>
                <w:rFonts w:ascii="GHEA Grapalat" w:hAnsi="GHEA Grapalat" w:cstheme="minorHAnsi"/>
                <w:b/>
                <w:sz w:val="16"/>
                <w:szCs w:val="16"/>
              </w:rPr>
            </w:pPr>
          </w:p>
        </w:tc>
        <w:tc>
          <w:tcPr>
            <w:tcW w:w="9426" w:type="dxa"/>
            <w:gridSpan w:val="15"/>
            <w:shd w:val="clear" w:color="auto" w:fill="FFE599" w:themeFill="accent4" w:themeFillTint="66"/>
          </w:tcPr>
          <w:p w14:paraId="5B4DF005" w14:textId="54223E3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Ստեղծվել է իրավական ակտերի նախագծերի ex ante և իրավական ակտերի ex post փորձաքննության իրականացման նախադրյալները</w:t>
            </w:r>
            <w:r w:rsidRPr="009B6A02">
              <w:rPr>
                <w:rFonts w:ascii="GHEA Grapalat" w:hAnsi="GHEA Grapalat" w:cstheme="minorHAnsi"/>
                <w:sz w:val="16"/>
                <w:szCs w:val="16"/>
                <w:lang w:val="x-none"/>
              </w:rPr>
              <w:t xml:space="preserve"> և ընտրվել է լիազոր մարմինը:</w:t>
            </w:r>
          </w:p>
        </w:tc>
        <w:tc>
          <w:tcPr>
            <w:tcW w:w="5178" w:type="dxa"/>
            <w:gridSpan w:val="10"/>
            <w:shd w:val="clear" w:color="auto" w:fill="FFE599" w:themeFill="accent4" w:themeFillTint="66"/>
          </w:tcPr>
          <w:p w14:paraId="22731C32" w14:textId="3FAEC272"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Ուսումնասիրվել է իրավական ակտերի նախագծերի ex ante և իրավական ակտերի ex post փորձաքննության իրականացումը և մշակվել են դրանք երաշխավորող իրավական ակտերը:</w:t>
            </w:r>
          </w:p>
        </w:tc>
      </w:tr>
      <w:tr w:rsidR="00422F5D" w:rsidRPr="009B6A02" w14:paraId="38C6FC46" w14:textId="77777777" w:rsidTr="00E339E9">
        <w:trPr>
          <w:trHeight w:val="350"/>
        </w:trPr>
        <w:tc>
          <w:tcPr>
            <w:tcW w:w="1982" w:type="dxa"/>
            <w:shd w:val="clear" w:color="auto" w:fill="FFE599" w:themeFill="accent4" w:themeFillTint="66"/>
          </w:tcPr>
          <w:p w14:paraId="6E55DF7B" w14:textId="5B12ACD1"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604" w:type="dxa"/>
            <w:gridSpan w:val="25"/>
            <w:shd w:val="clear" w:color="auto" w:fill="FFE599" w:themeFill="accent4" w:themeFillTint="66"/>
          </w:tcPr>
          <w:p w14:paraId="52844E91" w14:textId="67AACA24"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422F5D" w:rsidRPr="009B6A02" w14:paraId="3CD2CD8F" w14:textId="77777777" w:rsidTr="00B7174B">
        <w:trPr>
          <w:trHeight w:val="350"/>
        </w:trPr>
        <w:tc>
          <w:tcPr>
            <w:tcW w:w="3687" w:type="dxa"/>
            <w:gridSpan w:val="2"/>
            <w:shd w:val="clear" w:color="auto" w:fill="B4C6E7" w:themeFill="accent1" w:themeFillTint="66"/>
          </w:tcPr>
          <w:p w14:paraId="11096691" w14:textId="77777777" w:rsidR="00422F5D" w:rsidRPr="009B6A02" w:rsidRDefault="00422F5D" w:rsidP="00C518A4">
            <w:pPr>
              <w:spacing w:line="240" w:lineRule="auto"/>
              <w:rPr>
                <w:rFonts w:ascii="GHEA Grapalat" w:hAnsi="GHEA Grapalat"/>
                <w:b/>
                <w:color w:val="000000" w:themeColor="text1"/>
                <w:sz w:val="16"/>
                <w:szCs w:val="16"/>
              </w:rPr>
            </w:pPr>
          </w:p>
          <w:p w14:paraId="30B0781B" w14:textId="77777777" w:rsidR="00422F5D" w:rsidRPr="009B6A02" w:rsidRDefault="00422F5D" w:rsidP="00C518A4">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ՌԱԶՄԱՎԱՐԱԿԱՆ ՈՒՂՂՈՒԹՅՈՒՆ</w:t>
            </w:r>
          </w:p>
        </w:tc>
        <w:tc>
          <w:tcPr>
            <w:tcW w:w="12899" w:type="dxa"/>
            <w:gridSpan w:val="24"/>
            <w:shd w:val="clear" w:color="auto" w:fill="B4C6E7" w:themeFill="accent1" w:themeFillTint="66"/>
          </w:tcPr>
          <w:p w14:paraId="7CFC7CD2" w14:textId="77777777" w:rsidR="00422F5D" w:rsidRPr="009B6A02" w:rsidRDefault="00422F5D" w:rsidP="00C518A4">
            <w:pPr>
              <w:spacing w:line="240" w:lineRule="auto"/>
              <w:rPr>
                <w:rFonts w:ascii="GHEA Grapalat" w:hAnsi="GHEA Grapalat" w:cstheme="minorHAnsi"/>
                <w:b/>
                <w:sz w:val="16"/>
                <w:szCs w:val="16"/>
              </w:rPr>
            </w:pPr>
          </w:p>
          <w:p w14:paraId="7D4D7C65" w14:textId="77777777" w:rsidR="00422F5D" w:rsidRPr="009B6A02" w:rsidRDefault="00422F5D" w:rsidP="00C518A4">
            <w:pPr>
              <w:spacing w:line="240" w:lineRule="auto"/>
              <w:jc w:val="center"/>
              <w:rPr>
                <w:rFonts w:ascii="GHEA Grapalat" w:hAnsi="GHEA Grapalat"/>
                <w:b/>
                <w:color w:val="000000" w:themeColor="text1"/>
                <w:sz w:val="16"/>
                <w:szCs w:val="16"/>
              </w:rPr>
            </w:pPr>
            <w:r w:rsidRPr="009B6A02">
              <w:rPr>
                <w:rFonts w:ascii="GHEA Grapalat" w:hAnsi="GHEA Grapalat"/>
                <w:b/>
                <w:color w:val="000000" w:themeColor="text1"/>
                <w:sz w:val="16"/>
                <w:szCs w:val="16"/>
              </w:rPr>
              <w:t>ՀԱՆՐԱՅԻՆ ՈԼՈՐՏՈՒՄ ԿՈՌՈՒՊՑԻԱՅԻ ԿԱՆԽԱՐԳԵԼՄԱՆ ԵՎ ԲԱՐԵՎԱՐՔՈՒԹՅԱՆ ԱՄՐԱՊՆԴՄԱՆ ՄԵԽԱՆԻԶՄՆԵՐԻ ԿԱՏԱՐԵԼԱԳՈՐԾՈՒՄ</w:t>
            </w:r>
          </w:p>
          <w:p w14:paraId="20AA357D" w14:textId="77777777" w:rsidR="00422F5D" w:rsidRPr="009B6A02" w:rsidRDefault="00422F5D" w:rsidP="00C518A4">
            <w:pPr>
              <w:spacing w:line="240" w:lineRule="auto"/>
              <w:jc w:val="both"/>
              <w:rPr>
                <w:rFonts w:ascii="GHEA Grapalat" w:hAnsi="GHEA Grapalat" w:cstheme="minorHAnsi"/>
                <w:b/>
                <w:sz w:val="16"/>
                <w:szCs w:val="16"/>
              </w:rPr>
            </w:pPr>
          </w:p>
        </w:tc>
      </w:tr>
      <w:tr w:rsidR="00422F5D" w:rsidRPr="009B6A02" w14:paraId="3E222719" w14:textId="77777777" w:rsidTr="00B7174B">
        <w:trPr>
          <w:trHeight w:val="620"/>
        </w:trPr>
        <w:tc>
          <w:tcPr>
            <w:tcW w:w="1982" w:type="dxa"/>
            <w:vMerge w:val="restart"/>
            <w:shd w:val="clear" w:color="auto" w:fill="auto"/>
          </w:tcPr>
          <w:p w14:paraId="7E24B5EC" w14:textId="3CB28F0F" w:rsidR="00422F5D" w:rsidRPr="009B6A02" w:rsidRDefault="00422F5D"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1.8</w:t>
            </w:r>
            <w:r w:rsidRPr="009B6A02">
              <w:rPr>
                <w:rFonts w:ascii="GHEA Grapalat" w:hAnsi="GHEA Grapalat" w:cs="Cambria Math"/>
                <w:b/>
                <w:sz w:val="16"/>
                <w:szCs w:val="16"/>
              </w:rPr>
              <w:t>.</w:t>
            </w:r>
          </w:p>
          <w:p w14:paraId="616409CE" w14:textId="77777777" w:rsidR="00422F5D" w:rsidRPr="009B6A02" w:rsidRDefault="00422F5D" w:rsidP="00C518A4">
            <w:pPr>
              <w:spacing w:line="240" w:lineRule="auto"/>
              <w:jc w:val="both"/>
              <w:rPr>
                <w:rFonts w:ascii="GHEA Grapalat" w:hAnsi="GHEA Grapalat" w:cs="Cambria Math"/>
                <w:b/>
                <w:sz w:val="16"/>
                <w:szCs w:val="16"/>
              </w:rPr>
            </w:pPr>
          </w:p>
          <w:p w14:paraId="55D91367" w14:textId="77777777" w:rsidR="00422F5D" w:rsidRPr="009B6A02" w:rsidRDefault="00422F5D" w:rsidP="00C518A4">
            <w:pPr>
              <w:tabs>
                <w:tab w:val="left" w:pos="284"/>
                <w:tab w:val="left" w:pos="426"/>
                <w:tab w:val="left" w:pos="630"/>
                <w:tab w:val="left" w:pos="851"/>
                <w:tab w:val="left" w:pos="1134"/>
              </w:tabs>
              <w:spacing w:line="240" w:lineRule="auto"/>
              <w:rPr>
                <w:rFonts w:ascii="GHEA Grapalat" w:eastAsia="Calibri" w:hAnsi="GHEA Grapalat" w:cs="Arian AMU"/>
                <w:noProof w:val="0"/>
                <w:color w:val="000000" w:themeColor="text1"/>
                <w:sz w:val="16"/>
                <w:szCs w:val="16"/>
              </w:rPr>
            </w:pPr>
            <w:r w:rsidRPr="009B6A02">
              <w:rPr>
                <w:rFonts w:ascii="GHEA Grapalat" w:eastAsia="Calibri" w:hAnsi="GHEA Grapalat" w:cs="Sylfaen"/>
                <w:noProof w:val="0"/>
                <w:color w:val="000000" w:themeColor="text1"/>
                <w:sz w:val="16"/>
                <w:szCs w:val="16"/>
              </w:rPr>
              <w:lastRenderedPageBreak/>
              <w:t>Միասնականացնել կոռուպցիայի</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կանխարգելմանն</w:t>
            </w:r>
            <w:r w:rsidRPr="009B6A02">
              <w:rPr>
                <w:rFonts w:ascii="GHEA Grapalat" w:eastAsia="Calibri" w:hAnsi="GHEA Grapalat" w:cs="Arian AMU"/>
                <w:noProof w:val="0"/>
                <w:color w:val="000000" w:themeColor="text1"/>
                <w:sz w:val="16"/>
                <w:szCs w:val="16"/>
              </w:rPr>
              <w:t xml:space="preserve"> </w:t>
            </w:r>
            <w:r w:rsidRPr="009B6A02">
              <w:rPr>
                <w:rFonts w:ascii="GHEA Grapalat" w:hAnsi="GHEA Grapalat" w:cs="Sylfaen"/>
                <w:color w:val="000000" w:themeColor="text1"/>
                <w:sz w:val="16"/>
                <w:szCs w:val="16"/>
              </w:rPr>
              <w:t>առնչվող</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օրենսդրությունը</w:t>
            </w:r>
          </w:p>
          <w:p w14:paraId="03CA4205" w14:textId="77777777" w:rsidR="00422F5D" w:rsidRPr="009B6A02" w:rsidRDefault="00422F5D" w:rsidP="00C518A4">
            <w:pPr>
              <w:tabs>
                <w:tab w:val="left" w:pos="426"/>
                <w:tab w:val="left" w:pos="1134"/>
              </w:tabs>
              <w:spacing w:line="240" w:lineRule="auto"/>
              <w:rPr>
                <w:rFonts w:ascii="GHEA Grapalat" w:hAnsi="GHEA Grapalat" w:cs="Cambria Math"/>
                <w:b/>
                <w:sz w:val="16"/>
                <w:szCs w:val="16"/>
              </w:rPr>
            </w:pPr>
          </w:p>
        </w:tc>
        <w:tc>
          <w:tcPr>
            <w:tcW w:w="1705" w:type="dxa"/>
            <w:vMerge w:val="restart"/>
            <w:shd w:val="clear" w:color="auto" w:fill="auto"/>
          </w:tcPr>
          <w:p w14:paraId="01536701"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Ելակետային տվյալներ</w:t>
            </w:r>
          </w:p>
        </w:tc>
        <w:tc>
          <w:tcPr>
            <w:tcW w:w="7793" w:type="dxa"/>
            <w:gridSpan w:val="17"/>
            <w:shd w:val="clear" w:color="auto" w:fill="auto"/>
          </w:tcPr>
          <w:p w14:paraId="77A332C7"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1984" w:type="dxa"/>
            <w:gridSpan w:val="2"/>
            <w:shd w:val="clear" w:color="auto" w:fill="auto"/>
          </w:tcPr>
          <w:p w14:paraId="4ADFFCF2"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34" w:type="dxa"/>
            <w:gridSpan w:val="2"/>
            <w:shd w:val="clear" w:color="auto" w:fill="auto"/>
          </w:tcPr>
          <w:p w14:paraId="0DF7B0A6"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993" w:type="dxa"/>
            <w:gridSpan w:val="2"/>
          </w:tcPr>
          <w:p w14:paraId="724096E2"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995" w:type="dxa"/>
          </w:tcPr>
          <w:p w14:paraId="32E9605A"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422F5D" w:rsidRPr="009B6A02" w14:paraId="5FDE823C" w14:textId="77777777" w:rsidTr="00B7174B">
        <w:trPr>
          <w:trHeight w:val="328"/>
        </w:trPr>
        <w:tc>
          <w:tcPr>
            <w:tcW w:w="1982" w:type="dxa"/>
            <w:vMerge/>
            <w:shd w:val="clear" w:color="auto" w:fill="auto"/>
          </w:tcPr>
          <w:p w14:paraId="3F42D215" w14:textId="77777777" w:rsidR="00422F5D" w:rsidRPr="009B6A02" w:rsidRDefault="00422F5D" w:rsidP="00C518A4">
            <w:pPr>
              <w:spacing w:line="240" w:lineRule="auto"/>
              <w:jc w:val="both"/>
              <w:rPr>
                <w:rFonts w:ascii="GHEA Grapalat" w:hAnsi="GHEA Grapalat" w:cstheme="minorHAnsi"/>
                <w:sz w:val="16"/>
                <w:szCs w:val="16"/>
              </w:rPr>
            </w:pPr>
          </w:p>
        </w:tc>
        <w:tc>
          <w:tcPr>
            <w:tcW w:w="1705" w:type="dxa"/>
            <w:vMerge/>
            <w:shd w:val="clear" w:color="auto" w:fill="auto"/>
          </w:tcPr>
          <w:p w14:paraId="01824DF8" w14:textId="77777777" w:rsidR="00422F5D" w:rsidRPr="009B6A02" w:rsidRDefault="00422F5D" w:rsidP="00C518A4">
            <w:pPr>
              <w:spacing w:line="240" w:lineRule="auto"/>
              <w:jc w:val="both"/>
              <w:rPr>
                <w:rFonts w:ascii="GHEA Grapalat" w:hAnsi="GHEA Grapalat" w:cstheme="minorHAnsi"/>
                <w:sz w:val="16"/>
                <w:szCs w:val="16"/>
              </w:rPr>
            </w:pPr>
          </w:p>
        </w:tc>
        <w:tc>
          <w:tcPr>
            <w:tcW w:w="1269" w:type="dxa"/>
            <w:shd w:val="clear" w:color="auto" w:fill="auto"/>
          </w:tcPr>
          <w:p w14:paraId="7EF5CA81"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401" w:type="dxa"/>
            <w:gridSpan w:val="6"/>
            <w:shd w:val="clear" w:color="auto" w:fill="auto"/>
          </w:tcPr>
          <w:p w14:paraId="3666A589"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4"/>
            <w:shd w:val="clear" w:color="auto" w:fill="auto"/>
          </w:tcPr>
          <w:p w14:paraId="1AE942BA" w14:textId="77777777" w:rsidR="00422F5D" w:rsidRPr="009B6A02" w:rsidRDefault="00422F5D"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5" w:type="dxa"/>
            <w:gridSpan w:val="4"/>
            <w:shd w:val="clear" w:color="auto" w:fill="auto"/>
          </w:tcPr>
          <w:p w14:paraId="01B197C4" w14:textId="77777777" w:rsidR="00422F5D" w:rsidRPr="009B6A02" w:rsidRDefault="00422F5D"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042" w:type="dxa"/>
            <w:gridSpan w:val="4"/>
            <w:vMerge w:val="restart"/>
            <w:shd w:val="clear" w:color="auto" w:fill="auto"/>
          </w:tcPr>
          <w:p w14:paraId="1517E48A" w14:textId="77777777" w:rsidR="00422F5D" w:rsidRPr="009B6A02" w:rsidRDefault="00422F5D" w:rsidP="00C518A4">
            <w:pPr>
              <w:spacing w:line="240" w:lineRule="auto"/>
              <w:jc w:val="both"/>
              <w:rPr>
                <w:rFonts w:ascii="GHEA Grapalat" w:hAnsi="GHEA Grapalat" w:cstheme="minorHAnsi"/>
                <w:sz w:val="16"/>
                <w:szCs w:val="16"/>
              </w:rPr>
            </w:pPr>
          </w:p>
          <w:p w14:paraId="50A74DAA"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Օրենսդրական ակտը հավանության է արժանացել ՀՀ կառավարության կողմից և ներկայացված է ՀՀ ԱԺ-ի ընդունմանը։ </w:t>
            </w:r>
          </w:p>
          <w:p w14:paraId="3D5B40D5" w14:textId="77777777" w:rsidR="00422F5D" w:rsidRPr="009B6A02" w:rsidRDefault="00422F5D" w:rsidP="00C518A4">
            <w:pPr>
              <w:spacing w:line="240" w:lineRule="auto"/>
              <w:jc w:val="both"/>
              <w:rPr>
                <w:rFonts w:ascii="GHEA Grapalat" w:hAnsi="GHEA Grapalat" w:cstheme="minorHAnsi"/>
                <w:sz w:val="16"/>
                <w:szCs w:val="16"/>
              </w:rPr>
            </w:pPr>
          </w:p>
          <w:p w14:paraId="70D30F8E" w14:textId="77777777" w:rsidR="00422F5D" w:rsidRPr="009B6A02" w:rsidRDefault="00422F5D" w:rsidP="00C518A4">
            <w:pPr>
              <w:spacing w:line="240" w:lineRule="auto"/>
              <w:jc w:val="both"/>
              <w:rPr>
                <w:rFonts w:ascii="GHEA Grapalat" w:hAnsi="GHEA Grapalat" w:cstheme="minorHAnsi"/>
                <w:sz w:val="16"/>
                <w:szCs w:val="16"/>
              </w:rPr>
            </w:pPr>
          </w:p>
          <w:p w14:paraId="6C08B52B" w14:textId="77777777" w:rsidR="00422F5D" w:rsidRPr="009B6A02" w:rsidRDefault="00422F5D" w:rsidP="00C518A4">
            <w:pPr>
              <w:spacing w:line="240" w:lineRule="auto"/>
              <w:jc w:val="both"/>
              <w:rPr>
                <w:rFonts w:ascii="GHEA Grapalat" w:hAnsi="GHEA Grapalat" w:cs="Arian AMU"/>
                <w:sz w:val="16"/>
                <w:szCs w:val="16"/>
              </w:rPr>
            </w:pPr>
          </w:p>
          <w:p w14:paraId="251B12C2" w14:textId="77777777" w:rsidR="00422F5D" w:rsidRPr="009B6A02" w:rsidRDefault="00422F5D" w:rsidP="00C518A4">
            <w:pPr>
              <w:spacing w:line="240" w:lineRule="auto"/>
              <w:jc w:val="both"/>
              <w:rPr>
                <w:rFonts w:ascii="GHEA Grapalat" w:hAnsi="GHEA Grapalat" w:cs="Arian AMU"/>
                <w:sz w:val="16"/>
                <w:szCs w:val="16"/>
              </w:rPr>
            </w:pPr>
          </w:p>
          <w:p w14:paraId="1AAB51C1" w14:textId="77777777" w:rsidR="00422F5D" w:rsidRPr="009B6A02" w:rsidRDefault="00422F5D" w:rsidP="00C518A4">
            <w:pPr>
              <w:spacing w:line="240" w:lineRule="auto"/>
              <w:jc w:val="both"/>
              <w:rPr>
                <w:rFonts w:ascii="GHEA Grapalat" w:hAnsi="GHEA Grapalat" w:cs="Sylfaen"/>
                <w:color w:val="000000" w:themeColor="text1"/>
                <w:sz w:val="16"/>
                <w:szCs w:val="16"/>
              </w:rPr>
            </w:pPr>
          </w:p>
        </w:tc>
        <w:tc>
          <w:tcPr>
            <w:tcW w:w="1134" w:type="dxa"/>
            <w:gridSpan w:val="2"/>
            <w:vMerge w:val="restart"/>
            <w:shd w:val="clear" w:color="auto" w:fill="auto"/>
          </w:tcPr>
          <w:p w14:paraId="396C1236"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573FF03B" w14:textId="77777777" w:rsidR="00422F5D" w:rsidRPr="009B6A02" w:rsidRDefault="00422F5D" w:rsidP="00C518A4">
            <w:pPr>
              <w:spacing w:line="240" w:lineRule="auto"/>
              <w:jc w:val="both"/>
              <w:rPr>
                <w:rFonts w:ascii="GHEA Grapalat" w:hAnsi="GHEA Grapalat" w:cstheme="minorHAnsi"/>
                <w:sz w:val="16"/>
                <w:szCs w:val="16"/>
              </w:rPr>
            </w:pPr>
          </w:p>
          <w:p w14:paraId="4AEFF1C2"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721A86A6" w14:textId="77777777" w:rsidR="00422F5D" w:rsidRPr="009B6A02" w:rsidRDefault="00422F5D" w:rsidP="00C518A4">
            <w:pPr>
              <w:spacing w:line="240" w:lineRule="auto"/>
              <w:jc w:val="both"/>
              <w:rPr>
                <w:rFonts w:ascii="GHEA Grapalat" w:hAnsi="GHEA Grapalat" w:cstheme="minorHAnsi"/>
                <w:sz w:val="16"/>
                <w:szCs w:val="16"/>
              </w:rPr>
            </w:pPr>
          </w:p>
          <w:p w14:paraId="7EAC9313" w14:textId="77777777" w:rsidR="00422F5D" w:rsidRPr="009B6A02" w:rsidRDefault="00422F5D"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3D933B03" w14:textId="77777777" w:rsidR="00422F5D" w:rsidRPr="009B6A02" w:rsidRDefault="00422F5D" w:rsidP="00C518A4">
            <w:pPr>
              <w:spacing w:line="240" w:lineRule="auto"/>
              <w:rPr>
                <w:rFonts w:ascii="GHEA Grapalat" w:hAnsi="GHEA Grapalat" w:cstheme="minorHAnsi"/>
                <w:sz w:val="16"/>
                <w:szCs w:val="16"/>
              </w:rPr>
            </w:pPr>
          </w:p>
          <w:p w14:paraId="544BA659"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993" w:type="dxa"/>
            <w:gridSpan w:val="2"/>
            <w:vMerge w:val="restart"/>
          </w:tcPr>
          <w:p w14:paraId="75399060"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19C1DDD1"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3C64B03B" w14:textId="77777777" w:rsidR="00422F5D" w:rsidRPr="009B6A02" w:rsidRDefault="00422F5D" w:rsidP="00C518A4">
            <w:pPr>
              <w:spacing w:line="240" w:lineRule="auto"/>
              <w:jc w:val="both"/>
              <w:rPr>
                <w:rFonts w:ascii="GHEA Grapalat" w:hAnsi="GHEA Grapalat" w:cstheme="minorHAnsi"/>
                <w:sz w:val="16"/>
                <w:szCs w:val="16"/>
              </w:rPr>
            </w:pPr>
          </w:p>
          <w:p w14:paraId="7DC99CEC"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color w:val="000000" w:themeColor="text1"/>
                <w:sz w:val="16"/>
                <w:szCs w:val="16"/>
              </w:rPr>
              <w:t>Վարչապետի աշխատակազմի Քաղաքացիական ծառայության գրասենյակ</w:t>
            </w:r>
          </w:p>
          <w:p w14:paraId="3A96139A"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2A7ADD2E" w14:textId="77777777" w:rsidR="00422F5D" w:rsidRPr="009B6A02" w:rsidRDefault="00422F5D" w:rsidP="00C518A4">
            <w:pPr>
              <w:spacing w:line="240" w:lineRule="auto"/>
              <w:jc w:val="both"/>
              <w:rPr>
                <w:rFonts w:ascii="GHEA Grapalat" w:hAnsi="GHEA Grapalat" w:cstheme="minorHAnsi"/>
                <w:sz w:val="16"/>
                <w:szCs w:val="16"/>
              </w:rPr>
            </w:pPr>
          </w:p>
          <w:p w14:paraId="4683E635" w14:textId="77777777" w:rsidR="00422F5D" w:rsidRPr="009B6A02" w:rsidRDefault="00422F5D" w:rsidP="00C518A4">
            <w:pPr>
              <w:spacing w:line="240" w:lineRule="auto"/>
              <w:jc w:val="both"/>
              <w:rPr>
                <w:rFonts w:ascii="GHEA Grapalat" w:hAnsi="GHEA Grapalat" w:cstheme="minorHAnsi"/>
                <w:sz w:val="16"/>
                <w:szCs w:val="16"/>
              </w:rPr>
            </w:pPr>
          </w:p>
        </w:tc>
        <w:tc>
          <w:tcPr>
            <w:tcW w:w="995" w:type="dxa"/>
            <w:vMerge w:val="restart"/>
          </w:tcPr>
          <w:p w14:paraId="4D235772"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Արդարադատության նախարարություն</w:t>
            </w:r>
          </w:p>
        </w:tc>
      </w:tr>
      <w:tr w:rsidR="00422F5D" w:rsidRPr="009B6A02" w14:paraId="037D0EF9" w14:textId="77777777" w:rsidTr="00B7174B">
        <w:trPr>
          <w:trHeight w:val="340"/>
        </w:trPr>
        <w:tc>
          <w:tcPr>
            <w:tcW w:w="1982" w:type="dxa"/>
            <w:vMerge/>
            <w:shd w:val="clear" w:color="auto" w:fill="F2F2F2" w:themeFill="background1" w:themeFillShade="F2"/>
          </w:tcPr>
          <w:p w14:paraId="76371F1F" w14:textId="77777777" w:rsidR="00422F5D" w:rsidRPr="009B6A02" w:rsidRDefault="00422F5D" w:rsidP="00C518A4">
            <w:pPr>
              <w:spacing w:line="240" w:lineRule="auto"/>
              <w:jc w:val="both"/>
              <w:rPr>
                <w:rFonts w:ascii="GHEA Grapalat" w:hAnsi="GHEA Grapalat" w:cstheme="minorHAnsi"/>
                <w:sz w:val="16"/>
                <w:szCs w:val="16"/>
              </w:rPr>
            </w:pPr>
          </w:p>
        </w:tc>
        <w:tc>
          <w:tcPr>
            <w:tcW w:w="1705" w:type="dxa"/>
            <w:vMerge w:val="restart"/>
            <w:shd w:val="clear" w:color="auto" w:fill="auto"/>
          </w:tcPr>
          <w:p w14:paraId="3BB1D49C" w14:textId="77777777" w:rsidR="00422F5D" w:rsidRPr="009B6A02" w:rsidRDefault="00422F5D"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Sylfaen"/>
                <w:sz w:val="16"/>
                <w:szCs w:val="16"/>
              </w:rPr>
              <w:t>Բարեվարքության համակարգի տարրերը</w:t>
            </w:r>
            <w:r w:rsidRPr="009B6A02">
              <w:rPr>
                <w:rFonts w:ascii="GHEA Grapalat" w:hAnsi="GHEA Grapalat" w:cs="Arian AMU"/>
                <w:sz w:val="16"/>
                <w:szCs w:val="16"/>
              </w:rPr>
              <w:t xml:space="preserve"> </w:t>
            </w:r>
            <w:r w:rsidRPr="009B6A02">
              <w:rPr>
                <w:rFonts w:ascii="GHEA Grapalat" w:hAnsi="GHEA Grapalat" w:cs="Sylfaen"/>
                <w:sz w:val="16"/>
                <w:szCs w:val="16"/>
              </w:rPr>
              <w:t>համընդհանուր</w:t>
            </w:r>
            <w:r w:rsidRPr="009B6A02">
              <w:rPr>
                <w:rFonts w:ascii="GHEA Grapalat" w:hAnsi="GHEA Grapalat" w:cs="Arian AMU"/>
                <w:sz w:val="16"/>
                <w:szCs w:val="16"/>
              </w:rPr>
              <w:t xml:space="preserve"> </w:t>
            </w:r>
            <w:r w:rsidRPr="009B6A02">
              <w:rPr>
                <w:rFonts w:ascii="GHEA Grapalat" w:hAnsi="GHEA Grapalat" w:cs="Sylfaen"/>
                <w:sz w:val="16"/>
                <w:szCs w:val="16"/>
              </w:rPr>
              <w:t>ձևով</w:t>
            </w:r>
            <w:r w:rsidRPr="009B6A02">
              <w:rPr>
                <w:rFonts w:ascii="GHEA Grapalat" w:hAnsi="GHEA Grapalat" w:cs="Arian AMU"/>
                <w:sz w:val="16"/>
                <w:szCs w:val="16"/>
              </w:rPr>
              <w:t xml:space="preserve"> </w:t>
            </w:r>
            <w:r w:rsidRPr="009B6A02">
              <w:rPr>
                <w:rFonts w:ascii="GHEA Grapalat" w:hAnsi="GHEA Grapalat" w:cs="Sylfaen"/>
                <w:sz w:val="16"/>
                <w:szCs w:val="16"/>
              </w:rPr>
              <w:t>կարգավորող</w:t>
            </w:r>
            <w:r w:rsidRPr="009B6A02">
              <w:rPr>
                <w:rFonts w:ascii="GHEA Grapalat" w:hAnsi="GHEA Grapalat" w:cs="Arian AMU"/>
                <w:sz w:val="16"/>
                <w:szCs w:val="16"/>
              </w:rPr>
              <w:t xml:space="preserve"> </w:t>
            </w:r>
            <w:r w:rsidRPr="009B6A02">
              <w:rPr>
                <w:rFonts w:ascii="GHEA Grapalat" w:hAnsi="GHEA Grapalat" w:cs="Sylfaen"/>
                <w:sz w:val="16"/>
                <w:szCs w:val="16"/>
              </w:rPr>
              <w:t>միասնական</w:t>
            </w:r>
            <w:r w:rsidRPr="009B6A02">
              <w:rPr>
                <w:rFonts w:ascii="GHEA Grapalat" w:hAnsi="GHEA Grapalat" w:cs="Arian AMU"/>
                <w:sz w:val="16"/>
                <w:szCs w:val="16"/>
              </w:rPr>
              <w:t xml:space="preserve"> </w:t>
            </w:r>
            <w:r w:rsidRPr="009B6A02">
              <w:rPr>
                <w:rFonts w:ascii="GHEA Grapalat" w:hAnsi="GHEA Grapalat" w:cs="Sylfaen"/>
                <w:sz w:val="16"/>
                <w:szCs w:val="16"/>
              </w:rPr>
              <w:t>օրենսդրական</w:t>
            </w:r>
            <w:r w:rsidRPr="009B6A02">
              <w:rPr>
                <w:rFonts w:ascii="GHEA Grapalat" w:hAnsi="GHEA Grapalat" w:cs="Arian AMU"/>
                <w:sz w:val="16"/>
                <w:szCs w:val="16"/>
              </w:rPr>
              <w:t xml:space="preserve"> </w:t>
            </w:r>
            <w:r w:rsidRPr="009B6A02">
              <w:rPr>
                <w:rFonts w:ascii="GHEA Grapalat" w:hAnsi="GHEA Grapalat" w:cs="Sylfaen"/>
                <w:sz w:val="16"/>
                <w:szCs w:val="16"/>
              </w:rPr>
              <w:t>ակտ առկա չէ։</w:t>
            </w:r>
            <w:r w:rsidRPr="009B6A02">
              <w:rPr>
                <w:rFonts w:ascii="GHEA Grapalat" w:hAnsi="GHEA Grapalat" w:cs="Arian AMU"/>
                <w:sz w:val="16"/>
                <w:szCs w:val="16"/>
              </w:rPr>
              <w:t xml:space="preserve"> </w:t>
            </w:r>
            <w:r w:rsidRPr="009B6A02">
              <w:rPr>
                <w:rFonts w:ascii="GHEA Grapalat" w:hAnsi="GHEA Grapalat" w:cs="Sylfaen"/>
                <w:sz w:val="16"/>
                <w:szCs w:val="16"/>
              </w:rPr>
              <w:t>Նման պայմաններում, շատ հաճախ ապահովված չէ տարբեր օրենքներում կարգավորումների միասնական մոտեցումը:</w:t>
            </w:r>
          </w:p>
        </w:tc>
        <w:tc>
          <w:tcPr>
            <w:tcW w:w="1269" w:type="dxa"/>
            <w:shd w:val="clear" w:color="auto" w:fill="auto"/>
          </w:tcPr>
          <w:p w14:paraId="30363153"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700" w:type="dxa"/>
            <w:gridSpan w:val="3"/>
            <w:shd w:val="clear" w:color="auto" w:fill="auto"/>
          </w:tcPr>
          <w:p w14:paraId="2A0F1006"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701" w:type="dxa"/>
            <w:gridSpan w:val="3"/>
            <w:shd w:val="clear" w:color="auto" w:fill="auto"/>
          </w:tcPr>
          <w:p w14:paraId="1EE68BFA"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4"/>
            <w:shd w:val="clear" w:color="auto" w:fill="auto"/>
          </w:tcPr>
          <w:p w14:paraId="0D94A87A" w14:textId="77777777" w:rsidR="00422F5D" w:rsidRPr="009B6A02" w:rsidRDefault="00422F5D" w:rsidP="00C518A4">
            <w:pPr>
              <w:spacing w:line="240" w:lineRule="auto"/>
              <w:jc w:val="both"/>
              <w:rPr>
                <w:rFonts w:ascii="GHEA Grapalat" w:hAnsi="GHEA Grapalat" w:cstheme="minorHAnsi"/>
                <w:sz w:val="16"/>
                <w:szCs w:val="16"/>
              </w:rPr>
            </w:pPr>
          </w:p>
        </w:tc>
        <w:tc>
          <w:tcPr>
            <w:tcW w:w="1535" w:type="dxa"/>
            <w:gridSpan w:val="4"/>
            <w:shd w:val="clear" w:color="auto" w:fill="auto"/>
          </w:tcPr>
          <w:p w14:paraId="1B0FFBB5" w14:textId="77777777" w:rsidR="00422F5D" w:rsidRPr="009B6A02" w:rsidRDefault="00422F5D" w:rsidP="00C518A4">
            <w:pPr>
              <w:spacing w:line="240" w:lineRule="auto"/>
              <w:jc w:val="both"/>
              <w:rPr>
                <w:rFonts w:ascii="GHEA Grapalat" w:hAnsi="GHEA Grapalat" w:cstheme="minorHAnsi"/>
                <w:sz w:val="16"/>
                <w:szCs w:val="16"/>
              </w:rPr>
            </w:pPr>
          </w:p>
        </w:tc>
        <w:tc>
          <w:tcPr>
            <w:tcW w:w="2042" w:type="dxa"/>
            <w:gridSpan w:val="4"/>
            <w:vMerge/>
            <w:shd w:val="clear" w:color="auto" w:fill="F2F2F2" w:themeFill="background1" w:themeFillShade="F2"/>
          </w:tcPr>
          <w:p w14:paraId="4F3808BF" w14:textId="77777777" w:rsidR="00422F5D" w:rsidRPr="009B6A02" w:rsidRDefault="00422F5D" w:rsidP="00C518A4">
            <w:pPr>
              <w:spacing w:line="240" w:lineRule="auto"/>
              <w:jc w:val="both"/>
              <w:rPr>
                <w:rFonts w:ascii="GHEA Grapalat" w:hAnsi="GHEA Grapalat" w:cstheme="minorHAnsi"/>
                <w:sz w:val="16"/>
                <w:szCs w:val="16"/>
              </w:rPr>
            </w:pPr>
          </w:p>
        </w:tc>
        <w:tc>
          <w:tcPr>
            <w:tcW w:w="1134" w:type="dxa"/>
            <w:gridSpan w:val="2"/>
            <w:vMerge/>
            <w:shd w:val="clear" w:color="auto" w:fill="F2F2F2" w:themeFill="background1" w:themeFillShade="F2"/>
          </w:tcPr>
          <w:p w14:paraId="33B477DB" w14:textId="77777777" w:rsidR="00422F5D" w:rsidRPr="009B6A02" w:rsidRDefault="00422F5D" w:rsidP="00C518A4">
            <w:pPr>
              <w:spacing w:line="240" w:lineRule="auto"/>
              <w:jc w:val="both"/>
              <w:rPr>
                <w:rFonts w:ascii="GHEA Grapalat" w:hAnsi="GHEA Grapalat" w:cstheme="minorHAnsi"/>
                <w:sz w:val="16"/>
                <w:szCs w:val="16"/>
              </w:rPr>
            </w:pPr>
          </w:p>
        </w:tc>
        <w:tc>
          <w:tcPr>
            <w:tcW w:w="993" w:type="dxa"/>
            <w:gridSpan w:val="2"/>
            <w:vMerge/>
            <w:shd w:val="clear" w:color="auto" w:fill="F2F2F2" w:themeFill="background1" w:themeFillShade="F2"/>
          </w:tcPr>
          <w:p w14:paraId="2D66D8B0" w14:textId="77777777" w:rsidR="00422F5D" w:rsidRPr="009B6A02" w:rsidRDefault="00422F5D" w:rsidP="00C518A4">
            <w:pPr>
              <w:spacing w:line="240" w:lineRule="auto"/>
              <w:jc w:val="both"/>
              <w:rPr>
                <w:rFonts w:ascii="GHEA Grapalat" w:hAnsi="GHEA Grapalat" w:cstheme="minorHAnsi"/>
                <w:sz w:val="16"/>
                <w:szCs w:val="16"/>
              </w:rPr>
            </w:pPr>
          </w:p>
        </w:tc>
        <w:tc>
          <w:tcPr>
            <w:tcW w:w="995" w:type="dxa"/>
            <w:vMerge/>
            <w:shd w:val="clear" w:color="auto" w:fill="F2F2F2" w:themeFill="background1" w:themeFillShade="F2"/>
          </w:tcPr>
          <w:p w14:paraId="5D93A064"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6B8B34A2" w14:textId="77777777" w:rsidTr="00B7174B">
        <w:trPr>
          <w:trHeight w:val="1110"/>
        </w:trPr>
        <w:tc>
          <w:tcPr>
            <w:tcW w:w="1982" w:type="dxa"/>
            <w:vMerge/>
            <w:shd w:val="clear" w:color="auto" w:fill="F2F2F2" w:themeFill="background1" w:themeFillShade="F2"/>
          </w:tcPr>
          <w:p w14:paraId="6FB4167C" w14:textId="77777777" w:rsidR="00422F5D" w:rsidRPr="009B6A02" w:rsidRDefault="00422F5D" w:rsidP="00C518A4">
            <w:pPr>
              <w:spacing w:line="240" w:lineRule="auto"/>
              <w:jc w:val="both"/>
              <w:rPr>
                <w:rFonts w:ascii="GHEA Grapalat" w:hAnsi="GHEA Grapalat" w:cstheme="minorHAnsi"/>
                <w:sz w:val="16"/>
                <w:szCs w:val="16"/>
              </w:rPr>
            </w:pPr>
          </w:p>
        </w:tc>
        <w:tc>
          <w:tcPr>
            <w:tcW w:w="1705" w:type="dxa"/>
            <w:vMerge/>
            <w:shd w:val="clear" w:color="auto" w:fill="auto"/>
          </w:tcPr>
          <w:p w14:paraId="6ACF7D71" w14:textId="77777777" w:rsidR="00422F5D" w:rsidRPr="009B6A02" w:rsidRDefault="00422F5D" w:rsidP="00C518A4">
            <w:pPr>
              <w:spacing w:line="240" w:lineRule="auto"/>
              <w:jc w:val="both"/>
              <w:rPr>
                <w:rFonts w:ascii="GHEA Grapalat" w:hAnsi="GHEA Grapalat" w:cstheme="minorHAnsi"/>
                <w:sz w:val="16"/>
                <w:szCs w:val="16"/>
              </w:rPr>
            </w:pPr>
          </w:p>
        </w:tc>
        <w:tc>
          <w:tcPr>
            <w:tcW w:w="1269" w:type="dxa"/>
            <w:shd w:val="clear" w:color="auto" w:fill="auto"/>
          </w:tcPr>
          <w:p w14:paraId="350C558F" w14:textId="7FCA42AA" w:rsidR="00422F5D" w:rsidRPr="009B6A02" w:rsidRDefault="00422F5D" w:rsidP="00C518A4">
            <w:pPr>
              <w:spacing w:line="240" w:lineRule="auto"/>
              <w:jc w:val="both"/>
              <w:rPr>
                <w:rFonts w:ascii="GHEA Grapalat" w:hAnsi="GHEA Grapalat" w:cstheme="minorHAnsi"/>
                <w:sz w:val="16"/>
                <w:szCs w:val="16"/>
              </w:rPr>
            </w:pPr>
          </w:p>
        </w:tc>
        <w:tc>
          <w:tcPr>
            <w:tcW w:w="1700" w:type="dxa"/>
            <w:gridSpan w:val="3"/>
            <w:shd w:val="clear" w:color="auto" w:fill="auto"/>
          </w:tcPr>
          <w:p w14:paraId="1D3B50F0" w14:textId="77777777" w:rsidR="00422F5D" w:rsidRPr="009B6A02" w:rsidRDefault="00422F5D" w:rsidP="00C518A4">
            <w:pPr>
              <w:tabs>
                <w:tab w:val="left" w:pos="426"/>
                <w:tab w:val="left" w:pos="1276"/>
              </w:tabs>
              <w:spacing w:line="240" w:lineRule="auto"/>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Օրենսդրական ակտի մշակման համար կատարվել են անհրաժեշտ ուսումնասիրություններ:</w:t>
            </w:r>
          </w:p>
          <w:p w14:paraId="353B0C04" w14:textId="05333805" w:rsidR="00422F5D" w:rsidRPr="009B6A02" w:rsidRDefault="00422F5D" w:rsidP="00C518A4">
            <w:pPr>
              <w:tabs>
                <w:tab w:val="left" w:pos="426"/>
                <w:tab w:val="left" w:pos="1276"/>
              </w:tabs>
              <w:spacing w:line="240" w:lineRule="auto"/>
              <w:rPr>
                <w:rFonts w:ascii="GHEA Grapalat" w:hAnsi="GHEA Grapalat" w:cstheme="minorHAnsi"/>
                <w:sz w:val="16"/>
                <w:szCs w:val="16"/>
              </w:rPr>
            </w:pPr>
          </w:p>
        </w:tc>
        <w:tc>
          <w:tcPr>
            <w:tcW w:w="1701" w:type="dxa"/>
            <w:gridSpan w:val="3"/>
            <w:shd w:val="clear" w:color="auto" w:fill="auto"/>
          </w:tcPr>
          <w:p w14:paraId="3548D0B7" w14:textId="3C4A24A4"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Arian AMU"/>
                <w:color w:val="000000" w:themeColor="text1"/>
                <w:sz w:val="16"/>
                <w:szCs w:val="16"/>
              </w:rPr>
              <w:t>Մշակվել է «</w:t>
            </w:r>
            <w:r w:rsidRPr="009B6A02">
              <w:rPr>
                <w:rFonts w:ascii="GHEA Grapalat" w:hAnsi="GHEA Grapalat" w:cs="Sylfaen"/>
                <w:color w:val="000000" w:themeColor="text1"/>
                <w:sz w:val="16"/>
                <w:szCs w:val="16"/>
              </w:rPr>
              <w:t>Կոռուպցիայի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կանխարգելման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մասին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վերտառությամբ</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օրենքի նախագիծ, որով ամբողջականացվել են բարեվարքության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համակարգի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տարրերի՝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շահերի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բախման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նվերների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ընդունման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սահմանափակումների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վարքագծի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կանոնների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անհամատեղելիության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պահանջների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այլ</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սահմանափակումներիմիասնական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կիրառման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կառավարման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կոռուպցիայի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կանխարգելմանն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առնչվող</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այլ</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կառուցակարգերի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օրենսդրական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կարգավորումները</w:t>
            </w:r>
            <w:r w:rsidRPr="009B6A02">
              <w:rPr>
                <w:rFonts w:ascii="GHEA Grapalat" w:hAnsi="GHEA Grapalat" w:cs="Arian AMU"/>
                <w:color w:val="000000" w:themeColor="text1"/>
                <w:sz w:val="16"/>
                <w:szCs w:val="16"/>
              </w:rPr>
              <w:t>:</w:t>
            </w:r>
          </w:p>
        </w:tc>
        <w:tc>
          <w:tcPr>
            <w:tcW w:w="1530" w:type="dxa"/>
            <w:gridSpan w:val="4"/>
            <w:shd w:val="clear" w:color="auto" w:fill="auto"/>
          </w:tcPr>
          <w:p w14:paraId="457BDF76" w14:textId="671E5196"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Նախագծերը ներկայացվել են ՀՀ Կառավարությանը և Կառավարության որոշմամբ հավանության են արժանացել:</w:t>
            </w:r>
          </w:p>
        </w:tc>
        <w:tc>
          <w:tcPr>
            <w:tcW w:w="1535" w:type="dxa"/>
            <w:gridSpan w:val="4"/>
            <w:shd w:val="clear" w:color="auto" w:fill="auto"/>
          </w:tcPr>
          <w:p w14:paraId="3C3889AF" w14:textId="77777777" w:rsidR="00422F5D" w:rsidRPr="009B6A02" w:rsidRDefault="00422F5D" w:rsidP="00C518A4">
            <w:pPr>
              <w:spacing w:line="240" w:lineRule="auto"/>
              <w:jc w:val="both"/>
              <w:rPr>
                <w:rFonts w:ascii="GHEA Grapalat" w:hAnsi="GHEA Grapalat" w:cstheme="minorHAnsi"/>
                <w:sz w:val="16"/>
                <w:szCs w:val="16"/>
              </w:rPr>
            </w:pPr>
          </w:p>
        </w:tc>
        <w:tc>
          <w:tcPr>
            <w:tcW w:w="2042" w:type="dxa"/>
            <w:gridSpan w:val="4"/>
            <w:vMerge/>
            <w:shd w:val="clear" w:color="auto" w:fill="F2F2F2" w:themeFill="background1" w:themeFillShade="F2"/>
          </w:tcPr>
          <w:p w14:paraId="6006D3EA" w14:textId="77777777" w:rsidR="00422F5D" w:rsidRPr="009B6A02" w:rsidRDefault="00422F5D" w:rsidP="00C518A4">
            <w:pPr>
              <w:spacing w:line="240" w:lineRule="auto"/>
              <w:jc w:val="both"/>
              <w:rPr>
                <w:rFonts w:ascii="GHEA Grapalat" w:hAnsi="GHEA Grapalat" w:cstheme="minorHAnsi"/>
                <w:sz w:val="16"/>
                <w:szCs w:val="16"/>
              </w:rPr>
            </w:pPr>
          </w:p>
        </w:tc>
        <w:tc>
          <w:tcPr>
            <w:tcW w:w="1134" w:type="dxa"/>
            <w:gridSpan w:val="2"/>
            <w:vMerge/>
            <w:shd w:val="clear" w:color="auto" w:fill="F2F2F2" w:themeFill="background1" w:themeFillShade="F2"/>
          </w:tcPr>
          <w:p w14:paraId="00FCB3F2" w14:textId="77777777" w:rsidR="00422F5D" w:rsidRPr="009B6A02" w:rsidRDefault="00422F5D" w:rsidP="00C518A4">
            <w:pPr>
              <w:spacing w:line="240" w:lineRule="auto"/>
              <w:jc w:val="both"/>
              <w:rPr>
                <w:rFonts w:ascii="GHEA Grapalat" w:hAnsi="GHEA Grapalat" w:cstheme="minorHAnsi"/>
                <w:sz w:val="16"/>
                <w:szCs w:val="16"/>
              </w:rPr>
            </w:pPr>
          </w:p>
        </w:tc>
        <w:tc>
          <w:tcPr>
            <w:tcW w:w="993" w:type="dxa"/>
            <w:gridSpan w:val="2"/>
            <w:vMerge/>
            <w:shd w:val="clear" w:color="auto" w:fill="F2F2F2" w:themeFill="background1" w:themeFillShade="F2"/>
          </w:tcPr>
          <w:p w14:paraId="798FE8A8" w14:textId="77777777" w:rsidR="00422F5D" w:rsidRPr="009B6A02" w:rsidRDefault="00422F5D" w:rsidP="00C518A4">
            <w:pPr>
              <w:spacing w:line="240" w:lineRule="auto"/>
              <w:jc w:val="both"/>
              <w:rPr>
                <w:rFonts w:ascii="GHEA Grapalat" w:hAnsi="GHEA Grapalat" w:cstheme="minorHAnsi"/>
                <w:sz w:val="16"/>
                <w:szCs w:val="16"/>
              </w:rPr>
            </w:pPr>
          </w:p>
        </w:tc>
        <w:tc>
          <w:tcPr>
            <w:tcW w:w="995" w:type="dxa"/>
            <w:vMerge/>
            <w:shd w:val="clear" w:color="auto" w:fill="F2F2F2" w:themeFill="background1" w:themeFillShade="F2"/>
          </w:tcPr>
          <w:p w14:paraId="20DD7982"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7E034EF6" w14:textId="77777777" w:rsidTr="00E339E9">
        <w:trPr>
          <w:trHeight w:val="330"/>
        </w:trPr>
        <w:tc>
          <w:tcPr>
            <w:tcW w:w="1982" w:type="dxa"/>
            <w:vMerge w:val="restart"/>
            <w:shd w:val="clear" w:color="auto" w:fill="FFE599" w:themeFill="accent4" w:themeFillTint="66"/>
          </w:tcPr>
          <w:p w14:paraId="566F24D5"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00E4F47F" w14:textId="77777777" w:rsidR="00422F5D" w:rsidRPr="009B6A02" w:rsidRDefault="00422F5D" w:rsidP="00C518A4">
            <w:pPr>
              <w:spacing w:line="240" w:lineRule="auto"/>
              <w:jc w:val="both"/>
              <w:rPr>
                <w:rFonts w:ascii="GHEA Grapalat" w:hAnsi="GHEA Grapalat" w:cstheme="minorHAnsi"/>
                <w:b/>
                <w:sz w:val="16"/>
                <w:szCs w:val="16"/>
              </w:rPr>
            </w:pPr>
          </w:p>
        </w:tc>
        <w:tc>
          <w:tcPr>
            <w:tcW w:w="7245" w:type="dxa"/>
            <w:gridSpan w:val="11"/>
            <w:shd w:val="clear" w:color="auto" w:fill="FFE599" w:themeFill="accent4" w:themeFillTint="66"/>
          </w:tcPr>
          <w:p w14:paraId="6A845BF0"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359" w:type="dxa"/>
            <w:gridSpan w:val="14"/>
            <w:shd w:val="clear" w:color="auto" w:fill="FFE599" w:themeFill="accent4" w:themeFillTint="66"/>
          </w:tcPr>
          <w:p w14:paraId="72C8020B"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422F5D" w:rsidRPr="009B6A02" w14:paraId="41BB988F" w14:textId="77777777" w:rsidTr="00E339E9">
        <w:trPr>
          <w:trHeight w:val="330"/>
        </w:trPr>
        <w:tc>
          <w:tcPr>
            <w:tcW w:w="1982" w:type="dxa"/>
            <w:vMerge/>
            <w:shd w:val="clear" w:color="auto" w:fill="FFE599" w:themeFill="accent4" w:themeFillTint="66"/>
          </w:tcPr>
          <w:p w14:paraId="5FF93404" w14:textId="77777777" w:rsidR="00422F5D" w:rsidRPr="009B6A02" w:rsidRDefault="00422F5D" w:rsidP="00C518A4">
            <w:pPr>
              <w:spacing w:line="240" w:lineRule="auto"/>
              <w:jc w:val="both"/>
              <w:rPr>
                <w:rFonts w:ascii="GHEA Grapalat" w:hAnsi="GHEA Grapalat" w:cstheme="minorHAnsi"/>
                <w:b/>
                <w:sz w:val="16"/>
                <w:szCs w:val="16"/>
              </w:rPr>
            </w:pPr>
          </w:p>
        </w:tc>
        <w:tc>
          <w:tcPr>
            <w:tcW w:w="7245" w:type="dxa"/>
            <w:gridSpan w:val="11"/>
            <w:shd w:val="clear" w:color="auto" w:fill="FFE599" w:themeFill="accent4" w:themeFillTint="66"/>
          </w:tcPr>
          <w:p w14:paraId="0E42984D" w14:textId="77777777" w:rsidR="00422F5D" w:rsidRPr="009B6A02" w:rsidRDefault="00422F5D" w:rsidP="00C518A4">
            <w:pPr>
              <w:spacing w:line="240" w:lineRule="auto"/>
              <w:jc w:val="both"/>
              <w:rPr>
                <w:rFonts w:ascii="GHEA Grapalat" w:hAnsi="GHEA Grapalat" w:cs="Arian AMU"/>
                <w:color w:val="000000" w:themeColor="text1"/>
                <w:sz w:val="16"/>
                <w:szCs w:val="16"/>
              </w:rPr>
            </w:pPr>
            <w:r w:rsidRPr="009B6A02">
              <w:rPr>
                <w:rFonts w:ascii="GHEA Grapalat" w:hAnsi="GHEA Grapalat" w:cs="Arian AMU"/>
                <w:color w:val="000000" w:themeColor="text1"/>
                <w:sz w:val="16"/>
                <w:szCs w:val="16"/>
              </w:rPr>
              <w:t>Ապահովվել է բարեվարքության համակարգի ոլորտը կարգավորող միասնական իրավակարգավորումների առկայությունը, ապահովվել է բարեվարքության ոլորտում առաջադրվող պահանջների միասնականությունը և որոշակիությունը, ստեղծվել են համակարգի արդյունավետ գործարկման կազմակերպական իրավական մեխանիզմները:</w:t>
            </w:r>
          </w:p>
          <w:p w14:paraId="764D7902" w14:textId="6D21BE5E" w:rsidR="00422F5D" w:rsidRPr="009B6A02" w:rsidRDefault="00422F5D" w:rsidP="00C518A4">
            <w:pPr>
              <w:spacing w:line="240" w:lineRule="auto"/>
              <w:jc w:val="both"/>
              <w:rPr>
                <w:rFonts w:ascii="GHEA Grapalat" w:hAnsi="GHEA Grapalat" w:cstheme="minorHAnsi"/>
                <w:sz w:val="16"/>
                <w:szCs w:val="16"/>
              </w:rPr>
            </w:pPr>
          </w:p>
        </w:tc>
        <w:tc>
          <w:tcPr>
            <w:tcW w:w="7359" w:type="dxa"/>
            <w:gridSpan w:val="14"/>
            <w:shd w:val="clear" w:color="auto" w:fill="FFE599" w:themeFill="accent4" w:themeFillTint="66"/>
          </w:tcPr>
          <w:p w14:paraId="15282FB9"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Sylfaen"/>
                <w:color w:val="000000" w:themeColor="text1"/>
                <w:sz w:val="16"/>
                <w:szCs w:val="16"/>
              </w:rPr>
              <w:lastRenderedPageBreak/>
              <w:t>Բարեվարքության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համակարգի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տարրերը միասնականացվել են մեկ օրենսդրական ակտում:</w:t>
            </w:r>
          </w:p>
        </w:tc>
      </w:tr>
      <w:tr w:rsidR="00422F5D" w:rsidRPr="009B6A02" w14:paraId="52CC7556" w14:textId="77777777" w:rsidTr="00E339E9">
        <w:trPr>
          <w:trHeight w:val="350"/>
        </w:trPr>
        <w:tc>
          <w:tcPr>
            <w:tcW w:w="1982" w:type="dxa"/>
            <w:shd w:val="clear" w:color="auto" w:fill="FFE599" w:themeFill="accent4" w:themeFillTint="66"/>
          </w:tcPr>
          <w:p w14:paraId="54D8834F"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604" w:type="dxa"/>
            <w:gridSpan w:val="25"/>
            <w:shd w:val="clear" w:color="auto" w:fill="FFE599" w:themeFill="accent4" w:themeFillTint="66"/>
          </w:tcPr>
          <w:p w14:paraId="113253FB"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422F5D" w:rsidRPr="009B6A02" w14:paraId="271C80F1" w14:textId="77777777" w:rsidTr="00B7174B">
        <w:trPr>
          <w:trHeight w:val="620"/>
        </w:trPr>
        <w:tc>
          <w:tcPr>
            <w:tcW w:w="1982" w:type="dxa"/>
            <w:vMerge w:val="restart"/>
            <w:shd w:val="clear" w:color="auto" w:fill="auto"/>
          </w:tcPr>
          <w:p w14:paraId="08BE4414" w14:textId="42911E4D" w:rsidR="00422F5D" w:rsidRPr="009B6A02" w:rsidRDefault="00422F5D"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1.9</w:t>
            </w:r>
            <w:r w:rsidRPr="009B6A02">
              <w:rPr>
                <w:rFonts w:ascii="GHEA Grapalat" w:hAnsi="GHEA Grapalat" w:cs="Cambria Math"/>
                <w:b/>
                <w:sz w:val="16"/>
                <w:szCs w:val="16"/>
              </w:rPr>
              <w:t>.</w:t>
            </w:r>
          </w:p>
          <w:p w14:paraId="064672F5" w14:textId="77777777" w:rsidR="00422F5D" w:rsidRPr="009B6A02" w:rsidRDefault="00422F5D" w:rsidP="00C518A4">
            <w:pPr>
              <w:spacing w:line="240" w:lineRule="auto"/>
              <w:jc w:val="both"/>
              <w:rPr>
                <w:rFonts w:ascii="GHEA Grapalat" w:hAnsi="GHEA Grapalat" w:cs="Cambria Math"/>
                <w:b/>
                <w:sz w:val="16"/>
                <w:szCs w:val="16"/>
              </w:rPr>
            </w:pPr>
          </w:p>
          <w:p w14:paraId="57B4E39D" w14:textId="77777777" w:rsidR="00422F5D" w:rsidRPr="009B6A02" w:rsidRDefault="00422F5D" w:rsidP="00C518A4">
            <w:pPr>
              <w:tabs>
                <w:tab w:val="left" w:pos="284"/>
                <w:tab w:val="left" w:pos="426"/>
                <w:tab w:val="left" w:pos="630"/>
                <w:tab w:val="left" w:pos="851"/>
                <w:tab w:val="left" w:pos="1134"/>
              </w:tabs>
              <w:spacing w:line="240" w:lineRule="auto"/>
              <w:rPr>
                <w:rFonts w:ascii="GHEA Grapalat" w:hAnsi="GHEA Grapalat"/>
                <w:color w:val="000000" w:themeColor="text1"/>
                <w:sz w:val="16"/>
                <w:szCs w:val="16"/>
              </w:rPr>
            </w:pPr>
            <w:r w:rsidRPr="009B6A02">
              <w:rPr>
                <w:rFonts w:ascii="GHEA Grapalat" w:eastAsia="Calibri" w:hAnsi="GHEA Grapalat" w:cs="Sylfaen"/>
                <w:noProof w:val="0"/>
                <w:color w:val="000000" w:themeColor="text1"/>
                <w:sz w:val="16"/>
                <w:szCs w:val="16"/>
              </w:rPr>
              <w:t>Պետական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և</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տեղական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ինքնակառավարման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մարմիններում</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կոռուպցիոն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ռիսկերի</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գնահատման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և</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կառավարման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համակարգ</w:t>
            </w:r>
            <w:r w:rsidRPr="009B6A02">
              <w:rPr>
                <w:rFonts w:ascii="GHEA Grapalat" w:eastAsia="Calibri" w:hAnsi="GHEA Grapalat" w:cs="Arian AMU"/>
                <w:noProof w:val="0"/>
                <w:color w:val="000000" w:themeColor="text1"/>
                <w:sz w:val="16"/>
                <w:szCs w:val="16"/>
              </w:rPr>
              <w:t xml:space="preserve"> ներդնելուն ուղղված քայլերի իրականացում</w:t>
            </w:r>
          </w:p>
          <w:p w14:paraId="518CEA3B" w14:textId="77777777" w:rsidR="00422F5D" w:rsidRPr="009B6A02" w:rsidRDefault="00422F5D" w:rsidP="00C518A4">
            <w:pPr>
              <w:tabs>
                <w:tab w:val="left" w:pos="426"/>
                <w:tab w:val="left" w:pos="1134"/>
              </w:tabs>
              <w:spacing w:line="240" w:lineRule="auto"/>
              <w:rPr>
                <w:rFonts w:ascii="GHEA Grapalat" w:hAnsi="GHEA Grapalat" w:cs="Cambria Math"/>
                <w:b/>
                <w:sz w:val="16"/>
                <w:szCs w:val="16"/>
              </w:rPr>
            </w:pPr>
          </w:p>
        </w:tc>
        <w:tc>
          <w:tcPr>
            <w:tcW w:w="1705" w:type="dxa"/>
            <w:vMerge w:val="restart"/>
            <w:shd w:val="clear" w:color="auto" w:fill="auto"/>
          </w:tcPr>
          <w:p w14:paraId="2602BE5D"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793" w:type="dxa"/>
            <w:gridSpan w:val="17"/>
            <w:shd w:val="clear" w:color="auto" w:fill="auto"/>
          </w:tcPr>
          <w:p w14:paraId="524DC2F6"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1984" w:type="dxa"/>
            <w:gridSpan w:val="2"/>
            <w:shd w:val="clear" w:color="auto" w:fill="auto"/>
          </w:tcPr>
          <w:p w14:paraId="0C3D34A8"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34" w:type="dxa"/>
            <w:gridSpan w:val="2"/>
            <w:shd w:val="clear" w:color="auto" w:fill="auto"/>
          </w:tcPr>
          <w:p w14:paraId="2319C9FB"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993" w:type="dxa"/>
            <w:gridSpan w:val="2"/>
          </w:tcPr>
          <w:p w14:paraId="2F665775"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995" w:type="dxa"/>
          </w:tcPr>
          <w:p w14:paraId="043602F7"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422F5D" w:rsidRPr="009B6A02" w14:paraId="388830CD" w14:textId="77777777" w:rsidTr="00B7174B">
        <w:trPr>
          <w:trHeight w:val="328"/>
        </w:trPr>
        <w:tc>
          <w:tcPr>
            <w:tcW w:w="1982" w:type="dxa"/>
            <w:vMerge/>
            <w:shd w:val="clear" w:color="auto" w:fill="auto"/>
          </w:tcPr>
          <w:p w14:paraId="0B8B74C5" w14:textId="77777777" w:rsidR="00422F5D" w:rsidRPr="009B6A02" w:rsidRDefault="00422F5D" w:rsidP="00C518A4">
            <w:pPr>
              <w:spacing w:line="240" w:lineRule="auto"/>
              <w:jc w:val="both"/>
              <w:rPr>
                <w:rFonts w:ascii="GHEA Grapalat" w:hAnsi="GHEA Grapalat" w:cstheme="minorHAnsi"/>
                <w:sz w:val="16"/>
                <w:szCs w:val="16"/>
              </w:rPr>
            </w:pPr>
          </w:p>
        </w:tc>
        <w:tc>
          <w:tcPr>
            <w:tcW w:w="1705" w:type="dxa"/>
            <w:vMerge/>
            <w:shd w:val="clear" w:color="auto" w:fill="auto"/>
          </w:tcPr>
          <w:p w14:paraId="000B6D88" w14:textId="77777777" w:rsidR="00422F5D" w:rsidRPr="009B6A02" w:rsidRDefault="00422F5D" w:rsidP="00C518A4">
            <w:pPr>
              <w:spacing w:line="240" w:lineRule="auto"/>
              <w:jc w:val="both"/>
              <w:rPr>
                <w:rFonts w:ascii="GHEA Grapalat" w:hAnsi="GHEA Grapalat" w:cstheme="minorHAnsi"/>
                <w:sz w:val="16"/>
                <w:szCs w:val="16"/>
              </w:rPr>
            </w:pPr>
          </w:p>
        </w:tc>
        <w:tc>
          <w:tcPr>
            <w:tcW w:w="1269" w:type="dxa"/>
            <w:shd w:val="clear" w:color="auto" w:fill="auto"/>
          </w:tcPr>
          <w:p w14:paraId="5175A437"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401" w:type="dxa"/>
            <w:gridSpan w:val="6"/>
            <w:shd w:val="clear" w:color="auto" w:fill="auto"/>
          </w:tcPr>
          <w:p w14:paraId="2929B976"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4"/>
            <w:shd w:val="clear" w:color="auto" w:fill="auto"/>
          </w:tcPr>
          <w:p w14:paraId="40BC9F10" w14:textId="77777777" w:rsidR="00422F5D" w:rsidRPr="009B6A02" w:rsidRDefault="00422F5D"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5" w:type="dxa"/>
            <w:gridSpan w:val="4"/>
            <w:shd w:val="clear" w:color="auto" w:fill="auto"/>
          </w:tcPr>
          <w:p w14:paraId="1F2EEF53" w14:textId="77777777" w:rsidR="00422F5D" w:rsidRPr="009B6A02" w:rsidRDefault="00422F5D"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042" w:type="dxa"/>
            <w:gridSpan w:val="4"/>
            <w:vMerge w:val="restart"/>
            <w:shd w:val="clear" w:color="auto" w:fill="auto"/>
          </w:tcPr>
          <w:p w14:paraId="669FF3B4" w14:textId="77777777" w:rsidR="00422F5D" w:rsidRPr="009B6A02" w:rsidRDefault="00422F5D" w:rsidP="00C518A4">
            <w:pPr>
              <w:spacing w:line="240" w:lineRule="auto"/>
              <w:jc w:val="both"/>
              <w:rPr>
                <w:rFonts w:ascii="GHEA Grapalat" w:hAnsi="GHEA Grapalat" w:cstheme="minorHAnsi"/>
                <w:sz w:val="16"/>
                <w:szCs w:val="16"/>
              </w:rPr>
            </w:pPr>
          </w:p>
          <w:p w14:paraId="21553535" w14:textId="77777777" w:rsidR="00422F5D" w:rsidRPr="009B6A02" w:rsidRDefault="00422F5D" w:rsidP="00C518A4">
            <w:pPr>
              <w:pStyle w:val="ListParagraph"/>
              <w:numPr>
                <w:ilvl w:val="0"/>
                <w:numId w:val="24"/>
              </w:numPr>
              <w:tabs>
                <w:tab w:val="left" w:pos="374"/>
              </w:tabs>
              <w:spacing w:after="0" w:line="240" w:lineRule="auto"/>
              <w:ind w:left="91" w:firstLine="0"/>
              <w:jc w:val="both"/>
              <w:rPr>
                <w:rFonts w:ascii="GHEA Grapalat" w:hAnsi="GHEA Grapalat" w:cstheme="minorHAnsi"/>
                <w:sz w:val="16"/>
                <w:szCs w:val="16"/>
              </w:rPr>
            </w:pPr>
            <w:r w:rsidRPr="009B6A02">
              <w:rPr>
                <w:rFonts w:ascii="GHEA Grapalat" w:hAnsi="GHEA Grapalat" w:cstheme="minorHAnsi"/>
                <w:sz w:val="16"/>
                <w:szCs w:val="16"/>
              </w:rPr>
              <w:t xml:space="preserve">Օրենսդրական փոփոխությունների փաթեթը հավանության է արժանացել ՀՀ կառավարության կողմից և ներկայացված է ՀՀ ԱԺ-ի ընդունմանը։ </w:t>
            </w:r>
          </w:p>
          <w:p w14:paraId="5CE6EC8C" w14:textId="77777777" w:rsidR="00422F5D" w:rsidRPr="009B6A02" w:rsidRDefault="00422F5D" w:rsidP="00C518A4">
            <w:pPr>
              <w:pStyle w:val="ListParagraph"/>
              <w:numPr>
                <w:ilvl w:val="0"/>
                <w:numId w:val="24"/>
              </w:numPr>
              <w:tabs>
                <w:tab w:val="left" w:pos="374"/>
              </w:tabs>
              <w:spacing w:after="0" w:line="240" w:lineRule="auto"/>
              <w:ind w:left="91" w:firstLine="0"/>
              <w:jc w:val="both"/>
              <w:rPr>
                <w:rFonts w:ascii="GHEA Grapalat" w:hAnsi="GHEA Grapalat" w:cstheme="minorHAnsi"/>
                <w:sz w:val="16"/>
                <w:szCs w:val="16"/>
              </w:rPr>
            </w:pPr>
            <w:r w:rsidRPr="009B6A02">
              <w:rPr>
                <w:rFonts w:ascii="GHEA Grapalat" w:hAnsi="GHEA Grapalat" w:cstheme="minorHAnsi"/>
                <w:sz w:val="16"/>
                <w:szCs w:val="16"/>
              </w:rPr>
              <w:t xml:space="preserve">Ընտրվել է </w:t>
            </w:r>
            <w:r w:rsidRPr="009B6A02">
              <w:rPr>
                <w:rFonts w:ascii="GHEA Grapalat" w:eastAsia="Calibri" w:hAnsi="GHEA Grapalat" w:cs="Sylfaen"/>
                <w:noProof w:val="0"/>
                <w:color w:val="000000" w:themeColor="text1"/>
                <w:sz w:val="16"/>
                <w:szCs w:val="16"/>
              </w:rPr>
              <w:t>պետական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և</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տեղական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ինքնակառավարման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մարմիններում</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կոռուպցիոն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ռիսկերի</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գնահատման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և</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կառավարման</w:t>
            </w:r>
            <w:r w:rsidRPr="009B6A02">
              <w:rPr>
                <w:rFonts w:ascii="GHEA Grapalat" w:eastAsia="Calibri" w:hAnsi="GHEA Grapalat" w:cs="Arian AMU"/>
                <w:noProof w:val="0"/>
                <w:color w:val="000000" w:themeColor="text1"/>
                <w:sz w:val="16"/>
                <w:szCs w:val="16"/>
              </w:rPr>
              <w:t xml:space="preserve"> լավագույն </w:t>
            </w:r>
            <w:r w:rsidRPr="009B6A02">
              <w:rPr>
                <w:rFonts w:ascii="GHEA Grapalat" w:eastAsia="Calibri" w:hAnsi="GHEA Grapalat" w:cs="Sylfaen"/>
                <w:noProof w:val="0"/>
                <w:color w:val="000000" w:themeColor="text1"/>
                <w:sz w:val="16"/>
                <w:szCs w:val="16"/>
              </w:rPr>
              <w:t>մոդելը:</w:t>
            </w:r>
          </w:p>
          <w:p w14:paraId="220D9CD7" w14:textId="77777777" w:rsidR="00422F5D" w:rsidRPr="009B6A02" w:rsidRDefault="00422F5D" w:rsidP="00C518A4">
            <w:pPr>
              <w:pStyle w:val="ListParagraph"/>
              <w:tabs>
                <w:tab w:val="left" w:pos="374"/>
              </w:tabs>
              <w:spacing w:line="240" w:lineRule="auto"/>
              <w:ind w:left="91"/>
              <w:jc w:val="both"/>
              <w:rPr>
                <w:rFonts w:ascii="GHEA Grapalat" w:hAnsi="GHEA Grapalat" w:cstheme="minorHAnsi"/>
                <w:sz w:val="16"/>
                <w:szCs w:val="16"/>
              </w:rPr>
            </w:pPr>
          </w:p>
          <w:p w14:paraId="7F469FBF" w14:textId="77777777" w:rsidR="00422F5D" w:rsidRPr="009B6A02" w:rsidRDefault="00422F5D" w:rsidP="00C518A4">
            <w:pPr>
              <w:spacing w:line="240" w:lineRule="auto"/>
              <w:jc w:val="both"/>
              <w:rPr>
                <w:rFonts w:ascii="GHEA Grapalat" w:hAnsi="GHEA Grapalat" w:cstheme="minorHAnsi"/>
                <w:sz w:val="16"/>
                <w:szCs w:val="16"/>
              </w:rPr>
            </w:pPr>
          </w:p>
          <w:p w14:paraId="536B52B4" w14:textId="77777777" w:rsidR="00422F5D" w:rsidRPr="009B6A02" w:rsidRDefault="00422F5D" w:rsidP="00C518A4">
            <w:pPr>
              <w:spacing w:line="240" w:lineRule="auto"/>
              <w:jc w:val="both"/>
              <w:rPr>
                <w:rFonts w:ascii="GHEA Grapalat" w:hAnsi="GHEA Grapalat" w:cs="Arian AMU"/>
                <w:sz w:val="16"/>
                <w:szCs w:val="16"/>
              </w:rPr>
            </w:pPr>
          </w:p>
          <w:p w14:paraId="5750A805" w14:textId="77777777" w:rsidR="00422F5D" w:rsidRPr="009B6A02" w:rsidRDefault="00422F5D" w:rsidP="00C518A4">
            <w:pPr>
              <w:spacing w:line="240" w:lineRule="auto"/>
              <w:jc w:val="both"/>
              <w:rPr>
                <w:rFonts w:ascii="GHEA Grapalat" w:hAnsi="GHEA Grapalat" w:cs="Arian AMU"/>
                <w:sz w:val="16"/>
                <w:szCs w:val="16"/>
              </w:rPr>
            </w:pPr>
          </w:p>
          <w:p w14:paraId="4C4A9F7B" w14:textId="77777777" w:rsidR="00422F5D" w:rsidRPr="009B6A02" w:rsidRDefault="00422F5D" w:rsidP="00C518A4">
            <w:pPr>
              <w:spacing w:line="240" w:lineRule="auto"/>
              <w:jc w:val="both"/>
              <w:rPr>
                <w:rFonts w:ascii="GHEA Grapalat" w:hAnsi="GHEA Grapalat" w:cstheme="minorHAnsi"/>
                <w:iCs/>
                <w:sz w:val="16"/>
                <w:szCs w:val="16"/>
              </w:rPr>
            </w:pPr>
          </w:p>
        </w:tc>
        <w:tc>
          <w:tcPr>
            <w:tcW w:w="1134" w:type="dxa"/>
            <w:gridSpan w:val="2"/>
            <w:vMerge w:val="restart"/>
            <w:shd w:val="clear" w:color="auto" w:fill="auto"/>
          </w:tcPr>
          <w:p w14:paraId="65D51F74"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3C2482F4" w14:textId="77777777" w:rsidR="00422F5D" w:rsidRPr="009B6A02" w:rsidRDefault="00422F5D" w:rsidP="00C518A4">
            <w:pPr>
              <w:spacing w:line="240" w:lineRule="auto"/>
              <w:jc w:val="both"/>
              <w:rPr>
                <w:rFonts w:ascii="GHEA Grapalat" w:hAnsi="GHEA Grapalat" w:cstheme="minorHAnsi"/>
                <w:sz w:val="16"/>
                <w:szCs w:val="16"/>
              </w:rPr>
            </w:pPr>
          </w:p>
          <w:p w14:paraId="5FC08E00"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79147B26" w14:textId="77777777" w:rsidR="00422F5D" w:rsidRPr="009B6A02" w:rsidRDefault="00422F5D" w:rsidP="00C518A4">
            <w:pPr>
              <w:spacing w:line="240" w:lineRule="auto"/>
              <w:jc w:val="both"/>
              <w:rPr>
                <w:rFonts w:ascii="GHEA Grapalat" w:hAnsi="GHEA Grapalat" w:cstheme="minorHAnsi"/>
                <w:sz w:val="16"/>
                <w:szCs w:val="16"/>
              </w:rPr>
            </w:pPr>
          </w:p>
          <w:p w14:paraId="21C56940" w14:textId="77777777" w:rsidR="00422F5D" w:rsidRPr="009B6A02" w:rsidRDefault="00422F5D"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2D638D40" w14:textId="77777777" w:rsidR="00422F5D" w:rsidRPr="009B6A02" w:rsidRDefault="00422F5D" w:rsidP="00C518A4">
            <w:pPr>
              <w:spacing w:line="240" w:lineRule="auto"/>
              <w:rPr>
                <w:rFonts w:ascii="GHEA Grapalat" w:hAnsi="GHEA Grapalat" w:cstheme="minorHAnsi"/>
                <w:sz w:val="16"/>
                <w:szCs w:val="16"/>
              </w:rPr>
            </w:pPr>
          </w:p>
          <w:p w14:paraId="5F2E9149"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993" w:type="dxa"/>
            <w:gridSpan w:val="2"/>
            <w:vMerge w:val="restart"/>
          </w:tcPr>
          <w:p w14:paraId="188890D6" w14:textId="77777777" w:rsidR="00422F5D" w:rsidRPr="009B6A02" w:rsidRDefault="00422F5D" w:rsidP="00C518A4">
            <w:pPr>
              <w:spacing w:line="240" w:lineRule="auto"/>
              <w:jc w:val="both"/>
              <w:rPr>
                <w:rFonts w:ascii="GHEA Grapalat" w:hAnsi="GHEA Grapalat" w:cstheme="minorHAnsi"/>
                <w:sz w:val="16"/>
                <w:szCs w:val="16"/>
              </w:rPr>
            </w:pPr>
          </w:p>
          <w:p w14:paraId="4A292A1F"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43735D56"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2841D2EF" w14:textId="77777777" w:rsidR="00422F5D" w:rsidRPr="009B6A02" w:rsidRDefault="00422F5D" w:rsidP="00C518A4">
            <w:pPr>
              <w:spacing w:line="240" w:lineRule="auto"/>
              <w:jc w:val="both"/>
              <w:rPr>
                <w:rFonts w:ascii="GHEA Grapalat" w:hAnsi="GHEA Grapalat" w:cstheme="minorHAnsi"/>
                <w:sz w:val="16"/>
                <w:szCs w:val="16"/>
              </w:rPr>
            </w:pPr>
          </w:p>
          <w:p w14:paraId="0045F558" w14:textId="77777777" w:rsidR="00422F5D" w:rsidRPr="009B6A02" w:rsidRDefault="00422F5D" w:rsidP="00C518A4">
            <w:pPr>
              <w:spacing w:line="240" w:lineRule="auto"/>
              <w:jc w:val="both"/>
              <w:rPr>
                <w:rFonts w:ascii="GHEA Grapalat" w:hAnsi="GHEA Grapalat" w:cstheme="minorHAnsi"/>
                <w:sz w:val="16"/>
                <w:szCs w:val="16"/>
              </w:rPr>
            </w:pPr>
          </w:p>
          <w:p w14:paraId="16E1CE45" w14:textId="77777777" w:rsidR="00422F5D" w:rsidRPr="009B6A02" w:rsidRDefault="00422F5D" w:rsidP="00C518A4">
            <w:pPr>
              <w:spacing w:line="240" w:lineRule="auto"/>
              <w:jc w:val="both"/>
              <w:rPr>
                <w:rFonts w:ascii="GHEA Grapalat" w:hAnsi="GHEA Grapalat" w:cstheme="minorHAnsi"/>
                <w:sz w:val="16"/>
                <w:szCs w:val="16"/>
              </w:rPr>
            </w:pPr>
          </w:p>
          <w:p w14:paraId="6FB2E15E" w14:textId="77777777" w:rsidR="00422F5D" w:rsidRPr="009B6A02" w:rsidRDefault="00422F5D" w:rsidP="00C518A4">
            <w:pPr>
              <w:spacing w:line="240" w:lineRule="auto"/>
              <w:jc w:val="both"/>
              <w:rPr>
                <w:rFonts w:ascii="GHEA Grapalat" w:hAnsi="GHEA Grapalat" w:cstheme="minorHAnsi"/>
                <w:sz w:val="16"/>
                <w:szCs w:val="16"/>
              </w:rPr>
            </w:pPr>
          </w:p>
          <w:p w14:paraId="3C7CB31D" w14:textId="77777777" w:rsidR="00422F5D" w:rsidRPr="009B6A02" w:rsidRDefault="00422F5D" w:rsidP="00C518A4">
            <w:pPr>
              <w:spacing w:line="240" w:lineRule="auto"/>
              <w:jc w:val="both"/>
              <w:rPr>
                <w:rFonts w:ascii="GHEA Grapalat" w:hAnsi="GHEA Grapalat" w:cstheme="minorHAnsi"/>
                <w:sz w:val="16"/>
                <w:szCs w:val="16"/>
              </w:rPr>
            </w:pPr>
          </w:p>
          <w:p w14:paraId="16F03508" w14:textId="77777777" w:rsidR="00422F5D" w:rsidRPr="009B6A02" w:rsidRDefault="00422F5D" w:rsidP="00C518A4">
            <w:pPr>
              <w:spacing w:line="240" w:lineRule="auto"/>
              <w:jc w:val="both"/>
              <w:rPr>
                <w:rFonts w:ascii="GHEA Grapalat" w:hAnsi="GHEA Grapalat" w:cstheme="minorHAnsi"/>
                <w:sz w:val="16"/>
                <w:szCs w:val="16"/>
              </w:rPr>
            </w:pPr>
          </w:p>
          <w:p w14:paraId="182F310D" w14:textId="77777777" w:rsidR="00422F5D" w:rsidRPr="009B6A02" w:rsidRDefault="00422F5D" w:rsidP="00C518A4">
            <w:pPr>
              <w:spacing w:line="240" w:lineRule="auto"/>
              <w:jc w:val="both"/>
              <w:rPr>
                <w:rFonts w:ascii="GHEA Grapalat" w:hAnsi="GHEA Grapalat" w:cstheme="minorHAnsi"/>
                <w:sz w:val="16"/>
                <w:szCs w:val="16"/>
              </w:rPr>
            </w:pPr>
          </w:p>
          <w:p w14:paraId="65797B97" w14:textId="77777777" w:rsidR="00422F5D" w:rsidRPr="009B6A02" w:rsidRDefault="00422F5D" w:rsidP="00C518A4">
            <w:pPr>
              <w:spacing w:line="240" w:lineRule="auto"/>
              <w:jc w:val="both"/>
              <w:rPr>
                <w:rFonts w:ascii="GHEA Grapalat" w:hAnsi="GHEA Grapalat" w:cstheme="minorHAnsi"/>
                <w:sz w:val="16"/>
                <w:szCs w:val="16"/>
              </w:rPr>
            </w:pPr>
          </w:p>
          <w:p w14:paraId="00872EB8" w14:textId="77777777" w:rsidR="00422F5D" w:rsidRPr="009B6A02" w:rsidRDefault="00422F5D" w:rsidP="00C518A4">
            <w:pPr>
              <w:spacing w:line="240" w:lineRule="auto"/>
              <w:jc w:val="both"/>
              <w:rPr>
                <w:rFonts w:ascii="GHEA Grapalat" w:hAnsi="GHEA Grapalat" w:cstheme="minorHAnsi"/>
                <w:sz w:val="16"/>
                <w:szCs w:val="16"/>
              </w:rPr>
            </w:pPr>
          </w:p>
          <w:p w14:paraId="5D17FAAB" w14:textId="77777777" w:rsidR="00422F5D" w:rsidRPr="009B6A02" w:rsidRDefault="00422F5D" w:rsidP="00C518A4">
            <w:pPr>
              <w:spacing w:line="240" w:lineRule="auto"/>
              <w:jc w:val="both"/>
              <w:rPr>
                <w:rFonts w:ascii="GHEA Grapalat" w:hAnsi="GHEA Grapalat" w:cstheme="minorHAnsi"/>
                <w:sz w:val="16"/>
                <w:szCs w:val="16"/>
              </w:rPr>
            </w:pPr>
          </w:p>
        </w:tc>
        <w:tc>
          <w:tcPr>
            <w:tcW w:w="995" w:type="dxa"/>
            <w:vMerge w:val="restart"/>
          </w:tcPr>
          <w:p w14:paraId="00F112CD" w14:textId="77777777" w:rsidR="00422F5D" w:rsidRPr="009B6A02" w:rsidRDefault="00422F5D" w:rsidP="00C518A4">
            <w:pPr>
              <w:spacing w:line="240" w:lineRule="auto"/>
              <w:jc w:val="both"/>
              <w:rPr>
                <w:rFonts w:ascii="GHEA Grapalat" w:hAnsi="GHEA Grapalat" w:cstheme="minorHAnsi"/>
                <w:sz w:val="16"/>
                <w:szCs w:val="16"/>
              </w:rPr>
            </w:pPr>
          </w:p>
          <w:p w14:paraId="3B6AF427"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Տարածքային կառավարման նախարարություն</w:t>
            </w:r>
          </w:p>
          <w:p w14:paraId="1125400F"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5D172DC1" w14:textId="77777777" w:rsidR="00422F5D" w:rsidRPr="009B6A02" w:rsidRDefault="00422F5D" w:rsidP="00C518A4">
            <w:pPr>
              <w:spacing w:line="240" w:lineRule="auto"/>
              <w:jc w:val="both"/>
              <w:rPr>
                <w:rFonts w:ascii="GHEA Grapalat" w:hAnsi="GHEA Grapalat" w:cstheme="minorHAnsi"/>
                <w:color w:val="000000" w:themeColor="text1"/>
                <w:sz w:val="16"/>
                <w:szCs w:val="16"/>
              </w:rPr>
            </w:pPr>
          </w:p>
          <w:p w14:paraId="5D4328B1"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color w:val="000000" w:themeColor="text1"/>
                <w:sz w:val="16"/>
                <w:szCs w:val="16"/>
              </w:rPr>
              <w:t>Վարչապետի աշխատակազմի Քաղաքացիական ծառայության գրասենյակ</w:t>
            </w:r>
          </w:p>
          <w:p w14:paraId="747CF77F"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792FC43C"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2E904C8D" w14:textId="77777777" w:rsidTr="00B7174B">
        <w:trPr>
          <w:trHeight w:val="340"/>
        </w:trPr>
        <w:tc>
          <w:tcPr>
            <w:tcW w:w="1982" w:type="dxa"/>
            <w:vMerge/>
            <w:shd w:val="clear" w:color="auto" w:fill="F2F2F2" w:themeFill="background1" w:themeFillShade="F2"/>
          </w:tcPr>
          <w:p w14:paraId="5BC4FDD1" w14:textId="77777777" w:rsidR="00422F5D" w:rsidRPr="009B6A02" w:rsidRDefault="00422F5D" w:rsidP="00C518A4">
            <w:pPr>
              <w:spacing w:line="240" w:lineRule="auto"/>
              <w:jc w:val="both"/>
              <w:rPr>
                <w:rFonts w:ascii="GHEA Grapalat" w:hAnsi="GHEA Grapalat" w:cstheme="minorHAnsi"/>
                <w:sz w:val="16"/>
                <w:szCs w:val="16"/>
              </w:rPr>
            </w:pPr>
          </w:p>
        </w:tc>
        <w:tc>
          <w:tcPr>
            <w:tcW w:w="1705" w:type="dxa"/>
            <w:vMerge w:val="restart"/>
            <w:shd w:val="clear" w:color="auto" w:fill="auto"/>
          </w:tcPr>
          <w:p w14:paraId="2F4A107F" w14:textId="77777777" w:rsidR="00422F5D" w:rsidRPr="009B6A02" w:rsidRDefault="00422F5D" w:rsidP="00C518A4">
            <w:pPr>
              <w:tabs>
                <w:tab w:val="left" w:pos="426"/>
                <w:tab w:val="left" w:pos="1276"/>
              </w:tabs>
              <w:spacing w:line="240" w:lineRule="auto"/>
              <w:rPr>
                <w:rFonts w:ascii="GHEA Grapalat" w:hAnsi="GHEA Grapalat" w:cstheme="minorHAnsi"/>
                <w:sz w:val="16"/>
                <w:szCs w:val="16"/>
              </w:rPr>
            </w:pPr>
            <w:r w:rsidRPr="009B6A02">
              <w:rPr>
                <w:rFonts w:ascii="GHEA Grapalat" w:eastAsia="GHEA Grapalat" w:hAnsi="GHEA Grapalat" w:cs="GHEA Grapalat"/>
                <w:color w:val="000000" w:themeColor="text1"/>
                <w:sz w:val="16"/>
                <w:szCs w:val="16"/>
              </w:rPr>
              <w:t xml:space="preserve">Կոռուպցիոն ռիսկերի կառավարման համակարգի ներդնումն ուղղված է հակակոռուպցիոն ոլորտի զարգացման, կոռուպցիոն ռիսկերի բացահայտման, վերլուծության և կառավարման միասնական քաղաքականության մշակմանը, այնպիսի կառուցակարգերի կիրառմանը, որոնք կառավարելի կդարձնեն կոռուպցիոն ռիսկերի առաջացումը, բարեվարք միջավայր կստեղծեն ողջ հանրային կառավարման համակարգում: Մինչդեռ, նման </w:t>
            </w:r>
            <w:r w:rsidRPr="009B6A02">
              <w:rPr>
                <w:rFonts w:ascii="GHEA Grapalat" w:eastAsia="GHEA Grapalat" w:hAnsi="GHEA Grapalat" w:cs="GHEA Grapalat"/>
                <w:color w:val="000000" w:themeColor="text1"/>
                <w:sz w:val="16"/>
                <w:szCs w:val="16"/>
              </w:rPr>
              <w:lastRenderedPageBreak/>
              <w:t>համակարգը դեռևս առկա չէ ՀՀ-ում:</w:t>
            </w:r>
          </w:p>
        </w:tc>
        <w:tc>
          <w:tcPr>
            <w:tcW w:w="1269" w:type="dxa"/>
            <w:shd w:val="clear" w:color="auto" w:fill="auto"/>
          </w:tcPr>
          <w:p w14:paraId="47679C3F"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700" w:type="dxa"/>
            <w:gridSpan w:val="3"/>
            <w:shd w:val="clear" w:color="auto" w:fill="auto"/>
          </w:tcPr>
          <w:p w14:paraId="6CE1FAFF"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701" w:type="dxa"/>
            <w:gridSpan w:val="3"/>
            <w:shd w:val="clear" w:color="auto" w:fill="auto"/>
          </w:tcPr>
          <w:p w14:paraId="3466E7DF"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4"/>
            <w:shd w:val="clear" w:color="auto" w:fill="auto"/>
          </w:tcPr>
          <w:p w14:paraId="6ADA2AC1" w14:textId="77777777" w:rsidR="00422F5D" w:rsidRPr="009B6A02" w:rsidRDefault="00422F5D" w:rsidP="00C518A4">
            <w:pPr>
              <w:spacing w:line="240" w:lineRule="auto"/>
              <w:jc w:val="both"/>
              <w:rPr>
                <w:rFonts w:ascii="GHEA Grapalat" w:hAnsi="GHEA Grapalat" w:cstheme="minorHAnsi"/>
                <w:sz w:val="16"/>
                <w:szCs w:val="16"/>
              </w:rPr>
            </w:pPr>
          </w:p>
        </w:tc>
        <w:tc>
          <w:tcPr>
            <w:tcW w:w="1535" w:type="dxa"/>
            <w:gridSpan w:val="4"/>
            <w:shd w:val="clear" w:color="auto" w:fill="auto"/>
          </w:tcPr>
          <w:p w14:paraId="4EA718A9" w14:textId="77777777" w:rsidR="00422F5D" w:rsidRPr="009B6A02" w:rsidRDefault="00422F5D" w:rsidP="00C518A4">
            <w:pPr>
              <w:spacing w:line="240" w:lineRule="auto"/>
              <w:jc w:val="both"/>
              <w:rPr>
                <w:rFonts w:ascii="GHEA Grapalat" w:hAnsi="GHEA Grapalat" w:cstheme="minorHAnsi"/>
                <w:sz w:val="16"/>
                <w:szCs w:val="16"/>
              </w:rPr>
            </w:pPr>
          </w:p>
        </w:tc>
        <w:tc>
          <w:tcPr>
            <w:tcW w:w="2042" w:type="dxa"/>
            <w:gridSpan w:val="4"/>
            <w:vMerge/>
            <w:shd w:val="clear" w:color="auto" w:fill="F2F2F2" w:themeFill="background1" w:themeFillShade="F2"/>
          </w:tcPr>
          <w:p w14:paraId="7B69F09F" w14:textId="77777777" w:rsidR="00422F5D" w:rsidRPr="009B6A02" w:rsidRDefault="00422F5D" w:rsidP="00C518A4">
            <w:pPr>
              <w:spacing w:line="240" w:lineRule="auto"/>
              <w:jc w:val="both"/>
              <w:rPr>
                <w:rFonts w:ascii="GHEA Grapalat" w:hAnsi="GHEA Grapalat" w:cstheme="minorHAnsi"/>
                <w:sz w:val="16"/>
                <w:szCs w:val="16"/>
              </w:rPr>
            </w:pPr>
          </w:p>
        </w:tc>
        <w:tc>
          <w:tcPr>
            <w:tcW w:w="1134" w:type="dxa"/>
            <w:gridSpan w:val="2"/>
            <w:vMerge/>
            <w:shd w:val="clear" w:color="auto" w:fill="F2F2F2" w:themeFill="background1" w:themeFillShade="F2"/>
          </w:tcPr>
          <w:p w14:paraId="2A40ECD0" w14:textId="77777777" w:rsidR="00422F5D" w:rsidRPr="009B6A02" w:rsidRDefault="00422F5D" w:rsidP="00C518A4">
            <w:pPr>
              <w:spacing w:line="240" w:lineRule="auto"/>
              <w:jc w:val="both"/>
              <w:rPr>
                <w:rFonts w:ascii="GHEA Grapalat" w:hAnsi="GHEA Grapalat" w:cstheme="minorHAnsi"/>
                <w:sz w:val="16"/>
                <w:szCs w:val="16"/>
              </w:rPr>
            </w:pPr>
          </w:p>
        </w:tc>
        <w:tc>
          <w:tcPr>
            <w:tcW w:w="993" w:type="dxa"/>
            <w:gridSpan w:val="2"/>
            <w:vMerge/>
            <w:shd w:val="clear" w:color="auto" w:fill="F2F2F2" w:themeFill="background1" w:themeFillShade="F2"/>
          </w:tcPr>
          <w:p w14:paraId="17C9B484" w14:textId="77777777" w:rsidR="00422F5D" w:rsidRPr="009B6A02" w:rsidRDefault="00422F5D" w:rsidP="00C518A4">
            <w:pPr>
              <w:spacing w:line="240" w:lineRule="auto"/>
              <w:jc w:val="both"/>
              <w:rPr>
                <w:rFonts w:ascii="GHEA Grapalat" w:hAnsi="GHEA Grapalat" w:cstheme="minorHAnsi"/>
                <w:sz w:val="16"/>
                <w:szCs w:val="16"/>
              </w:rPr>
            </w:pPr>
          </w:p>
        </w:tc>
        <w:tc>
          <w:tcPr>
            <w:tcW w:w="995" w:type="dxa"/>
            <w:vMerge/>
            <w:shd w:val="clear" w:color="auto" w:fill="F2F2F2" w:themeFill="background1" w:themeFillShade="F2"/>
          </w:tcPr>
          <w:p w14:paraId="301EF456"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6BFFE1CE" w14:textId="77777777" w:rsidTr="00B7174B">
        <w:trPr>
          <w:trHeight w:val="1110"/>
        </w:trPr>
        <w:tc>
          <w:tcPr>
            <w:tcW w:w="1982" w:type="dxa"/>
            <w:vMerge/>
            <w:shd w:val="clear" w:color="auto" w:fill="F2F2F2" w:themeFill="background1" w:themeFillShade="F2"/>
          </w:tcPr>
          <w:p w14:paraId="70D597BC" w14:textId="77777777" w:rsidR="00422F5D" w:rsidRPr="009B6A02" w:rsidRDefault="00422F5D" w:rsidP="00C518A4">
            <w:pPr>
              <w:spacing w:line="240" w:lineRule="auto"/>
              <w:jc w:val="both"/>
              <w:rPr>
                <w:rFonts w:ascii="GHEA Grapalat" w:hAnsi="GHEA Grapalat" w:cstheme="minorHAnsi"/>
                <w:sz w:val="16"/>
                <w:szCs w:val="16"/>
              </w:rPr>
            </w:pPr>
          </w:p>
        </w:tc>
        <w:tc>
          <w:tcPr>
            <w:tcW w:w="1705" w:type="dxa"/>
            <w:vMerge/>
            <w:shd w:val="clear" w:color="auto" w:fill="auto"/>
          </w:tcPr>
          <w:p w14:paraId="4D2AF152" w14:textId="77777777" w:rsidR="00422F5D" w:rsidRPr="009B6A02" w:rsidRDefault="00422F5D" w:rsidP="00C518A4">
            <w:pPr>
              <w:spacing w:line="240" w:lineRule="auto"/>
              <w:jc w:val="both"/>
              <w:rPr>
                <w:rFonts w:ascii="GHEA Grapalat" w:hAnsi="GHEA Grapalat" w:cstheme="minorHAnsi"/>
                <w:sz w:val="16"/>
                <w:szCs w:val="16"/>
              </w:rPr>
            </w:pPr>
          </w:p>
        </w:tc>
        <w:tc>
          <w:tcPr>
            <w:tcW w:w="1269" w:type="dxa"/>
            <w:shd w:val="clear" w:color="auto" w:fill="auto"/>
          </w:tcPr>
          <w:p w14:paraId="0378B188"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 </w:t>
            </w:r>
          </w:p>
        </w:tc>
        <w:tc>
          <w:tcPr>
            <w:tcW w:w="1700" w:type="dxa"/>
            <w:gridSpan w:val="3"/>
            <w:shd w:val="clear" w:color="auto" w:fill="auto"/>
          </w:tcPr>
          <w:p w14:paraId="483F609C" w14:textId="77777777" w:rsidR="00422F5D" w:rsidRPr="009B6A02" w:rsidRDefault="00422F5D" w:rsidP="00C518A4">
            <w:pPr>
              <w:pStyle w:val="ListParagraph"/>
              <w:tabs>
                <w:tab w:val="left" w:pos="30"/>
                <w:tab w:val="left" w:pos="465"/>
              </w:tabs>
              <w:spacing w:after="100" w:afterAutospacing="1" w:line="240" w:lineRule="auto"/>
              <w:ind w:left="39"/>
              <w:jc w:val="both"/>
              <w:rPr>
                <w:rFonts w:ascii="GHEA Grapalat" w:hAnsi="GHEA Grapalat" w:cs="Arian AMU"/>
                <w:bCs/>
                <w:color w:val="000000" w:themeColor="text1"/>
                <w:sz w:val="16"/>
                <w:szCs w:val="16"/>
              </w:rPr>
            </w:pPr>
            <w:r w:rsidRPr="009B6A02">
              <w:rPr>
                <w:rFonts w:ascii="GHEA Grapalat" w:hAnsi="GHEA Grapalat" w:cs="Arian AMU"/>
                <w:bCs/>
                <w:color w:val="000000" w:themeColor="text1"/>
                <w:sz w:val="16"/>
                <w:szCs w:val="16"/>
              </w:rPr>
              <w:t>Մշակել օրենսդրական նախագիծ` պետական և ՏԻՄ մարմինների համար սահմանելով կոռուպցիոն ռիսկերի գնահատումների հիման վրա կոռուպցիոն ռիսկերի,այդ թվում՝ բարեվարքության մեղմացմանն ուղղված ոլորտային գործողությունների մշակման (առողջացման ծրագիր) գործառույթ՝ նախատեսելով ԿԿՀ-ի հետ համագործակցության մեխանիզմներ:</w:t>
            </w:r>
          </w:p>
          <w:p w14:paraId="426A0EF9" w14:textId="77777777" w:rsidR="00422F5D" w:rsidRPr="009B6A02" w:rsidRDefault="00422F5D" w:rsidP="00C518A4">
            <w:pPr>
              <w:pStyle w:val="ListParagraph"/>
              <w:tabs>
                <w:tab w:val="left" w:pos="30"/>
                <w:tab w:val="left" w:pos="465"/>
              </w:tabs>
              <w:spacing w:after="100" w:afterAutospacing="1" w:line="240" w:lineRule="auto"/>
              <w:ind w:left="39"/>
              <w:jc w:val="both"/>
              <w:rPr>
                <w:rFonts w:ascii="GHEA Grapalat" w:hAnsi="GHEA Grapalat" w:cs="Arian AMU"/>
                <w:bCs/>
                <w:color w:val="000000" w:themeColor="text1"/>
                <w:sz w:val="16"/>
                <w:szCs w:val="16"/>
              </w:rPr>
            </w:pPr>
          </w:p>
          <w:p w14:paraId="79CD392D" w14:textId="77777777" w:rsidR="00422F5D" w:rsidRPr="009B6A02" w:rsidRDefault="00422F5D" w:rsidP="00C518A4">
            <w:pPr>
              <w:tabs>
                <w:tab w:val="left" w:pos="426"/>
                <w:tab w:val="left" w:pos="1276"/>
              </w:tabs>
              <w:spacing w:line="240" w:lineRule="auto"/>
              <w:rPr>
                <w:rFonts w:ascii="GHEA Grapalat" w:hAnsi="GHEA Grapalat" w:cstheme="minorHAnsi"/>
                <w:sz w:val="16"/>
                <w:szCs w:val="16"/>
              </w:rPr>
            </w:pPr>
          </w:p>
        </w:tc>
        <w:tc>
          <w:tcPr>
            <w:tcW w:w="1701" w:type="dxa"/>
            <w:gridSpan w:val="3"/>
            <w:shd w:val="clear" w:color="auto" w:fill="auto"/>
          </w:tcPr>
          <w:p w14:paraId="51176191" w14:textId="77777777" w:rsidR="00422F5D" w:rsidRPr="009B6A02" w:rsidRDefault="00422F5D" w:rsidP="00C518A4">
            <w:pPr>
              <w:pStyle w:val="ListParagraph"/>
              <w:tabs>
                <w:tab w:val="left" w:pos="324"/>
              </w:tabs>
              <w:spacing w:line="240" w:lineRule="auto"/>
              <w:ind w:left="40"/>
              <w:jc w:val="both"/>
              <w:rPr>
                <w:rFonts w:ascii="GHEA Grapalat" w:hAnsi="GHEA Grapalat" w:cstheme="minorHAnsi"/>
                <w:sz w:val="16"/>
                <w:szCs w:val="16"/>
              </w:rPr>
            </w:pPr>
            <w:r w:rsidRPr="009B6A02">
              <w:rPr>
                <w:rFonts w:ascii="GHEA Grapalat" w:hAnsi="GHEA Grapalat" w:cs="Arian AMU"/>
                <w:bCs/>
                <w:color w:val="000000" w:themeColor="text1"/>
                <w:sz w:val="16"/>
                <w:szCs w:val="16"/>
              </w:rPr>
              <w:t xml:space="preserve">Մշակել օրենսդրական նախագիծ` ԿԿՀ-ին վերապահելով </w:t>
            </w:r>
            <w:r w:rsidRPr="009B6A02">
              <w:rPr>
                <w:rFonts w:ascii="GHEA Grapalat" w:hAnsi="GHEA Grapalat" w:cs="Arial"/>
                <w:color w:val="000000"/>
                <w:sz w:val="16"/>
                <w:szCs w:val="16"/>
              </w:rPr>
              <w:t xml:space="preserve">պետական և տեղական ինքնակառավարման մարմիններում կոռուպցիոն ռիսկերի բացահայտման,գնահատման, դրանց զսպմանն ուղղված միջոցառումների իրականացումը, ներառյալ՝ </w:t>
            </w:r>
            <w:r w:rsidRPr="009B6A02">
              <w:rPr>
                <w:rFonts w:ascii="GHEA Grapalat" w:hAnsi="GHEA Grapalat" w:cs="Sylfaen"/>
                <w:color w:val="000000"/>
                <w:sz w:val="16"/>
                <w:szCs w:val="16"/>
              </w:rPr>
              <w:t>պետական</w:t>
            </w:r>
            <w:r w:rsidRPr="009B6A02">
              <w:rPr>
                <w:rFonts w:ascii="GHEA Grapalat" w:hAnsi="GHEA Grapalat" w:cs="Arial"/>
                <w:color w:val="000000"/>
                <w:sz w:val="16"/>
                <w:szCs w:val="16"/>
              </w:rPr>
              <w:t xml:space="preserve"> </w:t>
            </w:r>
            <w:r w:rsidRPr="009B6A02">
              <w:rPr>
                <w:rFonts w:ascii="GHEA Grapalat" w:hAnsi="GHEA Grapalat" w:cs="Sylfaen"/>
                <w:color w:val="000000"/>
                <w:sz w:val="16"/>
                <w:szCs w:val="16"/>
              </w:rPr>
              <w:t>և</w:t>
            </w:r>
            <w:r w:rsidRPr="009B6A02">
              <w:rPr>
                <w:rFonts w:ascii="GHEA Grapalat" w:hAnsi="GHEA Grapalat" w:cs="Arial"/>
                <w:color w:val="000000"/>
                <w:sz w:val="16"/>
                <w:szCs w:val="16"/>
              </w:rPr>
              <w:t xml:space="preserve"> </w:t>
            </w:r>
            <w:r w:rsidRPr="009B6A02">
              <w:rPr>
                <w:rFonts w:ascii="GHEA Grapalat" w:hAnsi="GHEA Grapalat" w:cs="Sylfaen"/>
                <w:color w:val="000000"/>
                <w:sz w:val="16"/>
                <w:szCs w:val="16"/>
              </w:rPr>
              <w:t>տեղական</w:t>
            </w:r>
            <w:r w:rsidRPr="009B6A02">
              <w:rPr>
                <w:rFonts w:ascii="GHEA Grapalat" w:hAnsi="GHEA Grapalat" w:cs="Arial"/>
                <w:color w:val="000000"/>
                <w:sz w:val="16"/>
                <w:szCs w:val="16"/>
              </w:rPr>
              <w:t xml:space="preserve"> </w:t>
            </w:r>
            <w:r w:rsidRPr="009B6A02">
              <w:rPr>
                <w:rFonts w:ascii="GHEA Grapalat" w:hAnsi="GHEA Grapalat" w:cs="Sylfaen"/>
                <w:color w:val="000000"/>
                <w:sz w:val="16"/>
                <w:szCs w:val="16"/>
              </w:rPr>
              <w:t>ինքնակառավարման</w:t>
            </w:r>
            <w:r w:rsidRPr="009B6A02">
              <w:rPr>
                <w:rFonts w:ascii="GHEA Grapalat" w:hAnsi="GHEA Grapalat" w:cs="Arial"/>
                <w:color w:val="000000"/>
                <w:sz w:val="16"/>
                <w:szCs w:val="16"/>
              </w:rPr>
              <w:t xml:space="preserve"> </w:t>
            </w:r>
            <w:r w:rsidRPr="009B6A02">
              <w:rPr>
                <w:rFonts w:ascii="GHEA Grapalat" w:hAnsi="GHEA Grapalat" w:cs="Sylfaen"/>
                <w:color w:val="000000"/>
                <w:sz w:val="16"/>
                <w:szCs w:val="16"/>
              </w:rPr>
              <w:t>մարմիններում</w:t>
            </w:r>
            <w:r w:rsidRPr="009B6A02">
              <w:rPr>
                <w:rFonts w:ascii="GHEA Grapalat" w:hAnsi="GHEA Grapalat" w:cs="Arial"/>
                <w:color w:val="000000"/>
                <w:sz w:val="16"/>
                <w:szCs w:val="16"/>
              </w:rPr>
              <w:t xml:space="preserve"> </w:t>
            </w:r>
            <w:r w:rsidRPr="009B6A02">
              <w:rPr>
                <w:rFonts w:ascii="GHEA Grapalat" w:hAnsi="GHEA Grapalat" w:cs="Sylfaen"/>
                <w:color w:val="000000"/>
                <w:sz w:val="16"/>
                <w:szCs w:val="16"/>
              </w:rPr>
              <w:t>կոռուպցիոն</w:t>
            </w:r>
            <w:r w:rsidRPr="009B6A02">
              <w:rPr>
                <w:rFonts w:ascii="GHEA Grapalat" w:hAnsi="GHEA Grapalat" w:cs="Arial"/>
                <w:color w:val="000000"/>
                <w:sz w:val="16"/>
                <w:szCs w:val="16"/>
              </w:rPr>
              <w:t xml:space="preserve"> </w:t>
            </w:r>
            <w:r w:rsidRPr="009B6A02">
              <w:rPr>
                <w:rFonts w:ascii="GHEA Grapalat" w:hAnsi="GHEA Grapalat" w:cs="Sylfaen"/>
                <w:color w:val="000000"/>
                <w:sz w:val="16"/>
                <w:szCs w:val="16"/>
              </w:rPr>
              <w:t>ռիսկերի</w:t>
            </w:r>
            <w:r w:rsidRPr="009B6A02">
              <w:rPr>
                <w:rFonts w:ascii="GHEA Grapalat" w:hAnsi="GHEA Grapalat" w:cs="Arial"/>
                <w:color w:val="000000"/>
                <w:sz w:val="16"/>
                <w:szCs w:val="16"/>
              </w:rPr>
              <w:t xml:space="preserve"> </w:t>
            </w:r>
            <w:r w:rsidRPr="009B6A02">
              <w:rPr>
                <w:rFonts w:ascii="GHEA Grapalat" w:hAnsi="GHEA Grapalat" w:cs="Sylfaen"/>
                <w:color w:val="000000"/>
                <w:sz w:val="16"/>
                <w:szCs w:val="16"/>
              </w:rPr>
              <w:t>գնահատման</w:t>
            </w:r>
            <w:r w:rsidRPr="009B6A02">
              <w:rPr>
                <w:rFonts w:ascii="GHEA Grapalat" w:hAnsi="GHEA Grapalat" w:cs="Arial"/>
                <w:color w:val="000000"/>
                <w:sz w:val="16"/>
                <w:szCs w:val="16"/>
              </w:rPr>
              <w:t xml:space="preserve"> և կառավարման </w:t>
            </w:r>
            <w:r w:rsidRPr="009B6A02">
              <w:rPr>
                <w:rFonts w:ascii="GHEA Grapalat" w:hAnsi="GHEA Grapalat" w:cs="Sylfaen"/>
                <w:color w:val="000000"/>
                <w:sz w:val="16"/>
                <w:szCs w:val="16"/>
              </w:rPr>
              <w:t xml:space="preserve">մեթոդաբանությունների մշակման և հաստատման, մեթոդական և մասնագիտական աջակցության, </w:t>
            </w:r>
            <w:r w:rsidRPr="009B6A02">
              <w:rPr>
                <w:rFonts w:ascii="GHEA Grapalat" w:hAnsi="GHEA Grapalat" w:cs="Sylfaen"/>
                <w:color w:val="000000"/>
                <w:sz w:val="16"/>
                <w:szCs w:val="16"/>
              </w:rPr>
              <w:lastRenderedPageBreak/>
              <w:t>կոռուպցիոն</w:t>
            </w:r>
            <w:r w:rsidRPr="009B6A02">
              <w:rPr>
                <w:rFonts w:ascii="GHEA Grapalat" w:hAnsi="GHEA Grapalat" w:cs="Arial"/>
                <w:color w:val="000000"/>
                <w:sz w:val="16"/>
                <w:szCs w:val="16"/>
              </w:rPr>
              <w:t xml:space="preserve"> </w:t>
            </w:r>
            <w:r w:rsidRPr="009B6A02">
              <w:rPr>
                <w:rFonts w:ascii="GHEA Grapalat" w:hAnsi="GHEA Grapalat" w:cs="Sylfaen"/>
                <w:color w:val="000000"/>
                <w:sz w:val="16"/>
                <w:szCs w:val="16"/>
              </w:rPr>
              <w:t>ռիսկերի</w:t>
            </w:r>
            <w:r w:rsidRPr="009B6A02">
              <w:rPr>
                <w:rFonts w:ascii="GHEA Grapalat" w:hAnsi="GHEA Grapalat" w:cs="Arial"/>
                <w:color w:val="000000"/>
                <w:sz w:val="16"/>
                <w:szCs w:val="16"/>
              </w:rPr>
              <w:t xml:space="preserve"> </w:t>
            </w:r>
            <w:r w:rsidRPr="009B6A02">
              <w:rPr>
                <w:rFonts w:ascii="GHEA Grapalat" w:hAnsi="GHEA Grapalat" w:cs="Sylfaen"/>
                <w:color w:val="000000"/>
                <w:sz w:val="16"/>
                <w:szCs w:val="16"/>
              </w:rPr>
              <w:t>գնահատման</w:t>
            </w:r>
            <w:r w:rsidRPr="009B6A02">
              <w:rPr>
                <w:rFonts w:ascii="GHEA Grapalat" w:hAnsi="GHEA Grapalat" w:cs="Arial"/>
                <w:color w:val="000000"/>
                <w:sz w:val="16"/>
                <w:szCs w:val="16"/>
              </w:rPr>
              <w:t xml:space="preserve"> </w:t>
            </w:r>
            <w:r w:rsidRPr="009B6A02">
              <w:rPr>
                <w:rFonts w:ascii="GHEA Grapalat" w:hAnsi="GHEA Grapalat" w:cs="Sylfaen"/>
                <w:color w:val="000000"/>
                <w:sz w:val="16"/>
                <w:szCs w:val="16"/>
              </w:rPr>
              <w:t>արդյունքների</w:t>
            </w:r>
            <w:r w:rsidRPr="009B6A02">
              <w:rPr>
                <w:rFonts w:ascii="GHEA Grapalat" w:hAnsi="GHEA Grapalat" w:cs="Arial"/>
                <w:color w:val="000000"/>
                <w:sz w:val="16"/>
                <w:szCs w:val="16"/>
              </w:rPr>
              <w:t xml:space="preserve"> </w:t>
            </w:r>
            <w:r w:rsidRPr="009B6A02">
              <w:rPr>
                <w:rFonts w:ascii="GHEA Grapalat" w:hAnsi="GHEA Grapalat" w:cs="Sylfaen"/>
                <w:color w:val="000000"/>
                <w:sz w:val="16"/>
                <w:szCs w:val="16"/>
              </w:rPr>
              <w:t>հիման</w:t>
            </w:r>
            <w:r w:rsidRPr="009B6A02">
              <w:rPr>
                <w:rFonts w:ascii="GHEA Grapalat" w:hAnsi="GHEA Grapalat" w:cs="Arial"/>
                <w:color w:val="000000"/>
                <w:sz w:val="16"/>
                <w:szCs w:val="16"/>
              </w:rPr>
              <w:t xml:space="preserve"> </w:t>
            </w:r>
            <w:r w:rsidRPr="009B6A02">
              <w:rPr>
                <w:rFonts w:ascii="GHEA Grapalat" w:hAnsi="GHEA Grapalat" w:cs="Sylfaen"/>
                <w:color w:val="000000"/>
                <w:sz w:val="16"/>
                <w:szCs w:val="16"/>
              </w:rPr>
              <w:t>վրա</w:t>
            </w:r>
            <w:r w:rsidRPr="009B6A02">
              <w:rPr>
                <w:rFonts w:ascii="GHEA Grapalat" w:hAnsi="GHEA Grapalat" w:cs="Arial"/>
                <w:color w:val="000000"/>
                <w:sz w:val="16"/>
                <w:szCs w:val="16"/>
              </w:rPr>
              <w:t xml:space="preserve"> </w:t>
            </w:r>
            <w:r w:rsidRPr="009B6A02">
              <w:rPr>
                <w:rFonts w:ascii="GHEA Grapalat" w:hAnsi="GHEA Grapalat" w:cs="Sylfaen"/>
                <w:color w:val="000000"/>
                <w:sz w:val="16"/>
                <w:szCs w:val="16"/>
              </w:rPr>
              <w:t>պետական</w:t>
            </w:r>
            <w:r w:rsidRPr="009B6A02">
              <w:rPr>
                <w:rFonts w:ascii="GHEA Grapalat" w:hAnsi="GHEA Grapalat" w:cs="Arial"/>
                <w:color w:val="000000"/>
                <w:sz w:val="16"/>
                <w:szCs w:val="16"/>
              </w:rPr>
              <w:t xml:space="preserve"> </w:t>
            </w:r>
            <w:r w:rsidRPr="009B6A02">
              <w:rPr>
                <w:rFonts w:ascii="GHEA Grapalat" w:hAnsi="GHEA Grapalat" w:cs="Sylfaen"/>
                <w:color w:val="000000"/>
                <w:sz w:val="16"/>
                <w:szCs w:val="16"/>
              </w:rPr>
              <w:t>և</w:t>
            </w:r>
            <w:r w:rsidRPr="009B6A02">
              <w:rPr>
                <w:rFonts w:ascii="GHEA Grapalat" w:hAnsi="GHEA Grapalat" w:cs="Arial"/>
                <w:color w:val="000000"/>
                <w:sz w:val="16"/>
                <w:szCs w:val="16"/>
              </w:rPr>
              <w:t xml:space="preserve"> </w:t>
            </w:r>
            <w:r w:rsidRPr="009B6A02">
              <w:rPr>
                <w:rFonts w:ascii="GHEA Grapalat" w:hAnsi="GHEA Grapalat" w:cs="Sylfaen"/>
                <w:color w:val="000000"/>
                <w:sz w:val="16"/>
                <w:szCs w:val="16"/>
              </w:rPr>
              <w:t>տեղական</w:t>
            </w:r>
            <w:r w:rsidRPr="009B6A02">
              <w:rPr>
                <w:rFonts w:ascii="GHEA Grapalat" w:hAnsi="GHEA Grapalat" w:cs="Arial"/>
                <w:color w:val="000000"/>
                <w:sz w:val="16"/>
                <w:szCs w:val="16"/>
              </w:rPr>
              <w:t xml:space="preserve"> </w:t>
            </w:r>
            <w:r w:rsidRPr="009B6A02">
              <w:rPr>
                <w:rFonts w:ascii="GHEA Grapalat" w:hAnsi="GHEA Grapalat" w:cs="Sylfaen"/>
                <w:color w:val="000000"/>
                <w:sz w:val="16"/>
                <w:szCs w:val="16"/>
              </w:rPr>
              <w:t>ինքնակառավարման</w:t>
            </w:r>
            <w:r w:rsidRPr="009B6A02">
              <w:rPr>
                <w:rFonts w:ascii="GHEA Grapalat" w:hAnsi="GHEA Grapalat" w:cs="Arial"/>
                <w:color w:val="000000"/>
                <w:sz w:val="16"/>
                <w:szCs w:val="16"/>
              </w:rPr>
              <w:t xml:space="preserve"> </w:t>
            </w:r>
            <w:r w:rsidRPr="009B6A02">
              <w:rPr>
                <w:rFonts w:ascii="GHEA Grapalat" w:hAnsi="GHEA Grapalat" w:cs="Sylfaen"/>
                <w:color w:val="000000"/>
                <w:sz w:val="16"/>
                <w:szCs w:val="16"/>
              </w:rPr>
              <w:t>մարմիններում</w:t>
            </w:r>
            <w:r w:rsidRPr="009B6A02">
              <w:rPr>
                <w:rFonts w:ascii="GHEA Grapalat" w:hAnsi="GHEA Grapalat" w:cs="Arial"/>
                <w:color w:val="000000"/>
                <w:sz w:val="16"/>
                <w:szCs w:val="16"/>
              </w:rPr>
              <w:t xml:space="preserve"> </w:t>
            </w:r>
            <w:r w:rsidRPr="009B6A02">
              <w:rPr>
                <w:rFonts w:ascii="GHEA Grapalat" w:hAnsi="GHEA Grapalat" w:cs="Sylfaen"/>
                <w:color w:val="000000"/>
                <w:sz w:val="16"/>
                <w:szCs w:val="16"/>
              </w:rPr>
              <w:t>կոռուպցիոն</w:t>
            </w:r>
            <w:r w:rsidRPr="009B6A02">
              <w:rPr>
                <w:rFonts w:ascii="GHEA Grapalat" w:hAnsi="GHEA Grapalat" w:cs="Arial"/>
                <w:color w:val="000000"/>
                <w:sz w:val="16"/>
                <w:szCs w:val="16"/>
              </w:rPr>
              <w:t xml:space="preserve"> </w:t>
            </w:r>
            <w:r w:rsidRPr="009B6A02">
              <w:rPr>
                <w:rFonts w:ascii="GHEA Grapalat" w:hAnsi="GHEA Grapalat" w:cs="Sylfaen"/>
                <w:color w:val="000000"/>
                <w:sz w:val="16"/>
                <w:szCs w:val="16"/>
              </w:rPr>
              <w:t>ռիսկերի</w:t>
            </w:r>
            <w:r w:rsidRPr="009B6A02">
              <w:rPr>
                <w:rFonts w:ascii="GHEA Grapalat" w:hAnsi="GHEA Grapalat" w:cs="Arial"/>
                <w:color w:val="000000"/>
                <w:sz w:val="16"/>
                <w:szCs w:val="16"/>
              </w:rPr>
              <w:t xml:space="preserve"> </w:t>
            </w:r>
            <w:r w:rsidRPr="009B6A02">
              <w:rPr>
                <w:rFonts w:ascii="GHEA Grapalat" w:hAnsi="GHEA Grapalat" w:cs="Sylfaen"/>
                <w:color w:val="000000"/>
                <w:sz w:val="16"/>
                <w:szCs w:val="16"/>
              </w:rPr>
              <w:t>զսպման</w:t>
            </w:r>
            <w:r w:rsidRPr="009B6A02">
              <w:rPr>
                <w:rFonts w:ascii="GHEA Grapalat" w:hAnsi="GHEA Grapalat" w:cs="Arial"/>
                <w:color w:val="000000"/>
                <w:sz w:val="16"/>
                <w:szCs w:val="16"/>
              </w:rPr>
              <w:t xml:space="preserve"> (</w:t>
            </w:r>
            <w:r w:rsidRPr="009B6A02">
              <w:rPr>
                <w:rFonts w:ascii="GHEA Grapalat" w:hAnsi="GHEA Grapalat" w:cs="Sylfaen"/>
                <w:color w:val="000000"/>
                <w:sz w:val="16"/>
                <w:szCs w:val="16"/>
              </w:rPr>
              <w:t>առողջացման</w:t>
            </w:r>
            <w:r w:rsidRPr="009B6A02">
              <w:rPr>
                <w:rFonts w:ascii="GHEA Grapalat" w:hAnsi="GHEA Grapalat" w:cs="Arial"/>
                <w:color w:val="000000"/>
                <w:sz w:val="16"/>
                <w:szCs w:val="16"/>
              </w:rPr>
              <w:t xml:space="preserve">) </w:t>
            </w:r>
            <w:r w:rsidRPr="009B6A02">
              <w:rPr>
                <w:rFonts w:ascii="GHEA Grapalat" w:hAnsi="GHEA Grapalat" w:cs="Sylfaen"/>
                <w:color w:val="000000"/>
                <w:sz w:val="16"/>
                <w:szCs w:val="16"/>
              </w:rPr>
              <w:t>ծրագրերի</w:t>
            </w:r>
            <w:r w:rsidRPr="009B6A02">
              <w:rPr>
                <w:rFonts w:ascii="GHEA Grapalat" w:hAnsi="GHEA Grapalat" w:cs="Arial"/>
                <w:color w:val="000000"/>
                <w:sz w:val="16"/>
                <w:szCs w:val="16"/>
              </w:rPr>
              <w:t xml:space="preserve"> </w:t>
            </w:r>
            <w:r w:rsidRPr="009B6A02">
              <w:rPr>
                <w:rFonts w:ascii="GHEA Grapalat" w:hAnsi="GHEA Grapalat" w:cs="Sylfaen"/>
                <w:color w:val="000000"/>
                <w:sz w:val="16"/>
                <w:szCs w:val="16"/>
              </w:rPr>
              <w:t>մշակմանն</w:t>
            </w:r>
            <w:r w:rsidRPr="009B6A02">
              <w:rPr>
                <w:rFonts w:ascii="GHEA Grapalat" w:hAnsi="GHEA Grapalat" w:cs="Arial"/>
                <w:color w:val="000000"/>
                <w:sz w:val="16"/>
                <w:szCs w:val="16"/>
              </w:rPr>
              <w:t xml:space="preserve"> </w:t>
            </w:r>
            <w:r w:rsidRPr="009B6A02">
              <w:rPr>
                <w:rFonts w:ascii="GHEA Grapalat" w:hAnsi="GHEA Grapalat" w:cs="Sylfaen"/>
                <w:color w:val="000000"/>
                <w:sz w:val="16"/>
                <w:szCs w:val="16"/>
              </w:rPr>
              <w:t>ու</w:t>
            </w:r>
            <w:r w:rsidRPr="009B6A02">
              <w:rPr>
                <w:rFonts w:ascii="GHEA Grapalat" w:hAnsi="GHEA Grapalat" w:cs="Arial"/>
                <w:color w:val="000000"/>
                <w:sz w:val="16"/>
                <w:szCs w:val="16"/>
              </w:rPr>
              <w:t xml:space="preserve"> </w:t>
            </w:r>
            <w:r w:rsidRPr="009B6A02">
              <w:rPr>
                <w:rFonts w:ascii="GHEA Grapalat" w:hAnsi="GHEA Grapalat" w:cs="Sylfaen"/>
                <w:color w:val="000000"/>
                <w:sz w:val="16"/>
                <w:szCs w:val="16"/>
              </w:rPr>
              <w:t>իրականացմանը աջակցության գործառույթները:</w:t>
            </w:r>
          </w:p>
          <w:p w14:paraId="0906D903" w14:textId="77777777" w:rsidR="00422F5D" w:rsidRPr="009B6A02" w:rsidRDefault="00422F5D" w:rsidP="00C518A4">
            <w:pPr>
              <w:widowControl w:val="0"/>
              <w:spacing w:line="240" w:lineRule="auto"/>
              <w:ind w:right="183"/>
              <w:rPr>
                <w:rFonts w:ascii="GHEA Grapalat" w:hAnsi="GHEA Grapalat" w:cstheme="minorHAnsi"/>
                <w:sz w:val="16"/>
                <w:szCs w:val="16"/>
              </w:rPr>
            </w:pPr>
          </w:p>
        </w:tc>
        <w:tc>
          <w:tcPr>
            <w:tcW w:w="1530" w:type="dxa"/>
            <w:gridSpan w:val="4"/>
            <w:shd w:val="clear" w:color="auto" w:fill="auto"/>
          </w:tcPr>
          <w:p w14:paraId="66BFF9B1"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Նախագծերը ներկայացվել են ՀՀ Կառավարությանը և Կառավարության որոշմամբ հավանության են արժանացել:</w:t>
            </w:r>
          </w:p>
        </w:tc>
        <w:tc>
          <w:tcPr>
            <w:tcW w:w="1535" w:type="dxa"/>
            <w:gridSpan w:val="4"/>
            <w:shd w:val="clear" w:color="auto" w:fill="auto"/>
          </w:tcPr>
          <w:p w14:paraId="6DDADE94" w14:textId="77777777" w:rsidR="00422F5D" w:rsidRPr="009B6A02" w:rsidRDefault="00422F5D" w:rsidP="00C518A4">
            <w:pPr>
              <w:spacing w:line="240" w:lineRule="auto"/>
              <w:jc w:val="both"/>
              <w:rPr>
                <w:rFonts w:ascii="GHEA Grapalat" w:hAnsi="GHEA Grapalat" w:cstheme="minorHAnsi"/>
                <w:sz w:val="16"/>
                <w:szCs w:val="16"/>
              </w:rPr>
            </w:pPr>
          </w:p>
        </w:tc>
        <w:tc>
          <w:tcPr>
            <w:tcW w:w="2042" w:type="dxa"/>
            <w:gridSpan w:val="4"/>
            <w:vMerge/>
            <w:shd w:val="clear" w:color="auto" w:fill="F2F2F2" w:themeFill="background1" w:themeFillShade="F2"/>
          </w:tcPr>
          <w:p w14:paraId="0099C776" w14:textId="77777777" w:rsidR="00422F5D" w:rsidRPr="009B6A02" w:rsidRDefault="00422F5D" w:rsidP="00C518A4">
            <w:pPr>
              <w:spacing w:line="240" w:lineRule="auto"/>
              <w:jc w:val="both"/>
              <w:rPr>
                <w:rFonts w:ascii="GHEA Grapalat" w:hAnsi="GHEA Grapalat" w:cstheme="minorHAnsi"/>
                <w:sz w:val="16"/>
                <w:szCs w:val="16"/>
              </w:rPr>
            </w:pPr>
          </w:p>
        </w:tc>
        <w:tc>
          <w:tcPr>
            <w:tcW w:w="1134" w:type="dxa"/>
            <w:gridSpan w:val="2"/>
            <w:vMerge/>
            <w:shd w:val="clear" w:color="auto" w:fill="F2F2F2" w:themeFill="background1" w:themeFillShade="F2"/>
          </w:tcPr>
          <w:p w14:paraId="2685985D" w14:textId="77777777" w:rsidR="00422F5D" w:rsidRPr="009B6A02" w:rsidRDefault="00422F5D" w:rsidP="00C518A4">
            <w:pPr>
              <w:spacing w:line="240" w:lineRule="auto"/>
              <w:jc w:val="both"/>
              <w:rPr>
                <w:rFonts w:ascii="GHEA Grapalat" w:hAnsi="GHEA Grapalat" w:cstheme="minorHAnsi"/>
                <w:sz w:val="16"/>
                <w:szCs w:val="16"/>
              </w:rPr>
            </w:pPr>
          </w:p>
        </w:tc>
        <w:tc>
          <w:tcPr>
            <w:tcW w:w="993" w:type="dxa"/>
            <w:gridSpan w:val="2"/>
            <w:vMerge/>
            <w:shd w:val="clear" w:color="auto" w:fill="F2F2F2" w:themeFill="background1" w:themeFillShade="F2"/>
          </w:tcPr>
          <w:p w14:paraId="6E32FEDA" w14:textId="77777777" w:rsidR="00422F5D" w:rsidRPr="009B6A02" w:rsidRDefault="00422F5D" w:rsidP="00C518A4">
            <w:pPr>
              <w:spacing w:line="240" w:lineRule="auto"/>
              <w:jc w:val="both"/>
              <w:rPr>
                <w:rFonts w:ascii="GHEA Grapalat" w:hAnsi="GHEA Grapalat" w:cstheme="minorHAnsi"/>
                <w:sz w:val="16"/>
                <w:szCs w:val="16"/>
              </w:rPr>
            </w:pPr>
          </w:p>
        </w:tc>
        <w:tc>
          <w:tcPr>
            <w:tcW w:w="995" w:type="dxa"/>
            <w:vMerge/>
            <w:shd w:val="clear" w:color="auto" w:fill="F2F2F2" w:themeFill="background1" w:themeFillShade="F2"/>
          </w:tcPr>
          <w:p w14:paraId="3567D916"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71E64D71" w14:textId="77777777" w:rsidTr="00E339E9">
        <w:trPr>
          <w:trHeight w:val="330"/>
        </w:trPr>
        <w:tc>
          <w:tcPr>
            <w:tcW w:w="1982" w:type="dxa"/>
            <w:vMerge w:val="restart"/>
            <w:shd w:val="clear" w:color="auto" w:fill="FFE599" w:themeFill="accent4" w:themeFillTint="66"/>
          </w:tcPr>
          <w:p w14:paraId="52867A3F"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0C0C97A2" w14:textId="77777777" w:rsidR="00422F5D" w:rsidRPr="009B6A02" w:rsidRDefault="00422F5D" w:rsidP="00C518A4">
            <w:pPr>
              <w:spacing w:line="240" w:lineRule="auto"/>
              <w:jc w:val="both"/>
              <w:rPr>
                <w:rFonts w:ascii="GHEA Grapalat" w:hAnsi="GHEA Grapalat" w:cstheme="minorHAnsi"/>
                <w:b/>
                <w:sz w:val="16"/>
                <w:szCs w:val="16"/>
              </w:rPr>
            </w:pPr>
          </w:p>
        </w:tc>
        <w:tc>
          <w:tcPr>
            <w:tcW w:w="7245" w:type="dxa"/>
            <w:gridSpan w:val="11"/>
            <w:shd w:val="clear" w:color="auto" w:fill="FFE599" w:themeFill="accent4" w:themeFillTint="66"/>
          </w:tcPr>
          <w:p w14:paraId="5A21E609"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359" w:type="dxa"/>
            <w:gridSpan w:val="14"/>
            <w:shd w:val="clear" w:color="auto" w:fill="FFE599" w:themeFill="accent4" w:themeFillTint="66"/>
          </w:tcPr>
          <w:p w14:paraId="6182CC59"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422F5D" w:rsidRPr="009B6A02" w14:paraId="6072E9C8" w14:textId="77777777" w:rsidTr="00E339E9">
        <w:trPr>
          <w:trHeight w:val="330"/>
        </w:trPr>
        <w:tc>
          <w:tcPr>
            <w:tcW w:w="1982" w:type="dxa"/>
            <w:vMerge/>
            <w:shd w:val="clear" w:color="auto" w:fill="FFE599" w:themeFill="accent4" w:themeFillTint="66"/>
          </w:tcPr>
          <w:p w14:paraId="2B35E376" w14:textId="77777777" w:rsidR="00422F5D" w:rsidRPr="009B6A02" w:rsidRDefault="00422F5D" w:rsidP="00C518A4">
            <w:pPr>
              <w:spacing w:line="240" w:lineRule="auto"/>
              <w:jc w:val="both"/>
              <w:rPr>
                <w:rFonts w:ascii="GHEA Grapalat" w:hAnsi="GHEA Grapalat" w:cstheme="minorHAnsi"/>
                <w:b/>
                <w:sz w:val="16"/>
                <w:szCs w:val="16"/>
              </w:rPr>
            </w:pPr>
          </w:p>
        </w:tc>
        <w:tc>
          <w:tcPr>
            <w:tcW w:w="7245" w:type="dxa"/>
            <w:gridSpan w:val="11"/>
            <w:shd w:val="clear" w:color="auto" w:fill="FFE599" w:themeFill="accent4" w:themeFillTint="66"/>
          </w:tcPr>
          <w:p w14:paraId="4D63DFA3" w14:textId="5E048E63"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eastAsia="GHEA Grapalat" w:hAnsi="GHEA Grapalat" w:cs="Sylfaen"/>
                <w:color w:val="000000" w:themeColor="text1"/>
                <w:sz w:val="16"/>
                <w:szCs w:val="16"/>
              </w:rPr>
              <w:t xml:space="preserve">Ներդրվել են </w:t>
            </w:r>
            <w:r w:rsidRPr="009B6A02">
              <w:rPr>
                <w:rFonts w:ascii="GHEA Grapalat" w:hAnsi="GHEA Grapalat" w:cs="Arial"/>
                <w:color w:val="000000"/>
                <w:sz w:val="16"/>
                <w:szCs w:val="16"/>
              </w:rPr>
              <w:t xml:space="preserve">պետական և տեղական ինքնակառավարման մարմիններում կոռուպցիոն ռիսկերի բացահայտման,գնահատման, դրանց զսպմանն ուղղված անհրաժեշտ կազմակերպական իրավական մեխանիզմներ: </w:t>
            </w:r>
          </w:p>
        </w:tc>
        <w:tc>
          <w:tcPr>
            <w:tcW w:w="7359" w:type="dxa"/>
            <w:gridSpan w:val="14"/>
            <w:shd w:val="clear" w:color="auto" w:fill="FFE599" w:themeFill="accent4" w:themeFillTint="66"/>
          </w:tcPr>
          <w:p w14:paraId="0B874BC8"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eastAsia="GHEA Grapalat" w:hAnsi="GHEA Grapalat" w:cs="Sylfaen"/>
                <w:color w:val="000000" w:themeColor="text1"/>
                <w:sz w:val="16"/>
                <w:szCs w:val="16"/>
              </w:rPr>
              <w:t>Կոռուպցիոն</w:t>
            </w:r>
            <w:r w:rsidRPr="009B6A02">
              <w:rPr>
                <w:rFonts w:ascii="GHEA Grapalat" w:eastAsia="GHEA Grapalat" w:hAnsi="GHEA Grapalat" w:cs="GHEA Grapalat"/>
                <w:color w:val="000000" w:themeColor="text1"/>
                <w:sz w:val="16"/>
                <w:szCs w:val="16"/>
              </w:rPr>
              <w:t xml:space="preserve"> </w:t>
            </w:r>
            <w:r w:rsidRPr="009B6A02">
              <w:rPr>
                <w:rFonts w:ascii="GHEA Grapalat" w:eastAsia="GHEA Grapalat" w:hAnsi="GHEA Grapalat" w:cs="Sylfaen"/>
                <w:color w:val="000000" w:themeColor="text1"/>
                <w:sz w:val="16"/>
                <w:szCs w:val="16"/>
              </w:rPr>
              <w:t>ռիսկերի</w:t>
            </w:r>
            <w:r w:rsidRPr="009B6A02">
              <w:rPr>
                <w:rFonts w:ascii="GHEA Grapalat" w:eastAsia="GHEA Grapalat" w:hAnsi="GHEA Grapalat" w:cs="GHEA Grapalat"/>
                <w:color w:val="000000" w:themeColor="text1"/>
                <w:sz w:val="16"/>
                <w:szCs w:val="16"/>
              </w:rPr>
              <w:t xml:space="preserve"> </w:t>
            </w:r>
            <w:r w:rsidRPr="009B6A02">
              <w:rPr>
                <w:rFonts w:ascii="GHEA Grapalat" w:eastAsia="GHEA Grapalat" w:hAnsi="GHEA Grapalat" w:cs="Sylfaen"/>
                <w:color w:val="000000" w:themeColor="text1"/>
                <w:sz w:val="16"/>
                <w:szCs w:val="16"/>
              </w:rPr>
              <w:t>կառավարման</w:t>
            </w:r>
            <w:r w:rsidRPr="009B6A02">
              <w:rPr>
                <w:rFonts w:ascii="GHEA Grapalat" w:eastAsia="GHEA Grapalat" w:hAnsi="GHEA Grapalat" w:cs="GHEA Grapalat"/>
                <w:color w:val="000000" w:themeColor="text1"/>
                <w:sz w:val="16"/>
                <w:szCs w:val="16"/>
              </w:rPr>
              <w:t xml:space="preserve"> </w:t>
            </w:r>
            <w:r w:rsidRPr="009B6A02">
              <w:rPr>
                <w:rFonts w:ascii="GHEA Grapalat" w:eastAsia="GHEA Grapalat" w:hAnsi="GHEA Grapalat" w:cs="Sylfaen"/>
                <w:color w:val="000000" w:themeColor="text1"/>
                <w:sz w:val="16"/>
                <w:szCs w:val="16"/>
              </w:rPr>
              <w:t>համակարգի</w:t>
            </w:r>
            <w:r w:rsidRPr="009B6A02">
              <w:rPr>
                <w:rFonts w:ascii="GHEA Grapalat" w:eastAsia="GHEA Grapalat" w:hAnsi="GHEA Grapalat" w:cs="GHEA Grapalat"/>
                <w:color w:val="000000" w:themeColor="text1"/>
                <w:sz w:val="16"/>
                <w:szCs w:val="16"/>
              </w:rPr>
              <w:t xml:space="preserve"> </w:t>
            </w:r>
            <w:r w:rsidRPr="009B6A02">
              <w:rPr>
                <w:rFonts w:ascii="GHEA Grapalat" w:eastAsia="GHEA Grapalat" w:hAnsi="GHEA Grapalat" w:cs="Sylfaen"/>
                <w:color w:val="000000" w:themeColor="text1"/>
                <w:sz w:val="16"/>
                <w:szCs w:val="16"/>
              </w:rPr>
              <w:t>ներդմանն</w:t>
            </w:r>
            <w:r w:rsidRPr="009B6A02">
              <w:rPr>
                <w:rFonts w:ascii="GHEA Grapalat" w:eastAsia="GHEA Grapalat" w:hAnsi="GHEA Grapalat" w:cs="GHEA Grapalat"/>
                <w:color w:val="000000" w:themeColor="text1"/>
                <w:sz w:val="16"/>
                <w:szCs w:val="16"/>
              </w:rPr>
              <w:t xml:space="preserve"> </w:t>
            </w:r>
            <w:r w:rsidRPr="009B6A02">
              <w:rPr>
                <w:rFonts w:ascii="GHEA Grapalat" w:eastAsia="GHEA Grapalat" w:hAnsi="GHEA Grapalat" w:cs="Sylfaen"/>
                <w:color w:val="000000" w:themeColor="text1"/>
                <w:sz w:val="16"/>
                <w:szCs w:val="16"/>
              </w:rPr>
              <w:t>ուղղված</w:t>
            </w:r>
            <w:r w:rsidRPr="009B6A02">
              <w:rPr>
                <w:rFonts w:ascii="GHEA Grapalat" w:eastAsia="GHEA Grapalat" w:hAnsi="GHEA Grapalat" w:cs="GHEA Grapalat"/>
                <w:color w:val="000000" w:themeColor="text1"/>
                <w:sz w:val="16"/>
                <w:szCs w:val="16"/>
              </w:rPr>
              <w:t xml:space="preserve"> </w:t>
            </w:r>
            <w:r w:rsidRPr="009B6A02">
              <w:rPr>
                <w:rFonts w:ascii="GHEA Grapalat" w:eastAsia="GHEA Grapalat" w:hAnsi="GHEA Grapalat" w:cs="Sylfaen"/>
                <w:color w:val="000000" w:themeColor="text1"/>
                <w:sz w:val="16"/>
                <w:szCs w:val="16"/>
              </w:rPr>
              <w:t>քայլերը</w:t>
            </w:r>
            <w:r w:rsidRPr="009B6A02">
              <w:rPr>
                <w:rFonts w:ascii="GHEA Grapalat" w:eastAsia="GHEA Grapalat" w:hAnsi="GHEA Grapalat" w:cs="GHEA Grapalat"/>
                <w:color w:val="000000" w:themeColor="text1"/>
                <w:sz w:val="16"/>
                <w:szCs w:val="16"/>
              </w:rPr>
              <w:t xml:space="preserve"> հիմքեր են ստեղծել </w:t>
            </w:r>
            <w:r w:rsidRPr="009B6A02">
              <w:rPr>
                <w:rFonts w:ascii="GHEA Grapalat" w:eastAsia="GHEA Grapalat" w:hAnsi="GHEA Grapalat" w:cs="Sylfaen"/>
                <w:color w:val="000000" w:themeColor="text1"/>
                <w:sz w:val="16"/>
                <w:szCs w:val="16"/>
              </w:rPr>
              <w:t>հակակոռուպցիոն</w:t>
            </w:r>
            <w:r w:rsidRPr="009B6A02">
              <w:rPr>
                <w:rFonts w:ascii="GHEA Grapalat" w:eastAsia="GHEA Grapalat" w:hAnsi="GHEA Grapalat" w:cs="GHEA Grapalat"/>
                <w:color w:val="000000" w:themeColor="text1"/>
                <w:sz w:val="16"/>
                <w:szCs w:val="16"/>
              </w:rPr>
              <w:t xml:space="preserve"> </w:t>
            </w:r>
            <w:r w:rsidRPr="009B6A02">
              <w:rPr>
                <w:rFonts w:ascii="GHEA Grapalat" w:eastAsia="GHEA Grapalat" w:hAnsi="GHEA Grapalat" w:cs="Sylfaen"/>
                <w:color w:val="000000" w:themeColor="text1"/>
                <w:sz w:val="16"/>
                <w:szCs w:val="16"/>
              </w:rPr>
              <w:t>ոլորտի</w:t>
            </w:r>
            <w:r w:rsidRPr="009B6A02">
              <w:rPr>
                <w:rFonts w:ascii="GHEA Grapalat" w:eastAsia="GHEA Grapalat" w:hAnsi="GHEA Grapalat" w:cs="GHEA Grapalat"/>
                <w:color w:val="000000" w:themeColor="text1"/>
                <w:sz w:val="16"/>
                <w:szCs w:val="16"/>
              </w:rPr>
              <w:t xml:space="preserve"> </w:t>
            </w:r>
            <w:r w:rsidRPr="009B6A02">
              <w:rPr>
                <w:rFonts w:ascii="GHEA Grapalat" w:eastAsia="GHEA Grapalat" w:hAnsi="GHEA Grapalat" w:cs="Sylfaen"/>
                <w:color w:val="000000" w:themeColor="text1"/>
                <w:sz w:val="16"/>
                <w:szCs w:val="16"/>
              </w:rPr>
              <w:t>զարգացման</w:t>
            </w:r>
            <w:r w:rsidRPr="009B6A02">
              <w:rPr>
                <w:rFonts w:ascii="GHEA Grapalat" w:eastAsia="GHEA Grapalat" w:hAnsi="GHEA Grapalat" w:cs="GHEA Grapalat"/>
                <w:color w:val="000000" w:themeColor="text1"/>
                <w:sz w:val="16"/>
                <w:szCs w:val="16"/>
              </w:rPr>
              <w:t xml:space="preserve">, </w:t>
            </w:r>
            <w:r w:rsidRPr="009B6A02">
              <w:rPr>
                <w:rFonts w:ascii="GHEA Grapalat" w:eastAsia="GHEA Grapalat" w:hAnsi="GHEA Grapalat" w:cs="Sylfaen"/>
                <w:color w:val="000000" w:themeColor="text1"/>
                <w:sz w:val="16"/>
                <w:szCs w:val="16"/>
              </w:rPr>
              <w:t>կոռուպցիոն</w:t>
            </w:r>
            <w:r w:rsidRPr="009B6A02">
              <w:rPr>
                <w:rFonts w:ascii="GHEA Grapalat" w:eastAsia="GHEA Grapalat" w:hAnsi="GHEA Grapalat" w:cs="GHEA Grapalat"/>
                <w:color w:val="000000" w:themeColor="text1"/>
                <w:sz w:val="16"/>
                <w:szCs w:val="16"/>
              </w:rPr>
              <w:t xml:space="preserve"> </w:t>
            </w:r>
            <w:r w:rsidRPr="009B6A02">
              <w:rPr>
                <w:rFonts w:ascii="GHEA Grapalat" w:eastAsia="GHEA Grapalat" w:hAnsi="GHEA Grapalat" w:cs="Sylfaen"/>
                <w:color w:val="000000" w:themeColor="text1"/>
                <w:sz w:val="16"/>
                <w:szCs w:val="16"/>
              </w:rPr>
              <w:t>ռիսկերի</w:t>
            </w:r>
            <w:r w:rsidRPr="009B6A02">
              <w:rPr>
                <w:rFonts w:ascii="GHEA Grapalat" w:eastAsia="GHEA Grapalat" w:hAnsi="GHEA Grapalat" w:cs="GHEA Grapalat"/>
                <w:color w:val="000000" w:themeColor="text1"/>
                <w:sz w:val="16"/>
                <w:szCs w:val="16"/>
              </w:rPr>
              <w:t xml:space="preserve"> </w:t>
            </w:r>
            <w:r w:rsidRPr="009B6A02">
              <w:rPr>
                <w:rFonts w:ascii="GHEA Grapalat" w:eastAsia="GHEA Grapalat" w:hAnsi="GHEA Grapalat" w:cs="Sylfaen"/>
                <w:color w:val="000000" w:themeColor="text1"/>
                <w:sz w:val="16"/>
                <w:szCs w:val="16"/>
              </w:rPr>
              <w:t>բացահայտման</w:t>
            </w:r>
            <w:r w:rsidRPr="009B6A02">
              <w:rPr>
                <w:rFonts w:ascii="GHEA Grapalat" w:eastAsia="GHEA Grapalat" w:hAnsi="GHEA Grapalat" w:cs="GHEA Grapalat"/>
                <w:color w:val="000000" w:themeColor="text1"/>
                <w:sz w:val="16"/>
                <w:szCs w:val="16"/>
              </w:rPr>
              <w:t xml:space="preserve">, </w:t>
            </w:r>
            <w:r w:rsidRPr="009B6A02">
              <w:rPr>
                <w:rFonts w:ascii="GHEA Grapalat" w:eastAsia="GHEA Grapalat" w:hAnsi="GHEA Grapalat" w:cs="Sylfaen"/>
                <w:color w:val="000000" w:themeColor="text1"/>
                <w:sz w:val="16"/>
                <w:szCs w:val="16"/>
              </w:rPr>
              <w:t>վերլուծության</w:t>
            </w:r>
            <w:r w:rsidRPr="009B6A02">
              <w:rPr>
                <w:rFonts w:ascii="GHEA Grapalat" w:eastAsia="GHEA Grapalat" w:hAnsi="GHEA Grapalat" w:cs="GHEA Grapalat"/>
                <w:color w:val="000000" w:themeColor="text1"/>
                <w:sz w:val="16"/>
                <w:szCs w:val="16"/>
              </w:rPr>
              <w:t xml:space="preserve"> </w:t>
            </w:r>
            <w:r w:rsidRPr="009B6A02">
              <w:rPr>
                <w:rFonts w:ascii="GHEA Grapalat" w:eastAsia="GHEA Grapalat" w:hAnsi="GHEA Grapalat" w:cs="Sylfaen"/>
                <w:color w:val="000000" w:themeColor="text1"/>
                <w:sz w:val="16"/>
                <w:szCs w:val="16"/>
              </w:rPr>
              <w:t>և</w:t>
            </w:r>
            <w:r w:rsidRPr="009B6A02">
              <w:rPr>
                <w:rFonts w:ascii="GHEA Grapalat" w:eastAsia="GHEA Grapalat" w:hAnsi="GHEA Grapalat" w:cs="GHEA Grapalat"/>
                <w:color w:val="000000" w:themeColor="text1"/>
                <w:sz w:val="16"/>
                <w:szCs w:val="16"/>
              </w:rPr>
              <w:t xml:space="preserve"> </w:t>
            </w:r>
            <w:r w:rsidRPr="009B6A02">
              <w:rPr>
                <w:rFonts w:ascii="GHEA Grapalat" w:eastAsia="GHEA Grapalat" w:hAnsi="GHEA Grapalat" w:cs="Sylfaen"/>
                <w:color w:val="000000" w:themeColor="text1"/>
                <w:sz w:val="16"/>
                <w:szCs w:val="16"/>
              </w:rPr>
              <w:t>կառավարման</w:t>
            </w:r>
            <w:r w:rsidRPr="009B6A02">
              <w:rPr>
                <w:rFonts w:ascii="GHEA Grapalat" w:eastAsia="GHEA Grapalat" w:hAnsi="GHEA Grapalat" w:cs="GHEA Grapalat"/>
                <w:color w:val="000000" w:themeColor="text1"/>
                <w:sz w:val="16"/>
                <w:szCs w:val="16"/>
              </w:rPr>
              <w:t xml:space="preserve"> </w:t>
            </w:r>
            <w:r w:rsidRPr="009B6A02">
              <w:rPr>
                <w:rFonts w:ascii="GHEA Grapalat" w:eastAsia="GHEA Grapalat" w:hAnsi="GHEA Grapalat" w:cs="Sylfaen"/>
                <w:color w:val="000000" w:themeColor="text1"/>
                <w:sz w:val="16"/>
                <w:szCs w:val="16"/>
              </w:rPr>
              <w:t>միասնական</w:t>
            </w:r>
            <w:r w:rsidRPr="009B6A02">
              <w:rPr>
                <w:rFonts w:ascii="GHEA Grapalat" w:eastAsia="GHEA Grapalat" w:hAnsi="GHEA Grapalat" w:cs="GHEA Grapalat"/>
                <w:color w:val="000000" w:themeColor="text1"/>
                <w:sz w:val="16"/>
                <w:szCs w:val="16"/>
              </w:rPr>
              <w:t xml:space="preserve"> </w:t>
            </w:r>
            <w:r w:rsidRPr="009B6A02">
              <w:rPr>
                <w:rFonts w:ascii="GHEA Grapalat" w:eastAsia="GHEA Grapalat" w:hAnsi="GHEA Grapalat" w:cs="Sylfaen"/>
                <w:color w:val="000000" w:themeColor="text1"/>
                <w:sz w:val="16"/>
                <w:szCs w:val="16"/>
              </w:rPr>
              <w:t>քաղաքականության</w:t>
            </w:r>
            <w:r w:rsidRPr="009B6A02">
              <w:rPr>
                <w:rFonts w:ascii="GHEA Grapalat" w:eastAsia="GHEA Grapalat" w:hAnsi="GHEA Grapalat" w:cs="GHEA Grapalat"/>
                <w:color w:val="000000" w:themeColor="text1"/>
                <w:sz w:val="16"/>
                <w:szCs w:val="16"/>
              </w:rPr>
              <w:t xml:space="preserve"> </w:t>
            </w:r>
            <w:r w:rsidRPr="009B6A02">
              <w:rPr>
                <w:rFonts w:ascii="GHEA Grapalat" w:eastAsia="GHEA Grapalat" w:hAnsi="GHEA Grapalat" w:cs="Sylfaen"/>
                <w:color w:val="000000" w:themeColor="text1"/>
                <w:sz w:val="16"/>
                <w:szCs w:val="16"/>
              </w:rPr>
              <w:t>մշակման համար։</w:t>
            </w:r>
          </w:p>
        </w:tc>
      </w:tr>
      <w:tr w:rsidR="00422F5D" w:rsidRPr="009B6A02" w14:paraId="29C6BF9E" w14:textId="77777777" w:rsidTr="00E339E9">
        <w:trPr>
          <w:trHeight w:val="350"/>
        </w:trPr>
        <w:tc>
          <w:tcPr>
            <w:tcW w:w="1982" w:type="dxa"/>
            <w:shd w:val="clear" w:color="auto" w:fill="FFE599" w:themeFill="accent4" w:themeFillTint="66"/>
          </w:tcPr>
          <w:p w14:paraId="337F8B5A" w14:textId="77777777" w:rsidR="00422F5D" w:rsidRPr="009B6A02" w:rsidRDefault="00422F5D" w:rsidP="00C518A4">
            <w:pPr>
              <w:spacing w:line="240" w:lineRule="auto"/>
              <w:contextualSpacing/>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604" w:type="dxa"/>
            <w:gridSpan w:val="25"/>
            <w:shd w:val="clear" w:color="auto" w:fill="FFE599" w:themeFill="accent4" w:themeFillTint="66"/>
          </w:tcPr>
          <w:p w14:paraId="3F11D28A" w14:textId="77777777" w:rsidR="00422F5D" w:rsidRPr="009B6A02" w:rsidRDefault="00422F5D"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bl>
    <w:p w14:paraId="48B1CED0" w14:textId="77777777" w:rsidR="007610F3" w:rsidRPr="009B6A02" w:rsidRDefault="007610F3" w:rsidP="00C518A4">
      <w:pPr>
        <w:spacing w:after="0" w:line="240" w:lineRule="auto"/>
        <w:contextualSpacing/>
        <w:jc w:val="both"/>
        <w:rPr>
          <w:rFonts w:ascii="GHEA Grapalat" w:hAnsi="GHEA Grapalat"/>
          <w:sz w:val="16"/>
          <w:szCs w:val="16"/>
          <w:lang w:val="en-US"/>
        </w:rPr>
      </w:pPr>
    </w:p>
    <w:tbl>
      <w:tblPr>
        <w:tblStyle w:val="TableGrid"/>
        <w:tblW w:w="16540" w:type="dxa"/>
        <w:tblInd w:w="-998" w:type="dxa"/>
        <w:tblLayout w:type="fixed"/>
        <w:tblLook w:val="04A0" w:firstRow="1" w:lastRow="0" w:firstColumn="1" w:lastColumn="0" w:noHBand="0" w:noVBand="1"/>
        <w:tblDescription w:val=",ն/լնլնլ'"/>
      </w:tblPr>
      <w:tblGrid>
        <w:gridCol w:w="1986"/>
        <w:gridCol w:w="1707"/>
        <w:gridCol w:w="1269"/>
        <w:gridCol w:w="1263"/>
        <w:gridCol w:w="1676"/>
        <w:gridCol w:w="911"/>
        <w:gridCol w:w="619"/>
        <w:gridCol w:w="1530"/>
        <w:gridCol w:w="6"/>
        <w:gridCol w:w="2242"/>
        <w:gridCol w:w="6"/>
        <w:gridCol w:w="1154"/>
        <w:gridCol w:w="6"/>
        <w:gridCol w:w="1004"/>
        <w:gridCol w:w="6"/>
        <w:gridCol w:w="1149"/>
        <w:gridCol w:w="6"/>
      </w:tblGrid>
      <w:tr w:rsidR="007610F3" w:rsidRPr="009B6A02" w14:paraId="399A43F3" w14:textId="77777777" w:rsidTr="001D00ED">
        <w:trPr>
          <w:trHeight w:val="620"/>
        </w:trPr>
        <w:tc>
          <w:tcPr>
            <w:tcW w:w="1986" w:type="dxa"/>
            <w:vMerge w:val="restart"/>
            <w:shd w:val="clear" w:color="auto" w:fill="auto"/>
          </w:tcPr>
          <w:p w14:paraId="6857E72A" w14:textId="6FD75995" w:rsidR="007610F3" w:rsidRPr="009B6A02" w:rsidRDefault="007610F3" w:rsidP="00C518A4">
            <w:pPr>
              <w:spacing w:line="240" w:lineRule="auto"/>
              <w:contextualSpacing/>
              <w:jc w:val="both"/>
              <w:rPr>
                <w:rFonts w:ascii="GHEA Grapalat" w:hAnsi="GHEA Grapalat" w:cs="Cambria Math"/>
                <w:b/>
                <w:sz w:val="16"/>
                <w:szCs w:val="16"/>
              </w:rPr>
            </w:pPr>
            <w:r w:rsidRPr="009B6A02">
              <w:rPr>
                <w:rFonts w:ascii="GHEA Grapalat" w:hAnsi="GHEA Grapalat" w:cstheme="minorHAnsi"/>
                <w:b/>
                <w:sz w:val="16"/>
                <w:szCs w:val="16"/>
              </w:rPr>
              <w:t>Գործողություն 1.</w:t>
            </w:r>
            <w:r w:rsidRPr="009B6A02">
              <w:rPr>
                <w:rFonts w:ascii="GHEA Grapalat" w:hAnsi="GHEA Grapalat" w:cstheme="minorHAnsi"/>
                <w:b/>
                <w:sz w:val="16"/>
                <w:szCs w:val="16"/>
                <w:lang w:val="en-US"/>
              </w:rPr>
              <w:t>1</w:t>
            </w:r>
            <w:r w:rsidR="001D5FE2" w:rsidRPr="009B6A02">
              <w:rPr>
                <w:rFonts w:ascii="GHEA Grapalat" w:hAnsi="GHEA Grapalat" w:cstheme="minorHAnsi"/>
                <w:b/>
                <w:sz w:val="16"/>
                <w:szCs w:val="16"/>
                <w:lang w:val="en-US"/>
              </w:rPr>
              <w:t>0</w:t>
            </w:r>
            <w:r w:rsidRPr="009B6A02">
              <w:rPr>
                <w:rFonts w:ascii="GHEA Grapalat" w:hAnsi="GHEA Grapalat" w:cs="Cambria Math"/>
                <w:b/>
                <w:sz w:val="16"/>
                <w:szCs w:val="16"/>
              </w:rPr>
              <w:t>.</w:t>
            </w:r>
          </w:p>
          <w:p w14:paraId="0F4C1BCA" w14:textId="77777777" w:rsidR="007610F3" w:rsidRPr="009B6A02" w:rsidRDefault="007610F3" w:rsidP="00C518A4">
            <w:pPr>
              <w:spacing w:line="240" w:lineRule="auto"/>
              <w:contextualSpacing/>
              <w:jc w:val="both"/>
              <w:rPr>
                <w:rFonts w:ascii="GHEA Grapalat" w:hAnsi="GHEA Grapalat" w:cs="Cambria Math"/>
                <w:b/>
                <w:sz w:val="16"/>
                <w:szCs w:val="16"/>
              </w:rPr>
            </w:pPr>
          </w:p>
          <w:p w14:paraId="75D2CC93" w14:textId="77777777" w:rsidR="007610F3" w:rsidRPr="009B6A02" w:rsidRDefault="007610F3" w:rsidP="00C518A4">
            <w:pPr>
              <w:tabs>
                <w:tab w:val="left" w:pos="426"/>
                <w:tab w:val="left" w:pos="1134"/>
              </w:tabs>
              <w:spacing w:line="240" w:lineRule="auto"/>
              <w:contextualSpacing/>
              <w:rPr>
                <w:rFonts w:ascii="GHEA Grapalat" w:hAnsi="GHEA Grapalat" w:cs="Cambria Math"/>
                <w:b/>
                <w:sz w:val="16"/>
                <w:szCs w:val="16"/>
              </w:rPr>
            </w:pPr>
            <w:r w:rsidRPr="009B6A02">
              <w:rPr>
                <w:rFonts w:ascii="GHEA Grapalat" w:eastAsia="Calibri" w:hAnsi="GHEA Grapalat" w:cs="Sylfaen"/>
                <w:noProof w:val="0"/>
                <w:color w:val="000000" w:themeColor="text1"/>
                <w:sz w:val="16"/>
                <w:szCs w:val="16"/>
              </w:rPr>
              <w:t xml:space="preserve">Ընդլայնել </w:t>
            </w:r>
            <w:r w:rsidRPr="009B6A02">
              <w:rPr>
                <w:rFonts w:ascii="GHEA Grapalat" w:hAnsi="GHEA Grapalat" w:cs="Arian AMU"/>
                <w:bCs/>
                <w:iCs/>
                <w:color w:val="000000" w:themeColor="text1"/>
                <w:sz w:val="16"/>
                <w:szCs w:val="16"/>
              </w:rPr>
              <w:t>հայտարարագրման պարտականություն ունեցող պաշտոնատար անձանց շրջանակը</w:t>
            </w:r>
          </w:p>
        </w:tc>
        <w:tc>
          <w:tcPr>
            <w:tcW w:w="1707" w:type="dxa"/>
            <w:vMerge w:val="restart"/>
            <w:shd w:val="clear" w:color="auto" w:fill="auto"/>
          </w:tcPr>
          <w:p w14:paraId="32FF2C73" w14:textId="77777777" w:rsidR="007610F3" w:rsidRPr="009B6A02" w:rsidRDefault="007610F3"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4" w:type="dxa"/>
            <w:gridSpan w:val="7"/>
            <w:shd w:val="clear" w:color="auto" w:fill="auto"/>
          </w:tcPr>
          <w:p w14:paraId="0258F3CD" w14:textId="77777777" w:rsidR="007610F3" w:rsidRPr="009B6A02" w:rsidRDefault="007610F3"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gridSpan w:val="2"/>
            <w:shd w:val="clear" w:color="auto" w:fill="auto"/>
          </w:tcPr>
          <w:p w14:paraId="298D9F8B" w14:textId="77777777" w:rsidR="007610F3" w:rsidRPr="009B6A02" w:rsidRDefault="007610F3"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0" w:type="dxa"/>
            <w:gridSpan w:val="2"/>
            <w:shd w:val="clear" w:color="auto" w:fill="auto"/>
          </w:tcPr>
          <w:p w14:paraId="392E6773" w14:textId="77777777" w:rsidR="007610F3" w:rsidRPr="009B6A02" w:rsidRDefault="007610F3"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2"/>
          </w:tcPr>
          <w:p w14:paraId="444369FD" w14:textId="77777777" w:rsidR="007610F3" w:rsidRPr="009B6A02" w:rsidRDefault="007610F3"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5" w:type="dxa"/>
            <w:gridSpan w:val="2"/>
          </w:tcPr>
          <w:p w14:paraId="6945E620" w14:textId="77777777" w:rsidR="007610F3" w:rsidRPr="009B6A02" w:rsidRDefault="007610F3"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7610F3" w:rsidRPr="009B6A02" w14:paraId="3DF42032" w14:textId="77777777" w:rsidTr="001D00ED">
        <w:trPr>
          <w:gridAfter w:val="1"/>
          <w:wAfter w:w="6" w:type="dxa"/>
          <w:trHeight w:val="328"/>
        </w:trPr>
        <w:tc>
          <w:tcPr>
            <w:tcW w:w="1986" w:type="dxa"/>
            <w:vMerge/>
            <w:shd w:val="clear" w:color="auto" w:fill="auto"/>
          </w:tcPr>
          <w:p w14:paraId="6E2D9173"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6531D040"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430F219C"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2"/>
            <w:shd w:val="clear" w:color="auto" w:fill="auto"/>
          </w:tcPr>
          <w:p w14:paraId="368928E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2"/>
            <w:shd w:val="clear" w:color="auto" w:fill="auto"/>
          </w:tcPr>
          <w:p w14:paraId="46F2E77B" w14:textId="77777777" w:rsidR="007610F3" w:rsidRPr="009B6A02" w:rsidRDefault="007610F3"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6FA7310C" w14:textId="77777777" w:rsidR="007610F3" w:rsidRPr="009B6A02" w:rsidRDefault="007610F3"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gridSpan w:val="2"/>
            <w:vMerge w:val="restart"/>
            <w:shd w:val="clear" w:color="auto" w:fill="auto"/>
          </w:tcPr>
          <w:p w14:paraId="7C11919E" w14:textId="77777777" w:rsidR="007610F3" w:rsidRPr="009B6A02" w:rsidRDefault="007610F3" w:rsidP="00C518A4">
            <w:pPr>
              <w:spacing w:line="240" w:lineRule="auto"/>
              <w:jc w:val="both"/>
              <w:rPr>
                <w:rFonts w:ascii="GHEA Grapalat" w:hAnsi="GHEA Grapalat" w:cstheme="minorHAnsi"/>
                <w:sz w:val="16"/>
                <w:szCs w:val="16"/>
              </w:rPr>
            </w:pPr>
          </w:p>
          <w:p w14:paraId="490C48C5" w14:textId="77777777" w:rsidR="007610F3" w:rsidRPr="009B6A02" w:rsidRDefault="007610F3" w:rsidP="00C518A4">
            <w:pPr>
              <w:pStyle w:val="ListParagraph"/>
              <w:numPr>
                <w:ilvl w:val="0"/>
                <w:numId w:val="25"/>
              </w:numPr>
              <w:tabs>
                <w:tab w:val="left" w:pos="269"/>
              </w:tabs>
              <w:spacing w:after="0" w:line="240" w:lineRule="auto"/>
              <w:ind w:left="0" w:firstLine="127"/>
              <w:jc w:val="both"/>
              <w:rPr>
                <w:rFonts w:ascii="GHEA Grapalat" w:hAnsi="GHEA Grapalat" w:cstheme="minorHAnsi"/>
                <w:sz w:val="16"/>
                <w:szCs w:val="16"/>
              </w:rPr>
            </w:pPr>
            <w:r w:rsidRPr="009B6A02">
              <w:rPr>
                <w:rFonts w:ascii="GHEA Grapalat" w:hAnsi="GHEA Grapalat" w:cstheme="minorHAnsi"/>
                <w:sz w:val="16"/>
                <w:szCs w:val="16"/>
              </w:rPr>
              <w:t xml:space="preserve"> Օրենսդրական փոփոխությունների փաթեթը հավանության է արժանացել ՀՀ կառավարության կողմից և ներկայացված է ՀՀ ԱԺ-ի ընդունմանը։</w:t>
            </w:r>
          </w:p>
          <w:p w14:paraId="77507678" w14:textId="77777777" w:rsidR="007610F3" w:rsidRPr="009B6A02" w:rsidRDefault="007610F3" w:rsidP="00C518A4">
            <w:pPr>
              <w:tabs>
                <w:tab w:val="left" w:pos="269"/>
              </w:tabs>
              <w:spacing w:line="240" w:lineRule="auto"/>
              <w:ind w:firstLine="127"/>
              <w:jc w:val="both"/>
              <w:rPr>
                <w:rFonts w:ascii="GHEA Grapalat" w:hAnsi="GHEA Grapalat" w:cstheme="minorHAnsi"/>
                <w:sz w:val="16"/>
                <w:szCs w:val="16"/>
              </w:rPr>
            </w:pPr>
          </w:p>
          <w:p w14:paraId="64DDCFAE" w14:textId="77777777" w:rsidR="007610F3" w:rsidRPr="009B6A02" w:rsidRDefault="007610F3" w:rsidP="00C518A4">
            <w:pPr>
              <w:spacing w:line="240" w:lineRule="auto"/>
              <w:jc w:val="both"/>
              <w:rPr>
                <w:rFonts w:ascii="GHEA Grapalat" w:hAnsi="GHEA Grapalat" w:cstheme="minorHAnsi"/>
                <w:sz w:val="16"/>
                <w:szCs w:val="16"/>
              </w:rPr>
            </w:pPr>
          </w:p>
          <w:p w14:paraId="2C752A3E" w14:textId="77777777" w:rsidR="007610F3" w:rsidRPr="009B6A02" w:rsidRDefault="007610F3" w:rsidP="00C518A4">
            <w:pPr>
              <w:spacing w:line="240" w:lineRule="auto"/>
              <w:jc w:val="both"/>
              <w:rPr>
                <w:rFonts w:ascii="GHEA Grapalat" w:hAnsi="GHEA Grapalat" w:cs="Arian AMU"/>
                <w:sz w:val="16"/>
                <w:szCs w:val="16"/>
              </w:rPr>
            </w:pPr>
          </w:p>
          <w:p w14:paraId="25E252CF" w14:textId="77777777" w:rsidR="007610F3" w:rsidRPr="009B6A02" w:rsidRDefault="007610F3" w:rsidP="00C518A4">
            <w:pPr>
              <w:spacing w:line="240" w:lineRule="auto"/>
              <w:jc w:val="both"/>
              <w:rPr>
                <w:rFonts w:ascii="GHEA Grapalat" w:hAnsi="GHEA Grapalat" w:cs="Arian AMU"/>
                <w:sz w:val="16"/>
                <w:szCs w:val="16"/>
              </w:rPr>
            </w:pPr>
          </w:p>
          <w:p w14:paraId="768F9135" w14:textId="77777777" w:rsidR="007610F3" w:rsidRPr="009B6A02" w:rsidRDefault="007610F3" w:rsidP="00C518A4">
            <w:pPr>
              <w:spacing w:line="240" w:lineRule="auto"/>
              <w:jc w:val="both"/>
              <w:rPr>
                <w:rFonts w:ascii="GHEA Grapalat" w:hAnsi="GHEA Grapalat" w:cstheme="minorHAnsi"/>
                <w:iCs/>
                <w:sz w:val="16"/>
                <w:szCs w:val="16"/>
              </w:rPr>
            </w:pPr>
          </w:p>
        </w:tc>
        <w:tc>
          <w:tcPr>
            <w:tcW w:w="1160" w:type="dxa"/>
            <w:gridSpan w:val="2"/>
            <w:vMerge w:val="restart"/>
            <w:shd w:val="clear" w:color="auto" w:fill="auto"/>
          </w:tcPr>
          <w:p w14:paraId="7CC29F6D" w14:textId="77777777" w:rsidR="007610F3" w:rsidRPr="009B6A02" w:rsidRDefault="007610F3" w:rsidP="00C518A4">
            <w:pPr>
              <w:spacing w:line="240" w:lineRule="auto"/>
              <w:jc w:val="both"/>
              <w:rPr>
                <w:rFonts w:ascii="GHEA Grapalat" w:hAnsi="GHEA Grapalat" w:cstheme="minorHAnsi"/>
                <w:sz w:val="16"/>
                <w:szCs w:val="16"/>
              </w:rPr>
            </w:pPr>
          </w:p>
          <w:p w14:paraId="516B1E7E"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157DB865" w14:textId="77777777" w:rsidR="007610F3" w:rsidRPr="009B6A02" w:rsidRDefault="007610F3" w:rsidP="00C518A4">
            <w:pPr>
              <w:spacing w:line="240" w:lineRule="auto"/>
              <w:jc w:val="both"/>
              <w:rPr>
                <w:rFonts w:ascii="GHEA Grapalat" w:hAnsi="GHEA Grapalat" w:cstheme="minorHAnsi"/>
                <w:sz w:val="16"/>
                <w:szCs w:val="16"/>
              </w:rPr>
            </w:pPr>
          </w:p>
          <w:p w14:paraId="1317AE65"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Կիսամյակային  և տարեկան </w:t>
            </w:r>
            <w:r w:rsidRPr="009B6A02">
              <w:rPr>
                <w:rFonts w:ascii="GHEA Grapalat" w:hAnsi="GHEA Grapalat" w:cstheme="minorHAnsi"/>
                <w:sz w:val="16"/>
                <w:szCs w:val="16"/>
              </w:rPr>
              <w:lastRenderedPageBreak/>
              <w:t>մոնիթորինգային հաշվետվություններ</w:t>
            </w:r>
          </w:p>
          <w:p w14:paraId="0E8A18E9" w14:textId="77777777" w:rsidR="007610F3" w:rsidRPr="009B6A02" w:rsidRDefault="007610F3" w:rsidP="00C518A4">
            <w:pPr>
              <w:spacing w:line="240" w:lineRule="auto"/>
              <w:jc w:val="both"/>
              <w:rPr>
                <w:rFonts w:ascii="GHEA Grapalat" w:hAnsi="GHEA Grapalat" w:cstheme="minorHAnsi"/>
                <w:sz w:val="16"/>
                <w:szCs w:val="16"/>
              </w:rPr>
            </w:pPr>
          </w:p>
          <w:p w14:paraId="62EA494E"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510B2B0C" w14:textId="77777777" w:rsidR="007610F3" w:rsidRPr="009B6A02" w:rsidRDefault="007610F3" w:rsidP="00C518A4">
            <w:pPr>
              <w:spacing w:line="240" w:lineRule="auto"/>
              <w:rPr>
                <w:rFonts w:ascii="GHEA Grapalat" w:hAnsi="GHEA Grapalat" w:cstheme="minorHAnsi"/>
                <w:sz w:val="16"/>
                <w:szCs w:val="16"/>
              </w:rPr>
            </w:pPr>
          </w:p>
          <w:p w14:paraId="347F52E9"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010" w:type="dxa"/>
            <w:gridSpan w:val="2"/>
            <w:vMerge w:val="restart"/>
          </w:tcPr>
          <w:p w14:paraId="139C8F89" w14:textId="77777777" w:rsidR="007610F3" w:rsidRPr="009B6A02" w:rsidRDefault="007610F3" w:rsidP="00C518A4">
            <w:pPr>
              <w:spacing w:line="240" w:lineRule="auto"/>
              <w:jc w:val="both"/>
              <w:rPr>
                <w:rFonts w:ascii="GHEA Grapalat" w:hAnsi="GHEA Grapalat" w:cstheme="minorHAnsi"/>
                <w:sz w:val="16"/>
                <w:szCs w:val="16"/>
              </w:rPr>
            </w:pPr>
          </w:p>
          <w:p w14:paraId="783B3AE8"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2AC72CF8" w14:textId="160FFC5F" w:rsidR="007610F3" w:rsidRPr="009B6A02" w:rsidRDefault="00413FE6"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36150088"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color w:val="000000" w:themeColor="text1"/>
                <w:sz w:val="16"/>
                <w:szCs w:val="16"/>
              </w:rPr>
              <w:lastRenderedPageBreak/>
              <w:t>Վարչապետի աշխատակազմի Քաղաքացիական ծառայության գրասենյակ</w:t>
            </w:r>
          </w:p>
          <w:p w14:paraId="5EC24476"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5DC941A6" w14:textId="77777777" w:rsidR="007610F3" w:rsidRPr="009B6A02" w:rsidRDefault="007610F3" w:rsidP="00C518A4">
            <w:pPr>
              <w:spacing w:line="240" w:lineRule="auto"/>
              <w:jc w:val="both"/>
              <w:rPr>
                <w:rFonts w:ascii="GHEA Grapalat" w:hAnsi="GHEA Grapalat" w:cstheme="minorHAnsi"/>
                <w:sz w:val="16"/>
                <w:szCs w:val="16"/>
              </w:rPr>
            </w:pPr>
          </w:p>
          <w:p w14:paraId="4CD924C5" w14:textId="77777777" w:rsidR="007610F3" w:rsidRPr="009B6A02" w:rsidRDefault="007610F3" w:rsidP="00C518A4">
            <w:pPr>
              <w:spacing w:line="240" w:lineRule="auto"/>
              <w:jc w:val="both"/>
              <w:rPr>
                <w:rFonts w:ascii="GHEA Grapalat" w:hAnsi="GHEA Grapalat" w:cstheme="minorHAnsi"/>
                <w:sz w:val="16"/>
                <w:szCs w:val="16"/>
              </w:rPr>
            </w:pPr>
          </w:p>
          <w:p w14:paraId="41648085" w14:textId="77777777" w:rsidR="007610F3" w:rsidRPr="009B6A02" w:rsidRDefault="007610F3" w:rsidP="00C518A4">
            <w:pPr>
              <w:spacing w:line="240" w:lineRule="auto"/>
              <w:jc w:val="both"/>
              <w:rPr>
                <w:rFonts w:ascii="GHEA Grapalat" w:hAnsi="GHEA Grapalat" w:cstheme="minorHAnsi"/>
                <w:sz w:val="16"/>
                <w:szCs w:val="16"/>
              </w:rPr>
            </w:pPr>
          </w:p>
          <w:p w14:paraId="47A337D2" w14:textId="77777777" w:rsidR="007610F3" w:rsidRPr="009B6A02" w:rsidRDefault="007610F3" w:rsidP="00C518A4">
            <w:pPr>
              <w:spacing w:line="240" w:lineRule="auto"/>
              <w:jc w:val="both"/>
              <w:rPr>
                <w:rFonts w:ascii="GHEA Grapalat" w:hAnsi="GHEA Grapalat" w:cstheme="minorHAnsi"/>
                <w:sz w:val="16"/>
                <w:szCs w:val="16"/>
              </w:rPr>
            </w:pPr>
          </w:p>
          <w:p w14:paraId="5BA15465" w14:textId="77777777" w:rsidR="007610F3" w:rsidRPr="009B6A02" w:rsidRDefault="007610F3" w:rsidP="00C518A4">
            <w:pPr>
              <w:spacing w:line="240" w:lineRule="auto"/>
              <w:jc w:val="both"/>
              <w:rPr>
                <w:rFonts w:ascii="GHEA Grapalat" w:hAnsi="GHEA Grapalat" w:cstheme="minorHAnsi"/>
                <w:sz w:val="16"/>
                <w:szCs w:val="16"/>
              </w:rPr>
            </w:pPr>
          </w:p>
          <w:p w14:paraId="572F901D" w14:textId="77777777" w:rsidR="007610F3" w:rsidRPr="009B6A02" w:rsidRDefault="007610F3" w:rsidP="00C518A4">
            <w:pPr>
              <w:spacing w:line="240" w:lineRule="auto"/>
              <w:jc w:val="both"/>
              <w:rPr>
                <w:rFonts w:ascii="GHEA Grapalat" w:hAnsi="GHEA Grapalat" w:cstheme="minorHAnsi"/>
                <w:sz w:val="16"/>
                <w:szCs w:val="16"/>
              </w:rPr>
            </w:pPr>
          </w:p>
          <w:p w14:paraId="56B8982D" w14:textId="77777777" w:rsidR="007610F3" w:rsidRPr="009B6A02" w:rsidRDefault="007610F3" w:rsidP="00C518A4">
            <w:pPr>
              <w:spacing w:line="240" w:lineRule="auto"/>
              <w:jc w:val="both"/>
              <w:rPr>
                <w:rFonts w:ascii="GHEA Grapalat" w:hAnsi="GHEA Grapalat" w:cstheme="minorHAnsi"/>
                <w:sz w:val="16"/>
                <w:szCs w:val="16"/>
              </w:rPr>
            </w:pPr>
          </w:p>
          <w:p w14:paraId="02B2E8EB"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val="restart"/>
          </w:tcPr>
          <w:p w14:paraId="72DBADF3" w14:textId="77777777" w:rsidR="007610F3" w:rsidRPr="009B6A02" w:rsidRDefault="007610F3" w:rsidP="00C518A4">
            <w:pPr>
              <w:spacing w:line="240" w:lineRule="auto"/>
              <w:jc w:val="both"/>
              <w:rPr>
                <w:rFonts w:ascii="GHEA Grapalat" w:hAnsi="GHEA Grapalat" w:cstheme="minorHAnsi"/>
                <w:sz w:val="16"/>
                <w:szCs w:val="16"/>
              </w:rPr>
            </w:pPr>
          </w:p>
          <w:p w14:paraId="2B2729C4" w14:textId="77777777" w:rsidR="00413FE6" w:rsidRPr="009B6A02" w:rsidRDefault="007610F3"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lang w:val="en-US"/>
              </w:rPr>
              <w:t xml:space="preserve"> </w:t>
            </w:r>
            <w:r w:rsidR="00413FE6" w:rsidRPr="009B6A02">
              <w:rPr>
                <w:rFonts w:ascii="GHEA Grapalat" w:hAnsi="GHEA Grapalat" w:cstheme="minorHAnsi"/>
                <w:sz w:val="16"/>
                <w:szCs w:val="16"/>
              </w:rPr>
              <w:t>ՀՀ Արդարադատության նախարարություն</w:t>
            </w:r>
          </w:p>
          <w:p w14:paraId="70AD2D00" w14:textId="77777777" w:rsidR="007610F3" w:rsidRPr="009B6A02" w:rsidRDefault="007610F3" w:rsidP="00C518A4">
            <w:pPr>
              <w:spacing w:line="240" w:lineRule="auto"/>
              <w:jc w:val="both"/>
              <w:rPr>
                <w:rFonts w:ascii="GHEA Grapalat" w:hAnsi="GHEA Grapalat" w:cstheme="minorHAnsi"/>
                <w:sz w:val="16"/>
                <w:szCs w:val="16"/>
                <w:lang w:val="en-US"/>
              </w:rPr>
            </w:pPr>
          </w:p>
          <w:p w14:paraId="3EA43E3B"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325A6EFA" w14:textId="77777777" w:rsidTr="001D00ED">
        <w:trPr>
          <w:gridAfter w:val="1"/>
          <w:wAfter w:w="6" w:type="dxa"/>
          <w:trHeight w:val="340"/>
        </w:trPr>
        <w:tc>
          <w:tcPr>
            <w:tcW w:w="1986" w:type="dxa"/>
            <w:vMerge/>
            <w:shd w:val="clear" w:color="auto" w:fill="F2F2F2" w:themeFill="background1" w:themeFillShade="F2"/>
          </w:tcPr>
          <w:p w14:paraId="5983F1EF"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val="restart"/>
            <w:shd w:val="clear" w:color="auto" w:fill="auto"/>
          </w:tcPr>
          <w:p w14:paraId="35E53A83" w14:textId="77777777" w:rsidR="007610F3" w:rsidRPr="009B6A02" w:rsidRDefault="007610F3" w:rsidP="00C518A4">
            <w:pPr>
              <w:spacing w:before="100" w:beforeAutospacing="1" w:line="240" w:lineRule="auto"/>
              <w:rPr>
                <w:rFonts w:ascii="GHEA Grapalat" w:hAnsi="GHEA Grapalat"/>
                <w:sz w:val="16"/>
                <w:szCs w:val="16"/>
              </w:rPr>
            </w:pPr>
            <w:r w:rsidRPr="009B6A02">
              <w:rPr>
                <w:rFonts w:ascii="GHEA Grapalat" w:hAnsi="GHEA Grapalat"/>
                <w:sz w:val="16"/>
                <w:szCs w:val="16"/>
              </w:rPr>
              <w:t xml:space="preserve">Հայտարարատու պաշտոնատար անձանց շրջանակը ներառում է բացառապես պետական և տեղական ինքնակառավարման մարմիններում </w:t>
            </w:r>
            <w:r w:rsidRPr="009B6A02">
              <w:rPr>
                <w:rFonts w:ascii="GHEA Grapalat" w:hAnsi="GHEA Grapalat"/>
                <w:sz w:val="16"/>
                <w:szCs w:val="16"/>
              </w:rPr>
              <w:lastRenderedPageBreak/>
              <w:t>պաշտոն զբաղեցնող անձանց, ինչի արդյունքում չի ապահովվում պետական և համայնքների մասնակցությամբ կազմակերպությունների՝ ղեկավար պաշտոն զբաղեցնող անձանց հաշվետվողականությունն ու թափանցիկությունը:</w:t>
            </w:r>
          </w:p>
          <w:p w14:paraId="36028184" w14:textId="77777777" w:rsidR="007610F3" w:rsidRPr="009B6A02" w:rsidRDefault="007610F3"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sz w:val="16"/>
                <w:szCs w:val="16"/>
              </w:rPr>
              <w:t>«Հանրային ծառայության մասին» օրենքով հայտարարատու որոշ պաշտոնների համար սահմանված չէ շահերի հայտարարագիր ներկայացնելու պարտականություն:</w:t>
            </w:r>
          </w:p>
        </w:tc>
        <w:tc>
          <w:tcPr>
            <w:tcW w:w="1269" w:type="dxa"/>
            <w:shd w:val="clear" w:color="auto" w:fill="auto"/>
          </w:tcPr>
          <w:p w14:paraId="192F7B33"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263" w:type="dxa"/>
            <w:shd w:val="clear" w:color="auto" w:fill="auto"/>
          </w:tcPr>
          <w:p w14:paraId="4D9609A0"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shd w:val="clear" w:color="auto" w:fill="auto"/>
          </w:tcPr>
          <w:p w14:paraId="0FFC1E83"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2"/>
            <w:shd w:val="clear" w:color="auto" w:fill="auto"/>
          </w:tcPr>
          <w:p w14:paraId="562B43D5"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shd w:val="clear" w:color="auto" w:fill="auto"/>
          </w:tcPr>
          <w:p w14:paraId="54D61DB7"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353EDF6E"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480E52A8"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6885CCBF"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700CB3CB"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1BEBE801" w14:textId="77777777" w:rsidTr="001D00ED">
        <w:trPr>
          <w:gridAfter w:val="1"/>
          <w:wAfter w:w="6" w:type="dxa"/>
          <w:trHeight w:val="1110"/>
        </w:trPr>
        <w:tc>
          <w:tcPr>
            <w:tcW w:w="1986" w:type="dxa"/>
            <w:vMerge/>
            <w:shd w:val="clear" w:color="auto" w:fill="F2F2F2" w:themeFill="background1" w:themeFillShade="F2"/>
          </w:tcPr>
          <w:p w14:paraId="52604CF4"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53750834"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4BC88B61" w14:textId="77777777" w:rsidR="007610F3" w:rsidRPr="009B6A02" w:rsidRDefault="007610F3" w:rsidP="00C518A4">
            <w:pPr>
              <w:pStyle w:val="ListParagraph"/>
              <w:tabs>
                <w:tab w:val="left" w:pos="456"/>
              </w:tabs>
              <w:spacing w:before="100" w:beforeAutospacing="1" w:after="100" w:afterAutospacing="1" w:line="240" w:lineRule="auto"/>
              <w:ind w:left="0"/>
              <w:jc w:val="both"/>
              <w:rPr>
                <w:rFonts w:ascii="GHEA Grapalat" w:hAnsi="GHEA Grapalat" w:cs="Arian AMU"/>
                <w:bCs/>
                <w:iCs/>
                <w:color w:val="000000" w:themeColor="text1"/>
                <w:sz w:val="16"/>
                <w:szCs w:val="16"/>
              </w:rPr>
            </w:pPr>
          </w:p>
          <w:p w14:paraId="6797F5EE" w14:textId="77777777" w:rsidR="007610F3" w:rsidRPr="009B6A02" w:rsidRDefault="007610F3" w:rsidP="00C518A4">
            <w:pPr>
              <w:spacing w:line="240" w:lineRule="auto"/>
              <w:jc w:val="both"/>
              <w:rPr>
                <w:rFonts w:ascii="GHEA Grapalat" w:hAnsi="GHEA Grapalat" w:cstheme="minorHAnsi"/>
                <w:sz w:val="16"/>
                <w:szCs w:val="16"/>
              </w:rPr>
            </w:pPr>
          </w:p>
        </w:tc>
        <w:tc>
          <w:tcPr>
            <w:tcW w:w="1263" w:type="dxa"/>
            <w:shd w:val="clear" w:color="auto" w:fill="auto"/>
          </w:tcPr>
          <w:p w14:paraId="4BC2A8AA" w14:textId="77777777" w:rsidR="007610F3" w:rsidRPr="009B6A02" w:rsidRDefault="007610F3" w:rsidP="00C518A4">
            <w:pPr>
              <w:pStyle w:val="ListParagraph"/>
              <w:numPr>
                <w:ilvl w:val="0"/>
                <w:numId w:val="7"/>
              </w:numPr>
              <w:tabs>
                <w:tab w:val="left" w:pos="456"/>
              </w:tabs>
              <w:spacing w:before="100" w:beforeAutospacing="1" w:after="100" w:afterAutospacing="1" w:line="240" w:lineRule="auto"/>
              <w:ind w:left="0" w:firstLine="30"/>
              <w:jc w:val="both"/>
              <w:rPr>
                <w:rFonts w:ascii="GHEA Grapalat" w:hAnsi="GHEA Grapalat" w:cs="Arian AMU"/>
                <w:bCs/>
                <w:iCs/>
                <w:color w:val="000000" w:themeColor="text1"/>
                <w:sz w:val="16"/>
                <w:szCs w:val="16"/>
              </w:rPr>
            </w:pPr>
            <w:r w:rsidRPr="009B6A02">
              <w:rPr>
                <w:rFonts w:ascii="GHEA Grapalat" w:hAnsi="GHEA Grapalat" w:cs="Sylfaen"/>
                <w:color w:val="000000" w:themeColor="text1"/>
                <w:sz w:val="16"/>
                <w:szCs w:val="16"/>
              </w:rPr>
              <w:t xml:space="preserve">Օրենսդրական փոփոխությունների միջոցով </w:t>
            </w:r>
            <w:r w:rsidRPr="009B6A02">
              <w:rPr>
                <w:rFonts w:ascii="GHEA Grapalat" w:hAnsi="GHEA Grapalat" w:cs="Arian AMU"/>
                <w:bCs/>
                <w:iCs/>
                <w:color w:val="000000" w:themeColor="text1"/>
                <w:sz w:val="16"/>
                <w:szCs w:val="16"/>
              </w:rPr>
              <w:t xml:space="preserve">ընդլայնվել է հայտարարագրման </w:t>
            </w:r>
            <w:r w:rsidRPr="009B6A02">
              <w:rPr>
                <w:rFonts w:ascii="GHEA Grapalat" w:hAnsi="GHEA Grapalat" w:cs="Arian AMU"/>
                <w:bCs/>
                <w:iCs/>
                <w:color w:val="000000" w:themeColor="text1"/>
                <w:sz w:val="16"/>
                <w:szCs w:val="16"/>
              </w:rPr>
              <w:lastRenderedPageBreak/>
              <w:t>պարտականություն ունեցող պաշտոնատար անձանց շրջանակը՝ ներառելով պետական և համայնքների մասնակցությամբ կազմակերպությունների՝ ղեկավար պաշտոն զբաղեցնող անձանց՝ ըստ այդմ վերանայելով նշյալ կազմակերպությունների կողմից իրավիճակային հայտարարագիր ներկայացնելու կարգավորումները:</w:t>
            </w:r>
          </w:p>
          <w:p w14:paraId="05CD6F9B" w14:textId="77777777" w:rsidR="007610F3" w:rsidRPr="009B6A02" w:rsidRDefault="007610F3" w:rsidP="00C518A4">
            <w:pPr>
              <w:pStyle w:val="ListParagraph"/>
              <w:numPr>
                <w:ilvl w:val="0"/>
                <w:numId w:val="7"/>
              </w:numPr>
              <w:tabs>
                <w:tab w:val="left" w:pos="456"/>
              </w:tabs>
              <w:spacing w:before="100" w:beforeAutospacing="1" w:after="100" w:afterAutospacing="1" w:line="240" w:lineRule="auto"/>
              <w:ind w:left="0" w:firstLine="30"/>
              <w:jc w:val="both"/>
              <w:rPr>
                <w:rFonts w:ascii="GHEA Grapalat" w:hAnsi="GHEA Grapalat" w:cs="Arian AMU"/>
                <w:bCs/>
                <w:iCs/>
                <w:color w:val="000000" w:themeColor="text1"/>
                <w:sz w:val="16"/>
                <w:szCs w:val="16"/>
              </w:rPr>
            </w:pPr>
            <w:r w:rsidRPr="009B6A02">
              <w:rPr>
                <w:rFonts w:ascii="GHEA Grapalat" w:hAnsi="GHEA Grapalat" w:cs="Sylfaen"/>
                <w:color w:val="000000" w:themeColor="text1"/>
                <w:sz w:val="16"/>
                <w:szCs w:val="16"/>
              </w:rPr>
              <w:t>Օրենսդրական փոփոխությունների միջոցով</w:t>
            </w:r>
            <w:r w:rsidRPr="009B6A02">
              <w:rPr>
                <w:rFonts w:ascii="GHEA Grapalat" w:hAnsi="GHEA Grapalat" w:cs="Arian AMU"/>
                <w:bCs/>
                <w:iCs/>
                <w:color w:val="000000" w:themeColor="text1"/>
                <w:sz w:val="16"/>
                <w:szCs w:val="16"/>
              </w:rPr>
              <w:t xml:space="preserve"> hայտարարատու բոլոր պաշտոնատար անձանց համար սահմանվել է շահերի </w:t>
            </w:r>
            <w:r w:rsidRPr="009B6A02">
              <w:rPr>
                <w:rFonts w:ascii="GHEA Grapalat" w:hAnsi="GHEA Grapalat" w:cs="Arian AMU"/>
                <w:bCs/>
                <w:iCs/>
                <w:color w:val="000000" w:themeColor="text1"/>
                <w:sz w:val="16"/>
                <w:szCs w:val="16"/>
              </w:rPr>
              <w:lastRenderedPageBreak/>
              <w:t xml:space="preserve">հայտարարագիր ներկայացնելու պարտականություն: </w:t>
            </w:r>
          </w:p>
        </w:tc>
        <w:tc>
          <w:tcPr>
            <w:tcW w:w="1676" w:type="dxa"/>
            <w:shd w:val="clear" w:color="auto" w:fill="auto"/>
          </w:tcPr>
          <w:p w14:paraId="353F4BBA" w14:textId="77777777" w:rsidR="007610F3" w:rsidRPr="009B6A02" w:rsidRDefault="007610F3" w:rsidP="00C518A4">
            <w:pPr>
              <w:spacing w:line="240" w:lineRule="auto"/>
              <w:jc w:val="both"/>
              <w:rPr>
                <w:rFonts w:ascii="GHEA Grapalat" w:hAnsi="GHEA Grapalat" w:cstheme="minorHAnsi"/>
                <w:sz w:val="16"/>
                <w:szCs w:val="16"/>
              </w:rPr>
            </w:pPr>
          </w:p>
          <w:p w14:paraId="5848DDCF"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Նախագծերը ներկայացվել են ՀՀ Կառավարությանը և Կառավարության որոշմամբ </w:t>
            </w:r>
            <w:r w:rsidRPr="009B6A02">
              <w:rPr>
                <w:rFonts w:ascii="GHEA Grapalat" w:hAnsi="GHEA Grapalat" w:cstheme="minorHAnsi"/>
                <w:sz w:val="16"/>
                <w:szCs w:val="16"/>
              </w:rPr>
              <w:lastRenderedPageBreak/>
              <w:t>հավանության են արժանացել:</w:t>
            </w:r>
          </w:p>
        </w:tc>
        <w:tc>
          <w:tcPr>
            <w:tcW w:w="1530" w:type="dxa"/>
            <w:gridSpan w:val="2"/>
            <w:shd w:val="clear" w:color="auto" w:fill="auto"/>
          </w:tcPr>
          <w:p w14:paraId="7E7233B9"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shd w:val="clear" w:color="auto" w:fill="auto"/>
          </w:tcPr>
          <w:p w14:paraId="7E374520"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2963E5D2"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7874733D"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2675F614"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166E2E1E"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5CA94759" w14:textId="77777777" w:rsidTr="001D00ED">
        <w:trPr>
          <w:trHeight w:val="330"/>
        </w:trPr>
        <w:tc>
          <w:tcPr>
            <w:tcW w:w="1986" w:type="dxa"/>
            <w:vMerge w:val="restart"/>
            <w:shd w:val="clear" w:color="auto" w:fill="FFE599" w:themeFill="accent4" w:themeFillTint="66"/>
          </w:tcPr>
          <w:p w14:paraId="44301D32"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lastRenderedPageBreak/>
              <w:t>Ակնկալվող արդյունքներ</w:t>
            </w:r>
          </w:p>
          <w:p w14:paraId="04DCCECD"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25F63477"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28" w:type="dxa"/>
            <w:gridSpan w:val="11"/>
            <w:shd w:val="clear" w:color="auto" w:fill="FFE599" w:themeFill="accent4" w:themeFillTint="66"/>
          </w:tcPr>
          <w:p w14:paraId="7147703A"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7610F3" w:rsidRPr="009B6A02" w14:paraId="1998D48D" w14:textId="77777777" w:rsidTr="001D00ED">
        <w:trPr>
          <w:trHeight w:val="330"/>
        </w:trPr>
        <w:tc>
          <w:tcPr>
            <w:tcW w:w="1986" w:type="dxa"/>
            <w:vMerge/>
            <w:shd w:val="clear" w:color="auto" w:fill="FFE599" w:themeFill="accent4" w:themeFillTint="66"/>
          </w:tcPr>
          <w:p w14:paraId="6522F8EC"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09B45C8A" w14:textId="24BDC15C" w:rsidR="007610F3" w:rsidRPr="009B6A02" w:rsidRDefault="002C4408" w:rsidP="00C518A4">
            <w:pPr>
              <w:pStyle w:val="ListParagraph"/>
              <w:spacing w:line="240" w:lineRule="auto"/>
              <w:ind w:left="0"/>
              <w:jc w:val="both"/>
              <w:rPr>
                <w:rFonts w:ascii="GHEA Grapalat" w:hAnsi="GHEA Grapalat" w:cstheme="minorHAnsi"/>
                <w:sz w:val="16"/>
                <w:szCs w:val="16"/>
              </w:rPr>
            </w:pPr>
            <w:r w:rsidRPr="009B6A02">
              <w:rPr>
                <w:rFonts w:ascii="GHEA Grapalat" w:hAnsi="GHEA Grapalat"/>
                <w:sz w:val="16"/>
                <w:szCs w:val="16"/>
              </w:rPr>
              <w:t>Ապահովվել է պետական և համայնքների մասնակցությամբ կազմակերպությունների՝ ղեկավար պաշտոն զբաղեցնող անձանց հաշվետվողականությունն ու թափանցիկությունը</w:t>
            </w:r>
            <w:r w:rsidRPr="009B6A02">
              <w:rPr>
                <w:rFonts w:ascii="GHEA Grapalat" w:hAnsi="GHEA Grapalat" w:cs="Sylfaen"/>
                <w:color w:val="000000" w:themeColor="text1"/>
                <w:sz w:val="16"/>
                <w:szCs w:val="16"/>
              </w:rPr>
              <w:t xml:space="preserve"> </w:t>
            </w:r>
          </w:p>
          <w:p w14:paraId="674ED5B3" w14:textId="77777777" w:rsidR="007610F3" w:rsidRPr="009B6A02" w:rsidRDefault="007610F3" w:rsidP="00C518A4">
            <w:pPr>
              <w:spacing w:line="240" w:lineRule="auto"/>
              <w:jc w:val="both"/>
              <w:rPr>
                <w:rFonts w:ascii="GHEA Grapalat" w:hAnsi="GHEA Grapalat" w:cstheme="minorHAnsi"/>
                <w:sz w:val="16"/>
                <w:szCs w:val="16"/>
              </w:rPr>
            </w:pPr>
          </w:p>
        </w:tc>
        <w:tc>
          <w:tcPr>
            <w:tcW w:w="7728" w:type="dxa"/>
            <w:gridSpan w:val="11"/>
            <w:shd w:val="clear" w:color="auto" w:fill="FFE599" w:themeFill="accent4" w:themeFillTint="66"/>
          </w:tcPr>
          <w:p w14:paraId="56691D60" w14:textId="08B4678F" w:rsidR="007610F3" w:rsidRPr="009B6A02" w:rsidRDefault="002C4408"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 xml:space="preserve">Ընդլայնվել է </w:t>
            </w:r>
            <w:r w:rsidR="007610F3" w:rsidRPr="009B6A02">
              <w:rPr>
                <w:rFonts w:ascii="GHEA Grapalat" w:hAnsi="GHEA Grapalat" w:cs="Sylfaen"/>
                <w:color w:val="000000" w:themeColor="text1"/>
                <w:sz w:val="16"/>
                <w:szCs w:val="16"/>
              </w:rPr>
              <w:t xml:space="preserve">հայտարարագիր ներկայացնելու պարտականությունը հայտարարատու պաշտոնատար անձանց </w:t>
            </w:r>
            <w:r w:rsidRPr="009B6A02">
              <w:rPr>
                <w:rFonts w:ascii="GHEA Grapalat" w:hAnsi="GHEA Grapalat" w:cs="Sylfaen"/>
                <w:color w:val="000000" w:themeColor="text1"/>
                <w:sz w:val="16"/>
                <w:szCs w:val="16"/>
              </w:rPr>
              <w:t>շրջանակը</w:t>
            </w:r>
          </w:p>
        </w:tc>
      </w:tr>
      <w:tr w:rsidR="007610F3" w:rsidRPr="009B6A02" w14:paraId="477B1852" w14:textId="77777777" w:rsidTr="001D00ED">
        <w:trPr>
          <w:trHeight w:val="350"/>
        </w:trPr>
        <w:tc>
          <w:tcPr>
            <w:tcW w:w="1986" w:type="dxa"/>
            <w:shd w:val="clear" w:color="auto" w:fill="FFE599" w:themeFill="accent4" w:themeFillTint="66"/>
          </w:tcPr>
          <w:p w14:paraId="171EF58C"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4" w:type="dxa"/>
            <w:gridSpan w:val="16"/>
            <w:shd w:val="clear" w:color="auto" w:fill="FFE599" w:themeFill="accent4" w:themeFillTint="66"/>
          </w:tcPr>
          <w:p w14:paraId="19BECAE9"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7610F3" w:rsidRPr="009B6A02" w14:paraId="2065118A" w14:textId="77777777" w:rsidTr="001D00ED">
        <w:trPr>
          <w:trHeight w:val="620"/>
        </w:trPr>
        <w:tc>
          <w:tcPr>
            <w:tcW w:w="1986" w:type="dxa"/>
            <w:vMerge w:val="restart"/>
            <w:shd w:val="clear" w:color="auto" w:fill="auto"/>
          </w:tcPr>
          <w:p w14:paraId="5860ED29" w14:textId="0BF5A036" w:rsidR="007610F3" w:rsidRPr="009B6A02" w:rsidRDefault="007610F3" w:rsidP="00C518A4">
            <w:pPr>
              <w:spacing w:line="240" w:lineRule="auto"/>
              <w:contextualSpacing/>
              <w:jc w:val="both"/>
              <w:rPr>
                <w:rFonts w:ascii="GHEA Grapalat" w:hAnsi="GHEA Grapalat" w:cs="Cambria Math"/>
                <w:b/>
                <w:sz w:val="16"/>
                <w:szCs w:val="16"/>
              </w:rPr>
            </w:pPr>
            <w:r w:rsidRPr="009B6A02">
              <w:rPr>
                <w:rFonts w:ascii="GHEA Grapalat" w:hAnsi="GHEA Grapalat" w:cstheme="minorHAnsi"/>
                <w:b/>
                <w:sz w:val="16"/>
                <w:szCs w:val="16"/>
              </w:rPr>
              <w:t>Գործողություն 1.1</w:t>
            </w:r>
            <w:r w:rsidR="001D5FE2" w:rsidRPr="009B6A02">
              <w:rPr>
                <w:rFonts w:ascii="GHEA Grapalat" w:hAnsi="GHEA Grapalat" w:cstheme="minorHAnsi"/>
                <w:b/>
                <w:sz w:val="16"/>
                <w:szCs w:val="16"/>
              </w:rPr>
              <w:t>1</w:t>
            </w:r>
            <w:r w:rsidRPr="009B6A02">
              <w:rPr>
                <w:rFonts w:ascii="GHEA Grapalat" w:hAnsi="GHEA Grapalat" w:cs="Cambria Math"/>
                <w:b/>
                <w:sz w:val="16"/>
                <w:szCs w:val="16"/>
              </w:rPr>
              <w:t>.</w:t>
            </w:r>
          </w:p>
          <w:p w14:paraId="197722E7" w14:textId="77777777" w:rsidR="007610F3" w:rsidRPr="009B6A02" w:rsidRDefault="007610F3" w:rsidP="00C518A4">
            <w:pPr>
              <w:spacing w:line="240" w:lineRule="auto"/>
              <w:contextualSpacing/>
              <w:jc w:val="both"/>
              <w:rPr>
                <w:rFonts w:ascii="GHEA Grapalat" w:hAnsi="GHEA Grapalat" w:cs="Cambria Math"/>
                <w:b/>
                <w:sz w:val="16"/>
                <w:szCs w:val="16"/>
              </w:rPr>
            </w:pPr>
          </w:p>
          <w:p w14:paraId="0A82A5B4" w14:textId="77777777" w:rsidR="007610F3" w:rsidRPr="009B6A02" w:rsidRDefault="007610F3" w:rsidP="00C518A4">
            <w:pPr>
              <w:tabs>
                <w:tab w:val="left" w:pos="426"/>
                <w:tab w:val="left" w:pos="1134"/>
              </w:tabs>
              <w:spacing w:line="240" w:lineRule="auto"/>
              <w:contextualSpacing/>
              <w:rPr>
                <w:rFonts w:ascii="GHEA Grapalat" w:hAnsi="GHEA Grapalat" w:cs="Cambria Math"/>
                <w:sz w:val="16"/>
                <w:szCs w:val="16"/>
              </w:rPr>
            </w:pPr>
            <w:r w:rsidRPr="009B6A02">
              <w:rPr>
                <w:rFonts w:ascii="GHEA Grapalat" w:hAnsi="GHEA Grapalat"/>
                <w:sz w:val="16"/>
                <w:szCs w:val="16"/>
              </w:rPr>
              <w:t>Զարգացնել հայտարարագրման էլեկտրոնային համակարգը</w:t>
            </w:r>
          </w:p>
        </w:tc>
        <w:tc>
          <w:tcPr>
            <w:tcW w:w="1707" w:type="dxa"/>
            <w:vMerge w:val="restart"/>
            <w:shd w:val="clear" w:color="auto" w:fill="auto"/>
          </w:tcPr>
          <w:p w14:paraId="511B9D31" w14:textId="77777777" w:rsidR="007610F3" w:rsidRPr="009B6A02" w:rsidRDefault="007610F3"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4" w:type="dxa"/>
            <w:gridSpan w:val="7"/>
            <w:shd w:val="clear" w:color="auto" w:fill="auto"/>
          </w:tcPr>
          <w:p w14:paraId="2B6A407C" w14:textId="77777777" w:rsidR="007610F3" w:rsidRPr="009B6A02" w:rsidRDefault="007610F3"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gridSpan w:val="2"/>
            <w:shd w:val="clear" w:color="auto" w:fill="auto"/>
          </w:tcPr>
          <w:p w14:paraId="2638AD2A" w14:textId="77777777" w:rsidR="007610F3" w:rsidRPr="009B6A02" w:rsidRDefault="007610F3"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0" w:type="dxa"/>
            <w:gridSpan w:val="2"/>
            <w:shd w:val="clear" w:color="auto" w:fill="auto"/>
          </w:tcPr>
          <w:p w14:paraId="6757EF1C" w14:textId="77777777" w:rsidR="007610F3" w:rsidRPr="009B6A02" w:rsidRDefault="007610F3"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2"/>
          </w:tcPr>
          <w:p w14:paraId="337CF09F" w14:textId="77777777" w:rsidR="007610F3" w:rsidRPr="009B6A02" w:rsidRDefault="007610F3"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5" w:type="dxa"/>
            <w:gridSpan w:val="2"/>
          </w:tcPr>
          <w:p w14:paraId="5B27C95E" w14:textId="77777777" w:rsidR="007610F3" w:rsidRPr="009B6A02" w:rsidRDefault="007610F3"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7610F3" w:rsidRPr="009B6A02" w14:paraId="2DCA06B4" w14:textId="77777777" w:rsidTr="001D00ED">
        <w:trPr>
          <w:gridAfter w:val="1"/>
          <w:wAfter w:w="6" w:type="dxa"/>
          <w:trHeight w:val="328"/>
        </w:trPr>
        <w:tc>
          <w:tcPr>
            <w:tcW w:w="1986" w:type="dxa"/>
            <w:vMerge/>
            <w:shd w:val="clear" w:color="auto" w:fill="auto"/>
          </w:tcPr>
          <w:p w14:paraId="605E8E4F"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268648DD"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08A609CD"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2"/>
            <w:shd w:val="clear" w:color="auto" w:fill="auto"/>
          </w:tcPr>
          <w:p w14:paraId="64D2A3D6"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2"/>
            <w:shd w:val="clear" w:color="auto" w:fill="auto"/>
          </w:tcPr>
          <w:p w14:paraId="7FE42294" w14:textId="77777777" w:rsidR="007610F3" w:rsidRPr="009B6A02" w:rsidRDefault="007610F3"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6E0F7FCC" w14:textId="77777777" w:rsidR="007610F3" w:rsidRPr="009B6A02" w:rsidRDefault="007610F3"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gridSpan w:val="2"/>
            <w:vMerge w:val="restart"/>
            <w:shd w:val="clear" w:color="auto" w:fill="auto"/>
          </w:tcPr>
          <w:p w14:paraId="63A6B503" w14:textId="77777777" w:rsidR="007610F3" w:rsidRPr="009B6A02" w:rsidRDefault="007610F3" w:rsidP="00C518A4">
            <w:pPr>
              <w:spacing w:line="240" w:lineRule="auto"/>
              <w:jc w:val="both"/>
              <w:rPr>
                <w:rFonts w:ascii="GHEA Grapalat" w:hAnsi="GHEA Grapalat" w:cstheme="minorHAnsi"/>
                <w:sz w:val="16"/>
                <w:szCs w:val="16"/>
              </w:rPr>
            </w:pPr>
          </w:p>
          <w:p w14:paraId="0D7B1054" w14:textId="77777777" w:rsidR="007610F3" w:rsidRPr="009B6A02" w:rsidRDefault="007610F3" w:rsidP="00C518A4">
            <w:pPr>
              <w:pStyle w:val="ListParagraph"/>
              <w:numPr>
                <w:ilvl w:val="0"/>
                <w:numId w:val="26"/>
              </w:numPr>
              <w:spacing w:after="0" w:line="240" w:lineRule="auto"/>
              <w:ind w:left="0" w:firstLine="127"/>
              <w:jc w:val="both"/>
              <w:rPr>
                <w:rFonts w:ascii="GHEA Grapalat" w:hAnsi="GHEA Grapalat" w:cstheme="minorHAnsi"/>
                <w:sz w:val="16"/>
                <w:szCs w:val="16"/>
              </w:rPr>
            </w:pPr>
            <w:r w:rsidRPr="009B6A02">
              <w:rPr>
                <w:rFonts w:ascii="GHEA Grapalat" w:hAnsi="GHEA Grapalat" w:cstheme="minorHAnsi"/>
                <w:sz w:val="16"/>
                <w:szCs w:val="16"/>
              </w:rPr>
              <w:t>Հայտարարագրման էլեկտրոնային համակարգի զարգացման համար տեխնիկակա լուծումները ապահովված են:</w:t>
            </w:r>
          </w:p>
          <w:p w14:paraId="452E30FF" w14:textId="77777777" w:rsidR="007610F3" w:rsidRPr="009B6A02" w:rsidRDefault="007610F3" w:rsidP="00C518A4">
            <w:pPr>
              <w:pStyle w:val="ListParagraph"/>
              <w:numPr>
                <w:ilvl w:val="0"/>
                <w:numId w:val="26"/>
              </w:numPr>
              <w:spacing w:after="0" w:line="240" w:lineRule="auto"/>
              <w:ind w:left="0" w:firstLine="127"/>
              <w:jc w:val="both"/>
              <w:rPr>
                <w:rFonts w:ascii="GHEA Grapalat" w:hAnsi="GHEA Grapalat" w:cstheme="minorHAnsi"/>
                <w:sz w:val="16"/>
                <w:szCs w:val="16"/>
              </w:rPr>
            </w:pPr>
            <w:r w:rsidRPr="009B6A02">
              <w:rPr>
                <w:rFonts w:ascii="GHEA Grapalat" w:hAnsi="GHEA Grapalat" w:cstheme="minorHAnsi"/>
                <w:sz w:val="16"/>
                <w:szCs w:val="16"/>
              </w:rPr>
              <w:t>Ապահովվել է ԿԿՀ և այլ մարմինների էլեկտրոնային համակարգերի, շտեմարանների փոխգործելիությունը:</w:t>
            </w:r>
          </w:p>
          <w:p w14:paraId="181A6F3F" w14:textId="77777777" w:rsidR="007610F3" w:rsidRPr="009B6A02" w:rsidRDefault="007610F3" w:rsidP="00C518A4">
            <w:pPr>
              <w:spacing w:line="240" w:lineRule="auto"/>
              <w:jc w:val="both"/>
              <w:rPr>
                <w:rFonts w:ascii="GHEA Grapalat" w:hAnsi="GHEA Grapalat" w:cstheme="minorHAnsi"/>
                <w:sz w:val="16"/>
                <w:szCs w:val="16"/>
              </w:rPr>
            </w:pPr>
          </w:p>
          <w:p w14:paraId="492A77BD" w14:textId="77777777" w:rsidR="007610F3" w:rsidRPr="009B6A02" w:rsidRDefault="007610F3" w:rsidP="00C518A4">
            <w:pPr>
              <w:spacing w:line="240" w:lineRule="auto"/>
              <w:jc w:val="both"/>
              <w:rPr>
                <w:rFonts w:ascii="GHEA Grapalat" w:hAnsi="GHEA Grapalat" w:cstheme="minorHAnsi"/>
                <w:sz w:val="16"/>
                <w:szCs w:val="16"/>
              </w:rPr>
            </w:pPr>
          </w:p>
          <w:p w14:paraId="7D405BCF" w14:textId="77777777" w:rsidR="007610F3" w:rsidRPr="009B6A02" w:rsidRDefault="007610F3" w:rsidP="00C518A4">
            <w:pPr>
              <w:spacing w:line="240" w:lineRule="auto"/>
              <w:jc w:val="both"/>
              <w:rPr>
                <w:rFonts w:ascii="GHEA Grapalat" w:hAnsi="GHEA Grapalat" w:cs="Arian AMU"/>
                <w:sz w:val="16"/>
                <w:szCs w:val="16"/>
              </w:rPr>
            </w:pPr>
          </w:p>
          <w:p w14:paraId="290EFF59" w14:textId="77777777" w:rsidR="007610F3" w:rsidRPr="009B6A02" w:rsidRDefault="007610F3" w:rsidP="00C518A4">
            <w:pPr>
              <w:spacing w:line="240" w:lineRule="auto"/>
              <w:jc w:val="both"/>
              <w:rPr>
                <w:rFonts w:ascii="GHEA Grapalat" w:hAnsi="GHEA Grapalat" w:cs="Arian AMU"/>
                <w:sz w:val="16"/>
                <w:szCs w:val="16"/>
              </w:rPr>
            </w:pPr>
          </w:p>
          <w:p w14:paraId="3F66C995" w14:textId="77777777" w:rsidR="007610F3" w:rsidRPr="009B6A02" w:rsidRDefault="007610F3" w:rsidP="00C518A4">
            <w:pPr>
              <w:spacing w:line="240" w:lineRule="auto"/>
              <w:jc w:val="both"/>
              <w:rPr>
                <w:rFonts w:ascii="GHEA Grapalat" w:hAnsi="GHEA Grapalat" w:cstheme="minorHAnsi"/>
                <w:iCs/>
                <w:sz w:val="16"/>
                <w:szCs w:val="16"/>
              </w:rPr>
            </w:pPr>
          </w:p>
        </w:tc>
        <w:tc>
          <w:tcPr>
            <w:tcW w:w="1160" w:type="dxa"/>
            <w:gridSpan w:val="2"/>
            <w:vMerge w:val="restart"/>
            <w:shd w:val="clear" w:color="auto" w:fill="auto"/>
          </w:tcPr>
          <w:p w14:paraId="65502135" w14:textId="77777777" w:rsidR="007610F3" w:rsidRPr="009B6A02" w:rsidRDefault="007610F3" w:rsidP="00C518A4">
            <w:pPr>
              <w:spacing w:line="240" w:lineRule="auto"/>
              <w:jc w:val="both"/>
              <w:rPr>
                <w:rFonts w:ascii="GHEA Grapalat" w:hAnsi="GHEA Grapalat" w:cstheme="minorHAnsi"/>
                <w:sz w:val="16"/>
                <w:szCs w:val="16"/>
              </w:rPr>
            </w:pPr>
          </w:p>
          <w:p w14:paraId="4E16E46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5F45A181" w14:textId="77777777" w:rsidR="007610F3" w:rsidRPr="009B6A02" w:rsidRDefault="007610F3" w:rsidP="00C518A4">
            <w:pPr>
              <w:spacing w:line="240" w:lineRule="auto"/>
              <w:jc w:val="both"/>
              <w:rPr>
                <w:rFonts w:ascii="GHEA Grapalat" w:hAnsi="GHEA Grapalat" w:cstheme="minorHAnsi"/>
                <w:sz w:val="16"/>
                <w:szCs w:val="16"/>
              </w:rPr>
            </w:pPr>
          </w:p>
          <w:p w14:paraId="0D51BA64"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136850B8" w14:textId="77777777" w:rsidR="007610F3" w:rsidRPr="009B6A02" w:rsidRDefault="007610F3" w:rsidP="00C518A4">
            <w:pPr>
              <w:spacing w:line="240" w:lineRule="auto"/>
              <w:jc w:val="both"/>
              <w:rPr>
                <w:rFonts w:ascii="GHEA Grapalat" w:hAnsi="GHEA Grapalat" w:cstheme="minorHAnsi"/>
                <w:sz w:val="16"/>
                <w:szCs w:val="16"/>
              </w:rPr>
            </w:pPr>
          </w:p>
          <w:p w14:paraId="23ED53C6"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62B39DDB" w14:textId="77777777" w:rsidR="007610F3" w:rsidRPr="009B6A02" w:rsidRDefault="007610F3" w:rsidP="00C518A4">
            <w:pPr>
              <w:spacing w:line="240" w:lineRule="auto"/>
              <w:rPr>
                <w:rFonts w:ascii="GHEA Grapalat" w:hAnsi="GHEA Grapalat" w:cstheme="minorHAnsi"/>
                <w:sz w:val="16"/>
                <w:szCs w:val="16"/>
              </w:rPr>
            </w:pPr>
          </w:p>
          <w:p w14:paraId="1FBBCCF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ԶԼՄ հրապարակումներ</w:t>
            </w:r>
          </w:p>
        </w:tc>
        <w:tc>
          <w:tcPr>
            <w:tcW w:w="1010" w:type="dxa"/>
            <w:gridSpan w:val="2"/>
            <w:vMerge w:val="restart"/>
          </w:tcPr>
          <w:p w14:paraId="02B35450" w14:textId="77777777" w:rsidR="007610F3" w:rsidRPr="009B6A02" w:rsidRDefault="007610F3" w:rsidP="00C518A4">
            <w:pPr>
              <w:spacing w:line="240" w:lineRule="auto"/>
              <w:jc w:val="both"/>
              <w:rPr>
                <w:rFonts w:ascii="GHEA Grapalat" w:hAnsi="GHEA Grapalat" w:cstheme="minorHAnsi"/>
                <w:sz w:val="16"/>
                <w:szCs w:val="16"/>
              </w:rPr>
            </w:pPr>
          </w:p>
          <w:p w14:paraId="34B62B19"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1DAED6E4"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6069110B" w14:textId="77777777" w:rsidR="007610F3" w:rsidRPr="009B6A02" w:rsidRDefault="007610F3" w:rsidP="00C518A4">
            <w:pPr>
              <w:spacing w:line="240" w:lineRule="auto"/>
              <w:jc w:val="both"/>
              <w:rPr>
                <w:rFonts w:ascii="GHEA Grapalat" w:hAnsi="GHEA Grapalat" w:cstheme="minorHAnsi"/>
                <w:sz w:val="16"/>
                <w:szCs w:val="16"/>
              </w:rPr>
            </w:pPr>
          </w:p>
          <w:p w14:paraId="39BFB54D"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0A9B30CE" w14:textId="77777777" w:rsidR="007610F3" w:rsidRPr="009B6A02" w:rsidRDefault="007610F3" w:rsidP="00C518A4">
            <w:pPr>
              <w:spacing w:line="240" w:lineRule="auto"/>
              <w:jc w:val="both"/>
              <w:rPr>
                <w:rFonts w:ascii="GHEA Grapalat" w:hAnsi="GHEA Grapalat" w:cstheme="minorHAnsi"/>
                <w:sz w:val="16"/>
                <w:szCs w:val="16"/>
              </w:rPr>
            </w:pPr>
          </w:p>
          <w:p w14:paraId="7EABFC8A" w14:textId="77777777" w:rsidR="007610F3" w:rsidRPr="009B6A02" w:rsidRDefault="007610F3" w:rsidP="00C518A4">
            <w:pPr>
              <w:spacing w:line="240" w:lineRule="auto"/>
              <w:jc w:val="both"/>
              <w:rPr>
                <w:rFonts w:ascii="GHEA Grapalat" w:hAnsi="GHEA Grapalat" w:cstheme="minorHAnsi"/>
                <w:sz w:val="16"/>
                <w:szCs w:val="16"/>
              </w:rPr>
            </w:pPr>
          </w:p>
          <w:p w14:paraId="270432B2" w14:textId="77777777" w:rsidR="007610F3" w:rsidRPr="009B6A02" w:rsidRDefault="007610F3" w:rsidP="00C518A4">
            <w:pPr>
              <w:spacing w:line="240" w:lineRule="auto"/>
              <w:jc w:val="both"/>
              <w:rPr>
                <w:rFonts w:ascii="GHEA Grapalat" w:hAnsi="GHEA Grapalat" w:cstheme="minorHAnsi"/>
                <w:sz w:val="16"/>
                <w:szCs w:val="16"/>
              </w:rPr>
            </w:pPr>
          </w:p>
          <w:p w14:paraId="6719942E" w14:textId="77777777" w:rsidR="007610F3" w:rsidRPr="009B6A02" w:rsidRDefault="007610F3" w:rsidP="00C518A4">
            <w:pPr>
              <w:spacing w:line="240" w:lineRule="auto"/>
              <w:jc w:val="both"/>
              <w:rPr>
                <w:rFonts w:ascii="GHEA Grapalat" w:hAnsi="GHEA Grapalat" w:cstheme="minorHAnsi"/>
                <w:sz w:val="16"/>
                <w:szCs w:val="16"/>
              </w:rPr>
            </w:pPr>
          </w:p>
          <w:p w14:paraId="5B56876B" w14:textId="77777777" w:rsidR="007610F3" w:rsidRPr="009B6A02" w:rsidRDefault="007610F3" w:rsidP="00C518A4">
            <w:pPr>
              <w:spacing w:line="240" w:lineRule="auto"/>
              <w:jc w:val="both"/>
              <w:rPr>
                <w:rFonts w:ascii="GHEA Grapalat" w:hAnsi="GHEA Grapalat" w:cstheme="minorHAnsi"/>
                <w:sz w:val="16"/>
                <w:szCs w:val="16"/>
              </w:rPr>
            </w:pPr>
          </w:p>
          <w:p w14:paraId="2196047E" w14:textId="77777777" w:rsidR="007610F3" w:rsidRPr="009B6A02" w:rsidRDefault="007610F3" w:rsidP="00C518A4">
            <w:pPr>
              <w:spacing w:line="240" w:lineRule="auto"/>
              <w:jc w:val="both"/>
              <w:rPr>
                <w:rFonts w:ascii="GHEA Grapalat" w:hAnsi="GHEA Grapalat" w:cstheme="minorHAnsi"/>
                <w:sz w:val="16"/>
                <w:szCs w:val="16"/>
              </w:rPr>
            </w:pPr>
          </w:p>
          <w:p w14:paraId="1337097A"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val="restart"/>
          </w:tcPr>
          <w:p w14:paraId="41734D89" w14:textId="77777777" w:rsidR="007610F3" w:rsidRPr="009B6A02" w:rsidRDefault="007610F3" w:rsidP="00C518A4">
            <w:pPr>
              <w:spacing w:line="240" w:lineRule="auto"/>
              <w:jc w:val="both"/>
              <w:rPr>
                <w:rFonts w:ascii="GHEA Grapalat" w:hAnsi="GHEA Grapalat" w:cstheme="minorHAnsi"/>
                <w:sz w:val="16"/>
                <w:szCs w:val="16"/>
              </w:rPr>
            </w:pPr>
          </w:p>
          <w:p w14:paraId="7F724DCB"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Պետական եկամուտների կոմիտե</w:t>
            </w:r>
          </w:p>
          <w:p w14:paraId="5F1F5A75" w14:textId="77777777" w:rsidR="007610F3" w:rsidRPr="009B6A02" w:rsidRDefault="007610F3" w:rsidP="00C518A4">
            <w:pPr>
              <w:spacing w:line="240" w:lineRule="auto"/>
              <w:jc w:val="both"/>
              <w:rPr>
                <w:rFonts w:ascii="GHEA Grapalat" w:hAnsi="GHEA Grapalat" w:cstheme="minorHAnsi"/>
                <w:sz w:val="16"/>
                <w:szCs w:val="16"/>
                <w:lang w:val="en-US"/>
              </w:rPr>
            </w:pPr>
            <w:r w:rsidRPr="009B6A02">
              <w:rPr>
                <w:rFonts w:ascii="GHEA Grapalat" w:hAnsi="GHEA Grapalat" w:cstheme="minorHAnsi"/>
                <w:sz w:val="16"/>
                <w:szCs w:val="16"/>
                <w:lang w:val="en-US"/>
              </w:rPr>
              <w:t>(համաձայնությամբ)</w:t>
            </w:r>
          </w:p>
          <w:p w14:paraId="50DE2221" w14:textId="77777777" w:rsidR="007610F3" w:rsidRPr="009B6A02" w:rsidRDefault="007610F3" w:rsidP="00C518A4">
            <w:pPr>
              <w:spacing w:line="240" w:lineRule="auto"/>
              <w:jc w:val="both"/>
              <w:rPr>
                <w:rFonts w:ascii="GHEA Grapalat" w:hAnsi="GHEA Grapalat" w:cstheme="minorHAnsi"/>
                <w:sz w:val="16"/>
                <w:szCs w:val="16"/>
              </w:rPr>
            </w:pPr>
          </w:p>
          <w:p w14:paraId="74D02DD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 </w:t>
            </w:r>
          </w:p>
          <w:p w14:paraId="717B99D9"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6E30E590" w14:textId="77777777" w:rsidTr="001D00ED">
        <w:trPr>
          <w:gridAfter w:val="1"/>
          <w:wAfter w:w="6" w:type="dxa"/>
          <w:trHeight w:val="340"/>
        </w:trPr>
        <w:tc>
          <w:tcPr>
            <w:tcW w:w="1986" w:type="dxa"/>
            <w:vMerge/>
            <w:shd w:val="clear" w:color="auto" w:fill="F2F2F2" w:themeFill="background1" w:themeFillShade="F2"/>
          </w:tcPr>
          <w:p w14:paraId="3A6FFE62"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val="restart"/>
            <w:shd w:val="clear" w:color="auto" w:fill="auto"/>
          </w:tcPr>
          <w:p w14:paraId="757ECB04" w14:textId="77777777" w:rsidR="007610F3" w:rsidRPr="009B6A02" w:rsidRDefault="007610F3"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sz w:val="16"/>
                <w:szCs w:val="16"/>
              </w:rPr>
              <w:t xml:space="preserve">Ստեղծված և գործարկված համակարգն իր ֆունկցիոնալությամբ դեռևս չի ապահովում պետական բոլոր շտեմարանների հետ փոխգործելիությունը (շտեմարաններում առկա որոշ տվյալներ չեն համապատասխանում համակարգի որակական պահանջներին), ներքին և արտաքին հաշվետվողականությունը, հրապարակային </w:t>
            </w:r>
            <w:r w:rsidRPr="009B6A02">
              <w:rPr>
                <w:rFonts w:ascii="GHEA Grapalat" w:hAnsi="GHEA Grapalat"/>
                <w:sz w:val="16"/>
                <w:szCs w:val="16"/>
              </w:rPr>
              <w:lastRenderedPageBreak/>
              <w:t>տվյալների ընտրանքային որոնումը, մեքենայական ընթեռնելի տվյալների արտահանումը ինքնաշխատ եղանակով:</w:t>
            </w:r>
          </w:p>
        </w:tc>
        <w:tc>
          <w:tcPr>
            <w:tcW w:w="1269" w:type="dxa"/>
            <w:shd w:val="clear" w:color="auto" w:fill="auto"/>
          </w:tcPr>
          <w:p w14:paraId="1C3F5B5B"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263" w:type="dxa"/>
            <w:shd w:val="clear" w:color="auto" w:fill="auto"/>
          </w:tcPr>
          <w:p w14:paraId="45A0721F"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shd w:val="clear" w:color="auto" w:fill="auto"/>
          </w:tcPr>
          <w:p w14:paraId="3746F4B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2"/>
            <w:shd w:val="clear" w:color="auto" w:fill="auto"/>
          </w:tcPr>
          <w:p w14:paraId="3826E813"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shd w:val="clear" w:color="auto" w:fill="auto"/>
          </w:tcPr>
          <w:p w14:paraId="47A1E157"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284EA88A"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6CA4791E"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7CC75C92"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073743CE"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652B9242" w14:textId="77777777" w:rsidTr="001D00ED">
        <w:trPr>
          <w:gridAfter w:val="1"/>
          <w:wAfter w:w="6" w:type="dxa"/>
          <w:trHeight w:val="1110"/>
        </w:trPr>
        <w:tc>
          <w:tcPr>
            <w:tcW w:w="1986" w:type="dxa"/>
            <w:vMerge/>
            <w:shd w:val="clear" w:color="auto" w:fill="F2F2F2" w:themeFill="background1" w:themeFillShade="F2"/>
          </w:tcPr>
          <w:p w14:paraId="64E3BA33"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0F6B1E28"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1B70A007" w14:textId="77777777" w:rsidR="007610F3" w:rsidRPr="009B6A02" w:rsidRDefault="007610F3" w:rsidP="00C518A4">
            <w:pPr>
              <w:pStyle w:val="ListParagraph"/>
              <w:tabs>
                <w:tab w:val="left" w:pos="456"/>
              </w:tabs>
              <w:spacing w:before="100" w:beforeAutospacing="1" w:after="100" w:afterAutospacing="1" w:line="240" w:lineRule="auto"/>
              <w:ind w:left="0"/>
              <w:jc w:val="both"/>
              <w:rPr>
                <w:rFonts w:ascii="GHEA Grapalat" w:hAnsi="GHEA Grapalat" w:cs="Arian AMU"/>
                <w:bCs/>
                <w:iCs/>
                <w:color w:val="000000" w:themeColor="text1"/>
                <w:sz w:val="16"/>
                <w:szCs w:val="16"/>
              </w:rPr>
            </w:pPr>
          </w:p>
          <w:p w14:paraId="4AB7E88F" w14:textId="77777777" w:rsidR="007610F3" w:rsidRPr="009B6A02" w:rsidRDefault="007610F3" w:rsidP="00C518A4">
            <w:pPr>
              <w:spacing w:line="240" w:lineRule="auto"/>
              <w:jc w:val="both"/>
              <w:rPr>
                <w:rFonts w:ascii="GHEA Grapalat" w:hAnsi="GHEA Grapalat" w:cstheme="minorHAnsi"/>
                <w:sz w:val="16"/>
                <w:szCs w:val="16"/>
              </w:rPr>
            </w:pPr>
          </w:p>
        </w:tc>
        <w:tc>
          <w:tcPr>
            <w:tcW w:w="1263" w:type="dxa"/>
            <w:shd w:val="clear" w:color="auto" w:fill="auto"/>
          </w:tcPr>
          <w:p w14:paraId="0C61A2C0" w14:textId="77777777" w:rsidR="007610F3" w:rsidRPr="009B6A02" w:rsidRDefault="007610F3" w:rsidP="00C518A4">
            <w:pPr>
              <w:pStyle w:val="ListParagraph"/>
              <w:spacing w:before="100" w:beforeAutospacing="1" w:after="100" w:afterAutospacing="1" w:line="240" w:lineRule="auto"/>
              <w:ind w:left="0"/>
              <w:jc w:val="both"/>
              <w:rPr>
                <w:rFonts w:ascii="GHEA Grapalat" w:hAnsi="GHEA Grapalat" w:cs="Arian AMU"/>
                <w:bCs/>
                <w:iCs/>
                <w:color w:val="000000" w:themeColor="text1"/>
                <w:sz w:val="16"/>
                <w:szCs w:val="16"/>
              </w:rPr>
            </w:pPr>
            <w:r w:rsidRPr="009B6A02">
              <w:rPr>
                <w:rFonts w:ascii="GHEA Grapalat" w:hAnsi="GHEA Grapalat" w:cs="Arian AMU"/>
                <w:bCs/>
                <w:iCs/>
                <w:color w:val="000000" w:themeColor="text1"/>
                <w:sz w:val="16"/>
                <w:szCs w:val="16"/>
              </w:rPr>
              <w:t xml:space="preserve">1.Ապահովվել է հայտարարագրման էլեկտրոնային նոր համակարգի շարունակական կատարելագործումը, </w:t>
            </w:r>
            <w:r w:rsidRPr="009B6A02">
              <w:rPr>
                <w:rFonts w:ascii="GHEA Grapalat" w:hAnsi="GHEA Grapalat"/>
                <w:color w:val="000000" w:themeColor="text1"/>
                <w:sz w:val="16"/>
                <w:szCs w:val="16"/>
              </w:rPr>
              <w:t xml:space="preserve">հայտարարագրերի վերլուծության գործընթացն ավտոմատացնելու միջոցով զերծ պահել մարդկային գործոնով </w:t>
            </w:r>
            <w:r w:rsidRPr="009B6A02">
              <w:rPr>
                <w:rFonts w:ascii="GHEA Grapalat" w:hAnsi="GHEA Grapalat"/>
                <w:color w:val="000000" w:themeColor="text1"/>
                <w:sz w:val="16"/>
                <w:szCs w:val="16"/>
              </w:rPr>
              <w:lastRenderedPageBreak/>
              <w:t xml:space="preserve">պայմանավորված ընտրողական մոտեցումներից, ապահովել հայտարարագրերի լրացման նկատմամբ ներկայացվող պահանջների կամ ներկայացման կարգի խախտմամբ ներկայացնելու կամ հայտարարագրերում անզգուշությամբ սխալ կամ ոչ ամբողջական տվյալ ներկայացնելու բոլոր դեպքերի ինքնաշխատ եղանակով արտացոլումը, ռիսկային ցուցիչների հիման վրա կարմիր դրոշակների հայտնաբերումն ու հայտարարագրերի հնարավորինս </w:t>
            </w:r>
            <w:r w:rsidRPr="009B6A02">
              <w:rPr>
                <w:rFonts w:ascii="GHEA Grapalat" w:hAnsi="GHEA Grapalat"/>
                <w:color w:val="000000" w:themeColor="text1"/>
                <w:sz w:val="16"/>
                <w:szCs w:val="16"/>
              </w:rPr>
              <w:lastRenderedPageBreak/>
              <w:t>ամբողջական ինքնաշխատ վերլուծությունը,</w:t>
            </w:r>
            <w:r w:rsidRPr="009B6A02">
              <w:rPr>
                <w:rFonts w:ascii="GHEA Grapalat" w:hAnsi="GHEA Grapalat" w:cs="Arian AMU"/>
                <w:bCs/>
                <w:iCs/>
                <w:color w:val="000000" w:themeColor="text1"/>
                <w:sz w:val="16"/>
                <w:szCs w:val="16"/>
              </w:rPr>
              <w:t xml:space="preserve"> կոռուպցիոն ռիսկերի առկայության և ապօրինի հարստացման կասկածելի գործարքների վերաբերյալ գործերի փոխանցումը ՀՀ գլխավոր դատախազությանը,</w:t>
            </w:r>
          </w:p>
          <w:p w14:paraId="18AD4957" w14:textId="77777777" w:rsidR="007610F3" w:rsidRPr="009B6A02" w:rsidRDefault="007610F3" w:rsidP="00C518A4">
            <w:pPr>
              <w:pStyle w:val="ListParagraph"/>
              <w:spacing w:before="100" w:beforeAutospacing="1" w:after="100" w:afterAutospacing="1" w:line="240" w:lineRule="auto"/>
              <w:ind w:left="0"/>
              <w:jc w:val="both"/>
              <w:rPr>
                <w:rFonts w:ascii="GHEA Grapalat" w:hAnsi="GHEA Grapalat" w:cs="Arian AMU"/>
                <w:bCs/>
                <w:iCs/>
                <w:color w:val="000000" w:themeColor="text1"/>
                <w:sz w:val="16"/>
                <w:szCs w:val="16"/>
              </w:rPr>
            </w:pPr>
            <w:r w:rsidRPr="009B6A02">
              <w:rPr>
                <w:rFonts w:ascii="GHEA Grapalat" w:hAnsi="GHEA Grapalat" w:cs="Arian AMU"/>
                <w:bCs/>
                <w:iCs/>
                <w:color w:val="000000" w:themeColor="text1"/>
                <w:sz w:val="16"/>
                <w:szCs w:val="16"/>
              </w:rPr>
              <w:t xml:space="preserve">2.ապահովվել է պետական բոլոր շտեմարանների հետ փոխգործելիությունը, ներքին և արտաքին հաշվետվողականությունը, հրապարակային տվյալների ընտրանքային որոնումը, մեքենայական ընթեռնելի տվյալների արտահանումը ինքնաշխատ եղանակով: Ինքնաշխատ եղանակով ապահովել </w:t>
            </w:r>
            <w:r w:rsidRPr="009B6A02">
              <w:rPr>
                <w:rFonts w:ascii="GHEA Grapalat" w:hAnsi="GHEA Grapalat" w:cs="Arian AMU"/>
                <w:bCs/>
                <w:iCs/>
                <w:color w:val="000000" w:themeColor="text1"/>
                <w:sz w:val="16"/>
                <w:szCs w:val="16"/>
              </w:rPr>
              <w:lastRenderedPageBreak/>
              <w:t xml:space="preserve">հայտարարատու պաշտոն ստանձնելու դեպքում անձի տվյալների փոխանցումն ու գրանցումը հայտարարագրման էլեկտրոնային համակարգում: </w:t>
            </w:r>
          </w:p>
          <w:p w14:paraId="4AE33AD0" w14:textId="77777777" w:rsidR="007610F3" w:rsidRPr="009B6A02" w:rsidRDefault="007610F3" w:rsidP="00C518A4">
            <w:pPr>
              <w:pStyle w:val="ListParagraph"/>
              <w:tabs>
                <w:tab w:val="left" w:pos="456"/>
              </w:tabs>
              <w:spacing w:before="100" w:beforeAutospacing="1" w:after="100" w:afterAutospacing="1" w:line="240" w:lineRule="auto"/>
              <w:ind w:left="30"/>
              <w:jc w:val="both"/>
              <w:rPr>
                <w:rFonts w:ascii="GHEA Grapalat" w:hAnsi="GHEA Grapalat" w:cs="Arian AMU"/>
                <w:bCs/>
                <w:iCs/>
                <w:color w:val="000000" w:themeColor="text1"/>
                <w:sz w:val="16"/>
                <w:szCs w:val="16"/>
              </w:rPr>
            </w:pPr>
          </w:p>
        </w:tc>
        <w:tc>
          <w:tcPr>
            <w:tcW w:w="1676" w:type="dxa"/>
            <w:shd w:val="clear" w:color="auto" w:fill="auto"/>
          </w:tcPr>
          <w:p w14:paraId="0A541DD9" w14:textId="77777777" w:rsidR="007610F3" w:rsidRPr="009B6A02" w:rsidRDefault="007610F3" w:rsidP="00C518A4">
            <w:pPr>
              <w:pStyle w:val="ListParagraph"/>
              <w:numPr>
                <w:ilvl w:val="1"/>
                <w:numId w:val="6"/>
              </w:numPr>
              <w:tabs>
                <w:tab w:val="left" w:pos="334"/>
              </w:tabs>
              <w:spacing w:before="100" w:beforeAutospacing="1" w:after="100" w:afterAutospacing="1" w:line="240" w:lineRule="auto"/>
              <w:ind w:left="51" w:hanging="51"/>
              <w:jc w:val="both"/>
              <w:rPr>
                <w:rFonts w:ascii="GHEA Grapalat" w:hAnsi="GHEA Grapalat" w:cs="Arian AMU"/>
                <w:bCs/>
                <w:iCs/>
                <w:color w:val="000000" w:themeColor="text1"/>
                <w:sz w:val="16"/>
                <w:szCs w:val="16"/>
              </w:rPr>
            </w:pPr>
            <w:r w:rsidRPr="009B6A02">
              <w:rPr>
                <w:rFonts w:ascii="GHEA Grapalat" w:hAnsi="GHEA Grapalat" w:cs="Arian AMU"/>
                <w:bCs/>
                <w:iCs/>
                <w:color w:val="000000" w:themeColor="text1"/>
                <w:sz w:val="16"/>
                <w:szCs w:val="16"/>
              </w:rPr>
              <w:lastRenderedPageBreak/>
              <w:t xml:space="preserve">Համընդհանուր հայտարարագրման ներդրման շրջանակներում ինքնաշխատ եղանակով ապահովվել է ՊԵԿ-ի և ԿԿՀ-ի էլեկտրոնային համակարգերում նույնական տվյալների փոխանակումը: Պետական մարմինների շտեմարաններում առկա տվյալները համապատասխանեցնել </w:t>
            </w:r>
            <w:r w:rsidRPr="009B6A02">
              <w:rPr>
                <w:rFonts w:ascii="GHEA Grapalat" w:hAnsi="GHEA Grapalat" w:cs="Arian AMU"/>
                <w:bCs/>
                <w:iCs/>
                <w:color w:val="000000" w:themeColor="text1"/>
                <w:sz w:val="16"/>
                <w:szCs w:val="16"/>
              </w:rPr>
              <w:lastRenderedPageBreak/>
              <w:t xml:space="preserve">հայտարարագրման ենթակա տվյալներին: Հայտարարագրման ենթակա, սակայն շտեմարաններում բացակայող տվյալներն ինտեգրել շտեմարաններում: </w:t>
            </w:r>
          </w:p>
          <w:p w14:paraId="5809D0F7" w14:textId="77777777" w:rsidR="007610F3" w:rsidRPr="009B6A02" w:rsidRDefault="007610F3" w:rsidP="00C518A4">
            <w:pPr>
              <w:pStyle w:val="ListParagraph"/>
              <w:numPr>
                <w:ilvl w:val="1"/>
                <w:numId w:val="6"/>
              </w:numPr>
              <w:tabs>
                <w:tab w:val="left" w:pos="334"/>
              </w:tabs>
              <w:spacing w:before="100" w:beforeAutospacing="1" w:after="100" w:afterAutospacing="1" w:line="240" w:lineRule="auto"/>
              <w:ind w:left="51" w:hanging="51"/>
              <w:jc w:val="both"/>
              <w:rPr>
                <w:rFonts w:ascii="GHEA Grapalat" w:hAnsi="GHEA Grapalat" w:cs="Arian AMU"/>
                <w:bCs/>
                <w:iCs/>
                <w:color w:val="000000" w:themeColor="text1"/>
                <w:sz w:val="16"/>
                <w:szCs w:val="16"/>
              </w:rPr>
            </w:pPr>
            <w:r w:rsidRPr="009B6A02">
              <w:rPr>
                <w:rFonts w:ascii="GHEA Grapalat" w:hAnsi="GHEA Grapalat" w:cs="Arian AMU"/>
                <w:bCs/>
                <w:iCs/>
                <w:color w:val="000000" w:themeColor="text1"/>
                <w:sz w:val="16"/>
                <w:szCs w:val="16"/>
              </w:rPr>
              <w:t>Ինքնաշխատ ծանուցումների միջոցով նվազեցվել է օրենքով սահմանված ժամկետներում չներկայացրած հայտարարագրերի թվաքանակը:</w:t>
            </w:r>
          </w:p>
          <w:p w14:paraId="0BA28A58" w14:textId="77777777" w:rsidR="007610F3" w:rsidRPr="009B6A02" w:rsidRDefault="007610F3" w:rsidP="00C518A4">
            <w:pPr>
              <w:tabs>
                <w:tab w:val="left" w:pos="334"/>
              </w:tabs>
              <w:spacing w:line="240" w:lineRule="auto"/>
              <w:ind w:left="51" w:hanging="51"/>
              <w:jc w:val="both"/>
              <w:rPr>
                <w:rFonts w:ascii="GHEA Grapalat" w:hAnsi="GHEA Grapalat" w:cstheme="minorHAnsi"/>
                <w:sz w:val="16"/>
                <w:szCs w:val="16"/>
              </w:rPr>
            </w:pPr>
          </w:p>
          <w:p w14:paraId="75A21A0C" w14:textId="77777777" w:rsidR="007610F3" w:rsidRPr="009B6A02" w:rsidRDefault="007610F3" w:rsidP="00C518A4">
            <w:pPr>
              <w:tabs>
                <w:tab w:val="left" w:pos="334"/>
              </w:tabs>
              <w:spacing w:line="240" w:lineRule="auto"/>
              <w:ind w:left="51" w:hanging="51"/>
              <w:jc w:val="both"/>
              <w:rPr>
                <w:rFonts w:ascii="GHEA Grapalat" w:hAnsi="GHEA Grapalat" w:cstheme="minorHAnsi"/>
                <w:sz w:val="16"/>
                <w:szCs w:val="16"/>
              </w:rPr>
            </w:pPr>
          </w:p>
        </w:tc>
        <w:tc>
          <w:tcPr>
            <w:tcW w:w="1530" w:type="dxa"/>
            <w:gridSpan w:val="2"/>
            <w:shd w:val="clear" w:color="auto" w:fill="auto"/>
          </w:tcPr>
          <w:p w14:paraId="66CE3485"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shd w:val="clear" w:color="auto" w:fill="auto"/>
          </w:tcPr>
          <w:p w14:paraId="0FC1BD64"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168B6E76"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7E196321"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2EFCE705"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37377260"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278856F7" w14:textId="77777777" w:rsidTr="001D00ED">
        <w:trPr>
          <w:trHeight w:val="330"/>
        </w:trPr>
        <w:tc>
          <w:tcPr>
            <w:tcW w:w="1986" w:type="dxa"/>
            <w:vMerge w:val="restart"/>
            <w:shd w:val="clear" w:color="auto" w:fill="FFE599" w:themeFill="accent4" w:themeFillTint="66"/>
          </w:tcPr>
          <w:p w14:paraId="5396CF75"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lastRenderedPageBreak/>
              <w:t>Ակնկալվող արդյունքներ</w:t>
            </w:r>
          </w:p>
          <w:p w14:paraId="5BA1A168"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62B9EDD1"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28" w:type="dxa"/>
            <w:gridSpan w:val="11"/>
            <w:shd w:val="clear" w:color="auto" w:fill="FFE599" w:themeFill="accent4" w:themeFillTint="66"/>
          </w:tcPr>
          <w:p w14:paraId="11E55F5E"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7610F3" w:rsidRPr="009B6A02" w14:paraId="4AB07638" w14:textId="77777777" w:rsidTr="001D00ED">
        <w:trPr>
          <w:trHeight w:val="330"/>
        </w:trPr>
        <w:tc>
          <w:tcPr>
            <w:tcW w:w="1986" w:type="dxa"/>
            <w:vMerge/>
            <w:shd w:val="clear" w:color="auto" w:fill="FFE599" w:themeFill="accent4" w:themeFillTint="66"/>
          </w:tcPr>
          <w:p w14:paraId="347D15F3"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3DBFEB69" w14:textId="16ED77AC" w:rsidR="007610F3" w:rsidRPr="009B6A02" w:rsidRDefault="00393CC3" w:rsidP="00C518A4">
            <w:pPr>
              <w:pStyle w:val="ListParagraph"/>
              <w:spacing w:line="240" w:lineRule="auto"/>
              <w:ind w:left="0"/>
              <w:jc w:val="both"/>
              <w:rPr>
                <w:rFonts w:ascii="GHEA Grapalat" w:hAnsi="GHEA Grapalat" w:cstheme="minorHAnsi"/>
                <w:sz w:val="16"/>
                <w:szCs w:val="16"/>
              </w:rPr>
            </w:pPr>
            <w:r w:rsidRPr="009B6A02">
              <w:rPr>
                <w:rFonts w:ascii="GHEA Grapalat" w:hAnsi="GHEA Grapalat" w:cstheme="minorHAnsi"/>
                <w:sz w:val="16"/>
                <w:szCs w:val="16"/>
              </w:rPr>
              <w:t>Ներդրվել են արդյունավետ էլեկտրոնային գործիքակազմեր և մեխանիզմներ</w:t>
            </w:r>
            <w:r w:rsidRPr="009B6A02">
              <w:rPr>
                <w:rFonts w:ascii="GHEA Grapalat" w:hAnsi="GHEA Grapalat" w:cs="Sylfaen"/>
                <w:color w:val="000000" w:themeColor="text1"/>
                <w:sz w:val="16"/>
                <w:szCs w:val="16"/>
              </w:rPr>
              <w:t xml:space="preserve"> ապահովելով </w:t>
            </w:r>
            <w:r w:rsidR="007610F3" w:rsidRPr="009B6A02">
              <w:rPr>
                <w:rFonts w:ascii="GHEA Grapalat" w:hAnsi="GHEA Grapalat" w:cs="Sylfaen"/>
                <w:color w:val="000000" w:themeColor="text1"/>
                <w:sz w:val="16"/>
                <w:szCs w:val="16"/>
              </w:rPr>
              <w:t xml:space="preserve">հայտարարագրման էլեկտրոնային համակարգի </w:t>
            </w:r>
            <w:r w:rsidRPr="009B6A02">
              <w:rPr>
                <w:rFonts w:ascii="GHEA Grapalat" w:hAnsi="GHEA Grapalat" w:cs="Sylfaen"/>
                <w:color w:val="000000" w:themeColor="text1"/>
                <w:sz w:val="16"/>
                <w:szCs w:val="16"/>
              </w:rPr>
              <w:t>արդյունավետ կիրառումը:</w:t>
            </w:r>
          </w:p>
          <w:p w14:paraId="06B6F6B6" w14:textId="77777777" w:rsidR="007610F3" w:rsidRPr="009B6A02" w:rsidRDefault="007610F3" w:rsidP="00C518A4">
            <w:pPr>
              <w:spacing w:line="240" w:lineRule="auto"/>
              <w:jc w:val="both"/>
              <w:rPr>
                <w:rFonts w:ascii="GHEA Grapalat" w:hAnsi="GHEA Grapalat" w:cstheme="minorHAnsi"/>
                <w:sz w:val="16"/>
                <w:szCs w:val="16"/>
              </w:rPr>
            </w:pPr>
          </w:p>
        </w:tc>
        <w:tc>
          <w:tcPr>
            <w:tcW w:w="7728" w:type="dxa"/>
            <w:gridSpan w:val="11"/>
            <w:shd w:val="clear" w:color="auto" w:fill="FFE599" w:themeFill="accent4" w:themeFillTint="66"/>
          </w:tcPr>
          <w:p w14:paraId="3423563F" w14:textId="3D164B52" w:rsidR="007610F3" w:rsidRPr="009B6A02" w:rsidRDefault="007610F3"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 xml:space="preserve">Գույքագրվել </w:t>
            </w:r>
            <w:r w:rsidR="002C4408" w:rsidRPr="009B6A02">
              <w:rPr>
                <w:rFonts w:ascii="GHEA Grapalat" w:hAnsi="GHEA Grapalat" w:cs="Sylfaen"/>
                <w:color w:val="000000" w:themeColor="text1"/>
                <w:sz w:val="16"/>
                <w:szCs w:val="16"/>
              </w:rPr>
              <w:t>են</w:t>
            </w:r>
            <w:r w:rsidRPr="009B6A02">
              <w:rPr>
                <w:rFonts w:ascii="GHEA Grapalat" w:hAnsi="GHEA Grapalat" w:cs="Sylfaen"/>
                <w:color w:val="000000" w:themeColor="text1"/>
                <w:sz w:val="16"/>
                <w:szCs w:val="16"/>
              </w:rPr>
              <w:t xml:space="preserve"> հայտարարագրման էլեկտրոնային համակարգի զարգացմանը խոչընդոտող խնդիրները,</w:t>
            </w:r>
            <w:r w:rsidR="002C4408" w:rsidRPr="009B6A02">
              <w:rPr>
                <w:rFonts w:ascii="GHEA Grapalat" w:hAnsi="GHEA Grapalat" w:cs="Sylfaen"/>
                <w:color w:val="000000" w:themeColor="text1"/>
                <w:sz w:val="16"/>
                <w:szCs w:val="16"/>
              </w:rPr>
              <w:t xml:space="preserve"> մշակվել են առկա խնդիրների լուծմանն ուղղված միջոցառումները:</w:t>
            </w:r>
            <w:r w:rsidRPr="009B6A02">
              <w:rPr>
                <w:rFonts w:ascii="GHEA Grapalat" w:hAnsi="GHEA Grapalat" w:cs="Sylfaen"/>
                <w:color w:val="000000" w:themeColor="text1"/>
                <w:sz w:val="16"/>
                <w:szCs w:val="16"/>
              </w:rPr>
              <w:t xml:space="preserve"> </w:t>
            </w:r>
          </w:p>
        </w:tc>
      </w:tr>
      <w:tr w:rsidR="007610F3" w:rsidRPr="009B6A02" w14:paraId="711DD54C" w14:textId="77777777" w:rsidTr="001D00ED">
        <w:trPr>
          <w:trHeight w:val="350"/>
        </w:trPr>
        <w:tc>
          <w:tcPr>
            <w:tcW w:w="1986" w:type="dxa"/>
            <w:shd w:val="clear" w:color="auto" w:fill="FFE599" w:themeFill="accent4" w:themeFillTint="66"/>
          </w:tcPr>
          <w:p w14:paraId="6EB4192F"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4" w:type="dxa"/>
            <w:gridSpan w:val="16"/>
            <w:shd w:val="clear" w:color="auto" w:fill="FFE599" w:themeFill="accent4" w:themeFillTint="66"/>
          </w:tcPr>
          <w:p w14:paraId="0E370DEC"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bl>
    <w:tbl>
      <w:tblPr>
        <w:tblStyle w:val="TableGrid1"/>
        <w:tblpPr w:leftFromText="180" w:rightFromText="180" w:vertAnchor="text" w:tblpX="-998" w:tblpY="1"/>
        <w:tblOverlap w:val="never"/>
        <w:tblW w:w="16540" w:type="dxa"/>
        <w:tblLayout w:type="fixed"/>
        <w:tblLook w:val="04A0" w:firstRow="1" w:lastRow="0" w:firstColumn="1" w:lastColumn="0" w:noHBand="0" w:noVBand="1"/>
        <w:tblDescription w:val=",ն/լնլնլ'"/>
      </w:tblPr>
      <w:tblGrid>
        <w:gridCol w:w="1986"/>
        <w:gridCol w:w="1707"/>
        <w:gridCol w:w="1269"/>
        <w:gridCol w:w="1263"/>
        <w:gridCol w:w="1676"/>
        <w:gridCol w:w="911"/>
        <w:gridCol w:w="619"/>
        <w:gridCol w:w="1530"/>
        <w:gridCol w:w="6"/>
        <w:gridCol w:w="2242"/>
        <w:gridCol w:w="6"/>
        <w:gridCol w:w="1154"/>
        <w:gridCol w:w="6"/>
        <w:gridCol w:w="1004"/>
        <w:gridCol w:w="6"/>
        <w:gridCol w:w="1149"/>
        <w:gridCol w:w="6"/>
      </w:tblGrid>
      <w:tr w:rsidR="007610F3" w:rsidRPr="009B6A02" w14:paraId="55B1C023" w14:textId="77777777" w:rsidTr="001D00ED">
        <w:trPr>
          <w:trHeight w:val="620"/>
        </w:trPr>
        <w:tc>
          <w:tcPr>
            <w:tcW w:w="1986" w:type="dxa"/>
            <w:vMerge w:val="restart"/>
            <w:shd w:val="clear" w:color="auto" w:fill="auto"/>
          </w:tcPr>
          <w:p w14:paraId="208CB827" w14:textId="1B544CD4" w:rsidR="007610F3" w:rsidRPr="009B6A02" w:rsidRDefault="007610F3"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1.1</w:t>
            </w:r>
            <w:r w:rsidR="001D5FE2" w:rsidRPr="009B6A02">
              <w:rPr>
                <w:rFonts w:ascii="GHEA Grapalat" w:hAnsi="GHEA Grapalat" w:cstheme="minorHAnsi"/>
                <w:b/>
                <w:sz w:val="16"/>
                <w:szCs w:val="16"/>
              </w:rPr>
              <w:t>2</w:t>
            </w:r>
            <w:r w:rsidRPr="009B6A02">
              <w:rPr>
                <w:rFonts w:ascii="GHEA Grapalat" w:hAnsi="GHEA Grapalat" w:cs="Cambria Math"/>
                <w:b/>
                <w:sz w:val="16"/>
                <w:szCs w:val="16"/>
              </w:rPr>
              <w:t>.</w:t>
            </w:r>
          </w:p>
          <w:p w14:paraId="5181673D" w14:textId="77777777" w:rsidR="007610F3" w:rsidRPr="009B6A02" w:rsidRDefault="007610F3" w:rsidP="00C518A4">
            <w:pPr>
              <w:spacing w:line="240" w:lineRule="auto"/>
              <w:jc w:val="both"/>
              <w:rPr>
                <w:rFonts w:ascii="GHEA Grapalat" w:hAnsi="GHEA Grapalat" w:cs="Cambria Math"/>
                <w:b/>
                <w:sz w:val="16"/>
                <w:szCs w:val="16"/>
              </w:rPr>
            </w:pPr>
          </w:p>
          <w:p w14:paraId="6C627C67" w14:textId="77777777" w:rsidR="007610F3" w:rsidRPr="009B6A02" w:rsidRDefault="007610F3" w:rsidP="00C518A4">
            <w:pPr>
              <w:tabs>
                <w:tab w:val="left" w:pos="426"/>
                <w:tab w:val="left" w:pos="1134"/>
              </w:tabs>
              <w:spacing w:line="240" w:lineRule="auto"/>
              <w:rPr>
                <w:rFonts w:ascii="GHEA Grapalat" w:hAnsi="GHEA Grapalat" w:cs="Cambria Math"/>
                <w:b/>
                <w:sz w:val="16"/>
                <w:szCs w:val="16"/>
              </w:rPr>
            </w:pPr>
            <w:r w:rsidRPr="009B6A02">
              <w:rPr>
                <w:rFonts w:ascii="GHEA Grapalat" w:hAnsi="GHEA Grapalat"/>
                <w:iCs/>
                <w:sz w:val="16"/>
                <w:szCs w:val="16"/>
              </w:rPr>
              <w:t>Ընդլայնել բարեվարքության ուսումնասիրության ենթակա պաշտոնների ցանկը</w:t>
            </w:r>
            <w:r w:rsidRPr="009B6A02">
              <w:rPr>
                <w:rFonts w:ascii="GHEA Grapalat" w:hAnsi="GHEA Grapalat" w:cs="Cambria Math"/>
                <w:b/>
                <w:sz w:val="16"/>
                <w:szCs w:val="16"/>
              </w:rPr>
              <w:t xml:space="preserve"> </w:t>
            </w:r>
          </w:p>
        </w:tc>
        <w:tc>
          <w:tcPr>
            <w:tcW w:w="1707" w:type="dxa"/>
            <w:vMerge w:val="restart"/>
            <w:shd w:val="clear" w:color="auto" w:fill="auto"/>
          </w:tcPr>
          <w:p w14:paraId="194B752E"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4" w:type="dxa"/>
            <w:gridSpan w:val="7"/>
            <w:shd w:val="clear" w:color="auto" w:fill="auto"/>
          </w:tcPr>
          <w:p w14:paraId="7EDB1FA1"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gridSpan w:val="2"/>
            <w:shd w:val="clear" w:color="auto" w:fill="auto"/>
          </w:tcPr>
          <w:p w14:paraId="37594CFD"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0" w:type="dxa"/>
            <w:gridSpan w:val="2"/>
            <w:shd w:val="clear" w:color="auto" w:fill="auto"/>
          </w:tcPr>
          <w:p w14:paraId="77EB5628"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2"/>
          </w:tcPr>
          <w:p w14:paraId="1A552AF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5" w:type="dxa"/>
            <w:gridSpan w:val="2"/>
          </w:tcPr>
          <w:p w14:paraId="505E88C5"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7610F3" w:rsidRPr="009B6A02" w14:paraId="038B83A1" w14:textId="77777777" w:rsidTr="001D00ED">
        <w:trPr>
          <w:gridAfter w:val="1"/>
          <w:wAfter w:w="6" w:type="dxa"/>
          <w:trHeight w:val="328"/>
        </w:trPr>
        <w:tc>
          <w:tcPr>
            <w:tcW w:w="1986" w:type="dxa"/>
            <w:vMerge/>
            <w:shd w:val="clear" w:color="auto" w:fill="auto"/>
          </w:tcPr>
          <w:p w14:paraId="1F24DF00"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648BC622"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613CFCF6"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2"/>
            <w:shd w:val="clear" w:color="auto" w:fill="auto"/>
          </w:tcPr>
          <w:p w14:paraId="7BC157CF"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2"/>
            <w:shd w:val="clear" w:color="auto" w:fill="auto"/>
          </w:tcPr>
          <w:p w14:paraId="4352965C" w14:textId="77777777" w:rsidR="007610F3" w:rsidRPr="009B6A02" w:rsidRDefault="007610F3"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525F327E" w14:textId="77777777" w:rsidR="007610F3" w:rsidRPr="009B6A02" w:rsidRDefault="007610F3"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gridSpan w:val="2"/>
            <w:vMerge w:val="restart"/>
            <w:shd w:val="clear" w:color="auto" w:fill="auto"/>
          </w:tcPr>
          <w:p w14:paraId="2920FB45" w14:textId="77777777" w:rsidR="007610F3" w:rsidRPr="009B6A02" w:rsidRDefault="007610F3" w:rsidP="00C518A4">
            <w:pPr>
              <w:spacing w:line="240" w:lineRule="auto"/>
              <w:jc w:val="both"/>
              <w:rPr>
                <w:rFonts w:ascii="GHEA Grapalat" w:hAnsi="GHEA Grapalat" w:cstheme="minorHAnsi"/>
                <w:sz w:val="16"/>
                <w:szCs w:val="16"/>
              </w:rPr>
            </w:pPr>
          </w:p>
          <w:p w14:paraId="71544454" w14:textId="77777777" w:rsidR="007610F3" w:rsidRPr="009B6A02" w:rsidRDefault="007610F3" w:rsidP="00C518A4">
            <w:pPr>
              <w:pStyle w:val="ListParagraph"/>
              <w:numPr>
                <w:ilvl w:val="0"/>
                <w:numId w:val="27"/>
              </w:numPr>
              <w:tabs>
                <w:tab w:val="left" w:pos="412"/>
              </w:tabs>
              <w:spacing w:after="0" w:line="240" w:lineRule="auto"/>
              <w:ind w:left="0" w:firstLine="0"/>
              <w:jc w:val="both"/>
              <w:rPr>
                <w:rFonts w:ascii="GHEA Grapalat" w:hAnsi="GHEA Grapalat" w:cstheme="minorHAnsi"/>
                <w:sz w:val="16"/>
                <w:szCs w:val="16"/>
              </w:rPr>
            </w:pPr>
            <w:r w:rsidRPr="009B6A02">
              <w:rPr>
                <w:rFonts w:ascii="GHEA Grapalat" w:hAnsi="GHEA Grapalat" w:cstheme="minorHAnsi"/>
                <w:sz w:val="16"/>
                <w:szCs w:val="16"/>
              </w:rPr>
              <w:t xml:space="preserve">Օրենսդրական փոփոխությունների փաթեթը հավանության է արժանացել ՀՀ կառավարության կողմից և ներկայացված է ՀՀ ԱԺ-ի ընդունմանը։ </w:t>
            </w:r>
          </w:p>
          <w:p w14:paraId="48CE488B" w14:textId="77777777" w:rsidR="007610F3" w:rsidRPr="009B6A02" w:rsidRDefault="007610F3" w:rsidP="00C518A4">
            <w:pPr>
              <w:pStyle w:val="ListParagraph"/>
              <w:numPr>
                <w:ilvl w:val="0"/>
                <w:numId w:val="27"/>
              </w:numPr>
              <w:tabs>
                <w:tab w:val="left" w:pos="412"/>
              </w:tabs>
              <w:spacing w:after="0" w:line="240" w:lineRule="auto"/>
              <w:ind w:left="0" w:firstLine="0"/>
              <w:jc w:val="both"/>
              <w:rPr>
                <w:rFonts w:ascii="GHEA Grapalat" w:hAnsi="GHEA Grapalat" w:cstheme="minorHAnsi"/>
                <w:sz w:val="16"/>
                <w:szCs w:val="16"/>
              </w:rPr>
            </w:pPr>
            <w:r w:rsidRPr="009B6A02">
              <w:rPr>
                <w:rFonts w:ascii="GHEA Grapalat" w:hAnsi="GHEA Grapalat"/>
                <w:iCs/>
                <w:sz w:val="16"/>
                <w:szCs w:val="16"/>
              </w:rPr>
              <w:t xml:space="preserve">Լիազորությունների լայն շրջանակ ունեցող և ինքնուրույն որոշումների կայացման իրավասություն ունեցող հանրային պաշտոն զբաղեցնող անձինք ենթարկվել են </w:t>
            </w:r>
            <w:r w:rsidRPr="009B6A02">
              <w:rPr>
                <w:rFonts w:ascii="GHEA Grapalat" w:hAnsi="GHEA Grapalat"/>
                <w:iCs/>
                <w:sz w:val="16"/>
                <w:szCs w:val="16"/>
              </w:rPr>
              <w:lastRenderedPageBreak/>
              <w:t>բարեվարքության ուսումնասիրության:</w:t>
            </w:r>
          </w:p>
          <w:p w14:paraId="2CC1EA6B" w14:textId="77777777" w:rsidR="007610F3" w:rsidRPr="009B6A02" w:rsidRDefault="007610F3" w:rsidP="00C518A4">
            <w:pPr>
              <w:spacing w:line="240" w:lineRule="auto"/>
              <w:jc w:val="both"/>
              <w:rPr>
                <w:rFonts w:ascii="GHEA Grapalat" w:hAnsi="GHEA Grapalat" w:cstheme="minorHAnsi"/>
                <w:sz w:val="16"/>
                <w:szCs w:val="16"/>
              </w:rPr>
            </w:pPr>
          </w:p>
          <w:p w14:paraId="264AD042" w14:textId="77777777" w:rsidR="007610F3" w:rsidRPr="009B6A02" w:rsidRDefault="007610F3" w:rsidP="00C518A4">
            <w:pPr>
              <w:spacing w:line="240" w:lineRule="auto"/>
              <w:jc w:val="both"/>
              <w:rPr>
                <w:rFonts w:ascii="GHEA Grapalat" w:hAnsi="GHEA Grapalat" w:cs="Arian AMU"/>
                <w:sz w:val="16"/>
                <w:szCs w:val="16"/>
              </w:rPr>
            </w:pPr>
          </w:p>
          <w:p w14:paraId="1F242F19" w14:textId="77777777" w:rsidR="007610F3" w:rsidRPr="009B6A02" w:rsidRDefault="007610F3" w:rsidP="00C518A4">
            <w:pPr>
              <w:spacing w:line="240" w:lineRule="auto"/>
              <w:jc w:val="both"/>
              <w:rPr>
                <w:rFonts w:ascii="GHEA Grapalat" w:hAnsi="GHEA Grapalat" w:cs="Arian AMU"/>
                <w:sz w:val="16"/>
                <w:szCs w:val="16"/>
              </w:rPr>
            </w:pPr>
          </w:p>
          <w:p w14:paraId="4A2F919F" w14:textId="77777777" w:rsidR="007610F3" w:rsidRPr="009B6A02" w:rsidRDefault="007610F3" w:rsidP="00C518A4">
            <w:pPr>
              <w:spacing w:line="240" w:lineRule="auto"/>
              <w:jc w:val="both"/>
              <w:rPr>
                <w:rFonts w:ascii="GHEA Grapalat" w:hAnsi="GHEA Grapalat" w:cstheme="minorHAnsi"/>
                <w:iCs/>
                <w:sz w:val="16"/>
                <w:szCs w:val="16"/>
              </w:rPr>
            </w:pPr>
          </w:p>
        </w:tc>
        <w:tc>
          <w:tcPr>
            <w:tcW w:w="1160" w:type="dxa"/>
            <w:gridSpan w:val="2"/>
            <w:vMerge w:val="restart"/>
            <w:shd w:val="clear" w:color="auto" w:fill="auto"/>
          </w:tcPr>
          <w:p w14:paraId="1DF25BCD" w14:textId="77777777" w:rsidR="007610F3" w:rsidRPr="009B6A02" w:rsidRDefault="007610F3" w:rsidP="00C518A4">
            <w:pPr>
              <w:spacing w:line="240" w:lineRule="auto"/>
              <w:jc w:val="both"/>
              <w:rPr>
                <w:rFonts w:ascii="GHEA Grapalat" w:hAnsi="GHEA Grapalat" w:cstheme="minorHAnsi"/>
                <w:sz w:val="16"/>
                <w:szCs w:val="16"/>
              </w:rPr>
            </w:pPr>
          </w:p>
          <w:p w14:paraId="75B8958C"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454E000A" w14:textId="77777777" w:rsidR="007610F3" w:rsidRPr="009B6A02" w:rsidRDefault="007610F3" w:rsidP="00C518A4">
            <w:pPr>
              <w:spacing w:line="240" w:lineRule="auto"/>
              <w:jc w:val="both"/>
              <w:rPr>
                <w:rFonts w:ascii="GHEA Grapalat" w:hAnsi="GHEA Grapalat" w:cstheme="minorHAnsi"/>
                <w:sz w:val="16"/>
                <w:szCs w:val="16"/>
              </w:rPr>
            </w:pPr>
          </w:p>
          <w:p w14:paraId="5C6453ED"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0FF49234" w14:textId="77777777" w:rsidR="007610F3" w:rsidRPr="009B6A02" w:rsidRDefault="007610F3" w:rsidP="00C518A4">
            <w:pPr>
              <w:spacing w:line="240" w:lineRule="auto"/>
              <w:jc w:val="both"/>
              <w:rPr>
                <w:rFonts w:ascii="GHEA Grapalat" w:hAnsi="GHEA Grapalat" w:cstheme="minorHAnsi"/>
                <w:sz w:val="16"/>
                <w:szCs w:val="16"/>
              </w:rPr>
            </w:pPr>
          </w:p>
          <w:p w14:paraId="349985F8"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00B553F7" w14:textId="77777777" w:rsidR="007610F3" w:rsidRPr="009B6A02" w:rsidRDefault="007610F3" w:rsidP="00C518A4">
            <w:pPr>
              <w:spacing w:line="240" w:lineRule="auto"/>
              <w:rPr>
                <w:rFonts w:ascii="GHEA Grapalat" w:hAnsi="GHEA Grapalat" w:cstheme="minorHAnsi"/>
                <w:sz w:val="16"/>
                <w:szCs w:val="16"/>
              </w:rPr>
            </w:pPr>
          </w:p>
          <w:p w14:paraId="4762C82D"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010" w:type="dxa"/>
            <w:gridSpan w:val="2"/>
            <w:vMerge w:val="restart"/>
          </w:tcPr>
          <w:p w14:paraId="33A64EF3" w14:textId="77777777" w:rsidR="007610F3" w:rsidRPr="009B6A02" w:rsidRDefault="007610F3" w:rsidP="00C518A4">
            <w:pPr>
              <w:spacing w:line="240" w:lineRule="auto"/>
              <w:jc w:val="both"/>
              <w:rPr>
                <w:rFonts w:ascii="GHEA Grapalat" w:hAnsi="GHEA Grapalat" w:cstheme="minorHAnsi"/>
                <w:sz w:val="16"/>
                <w:szCs w:val="16"/>
              </w:rPr>
            </w:pPr>
          </w:p>
          <w:p w14:paraId="0E2F9519"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7BF85246"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5277AB3C" w14:textId="77777777" w:rsidR="007610F3" w:rsidRPr="009B6A02" w:rsidRDefault="007610F3" w:rsidP="00C518A4">
            <w:pPr>
              <w:spacing w:line="240" w:lineRule="auto"/>
              <w:jc w:val="both"/>
              <w:rPr>
                <w:rFonts w:ascii="GHEA Grapalat" w:hAnsi="GHEA Grapalat" w:cstheme="minorHAnsi"/>
                <w:sz w:val="16"/>
                <w:szCs w:val="16"/>
              </w:rPr>
            </w:pPr>
          </w:p>
          <w:p w14:paraId="53F0FDC1"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color w:val="000000" w:themeColor="text1"/>
                <w:sz w:val="16"/>
                <w:szCs w:val="16"/>
              </w:rPr>
              <w:t>Վարչապետի աշխատա</w:t>
            </w:r>
            <w:r w:rsidRPr="009B6A02">
              <w:rPr>
                <w:rFonts w:ascii="GHEA Grapalat" w:hAnsi="GHEA Grapalat" w:cstheme="minorHAnsi"/>
                <w:color w:val="000000" w:themeColor="text1"/>
                <w:sz w:val="16"/>
                <w:szCs w:val="16"/>
              </w:rPr>
              <w:lastRenderedPageBreak/>
              <w:t>կազմի Քաղաքացիական ծառայության գրասենյակ</w:t>
            </w:r>
          </w:p>
          <w:p w14:paraId="5F43B099"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42DAD578" w14:textId="77777777" w:rsidR="007610F3" w:rsidRPr="009B6A02" w:rsidRDefault="007610F3" w:rsidP="00C518A4">
            <w:pPr>
              <w:spacing w:line="240" w:lineRule="auto"/>
              <w:jc w:val="both"/>
              <w:rPr>
                <w:rFonts w:ascii="GHEA Grapalat" w:hAnsi="GHEA Grapalat" w:cstheme="minorHAnsi"/>
                <w:sz w:val="16"/>
                <w:szCs w:val="16"/>
              </w:rPr>
            </w:pPr>
          </w:p>
          <w:p w14:paraId="603C280B" w14:textId="77777777" w:rsidR="007610F3" w:rsidRPr="009B6A02" w:rsidRDefault="007610F3" w:rsidP="00C518A4">
            <w:pPr>
              <w:spacing w:line="240" w:lineRule="auto"/>
              <w:jc w:val="both"/>
              <w:rPr>
                <w:rFonts w:ascii="GHEA Grapalat" w:hAnsi="GHEA Grapalat" w:cstheme="minorHAnsi"/>
                <w:sz w:val="16"/>
                <w:szCs w:val="16"/>
              </w:rPr>
            </w:pPr>
          </w:p>
          <w:p w14:paraId="7ED92AD3" w14:textId="77777777" w:rsidR="007610F3" w:rsidRPr="009B6A02" w:rsidRDefault="007610F3" w:rsidP="00C518A4">
            <w:pPr>
              <w:spacing w:line="240" w:lineRule="auto"/>
              <w:jc w:val="both"/>
              <w:rPr>
                <w:rFonts w:ascii="GHEA Grapalat" w:hAnsi="GHEA Grapalat" w:cstheme="minorHAnsi"/>
                <w:sz w:val="16"/>
                <w:szCs w:val="16"/>
              </w:rPr>
            </w:pPr>
          </w:p>
          <w:p w14:paraId="6C4CD204" w14:textId="77777777" w:rsidR="007610F3" w:rsidRPr="009B6A02" w:rsidRDefault="007610F3" w:rsidP="00C518A4">
            <w:pPr>
              <w:spacing w:line="240" w:lineRule="auto"/>
              <w:jc w:val="both"/>
              <w:rPr>
                <w:rFonts w:ascii="GHEA Grapalat" w:hAnsi="GHEA Grapalat" w:cstheme="minorHAnsi"/>
                <w:sz w:val="16"/>
                <w:szCs w:val="16"/>
              </w:rPr>
            </w:pPr>
          </w:p>
          <w:p w14:paraId="5A21DCE9" w14:textId="77777777" w:rsidR="007610F3" w:rsidRPr="009B6A02" w:rsidRDefault="007610F3" w:rsidP="00C518A4">
            <w:pPr>
              <w:spacing w:line="240" w:lineRule="auto"/>
              <w:jc w:val="both"/>
              <w:rPr>
                <w:rFonts w:ascii="GHEA Grapalat" w:hAnsi="GHEA Grapalat" w:cstheme="minorHAnsi"/>
                <w:sz w:val="16"/>
                <w:szCs w:val="16"/>
              </w:rPr>
            </w:pPr>
          </w:p>
          <w:p w14:paraId="6024C16A" w14:textId="77777777" w:rsidR="007610F3" w:rsidRPr="009B6A02" w:rsidRDefault="007610F3" w:rsidP="00C518A4">
            <w:pPr>
              <w:spacing w:line="240" w:lineRule="auto"/>
              <w:jc w:val="both"/>
              <w:rPr>
                <w:rFonts w:ascii="GHEA Grapalat" w:hAnsi="GHEA Grapalat" w:cstheme="minorHAnsi"/>
                <w:sz w:val="16"/>
                <w:szCs w:val="16"/>
              </w:rPr>
            </w:pPr>
          </w:p>
          <w:p w14:paraId="7D1CF97D" w14:textId="77777777" w:rsidR="007610F3" w:rsidRPr="009B6A02" w:rsidRDefault="007610F3" w:rsidP="00C518A4">
            <w:pPr>
              <w:spacing w:line="240" w:lineRule="auto"/>
              <w:jc w:val="both"/>
              <w:rPr>
                <w:rFonts w:ascii="GHEA Grapalat" w:hAnsi="GHEA Grapalat" w:cstheme="minorHAnsi"/>
                <w:sz w:val="16"/>
                <w:szCs w:val="16"/>
              </w:rPr>
            </w:pPr>
          </w:p>
          <w:p w14:paraId="5B9C2586"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val="restart"/>
          </w:tcPr>
          <w:p w14:paraId="19C3E28D" w14:textId="77777777" w:rsidR="007610F3" w:rsidRPr="009B6A02" w:rsidRDefault="007610F3" w:rsidP="00C518A4">
            <w:pPr>
              <w:spacing w:line="240" w:lineRule="auto"/>
              <w:jc w:val="both"/>
              <w:rPr>
                <w:rFonts w:ascii="GHEA Grapalat" w:hAnsi="GHEA Grapalat" w:cstheme="minorHAnsi"/>
                <w:sz w:val="16"/>
                <w:szCs w:val="16"/>
              </w:rPr>
            </w:pPr>
          </w:p>
          <w:p w14:paraId="0AD6F778"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73E06B91"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4107ED5F" w14:textId="77777777" w:rsidTr="001D00ED">
        <w:trPr>
          <w:gridAfter w:val="1"/>
          <w:wAfter w:w="6" w:type="dxa"/>
          <w:trHeight w:val="340"/>
        </w:trPr>
        <w:tc>
          <w:tcPr>
            <w:tcW w:w="1986" w:type="dxa"/>
            <w:vMerge/>
            <w:shd w:val="clear" w:color="auto" w:fill="F2F2F2" w:themeFill="background1" w:themeFillShade="F2"/>
          </w:tcPr>
          <w:p w14:paraId="1A4564F9"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val="restart"/>
            <w:shd w:val="clear" w:color="auto" w:fill="auto"/>
          </w:tcPr>
          <w:p w14:paraId="733F61BF" w14:textId="77777777" w:rsidR="007610F3" w:rsidRPr="009B6A02" w:rsidRDefault="007610F3"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olor w:val="000000" w:themeColor="text1"/>
                <w:sz w:val="16"/>
                <w:szCs w:val="16"/>
              </w:rPr>
              <w:t>Բարեվարքության ուսումնասիրությունը թեև ընդգրկում է ներկայումս այն սահմանափակված է որոշակի հանրային պաշտոններ զբաղեցնելու համար բարեվարքության ուսումնասիրությամբ:</w:t>
            </w:r>
            <w:r w:rsidRPr="009B6A02">
              <w:rPr>
                <w:rFonts w:ascii="GHEA Grapalat" w:hAnsi="GHEA Grapalat"/>
                <w:iCs/>
                <w:sz w:val="16"/>
                <w:szCs w:val="16"/>
              </w:rPr>
              <w:t xml:space="preserve"> Այս առումով օրենսդրորեն </w:t>
            </w:r>
            <w:r w:rsidRPr="009B6A02">
              <w:rPr>
                <w:rFonts w:ascii="GHEA Grapalat" w:hAnsi="GHEA Grapalat"/>
                <w:iCs/>
                <w:sz w:val="16"/>
                <w:szCs w:val="16"/>
              </w:rPr>
              <w:lastRenderedPageBreak/>
              <w:t>ամրագրված չէ լիազորությունների լայն շրջանակ ունեցող և ինքնուրույն որոշումների կայացման իրավասություն ունեցող հանրային պաշտոն զբաղեցնող անձանց համար բարեվարքության ուսումնասիրության պարտադիր պահանջ:  Նշվածը նաև կարևորվում է ինչպես միջազգային կազմակերպությունների, օրինակ՝  ԳՐԵԿՈի 5-րդ փուլի գնահատման շրջանակներում, այնպես էլ ներպետական սոցիական հարցումների արդյունքներով վերհանված ռիսկային պաշտոնների և գործընթացների համատեքստում:</w:t>
            </w:r>
          </w:p>
        </w:tc>
        <w:tc>
          <w:tcPr>
            <w:tcW w:w="1269" w:type="dxa"/>
            <w:shd w:val="clear" w:color="auto" w:fill="auto"/>
          </w:tcPr>
          <w:p w14:paraId="6195CC8D"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263" w:type="dxa"/>
            <w:shd w:val="clear" w:color="auto" w:fill="auto"/>
          </w:tcPr>
          <w:p w14:paraId="4AD53A4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shd w:val="clear" w:color="auto" w:fill="auto"/>
          </w:tcPr>
          <w:p w14:paraId="712995B3"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2"/>
            <w:shd w:val="clear" w:color="auto" w:fill="auto"/>
          </w:tcPr>
          <w:p w14:paraId="6360E10C"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shd w:val="clear" w:color="auto" w:fill="auto"/>
          </w:tcPr>
          <w:p w14:paraId="16A66E4A"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09E1DA10"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38774EBC"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5414619B"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2CF152F3"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0FD7FDA0" w14:textId="77777777" w:rsidTr="001D00ED">
        <w:trPr>
          <w:gridAfter w:val="1"/>
          <w:wAfter w:w="6" w:type="dxa"/>
          <w:trHeight w:val="1110"/>
        </w:trPr>
        <w:tc>
          <w:tcPr>
            <w:tcW w:w="1986" w:type="dxa"/>
            <w:vMerge/>
            <w:shd w:val="clear" w:color="auto" w:fill="F2F2F2" w:themeFill="background1" w:themeFillShade="F2"/>
          </w:tcPr>
          <w:p w14:paraId="682A3F15"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37C30636"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4FD20994" w14:textId="77777777" w:rsidR="007610F3" w:rsidRPr="009B6A02" w:rsidRDefault="007610F3" w:rsidP="00C518A4">
            <w:pPr>
              <w:pStyle w:val="ListParagraph"/>
              <w:tabs>
                <w:tab w:val="right" w:pos="274"/>
              </w:tabs>
              <w:spacing w:afterAutospacing="1" w:line="240" w:lineRule="auto"/>
              <w:ind w:left="0"/>
              <w:jc w:val="both"/>
              <w:rPr>
                <w:rFonts w:ascii="GHEA Grapalat" w:hAnsi="GHEA Grapalat"/>
                <w:iCs/>
                <w:sz w:val="16"/>
                <w:szCs w:val="16"/>
              </w:rPr>
            </w:pPr>
            <w:r w:rsidRPr="009B6A02">
              <w:rPr>
                <w:rFonts w:ascii="GHEA Grapalat" w:hAnsi="GHEA Grapalat" w:cs="Sylfaen"/>
                <w:color w:val="000000" w:themeColor="text1"/>
                <w:sz w:val="16"/>
                <w:szCs w:val="16"/>
              </w:rPr>
              <w:t xml:space="preserve">Օրենսդրական փոփոխությունների միջոցով </w:t>
            </w:r>
            <w:r w:rsidRPr="009B6A02">
              <w:rPr>
                <w:rFonts w:ascii="GHEA Grapalat" w:hAnsi="GHEA Grapalat"/>
                <w:iCs/>
                <w:sz w:val="16"/>
                <w:szCs w:val="16"/>
              </w:rPr>
              <w:t xml:space="preserve">ընդլայնել բարեվարքության ուսումնասիրության ենթակա պաշտոնների ցանկը` ըստ </w:t>
            </w:r>
            <w:r w:rsidRPr="009B6A02">
              <w:rPr>
                <w:rFonts w:ascii="GHEA Grapalat" w:hAnsi="GHEA Grapalat"/>
                <w:iCs/>
                <w:sz w:val="16"/>
                <w:szCs w:val="16"/>
              </w:rPr>
              <w:lastRenderedPageBreak/>
              <w:t>ԳՐԵԿՈ 5-րդ փուլի գնահատման շրջանակում նախատեսված PTEF-ների շրջանակի:</w:t>
            </w:r>
          </w:p>
          <w:p w14:paraId="47C642F0" w14:textId="77777777" w:rsidR="007610F3" w:rsidRPr="009B6A02" w:rsidRDefault="007610F3" w:rsidP="00C518A4">
            <w:pPr>
              <w:spacing w:line="240" w:lineRule="auto"/>
              <w:jc w:val="both"/>
              <w:rPr>
                <w:rFonts w:ascii="GHEA Grapalat" w:hAnsi="GHEA Grapalat" w:cstheme="minorHAnsi"/>
                <w:sz w:val="16"/>
                <w:szCs w:val="16"/>
              </w:rPr>
            </w:pPr>
          </w:p>
        </w:tc>
        <w:tc>
          <w:tcPr>
            <w:tcW w:w="1263" w:type="dxa"/>
            <w:shd w:val="clear" w:color="auto" w:fill="auto"/>
          </w:tcPr>
          <w:p w14:paraId="1C02D8AA" w14:textId="77777777" w:rsidR="007610F3" w:rsidRPr="009B6A02" w:rsidRDefault="007610F3"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Նախագծերը ներկայացվել են ՀՀ Կառավարությանը և Կառավարության որոշմամբ   հավանության են արժանացել:</w:t>
            </w:r>
          </w:p>
        </w:tc>
        <w:tc>
          <w:tcPr>
            <w:tcW w:w="1676" w:type="dxa"/>
            <w:shd w:val="clear" w:color="auto" w:fill="auto"/>
          </w:tcPr>
          <w:p w14:paraId="343EC5AE"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67326878"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shd w:val="clear" w:color="auto" w:fill="auto"/>
          </w:tcPr>
          <w:p w14:paraId="13DEAFA5" w14:textId="77777777" w:rsidR="007610F3" w:rsidRPr="009B6A02" w:rsidRDefault="007610F3" w:rsidP="00C518A4">
            <w:pPr>
              <w:spacing w:line="240" w:lineRule="auto"/>
              <w:jc w:val="both"/>
              <w:rPr>
                <w:rFonts w:ascii="GHEA Grapalat" w:hAnsi="GHEA Grapalat" w:cstheme="minorHAnsi"/>
                <w:sz w:val="16"/>
                <w:szCs w:val="16"/>
              </w:rPr>
            </w:pPr>
          </w:p>
          <w:p w14:paraId="6104FD91"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17809F76"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3C72280A"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0276EDFD"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2794BB09"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332781AA" w14:textId="77777777" w:rsidTr="001D00ED">
        <w:trPr>
          <w:trHeight w:val="330"/>
        </w:trPr>
        <w:tc>
          <w:tcPr>
            <w:tcW w:w="1986" w:type="dxa"/>
            <w:vMerge w:val="restart"/>
            <w:shd w:val="clear" w:color="auto" w:fill="FFE599" w:themeFill="accent4" w:themeFillTint="66"/>
          </w:tcPr>
          <w:p w14:paraId="6C2993D3"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12190868"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65642FE8"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28" w:type="dxa"/>
            <w:gridSpan w:val="11"/>
            <w:shd w:val="clear" w:color="auto" w:fill="FFE599" w:themeFill="accent4" w:themeFillTint="66"/>
          </w:tcPr>
          <w:p w14:paraId="4F8EC4FA"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7610F3" w:rsidRPr="009B6A02" w14:paraId="02416D48" w14:textId="77777777" w:rsidTr="001D00ED">
        <w:trPr>
          <w:trHeight w:val="330"/>
        </w:trPr>
        <w:tc>
          <w:tcPr>
            <w:tcW w:w="1986" w:type="dxa"/>
            <w:vMerge/>
            <w:shd w:val="clear" w:color="auto" w:fill="FFE599" w:themeFill="accent4" w:themeFillTint="66"/>
          </w:tcPr>
          <w:p w14:paraId="0DA61E3E"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38E2EEF1" w14:textId="1ABCD8F8" w:rsidR="007610F3" w:rsidRPr="009B6A02" w:rsidRDefault="007610F3"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lang w:val="x-none"/>
              </w:rPr>
              <w:t xml:space="preserve">ընդլայնվել է </w:t>
            </w:r>
            <w:r w:rsidRPr="009B6A02">
              <w:rPr>
                <w:rFonts w:ascii="GHEA Grapalat" w:hAnsi="GHEA Grapalat"/>
                <w:iCs/>
                <w:sz w:val="16"/>
                <w:szCs w:val="16"/>
              </w:rPr>
              <w:t>բարեվարքության ուսումնասիրության ենթակա պաշտոնների ցանկը:</w:t>
            </w:r>
          </w:p>
          <w:p w14:paraId="74F552CA" w14:textId="77777777" w:rsidR="007610F3" w:rsidRPr="009B6A02" w:rsidRDefault="007610F3" w:rsidP="00C518A4">
            <w:pPr>
              <w:spacing w:line="240" w:lineRule="auto"/>
              <w:jc w:val="both"/>
              <w:rPr>
                <w:rFonts w:ascii="GHEA Grapalat" w:hAnsi="GHEA Grapalat" w:cstheme="minorHAnsi"/>
                <w:sz w:val="16"/>
                <w:szCs w:val="16"/>
              </w:rPr>
            </w:pPr>
          </w:p>
        </w:tc>
        <w:tc>
          <w:tcPr>
            <w:tcW w:w="7728" w:type="dxa"/>
            <w:gridSpan w:val="11"/>
            <w:shd w:val="clear" w:color="auto" w:fill="FFE599" w:themeFill="accent4" w:themeFillTint="66"/>
          </w:tcPr>
          <w:p w14:paraId="413417EF" w14:textId="77777777" w:rsidR="00393CC3" w:rsidRPr="009B6A02" w:rsidRDefault="00393CC3" w:rsidP="00C518A4">
            <w:pPr>
              <w:spacing w:line="240" w:lineRule="auto"/>
              <w:jc w:val="both"/>
              <w:rPr>
                <w:rFonts w:ascii="GHEA Grapalat" w:hAnsi="GHEA Grapalat"/>
                <w:iCs/>
                <w:sz w:val="16"/>
                <w:szCs w:val="16"/>
              </w:rPr>
            </w:pPr>
            <w:r w:rsidRPr="009B6A02">
              <w:rPr>
                <w:rFonts w:ascii="GHEA Grapalat" w:hAnsi="GHEA Grapalat" w:cs="Sylfaen"/>
                <w:color w:val="000000" w:themeColor="text1"/>
                <w:sz w:val="16"/>
                <w:szCs w:val="16"/>
              </w:rPr>
              <w:t xml:space="preserve">Մշակվել է </w:t>
            </w:r>
            <w:r w:rsidRPr="009B6A02">
              <w:rPr>
                <w:rFonts w:ascii="GHEA Grapalat" w:hAnsi="GHEA Grapalat"/>
                <w:iCs/>
                <w:sz w:val="16"/>
                <w:szCs w:val="16"/>
              </w:rPr>
              <w:t xml:space="preserve"> լիազորությունների լայն շրջանակ ունեցող և ինքնուրույն որոշումների կայացման իրավասություն ունեցող հանրային պաշտոն զբաղեցնող անձանց համար բարեվարքության ուսումնասիրության պարտադիր պահանջ ամրագրող իրավական ակտ:</w:t>
            </w:r>
          </w:p>
          <w:p w14:paraId="0275F4EA" w14:textId="205F1D86"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3FCF7D4A" w14:textId="77777777" w:rsidTr="001D00ED">
        <w:trPr>
          <w:trHeight w:val="350"/>
        </w:trPr>
        <w:tc>
          <w:tcPr>
            <w:tcW w:w="1986" w:type="dxa"/>
            <w:shd w:val="clear" w:color="auto" w:fill="FFE599" w:themeFill="accent4" w:themeFillTint="66"/>
          </w:tcPr>
          <w:p w14:paraId="230A2672"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lastRenderedPageBreak/>
              <w:t>Ֆինանսավորում</w:t>
            </w:r>
          </w:p>
        </w:tc>
        <w:tc>
          <w:tcPr>
            <w:tcW w:w="14554" w:type="dxa"/>
            <w:gridSpan w:val="16"/>
            <w:shd w:val="clear" w:color="auto" w:fill="FFE599" w:themeFill="accent4" w:themeFillTint="66"/>
          </w:tcPr>
          <w:p w14:paraId="5771B23C"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7610F3" w:rsidRPr="009B6A02" w14:paraId="5D2F8682" w14:textId="77777777" w:rsidTr="001D00ED">
        <w:trPr>
          <w:trHeight w:val="620"/>
        </w:trPr>
        <w:tc>
          <w:tcPr>
            <w:tcW w:w="1986" w:type="dxa"/>
            <w:vMerge w:val="restart"/>
            <w:shd w:val="clear" w:color="auto" w:fill="auto"/>
          </w:tcPr>
          <w:p w14:paraId="16066364" w14:textId="7BFC55A6" w:rsidR="007610F3" w:rsidRPr="009B6A02" w:rsidRDefault="007610F3"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1.1</w:t>
            </w:r>
            <w:r w:rsidR="001D5FE2" w:rsidRPr="009B6A02">
              <w:rPr>
                <w:rFonts w:ascii="GHEA Grapalat" w:hAnsi="GHEA Grapalat" w:cstheme="minorHAnsi"/>
                <w:b/>
                <w:sz w:val="16"/>
                <w:szCs w:val="16"/>
              </w:rPr>
              <w:t>3</w:t>
            </w:r>
            <w:r w:rsidRPr="009B6A02">
              <w:rPr>
                <w:rFonts w:ascii="GHEA Grapalat" w:hAnsi="GHEA Grapalat" w:cs="Cambria Math"/>
                <w:b/>
                <w:sz w:val="16"/>
                <w:szCs w:val="16"/>
              </w:rPr>
              <w:t>.</w:t>
            </w:r>
          </w:p>
          <w:p w14:paraId="0E1FAF33" w14:textId="77777777" w:rsidR="007610F3" w:rsidRPr="009B6A02" w:rsidRDefault="007610F3" w:rsidP="00C518A4">
            <w:pPr>
              <w:spacing w:line="240" w:lineRule="auto"/>
              <w:jc w:val="both"/>
              <w:rPr>
                <w:rFonts w:ascii="GHEA Grapalat" w:hAnsi="GHEA Grapalat" w:cs="Cambria Math"/>
                <w:b/>
                <w:sz w:val="16"/>
                <w:szCs w:val="16"/>
              </w:rPr>
            </w:pPr>
          </w:p>
          <w:p w14:paraId="7090F005" w14:textId="77777777" w:rsidR="007610F3" w:rsidRPr="009B6A02" w:rsidRDefault="007610F3" w:rsidP="00C518A4">
            <w:pPr>
              <w:tabs>
                <w:tab w:val="left" w:pos="426"/>
                <w:tab w:val="left" w:pos="1134"/>
              </w:tabs>
              <w:spacing w:line="240" w:lineRule="auto"/>
              <w:rPr>
                <w:rFonts w:ascii="GHEA Grapalat" w:hAnsi="GHEA Grapalat" w:cs="Cambria Math"/>
                <w:b/>
                <w:sz w:val="16"/>
                <w:szCs w:val="16"/>
              </w:rPr>
            </w:pPr>
            <w:r w:rsidRPr="009B6A02">
              <w:rPr>
                <w:rFonts w:ascii="GHEA Grapalat" w:hAnsi="GHEA Grapalat"/>
                <w:iCs/>
                <w:sz w:val="16"/>
                <w:szCs w:val="16"/>
              </w:rPr>
              <w:t>Տարանջատել բարեվարքության ուսումնասիրությունը հանրային պաշտոնում նշանակման կամ առաջխաղացման համար և ընթացիկ բարեվարքության ստուգումը (շրջանակը, մեխանիզմները)</w:t>
            </w:r>
          </w:p>
        </w:tc>
        <w:tc>
          <w:tcPr>
            <w:tcW w:w="1707" w:type="dxa"/>
            <w:vMerge w:val="restart"/>
            <w:shd w:val="clear" w:color="auto" w:fill="auto"/>
          </w:tcPr>
          <w:p w14:paraId="0354EE60"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4" w:type="dxa"/>
            <w:gridSpan w:val="7"/>
            <w:shd w:val="clear" w:color="auto" w:fill="auto"/>
          </w:tcPr>
          <w:p w14:paraId="6C498468"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gridSpan w:val="2"/>
            <w:shd w:val="clear" w:color="auto" w:fill="auto"/>
          </w:tcPr>
          <w:p w14:paraId="5B697814"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0" w:type="dxa"/>
            <w:gridSpan w:val="2"/>
            <w:shd w:val="clear" w:color="auto" w:fill="auto"/>
          </w:tcPr>
          <w:p w14:paraId="78307034"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2"/>
          </w:tcPr>
          <w:p w14:paraId="754D6C08"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5" w:type="dxa"/>
            <w:gridSpan w:val="2"/>
          </w:tcPr>
          <w:p w14:paraId="36365389"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7610F3" w:rsidRPr="009B6A02" w14:paraId="3283D978" w14:textId="77777777" w:rsidTr="001D00ED">
        <w:trPr>
          <w:gridAfter w:val="1"/>
          <w:wAfter w:w="6" w:type="dxa"/>
          <w:trHeight w:val="328"/>
        </w:trPr>
        <w:tc>
          <w:tcPr>
            <w:tcW w:w="1986" w:type="dxa"/>
            <w:vMerge/>
            <w:shd w:val="clear" w:color="auto" w:fill="auto"/>
          </w:tcPr>
          <w:p w14:paraId="03481DF8"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00B2666C"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571000F9"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2"/>
            <w:shd w:val="clear" w:color="auto" w:fill="auto"/>
          </w:tcPr>
          <w:p w14:paraId="1C0222B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2"/>
            <w:shd w:val="clear" w:color="auto" w:fill="auto"/>
          </w:tcPr>
          <w:p w14:paraId="18FAEAE0" w14:textId="77777777" w:rsidR="007610F3" w:rsidRPr="009B6A02" w:rsidRDefault="007610F3"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6D115AC7" w14:textId="77777777" w:rsidR="007610F3" w:rsidRPr="009B6A02" w:rsidRDefault="007610F3"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gridSpan w:val="2"/>
            <w:vMerge w:val="restart"/>
            <w:shd w:val="clear" w:color="auto" w:fill="auto"/>
          </w:tcPr>
          <w:p w14:paraId="4DD48877" w14:textId="77777777" w:rsidR="007610F3" w:rsidRPr="009B6A02" w:rsidRDefault="007610F3" w:rsidP="00C518A4">
            <w:pPr>
              <w:spacing w:line="240" w:lineRule="auto"/>
              <w:jc w:val="both"/>
              <w:rPr>
                <w:rFonts w:ascii="GHEA Grapalat" w:hAnsi="GHEA Grapalat" w:cstheme="minorHAnsi"/>
                <w:sz w:val="16"/>
                <w:szCs w:val="16"/>
              </w:rPr>
            </w:pPr>
          </w:p>
          <w:p w14:paraId="6D8426F4" w14:textId="77777777" w:rsidR="007610F3" w:rsidRPr="009B6A02" w:rsidRDefault="007610F3" w:rsidP="00884C3C">
            <w:pPr>
              <w:pStyle w:val="ListParagraph"/>
              <w:numPr>
                <w:ilvl w:val="0"/>
                <w:numId w:val="30"/>
              </w:numPr>
              <w:tabs>
                <w:tab w:val="left" w:pos="412"/>
              </w:tabs>
              <w:spacing w:after="0" w:line="240" w:lineRule="auto"/>
              <w:ind w:left="-13" w:firstLine="142"/>
              <w:jc w:val="both"/>
              <w:rPr>
                <w:rFonts w:ascii="GHEA Grapalat" w:hAnsi="GHEA Grapalat" w:cstheme="minorHAnsi"/>
                <w:sz w:val="16"/>
                <w:szCs w:val="16"/>
              </w:rPr>
            </w:pPr>
            <w:r w:rsidRPr="009B6A02">
              <w:rPr>
                <w:rFonts w:ascii="GHEA Grapalat" w:hAnsi="GHEA Grapalat" w:cstheme="minorHAnsi"/>
                <w:sz w:val="16"/>
                <w:szCs w:val="16"/>
              </w:rPr>
              <w:t>Օրենսդրական փոփոխությունների փաթեթը հավանության է արժանացել ՀՀ կառավարության կողմից և ներկայացված է ՀՀ ԱԺ-ի ընդունմանը։</w:t>
            </w:r>
          </w:p>
          <w:p w14:paraId="01D743CC" w14:textId="77777777" w:rsidR="007610F3" w:rsidRPr="009B6A02" w:rsidRDefault="007610F3" w:rsidP="00884C3C">
            <w:pPr>
              <w:pStyle w:val="ListParagraph"/>
              <w:numPr>
                <w:ilvl w:val="0"/>
                <w:numId w:val="30"/>
              </w:numPr>
              <w:tabs>
                <w:tab w:val="left" w:pos="412"/>
              </w:tabs>
              <w:spacing w:after="0" w:line="240" w:lineRule="auto"/>
              <w:ind w:left="-13" w:firstLine="142"/>
              <w:jc w:val="both"/>
              <w:rPr>
                <w:rFonts w:ascii="GHEA Grapalat" w:hAnsi="GHEA Grapalat" w:cstheme="minorHAnsi"/>
                <w:sz w:val="16"/>
                <w:szCs w:val="16"/>
              </w:rPr>
            </w:pPr>
            <w:r w:rsidRPr="009B6A02">
              <w:rPr>
                <w:rFonts w:ascii="GHEA Grapalat" w:hAnsi="GHEA Grapalat" w:cstheme="minorHAnsi"/>
                <w:sz w:val="16"/>
                <w:szCs w:val="16"/>
              </w:rPr>
              <w:t xml:space="preserve"> Հանրային պաշտոն զբաղեցնող անցնում են ընթացիկ բարեվարքության ստուգումներ:</w:t>
            </w:r>
          </w:p>
          <w:p w14:paraId="3A50A4FA" w14:textId="77777777" w:rsidR="007610F3" w:rsidRPr="009B6A02" w:rsidRDefault="007610F3" w:rsidP="00C518A4">
            <w:pPr>
              <w:spacing w:line="240" w:lineRule="auto"/>
              <w:jc w:val="both"/>
              <w:rPr>
                <w:rFonts w:ascii="GHEA Grapalat" w:hAnsi="GHEA Grapalat" w:cstheme="minorHAnsi"/>
                <w:sz w:val="16"/>
                <w:szCs w:val="16"/>
              </w:rPr>
            </w:pPr>
          </w:p>
          <w:p w14:paraId="42D5E9AF" w14:textId="77777777" w:rsidR="007610F3" w:rsidRPr="009B6A02" w:rsidRDefault="007610F3" w:rsidP="00C518A4">
            <w:pPr>
              <w:spacing w:line="240" w:lineRule="auto"/>
              <w:jc w:val="both"/>
              <w:rPr>
                <w:rFonts w:ascii="GHEA Grapalat" w:hAnsi="GHEA Grapalat" w:cstheme="minorHAnsi"/>
                <w:sz w:val="16"/>
                <w:szCs w:val="16"/>
              </w:rPr>
            </w:pPr>
          </w:p>
          <w:p w14:paraId="2372A768" w14:textId="77777777" w:rsidR="007610F3" w:rsidRPr="009B6A02" w:rsidRDefault="007610F3" w:rsidP="00C518A4">
            <w:pPr>
              <w:spacing w:line="240" w:lineRule="auto"/>
              <w:jc w:val="both"/>
              <w:rPr>
                <w:rFonts w:ascii="GHEA Grapalat" w:hAnsi="GHEA Grapalat" w:cs="Arian AMU"/>
                <w:sz w:val="16"/>
                <w:szCs w:val="16"/>
              </w:rPr>
            </w:pPr>
          </w:p>
          <w:p w14:paraId="008D098A" w14:textId="77777777" w:rsidR="007610F3" w:rsidRPr="009B6A02" w:rsidRDefault="007610F3" w:rsidP="00C518A4">
            <w:pPr>
              <w:spacing w:line="240" w:lineRule="auto"/>
              <w:jc w:val="both"/>
              <w:rPr>
                <w:rFonts w:ascii="GHEA Grapalat" w:hAnsi="GHEA Grapalat" w:cs="Arian AMU"/>
                <w:sz w:val="16"/>
                <w:szCs w:val="16"/>
              </w:rPr>
            </w:pPr>
          </w:p>
          <w:p w14:paraId="3DB3B4EC" w14:textId="77777777" w:rsidR="007610F3" w:rsidRPr="009B6A02" w:rsidRDefault="007610F3" w:rsidP="00C518A4">
            <w:pPr>
              <w:spacing w:line="240" w:lineRule="auto"/>
              <w:jc w:val="both"/>
              <w:rPr>
                <w:rFonts w:ascii="GHEA Grapalat" w:hAnsi="GHEA Grapalat" w:cstheme="minorHAnsi"/>
                <w:iCs/>
                <w:sz w:val="16"/>
                <w:szCs w:val="16"/>
              </w:rPr>
            </w:pPr>
          </w:p>
        </w:tc>
        <w:tc>
          <w:tcPr>
            <w:tcW w:w="1160" w:type="dxa"/>
            <w:gridSpan w:val="2"/>
            <w:vMerge w:val="restart"/>
            <w:shd w:val="clear" w:color="auto" w:fill="auto"/>
          </w:tcPr>
          <w:p w14:paraId="323087A5" w14:textId="77777777" w:rsidR="007610F3" w:rsidRPr="009B6A02" w:rsidRDefault="007610F3" w:rsidP="00C518A4">
            <w:pPr>
              <w:spacing w:line="240" w:lineRule="auto"/>
              <w:jc w:val="both"/>
              <w:rPr>
                <w:rFonts w:ascii="GHEA Grapalat" w:hAnsi="GHEA Grapalat" w:cstheme="minorHAnsi"/>
                <w:sz w:val="16"/>
                <w:szCs w:val="16"/>
              </w:rPr>
            </w:pPr>
          </w:p>
          <w:p w14:paraId="0AD095F1"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7F14FF96" w14:textId="77777777" w:rsidR="007610F3" w:rsidRPr="009B6A02" w:rsidRDefault="007610F3" w:rsidP="00C518A4">
            <w:pPr>
              <w:spacing w:line="240" w:lineRule="auto"/>
              <w:jc w:val="both"/>
              <w:rPr>
                <w:rFonts w:ascii="GHEA Grapalat" w:hAnsi="GHEA Grapalat" w:cstheme="minorHAnsi"/>
                <w:sz w:val="16"/>
                <w:szCs w:val="16"/>
              </w:rPr>
            </w:pPr>
          </w:p>
          <w:p w14:paraId="639E10CE"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41F79DA8" w14:textId="77777777" w:rsidR="007610F3" w:rsidRPr="009B6A02" w:rsidRDefault="007610F3" w:rsidP="00C518A4">
            <w:pPr>
              <w:spacing w:line="240" w:lineRule="auto"/>
              <w:jc w:val="both"/>
              <w:rPr>
                <w:rFonts w:ascii="GHEA Grapalat" w:hAnsi="GHEA Grapalat" w:cstheme="minorHAnsi"/>
                <w:sz w:val="16"/>
                <w:szCs w:val="16"/>
              </w:rPr>
            </w:pPr>
          </w:p>
          <w:p w14:paraId="5368024F"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582D6717" w14:textId="77777777" w:rsidR="007610F3" w:rsidRPr="009B6A02" w:rsidRDefault="007610F3" w:rsidP="00C518A4">
            <w:pPr>
              <w:spacing w:line="240" w:lineRule="auto"/>
              <w:rPr>
                <w:rFonts w:ascii="GHEA Grapalat" w:hAnsi="GHEA Grapalat" w:cstheme="minorHAnsi"/>
                <w:sz w:val="16"/>
                <w:szCs w:val="16"/>
              </w:rPr>
            </w:pPr>
          </w:p>
          <w:p w14:paraId="60D8C7C1"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ԶԼՄ հրապարակումներ </w:t>
            </w:r>
          </w:p>
          <w:p w14:paraId="77740E40"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val="restart"/>
          </w:tcPr>
          <w:p w14:paraId="3A53B6F8" w14:textId="77777777" w:rsidR="007610F3" w:rsidRPr="009B6A02" w:rsidRDefault="007610F3" w:rsidP="00C518A4">
            <w:pPr>
              <w:spacing w:line="240" w:lineRule="auto"/>
              <w:jc w:val="both"/>
              <w:rPr>
                <w:rFonts w:ascii="GHEA Grapalat" w:hAnsi="GHEA Grapalat" w:cstheme="minorHAnsi"/>
                <w:sz w:val="16"/>
                <w:szCs w:val="16"/>
              </w:rPr>
            </w:pPr>
          </w:p>
          <w:p w14:paraId="389F1C8A" w14:textId="450EE26F"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26C95CC5"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67118933" w14:textId="77777777" w:rsidR="00413FE6" w:rsidRPr="009B6A02" w:rsidRDefault="00413FE6" w:rsidP="00C518A4">
            <w:pPr>
              <w:spacing w:line="240" w:lineRule="auto"/>
              <w:jc w:val="both"/>
              <w:rPr>
                <w:rFonts w:ascii="GHEA Grapalat" w:hAnsi="GHEA Grapalat" w:cstheme="minorHAnsi"/>
                <w:sz w:val="16"/>
                <w:szCs w:val="16"/>
              </w:rPr>
            </w:pPr>
          </w:p>
          <w:p w14:paraId="3F56DC66" w14:textId="77777777" w:rsidR="007610F3" w:rsidRPr="009B6A02" w:rsidRDefault="007610F3" w:rsidP="00C518A4">
            <w:pPr>
              <w:spacing w:line="240" w:lineRule="auto"/>
              <w:jc w:val="both"/>
              <w:rPr>
                <w:rFonts w:ascii="GHEA Grapalat" w:hAnsi="GHEA Grapalat" w:cstheme="minorHAnsi"/>
                <w:sz w:val="16"/>
                <w:szCs w:val="16"/>
              </w:rPr>
            </w:pPr>
          </w:p>
          <w:p w14:paraId="02520EAC"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color w:val="000000" w:themeColor="text1"/>
                <w:sz w:val="16"/>
                <w:szCs w:val="16"/>
              </w:rPr>
              <w:t>Վարչապետի աշխատակազմի Քաղաքացիական ծառայության գրասենյակ</w:t>
            </w:r>
          </w:p>
          <w:p w14:paraId="21099941"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08491202" w14:textId="77777777" w:rsidR="007610F3" w:rsidRPr="009B6A02" w:rsidRDefault="007610F3" w:rsidP="00C518A4">
            <w:pPr>
              <w:spacing w:line="240" w:lineRule="auto"/>
              <w:jc w:val="both"/>
              <w:rPr>
                <w:rFonts w:ascii="GHEA Grapalat" w:hAnsi="GHEA Grapalat" w:cstheme="minorHAnsi"/>
                <w:sz w:val="16"/>
                <w:szCs w:val="16"/>
              </w:rPr>
            </w:pPr>
          </w:p>
          <w:p w14:paraId="76449477" w14:textId="77777777" w:rsidR="007610F3" w:rsidRPr="009B6A02" w:rsidRDefault="007610F3" w:rsidP="00C518A4">
            <w:pPr>
              <w:spacing w:line="240" w:lineRule="auto"/>
              <w:jc w:val="both"/>
              <w:rPr>
                <w:rFonts w:ascii="GHEA Grapalat" w:hAnsi="GHEA Grapalat" w:cstheme="minorHAnsi"/>
                <w:sz w:val="16"/>
                <w:szCs w:val="16"/>
              </w:rPr>
            </w:pPr>
          </w:p>
          <w:p w14:paraId="40008CD8" w14:textId="77777777" w:rsidR="007610F3" w:rsidRPr="009B6A02" w:rsidRDefault="007610F3" w:rsidP="00C518A4">
            <w:pPr>
              <w:spacing w:line="240" w:lineRule="auto"/>
              <w:jc w:val="both"/>
              <w:rPr>
                <w:rFonts w:ascii="GHEA Grapalat" w:hAnsi="GHEA Grapalat" w:cstheme="minorHAnsi"/>
                <w:sz w:val="16"/>
                <w:szCs w:val="16"/>
              </w:rPr>
            </w:pPr>
          </w:p>
          <w:p w14:paraId="70281ECC" w14:textId="77777777" w:rsidR="007610F3" w:rsidRPr="009B6A02" w:rsidRDefault="007610F3" w:rsidP="00C518A4">
            <w:pPr>
              <w:spacing w:line="240" w:lineRule="auto"/>
              <w:jc w:val="both"/>
              <w:rPr>
                <w:rFonts w:ascii="GHEA Grapalat" w:hAnsi="GHEA Grapalat" w:cstheme="minorHAnsi"/>
                <w:sz w:val="16"/>
                <w:szCs w:val="16"/>
              </w:rPr>
            </w:pPr>
          </w:p>
          <w:p w14:paraId="4E325A44" w14:textId="77777777" w:rsidR="007610F3" w:rsidRPr="009B6A02" w:rsidRDefault="007610F3" w:rsidP="00C518A4">
            <w:pPr>
              <w:spacing w:line="240" w:lineRule="auto"/>
              <w:jc w:val="both"/>
              <w:rPr>
                <w:rFonts w:ascii="GHEA Grapalat" w:hAnsi="GHEA Grapalat" w:cstheme="minorHAnsi"/>
                <w:sz w:val="16"/>
                <w:szCs w:val="16"/>
              </w:rPr>
            </w:pPr>
          </w:p>
          <w:p w14:paraId="7CBDBABE" w14:textId="77777777" w:rsidR="007610F3" w:rsidRPr="009B6A02" w:rsidRDefault="007610F3" w:rsidP="00C518A4">
            <w:pPr>
              <w:spacing w:line="240" w:lineRule="auto"/>
              <w:jc w:val="both"/>
              <w:rPr>
                <w:rFonts w:ascii="GHEA Grapalat" w:hAnsi="GHEA Grapalat" w:cstheme="minorHAnsi"/>
                <w:sz w:val="16"/>
                <w:szCs w:val="16"/>
              </w:rPr>
            </w:pPr>
          </w:p>
          <w:p w14:paraId="15B1F546" w14:textId="77777777" w:rsidR="007610F3" w:rsidRPr="009B6A02" w:rsidRDefault="007610F3" w:rsidP="00C518A4">
            <w:pPr>
              <w:spacing w:line="240" w:lineRule="auto"/>
              <w:jc w:val="both"/>
              <w:rPr>
                <w:rFonts w:ascii="GHEA Grapalat" w:hAnsi="GHEA Grapalat" w:cstheme="minorHAnsi"/>
                <w:sz w:val="16"/>
                <w:szCs w:val="16"/>
              </w:rPr>
            </w:pPr>
          </w:p>
          <w:p w14:paraId="671B47C8"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val="restart"/>
          </w:tcPr>
          <w:p w14:paraId="5DF5F056" w14:textId="77777777" w:rsidR="007610F3" w:rsidRPr="009B6A02" w:rsidRDefault="007610F3" w:rsidP="00C518A4">
            <w:pPr>
              <w:spacing w:line="240" w:lineRule="auto"/>
              <w:jc w:val="both"/>
              <w:rPr>
                <w:rFonts w:ascii="GHEA Grapalat" w:hAnsi="GHEA Grapalat" w:cstheme="minorHAnsi"/>
                <w:sz w:val="16"/>
                <w:szCs w:val="16"/>
              </w:rPr>
            </w:pPr>
          </w:p>
          <w:p w14:paraId="3F120CD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tc>
      </w:tr>
      <w:tr w:rsidR="007610F3" w:rsidRPr="009B6A02" w14:paraId="1A06FC61" w14:textId="77777777" w:rsidTr="001D00ED">
        <w:trPr>
          <w:gridAfter w:val="1"/>
          <w:wAfter w:w="6" w:type="dxa"/>
          <w:trHeight w:val="340"/>
        </w:trPr>
        <w:tc>
          <w:tcPr>
            <w:tcW w:w="1986" w:type="dxa"/>
            <w:vMerge/>
            <w:shd w:val="clear" w:color="auto" w:fill="F2F2F2" w:themeFill="background1" w:themeFillShade="F2"/>
          </w:tcPr>
          <w:p w14:paraId="073A9502"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val="restart"/>
            <w:shd w:val="clear" w:color="auto" w:fill="auto"/>
          </w:tcPr>
          <w:p w14:paraId="6D731AFB" w14:textId="77777777" w:rsidR="007610F3" w:rsidRPr="009B6A02" w:rsidRDefault="007610F3"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olor w:val="000000" w:themeColor="text1"/>
                <w:sz w:val="16"/>
                <w:szCs w:val="16"/>
              </w:rPr>
              <w:t>Բարեվարքության ուսումնասիրությունը ներկայումս իրականացվում է պաշտոնի նշանակման կամ առաջխաղացման համա</w:t>
            </w:r>
            <w:r w:rsidRPr="009B6A02">
              <w:rPr>
                <w:rFonts w:ascii="GHEA Grapalat" w:hAnsi="GHEA Grapalat"/>
                <w:iCs/>
                <w:sz w:val="16"/>
                <w:szCs w:val="16"/>
              </w:rPr>
              <w:t>ր, արդյունքում չի երաշխավորվում ընթացիկ բարեվարքության ստուգումները:</w:t>
            </w:r>
          </w:p>
        </w:tc>
        <w:tc>
          <w:tcPr>
            <w:tcW w:w="1269" w:type="dxa"/>
            <w:shd w:val="clear" w:color="auto" w:fill="auto"/>
          </w:tcPr>
          <w:p w14:paraId="73DF044B"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263" w:type="dxa"/>
            <w:shd w:val="clear" w:color="auto" w:fill="auto"/>
          </w:tcPr>
          <w:p w14:paraId="4DB4ADD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shd w:val="clear" w:color="auto" w:fill="auto"/>
          </w:tcPr>
          <w:p w14:paraId="277E60BC"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2"/>
            <w:shd w:val="clear" w:color="auto" w:fill="auto"/>
          </w:tcPr>
          <w:p w14:paraId="3651CC49"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shd w:val="clear" w:color="auto" w:fill="auto"/>
          </w:tcPr>
          <w:p w14:paraId="7B16EB00"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39426114"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4292FC54"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1BE707F9"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09298CB0"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623B2CC0" w14:textId="77777777" w:rsidTr="001D00ED">
        <w:trPr>
          <w:gridAfter w:val="1"/>
          <w:wAfter w:w="6" w:type="dxa"/>
          <w:trHeight w:val="1110"/>
        </w:trPr>
        <w:tc>
          <w:tcPr>
            <w:tcW w:w="1986" w:type="dxa"/>
            <w:vMerge/>
            <w:shd w:val="clear" w:color="auto" w:fill="F2F2F2" w:themeFill="background1" w:themeFillShade="F2"/>
          </w:tcPr>
          <w:p w14:paraId="190CD0CF"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1BB35830"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4A4AEBC0" w14:textId="77777777" w:rsidR="007610F3" w:rsidRPr="009B6A02" w:rsidRDefault="007610F3" w:rsidP="00C518A4">
            <w:pPr>
              <w:pStyle w:val="ListParagraph"/>
              <w:numPr>
                <w:ilvl w:val="0"/>
                <w:numId w:val="29"/>
              </w:numPr>
              <w:tabs>
                <w:tab w:val="right" w:pos="274"/>
              </w:tabs>
              <w:spacing w:after="0" w:afterAutospacing="1" w:line="240" w:lineRule="auto"/>
              <w:ind w:left="24" w:firstLine="0"/>
              <w:jc w:val="both"/>
              <w:rPr>
                <w:rFonts w:ascii="GHEA Grapalat" w:hAnsi="GHEA Grapalat"/>
                <w:iCs/>
                <w:sz w:val="16"/>
                <w:szCs w:val="16"/>
              </w:rPr>
            </w:pPr>
            <w:r w:rsidRPr="009B6A02">
              <w:rPr>
                <w:rFonts w:ascii="GHEA Grapalat" w:hAnsi="GHEA Grapalat" w:cs="Sylfaen"/>
                <w:color w:val="000000" w:themeColor="text1"/>
                <w:sz w:val="16"/>
                <w:szCs w:val="16"/>
              </w:rPr>
              <w:t>Իրականացվել է միջազգային փորձի ուսումնասիրություն:</w:t>
            </w:r>
          </w:p>
          <w:p w14:paraId="3742F513" w14:textId="77777777" w:rsidR="007610F3" w:rsidRPr="009B6A02" w:rsidRDefault="007610F3" w:rsidP="00C518A4">
            <w:pPr>
              <w:pStyle w:val="ListParagraph"/>
              <w:numPr>
                <w:ilvl w:val="0"/>
                <w:numId w:val="29"/>
              </w:numPr>
              <w:tabs>
                <w:tab w:val="right" w:pos="274"/>
              </w:tabs>
              <w:spacing w:after="0" w:afterAutospacing="1" w:line="240" w:lineRule="auto"/>
              <w:ind w:left="0" w:firstLine="24"/>
              <w:jc w:val="both"/>
              <w:rPr>
                <w:rFonts w:ascii="GHEA Grapalat" w:hAnsi="GHEA Grapalat"/>
                <w:iCs/>
                <w:sz w:val="16"/>
                <w:szCs w:val="16"/>
              </w:rPr>
            </w:pPr>
            <w:r w:rsidRPr="009B6A02">
              <w:rPr>
                <w:rFonts w:ascii="GHEA Grapalat" w:hAnsi="GHEA Grapalat"/>
                <w:iCs/>
                <w:sz w:val="16"/>
                <w:szCs w:val="16"/>
              </w:rPr>
              <w:t>Դիտարկվել է այն հանրայի պաշտոնները, որոնցով բարեվարքության ստուգումը վերապահված չէ ԿԿՀ-ին, համապատասխան մարմնում իրականացնելու կառուցակարգը:</w:t>
            </w:r>
          </w:p>
          <w:p w14:paraId="1EC0A8F4" w14:textId="77777777" w:rsidR="007610F3" w:rsidRPr="009B6A02" w:rsidRDefault="007610F3" w:rsidP="00C518A4">
            <w:pPr>
              <w:spacing w:line="240" w:lineRule="auto"/>
              <w:jc w:val="both"/>
              <w:rPr>
                <w:rFonts w:ascii="GHEA Grapalat" w:hAnsi="GHEA Grapalat" w:cstheme="minorHAnsi"/>
                <w:sz w:val="16"/>
                <w:szCs w:val="16"/>
              </w:rPr>
            </w:pPr>
          </w:p>
        </w:tc>
        <w:tc>
          <w:tcPr>
            <w:tcW w:w="1263" w:type="dxa"/>
            <w:shd w:val="clear" w:color="auto" w:fill="auto"/>
          </w:tcPr>
          <w:p w14:paraId="601E6451" w14:textId="77777777" w:rsidR="007610F3" w:rsidRPr="009B6A02" w:rsidRDefault="007610F3"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iCs/>
                <w:sz w:val="16"/>
                <w:szCs w:val="16"/>
              </w:rPr>
              <w:t>Միջազգային փորձի ուսումնասիրության հիման վրա ընտրվել է պետական մարմիններում, ՏԻՄ-երում և պետական մասնակցությամբ ընկներություններում բարեվարքության ուսումնասիրության ստուգման պատշաճ և գործող կառուցակարգեր:</w:t>
            </w:r>
          </w:p>
        </w:tc>
        <w:tc>
          <w:tcPr>
            <w:tcW w:w="1676" w:type="dxa"/>
            <w:shd w:val="clear" w:color="auto" w:fill="auto"/>
          </w:tcPr>
          <w:p w14:paraId="08FB62CD" w14:textId="77777777" w:rsidR="007610F3" w:rsidRPr="009B6A02" w:rsidRDefault="007610F3" w:rsidP="00C518A4">
            <w:pPr>
              <w:pStyle w:val="ListParagraph"/>
              <w:numPr>
                <w:ilvl w:val="0"/>
                <w:numId w:val="28"/>
              </w:numPr>
              <w:tabs>
                <w:tab w:val="left" w:pos="39"/>
                <w:tab w:val="left" w:pos="323"/>
              </w:tabs>
              <w:spacing w:after="0" w:line="240" w:lineRule="auto"/>
              <w:ind w:left="0" w:firstLine="39"/>
              <w:jc w:val="both"/>
              <w:rPr>
                <w:rFonts w:ascii="GHEA Grapalat" w:hAnsi="GHEA Grapalat" w:cstheme="minorHAnsi"/>
                <w:sz w:val="16"/>
                <w:szCs w:val="16"/>
              </w:rPr>
            </w:pPr>
            <w:r w:rsidRPr="009B6A02">
              <w:rPr>
                <w:rFonts w:ascii="GHEA Grapalat" w:hAnsi="GHEA Grapalat" w:cstheme="minorHAnsi"/>
                <w:sz w:val="16"/>
                <w:szCs w:val="16"/>
              </w:rPr>
              <w:t xml:space="preserve">Մշակվել են օրենսդրական փոփոխությունների նախագծեր` հստակեցնելով </w:t>
            </w:r>
            <w:r w:rsidRPr="009B6A02">
              <w:rPr>
                <w:rFonts w:ascii="GHEA Grapalat" w:hAnsi="GHEA Grapalat"/>
                <w:iCs/>
                <w:sz w:val="16"/>
                <w:szCs w:val="16"/>
              </w:rPr>
              <w:t>ընթացիկ բարեվարքության ստուգման շրջանակը, ստուգող մարմինները, ինչպես նաև իրականացման մեխանիզմները:</w:t>
            </w:r>
          </w:p>
        </w:tc>
        <w:tc>
          <w:tcPr>
            <w:tcW w:w="1530" w:type="dxa"/>
            <w:gridSpan w:val="2"/>
            <w:shd w:val="clear" w:color="auto" w:fill="auto"/>
          </w:tcPr>
          <w:p w14:paraId="2F0A111D"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Նախագծերը ներկայացվել են ՀՀ Կառավարությանը և Կառավարության որոշմամբ  հավանության են արժանացել:</w:t>
            </w:r>
          </w:p>
        </w:tc>
        <w:tc>
          <w:tcPr>
            <w:tcW w:w="1530" w:type="dxa"/>
            <w:shd w:val="clear" w:color="auto" w:fill="auto"/>
          </w:tcPr>
          <w:p w14:paraId="303F59AE" w14:textId="77777777" w:rsidR="007610F3" w:rsidRPr="009B6A02" w:rsidRDefault="007610F3" w:rsidP="00C518A4">
            <w:pPr>
              <w:spacing w:line="240" w:lineRule="auto"/>
              <w:jc w:val="both"/>
              <w:rPr>
                <w:rFonts w:ascii="GHEA Grapalat" w:hAnsi="GHEA Grapalat" w:cstheme="minorHAnsi"/>
                <w:sz w:val="16"/>
                <w:szCs w:val="16"/>
              </w:rPr>
            </w:pPr>
          </w:p>
          <w:p w14:paraId="09604161"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4CB8DF8F"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6B654910"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27B0DC08"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46F5E411"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30CF5845" w14:textId="77777777" w:rsidTr="001D00ED">
        <w:trPr>
          <w:trHeight w:val="330"/>
        </w:trPr>
        <w:tc>
          <w:tcPr>
            <w:tcW w:w="1986" w:type="dxa"/>
            <w:vMerge w:val="restart"/>
            <w:shd w:val="clear" w:color="auto" w:fill="FFE599" w:themeFill="accent4" w:themeFillTint="66"/>
          </w:tcPr>
          <w:p w14:paraId="1330B405"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4E76D75E"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403109CA"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28" w:type="dxa"/>
            <w:gridSpan w:val="11"/>
            <w:shd w:val="clear" w:color="auto" w:fill="FFE599" w:themeFill="accent4" w:themeFillTint="66"/>
          </w:tcPr>
          <w:p w14:paraId="34515FA7"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7610F3" w:rsidRPr="009B6A02" w14:paraId="12E51836" w14:textId="77777777" w:rsidTr="001D00ED">
        <w:trPr>
          <w:trHeight w:val="330"/>
        </w:trPr>
        <w:tc>
          <w:tcPr>
            <w:tcW w:w="1986" w:type="dxa"/>
            <w:vMerge/>
            <w:shd w:val="clear" w:color="auto" w:fill="FFE599" w:themeFill="accent4" w:themeFillTint="66"/>
          </w:tcPr>
          <w:p w14:paraId="1D7A174D"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6FDC9C58" w14:textId="414CC5E7" w:rsidR="007610F3" w:rsidRPr="009B6A02" w:rsidRDefault="00393CC3"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 xml:space="preserve">Ստեղծվել են </w:t>
            </w:r>
            <w:r w:rsidR="007610F3" w:rsidRPr="009B6A02">
              <w:rPr>
                <w:rFonts w:ascii="GHEA Grapalat" w:hAnsi="GHEA Grapalat" w:cs="Sylfaen"/>
                <w:color w:val="000000" w:themeColor="text1"/>
                <w:sz w:val="16"/>
                <w:szCs w:val="16"/>
              </w:rPr>
              <w:t>բարեվարքության ընթացիկ ուսումնասիրություն</w:t>
            </w:r>
            <w:r w:rsidRPr="009B6A02">
              <w:rPr>
                <w:rFonts w:ascii="GHEA Grapalat" w:hAnsi="GHEA Grapalat" w:cs="Sylfaen"/>
                <w:color w:val="000000" w:themeColor="text1"/>
                <w:sz w:val="16"/>
                <w:szCs w:val="16"/>
              </w:rPr>
              <w:t xml:space="preserve"> իրականացման անհրաժեշտ մեխանիզմներ,</w:t>
            </w:r>
            <w:r w:rsidRPr="009B6A02">
              <w:rPr>
                <w:rFonts w:ascii="GHEA Grapalat" w:hAnsi="GHEA Grapalat"/>
                <w:iCs/>
                <w:sz w:val="16"/>
                <w:szCs w:val="16"/>
              </w:rPr>
              <w:t>: իրականացվում է արդյունավետ ընթացիկ ուսումանսիրություն իրավասու անձանց շրջանակի նկատմամբ:</w:t>
            </w:r>
          </w:p>
          <w:p w14:paraId="7D66BEB9" w14:textId="77777777" w:rsidR="007610F3" w:rsidRPr="009B6A02" w:rsidRDefault="007610F3" w:rsidP="00C518A4">
            <w:pPr>
              <w:spacing w:line="240" w:lineRule="auto"/>
              <w:jc w:val="both"/>
              <w:rPr>
                <w:rFonts w:ascii="GHEA Grapalat" w:hAnsi="GHEA Grapalat" w:cstheme="minorHAnsi"/>
                <w:sz w:val="16"/>
                <w:szCs w:val="16"/>
              </w:rPr>
            </w:pPr>
          </w:p>
        </w:tc>
        <w:tc>
          <w:tcPr>
            <w:tcW w:w="7728" w:type="dxa"/>
            <w:gridSpan w:val="11"/>
            <w:shd w:val="clear" w:color="auto" w:fill="FFE599" w:themeFill="accent4" w:themeFillTint="66"/>
          </w:tcPr>
          <w:p w14:paraId="69AFA8A1" w14:textId="5D1B0789" w:rsidR="007610F3" w:rsidRPr="009B6A02" w:rsidRDefault="00393CC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Հստակեցվել է  </w:t>
            </w:r>
            <w:r w:rsidRPr="009B6A02">
              <w:rPr>
                <w:rFonts w:ascii="GHEA Grapalat" w:hAnsi="GHEA Grapalat"/>
                <w:iCs/>
                <w:sz w:val="16"/>
                <w:szCs w:val="16"/>
              </w:rPr>
              <w:t>ընթացիկ բարեվարքության ստուգման շրջանակը, ստուգող մարմինները, ինչպես նաև իրականացման մեխանիզմնե</w:t>
            </w:r>
            <w:bookmarkStart w:id="1" w:name="_GoBack"/>
            <w:bookmarkEnd w:id="1"/>
            <w:r w:rsidRPr="009B6A02">
              <w:rPr>
                <w:rFonts w:ascii="GHEA Grapalat" w:hAnsi="GHEA Grapalat"/>
                <w:iCs/>
                <w:sz w:val="16"/>
                <w:szCs w:val="16"/>
              </w:rPr>
              <w:t>րը</w:t>
            </w:r>
            <w:r w:rsidR="007610F3" w:rsidRPr="009B6A02">
              <w:rPr>
                <w:rFonts w:ascii="GHEA Grapalat" w:hAnsi="GHEA Grapalat" w:cs="Sylfaen"/>
                <w:color w:val="000000" w:themeColor="text1"/>
                <w:sz w:val="16"/>
                <w:szCs w:val="16"/>
              </w:rPr>
              <w:t>:</w:t>
            </w:r>
          </w:p>
        </w:tc>
      </w:tr>
      <w:tr w:rsidR="007610F3" w:rsidRPr="009B6A02" w14:paraId="3CBF6286" w14:textId="77777777" w:rsidTr="001D00ED">
        <w:trPr>
          <w:trHeight w:val="350"/>
        </w:trPr>
        <w:tc>
          <w:tcPr>
            <w:tcW w:w="1986" w:type="dxa"/>
            <w:shd w:val="clear" w:color="auto" w:fill="FFE599" w:themeFill="accent4" w:themeFillTint="66"/>
          </w:tcPr>
          <w:p w14:paraId="79DE7C6C"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4" w:type="dxa"/>
            <w:gridSpan w:val="16"/>
            <w:shd w:val="clear" w:color="auto" w:fill="FFE599" w:themeFill="accent4" w:themeFillTint="66"/>
          </w:tcPr>
          <w:p w14:paraId="67582CE6"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7610F3" w:rsidRPr="009B6A02" w14:paraId="2945542D" w14:textId="77777777" w:rsidTr="001D00ED">
        <w:trPr>
          <w:trHeight w:val="620"/>
        </w:trPr>
        <w:tc>
          <w:tcPr>
            <w:tcW w:w="1986" w:type="dxa"/>
            <w:vMerge w:val="restart"/>
            <w:shd w:val="clear" w:color="auto" w:fill="auto"/>
          </w:tcPr>
          <w:p w14:paraId="153388E5" w14:textId="70FCF2C0" w:rsidR="007610F3" w:rsidRPr="009B6A02" w:rsidRDefault="007610F3"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1.1</w:t>
            </w:r>
            <w:r w:rsidR="001D5FE2" w:rsidRPr="009B6A02">
              <w:rPr>
                <w:rFonts w:ascii="GHEA Grapalat" w:hAnsi="GHEA Grapalat" w:cstheme="minorHAnsi"/>
                <w:b/>
                <w:sz w:val="16"/>
                <w:szCs w:val="16"/>
              </w:rPr>
              <w:t>4</w:t>
            </w:r>
            <w:r w:rsidRPr="009B6A02">
              <w:rPr>
                <w:rFonts w:ascii="GHEA Grapalat" w:hAnsi="GHEA Grapalat" w:cs="Cambria Math"/>
                <w:b/>
                <w:sz w:val="16"/>
                <w:szCs w:val="16"/>
              </w:rPr>
              <w:t>.</w:t>
            </w:r>
          </w:p>
          <w:p w14:paraId="75178757" w14:textId="77777777" w:rsidR="007610F3" w:rsidRPr="009B6A02" w:rsidRDefault="007610F3" w:rsidP="00C518A4">
            <w:pPr>
              <w:spacing w:line="240" w:lineRule="auto"/>
              <w:jc w:val="both"/>
              <w:rPr>
                <w:rFonts w:ascii="GHEA Grapalat" w:hAnsi="GHEA Grapalat" w:cs="Cambria Math"/>
                <w:b/>
                <w:sz w:val="16"/>
                <w:szCs w:val="16"/>
              </w:rPr>
            </w:pPr>
          </w:p>
          <w:p w14:paraId="22AFFFC1" w14:textId="77777777" w:rsidR="007610F3" w:rsidRPr="009B6A02" w:rsidRDefault="007610F3" w:rsidP="00C518A4">
            <w:pPr>
              <w:tabs>
                <w:tab w:val="left" w:pos="426"/>
                <w:tab w:val="left" w:pos="1134"/>
              </w:tabs>
              <w:spacing w:line="240" w:lineRule="auto"/>
              <w:rPr>
                <w:rFonts w:ascii="GHEA Grapalat" w:hAnsi="GHEA Grapalat" w:cs="Cambria Math"/>
                <w:b/>
                <w:sz w:val="16"/>
                <w:szCs w:val="16"/>
              </w:rPr>
            </w:pPr>
            <w:r w:rsidRPr="009B6A02">
              <w:rPr>
                <w:rFonts w:ascii="GHEA Grapalat" w:hAnsi="GHEA Grapalat" w:cs="Arian AMU"/>
                <w:color w:val="000000" w:themeColor="text1"/>
                <w:sz w:val="16"/>
                <w:szCs w:val="16"/>
              </w:rPr>
              <w:t>Բարձրացնել ԿԿՀ եզրակացությունների հիման վրա նշանակում իրականացնող մարմնի հաշվետվողականությունը</w:t>
            </w:r>
          </w:p>
        </w:tc>
        <w:tc>
          <w:tcPr>
            <w:tcW w:w="1707" w:type="dxa"/>
            <w:vMerge w:val="restart"/>
            <w:shd w:val="clear" w:color="auto" w:fill="auto"/>
          </w:tcPr>
          <w:p w14:paraId="54F35F5C"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w:t>
            </w:r>
            <w:r w:rsidRPr="009B6A02">
              <w:rPr>
                <w:rFonts w:ascii="GHEA Grapalat" w:hAnsi="GHEA Grapalat" w:cs="Sylfaen"/>
                <w:sz w:val="16"/>
                <w:szCs w:val="16"/>
              </w:rPr>
              <w:t xml:space="preserve"> </w:t>
            </w:r>
            <w:r w:rsidRPr="009B6A02">
              <w:rPr>
                <w:rFonts w:ascii="GHEA Grapalat" w:hAnsi="GHEA Grapalat" w:cstheme="minorHAnsi"/>
                <w:sz w:val="16"/>
                <w:szCs w:val="16"/>
              </w:rPr>
              <w:t>վյալներ</w:t>
            </w:r>
          </w:p>
        </w:tc>
        <w:tc>
          <w:tcPr>
            <w:tcW w:w="7274" w:type="dxa"/>
            <w:gridSpan w:val="7"/>
            <w:shd w:val="clear" w:color="auto" w:fill="auto"/>
          </w:tcPr>
          <w:p w14:paraId="179E3ADE"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gridSpan w:val="2"/>
            <w:shd w:val="clear" w:color="auto" w:fill="auto"/>
          </w:tcPr>
          <w:p w14:paraId="2C452673"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0" w:type="dxa"/>
            <w:gridSpan w:val="2"/>
            <w:shd w:val="clear" w:color="auto" w:fill="auto"/>
          </w:tcPr>
          <w:p w14:paraId="73E0CE69"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2"/>
          </w:tcPr>
          <w:p w14:paraId="125B7AAC"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5" w:type="dxa"/>
            <w:gridSpan w:val="2"/>
          </w:tcPr>
          <w:p w14:paraId="5A7DDAF2"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7610F3" w:rsidRPr="009B6A02" w14:paraId="21240147" w14:textId="77777777" w:rsidTr="001D00ED">
        <w:trPr>
          <w:gridAfter w:val="1"/>
          <w:wAfter w:w="6" w:type="dxa"/>
          <w:trHeight w:val="328"/>
        </w:trPr>
        <w:tc>
          <w:tcPr>
            <w:tcW w:w="1986" w:type="dxa"/>
            <w:vMerge/>
            <w:shd w:val="clear" w:color="auto" w:fill="auto"/>
          </w:tcPr>
          <w:p w14:paraId="63BB0927"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tcBorders>
              <w:bottom w:val="single" w:sz="4" w:space="0" w:color="auto"/>
            </w:tcBorders>
            <w:shd w:val="clear" w:color="auto" w:fill="auto"/>
          </w:tcPr>
          <w:p w14:paraId="195B0FF6"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55800E55"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2"/>
            <w:shd w:val="clear" w:color="auto" w:fill="auto"/>
          </w:tcPr>
          <w:p w14:paraId="2CB2B509"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2"/>
            <w:shd w:val="clear" w:color="auto" w:fill="auto"/>
          </w:tcPr>
          <w:p w14:paraId="5ED7F229" w14:textId="77777777" w:rsidR="007610F3" w:rsidRPr="009B6A02" w:rsidRDefault="007610F3"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1D71EB35" w14:textId="77777777" w:rsidR="007610F3" w:rsidRPr="009B6A02" w:rsidRDefault="007610F3"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gridSpan w:val="2"/>
            <w:vMerge w:val="restart"/>
            <w:shd w:val="clear" w:color="auto" w:fill="auto"/>
          </w:tcPr>
          <w:p w14:paraId="365921B4" w14:textId="77777777" w:rsidR="007610F3" w:rsidRPr="009B6A02" w:rsidRDefault="007610F3" w:rsidP="00C518A4">
            <w:pPr>
              <w:spacing w:line="240" w:lineRule="auto"/>
              <w:jc w:val="both"/>
              <w:rPr>
                <w:rFonts w:ascii="GHEA Grapalat" w:hAnsi="GHEA Grapalat" w:cstheme="minorHAnsi"/>
                <w:sz w:val="16"/>
                <w:szCs w:val="16"/>
              </w:rPr>
            </w:pPr>
          </w:p>
          <w:p w14:paraId="146EBAE1" w14:textId="77777777" w:rsidR="007610F3" w:rsidRPr="009B6A02" w:rsidRDefault="007610F3" w:rsidP="00C518A4">
            <w:pPr>
              <w:pStyle w:val="ListParagraph"/>
              <w:numPr>
                <w:ilvl w:val="0"/>
                <w:numId w:val="31"/>
              </w:numPr>
              <w:tabs>
                <w:tab w:val="left" w:pos="412"/>
              </w:tabs>
              <w:spacing w:after="0" w:line="240" w:lineRule="auto"/>
              <w:ind w:left="0" w:firstLine="129"/>
              <w:jc w:val="both"/>
              <w:rPr>
                <w:rFonts w:ascii="GHEA Grapalat" w:hAnsi="GHEA Grapalat" w:cstheme="minorHAnsi"/>
                <w:sz w:val="16"/>
                <w:szCs w:val="16"/>
              </w:rPr>
            </w:pPr>
            <w:r w:rsidRPr="009B6A02">
              <w:rPr>
                <w:rFonts w:ascii="GHEA Grapalat" w:hAnsi="GHEA Grapalat" w:cstheme="minorHAnsi"/>
                <w:sz w:val="16"/>
                <w:szCs w:val="16"/>
              </w:rPr>
              <w:t xml:space="preserve">Օրենսդրական փոփոխությունների փաթեթը հավանության է արժանացել ՀՀ կառավարության կողմից և ներկայացված է ՀՀ ԱԺ-ի ընդունմանը։ </w:t>
            </w:r>
          </w:p>
          <w:p w14:paraId="7703FDF6" w14:textId="77777777" w:rsidR="007610F3" w:rsidRPr="009B6A02" w:rsidRDefault="007610F3" w:rsidP="00C518A4">
            <w:pPr>
              <w:pStyle w:val="ListParagraph"/>
              <w:tabs>
                <w:tab w:val="left" w:pos="412"/>
              </w:tabs>
              <w:spacing w:line="240" w:lineRule="auto"/>
              <w:ind w:left="129"/>
              <w:jc w:val="both"/>
              <w:rPr>
                <w:rFonts w:ascii="GHEA Grapalat" w:hAnsi="GHEA Grapalat" w:cstheme="minorHAnsi"/>
                <w:sz w:val="16"/>
                <w:szCs w:val="16"/>
              </w:rPr>
            </w:pPr>
          </w:p>
          <w:p w14:paraId="6F32B75B" w14:textId="77777777" w:rsidR="007610F3" w:rsidRPr="009B6A02" w:rsidRDefault="007610F3" w:rsidP="00C518A4">
            <w:pPr>
              <w:pStyle w:val="ListParagraph"/>
              <w:numPr>
                <w:ilvl w:val="0"/>
                <w:numId w:val="31"/>
              </w:numPr>
              <w:tabs>
                <w:tab w:val="left" w:pos="270"/>
              </w:tabs>
              <w:spacing w:after="0" w:line="240" w:lineRule="auto"/>
              <w:ind w:left="0" w:firstLine="0"/>
              <w:jc w:val="both"/>
              <w:rPr>
                <w:rFonts w:ascii="GHEA Grapalat" w:hAnsi="GHEA Grapalat" w:cstheme="minorHAnsi"/>
                <w:sz w:val="16"/>
                <w:szCs w:val="16"/>
              </w:rPr>
            </w:pPr>
            <w:r w:rsidRPr="009B6A02">
              <w:rPr>
                <w:rFonts w:ascii="GHEA Grapalat" w:hAnsi="GHEA Grapalat" w:cstheme="minorHAnsi"/>
                <w:sz w:val="16"/>
                <w:szCs w:val="16"/>
              </w:rPr>
              <w:t>Նշանակումներ կատարելիս ԿԿՀ եզրակացությունները հաշվի չառնելու դեպքում, տրվում է պատճառաբանություն:</w:t>
            </w:r>
          </w:p>
          <w:p w14:paraId="07B11AF8" w14:textId="77777777" w:rsidR="007610F3" w:rsidRPr="009B6A02" w:rsidRDefault="007610F3" w:rsidP="00C518A4">
            <w:pPr>
              <w:spacing w:line="240" w:lineRule="auto"/>
              <w:jc w:val="both"/>
              <w:rPr>
                <w:rFonts w:ascii="GHEA Grapalat" w:hAnsi="GHEA Grapalat" w:cstheme="minorHAnsi"/>
                <w:sz w:val="16"/>
                <w:szCs w:val="16"/>
              </w:rPr>
            </w:pPr>
          </w:p>
          <w:p w14:paraId="306447C7" w14:textId="77777777" w:rsidR="007610F3" w:rsidRPr="009B6A02" w:rsidRDefault="007610F3" w:rsidP="00C518A4">
            <w:pPr>
              <w:spacing w:line="240" w:lineRule="auto"/>
              <w:jc w:val="both"/>
              <w:rPr>
                <w:rFonts w:ascii="GHEA Grapalat" w:hAnsi="GHEA Grapalat" w:cstheme="minorHAnsi"/>
                <w:sz w:val="16"/>
                <w:szCs w:val="16"/>
              </w:rPr>
            </w:pPr>
          </w:p>
          <w:p w14:paraId="1222732A" w14:textId="77777777" w:rsidR="007610F3" w:rsidRPr="009B6A02" w:rsidRDefault="007610F3" w:rsidP="00C518A4">
            <w:pPr>
              <w:spacing w:line="240" w:lineRule="auto"/>
              <w:jc w:val="both"/>
              <w:rPr>
                <w:rFonts w:ascii="GHEA Grapalat" w:hAnsi="GHEA Grapalat" w:cs="Arian AMU"/>
                <w:sz w:val="16"/>
                <w:szCs w:val="16"/>
              </w:rPr>
            </w:pPr>
          </w:p>
          <w:p w14:paraId="4EA8CBE1" w14:textId="77777777" w:rsidR="007610F3" w:rsidRPr="009B6A02" w:rsidRDefault="007610F3" w:rsidP="00C518A4">
            <w:pPr>
              <w:spacing w:line="240" w:lineRule="auto"/>
              <w:jc w:val="both"/>
              <w:rPr>
                <w:rFonts w:ascii="GHEA Grapalat" w:hAnsi="GHEA Grapalat" w:cs="Arian AMU"/>
                <w:sz w:val="16"/>
                <w:szCs w:val="16"/>
              </w:rPr>
            </w:pPr>
          </w:p>
          <w:p w14:paraId="3CA2445D" w14:textId="77777777" w:rsidR="007610F3" w:rsidRPr="009B6A02" w:rsidRDefault="007610F3" w:rsidP="00C518A4">
            <w:pPr>
              <w:spacing w:line="240" w:lineRule="auto"/>
              <w:jc w:val="both"/>
              <w:rPr>
                <w:rFonts w:ascii="GHEA Grapalat" w:hAnsi="GHEA Grapalat" w:cstheme="minorHAnsi"/>
                <w:iCs/>
                <w:sz w:val="16"/>
                <w:szCs w:val="16"/>
              </w:rPr>
            </w:pPr>
          </w:p>
        </w:tc>
        <w:tc>
          <w:tcPr>
            <w:tcW w:w="1160" w:type="dxa"/>
            <w:gridSpan w:val="2"/>
            <w:vMerge w:val="restart"/>
            <w:shd w:val="clear" w:color="auto" w:fill="auto"/>
          </w:tcPr>
          <w:p w14:paraId="38258485" w14:textId="77777777" w:rsidR="007610F3" w:rsidRPr="009B6A02" w:rsidRDefault="007610F3" w:rsidP="00C518A4">
            <w:pPr>
              <w:spacing w:line="240" w:lineRule="auto"/>
              <w:jc w:val="both"/>
              <w:rPr>
                <w:rFonts w:ascii="GHEA Grapalat" w:hAnsi="GHEA Grapalat" w:cstheme="minorHAnsi"/>
                <w:sz w:val="16"/>
                <w:szCs w:val="16"/>
              </w:rPr>
            </w:pPr>
          </w:p>
          <w:p w14:paraId="1259A8E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14B15D71" w14:textId="77777777" w:rsidR="007610F3" w:rsidRPr="009B6A02" w:rsidRDefault="007610F3" w:rsidP="00C518A4">
            <w:pPr>
              <w:spacing w:line="240" w:lineRule="auto"/>
              <w:jc w:val="both"/>
              <w:rPr>
                <w:rFonts w:ascii="GHEA Grapalat" w:hAnsi="GHEA Grapalat" w:cstheme="minorHAnsi"/>
                <w:sz w:val="16"/>
                <w:szCs w:val="16"/>
              </w:rPr>
            </w:pPr>
          </w:p>
          <w:p w14:paraId="735A8260"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7248A445" w14:textId="77777777" w:rsidR="007610F3" w:rsidRPr="009B6A02" w:rsidRDefault="007610F3" w:rsidP="00C518A4">
            <w:pPr>
              <w:spacing w:line="240" w:lineRule="auto"/>
              <w:jc w:val="both"/>
              <w:rPr>
                <w:rFonts w:ascii="GHEA Grapalat" w:hAnsi="GHEA Grapalat" w:cstheme="minorHAnsi"/>
                <w:sz w:val="16"/>
                <w:szCs w:val="16"/>
              </w:rPr>
            </w:pPr>
          </w:p>
          <w:p w14:paraId="67D2CD98"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1D263B07" w14:textId="77777777" w:rsidR="007610F3" w:rsidRPr="009B6A02" w:rsidRDefault="007610F3" w:rsidP="00C518A4">
            <w:pPr>
              <w:spacing w:line="240" w:lineRule="auto"/>
              <w:rPr>
                <w:rFonts w:ascii="GHEA Grapalat" w:hAnsi="GHEA Grapalat" w:cstheme="minorHAnsi"/>
                <w:sz w:val="16"/>
                <w:szCs w:val="16"/>
              </w:rPr>
            </w:pPr>
          </w:p>
          <w:p w14:paraId="5EB34A3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ԶԼՄ հրապարակումներ</w:t>
            </w:r>
          </w:p>
        </w:tc>
        <w:tc>
          <w:tcPr>
            <w:tcW w:w="1010" w:type="dxa"/>
            <w:gridSpan w:val="2"/>
            <w:vMerge w:val="restart"/>
          </w:tcPr>
          <w:p w14:paraId="1F33158C" w14:textId="77777777" w:rsidR="007610F3" w:rsidRPr="009B6A02" w:rsidRDefault="007610F3" w:rsidP="00C518A4">
            <w:pPr>
              <w:spacing w:line="240" w:lineRule="auto"/>
              <w:jc w:val="both"/>
              <w:rPr>
                <w:rFonts w:ascii="GHEA Grapalat" w:hAnsi="GHEA Grapalat" w:cstheme="minorHAnsi"/>
                <w:sz w:val="16"/>
                <w:szCs w:val="16"/>
              </w:rPr>
            </w:pPr>
          </w:p>
          <w:p w14:paraId="05CE4F1D"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00F7109E"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718C27CD" w14:textId="77777777" w:rsidR="007610F3" w:rsidRPr="009B6A02" w:rsidRDefault="007610F3" w:rsidP="00C518A4">
            <w:pPr>
              <w:spacing w:line="240" w:lineRule="auto"/>
              <w:jc w:val="both"/>
              <w:rPr>
                <w:rFonts w:ascii="GHEA Grapalat" w:hAnsi="GHEA Grapalat" w:cstheme="minorHAnsi"/>
                <w:sz w:val="16"/>
                <w:szCs w:val="16"/>
              </w:rPr>
            </w:pPr>
          </w:p>
          <w:p w14:paraId="28DFC6E8"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color w:val="000000" w:themeColor="text1"/>
                <w:sz w:val="16"/>
                <w:szCs w:val="16"/>
              </w:rPr>
              <w:t>Վարչապետի աշխատակազմի Քաղաքացիական ծառայության գրասենյակ</w:t>
            </w:r>
          </w:p>
          <w:p w14:paraId="2BDE7E2F"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(համաձայնությամբ</w:t>
            </w:r>
          </w:p>
          <w:p w14:paraId="119BAAFE" w14:textId="77777777" w:rsidR="007610F3" w:rsidRPr="009B6A02" w:rsidRDefault="007610F3" w:rsidP="00C518A4">
            <w:pPr>
              <w:spacing w:line="240" w:lineRule="auto"/>
              <w:jc w:val="both"/>
              <w:rPr>
                <w:rFonts w:ascii="GHEA Grapalat" w:hAnsi="GHEA Grapalat" w:cstheme="minorHAnsi"/>
                <w:sz w:val="16"/>
                <w:szCs w:val="16"/>
              </w:rPr>
            </w:pPr>
          </w:p>
          <w:p w14:paraId="1BFB848E" w14:textId="77777777" w:rsidR="007610F3" w:rsidRPr="009B6A02" w:rsidRDefault="007610F3" w:rsidP="00C518A4">
            <w:pPr>
              <w:spacing w:line="240" w:lineRule="auto"/>
              <w:jc w:val="both"/>
              <w:rPr>
                <w:rFonts w:ascii="GHEA Grapalat" w:hAnsi="GHEA Grapalat" w:cstheme="minorHAnsi"/>
                <w:sz w:val="16"/>
                <w:szCs w:val="16"/>
              </w:rPr>
            </w:pPr>
          </w:p>
          <w:p w14:paraId="1B18EA7E" w14:textId="77777777" w:rsidR="007610F3" w:rsidRPr="009B6A02" w:rsidRDefault="007610F3" w:rsidP="00C518A4">
            <w:pPr>
              <w:spacing w:line="240" w:lineRule="auto"/>
              <w:jc w:val="both"/>
              <w:rPr>
                <w:rFonts w:ascii="GHEA Grapalat" w:hAnsi="GHEA Grapalat" w:cstheme="minorHAnsi"/>
                <w:sz w:val="16"/>
                <w:szCs w:val="16"/>
              </w:rPr>
            </w:pPr>
          </w:p>
          <w:p w14:paraId="25E8B260" w14:textId="77777777" w:rsidR="007610F3" w:rsidRPr="009B6A02" w:rsidRDefault="007610F3" w:rsidP="00C518A4">
            <w:pPr>
              <w:spacing w:line="240" w:lineRule="auto"/>
              <w:jc w:val="both"/>
              <w:rPr>
                <w:rFonts w:ascii="GHEA Grapalat" w:hAnsi="GHEA Grapalat" w:cstheme="minorHAnsi"/>
                <w:sz w:val="16"/>
                <w:szCs w:val="16"/>
              </w:rPr>
            </w:pPr>
          </w:p>
          <w:p w14:paraId="6B0FD51B"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w:t>
            </w:r>
          </w:p>
        </w:tc>
        <w:tc>
          <w:tcPr>
            <w:tcW w:w="1155" w:type="dxa"/>
            <w:gridSpan w:val="2"/>
            <w:vMerge w:val="restart"/>
          </w:tcPr>
          <w:p w14:paraId="596F4A8B" w14:textId="77777777" w:rsidR="007610F3" w:rsidRPr="009B6A02" w:rsidRDefault="007610F3" w:rsidP="00C518A4">
            <w:pPr>
              <w:spacing w:line="240" w:lineRule="auto"/>
              <w:jc w:val="both"/>
              <w:rPr>
                <w:rFonts w:ascii="GHEA Grapalat" w:hAnsi="GHEA Grapalat" w:cstheme="minorHAnsi"/>
                <w:sz w:val="16"/>
                <w:szCs w:val="16"/>
              </w:rPr>
            </w:pPr>
          </w:p>
          <w:p w14:paraId="1D8B9954"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0F85F566"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786216FB" w14:textId="77777777" w:rsidTr="001D00ED">
        <w:trPr>
          <w:gridAfter w:val="1"/>
          <w:wAfter w:w="6" w:type="dxa"/>
          <w:trHeight w:val="340"/>
        </w:trPr>
        <w:tc>
          <w:tcPr>
            <w:tcW w:w="1986" w:type="dxa"/>
            <w:vMerge/>
            <w:shd w:val="clear" w:color="auto" w:fill="F2F2F2" w:themeFill="background1" w:themeFillShade="F2"/>
          </w:tcPr>
          <w:p w14:paraId="7D51D59C"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val="restart"/>
            <w:tcBorders>
              <w:bottom w:val="nil"/>
            </w:tcBorders>
            <w:shd w:val="clear" w:color="auto" w:fill="auto"/>
          </w:tcPr>
          <w:p w14:paraId="477CB330" w14:textId="77777777" w:rsidR="007610F3" w:rsidRPr="009B6A02" w:rsidRDefault="007610F3" w:rsidP="00C518A4">
            <w:pPr>
              <w:spacing w:line="240" w:lineRule="auto"/>
              <w:rPr>
                <w:rFonts w:ascii="GHEA Grapalat" w:hAnsi="GHEA Grapalat"/>
                <w:sz w:val="16"/>
                <w:szCs w:val="16"/>
              </w:rPr>
            </w:pPr>
            <w:r w:rsidRPr="009B6A02">
              <w:rPr>
                <w:rFonts w:ascii="GHEA Grapalat" w:hAnsi="GHEA Grapalat" w:cs="Sylfaen"/>
                <w:sz w:val="16"/>
                <w:szCs w:val="16"/>
              </w:rPr>
              <w:t>Ներկայումս</w:t>
            </w:r>
            <w:r w:rsidRPr="009B6A02">
              <w:rPr>
                <w:rFonts w:ascii="GHEA Grapalat" w:hAnsi="GHEA Grapalat"/>
                <w:sz w:val="16"/>
                <w:szCs w:val="16"/>
              </w:rPr>
              <w:t xml:space="preserve"> </w:t>
            </w:r>
            <w:r w:rsidRPr="009B6A02">
              <w:rPr>
                <w:rFonts w:ascii="GHEA Grapalat" w:hAnsi="GHEA Grapalat" w:cs="Sylfaen"/>
                <w:sz w:val="16"/>
                <w:szCs w:val="16"/>
              </w:rPr>
              <w:t>պաշտոնում</w:t>
            </w:r>
            <w:r w:rsidRPr="009B6A02">
              <w:rPr>
                <w:rFonts w:ascii="GHEA Grapalat" w:hAnsi="GHEA Grapalat"/>
                <w:sz w:val="16"/>
                <w:szCs w:val="16"/>
              </w:rPr>
              <w:t xml:space="preserve"> </w:t>
            </w:r>
            <w:r w:rsidRPr="009B6A02">
              <w:rPr>
                <w:rFonts w:ascii="GHEA Grapalat" w:hAnsi="GHEA Grapalat" w:cs="Sylfaen"/>
                <w:sz w:val="16"/>
                <w:szCs w:val="16"/>
              </w:rPr>
              <w:t>նշանակումը</w:t>
            </w:r>
            <w:r w:rsidRPr="009B6A02">
              <w:rPr>
                <w:rFonts w:ascii="GHEA Grapalat" w:hAnsi="GHEA Grapalat"/>
                <w:sz w:val="16"/>
                <w:szCs w:val="16"/>
              </w:rPr>
              <w:t xml:space="preserve"> </w:t>
            </w:r>
            <w:r w:rsidRPr="009B6A02">
              <w:rPr>
                <w:rFonts w:ascii="GHEA Grapalat" w:hAnsi="GHEA Grapalat" w:cs="Sylfaen"/>
                <w:sz w:val="16"/>
                <w:szCs w:val="16"/>
              </w:rPr>
              <w:t>կամ</w:t>
            </w:r>
            <w:r w:rsidRPr="009B6A02">
              <w:rPr>
                <w:rFonts w:ascii="GHEA Grapalat" w:hAnsi="GHEA Grapalat"/>
                <w:sz w:val="16"/>
                <w:szCs w:val="16"/>
              </w:rPr>
              <w:t xml:space="preserve"> </w:t>
            </w:r>
            <w:r w:rsidRPr="009B6A02">
              <w:rPr>
                <w:rFonts w:ascii="GHEA Grapalat" w:hAnsi="GHEA Grapalat" w:cs="Sylfaen"/>
                <w:sz w:val="16"/>
                <w:szCs w:val="16"/>
              </w:rPr>
              <w:t>առաջխաղացումն</w:t>
            </w:r>
            <w:r w:rsidRPr="009B6A02">
              <w:rPr>
                <w:rFonts w:ascii="GHEA Grapalat" w:hAnsi="GHEA Grapalat"/>
                <w:sz w:val="16"/>
                <w:szCs w:val="16"/>
              </w:rPr>
              <w:t xml:space="preserve"> </w:t>
            </w:r>
            <w:r w:rsidRPr="009B6A02">
              <w:rPr>
                <w:rFonts w:ascii="GHEA Grapalat" w:hAnsi="GHEA Grapalat" w:cs="Sylfaen"/>
                <w:sz w:val="16"/>
                <w:szCs w:val="16"/>
              </w:rPr>
              <w:t>իրականացվում</w:t>
            </w:r>
            <w:r w:rsidRPr="009B6A02">
              <w:rPr>
                <w:rFonts w:ascii="GHEA Grapalat" w:hAnsi="GHEA Grapalat"/>
                <w:sz w:val="16"/>
                <w:szCs w:val="16"/>
              </w:rPr>
              <w:t xml:space="preserve"> </w:t>
            </w:r>
            <w:r w:rsidRPr="009B6A02">
              <w:rPr>
                <w:rFonts w:ascii="GHEA Grapalat" w:hAnsi="GHEA Grapalat" w:cs="Sylfaen"/>
                <w:sz w:val="16"/>
                <w:szCs w:val="16"/>
              </w:rPr>
              <w:t>է</w:t>
            </w:r>
            <w:r w:rsidRPr="009B6A02">
              <w:rPr>
                <w:rFonts w:ascii="GHEA Grapalat" w:hAnsi="GHEA Grapalat"/>
                <w:sz w:val="16"/>
                <w:szCs w:val="16"/>
              </w:rPr>
              <w:t xml:space="preserve"> </w:t>
            </w:r>
            <w:r w:rsidRPr="009B6A02">
              <w:rPr>
                <w:rFonts w:ascii="GHEA Grapalat" w:hAnsi="GHEA Grapalat" w:cs="Sylfaen"/>
                <w:sz w:val="16"/>
                <w:szCs w:val="16"/>
              </w:rPr>
              <w:t>անկախ</w:t>
            </w:r>
            <w:r w:rsidRPr="009B6A02">
              <w:rPr>
                <w:rFonts w:ascii="GHEA Grapalat" w:hAnsi="GHEA Grapalat"/>
                <w:sz w:val="16"/>
                <w:szCs w:val="16"/>
              </w:rPr>
              <w:t xml:space="preserve"> </w:t>
            </w:r>
            <w:r w:rsidRPr="009B6A02">
              <w:rPr>
                <w:rFonts w:ascii="GHEA Grapalat" w:hAnsi="GHEA Grapalat" w:cs="Sylfaen"/>
                <w:sz w:val="16"/>
                <w:szCs w:val="16"/>
              </w:rPr>
              <w:t>ԿԿՀ</w:t>
            </w:r>
            <w:r w:rsidRPr="009B6A02">
              <w:rPr>
                <w:rFonts w:ascii="GHEA Grapalat" w:hAnsi="GHEA Grapalat"/>
                <w:sz w:val="16"/>
                <w:szCs w:val="16"/>
              </w:rPr>
              <w:t xml:space="preserve"> </w:t>
            </w:r>
            <w:r w:rsidRPr="009B6A02">
              <w:rPr>
                <w:rFonts w:ascii="GHEA Grapalat" w:hAnsi="GHEA Grapalat" w:cs="Sylfaen"/>
                <w:sz w:val="16"/>
                <w:szCs w:val="16"/>
              </w:rPr>
              <w:t>եզրակացության</w:t>
            </w:r>
            <w:r w:rsidRPr="009B6A02">
              <w:rPr>
                <w:rFonts w:ascii="GHEA Grapalat" w:hAnsi="GHEA Grapalat"/>
                <w:sz w:val="16"/>
                <w:szCs w:val="16"/>
              </w:rPr>
              <w:t xml:space="preserve"> </w:t>
            </w:r>
            <w:r w:rsidRPr="009B6A02">
              <w:rPr>
                <w:rFonts w:ascii="GHEA Grapalat" w:hAnsi="GHEA Grapalat" w:cs="Sylfaen"/>
                <w:sz w:val="16"/>
                <w:szCs w:val="16"/>
              </w:rPr>
              <w:t>դրական</w:t>
            </w:r>
            <w:r w:rsidRPr="009B6A02">
              <w:rPr>
                <w:rFonts w:ascii="GHEA Grapalat" w:hAnsi="GHEA Grapalat"/>
                <w:sz w:val="16"/>
                <w:szCs w:val="16"/>
              </w:rPr>
              <w:t xml:space="preserve"> </w:t>
            </w:r>
            <w:r w:rsidRPr="009B6A02">
              <w:rPr>
                <w:rFonts w:ascii="GHEA Grapalat" w:hAnsi="GHEA Grapalat" w:cs="Sylfaen"/>
                <w:sz w:val="16"/>
                <w:szCs w:val="16"/>
              </w:rPr>
              <w:t>կամ</w:t>
            </w:r>
            <w:r w:rsidRPr="009B6A02">
              <w:rPr>
                <w:rFonts w:ascii="GHEA Grapalat" w:hAnsi="GHEA Grapalat"/>
                <w:sz w:val="16"/>
                <w:szCs w:val="16"/>
              </w:rPr>
              <w:t xml:space="preserve"> </w:t>
            </w:r>
            <w:r w:rsidRPr="009B6A02">
              <w:rPr>
                <w:rFonts w:ascii="GHEA Grapalat" w:hAnsi="GHEA Grapalat" w:cs="Sylfaen"/>
                <w:sz w:val="16"/>
                <w:szCs w:val="16"/>
              </w:rPr>
              <w:t>բացասական</w:t>
            </w:r>
            <w:r w:rsidRPr="009B6A02">
              <w:rPr>
                <w:rFonts w:ascii="GHEA Grapalat" w:hAnsi="GHEA Grapalat"/>
                <w:sz w:val="16"/>
                <w:szCs w:val="16"/>
              </w:rPr>
              <w:t xml:space="preserve"> </w:t>
            </w:r>
            <w:r w:rsidRPr="009B6A02">
              <w:rPr>
                <w:rFonts w:ascii="GHEA Grapalat" w:hAnsi="GHEA Grapalat" w:cs="Sylfaen"/>
                <w:sz w:val="16"/>
                <w:szCs w:val="16"/>
              </w:rPr>
              <w:t>լինելուց: Հստակ չէ, թե ինչ չափանիշների հիման վրա է գնահատվում ԿԿՀ եզրակացությունը անձին պաշտոնի նշանակելիս:</w:t>
            </w:r>
          </w:p>
        </w:tc>
        <w:tc>
          <w:tcPr>
            <w:tcW w:w="1269" w:type="dxa"/>
            <w:shd w:val="clear" w:color="auto" w:fill="auto"/>
          </w:tcPr>
          <w:p w14:paraId="15F31979"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263" w:type="dxa"/>
            <w:shd w:val="clear" w:color="auto" w:fill="auto"/>
          </w:tcPr>
          <w:p w14:paraId="2A24F30D"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shd w:val="clear" w:color="auto" w:fill="auto"/>
          </w:tcPr>
          <w:p w14:paraId="668D071F"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2"/>
            <w:shd w:val="clear" w:color="auto" w:fill="auto"/>
          </w:tcPr>
          <w:p w14:paraId="4B572274"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shd w:val="clear" w:color="auto" w:fill="auto"/>
          </w:tcPr>
          <w:p w14:paraId="68D18F16"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4A6B1BC1"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0A149003"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51E56ED9"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69DA57AA"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41CC5CE4" w14:textId="77777777" w:rsidTr="001D00ED">
        <w:trPr>
          <w:gridAfter w:val="1"/>
          <w:wAfter w:w="6" w:type="dxa"/>
          <w:trHeight w:val="1110"/>
        </w:trPr>
        <w:tc>
          <w:tcPr>
            <w:tcW w:w="1986" w:type="dxa"/>
            <w:vMerge/>
            <w:shd w:val="clear" w:color="auto" w:fill="F2F2F2" w:themeFill="background1" w:themeFillShade="F2"/>
          </w:tcPr>
          <w:p w14:paraId="66188F8C"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tcBorders>
              <w:bottom w:val="nil"/>
            </w:tcBorders>
            <w:shd w:val="clear" w:color="auto" w:fill="auto"/>
          </w:tcPr>
          <w:p w14:paraId="5747CB25"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784929BF" w14:textId="77777777" w:rsidR="007610F3" w:rsidRPr="009B6A02" w:rsidRDefault="007610F3" w:rsidP="00C518A4">
            <w:pPr>
              <w:pStyle w:val="ListParagraph"/>
              <w:tabs>
                <w:tab w:val="right" w:pos="274"/>
              </w:tabs>
              <w:spacing w:afterAutospacing="1" w:line="240" w:lineRule="auto"/>
              <w:ind w:left="0"/>
              <w:jc w:val="both"/>
              <w:rPr>
                <w:rFonts w:ascii="GHEA Grapalat" w:hAnsi="GHEA Grapalat"/>
                <w:iCs/>
                <w:sz w:val="16"/>
                <w:szCs w:val="16"/>
              </w:rPr>
            </w:pPr>
            <w:r w:rsidRPr="009B6A02">
              <w:rPr>
                <w:rFonts w:ascii="GHEA Grapalat" w:hAnsi="GHEA Grapalat" w:cs="Sylfaen"/>
                <w:color w:val="000000" w:themeColor="text1"/>
                <w:sz w:val="16"/>
                <w:szCs w:val="16"/>
              </w:rPr>
              <w:t>Իրականացվել է քննարկում շահագրգիռ մարմինների հետ:</w:t>
            </w:r>
            <w:r w:rsidRPr="009B6A02">
              <w:rPr>
                <w:rFonts w:ascii="GHEA Grapalat" w:hAnsi="GHEA Grapalat" w:cs="Sylfaen"/>
                <w:sz w:val="16"/>
                <w:szCs w:val="16"/>
              </w:rPr>
              <w:t xml:space="preserve"> </w:t>
            </w:r>
          </w:p>
          <w:p w14:paraId="29D38664" w14:textId="77777777" w:rsidR="007610F3" w:rsidRPr="009B6A02" w:rsidRDefault="007610F3" w:rsidP="00C518A4">
            <w:pPr>
              <w:spacing w:line="240" w:lineRule="auto"/>
              <w:jc w:val="both"/>
              <w:rPr>
                <w:rFonts w:ascii="GHEA Grapalat" w:hAnsi="GHEA Grapalat" w:cstheme="minorHAnsi"/>
                <w:sz w:val="16"/>
                <w:szCs w:val="16"/>
              </w:rPr>
            </w:pPr>
          </w:p>
        </w:tc>
        <w:tc>
          <w:tcPr>
            <w:tcW w:w="1263" w:type="dxa"/>
            <w:shd w:val="clear" w:color="auto" w:fill="auto"/>
          </w:tcPr>
          <w:p w14:paraId="32D76380" w14:textId="77777777" w:rsidR="007610F3" w:rsidRPr="009B6A02" w:rsidRDefault="007610F3"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theme="minorHAnsi"/>
                <w:sz w:val="16"/>
                <w:szCs w:val="16"/>
              </w:rPr>
              <w:t>Մշակվել են օրենսդրական փոփոխություններ, որոնց համաձայն`</w:t>
            </w:r>
          </w:p>
          <w:p w14:paraId="0C10EFAF" w14:textId="77777777" w:rsidR="007610F3" w:rsidRPr="009B6A02" w:rsidRDefault="007610F3" w:rsidP="00C518A4">
            <w:pPr>
              <w:pStyle w:val="ListParagraph"/>
              <w:tabs>
                <w:tab w:val="right" w:pos="274"/>
                <w:tab w:val="left" w:pos="460"/>
              </w:tabs>
              <w:spacing w:afterAutospacing="1" w:line="240" w:lineRule="auto"/>
              <w:ind w:left="0"/>
              <w:jc w:val="both"/>
              <w:rPr>
                <w:rFonts w:ascii="GHEA Grapalat" w:hAnsi="GHEA Grapalat" w:cs="Arian AMU"/>
                <w:color w:val="000000" w:themeColor="text1"/>
                <w:sz w:val="16"/>
                <w:szCs w:val="16"/>
              </w:rPr>
            </w:pPr>
            <w:r w:rsidRPr="009B6A02">
              <w:rPr>
                <w:rFonts w:ascii="GHEA Grapalat" w:hAnsi="GHEA Grapalat" w:cs="Arian AMU"/>
                <w:color w:val="000000" w:themeColor="text1"/>
                <w:sz w:val="16"/>
                <w:szCs w:val="16"/>
              </w:rPr>
              <w:t xml:space="preserve">թափուր հաստիքների համալրման մրցութային և առաջխաղացման գործընթացներում թեկնածուների բարեվարքությունը ստուգելու համար </w:t>
            </w:r>
            <w:r w:rsidRPr="009B6A02">
              <w:rPr>
                <w:rFonts w:ascii="GHEA Grapalat" w:hAnsi="GHEA Grapalat" w:cs="Arian AMU"/>
                <w:color w:val="000000" w:themeColor="text1"/>
                <w:sz w:val="16"/>
                <w:szCs w:val="16"/>
              </w:rPr>
              <w:lastRenderedPageBreak/>
              <w:t>կիրառվում են գրավոր/բանավոր առաջադրանքներ, ներդնել հանրային պաշտոնը ստանձնելու կամ առաջխաղացման համար թեկնածուների բարեվարքության գնահատման չափորոշիչներ,</w:t>
            </w:r>
          </w:p>
          <w:p w14:paraId="00C7B950" w14:textId="77777777" w:rsidR="007610F3" w:rsidRPr="009B6A02" w:rsidRDefault="007610F3" w:rsidP="00C518A4">
            <w:pPr>
              <w:pStyle w:val="ListParagraph"/>
              <w:tabs>
                <w:tab w:val="right" w:pos="274"/>
                <w:tab w:val="left" w:pos="460"/>
              </w:tabs>
              <w:spacing w:afterAutospacing="1" w:line="240" w:lineRule="auto"/>
              <w:ind w:left="0"/>
              <w:jc w:val="both"/>
              <w:rPr>
                <w:rFonts w:ascii="GHEA Grapalat" w:hAnsi="GHEA Grapalat" w:cs="Arian AMU"/>
                <w:color w:val="000000" w:themeColor="text1"/>
                <w:sz w:val="16"/>
                <w:szCs w:val="16"/>
              </w:rPr>
            </w:pPr>
            <w:r w:rsidRPr="009B6A02">
              <w:rPr>
                <w:rFonts w:ascii="GHEA Grapalat" w:hAnsi="GHEA Grapalat" w:cs="Arian AMU"/>
                <w:color w:val="000000" w:themeColor="text1"/>
                <w:sz w:val="16"/>
                <w:szCs w:val="16"/>
              </w:rPr>
              <w:t>ԿԿՀ-ի կողմից թեկնածուի բարեվարքության բացասական եզրակացության պարագայում, նրա` համապատասխան պաշտոնի նշանակումը կամ առաջխաղացումն իրականացվում է պատճառաբանված որոշման հիման վրա:</w:t>
            </w:r>
          </w:p>
        </w:tc>
        <w:tc>
          <w:tcPr>
            <w:tcW w:w="1676" w:type="dxa"/>
            <w:shd w:val="clear" w:color="auto" w:fill="auto"/>
          </w:tcPr>
          <w:p w14:paraId="091CD00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Մշակվել են օրենսդրական փոփոխությունների նախագծեր:</w:t>
            </w:r>
          </w:p>
        </w:tc>
        <w:tc>
          <w:tcPr>
            <w:tcW w:w="1530" w:type="dxa"/>
            <w:gridSpan w:val="2"/>
            <w:shd w:val="clear" w:color="auto" w:fill="auto"/>
          </w:tcPr>
          <w:p w14:paraId="3165B5EC"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Նախագծերը ներկայացվել են ՀՀ Կառավարությանը և Կառավարության որոշմամբ  հավանության են արժանացել:</w:t>
            </w:r>
          </w:p>
        </w:tc>
        <w:tc>
          <w:tcPr>
            <w:tcW w:w="1530" w:type="dxa"/>
            <w:shd w:val="clear" w:color="auto" w:fill="auto"/>
          </w:tcPr>
          <w:p w14:paraId="2600FD1C"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Իրականացվել է մոնիթորինգ ԿԿՀ եզրակացությունների հիման վրա նշանակում կատարող մարմիններում:</w:t>
            </w:r>
          </w:p>
          <w:p w14:paraId="0EFAD941"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486D45AD"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2316E2BE"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40054992"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25E448DF"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00A327C2" w14:textId="77777777" w:rsidTr="001D00ED">
        <w:trPr>
          <w:trHeight w:val="330"/>
        </w:trPr>
        <w:tc>
          <w:tcPr>
            <w:tcW w:w="1986" w:type="dxa"/>
            <w:vMerge w:val="restart"/>
            <w:shd w:val="clear" w:color="auto" w:fill="FFE599" w:themeFill="accent4" w:themeFillTint="66"/>
          </w:tcPr>
          <w:p w14:paraId="5814746A"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23C2DB54"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0564F0AC"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28" w:type="dxa"/>
            <w:gridSpan w:val="11"/>
            <w:shd w:val="clear" w:color="auto" w:fill="FFE599" w:themeFill="accent4" w:themeFillTint="66"/>
          </w:tcPr>
          <w:p w14:paraId="0C71B115"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7610F3" w:rsidRPr="009B6A02" w14:paraId="5DBCDE39" w14:textId="77777777" w:rsidTr="001D00ED">
        <w:trPr>
          <w:trHeight w:val="330"/>
        </w:trPr>
        <w:tc>
          <w:tcPr>
            <w:tcW w:w="1986" w:type="dxa"/>
            <w:vMerge/>
            <w:shd w:val="clear" w:color="auto" w:fill="FFE599" w:themeFill="accent4" w:themeFillTint="66"/>
          </w:tcPr>
          <w:p w14:paraId="0E38E8A3"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384180AB" w14:textId="00ACBBE1" w:rsidR="007610F3" w:rsidRPr="009B6A02" w:rsidRDefault="007610F3"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Բարձրացվել է ԿԿՀ եզրակացությունների հիման վրա նշանակումներ իրականացնելու հաշվետվողականությունը</w:t>
            </w:r>
            <w:r w:rsidR="00393CC3" w:rsidRPr="009B6A02">
              <w:rPr>
                <w:rFonts w:ascii="GHEA Grapalat" w:hAnsi="GHEA Grapalat" w:cs="Sylfaen"/>
                <w:color w:val="000000" w:themeColor="text1"/>
                <w:sz w:val="16"/>
                <w:szCs w:val="16"/>
              </w:rPr>
              <w:t>, թափանցիկությունը</w:t>
            </w:r>
            <w:r w:rsidRPr="009B6A02">
              <w:rPr>
                <w:rFonts w:ascii="GHEA Grapalat" w:hAnsi="GHEA Grapalat" w:cs="Sylfaen"/>
                <w:color w:val="000000" w:themeColor="text1"/>
                <w:sz w:val="16"/>
                <w:szCs w:val="16"/>
              </w:rPr>
              <w:t>:</w:t>
            </w:r>
          </w:p>
          <w:p w14:paraId="43F20217" w14:textId="77777777" w:rsidR="007610F3" w:rsidRPr="009B6A02" w:rsidRDefault="007610F3" w:rsidP="00C518A4">
            <w:pPr>
              <w:spacing w:line="240" w:lineRule="auto"/>
              <w:jc w:val="both"/>
              <w:rPr>
                <w:rFonts w:ascii="GHEA Grapalat" w:hAnsi="GHEA Grapalat" w:cstheme="minorHAnsi"/>
                <w:sz w:val="16"/>
                <w:szCs w:val="16"/>
              </w:rPr>
            </w:pPr>
          </w:p>
        </w:tc>
        <w:tc>
          <w:tcPr>
            <w:tcW w:w="7728" w:type="dxa"/>
            <w:gridSpan w:val="11"/>
            <w:shd w:val="clear" w:color="auto" w:fill="FFE599" w:themeFill="accent4" w:themeFillTint="66"/>
          </w:tcPr>
          <w:p w14:paraId="364705F8"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Sylfaen"/>
                <w:color w:val="000000" w:themeColor="text1"/>
                <w:sz w:val="16"/>
                <w:szCs w:val="16"/>
              </w:rPr>
              <w:t>Երաշխավորվել է առկա նշանակող մարմնի կողմից ԿԿՀ եզրակացությունը հաշվի առնելը</w:t>
            </w:r>
            <w:r w:rsidRPr="009B6A02">
              <w:rPr>
                <w:rFonts w:ascii="GHEA Grapalat" w:hAnsi="GHEA Grapalat" w:cs="Sylfaen"/>
                <w:color w:val="000000" w:themeColor="text1"/>
                <w:sz w:val="16"/>
                <w:szCs w:val="16"/>
                <w:lang w:val="x-none"/>
              </w:rPr>
              <w:t xml:space="preserve"> և բացասական եզրակացության հիման վրա նշանակումներ կատարելիս պատճառաբանություն ներկայացնելը:</w:t>
            </w:r>
          </w:p>
        </w:tc>
      </w:tr>
      <w:tr w:rsidR="007610F3" w:rsidRPr="009B6A02" w14:paraId="7F2BF568" w14:textId="77777777" w:rsidTr="001D00ED">
        <w:trPr>
          <w:trHeight w:val="350"/>
        </w:trPr>
        <w:tc>
          <w:tcPr>
            <w:tcW w:w="1986" w:type="dxa"/>
            <w:shd w:val="clear" w:color="auto" w:fill="FFE599" w:themeFill="accent4" w:themeFillTint="66"/>
          </w:tcPr>
          <w:p w14:paraId="31A61676"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4" w:type="dxa"/>
            <w:gridSpan w:val="16"/>
            <w:shd w:val="clear" w:color="auto" w:fill="FFE599" w:themeFill="accent4" w:themeFillTint="66"/>
          </w:tcPr>
          <w:p w14:paraId="4BB879F8"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7610F3" w:rsidRPr="009B6A02" w14:paraId="18351348" w14:textId="77777777" w:rsidTr="001D00ED">
        <w:trPr>
          <w:trHeight w:val="620"/>
        </w:trPr>
        <w:tc>
          <w:tcPr>
            <w:tcW w:w="1986" w:type="dxa"/>
            <w:vMerge w:val="restart"/>
            <w:shd w:val="clear" w:color="auto" w:fill="auto"/>
          </w:tcPr>
          <w:p w14:paraId="5472A093" w14:textId="32F9A3BD" w:rsidR="007610F3" w:rsidRPr="009B6A02" w:rsidRDefault="007610F3"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1.1</w:t>
            </w:r>
            <w:r w:rsidR="001D5FE2" w:rsidRPr="009B6A02">
              <w:rPr>
                <w:rFonts w:ascii="GHEA Grapalat" w:hAnsi="GHEA Grapalat" w:cstheme="minorHAnsi"/>
                <w:b/>
                <w:sz w:val="16"/>
                <w:szCs w:val="16"/>
              </w:rPr>
              <w:t>5</w:t>
            </w:r>
            <w:r w:rsidRPr="009B6A02">
              <w:rPr>
                <w:rFonts w:ascii="GHEA Grapalat" w:hAnsi="GHEA Grapalat" w:cs="Cambria Math"/>
                <w:b/>
                <w:sz w:val="16"/>
                <w:szCs w:val="16"/>
              </w:rPr>
              <w:t>.</w:t>
            </w:r>
          </w:p>
          <w:p w14:paraId="4C8702BD" w14:textId="77777777" w:rsidR="007610F3" w:rsidRPr="009B6A02" w:rsidRDefault="007610F3" w:rsidP="00C518A4">
            <w:pPr>
              <w:spacing w:line="240" w:lineRule="auto"/>
              <w:jc w:val="both"/>
              <w:rPr>
                <w:rFonts w:ascii="GHEA Grapalat" w:hAnsi="GHEA Grapalat" w:cs="Cambria Math"/>
                <w:b/>
                <w:sz w:val="16"/>
                <w:szCs w:val="16"/>
              </w:rPr>
            </w:pPr>
          </w:p>
          <w:p w14:paraId="7280F69B" w14:textId="77777777" w:rsidR="007610F3" w:rsidRPr="009B6A02" w:rsidRDefault="007610F3" w:rsidP="00C518A4">
            <w:pPr>
              <w:tabs>
                <w:tab w:val="left" w:pos="426"/>
                <w:tab w:val="left" w:pos="1134"/>
              </w:tabs>
              <w:spacing w:line="240" w:lineRule="auto"/>
              <w:rPr>
                <w:rFonts w:ascii="GHEA Grapalat" w:hAnsi="GHEA Grapalat" w:cs="Cambria Math"/>
                <w:b/>
                <w:sz w:val="16"/>
                <w:szCs w:val="16"/>
              </w:rPr>
            </w:pPr>
            <w:r w:rsidRPr="009B6A02">
              <w:rPr>
                <w:rFonts w:ascii="GHEA Grapalat" w:hAnsi="GHEA Grapalat" w:cs="Arian AMU"/>
                <w:color w:val="000000" w:themeColor="text1"/>
                <w:sz w:val="16"/>
                <w:szCs w:val="16"/>
              </w:rPr>
              <w:t xml:space="preserve">Սահմանել ԿԿՀ </w:t>
            </w:r>
            <w:r w:rsidRPr="009B6A02">
              <w:rPr>
                <w:rFonts w:ascii="GHEA Grapalat" w:hAnsi="GHEA Grapalat" w:cs="Sylfaen"/>
                <w:iCs/>
                <w:sz w:val="16"/>
                <w:szCs w:val="16"/>
              </w:rPr>
              <w:t>բարեվարքության</w:t>
            </w:r>
            <w:r w:rsidRPr="009B6A02">
              <w:rPr>
                <w:rFonts w:ascii="GHEA Grapalat" w:hAnsi="GHEA Grapalat"/>
                <w:iCs/>
                <w:sz w:val="16"/>
                <w:szCs w:val="16"/>
              </w:rPr>
              <w:t xml:space="preserve"> </w:t>
            </w:r>
            <w:r w:rsidRPr="009B6A02">
              <w:rPr>
                <w:rFonts w:ascii="GHEA Grapalat" w:hAnsi="GHEA Grapalat" w:cs="Sylfaen"/>
                <w:iCs/>
                <w:sz w:val="16"/>
                <w:szCs w:val="16"/>
              </w:rPr>
              <w:t>վերաբերյալ</w:t>
            </w:r>
            <w:r w:rsidRPr="009B6A02">
              <w:rPr>
                <w:rFonts w:ascii="GHEA Grapalat" w:hAnsi="GHEA Grapalat"/>
                <w:iCs/>
                <w:sz w:val="16"/>
                <w:szCs w:val="16"/>
              </w:rPr>
              <w:t xml:space="preserve"> </w:t>
            </w:r>
            <w:r w:rsidRPr="009B6A02">
              <w:rPr>
                <w:rFonts w:ascii="GHEA Grapalat" w:hAnsi="GHEA Grapalat" w:cs="Sylfaen"/>
                <w:iCs/>
                <w:sz w:val="16"/>
                <w:szCs w:val="16"/>
              </w:rPr>
              <w:t>եզրակացության</w:t>
            </w:r>
            <w:r w:rsidRPr="009B6A02">
              <w:rPr>
                <w:rFonts w:ascii="GHEA Grapalat" w:hAnsi="GHEA Grapalat"/>
                <w:iCs/>
                <w:sz w:val="16"/>
                <w:szCs w:val="16"/>
              </w:rPr>
              <w:t xml:space="preserve"> </w:t>
            </w:r>
            <w:r w:rsidRPr="009B6A02">
              <w:rPr>
                <w:rFonts w:ascii="GHEA Grapalat" w:hAnsi="GHEA Grapalat" w:cs="Sylfaen"/>
                <w:iCs/>
                <w:sz w:val="16"/>
                <w:szCs w:val="16"/>
              </w:rPr>
              <w:t>եզրափակիչ</w:t>
            </w:r>
            <w:r w:rsidRPr="009B6A02">
              <w:rPr>
                <w:rFonts w:ascii="GHEA Grapalat" w:hAnsi="GHEA Grapalat"/>
                <w:iCs/>
                <w:sz w:val="16"/>
                <w:szCs w:val="16"/>
              </w:rPr>
              <w:t xml:space="preserve"> </w:t>
            </w:r>
            <w:r w:rsidRPr="009B6A02">
              <w:rPr>
                <w:rFonts w:ascii="GHEA Grapalat" w:hAnsi="GHEA Grapalat" w:cs="Sylfaen"/>
                <w:iCs/>
                <w:sz w:val="16"/>
                <w:szCs w:val="16"/>
              </w:rPr>
              <w:t>մասի</w:t>
            </w:r>
            <w:r w:rsidRPr="009B6A02">
              <w:rPr>
                <w:rFonts w:ascii="GHEA Grapalat" w:hAnsi="GHEA Grapalat"/>
                <w:iCs/>
                <w:sz w:val="16"/>
                <w:szCs w:val="16"/>
              </w:rPr>
              <w:t xml:space="preserve"> </w:t>
            </w:r>
            <w:r w:rsidRPr="009B6A02">
              <w:rPr>
                <w:rFonts w:ascii="GHEA Grapalat" w:hAnsi="GHEA Grapalat" w:cs="Sylfaen"/>
                <w:iCs/>
                <w:sz w:val="16"/>
                <w:szCs w:val="16"/>
              </w:rPr>
              <w:t>հրապարակայնության</w:t>
            </w:r>
            <w:r w:rsidRPr="009B6A02">
              <w:rPr>
                <w:rFonts w:ascii="GHEA Grapalat" w:hAnsi="GHEA Grapalat"/>
                <w:iCs/>
                <w:sz w:val="16"/>
                <w:szCs w:val="16"/>
              </w:rPr>
              <w:t xml:space="preserve"> </w:t>
            </w:r>
            <w:r w:rsidRPr="009B6A02">
              <w:rPr>
                <w:rFonts w:ascii="GHEA Grapalat" w:hAnsi="GHEA Grapalat" w:cs="Sylfaen"/>
                <w:iCs/>
                <w:sz w:val="16"/>
                <w:szCs w:val="16"/>
              </w:rPr>
              <w:t>պահանջ</w:t>
            </w:r>
          </w:p>
        </w:tc>
        <w:tc>
          <w:tcPr>
            <w:tcW w:w="1707" w:type="dxa"/>
            <w:vMerge w:val="restart"/>
            <w:shd w:val="clear" w:color="auto" w:fill="auto"/>
          </w:tcPr>
          <w:p w14:paraId="5881925E"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4" w:type="dxa"/>
            <w:gridSpan w:val="7"/>
            <w:shd w:val="clear" w:color="auto" w:fill="auto"/>
          </w:tcPr>
          <w:p w14:paraId="7DD8F5F0"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gridSpan w:val="2"/>
            <w:shd w:val="clear" w:color="auto" w:fill="auto"/>
          </w:tcPr>
          <w:p w14:paraId="075FF792"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0" w:type="dxa"/>
            <w:gridSpan w:val="2"/>
            <w:shd w:val="clear" w:color="auto" w:fill="auto"/>
          </w:tcPr>
          <w:p w14:paraId="07A9476D"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2"/>
          </w:tcPr>
          <w:p w14:paraId="0425DA99"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5" w:type="dxa"/>
            <w:gridSpan w:val="2"/>
          </w:tcPr>
          <w:p w14:paraId="3B3FC353"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7610F3" w:rsidRPr="009B6A02" w14:paraId="5539DBC5" w14:textId="77777777" w:rsidTr="001D00ED">
        <w:trPr>
          <w:gridAfter w:val="1"/>
          <w:wAfter w:w="6" w:type="dxa"/>
          <w:trHeight w:val="328"/>
        </w:trPr>
        <w:tc>
          <w:tcPr>
            <w:tcW w:w="1986" w:type="dxa"/>
            <w:vMerge/>
            <w:shd w:val="clear" w:color="auto" w:fill="auto"/>
          </w:tcPr>
          <w:p w14:paraId="4731799D"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50134850"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0EC9FB75"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2"/>
            <w:shd w:val="clear" w:color="auto" w:fill="auto"/>
          </w:tcPr>
          <w:p w14:paraId="75C07B89"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2"/>
            <w:shd w:val="clear" w:color="auto" w:fill="auto"/>
          </w:tcPr>
          <w:p w14:paraId="74503446" w14:textId="77777777" w:rsidR="007610F3" w:rsidRPr="009B6A02" w:rsidRDefault="007610F3"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43F244DC" w14:textId="77777777" w:rsidR="007610F3" w:rsidRPr="009B6A02" w:rsidRDefault="007610F3"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gridSpan w:val="2"/>
            <w:vMerge w:val="restart"/>
            <w:shd w:val="clear" w:color="auto" w:fill="auto"/>
          </w:tcPr>
          <w:p w14:paraId="40488743" w14:textId="77777777" w:rsidR="007610F3" w:rsidRPr="009B6A02" w:rsidRDefault="007610F3" w:rsidP="00C518A4">
            <w:pPr>
              <w:spacing w:line="240" w:lineRule="auto"/>
              <w:jc w:val="both"/>
              <w:rPr>
                <w:rFonts w:ascii="GHEA Grapalat" w:hAnsi="GHEA Grapalat" w:cstheme="minorHAnsi"/>
                <w:sz w:val="16"/>
                <w:szCs w:val="16"/>
              </w:rPr>
            </w:pPr>
          </w:p>
          <w:p w14:paraId="3979D8ED" w14:textId="6240AD0C" w:rsidR="007610F3" w:rsidRPr="009B6A02" w:rsidRDefault="007610F3" w:rsidP="00C518A4">
            <w:pPr>
              <w:pStyle w:val="ListParagraph"/>
              <w:numPr>
                <w:ilvl w:val="0"/>
                <w:numId w:val="32"/>
              </w:numPr>
              <w:tabs>
                <w:tab w:val="left" w:pos="270"/>
              </w:tabs>
              <w:spacing w:after="0" w:line="240" w:lineRule="auto"/>
              <w:ind w:left="129" w:firstLine="0"/>
              <w:jc w:val="both"/>
              <w:rPr>
                <w:rFonts w:ascii="GHEA Grapalat" w:hAnsi="GHEA Grapalat" w:cstheme="minorHAnsi"/>
                <w:sz w:val="16"/>
                <w:szCs w:val="16"/>
              </w:rPr>
            </w:pPr>
            <w:r w:rsidRPr="009B6A02">
              <w:rPr>
                <w:rFonts w:ascii="GHEA Grapalat" w:hAnsi="GHEA Grapalat" w:cstheme="minorHAnsi"/>
                <w:sz w:val="16"/>
                <w:szCs w:val="16"/>
              </w:rPr>
              <w:t xml:space="preserve"> Օրենսդրական փոփոխությունների փաթեթը հավանության է արժանացել ՀՀ կառավարության կողմից և ներկայացված է ՀՀ ԱԺ-ի ընդունմանը։ </w:t>
            </w:r>
          </w:p>
          <w:p w14:paraId="663B8112" w14:textId="77777777" w:rsidR="00413FE6" w:rsidRPr="009B6A02" w:rsidRDefault="00413FE6" w:rsidP="00413FE6">
            <w:pPr>
              <w:pStyle w:val="ListParagraph"/>
              <w:tabs>
                <w:tab w:val="left" w:pos="270"/>
              </w:tabs>
              <w:spacing w:after="0" w:line="240" w:lineRule="auto"/>
              <w:ind w:left="129"/>
              <w:jc w:val="both"/>
              <w:rPr>
                <w:rFonts w:ascii="GHEA Grapalat" w:hAnsi="GHEA Grapalat" w:cstheme="minorHAnsi"/>
                <w:sz w:val="16"/>
                <w:szCs w:val="16"/>
              </w:rPr>
            </w:pPr>
          </w:p>
          <w:p w14:paraId="1283CFCC" w14:textId="13D375F8" w:rsidR="007610F3" w:rsidRPr="009B6A02" w:rsidRDefault="00413FE6" w:rsidP="00C518A4">
            <w:pPr>
              <w:pStyle w:val="ListParagraph"/>
              <w:numPr>
                <w:ilvl w:val="0"/>
                <w:numId w:val="32"/>
              </w:numPr>
              <w:tabs>
                <w:tab w:val="left" w:pos="270"/>
              </w:tabs>
              <w:spacing w:after="0" w:line="240" w:lineRule="auto"/>
              <w:ind w:left="129" w:firstLine="0"/>
              <w:jc w:val="both"/>
              <w:rPr>
                <w:rFonts w:ascii="GHEA Grapalat" w:hAnsi="GHEA Grapalat" w:cstheme="minorHAnsi"/>
                <w:sz w:val="16"/>
                <w:szCs w:val="16"/>
              </w:rPr>
            </w:pPr>
            <w:r w:rsidRPr="009B6A02">
              <w:rPr>
                <w:rFonts w:ascii="GHEA Grapalat" w:hAnsi="GHEA Grapalat" w:cs="Sylfaen"/>
                <w:iCs/>
                <w:sz w:val="16"/>
                <w:szCs w:val="16"/>
              </w:rPr>
              <w:t xml:space="preserve"> </w:t>
            </w:r>
            <w:r w:rsidR="007610F3" w:rsidRPr="009B6A02">
              <w:rPr>
                <w:rFonts w:ascii="GHEA Grapalat" w:hAnsi="GHEA Grapalat" w:cs="Sylfaen"/>
                <w:iCs/>
                <w:sz w:val="16"/>
                <w:szCs w:val="16"/>
              </w:rPr>
              <w:t>Բարեվարքության</w:t>
            </w:r>
            <w:r w:rsidR="007610F3" w:rsidRPr="009B6A02">
              <w:rPr>
                <w:rFonts w:ascii="GHEA Grapalat" w:hAnsi="GHEA Grapalat"/>
                <w:iCs/>
                <w:sz w:val="16"/>
                <w:szCs w:val="16"/>
              </w:rPr>
              <w:t xml:space="preserve"> </w:t>
            </w:r>
            <w:r w:rsidR="007610F3" w:rsidRPr="009B6A02">
              <w:rPr>
                <w:rFonts w:ascii="GHEA Grapalat" w:hAnsi="GHEA Grapalat" w:cs="Sylfaen"/>
                <w:iCs/>
                <w:sz w:val="16"/>
                <w:szCs w:val="16"/>
              </w:rPr>
              <w:t>վերաբերյալ</w:t>
            </w:r>
            <w:r w:rsidR="007610F3" w:rsidRPr="009B6A02">
              <w:rPr>
                <w:rFonts w:ascii="GHEA Grapalat" w:hAnsi="GHEA Grapalat"/>
                <w:iCs/>
                <w:sz w:val="16"/>
                <w:szCs w:val="16"/>
              </w:rPr>
              <w:t xml:space="preserve"> </w:t>
            </w:r>
            <w:r w:rsidR="007610F3" w:rsidRPr="009B6A02">
              <w:rPr>
                <w:rFonts w:ascii="GHEA Grapalat" w:hAnsi="GHEA Grapalat" w:cs="Sylfaen"/>
                <w:iCs/>
                <w:sz w:val="16"/>
                <w:szCs w:val="16"/>
              </w:rPr>
              <w:t>ուսումնասիրությունների</w:t>
            </w:r>
            <w:r w:rsidR="007610F3" w:rsidRPr="009B6A02">
              <w:rPr>
                <w:rFonts w:ascii="GHEA Grapalat" w:hAnsi="GHEA Grapalat"/>
                <w:iCs/>
                <w:sz w:val="16"/>
                <w:szCs w:val="16"/>
              </w:rPr>
              <w:t xml:space="preserve"> </w:t>
            </w:r>
            <w:r w:rsidR="007610F3" w:rsidRPr="009B6A02">
              <w:rPr>
                <w:rFonts w:ascii="GHEA Grapalat" w:hAnsi="GHEA Grapalat" w:cs="Sylfaen"/>
                <w:iCs/>
                <w:sz w:val="16"/>
                <w:szCs w:val="16"/>
              </w:rPr>
              <w:t>արդյունքները հրապարակվում են ԿԿՀ կայքում:</w:t>
            </w:r>
          </w:p>
          <w:p w14:paraId="65C77476" w14:textId="77777777" w:rsidR="007610F3" w:rsidRPr="009B6A02" w:rsidRDefault="007610F3" w:rsidP="00C518A4">
            <w:pPr>
              <w:spacing w:line="240" w:lineRule="auto"/>
              <w:jc w:val="both"/>
              <w:rPr>
                <w:rFonts w:ascii="GHEA Grapalat" w:hAnsi="GHEA Grapalat" w:cs="Arian AMU"/>
                <w:sz w:val="16"/>
                <w:szCs w:val="16"/>
              </w:rPr>
            </w:pPr>
          </w:p>
          <w:p w14:paraId="2FCBCB47" w14:textId="77777777" w:rsidR="007610F3" w:rsidRPr="009B6A02" w:rsidRDefault="007610F3" w:rsidP="00C518A4">
            <w:pPr>
              <w:spacing w:line="240" w:lineRule="auto"/>
              <w:jc w:val="both"/>
              <w:rPr>
                <w:rFonts w:ascii="GHEA Grapalat" w:hAnsi="GHEA Grapalat" w:cs="Arian AMU"/>
                <w:sz w:val="16"/>
                <w:szCs w:val="16"/>
              </w:rPr>
            </w:pPr>
          </w:p>
          <w:p w14:paraId="384238A9" w14:textId="77777777" w:rsidR="007610F3" w:rsidRPr="009B6A02" w:rsidRDefault="007610F3" w:rsidP="00C518A4">
            <w:pPr>
              <w:spacing w:line="240" w:lineRule="auto"/>
              <w:jc w:val="both"/>
              <w:rPr>
                <w:rFonts w:ascii="GHEA Grapalat" w:hAnsi="GHEA Grapalat" w:cstheme="minorHAnsi"/>
                <w:iCs/>
                <w:sz w:val="16"/>
                <w:szCs w:val="16"/>
              </w:rPr>
            </w:pPr>
          </w:p>
        </w:tc>
        <w:tc>
          <w:tcPr>
            <w:tcW w:w="1160" w:type="dxa"/>
            <w:gridSpan w:val="2"/>
            <w:vMerge w:val="restart"/>
            <w:shd w:val="clear" w:color="auto" w:fill="auto"/>
          </w:tcPr>
          <w:p w14:paraId="5F848B60" w14:textId="77777777" w:rsidR="007610F3" w:rsidRPr="009B6A02" w:rsidRDefault="007610F3" w:rsidP="00C518A4">
            <w:pPr>
              <w:spacing w:line="240" w:lineRule="auto"/>
              <w:jc w:val="both"/>
              <w:rPr>
                <w:rFonts w:ascii="GHEA Grapalat" w:hAnsi="GHEA Grapalat" w:cstheme="minorHAnsi"/>
                <w:sz w:val="16"/>
                <w:szCs w:val="16"/>
              </w:rPr>
            </w:pPr>
          </w:p>
          <w:p w14:paraId="7AE3D5DC"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6AC06679" w14:textId="77777777" w:rsidR="007610F3" w:rsidRPr="009B6A02" w:rsidRDefault="007610F3" w:rsidP="00C518A4">
            <w:pPr>
              <w:spacing w:line="240" w:lineRule="auto"/>
              <w:jc w:val="both"/>
              <w:rPr>
                <w:rFonts w:ascii="GHEA Grapalat" w:hAnsi="GHEA Grapalat" w:cstheme="minorHAnsi"/>
                <w:sz w:val="16"/>
                <w:szCs w:val="16"/>
              </w:rPr>
            </w:pPr>
          </w:p>
          <w:p w14:paraId="722814CF"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06B335C6" w14:textId="77777777" w:rsidR="007610F3" w:rsidRPr="009B6A02" w:rsidRDefault="007610F3" w:rsidP="00C518A4">
            <w:pPr>
              <w:spacing w:line="240" w:lineRule="auto"/>
              <w:jc w:val="both"/>
              <w:rPr>
                <w:rFonts w:ascii="GHEA Grapalat" w:hAnsi="GHEA Grapalat" w:cstheme="minorHAnsi"/>
                <w:sz w:val="16"/>
                <w:szCs w:val="16"/>
              </w:rPr>
            </w:pPr>
          </w:p>
          <w:p w14:paraId="2422A80D"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6095BA43" w14:textId="77777777" w:rsidR="007610F3" w:rsidRPr="009B6A02" w:rsidRDefault="007610F3" w:rsidP="00C518A4">
            <w:pPr>
              <w:spacing w:line="240" w:lineRule="auto"/>
              <w:rPr>
                <w:rFonts w:ascii="GHEA Grapalat" w:hAnsi="GHEA Grapalat" w:cstheme="minorHAnsi"/>
                <w:sz w:val="16"/>
                <w:szCs w:val="16"/>
              </w:rPr>
            </w:pPr>
          </w:p>
          <w:p w14:paraId="6B177760"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ԶԼՄ հրապարակումներ </w:t>
            </w:r>
          </w:p>
          <w:p w14:paraId="7E4B924F" w14:textId="77777777" w:rsidR="007610F3" w:rsidRPr="009B6A02" w:rsidRDefault="007610F3" w:rsidP="00C518A4">
            <w:pPr>
              <w:spacing w:line="240" w:lineRule="auto"/>
              <w:jc w:val="both"/>
              <w:rPr>
                <w:rFonts w:ascii="GHEA Grapalat" w:hAnsi="GHEA Grapalat" w:cstheme="minorHAnsi"/>
                <w:sz w:val="16"/>
                <w:szCs w:val="16"/>
              </w:rPr>
            </w:pPr>
          </w:p>
          <w:p w14:paraId="3438EB64"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val="restart"/>
          </w:tcPr>
          <w:p w14:paraId="06AB3D90" w14:textId="77777777" w:rsidR="007610F3" w:rsidRPr="009B6A02" w:rsidRDefault="007610F3" w:rsidP="00C518A4">
            <w:pPr>
              <w:spacing w:line="240" w:lineRule="auto"/>
              <w:jc w:val="both"/>
              <w:rPr>
                <w:rFonts w:ascii="GHEA Grapalat" w:hAnsi="GHEA Grapalat" w:cstheme="minorHAnsi"/>
                <w:sz w:val="16"/>
                <w:szCs w:val="16"/>
              </w:rPr>
            </w:pPr>
          </w:p>
          <w:p w14:paraId="726575CE"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767C5287"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39655E64" w14:textId="77777777" w:rsidR="007610F3" w:rsidRPr="009B6A02" w:rsidRDefault="007610F3" w:rsidP="00C518A4">
            <w:pPr>
              <w:spacing w:line="240" w:lineRule="auto"/>
              <w:jc w:val="both"/>
              <w:rPr>
                <w:rFonts w:ascii="GHEA Grapalat" w:hAnsi="GHEA Grapalat" w:cstheme="minorHAnsi"/>
                <w:sz w:val="16"/>
                <w:szCs w:val="16"/>
              </w:rPr>
            </w:pPr>
          </w:p>
          <w:p w14:paraId="00E2F43B" w14:textId="77777777" w:rsidR="007610F3" w:rsidRPr="009B6A02" w:rsidRDefault="007610F3" w:rsidP="00C518A4">
            <w:pPr>
              <w:spacing w:line="240" w:lineRule="auto"/>
              <w:jc w:val="both"/>
              <w:rPr>
                <w:rFonts w:ascii="GHEA Grapalat" w:hAnsi="GHEA Grapalat" w:cstheme="minorHAnsi"/>
                <w:sz w:val="16"/>
                <w:szCs w:val="16"/>
              </w:rPr>
            </w:pPr>
          </w:p>
          <w:p w14:paraId="1DC01D01" w14:textId="77777777" w:rsidR="007610F3" w:rsidRPr="009B6A02" w:rsidRDefault="007610F3" w:rsidP="00C518A4">
            <w:pPr>
              <w:spacing w:line="240" w:lineRule="auto"/>
              <w:jc w:val="both"/>
              <w:rPr>
                <w:rFonts w:ascii="GHEA Grapalat" w:hAnsi="GHEA Grapalat" w:cstheme="minorHAnsi"/>
                <w:sz w:val="16"/>
                <w:szCs w:val="16"/>
              </w:rPr>
            </w:pPr>
          </w:p>
          <w:p w14:paraId="6E257139" w14:textId="77777777" w:rsidR="007610F3" w:rsidRPr="009B6A02" w:rsidRDefault="007610F3" w:rsidP="00C518A4">
            <w:pPr>
              <w:spacing w:line="240" w:lineRule="auto"/>
              <w:jc w:val="both"/>
              <w:rPr>
                <w:rFonts w:ascii="GHEA Grapalat" w:hAnsi="GHEA Grapalat" w:cstheme="minorHAnsi"/>
                <w:sz w:val="16"/>
                <w:szCs w:val="16"/>
              </w:rPr>
            </w:pPr>
          </w:p>
          <w:p w14:paraId="2D759673" w14:textId="77777777" w:rsidR="007610F3" w:rsidRPr="009B6A02" w:rsidRDefault="007610F3" w:rsidP="00C518A4">
            <w:pPr>
              <w:spacing w:line="240" w:lineRule="auto"/>
              <w:jc w:val="both"/>
              <w:rPr>
                <w:rFonts w:ascii="GHEA Grapalat" w:hAnsi="GHEA Grapalat" w:cstheme="minorHAnsi"/>
                <w:sz w:val="16"/>
                <w:szCs w:val="16"/>
              </w:rPr>
            </w:pPr>
          </w:p>
          <w:p w14:paraId="131989E1" w14:textId="77777777" w:rsidR="007610F3" w:rsidRPr="009B6A02" w:rsidRDefault="007610F3" w:rsidP="00C518A4">
            <w:pPr>
              <w:spacing w:line="240" w:lineRule="auto"/>
              <w:jc w:val="both"/>
              <w:rPr>
                <w:rFonts w:ascii="GHEA Grapalat" w:hAnsi="GHEA Grapalat" w:cstheme="minorHAnsi"/>
                <w:sz w:val="16"/>
                <w:szCs w:val="16"/>
              </w:rPr>
            </w:pPr>
          </w:p>
          <w:p w14:paraId="55CB36E2" w14:textId="77777777" w:rsidR="007610F3" w:rsidRPr="009B6A02" w:rsidRDefault="007610F3" w:rsidP="00C518A4">
            <w:pPr>
              <w:spacing w:line="240" w:lineRule="auto"/>
              <w:jc w:val="both"/>
              <w:rPr>
                <w:rFonts w:ascii="GHEA Grapalat" w:hAnsi="GHEA Grapalat" w:cstheme="minorHAnsi"/>
                <w:sz w:val="16"/>
                <w:szCs w:val="16"/>
              </w:rPr>
            </w:pPr>
          </w:p>
          <w:p w14:paraId="70055424" w14:textId="77777777" w:rsidR="007610F3" w:rsidRPr="009B6A02" w:rsidRDefault="007610F3" w:rsidP="00C518A4">
            <w:pPr>
              <w:spacing w:line="240" w:lineRule="auto"/>
              <w:jc w:val="both"/>
              <w:rPr>
                <w:rFonts w:ascii="GHEA Grapalat" w:hAnsi="GHEA Grapalat" w:cstheme="minorHAnsi"/>
                <w:sz w:val="16"/>
                <w:szCs w:val="16"/>
              </w:rPr>
            </w:pPr>
          </w:p>
          <w:p w14:paraId="1779D354"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val="restart"/>
          </w:tcPr>
          <w:p w14:paraId="37AD06DF" w14:textId="77777777" w:rsidR="007610F3" w:rsidRPr="009B6A02" w:rsidRDefault="007610F3" w:rsidP="00C518A4">
            <w:pPr>
              <w:spacing w:line="240" w:lineRule="auto"/>
              <w:jc w:val="both"/>
              <w:rPr>
                <w:rFonts w:ascii="GHEA Grapalat" w:hAnsi="GHEA Grapalat" w:cstheme="minorHAnsi"/>
                <w:sz w:val="16"/>
                <w:szCs w:val="16"/>
              </w:rPr>
            </w:pPr>
          </w:p>
          <w:p w14:paraId="03ED6C30"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465C1261"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3E625211" w14:textId="77777777" w:rsidTr="001D00ED">
        <w:trPr>
          <w:gridAfter w:val="1"/>
          <w:wAfter w:w="6" w:type="dxa"/>
          <w:trHeight w:val="340"/>
        </w:trPr>
        <w:tc>
          <w:tcPr>
            <w:tcW w:w="1986" w:type="dxa"/>
            <w:vMerge/>
            <w:shd w:val="clear" w:color="auto" w:fill="F2F2F2" w:themeFill="background1" w:themeFillShade="F2"/>
          </w:tcPr>
          <w:p w14:paraId="27B0E7D0"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val="restart"/>
            <w:shd w:val="clear" w:color="auto" w:fill="auto"/>
          </w:tcPr>
          <w:p w14:paraId="48B9E8D5" w14:textId="77777777" w:rsidR="007610F3" w:rsidRPr="009B6A02" w:rsidRDefault="007610F3" w:rsidP="00C518A4">
            <w:pPr>
              <w:spacing w:line="240" w:lineRule="auto"/>
              <w:rPr>
                <w:rFonts w:ascii="GHEA Grapalat" w:hAnsi="GHEA Grapalat"/>
                <w:iCs/>
                <w:sz w:val="16"/>
                <w:szCs w:val="16"/>
              </w:rPr>
            </w:pPr>
            <w:r w:rsidRPr="009B6A02">
              <w:rPr>
                <w:rFonts w:ascii="GHEA Grapalat" w:hAnsi="GHEA Grapalat" w:cs="Sylfaen"/>
                <w:iCs/>
                <w:sz w:val="16"/>
                <w:szCs w:val="16"/>
              </w:rPr>
              <w:t>Բարեվարքության</w:t>
            </w:r>
            <w:r w:rsidRPr="009B6A02">
              <w:rPr>
                <w:rFonts w:ascii="GHEA Grapalat" w:hAnsi="GHEA Grapalat"/>
                <w:iCs/>
                <w:sz w:val="16"/>
                <w:szCs w:val="16"/>
              </w:rPr>
              <w:t xml:space="preserve"> </w:t>
            </w:r>
            <w:r w:rsidRPr="009B6A02">
              <w:rPr>
                <w:rFonts w:ascii="GHEA Grapalat" w:hAnsi="GHEA Grapalat" w:cs="Sylfaen"/>
                <w:iCs/>
                <w:sz w:val="16"/>
                <w:szCs w:val="16"/>
              </w:rPr>
              <w:t>վերաբերյալ</w:t>
            </w:r>
            <w:r w:rsidRPr="009B6A02">
              <w:rPr>
                <w:rFonts w:ascii="GHEA Grapalat" w:hAnsi="GHEA Grapalat"/>
                <w:iCs/>
                <w:sz w:val="16"/>
                <w:szCs w:val="16"/>
              </w:rPr>
              <w:t xml:space="preserve"> </w:t>
            </w:r>
            <w:r w:rsidRPr="009B6A02">
              <w:rPr>
                <w:rFonts w:ascii="GHEA Grapalat" w:hAnsi="GHEA Grapalat" w:cs="Sylfaen"/>
                <w:iCs/>
                <w:sz w:val="16"/>
                <w:szCs w:val="16"/>
              </w:rPr>
              <w:t>ուսումնասիրությունների</w:t>
            </w:r>
            <w:r w:rsidRPr="009B6A02">
              <w:rPr>
                <w:rFonts w:ascii="GHEA Grapalat" w:hAnsi="GHEA Grapalat"/>
                <w:iCs/>
                <w:sz w:val="16"/>
                <w:szCs w:val="16"/>
              </w:rPr>
              <w:t xml:space="preserve"> </w:t>
            </w:r>
            <w:r w:rsidRPr="009B6A02">
              <w:rPr>
                <w:rFonts w:ascii="GHEA Grapalat" w:hAnsi="GHEA Grapalat" w:cs="Sylfaen"/>
                <w:iCs/>
                <w:sz w:val="16"/>
                <w:szCs w:val="16"/>
              </w:rPr>
              <w:t>արդյունքների</w:t>
            </w:r>
            <w:r w:rsidRPr="009B6A02">
              <w:rPr>
                <w:rFonts w:ascii="GHEA Grapalat" w:hAnsi="GHEA Grapalat"/>
                <w:iCs/>
                <w:sz w:val="16"/>
                <w:szCs w:val="16"/>
              </w:rPr>
              <w:t xml:space="preserve"> </w:t>
            </w:r>
            <w:r w:rsidRPr="009B6A02">
              <w:rPr>
                <w:rFonts w:ascii="GHEA Grapalat" w:hAnsi="GHEA Grapalat" w:cs="Sylfaen"/>
                <w:iCs/>
                <w:sz w:val="16"/>
                <w:szCs w:val="16"/>
              </w:rPr>
              <w:t>հրապարակային</w:t>
            </w:r>
            <w:r w:rsidRPr="009B6A02">
              <w:rPr>
                <w:rFonts w:ascii="GHEA Grapalat" w:hAnsi="GHEA Grapalat"/>
                <w:iCs/>
                <w:sz w:val="16"/>
                <w:szCs w:val="16"/>
              </w:rPr>
              <w:t xml:space="preserve"> </w:t>
            </w:r>
            <w:r w:rsidRPr="009B6A02">
              <w:rPr>
                <w:rFonts w:ascii="GHEA Grapalat" w:hAnsi="GHEA Grapalat" w:cs="Sylfaen"/>
                <w:iCs/>
                <w:sz w:val="16"/>
                <w:szCs w:val="16"/>
              </w:rPr>
              <w:t>չլիները</w:t>
            </w:r>
            <w:r w:rsidRPr="009B6A02">
              <w:rPr>
                <w:rFonts w:ascii="GHEA Grapalat" w:hAnsi="GHEA Grapalat"/>
                <w:iCs/>
                <w:sz w:val="16"/>
                <w:szCs w:val="16"/>
              </w:rPr>
              <w:t xml:space="preserve"> </w:t>
            </w:r>
            <w:r w:rsidRPr="009B6A02">
              <w:rPr>
                <w:rFonts w:ascii="GHEA Grapalat" w:hAnsi="GHEA Grapalat" w:cs="Sylfaen"/>
                <w:iCs/>
                <w:sz w:val="16"/>
                <w:szCs w:val="16"/>
              </w:rPr>
              <w:t>հնարավորություն</w:t>
            </w:r>
            <w:r w:rsidRPr="009B6A02">
              <w:rPr>
                <w:rFonts w:ascii="GHEA Grapalat" w:hAnsi="GHEA Grapalat"/>
                <w:iCs/>
                <w:sz w:val="16"/>
                <w:szCs w:val="16"/>
              </w:rPr>
              <w:t xml:space="preserve"> </w:t>
            </w:r>
            <w:r w:rsidRPr="009B6A02">
              <w:rPr>
                <w:rFonts w:ascii="GHEA Grapalat" w:hAnsi="GHEA Grapalat" w:cs="Sylfaen"/>
                <w:iCs/>
                <w:sz w:val="16"/>
                <w:szCs w:val="16"/>
              </w:rPr>
              <w:t>չի</w:t>
            </w:r>
            <w:r w:rsidRPr="009B6A02">
              <w:rPr>
                <w:rFonts w:ascii="GHEA Grapalat" w:hAnsi="GHEA Grapalat"/>
                <w:iCs/>
                <w:sz w:val="16"/>
                <w:szCs w:val="16"/>
              </w:rPr>
              <w:t xml:space="preserve"> </w:t>
            </w:r>
            <w:r w:rsidRPr="009B6A02">
              <w:rPr>
                <w:rFonts w:ascii="GHEA Grapalat" w:hAnsi="GHEA Grapalat" w:cs="Sylfaen"/>
                <w:iCs/>
                <w:sz w:val="16"/>
                <w:szCs w:val="16"/>
              </w:rPr>
              <w:t>տալիս</w:t>
            </w:r>
            <w:r w:rsidRPr="009B6A02">
              <w:rPr>
                <w:rFonts w:ascii="GHEA Grapalat" w:hAnsi="GHEA Grapalat"/>
                <w:iCs/>
                <w:sz w:val="16"/>
                <w:szCs w:val="16"/>
              </w:rPr>
              <w:t xml:space="preserve"> </w:t>
            </w:r>
            <w:r w:rsidRPr="009B6A02">
              <w:rPr>
                <w:rFonts w:ascii="GHEA Grapalat" w:hAnsi="GHEA Grapalat" w:cs="Sylfaen"/>
                <w:iCs/>
                <w:sz w:val="16"/>
                <w:szCs w:val="16"/>
              </w:rPr>
              <w:t>հանրային</w:t>
            </w:r>
            <w:r w:rsidRPr="009B6A02">
              <w:rPr>
                <w:rFonts w:ascii="GHEA Grapalat" w:hAnsi="GHEA Grapalat"/>
                <w:iCs/>
                <w:sz w:val="16"/>
                <w:szCs w:val="16"/>
              </w:rPr>
              <w:t xml:space="preserve"> </w:t>
            </w:r>
            <w:r w:rsidRPr="009B6A02">
              <w:rPr>
                <w:rFonts w:ascii="GHEA Grapalat" w:hAnsi="GHEA Grapalat" w:cs="Sylfaen"/>
                <w:iCs/>
                <w:sz w:val="16"/>
                <w:szCs w:val="16"/>
              </w:rPr>
              <w:t>վերահսկողության</w:t>
            </w:r>
            <w:r w:rsidRPr="009B6A02">
              <w:rPr>
                <w:rFonts w:ascii="GHEA Grapalat" w:hAnsi="GHEA Grapalat"/>
                <w:iCs/>
                <w:sz w:val="16"/>
                <w:szCs w:val="16"/>
              </w:rPr>
              <w:t xml:space="preserve"> </w:t>
            </w:r>
            <w:r w:rsidRPr="009B6A02">
              <w:rPr>
                <w:rFonts w:ascii="GHEA Grapalat" w:hAnsi="GHEA Grapalat" w:cs="Sylfaen"/>
                <w:iCs/>
                <w:sz w:val="16"/>
                <w:szCs w:val="16"/>
              </w:rPr>
              <w:t>մեխանիզմների</w:t>
            </w:r>
            <w:r w:rsidRPr="009B6A02">
              <w:rPr>
                <w:rFonts w:ascii="GHEA Grapalat" w:hAnsi="GHEA Grapalat"/>
                <w:iCs/>
                <w:sz w:val="16"/>
                <w:szCs w:val="16"/>
              </w:rPr>
              <w:t xml:space="preserve"> </w:t>
            </w:r>
            <w:r w:rsidRPr="009B6A02">
              <w:rPr>
                <w:rFonts w:ascii="GHEA Grapalat" w:hAnsi="GHEA Grapalat" w:cs="Sylfaen"/>
                <w:iCs/>
                <w:sz w:val="16"/>
                <w:szCs w:val="16"/>
              </w:rPr>
              <w:t>միջոցով</w:t>
            </w:r>
            <w:r w:rsidRPr="009B6A02">
              <w:rPr>
                <w:rFonts w:ascii="GHEA Grapalat" w:hAnsi="GHEA Grapalat"/>
                <w:iCs/>
                <w:sz w:val="16"/>
                <w:szCs w:val="16"/>
              </w:rPr>
              <w:t xml:space="preserve"> </w:t>
            </w:r>
            <w:r w:rsidRPr="009B6A02">
              <w:rPr>
                <w:rFonts w:ascii="GHEA Grapalat" w:hAnsi="GHEA Grapalat" w:cs="Sylfaen"/>
                <w:iCs/>
                <w:sz w:val="16"/>
                <w:szCs w:val="16"/>
              </w:rPr>
              <w:t>ևս</w:t>
            </w:r>
            <w:r w:rsidRPr="009B6A02">
              <w:rPr>
                <w:rFonts w:ascii="GHEA Grapalat" w:hAnsi="GHEA Grapalat"/>
                <w:iCs/>
                <w:sz w:val="16"/>
                <w:szCs w:val="16"/>
              </w:rPr>
              <w:t xml:space="preserve"> </w:t>
            </w:r>
            <w:r w:rsidRPr="009B6A02">
              <w:rPr>
                <w:rFonts w:ascii="GHEA Grapalat" w:hAnsi="GHEA Grapalat" w:cs="Sylfaen"/>
                <w:iCs/>
                <w:sz w:val="16"/>
                <w:szCs w:val="16"/>
              </w:rPr>
              <w:t>ամրապնդել</w:t>
            </w:r>
            <w:r w:rsidRPr="009B6A02">
              <w:rPr>
                <w:rFonts w:ascii="GHEA Grapalat" w:hAnsi="GHEA Grapalat"/>
                <w:iCs/>
                <w:sz w:val="16"/>
                <w:szCs w:val="16"/>
              </w:rPr>
              <w:t xml:space="preserve"> </w:t>
            </w:r>
            <w:r w:rsidRPr="009B6A02">
              <w:rPr>
                <w:rFonts w:ascii="GHEA Grapalat" w:hAnsi="GHEA Grapalat" w:cs="Sylfaen"/>
                <w:iCs/>
                <w:sz w:val="16"/>
                <w:szCs w:val="16"/>
              </w:rPr>
              <w:t>բարեվարքության</w:t>
            </w:r>
            <w:r w:rsidRPr="009B6A02">
              <w:rPr>
                <w:rFonts w:ascii="GHEA Grapalat" w:hAnsi="GHEA Grapalat"/>
                <w:iCs/>
                <w:sz w:val="16"/>
                <w:szCs w:val="16"/>
              </w:rPr>
              <w:t xml:space="preserve"> </w:t>
            </w:r>
            <w:r w:rsidRPr="009B6A02">
              <w:rPr>
                <w:rFonts w:ascii="GHEA Grapalat" w:hAnsi="GHEA Grapalat" w:cs="Sylfaen"/>
                <w:iCs/>
                <w:sz w:val="16"/>
                <w:szCs w:val="16"/>
              </w:rPr>
              <w:t>համակարգը։</w:t>
            </w:r>
            <w:r w:rsidRPr="009B6A02">
              <w:rPr>
                <w:rFonts w:ascii="GHEA Grapalat" w:hAnsi="GHEA Grapalat"/>
                <w:iCs/>
                <w:sz w:val="16"/>
                <w:szCs w:val="16"/>
              </w:rPr>
              <w:t xml:space="preserve"> </w:t>
            </w:r>
          </w:p>
          <w:p w14:paraId="1F261E27" w14:textId="77777777" w:rsidR="007610F3" w:rsidRPr="009B6A02" w:rsidRDefault="007610F3" w:rsidP="00C518A4">
            <w:pPr>
              <w:tabs>
                <w:tab w:val="left" w:pos="426"/>
                <w:tab w:val="left" w:pos="1276"/>
              </w:tabs>
              <w:spacing w:line="240" w:lineRule="auto"/>
              <w:rPr>
                <w:rFonts w:ascii="GHEA Grapalat" w:hAnsi="GHEA Grapalat" w:cstheme="minorHAnsi"/>
                <w:sz w:val="16"/>
                <w:szCs w:val="16"/>
              </w:rPr>
            </w:pPr>
          </w:p>
        </w:tc>
        <w:tc>
          <w:tcPr>
            <w:tcW w:w="1269" w:type="dxa"/>
            <w:shd w:val="clear" w:color="auto" w:fill="auto"/>
          </w:tcPr>
          <w:p w14:paraId="145F91C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263" w:type="dxa"/>
            <w:shd w:val="clear" w:color="auto" w:fill="auto"/>
          </w:tcPr>
          <w:p w14:paraId="3168C122"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shd w:val="clear" w:color="auto" w:fill="auto"/>
          </w:tcPr>
          <w:p w14:paraId="1AC60B86"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2"/>
            <w:shd w:val="clear" w:color="auto" w:fill="auto"/>
          </w:tcPr>
          <w:p w14:paraId="3AB4C2CF"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shd w:val="clear" w:color="auto" w:fill="auto"/>
          </w:tcPr>
          <w:p w14:paraId="43A262B4"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47B1759F"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7DFA339E"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029B32F5"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16FE8C8A"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3D7FAB01" w14:textId="77777777" w:rsidTr="001D00ED">
        <w:trPr>
          <w:gridAfter w:val="1"/>
          <w:wAfter w:w="6" w:type="dxa"/>
          <w:trHeight w:val="1110"/>
        </w:trPr>
        <w:tc>
          <w:tcPr>
            <w:tcW w:w="1986" w:type="dxa"/>
            <w:vMerge/>
            <w:shd w:val="clear" w:color="auto" w:fill="F2F2F2" w:themeFill="background1" w:themeFillShade="F2"/>
          </w:tcPr>
          <w:p w14:paraId="5CF32F0A"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78607CCE"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28A0D370" w14:textId="77777777" w:rsidR="007610F3" w:rsidRPr="009B6A02" w:rsidRDefault="007610F3" w:rsidP="00C518A4">
            <w:pPr>
              <w:spacing w:line="240" w:lineRule="auto"/>
              <w:jc w:val="both"/>
              <w:rPr>
                <w:rFonts w:ascii="GHEA Grapalat" w:hAnsi="GHEA Grapalat" w:cstheme="minorHAnsi"/>
                <w:sz w:val="16"/>
                <w:szCs w:val="16"/>
              </w:rPr>
            </w:pPr>
          </w:p>
        </w:tc>
        <w:tc>
          <w:tcPr>
            <w:tcW w:w="1263" w:type="dxa"/>
            <w:shd w:val="clear" w:color="auto" w:fill="auto"/>
          </w:tcPr>
          <w:p w14:paraId="3CDC390B" w14:textId="77777777" w:rsidR="007610F3" w:rsidRPr="009B6A02" w:rsidRDefault="007610F3" w:rsidP="00C518A4">
            <w:pPr>
              <w:pStyle w:val="ListParagraph"/>
              <w:tabs>
                <w:tab w:val="right" w:pos="274"/>
                <w:tab w:val="left" w:pos="460"/>
              </w:tabs>
              <w:spacing w:afterAutospacing="1" w:line="240" w:lineRule="auto"/>
              <w:ind w:left="0"/>
              <w:jc w:val="both"/>
              <w:rPr>
                <w:rFonts w:ascii="GHEA Grapalat" w:hAnsi="GHEA Grapalat" w:cs="Arian AMU"/>
                <w:color w:val="000000" w:themeColor="text1"/>
                <w:sz w:val="16"/>
                <w:szCs w:val="16"/>
              </w:rPr>
            </w:pPr>
            <w:r w:rsidRPr="009B6A02">
              <w:rPr>
                <w:rFonts w:ascii="GHEA Grapalat" w:hAnsi="GHEA Grapalat" w:cstheme="minorHAnsi"/>
                <w:sz w:val="16"/>
                <w:szCs w:val="16"/>
              </w:rPr>
              <w:t>Մշակվել են օրենսդրական փոփոխությունների նախագծեր:</w:t>
            </w:r>
          </w:p>
        </w:tc>
        <w:tc>
          <w:tcPr>
            <w:tcW w:w="1676" w:type="dxa"/>
            <w:shd w:val="clear" w:color="auto" w:fill="auto"/>
          </w:tcPr>
          <w:p w14:paraId="67852E2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Նախագծերը ներկայացվել են ՀՀ Կառավարությանը և Կառավարության որոշմամբ հաստատվել են:</w:t>
            </w:r>
          </w:p>
        </w:tc>
        <w:tc>
          <w:tcPr>
            <w:tcW w:w="1530" w:type="dxa"/>
            <w:gridSpan w:val="2"/>
            <w:shd w:val="clear" w:color="auto" w:fill="auto"/>
          </w:tcPr>
          <w:p w14:paraId="7B48F2EC"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shd w:val="clear" w:color="auto" w:fill="auto"/>
          </w:tcPr>
          <w:p w14:paraId="389C36A1" w14:textId="77777777" w:rsidR="007610F3" w:rsidRPr="009B6A02" w:rsidRDefault="007610F3" w:rsidP="00C518A4">
            <w:pPr>
              <w:spacing w:line="240" w:lineRule="auto"/>
              <w:jc w:val="both"/>
              <w:rPr>
                <w:rFonts w:ascii="GHEA Grapalat" w:hAnsi="GHEA Grapalat" w:cstheme="minorHAnsi"/>
                <w:sz w:val="16"/>
                <w:szCs w:val="16"/>
              </w:rPr>
            </w:pPr>
          </w:p>
          <w:p w14:paraId="5BE891BB"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042BAB92"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1A61C474"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33BA4366"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0BB86ECF"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5BDDC89E" w14:textId="77777777" w:rsidTr="001D00ED">
        <w:trPr>
          <w:trHeight w:val="330"/>
        </w:trPr>
        <w:tc>
          <w:tcPr>
            <w:tcW w:w="1986" w:type="dxa"/>
            <w:vMerge w:val="restart"/>
            <w:shd w:val="clear" w:color="auto" w:fill="FFE599" w:themeFill="accent4" w:themeFillTint="66"/>
          </w:tcPr>
          <w:p w14:paraId="65D01ADB"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7BA3270F"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3D1E730B"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28" w:type="dxa"/>
            <w:gridSpan w:val="11"/>
            <w:shd w:val="clear" w:color="auto" w:fill="FFE599" w:themeFill="accent4" w:themeFillTint="66"/>
          </w:tcPr>
          <w:p w14:paraId="54304BEE"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7610F3" w:rsidRPr="009B6A02" w14:paraId="78B076D5" w14:textId="77777777" w:rsidTr="001D00ED">
        <w:trPr>
          <w:trHeight w:val="330"/>
        </w:trPr>
        <w:tc>
          <w:tcPr>
            <w:tcW w:w="1986" w:type="dxa"/>
            <w:vMerge/>
            <w:shd w:val="clear" w:color="auto" w:fill="FFE599" w:themeFill="accent4" w:themeFillTint="66"/>
          </w:tcPr>
          <w:p w14:paraId="66664976"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7D1D1B91" w14:textId="77777777" w:rsidR="007610F3" w:rsidRPr="009B6A02" w:rsidRDefault="007610F3"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 xml:space="preserve">Երաշխավորվել է ԿԿՀ </w:t>
            </w:r>
            <w:r w:rsidRPr="009B6A02">
              <w:rPr>
                <w:rFonts w:ascii="GHEA Grapalat" w:hAnsi="GHEA Grapalat" w:cs="Sylfaen"/>
                <w:iCs/>
                <w:sz w:val="16"/>
                <w:szCs w:val="16"/>
              </w:rPr>
              <w:t>բարեվարքության</w:t>
            </w:r>
            <w:r w:rsidRPr="009B6A02">
              <w:rPr>
                <w:rFonts w:ascii="GHEA Grapalat" w:hAnsi="GHEA Grapalat"/>
                <w:iCs/>
                <w:sz w:val="16"/>
                <w:szCs w:val="16"/>
              </w:rPr>
              <w:t xml:space="preserve"> </w:t>
            </w:r>
            <w:r w:rsidRPr="009B6A02">
              <w:rPr>
                <w:rFonts w:ascii="GHEA Grapalat" w:hAnsi="GHEA Grapalat" w:cs="Sylfaen"/>
                <w:iCs/>
                <w:sz w:val="16"/>
                <w:szCs w:val="16"/>
              </w:rPr>
              <w:t>վերաբերյալ</w:t>
            </w:r>
            <w:r w:rsidRPr="009B6A02">
              <w:rPr>
                <w:rFonts w:ascii="GHEA Grapalat" w:hAnsi="GHEA Grapalat"/>
                <w:iCs/>
                <w:sz w:val="16"/>
                <w:szCs w:val="16"/>
              </w:rPr>
              <w:t xml:space="preserve"> </w:t>
            </w:r>
            <w:r w:rsidRPr="009B6A02">
              <w:rPr>
                <w:rFonts w:ascii="GHEA Grapalat" w:hAnsi="GHEA Grapalat" w:cs="Sylfaen"/>
                <w:iCs/>
                <w:sz w:val="16"/>
                <w:szCs w:val="16"/>
              </w:rPr>
              <w:t>եզրակացության</w:t>
            </w:r>
            <w:r w:rsidRPr="009B6A02">
              <w:rPr>
                <w:rFonts w:ascii="GHEA Grapalat" w:hAnsi="GHEA Grapalat"/>
                <w:iCs/>
                <w:sz w:val="16"/>
                <w:szCs w:val="16"/>
              </w:rPr>
              <w:t xml:space="preserve"> </w:t>
            </w:r>
            <w:r w:rsidRPr="009B6A02">
              <w:rPr>
                <w:rFonts w:ascii="GHEA Grapalat" w:hAnsi="GHEA Grapalat" w:cs="Sylfaen"/>
                <w:iCs/>
                <w:sz w:val="16"/>
                <w:szCs w:val="16"/>
              </w:rPr>
              <w:t>եզրափակիչ</w:t>
            </w:r>
            <w:r w:rsidRPr="009B6A02">
              <w:rPr>
                <w:rFonts w:ascii="GHEA Grapalat" w:hAnsi="GHEA Grapalat"/>
                <w:iCs/>
                <w:sz w:val="16"/>
                <w:szCs w:val="16"/>
              </w:rPr>
              <w:t xml:space="preserve"> </w:t>
            </w:r>
            <w:r w:rsidRPr="009B6A02">
              <w:rPr>
                <w:rFonts w:ascii="GHEA Grapalat" w:hAnsi="GHEA Grapalat" w:cs="Sylfaen"/>
                <w:iCs/>
                <w:sz w:val="16"/>
                <w:szCs w:val="16"/>
              </w:rPr>
              <w:t>մասի</w:t>
            </w:r>
            <w:r w:rsidRPr="009B6A02">
              <w:rPr>
                <w:rFonts w:ascii="GHEA Grapalat" w:hAnsi="GHEA Grapalat"/>
                <w:iCs/>
                <w:sz w:val="16"/>
                <w:szCs w:val="16"/>
              </w:rPr>
              <w:t xml:space="preserve"> </w:t>
            </w:r>
            <w:r w:rsidRPr="009B6A02">
              <w:rPr>
                <w:rFonts w:ascii="GHEA Grapalat" w:hAnsi="GHEA Grapalat" w:cs="Sylfaen"/>
                <w:iCs/>
                <w:sz w:val="16"/>
                <w:szCs w:val="16"/>
              </w:rPr>
              <w:t>հրապարակայնությունը:</w:t>
            </w:r>
          </w:p>
        </w:tc>
        <w:tc>
          <w:tcPr>
            <w:tcW w:w="7728" w:type="dxa"/>
            <w:gridSpan w:val="11"/>
            <w:shd w:val="clear" w:color="auto" w:fill="FFE599" w:themeFill="accent4" w:themeFillTint="66"/>
          </w:tcPr>
          <w:p w14:paraId="60B77280"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Ներկայացվել և քննարկվել են </w:t>
            </w:r>
            <w:r w:rsidRPr="009B6A02">
              <w:rPr>
                <w:rFonts w:ascii="GHEA Grapalat" w:hAnsi="GHEA Grapalat" w:cs="Sylfaen"/>
                <w:color w:val="000000" w:themeColor="text1"/>
                <w:sz w:val="16"/>
                <w:szCs w:val="16"/>
              </w:rPr>
              <w:t xml:space="preserve"> ԿԿՀ </w:t>
            </w:r>
            <w:r w:rsidRPr="009B6A02">
              <w:rPr>
                <w:rFonts w:ascii="GHEA Grapalat" w:hAnsi="GHEA Grapalat" w:cs="Sylfaen"/>
                <w:iCs/>
                <w:sz w:val="16"/>
                <w:szCs w:val="16"/>
              </w:rPr>
              <w:t>բարեվարքության</w:t>
            </w:r>
            <w:r w:rsidRPr="009B6A02">
              <w:rPr>
                <w:rFonts w:ascii="GHEA Grapalat" w:hAnsi="GHEA Grapalat"/>
                <w:iCs/>
                <w:sz w:val="16"/>
                <w:szCs w:val="16"/>
              </w:rPr>
              <w:t xml:space="preserve"> </w:t>
            </w:r>
            <w:r w:rsidRPr="009B6A02">
              <w:rPr>
                <w:rFonts w:ascii="GHEA Grapalat" w:hAnsi="GHEA Grapalat" w:cs="Sylfaen"/>
                <w:iCs/>
                <w:sz w:val="16"/>
                <w:szCs w:val="16"/>
              </w:rPr>
              <w:t>վերաբերյալ</w:t>
            </w:r>
            <w:r w:rsidRPr="009B6A02">
              <w:rPr>
                <w:rFonts w:ascii="GHEA Grapalat" w:hAnsi="GHEA Grapalat"/>
                <w:iCs/>
                <w:sz w:val="16"/>
                <w:szCs w:val="16"/>
              </w:rPr>
              <w:t xml:space="preserve"> </w:t>
            </w:r>
            <w:r w:rsidRPr="009B6A02">
              <w:rPr>
                <w:rFonts w:ascii="GHEA Grapalat" w:hAnsi="GHEA Grapalat" w:cs="Sylfaen"/>
                <w:iCs/>
                <w:sz w:val="16"/>
                <w:szCs w:val="16"/>
              </w:rPr>
              <w:t>եզրակացության ոչ հրապարակային լինելու հետ կապված խնդիրները, երաշխավորվել է միջազգային չափանիշներին համապատասխան մոտեցում որդեգրելը:</w:t>
            </w:r>
          </w:p>
        </w:tc>
      </w:tr>
      <w:tr w:rsidR="007610F3" w:rsidRPr="009B6A02" w14:paraId="2290FB35" w14:textId="77777777" w:rsidTr="001D00ED">
        <w:trPr>
          <w:trHeight w:val="350"/>
        </w:trPr>
        <w:tc>
          <w:tcPr>
            <w:tcW w:w="1986" w:type="dxa"/>
            <w:shd w:val="clear" w:color="auto" w:fill="FFE599" w:themeFill="accent4" w:themeFillTint="66"/>
          </w:tcPr>
          <w:p w14:paraId="24CBBD85"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4" w:type="dxa"/>
            <w:gridSpan w:val="16"/>
            <w:shd w:val="clear" w:color="auto" w:fill="FFE599" w:themeFill="accent4" w:themeFillTint="66"/>
          </w:tcPr>
          <w:p w14:paraId="37325FC6"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7610F3" w:rsidRPr="009B6A02" w14:paraId="5038CEF4" w14:textId="77777777" w:rsidTr="001D00ED">
        <w:trPr>
          <w:trHeight w:val="620"/>
        </w:trPr>
        <w:tc>
          <w:tcPr>
            <w:tcW w:w="1986" w:type="dxa"/>
            <w:vMerge w:val="restart"/>
            <w:shd w:val="clear" w:color="auto" w:fill="auto"/>
          </w:tcPr>
          <w:p w14:paraId="2F01F6A6" w14:textId="2E0B6A65" w:rsidR="007610F3" w:rsidRPr="009B6A02" w:rsidRDefault="007610F3"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1.1</w:t>
            </w:r>
            <w:r w:rsidR="001D5FE2" w:rsidRPr="009B6A02">
              <w:rPr>
                <w:rFonts w:ascii="GHEA Grapalat" w:hAnsi="GHEA Grapalat" w:cstheme="minorHAnsi"/>
                <w:b/>
                <w:sz w:val="16"/>
                <w:szCs w:val="16"/>
              </w:rPr>
              <w:t>6</w:t>
            </w:r>
            <w:r w:rsidRPr="009B6A02">
              <w:rPr>
                <w:rFonts w:ascii="GHEA Grapalat" w:hAnsi="GHEA Grapalat" w:cs="Cambria Math"/>
                <w:b/>
                <w:sz w:val="16"/>
                <w:szCs w:val="16"/>
              </w:rPr>
              <w:t>.</w:t>
            </w:r>
          </w:p>
          <w:p w14:paraId="79600256" w14:textId="77777777" w:rsidR="007610F3" w:rsidRPr="009B6A02" w:rsidRDefault="007610F3" w:rsidP="00C518A4">
            <w:pPr>
              <w:spacing w:line="240" w:lineRule="auto"/>
              <w:jc w:val="both"/>
              <w:rPr>
                <w:rFonts w:ascii="GHEA Grapalat" w:hAnsi="GHEA Grapalat" w:cs="Cambria Math"/>
                <w:b/>
                <w:sz w:val="16"/>
                <w:szCs w:val="16"/>
              </w:rPr>
            </w:pPr>
          </w:p>
          <w:p w14:paraId="73469ABF" w14:textId="77777777" w:rsidR="007610F3" w:rsidRPr="009B6A02" w:rsidRDefault="007610F3" w:rsidP="00C518A4">
            <w:pPr>
              <w:tabs>
                <w:tab w:val="left" w:pos="426"/>
                <w:tab w:val="left" w:pos="1134"/>
              </w:tabs>
              <w:spacing w:line="240" w:lineRule="auto"/>
              <w:rPr>
                <w:rFonts w:ascii="GHEA Grapalat" w:hAnsi="GHEA Grapalat" w:cs="Cambria Math"/>
                <w:b/>
                <w:sz w:val="16"/>
                <w:szCs w:val="16"/>
              </w:rPr>
            </w:pPr>
            <w:r w:rsidRPr="009B6A02">
              <w:rPr>
                <w:rFonts w:ascii="GHEA Grapalat" w:hAnsi="GHEA Grapalat" w:cs="Arian AMU"/>
                <w:color w:val="000000" w:themeColor="text1"/>
                <w:sz w:val="16"/>
                <w:szCs w:val="16"/>
              </w:rPr>
              <w:t>Մեծացնել բարեվարքության ուսումնասիրության համակարգի արդյունավետությունը</w:t>
            </w:r>
          </w:p>
        </w:tc>
        <w:tc>
          <w:tcPr>
            <w:tcW w:w="1707" w:type="dxa"/>
            <w:vMerge w:val="restart"/>
            <w:shd w:val="clear" w:color="auto" w:fill="auto"/>
          </w:tcPr>
          <w:p w14:paraId="76AB74D0"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4" w:type="dxa"/>
            <w:gridSpan w:val="7"/>
            <w:shd w:val="clear" w:color="auto" w:fill="auto"/>
          </w:tcPr>
          <w:p w14:paraId="2AAD5144"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gridSpan w:val="2"/>
            <w:shd w:val="clear" w:color="auto" w:fill="auto"/>
          </w:tcPr>
          <w:p w14:paraId="5613615D"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0" w:type="dxa"/>
            <w:gridSpan w:val="2"/>
            <w:shd w:val="clear" w:color="auto" w:fill="auto"/>
          </w:tcPr>
          <w:p w14:paraId="408B0773"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2"/>
          </w:tcPr>
          <w:p w14:paraId="30A99860"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5" w:type="dxa"/>
            <w:gridSpan w:val="2"/>
          </w:tcPr>
          <w:p w14:paraId="75476D4B"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7610F3" w:rsidRPr="009B6A02" w14:paraId="0180850D" w14:textId="77777777" w:rsidTr="001D00ED">
        <w:trPr>
          <w:gridAfter w:val="1"/>
          <w:wAfter w:w="6" w:type="dxa"/>
          <w:trHeight w:val="328"/>
        </w:trPr>
        <w:tc>
          <w:tcPr>
            <w:tcW w:w="1986" w:type="dxa"/>
            <w:vMerge/>
            <w:shd w:val="clear" w:color="auto" w:fill="auto"/>
          </w:tcPr>
          <w:p w14:paraId="2E685875"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741656F8"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1813597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2"/>
            <w:shd w:val="clear" w:color="auto" w:fill="auto"/>
          </w:tcPr>
          <w:p w14:paraId="395BD6F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2"/>
            <w:shd w:val="clear" w:color="auto" w:fill="auto"/>
          </w:tcPr>
          <w:p w14:paraId="13528611" w14:textId="77777777" w:rsidR="007610F3" w:rsidRPr="009B6A02" w:rsidRDefault="007610F3"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5FEE06D3" w14:textId="77777777" w:rsidR="007610F3" w:rsidRPr="009B6A02" w:rsidRDefault="007610F3"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gridSpan w:val="2"/>
            <w:vMerge w:val="restart"/>
            <w:shd w:val="clear" w:color="auto" w:fill="auto"/>
          </w:tcPr>
          <w:p w14:paraId="4988C5E3" w14:textId="77777777" w:rsidR="007610F3" w:rsidRPr="009B6A02" w:rsidRDefault="007610F3" w:rsidP="00C518A4">
            <w:pPr>
              <w:spacing w:line="240" w:lineRule="auto"/>
              <w:jc w:val="both"/>
              <w:rPr>
                <w:rFonts w:ascii="GHEA Grapalat" w:hAnsi="GHEA Grapalat" w:cstheme="minorHAnsi"/>
                <w:sz w:val="16"/>
                <w:szCs w:val="16"/>
              </w:rPr>
            </w:pPr>
          </w:p>
          <w:p w14:paraId="1F1C6B43" w14:textId="77777777" w:rsidR="007610F3" w:rsidRPr="009B6A02" w:rsidRDefault="007610F3" w:rsidP="00C518A4">
            <w:pPr>
              <w:pStyle w:val="ListParagraph"/>
              <w:numPr>
                <w:ilvl w:val="0"/>
                <w:numId w:val="33"/>
              </w:numPr>
              <w:tabs>
                <w:tab w:val="left" w:pos="412"/>
              </w:tabs>
              <w:spacing w:after="0" w:line="240" w:lineRule="auto"/>
              <w:ind w:left="-13" w:firstLine="142"/>
              <w:jc w:val="both"/>
              <w:rPr>
                <w:rFonts w:ascii="GHEA Grapalat" w:hAnsi="GHEA Grapalat" w:cstheme="minorHAnsi"/>
                <w:sz w:val="16"/>
                <w:szCs w:val="16"/>
              </w:rPr>
            </w:pPr>
            <w:r w:rsidRPr="009B6A02">
              <w:rPr>
                <w:rFonts w:ascii="GHEA Grapalat" w:hAnsi="GHEA Grapalat" w:cstheme="minorHAnsi"/>
                <w:sz w:val="16"/>
                <w:szCs w:val="16"/>
              </w:rPr>
              <w:t>Օրենսդրական փոփոխությունների փաթեթը հավանության է արժանացել ՀՀ կառավարության կողմից և ներկայացված է ՀՀ ԱԺ-ի ընդունմանը։</w:t>
            </w:r>
          </w:p>
          <w:p w14:paraId="204B9BFE" w14:textId="77777777" w:rsidR="007610F3" w:rsidRPr="009B6A02" w:rsidRDefault="007610F3" w:rsidP="00C518A4">
            <w:pPr>
              <w:pStyle w:val="ListParagraph"/>
              <w:numPr>
                <w:ilvl w:val="0"/>
                <w:numId w:val="33"/>
              </w:numPr>
              <w:tabs>
                <w:tab w:val="left" w:pos="412"/>
              </w:tabs>
              <w:spacing w:after="0" w:line="240" w:lineRule="auto"/>
              <w:ind w:left="-13" w:firstLine="142"/>
              <w:jc w:val="both"/>
              <w:rPr>
                <w:rFonts w:ascii="GHEA Grapalat" w:hAnsi="GHEA Grapalat" w:cstheme="minorHAnsi"/>
                <w:sz w:val="16"/>
                <w:szCs w:val="16"/>
              </w:rPr>
            </w:pPr>
            <w:r w:rsidRPr="009B6A02">
              <w:rPr>
                <w:rFonts w:ascii="GHEA Grapalat" w:hAnsi="GHEA Grapalat" w:cs="Sylfaen"/>
                <w:iCs/>
                <w:sz w:val="16"/>
                <w:szCs w:val="16"/>
              </w:rPr>
              <w:t>Ստեղծ</w:t>
            </w:r>
            <w:r w:rsidRPr="009B6A02">
              <w:rPr>
                <w:rFonts w:ascii="GHEA Grapalat" w:hAnsi="GHEA Grapalat"/>
                <w:iCs/>
                <w:sz w:val="16"/>
                <w:szCs w:val="16"/>
              </w:rPr>
              <w:t>վել է բարեվարքության ուսումնասիրության առանձին էլեկտրոնային հարթակ:</w:t>
            </w:r>
          </w:p>
          <w:p w14:paraId="0FAC3106" w14:textId="77777777" w:rsidR="007610F3" w:rsidRPr="009B6A02" w:rsidRDefault="007610F3" w:rsidP="00C518A4">
            <w:pPr>
              <w:spacing w:line="240" w:lineRule="auto"/>
              <w:jc w:val="both"/>
              <w:rPr>
                <w:rFonts w:ascii="GHEA Grapalat" w:hAnsi="GHEA Grapalat" w:cs="Arian AMU"/>
                <w:sz w:val="16"/>
                <w:szCs w:val="16"/>
              </w:rPr>
            </w:pPr>
          </w:p>
          <w:p w14:paraId="5BE16D2C" w14:textId="77777777" w:rsidR="007610F3" w:rsidRPr="009B6A02" w:rsidRDefault="007610F3" w:rsidP="00C518A4">
            <w:pPr>
              <w:spacing w:line="240" w:lineRule="auto"/>
              <w:jc w:val="both"/>
              <w:rPr>
                <w:rFonts w:ascii="GHEA Grapalat" w:hAnsi="GHEA Grapalat" w:cs="Arian AMU"/>
                <w:sz w:val="16"/>
                <w:szCs w:val="16"/>
              </w:rPr>
            </w:pPr>
          </w:p>
          <w:p w14:paraId="72262173" w14:textId="77777777" w:rsidR="007610F3" w:rsidRPr="009B6A02" w:rsidRDefault="007610F3" w:rsidP="00C518A4">
            <w:pPr>
              <w:spacing w:line="240" w:lineRule="auto"/>
              <w:jc w:val="both"/>
              <w:rPr>
                <w:rFonts w:ascii="GHEA Grapalat" w:hAnsi="GHEA Grapalat" w:cstheme="minorHAnsi"/>
                <w:iCs/>
                <w:sz w:val="16"/>
                <w:szCs w:val="16"/>
              </w:rPr>
            </w:pPr>
          </w:p>
        </w:tc>
        <w:tc>
          <w:tcPr>
            <w:tcW w:w="1160" w:type="dxa"/>
            <w:gridSpan w:val="2"/>
            <w:vMerge w:val="restart"/>
            <w:shd w:val="clear" w:color="auto" w:fill="auto"/>
          </w:tcPr>
          <w:p w14:paraId="3BDE2B45" w14:textId="77777777" w:rsidR="007610F3" w:rsidRPr="009B6A02" w:rsidRDefault="007610F3" w:rsidP="00C518A4">
            <w:pPr>
              <w:spacing w:line="240" w:lineRule="auto"/>
              <w:jc w:val="both"/>
              <w:rPr>
                <w:rFonts w:ascii="GHEA Grapalat" w:hAnsi="GHEA Grapalat" w:cstheme="minorHAnsi"/>
                <w:sz w:val="16"/>
                <w:szCs w:val="16"/>
              </w:rPr>
            </w:pPr>
          </w:p>
          <w:p w14:paraId="552EBE85"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7D4FE6F4" w14:textId="77777777" w:rsidR="007610F3" w:rsidRPr="009B6A02" w:rsidRDefault="007610F3" w:rsidP="00C518A4">
            <w:pPr>
              <w:spacing w:line="240" w:lineRule="auto"/>
              <w:jc w:val="both"/>
              <w:rPr>
                <w:rFonts w:ascii="GHEA Grapalat" w:hAnsi="GHEA Grapalat" w:cstheme="minorHAnsi"/>
                <w:sz w:val="16"/>
                <w:szCs w:val="16"/>
              </w:rPr>
            </w:pPr>
          </w:p>
          <w:p w14:paraId="7D5C1B65" w14:textId="77777777" w:rsidR="007610F3" w:rsidRPr="009B6A02" w:rsidRDefault="007610F3" w:rsidP="00C518A4">
            <w:pPr>
              <w:spacing w:line="240" w:lineRule="auto"/>
              <w:jc w:val="both"/>
              <w:rPr>
                <w:rFonts w:ascii="GHEA Grapalat" w:hAnsi="GHEA Grapalat" w:cstheme="minorHAnsi"/>
                <w:sz w:val="16"/>
                <w:szCs w:val="16"/>
              </w:rPr>
            </w:pPr>
          </w:p>
          <w:p w14:paraId="5193DC2A" w14:textId="77777777" w:rsidR="007610F3" w:rsidRPr="009B6A02" w:rsidRDefault="007610F3" w:rsidP="00C518A4">
            <w:pPr>
              <w:spacing w:line="240" w:lineRule="auto"/>
              <w:jc w:val="both"/>
              <w:rPr>
                <w:rFonts w:ascii="GHEA Grapalat" w:hAnsi="GHEA Grapalat" w:cstheme="minorHAnsi"/>
                <w:sz w:val="16"/>
                <w:szCs w:val="16"/>
              </w:rPr>
            </w:pPr>
          </w:p>
          <w:p w14:paraId="30721572" w14:textId="77777777" w:rsidR="007610F3" w:rsidRPr="009B6A02" w:rsidRDefault="007610F3" w:rsidP="00C518A4">
            <w:pPr>
              <w:spacing w:line="240" w:lineRule="auto"/>
              <w:jc w:val="both"/>
              <w:rPr>
                <w:rFonts w:ascii="GHEA Grapalat" w:hAnsi="GHEA Grapalat" w:cstheme="minorHAnsi"/>
                <w:sz w:val="16"/>
                <w:szCs w:val="16"/>
              </w:rPr>
            </w:pPr>
          </w:p>
          <w:p w14:paraId="23AD7641"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509E6C29" w14:textId="77777777" w:rsidR="007610F3" w:rsidRPr="009B6A02" w:rsidRDefault="007610F3" w:rsidP="00C518A4">
            <w:pPr>
              <w:spacing w:line="240" w:lineRule="auto"/>
              <w:jc w:val="both"/>
              <w:rPr>
                <w:rFonts w:ascii="GHEA Grapalat" w:hAnsi="GHEA Grapalat" w:cstheme="minorHAnsi"/>
                <w:sz w:val="16"/>
                <w:szCs w:val="16"/>
              </w:rPr>
            </w:pPr>
          </w:p>
          <w:p w14:paraId="68A844D9"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1A661E83" w14:textId="77777777" w:rsidR="007610F3" w:rsidRPr="009B6A02" w:rsidRDefault="007610F3" w:rsidP="00C518A4">
            <w:pPr>
              <w:spacing w:line="240" w:lineRule="auto"/>
              <w:rPr>
                <w:rFonts w:ascii="GHEA Grapalat" w:hAnsi="GHEA Grapalat" w:cstheme="minorHAnsi"/>
                <w:sz w:val="16"/>
                <w:szCs w:val="16"/>
              </w:rPr>
            </w:pPr>
          </w:p>
          <w:p w14:paraId="5AAD4DB9"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ԶԼՄ հրապարակումներ </w:t>
            </w:r>
          </w:p>
          <w:p w14:paraId="458B8CA5"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val="restart"/>
          </w:tcPr>
          <w:p w14:paraId="159F7900" w14:textId="77777777" w:rsidR="007610F3" w:rsidRPr="009B6A02" w:rsidRDefault="007610F3" w:rsidP="00C518A4">
            <w:pPr>
              <w:spacing w:line="240" w:lineRule="auto"/>
              <w:jc w:val="both"/>
              <w:rPr>
                <w:rFonts w:ascii="GHEA Grapalat" w:hAnsi="GHEA Grapalat" w:cstheme="minorHAnsi"/>
                <w:sz w:val="16"/>
                <w:szCs w:val="16"/>
              </w:rPr>
            </w:pPr>
          </w:p>
          <w:p w14:paraId="21F1AD6C"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32616A2F"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4F96D975" w14:textId="77777777" w:rsidR="007610F3" w:rsidRPr="009B6A02" w:rsidRDefault="007610F3" w:rsidP="00C518A4">
            <w:pPr>
              <w:spacing w:line="240" w:lineRule="auto"/>
              <w:jc w:val="both"/>
              <w:rPr>
                <w:rFonts w:ascii="GHEA Grapalat" w:hAnsi="GHEA Grapalat" w:cstheme="minorHAnsi"/>
                <w:sz w:val="16"/>
                <w:szCs w:val="16"/>
              </w:rPr>
            </w:pPr>
          </w:p>
          <w:p w14:paraId="69213372" w14:textId="77777777" w:rsidR="007610F3" w:rsidRPr="009B6A02" w:rsidRDefault="007610F3" w:rsidP="00C518A4">
            <w:pPr>
              <w:spacing w:line="240" w:lineRule="auto"/>
              <w:jc w:val="both"/>
              <w:rPr>
                <w:rFonts w:ascii="GHEA Grapalat" w:hAnsi="GHEA Grapalat" w:cstheme="minorHAnsi"/>
                <w:sz w:val="16"/>
                <w:szCs w:val="16"/>
              </w:rPr>
            </w:pPr>
          </w:p>
          <w:p w14:paraId="39BF835E" w14:textId="77777777" w:rsidR="007610F3" w:rsidRPr="009B6A02" w:rsidRDefault="007610F3" w:rsidP="00C518A4">
            <w:pPr>
              <w:spacing w:line="240" w:lineRule="auto"/>
              <w:jc w:val="both"/>
              <w:rPr>
                <w:rFonts w:ascii="GHEA Grapalat" w:hAnsi="GHEA Grapalat" w:cstheme="minorHAnsi"/>
                <w:sz w:val="16"/>
                <w:szCs w:val="16"/>
              </w:rPr>
            </w:pPr>
          </w:p>
          <w:p w14:paraId="031F76A8"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6917C5C6" w14:textId="77777777" w:rsidR="007610F3" w:rsidRPr="009B6A02" w:rsidRDefault="007610F3" w:rsidP="00C518A4">
            <w:pPr>
              <w:spacing w:line="240" w:lineRule="auto"/>
              <w:jc w:val="both"/>
              <w:rPr>
                <w:rFonts w:ascii="GHEA Grapalat" w:hAnsi="GHEA Grapalat" w:cstheme="minorHAnsi"/>
                <w:sz w:val="16"/>
                <w:szCs w:val="16"/>
              </w:rPr>
            </w:pPr>
          </w:p>
          <w:p w14:paraId="500B265B" w14:textId="77777777" w:rsidR="007610F3" w:rsidRPr="009B6A02" w:rsidRDefault="007610F3" w:rsidP="00C518A4">
            <w:pPr>
              <w:spacing w:line="240" w:lineRule="auto"/>
              <w:jc w:val="both"/>
              <w:rPr>
                <w:rFonts w:ascii="GHEA Grapalat" w:hAnsi="GHEA Grapalat" w:cstheme="minorHAnsi"/>
                <w:sz w:val="16"/>
                <w:szCs w:val="16"/>
              </w:rPr>
            </w:pPr>
          </w:p>
          <w:p w14:paraId="56CB5157" w14:textId="77777777" w:rsidR="007610F3" w:rsidRPr="009B6A02" w:rsidRDefault="007610F3" w:rsidP="00C518A4">
            <w:pPr>
              <w:spacing w:line="240" w:lineRule="auto"/>
              <w:jc w:val="both"/>
              <w:rPr>
                <w:rFonts w:ascii="GHEA Grapalat" w:hAnsi="GHEA Grapalat" w:cstheme="minorHAnsi"/>
                <w:sz w:val="16"/>
                <w:szCs w:val="16"/>
              </w:rPr>
            </w:pPr>
          </w:p>
          <w:p w14:paraId="50FC601B" w14:textId="77777777" w:rsidR="007610F3" w:rsidRPr="009B6A02" w:rsidRDefault="007610F3" w:rsidP="00C518A4">
            <w:pPr>
              <w:spacing w:line="240" w:lineRule="auto"/>
              <w:jc w:val="both"/>
              <w:rPr>
                <w:rFonts w:ascii="GHEA Grapalat" w:hAnsi="GHEA Grapalat" w:cstheme="minorHAnsi"/>
                <w:sz w:val="16"/>
                <w:szCs w:val="16"/>
              </w:rPr>
            </w:pPr>
          </w:p>
          <w:p w14:paraId="7CFFBC0E" w14:textId="77777777" w:rsidR="007610F3" w:rsidRPr="009B6A02" w:rsidRDefault="007610F3" w:rsidP="00C518A4">
            <w:pPr>
              <w:spacing w:line="240" w:lineRule="auto"/>
              <w:jc w:val="both"/>
              <w:rPr>
                <w:rFonts w:ascii="GHEA Grapalat" w:hAnsi="GHEA Grapalat" w:cstheme="minorHAnsi"/>
                <w:sz w:val="16"/>
                <w:szCs w:val="16"/>
              </w:rPr>
            </w:pPr>
          </w:p>
          <w:p w14:paraId="79DE5387" w14:textId="77777777" w:rsidR="007610F3" w:rsidRPr="009B6A02" w:rsidRDefault="007610F3" w:rsidP="00C518A4">
            <w:pPr>
              <w:spacing w:line="240" w:lineRule="auto"/>
              <w:jc w:val="both"/>
              <w:rPr>
                <w:rFonts w:ascii="GHEA Grapalat" w:hAnsi="GHEA Grapalat" w:cstheme="minorHAnsi"/>
                <w:sz w:val="16"/>
                <w:szCs w:val="16"/>
              </w:rPr>
            </w:pPr>
          </w:p>
          <w:p w14:paraId="6137585A"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val="restart"/>
          </w:tcPr>
          <w:p w14:paraId="23456DB5" w14:textId="77777777" w:rsidR="007610F3" w:rsidRPr="009B6A02" w:rsidRDefault="007610F3" w:rsidP="00C518A4">
            <w:pPr>
              <w:spacing w:line="240" w:lineRule="auto"/>
              <w:jc w:val="both"/>
              <w:rPr>
                <w:rFonts w:ascii="GHEA Grapalat" w:hAnsi="GHEA Grapalat" w:cstheme="minorHAnsi"/>
                <w:sz w:val="16"/>
                <w:szCs w:val="16"/>
              </w:rPr>
            </w:pPr>
          </w:p>
          <w:p w14:paraId="398E79A4" w14:textId="77777777" w:rsidR="007610F3" w:rsidRPr="009B6A02" w:rsidRDefault="007610F3" w:rsidP="00C518A4">
            <w:pPr>
              <w:spacing w:line="240" w:lineRule="auto"/>
              <w:jc w:val="both"/>
              <w:rPr>
                <w:rFonts w:ascii="GHEA Grapalat" w:hAnsi="GHEA Grapalat" w:cstheme="minorHAnsi"/>
                <w:sz w:val="16"/>
                <w:szCs w:val="16"/>
              </w:rPr>
            </w:pPr>
          </w:p>
          <w:p w14:paraId="29DD6DF5" w14:textId="77777777" w:rsidR="007610F3" w:rsidRPr="009B6A02" w:rsidRDefault="007610F3" w:rsidP="00C518A4">
            <w:pPr>
              <w:spacing w:line="240" w:lineRule="auto"/>
              <w:jc w:val="both"/>
              <w:rPr>
                <w:rFonts w:ascii="GHEA Grapalat" w:hAnsi="GHEA Grapalat" w:cstheme="minorHAnsi"/>
                <w:sz w:val="16"/>
                <w:szCs w:val="16"/>
              </w:rPr>
            </w:pPr>
          </w:p>
          <w:p w14:paraId="2ED020A1"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5208322A" w14:textId="77777777" w:rsidTr="001D00ED">
        <w:trPr>
          <w:gridAfter w:val="1"/>
          <w:wAfter w:w="6" w:type="dxa"/>
          <w:trHeight w:val="340"/>
        </w:trPr>
        <w:tc>
          <w:tcPr>
            <w:tcW w:w="1986" w:type="dxa"/>
            <w:vMerge/>
            <w:shd w:val="clear" w:color="auto" w:fill="F2F2F2" w:themeFill="background1" w:themeFillShade="F2"/>
          </w:tcPr>
          <w:p w14:paraId="3A7CFEEB"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val="restart"/>
            <w:shd w:val="clear" w:color="auto" w:fill="auto"/>
          </w:tcPr>
          <w:p w14:paraId="684C43E1" w14:textId="77777777" w:rsidR="007610F3" w:rsidRPr="009B6A02" w:rsidRDefault="007610F3" w:rsidP="00C518A4">
            <w:pPr>
              <w:spacing w:line="240" w:lineRule="auto"/>
              <w:rPr>
                <w:rFonts w:ascii="GHEA Grapalat" w:hAnsi="GHEA Grapalat"/>
                <w:iCs/>
                <w:sz w:val="16"/>
                <w:szCs w:val="16"/>
              </w:rPr>
            </w:pPr>
            <w:r w:rsidRPr="009B6A02">
              <w:rPr>
                <w:rFonts w:ascii="GHEA Grapalat" w:hAnsi="GHEA Grapalat" w:cs="Arian AMU"/>
                <w:color w:val="000000" w:themeColor="text1"/>
                <w:sz w:val="16"/>
                <w:szCs w:val="16"/>
              </w:rPr>
              <w:t>Բարեվարքության ուսումնասիրություն իրականացնելիս ԿԿՀ ռեսուրսները սահմանափակ են, ինչը նվազեցնում է ուսումնասիրության արդյունավետությունը:</w:t>
            </w:r>
          </w:p>
          <w:p w14:paraId="50D4F11E" w14:textId="77777777" w:rsidR="007610F3" w:rsidRPr="009B6A02" w:rsidRDefault="007610F3" w:rsidP="00C518A4">
            <w:pPr>
              <w:tabs>
                <w:tab w:val="left" w:pos="426"/>
                <w:tab w:val="left" w:pos="1276"/>
              </w:tabs>
              <w:spacing w:line="240" w:lineRule="auto"/>
              <w:rPr>
                <w:rFonts w:ascii="GHEA Grapalat" w:hAnsi="GHEA Grapalat" w:cstheme="minorHAnsi"/>
                <w:sz w:val="16"/>
                <w:szCs w:val="16"/>
              </w:rPr>
            </w:pPr>
          </w:p>
        </w:tc>
        <w:tc>
          <w:tcPr>
            <w:tcW w:w="1269" w:type="dxa"/>
            <w:shd w:val="clear" w:color="auto" w:fill="auto"/>
          </w:tcPr>
          <w:p w14:paraId="1432F8B3"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263" w:type="dxa"/>
            <w:shd w:val="clear" w:color="auto" w:fill="auto"/>
          </w:tcPr>
          <w:p w14:paraId="027B949E"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shd w:val="clear" w:color="auto" w:fill="auto"/>
          </w:tcPr>
          <w:p w14:paraId="5A011D9B"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2"/>
            <w:shd w:val="clear" w:color="auto" w:fill="auto"/>
          </w:tcPr>
          <w:p w14:paraId="77D9A397"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shd w:val="clear" w:color="auto" w:fill="auto"/>
          </w:tcPr>
          <w:p w14:paraId="7365D85B"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252A08AE"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589BCB29"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6BCDB677"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4DDDD383"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78249AD3" w14:textId="77777777" w:rsidTr="001D00ED">
        <w:trPr>
          <w:gridAfter w:val="1"/>
          <w:wAfter w:w="6" w:type="dxa"/>
          <w:trHeight w:val="1110"/>
        </w:trPr>
        <w:tc>
          <w:tcPr>
            <w:tcW w:w="1986" w:type="dxa"/>
            <w:vMerge/>
            <w:shd w:val="clear" w:color="auto" w:fill="F2F2F2" w:themeFill="background1" w:themeFillShade="F2"/>
          </w:tcPr>
          <w:p w14:paraId="1F794C7A"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0B77A849"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087FA255" w14:textId="77777777" w:rsidR="007610F3" w:rsidRPr="009B6A02" w:rsidRDefault="007610F3" w:rsidP="00C518A4">
            <w:pPr>
              <w:pStyle w:val="ListParagraph"/>
              <w:tabs>
                <w:tab w:val="right" w:pos="274"/>
              </w:tabs>
              <w:spacing w:afterAutospacing="1" w:line="240" w:lineRule="auto"/>
              <w:ind w:left="0"/>
              <w:jc w:val="both"/>
              <w:rPr>
                <w:rFonts w:ascii="GHEA Grapalat" w:hAnsi="GHEA Grapalat" w:cs="Arian AMU"/>
                <w:color w:val="000000" w:themeColor="text1"/>
                <w:sz w:val="16"/>
                <w:szCs w:val="16"/>
              </w:rPr>
            </w:pPr>
            <w:r w:rsidRPr="009B6A02">
              <w:rPr>
                <w:rFonts w:ascii="GHEA Grapalat" w:hAnsi="GHEA Grapalat" w:cs="Arian AMU"/>
                <w:color w:val="000000" w:themeColor="text1"/>
                <w:sz w:val="16"/>
                <w:szCs w:val="16"/>
              </w:rPr>
              <w:t>Իրականացվել է միջազգային չափանիշների ուսումանսիրություն և դիտարկվել է ԿԿՀ-ին բժշկական գաղտնիքին հասանելիությամբ ապահովելու հարցը:</w:t>
            </w:r>
          </w:p>
          <w:p w14:paraId="238357FE" w14:textId="77777777" w:rsidR="007610F3" w:rsidRPr="009B6A02" w:rsidRDefault="007610F3" w:rsidP="00C518A4">
            <w:pPr>
              <w:spacing w:line="240" w:lineRule="auto"/>
              <w:jc w:val="both"/>
              <w:rPr>
                <w:rFonts w:ascii="GHEA Grapalat" w:hAnsi="GHEA Grapalat" w:cstheme="minorHAnsi"/>
                <w:sz w:val="16"/>
                <w:szCs w:val="16"/>
              </w:rPr>
            </w:pPr>
          </w:p>
        </w:tc>
        <w:tc>
          <w:tcPr>
            <w:tcW w:w="1263" w:type="dxa"/>
            <w:shd w:val="clear" w:color="auto" w:fill="auto"/>
          </w:tcPr>
          <w:p w14:paraId="00D37F33" w14:textId="77777777" w:rsidR="007610F3" w:rsidRPr="009B6A02" w:rsidRDefault="007610F3" w:rsidP="00C518A4">
            <w:pPr>
              <w:pStyle w:val="ListParagraph"/>
              <w:tabs>
                <w:tab w:val="right" w:pos="274"/>
              </w:tabs>
              <w:spacing w:afterAutospacing="1" w:line="240" w:lineRule="auto"/>
              <w:ind w:left="0"/>
              <w:jc w:val="both"/>
              <w:rPr>
                <w:rFonts w:ascii="GHEA Grapalat" w:hAnsi="GHEA Grapalat" w:cs="Arian AMU"/>
                <w:color w:val="000000" w:themeColor="text1"/>
                <w:sz w:val="16"/>
                <w:szCs w:val="16"/>
              </w:rPr>
            </w:pPr>
            <w:r w:rsidRPr="009B6A02">
              <w:rPr>
                <w:rFonts w:ascii="GHEA Grapalat" w:hAnsi="GHEA Grapalat"/>
                <w:bCs/>
                <w:sz w:val="16"/>
                <w:szCs w:val="16"/>
              </w:rPr>
              <w:t>Ըստ անհրաժեշտության մշակվել է օրենսդրական փոփոխության նախագիծ:</w:t>
            </w:r>
          </w:p>
          <w:p w14:paraId="4CC3656C" w14:textId="77777777" w:rsidR="007610F3" w:rsidRPr="009B6A02" w:rsidRDefault="007610F3" w:rsidP="00C518A4">
            <w:pPr>
              <w:pStyle w:val="ListParagraph"/>
              <w:tabs>
                <w:tab w:val="right" w:pos="274"/>
                <w:tab w:val="left" w:pos="460"/>
              </w:tabs>
              <w:spacing w:afterAutospacing="1" w:line="240" w:lineRule="auto"/>
              <w:ind w:left="0"/>
              <w:jc w:val="both"/>
              <w:rPr>
                <w:rFonts w:ascii="GHEA Grapalat" w:hAnsi="GHEA Grapalat" w:cs="Arian AMU"/>
                <w:color w:val="000000" w:themeColor="text1"/>
                <w:sz w:val="16"/>
                <w:szCs w:val="16"/>
              </w:rPr>
            </w:pPr>
          </w:p>
        </w:tc>
        <w:tc>
          <w:tcPr>
            <w:tcW w:w="1676" w:type="dxa"/>
            <w:shd w:val="clear" w:color="auto" w:fill="auto"/>
          </w:tcPr>
          <w:p w14:paraId="7F16CC47"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28A7C89D" w14:textId="77777777" w:rsidR="007610F3" w:rsidRPr="009B6A02" w:rsidRDefault="007610F3" w:rsidP="00C518A4">
            <w:pPr>
              <w:pStyle w:val="ListParagraph"/>
              <w:numPr>
                <w:ilvl w:val="0"/>
                <w:numId w:val="8"/>
              </w:numPr>
              <w:spacing w:after="0" w:line="240" w:lineRule="auto"/>
              <w:ind w:left="0" w:firstLine="0"/>
              <w:jc w:val="both"/>
              <w:rPr>
                <w:rFonts w:ascii="GHEA Grapalat" w:hAnsi="GHEA Grapalat"/>
                <w:iCs/>
                <w:sz w:val="16"/>
                <w:szCs w:val="16"/>
              </w:rPr>
            </w:pPr>
            <w:r w:rsidRPr="009B6A02">
              <w:rPr>
                <w:rFonts w:ascii="GHEA Grapalat" w:hAnsi="GHEA Grapalat" w:cs="Sylfaen"/>
                <w:iCs/>
                <w:sz w:val="16"/>
                <w:szCs w:val="16"/>
              </w:rPr>
              <w:t>Ստեղծ</w:t>
            </w:r>
            <w:r w:rsidRPr="009B6A02">
              <w:rPr>
                <w:rFonts w:ascii="GHEA Grapalat" w:hAnsi="GHEA Grapalat"/>
                <w:iCs/>
                <w:sz w:val="16"/>
                <w:szCs w:val="16"/>
              </w:rPr>
              <w:t xml:space="preserve">վել է բարեվարքության ուսումնասիրության առանձին էլեկտրոնային հարթակ, որը հնարավորություն կտա ինքնաշխատ եղանակով տվյալների ներբեռնման, արժանահավատության ստուգման, եզրակացության նախագծի կազմման, ինչպես նաև արհեստական բանականության միջոցով ներդրված պրակտիկային համապատասխան բարեվարքության </w:t>
            </w:r>
            <w:r w:rsidRPr="009B6A02">
              <w:rPr>
                <w:rFonts w:ascii="GHEA Grapalat" w:hAnsi="GHEA Grapalat"/>
                <w:iCs/>
                <w:sz w:val="16"/>
                <w:szCs w:val="16"/>
              </w:rPr>
              <w:lastRenderedPageBreak/>
              <w:t>գնահատականի նախագծի ձևավորում:</w:t>
            </w:r>
          </w:p>
          <w:p w14:paraId="47C7FC96" w14:textId="77777777" w:rsidR="007610F3" w:rsidRPr="009B6A02" w:rsidRDefault="007610F3" w:rsidP="00C518A4">
            <w:pPr>
              <w:pStyle w:val="ListParagraph"/>
              <w:numPr>
                <w:ilvl w:val="0"/>
                <w:numId w:val="8"/>
              </w:numPr>
              <w:spacing w:after="0" w:line="240" w:lineRule="auto"/>
              <w:ind w:left="0" w:firstLine="0"/>
              <w:jc w:val="both"/>
              <w:rPr>
                <w:rFonts w:ascii="GHEA Grapalat" w:hAnsi="GHEA Grapalat"/>
                <w:iCs/>
                <w:sz w:val="16"/>
                <w:szCs w:val="16"/>
              </w:rPr>
            </w:pPr>
            <w:r w:rsidRPr="009B6A02">
              <w:rPr>
                <w:rFonts w:ascii="GHEA Grapalat" w:hAnsi="GHEA Grapalat"/>
                <w:bCs/>
                <w:sz w:val="16"/>
                <w:szCs w:val="16"/>
              </w:rPr>
              <w:t>Երաշխավորվել ԿԿՀ ռեսուրսների արդյունավետ օգտագործումը` թվայնացման միջոցով ֆիլտրելով այն թեկնածուներին, ում  բարեվարքության հարցաթերթիկները պետք է ստուգվեն:</w:t>
            </w:r>
          </w:p>
          <w:p w14:paraId="5E31E041"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shd w:val="clear" w:color="auto" w:fill="auto"/>
          </w:tcPr>
          <w:p w14:paraId="3A750EAE" w14:textId="77777777" w:rsidR="007610F3" w:rsidRPr="009B6A02" w:rsidRDefault="007610F3" w:rsidP="00C518A4">
            <w:pPr>
              <w:spacing w:line="240" w:lineRule="auto"/>
              <w:jc w:val="both"/>
              <w:rPr>
                <w:rFonts w:ascii="GHEA Grapalat" w:hAnsi="GHEA Grapalat" w:cstheme="minorHAnsi"/>
                <w:sz w:val="16"/>
                <w:szCs w:val="16"/>
              </w:rPr>
            </w:pPr>
          </w:p>
          <w:p w14:paraId="37C106B9"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032BB510"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3ECDCFB9"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78A6CCCA"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320B5765"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75203E32" w14:textId="77777777" w:rsidTr="001D00ED">
        <w:trPr>
          <w:trHeight w:val="330"/>
        </w:trPr>
        <w:tc>
          <w:tcPr>
            <w:tcW w:w="1986" w:type="dxa"/>
            <w:vMerge w:val="restart"/>
            <w:shd w:val="clear" w:color="auto" w:fill="FFE599" w:themeFill="accent4" w:themeFillTint="66"/>
          </w:tcPr>
          <w:p w14:paraId="2F548864"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590121FE"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1B81F9EC"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28" w:type="dxa"/>
            <w:gridSpan w:val="11"/>
            <w:shd w:val="clear" w:color="auto" w:fill="FFE599" w:themeFill="accent4" w:themeFillTint="66"/>
          </w:tcPr>
          <w:p w14:paraId="645D94BF"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7610F3" w:rsidRPr="009B6A02" w14:paraId="30FCDA9C" w14:textId="77777777" w:rsidTr="001D00ED">
        <w:trPr>
          <w:trHeight w:val="330"/>
        </w:trPr>
        <w:tc>
          <w:tcPr>
            <w:tcW w:w="1986" w:type="dxa"/>
            <w:vMerge/>
            <w:shd w:val="clear" w:color="auto" w:fill="FFE599" w:themeFill="accent4" w:themeFillTint="66"/>
          </w:tcPr>
          <w:p w14:paraId="70FF0A0F"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0331D212" w14:textId="77777777" w:rsidR="007610F3" w:rsidRPr="009B6A02" w:rsidRDefault="007610F3"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 xml:space="preserve">Երաշխավորվել է </w:t>
            </w:r>
            <w:r w:rsidRPr="009B6A02">
              <w:rPr>
                <w:rFonts w:ascii="GHEA Grapalat" w:hAnsi="GHEA Grapalat" w:cs="Sylfaen"/>
                <w:iCs/>
                <w:sz w:val="16"/>
                <w:szCs w:val="16"/>
              </w:rPr>
              <w:t>բարեվարքության</w:t>
            </w:r>
            <w:r w:rsidRPr="009B6A02">
              <w:rPr>
                <w:rFonts w:ascii="GHEA Grapalat" w:hAnsi="GHEA Grapalat"/>
                <w:iCs/>
                <w:sz w:val="16"/>
                <w:szCs w:val="16"/>
              </w:rPr>
              <w:t xml:space="preserve"> </w:t>
            </w:r>
            <w:r w:rsidRPr="009B6A02">
              <w:rPr>
                <w:rFonts w:ascii="GHEA Grapalat" w:hAnsi="GHEA Grapalat" w:cs="Sylfaen"/>
                <w:iCs/>
                <w:sz w:val="16"/>
                <w:szCs w:val="16"/>
              </w:rPr>
              <w:t>ուսումնասիրության համակարգի արդյունավետությունը:</w:t>
            </w:r>
          </w:p>
        </w:tc>
        <w:tc>
          <w:tcPr>
            <w:tcW w:w="7728" w:type="dxa"/>
            <w:gridSpan w:val="11"/>
            <w:shd w:val="clear" w:color="auto" w:fill="FFE599" w:themeFill="accent4" w:themeFillTint="66"/>
          </w:tcPr>
          <w:p w14:paraId="2954B051"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Ներկայացվել և քննարկվել են</w:t>
            </w:r>
            <w:r w:rsidRPr="009B6A02">
              <w:rPr>
                <w:rFonts w:ascii="GHEA Grapalat" w:hAnsi="GHEA Grapalat" w:cs="Sylfaen"/>
                <w:iCs/>
                <w:sz w:val="16"/>
                <w:szCs w:val="16"/>
              </w:rPr>
              <w:t xml:space="preserve"> բարեվարքության</w:t>
            </w:r>
            <w:r w:rsidRPr="009B6A02">
              <w:rPr>
                <w:rFonts w:ascii="GHEA Grapalat" w:hAnsi="GHEA Grapalat"/>
                <w:iCs/>
                <w:sz w:val="16"/>
                <w:szCs w:val="16"/>
              </w:rPr>
              <w:t xml:space="preserve"> </w:t>
            </w:r>
            <w:r w:rsidRPr="009B6A02">
              <w:rPr>
                <w:rFonts w:ascii="GHEA Grapalat" w:hAnsi="GHEA Grapalat" w:cs="Sylfaen"/>
                <w:iCs/>
                <w:sz w:val="16"/>
                <w:szCs w:val="16"/>
              </w:rPr>
              <w:t>ուսումնասիրության  համակարգի արդյունավետությունը նվազեցնող խնդիրները:</w:t>
            </w:r>
          </w:p>
        </w:tc>
      </w:tr>
      <w:tr w:rsidR="007610F3" w:rsidRPr="009B6A02" w14:paraId="2CBDF7F3" w14:textId="77777777" w:rsidTr="001D00ED">
        <w:trPr>
          <w:trHeight w:val="350"/>
        </w:trPr>
        <w:tc>
          <w:tcPr>
            <w:tcW w:w="1986" w:type="dxa"/>
            <w:shd w:val="clear" w:color="auto" w:fill="FFE599" w:themeFill="accent4" w:themeFillTint="66"/>
          </w:tcPr>
          <w:p w14:paraId="6F5B7294"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4" w:type="dxa"/>
            <w:gridSpan w:val="16"/>
            <w:shd w:val="clear" w:color="auto" w:fill="FFE599" w:themeFill="accent4" w:themeFillTint="66"/>
          </w:tcPr>
          <w:p w14:paraId="224784C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bl>
    <w:tbl>
      <w:tblPr>
        <w:tblStyle w:val="TableGrid"/>
        <w:tblW w:w="16540" w:type="dxa"/>
        <w:tblInd w:w="-998" w:type="dxa"/>
        <w:tblLayout w:type="fixed"/>
        <w:tblLook w:val="04A0" w:firstRow="1" w:lastRow="0" w:firstColumn="1" w:lastColumn="0" w:noHBand="0" w:noVBand="1"/>
        <w:tblDescription w:val=",ն/լնլնլ'"/>
      </w:tblPr>
      <w:tblGrid>
        <w:gridCol w:w="1985"/>
        <w:gridCol w:w="1707"/>
        <w:gridCol w:w="1269"/>
        <w:gridCol w:w="1263"/>
        <w:gridCol w:w="1676"/>
        <w:gridCol w:w="911"/>
        <w:gridCol w:w="619"/>
        <w:gridCol w:w="1530"/>
        <w:gridCol w:w="6"/>
        <w:gridCol w:w="2242"/>
        <w:gridCol w:w="6"/>
        <w:gridCol w:w="1154"/>
        <w:gridCol w:w="6"/>
        <w:gridCol w:w="1004"/>
        <w:gridCol w:w="6"/>
        <w:gridCol w:w="1149"/>
        <w:gridCol w:w="7"/>
      </w:tblGrid>
      <w:tr w:rsidR="007610F3" w:rsidRPr="009B6A02" w14:paraId="108B60FA" w14:textId="77777777" w:rsidTr="00422F5D">
        <w:trPr>
          <w:trHeight w:val="620"/>
        </w:trPr>
        <w:tc>
          <w:tcPr>
            <w:tcW w:w="1985" w:type="dxa"/>
            <w:vMerge w:val="restart"/>
            <w:shd w:val="clear" w:color="auto" w:fill="auto"/>
          </w:tcPr>
          <w:p w14:paraId="0EDDF275" w14:textId="06FD6B47" w:rsidR="007610F3" w:rsidRPr="009B6A02" w:rsidRDefault="007610F3"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1.1</w:t>
            </w:r>
            <w:r w:rsidR="001D5FE2" w:rsidRPr="009B6A02">
              <w:rPr>
                <w:rFonts w:ascii="GHEA Grapalat" w:hAnsi="GHEA Grapalat" w:cstheme="minorHAnsi"/>
                <w:b/>
                <w:sz w:val="16"/>
                <w:szCs w:val="16"/>
              </w:rPr>
              <w:t>7</w:t>
            </w:r>
            <w:r w:rsidRPr="009B6A02">
              <w:rPr>
                <w:rFonts w:ascii="GHEA Grapalat" w:hAnsi="GHEA Grapalat" w:cs="Cambria Math"/>
                <w:b/>
                <w:sz w:val="16"/>
                <w:szCs w:val="16"/>
              </w:rPr>
              <w:t>.</w:t>
            </w:r>
          </w:p>
          <w:p w14:paraId="73AB296C" w14:textId="77777777" w:rsidR="007610F3" w:rsidRPr="009B6A02" w:rsidRDefault="007610F3" w:rsidP="00C518A4">
            <w:pPr>
              <w:tabs>
                <w:tab w:val="left" w:pos="284"/>
                <w:tab w:val="left" w:pos="426"/>
                <w:tab w:val="left" w:pos="630"/>
                <w:tab w:val="left" w:pos="851"/>
                <w:tab w:val="left" w:pos="1134"/>
              </w:tabs>
              <w:spacing w:line="240" w:lineRule="auto"/>
              <w:rPr>
                <w:rFonts w:ascii="GHEA Grapalat" w:eastAsia="Calibri" w:hAnsi="GHEA Grapalat" w:cs="Sylfaen"/>
                <w:noProof w:val="0"/>
                <w:color w:val="000000" w:themeColor="text1"/>
                <w:sz w:val="16"/>
                <w:szCs w:val="16"/>
              </w:rPr>
            </w:pPr>
          </w:p>
          <w:p w14:paraId="086119E9" w14:textId="77777777" w:rsidR="007610F3" w:rsidRPr="009B6A02" w:rsidRDefault="007610F3" w:rsidP="00C518A4">
            <w:pPr>
              <w:tabs>
                <w:tab w:val="left" w:pos="284"/>
                <w:tab w:val="left" w:pos="426"/>
                <w:tab w:val="left" w:pos="630"/>
                <w:tab w:val="left" w:pos="851"/>
                <w:tab w:val="left" w:pos="1134"/>
              </w:tabs>
              <w:spacing w:line="240" w:lineRule="auto"/>
              <w:rPr>
                <w:rFonts w:ascii="GHEA Grapalat" w:eastAsia="Calibri" w:hAnsi="GHEA Grapalat" w:cs="Arian AMU"/>
                <w:noProof w:val="0"/>
                <w:color w:val="000000" w:themeColor="text1"/>
                <w:sz w:val="16"/>
                <w:szCs w:val="16"/>
              </w:rPr>
            </w:pPr>
            <w:r w:rsidRPr="009B6A02">
              <w:rPr>
                <w:rFonts w:ascii="GHEA Grapalat" w:eastAsia="Calibri" w:hAnsi="GHEA Grapalat" w:cs="Sylfaen"/>
                <w:noProof w:val="0"/>
                <w:color w:val="000000" w:themeColor="text1"/>
                <w:sz w:val="16"/>
                <w:szCs w:val="16"/>
              </w:rPr>
              <w:t>Մեծացնել կուսակցությունների</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ֆինանսական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գործունեության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նկատմամբ</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վերահսկողության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մեխանիզմների</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արդյունավետությունը</w:t>
            </w:r>
            <w:r w:rsidRPr="009B6A02">
              <w:rPr>
                <w:rFonts w:ascii="GHEA Grapalat" w:eastAsia="Calibri" w:hAnsi="GHEA Grapalat" w:cs="Arian AMU"/>
                <w:noProof w:val="0"/>
                <w:color w:val="000000" w:themeColor="text1"/>
                <w:sz w:val="16"/>
                <w:szCs w:val="16"/>
              </w:rPr>
              <w:t xml:space="preserve"> </w:t>
            </w:r>
          </w:p>
          <w:p w14:paraId="102BB4EC" w14:textId="77777777" w:rsidR="007610F3" w:rsidRPr="009B6A02" w:rsidRDefault="007610F3" w:rsidP="00C518A4">
            <w:pPr>
              <w:tabs>
                <w:tab w:val="left" w:pos="450"/>
                <w:tab w:val="left" w:pos="1276"/>
              </w:tabs>
              <w:spacing w:line="240" w:lineRule="auto"/>
              <w:rPr>
                <w:rFonts w:ascii="GHEA Grapalat" w:hAnsi="GHEA Grapalat"/>
                <w:b/>
                <w:bCs/>
                <w:color w:val="000000" w:themeColor="text1"/>
                <w:sz w:val="16"/>
                <w:szCs w:val="16"/>
              </w:rPr>
            </w:pPr>
          </w:p>
          <w:p w14:paraId="77C87AD4" w14:textId="77777777" w:rsidR="007610F3" w:rsidRPr="009B6A02" w:rsidRDefault="007610F3" w:rsidP="00C518A4">
            <w:pPr>
              <w:tabs>
                <w:tab w:val="left" w:pos="426"/>
                <w:tab w:val="left" w:pos="1134"/>
              </w:tabs>
              <w:spacing w:line="240" w:lineRule="auto"/>
              <w:rPr>
                <w:rFonts w:ascii="GHEA Grapalat" w:hAnsi="GHEA Grapalat" w:cs="Cambria Math"/>
                <w:b/>
                <w:sz w:val="16"/>
                <w:szCs w:val="16"/>
              </w:rPr>
            </w:pPr>
          </w:p>
        </w:tc>
        <w:tc>
          <w:tcPr>
            <w:tcW w:w="1707" w:type="dxa"/>
            <w:vMerge w:val="restart"/>
            <w:shd w:val="clear" w:color="auto" w:fill="auto"/>
          </w:tcPr>
          <w:p w14:paraId="611D009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4" w:type="dxa"/>
            <w:gridSpan w:val="7"/>
            <w:shd w:val="clear" w:color="auto" w:fill="auto"/>
          </w:tcPr>
          <w:p w14:paraId="30AC7826"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gridSpan w:val="2"/>
            <w:shd w:val="clear" w:color="auto" w:fill="auto"/>
          </w:tcPr>
          <w:p w14:paraId="638A14BB"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0" w:type="dxa"/>
            <w:gridSpan w:val="2"/>
            <w:shd w:val="clear" w:color="auto" w:fill="auto"/>
          </w:tcPr>
          <w:p w14:paraId="434A3C59"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2"/>
          </w:tcPr>
          <w:p w14:paraId="11FA0A30"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6" w:type="dxa"/>
            <w:gridSpan w:val="2"/>
          </w:tcPr>
          <w:p w14:paraId="40657D79"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7610F3" w:rsidRPr="009B6A02" w14:paraId="33369449" w14:textId="77777777" w:rsidTr="00422F5D">
        <w:trPr>
          <w:gridAfter w:val="1"/>
          <w:wAfter w:w="7" w:type="dxa"/>
          <w:trHeight w:val="328"/>
        </w:trPr>
        <w:tc>
          <w:tcPr>
            <w:tcW w:w="1985" w:type="dxa"/>
            <w:vMerge/>
            <w:shd w:val="clear" w:color="auto" w:fill="auto"/>
          </w:tcPr>
          <w:p w14:paraId="4E141E60"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74DE349E"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0B95993F"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2"/>
            <w:shd w:val="clear" w:color="auto" w:fill="auto"/>
          </w:tcPr>
          <w:p w14:paraId="0524C581"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2"/>
            <w:shd w:val="clear" w:color="auto" w:fill="auto"/>
          </w:tcPr>
          <w:p w14:paraId="6EB9A181" w14:textId="77777777" w:rsidR="007610F3" w:rsidRPr="009B6A02" w:rsidRDefault="007610F3"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6275C22E" w14:textId="77777777" w:rsidR="007610F3" w:rsidRPr="009B6A02" w:rsidRDefault="007610F3"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gridSpan w:val="2"/>
            <w:vMerge w:val="restart"/>
            <w:shd w:val="clear" w:color="auto" w:fill="auto"/>
          </w:tcPr>
          <w:p w14:paraId="5AA74357" w14:textId="77777777" w:rsidR="007610F3" w:rsidRPr="009B6A02" w:rsidRDefault="007610F3" w:rsidP="00C518A4">
            <w:pPr>
              <w:spacing w:line="240" w:lineRule="auto"/>
              <w:jc w:val="both"/>
              <w:rPr>
                <w:rFonts w:ascii="GHEA Grapalat" w:hAnsi="GHEA Grapalat" w:cstheme="minorHAnsi"/>
                <w:sz w:val="16"/>
                <w:szCs w:val="16"/>
              </w:rPr>
            </w:pPr>
          </w:p>
          <w:p w14:paraId="5DCF3845"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Օրենսդրական փոփոխությունների փաթեթը հավանության է արժանացել ՀՀ կառավարության կողմից և ներկայացված է ՀՀ ԱԺ-ի ընդունմանը։ </w:t>
            </w:r>
          </w:p>
          <w:p w14:paraId="71AE9CD5" w14:textId="77777777" w:rsidR="007610F3" w:rsidRPr="009B6A02" w:rsidRDefault="007610F3" w:rsidP="00C518A4">
            <w:pPr>
              <w:spacing w:line="240" w:lineRule="auto"/>
              <w:jc w:val="both"/>
              <w:rPr>
                <w:rFonts w:ascii="GHEA Grapalat" w:hAnsi="GHEA Grapalat" w:cstheme="minorHAnsi"/>
                <w:sz w:val="16"/>
                <w:szCs w:val="16"/>
              </w:rPr>
            </w:pPr>
          </w:p>
          <w:p w14:paraId="52C39B8D" w14:textId="77777777" w:rsidR="007610F3" w:rsidRPr="009B6A02" w:rsidRDefault="007610F3" w:rsidP="00C518A4">
            <w:pPr>
              <w:spacing w:line="240" w:lineRule="auto"/>
              <w:jc w:val="both"/>
              <w:rPr>
                <w:rFonts w:ascii="GHEA Grapalat" w:hAnsi="GHEA Grapalat" w:cstheme="minorHAnsi"/>
                <w:sz w:val="16"/>
                <w:szCs w:val="16"/>
              </w:rPr>
            </w:pPr>
          </w:p>
          <w:p w14:paraId="353359F3" w14:textId="77777777" w:rsidR="007610F3" w:rsidRPr="009B6A02" w:rsidRDefault="007610F3" w:rsidP="00C518A4">
            <w:pPr>
              <w:spacing w:line="240" w:lineRule="auto"/>
              <w:jc w:val="both"/>
              <w:rPr>
                <w:rFonts w:ascii="GHEA Grapalat" w:hAnsi="GHEA Grapalat" w:cs="Arian AMU"/>
                <w:sz w:val="16"/>
                <w:szCs w:val="16"/>
              </w:rPr>
            </w:pPr>
          </w:p>
          <w:p w14:paraId="0E0E7E12" w14:textId="77777777" w:rsidR="007610F3" w:rsidRPr="009B6A02" w:rsidRDefault="007610F3" w:rsidP="00C518A4">
            <w:pPr>
              <w:spacing w:line="240" w:lineRule="auto"/>
              <w:jc w:val="both"/>
              <w:rPr>
                <w:rFonts w:ascii="GHEA Grapalat" w:hAnsi="GHEA Grapalat" w:cs="Arian AMU"/>
                <w:sz w:val="16"/>
                <w:szCs w:val="16"/>
              </w:rPr>
            </w:pPr>
          </w:p>
          <w:p w14:paraId="5D073441" w14:textId="77777777" w:rsidR="007610F3" w:rsidRPr="009B6A02" w:rsidRDefault="007610F3" w:rsidP="00C518A4">
            <w:pPr>
              <w:spacing w:line="240" w:lineRule="auto"/>
              <w:jc w:val="both"/>
              <w:rPr>
                <w:rFonts w:ascii="GHEA Grapalat" w:hAnsi="GHEA Grapalat" w:cstheme="minorHAnsi"/>
                <w:iCs/>
                <w:sz w:val="16"/>
                <w:szCs w:val="16"/>
              </w:rPr>
            </w:pPr>
          </w:p>
        </w:tc>
        <w:tc>
          <w:tcPr>
            <w:tcW w:w="1160" w:type="dxa"/>
            <w:gridSpan w:val="2"/>
            <w:vMerge w:val="restart"/>
            <w:shd w:val="clear" w:color="auto" w:fill="auto"/>
          </w:tcPr>
          <w:p w14:paraId="786C98E5" w14:textId="77777777" w:rsidR="007610F3" w:rsidRPr="009B6A02" w:rsidRDefault="007610F3" w:rsidP="00C518A4">
            <w:pPr>
              <w:spacing w:line="240" w:lineRule="auto"/>
              <w:jc w:val="both"/>
              <w:rPr>
                <w:rFonts w:ascii="GHEA Grapalat" w:hAnsi="GHEA Grapalat" w:cstheme="minorHAnsi"/>
                <w:sz w:val="16"/>
                <w:szCs w:val="16"/>
              </w:rPr>
            </w:pPr>
          </w:p>
          <w:p w14:paraId="79328FFC"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23CAAE0F" w14:textId="77777777" w:rsidR="007610F3" w:rsidRPr="009B6A02" w:rsidRDefault="007610F3" w:rsidP="00C518A4">
            <w:pPr>
              <w:spacing w:line="240" w:lineRule="auto"/>
              <w:jc w:val="both"/>
              <w:rPr>
                <w:rFonts w:ascii="GHEA Grapalat" w:hAnsi="GHEA Grapalat" w:cstheme="minorHAnsi"/>
                <w:sz w:val="16"/>
                <w:szCs w:val="16"/>
              </w:rPr>
            </w:pPr>
          </w:p>
          <w:p w14:paraId="31844480" w14:textId="77777777" w:rsidR="007610F3" w:rsidRPr="009B6A02" w:rsidRDefault="007610F3" w:rsidP="00C518A4">
            <w:pPr>
              <w:spacing w:line="240" w:lineRule="auto"/>
              <w:jc w:val="both"/>
              <w:rPr>
                <w:rFonts w:ascii="GHEA Grapalat" w:hAnsi="GHEA Grapalat" w:cstheme="minorHAnsi"/>
                <w:sz w:val="16"/>
                <w:szCs w:val="16"/>
              </w:rPr>
            </w:pPr>
          </w:p>
          <w:p w14:paraId="3A44AE2E"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Կիսամյակային  և տարեկան </w:t>
            </w:r>
            <w:r w:rsidRPr="009B6A02">
              <w:rPr>
                <w:rFonts w:ascii="GHEA Grapalat" w:hAnsi="GHEA Grapalat" w:cstheme="minorHAnsi"/>
                <w:sz w:val="16"/>
                <w:szCs w:val="16"/>
              </w:rPr>
              <w:lastRenderedPageBreak/>
              <w:t>մոնիթորինգային հաշվետվություններ</w:t>
            </w:r>
          </w:p>
          <w:p w14:paraId="77DADFB8" w14:textId="77777777" w:rsidR="007610F3" w:rsidRPr="009B6A02" w:rsidRDefault="007610F3" w:rsidP="00C518A4">
            <w:pPr>
              <w:spacing w:line="240" w:lineRule="auto"/>
              <w:jc w:val="both"/>
              <w:rPr>
                <w:rFonts w:ascii="GHEA Grapalat" w:hAnsi="GHEA Grapalat" w:cstheme="minorHAnsi"/>
                <w:sz w:val="16"/>
                <w:szCs w:val="16"/>
              </w:rPr>
            </w:pPr>
          </w:p>
          <w:p w14:paraId="22C57AD9"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0D06AAFB" w14:textId="77777777" w:rsidR="007610F3" w:rsidRPr="009B6A02" w:rsidRDefault="007610F3" w:rsidP="00C518A4">
            <w:pPr>
              <w:spacing w:line="240" w:lineRule="auto"/>
              <w:rPr>
                <w:rFonts w:ascii="GHEA Grapalat" w:hAnsi="GHEA Grapalat" w:cstheme="minorHAnsi"/>
                <w:sz w:val="16"/>
                <w:szCs w:val="16"/>
              </w:rPr>
            </w:pPr>
          </w:p>
          <w:p w14:paraId="53DA11FC"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ԶԼՄ հրապարակումներ </w:t>
            </w:r>
          </w:p>
          <w:p w14:paraId="6FF0D03A"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val="restart"/>
          </w:tcPr>
          <w:p w14:paraId="04713F8E" w14:textId="77777777" w:rsidR="007610F3" w:rsidRPr="009B6A02" w:rsidRDefault="007610F3" w:rsidP="00C518A4">
            <w:pPr>
              <w:spacing w:line="240" w:lineRule="auto"/>
              <w:jc w:val="both"/>
              <w:rPr>
                <w:rFonts w:ascii="GHEA Grapalat" w:hAnsi="GHEA Grapalat" w:cstheme="minorHAnsi"/>
                <w:sz w:val="16"/>
                <w:szCs w:val="16"/>
              </w:rPr>
            </w:pPr>
          </w:p>
          <w:p w14:paraId="079FCF14" w14:textId="74A9B48E"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3D81A82A"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2D80B3E2" w14:textId="77777777" w:rsidR="00413FE6" w:rsidRPr="009B6A02" w:rsidRDefault="00413FE6" w:rsidP="00C518A4">
            <w:pPr>
              <w:spacing w:line="240" w:lineRule="auto"/>
              <w:jc w:val="both"/>
              <w:rPr>
                <w:rFonts w:ascii="GHEA Grapalat" w:hAnsi="GHEA Grapalat" w:cstheme="minorHAnsi"/>
                <w:sz w:val="16"/>
                <w:szCs w:val="16"/>
              </w:rPr>
            </w:pPr>
          </w:p>
          <w:p w14:paraId="18D7F75A"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val="restart"/>
          </w:tcPr>
          <w:p w14:paraId="3038FD4E" w14:textId="77777777" w:rsidR="007610F3" w:rsidRPr="009B6A02" w:rsidRDefault="007610F3" w:rsidP="00C518A4">
            <w:pPr>
              <w:spacing w:line="240" w:lineRule="auto"/>
              <w:jc w:val="both"/>
              <w:rPr>
                <w:rFonts w:ascii="GHEA Grapalat" w:hAnsi="GHEA Grapalat" w:cstheme="minorHAnsi"/>
                <w:sz w:val="16"/>
                <w:szCs w:val="16"/>
              </w:rPr>
            </w:pPr>
          </w:p>
          <w:p w14:paraId="155A695D"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4888C7F6" w14:textId="77777777" w:rsidR="007610F3" w:rsidRPr="009B6A02" w:rsidRDefault="007610F3" w:rsidP="00C518A4">
            <w:pPr>
              <w:spacing w:line="240" w:lineRule="auto"/>
              <w:jc w:val="both"/>
              <w:rPr>
                <w:rFonts w:ascii="GHEA Grapalat" w:hAnsi="GHEA Grapalat" w:cstheme="minorHAnsi"/>
                <w:sz w:val="16"/>
                <w:szCs w:val="16"/>
              </w:rPr>
            </w:pPr>
          </w:p>
          <w:p w14:paraId="426C0487" w14:textId="77777777" w:rsidR="007610F3" w:rsidRPr="009B6A02" w:rsidRDefault="007610F3" w:rsidP="00C518A4">
            <w:pPr>
              <w:spacing w:line="240" w:lineRule="auto"/>
              <w:jc w:val="both"/>
              <w:rPr>
                <w:rFonts w:ascii="GHEA Grapalat" w:hAnsi="GHEA Grapalat" w:cstheme="minorHAnsi"/>
                <w:sz w:val="16"/>
                <w:szCs w:val="16"/>
              </w:rPr>
            </w:pPr>
          </w:p>
          <w:p w14:paraId="44F698EB"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Կենտրոնական </w:t>
            </w:r>
            <w:r w:rsidRPr="009B6A02">
              <w:rPr>
                <w:rFonts w:ascii="GHEA Grapalat" w:hAnsi="GHEA Grapalat" w:cstheme="minorHAnsi"/>
                <w:sz w:val="16"/>
                <w:szCs w:val="16"/>
              </w:rPr>
              <w:lastRenderedPageBreak/>
              <w:t>ընտրական հանձնաժողով</w:t>
            </w:r>
          </w:p>
          <w:p w14:paraId="43553C19"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37EF64EC" w14:textId="77777777" w:rsidR="007610F3" w:rsidRPr="009B6A02" w:rsidRDefault="007610F3" w:rsidP="00C518A4">
            <w:pPr>
              <w:spacing w:line="240" w:lineRule="auto"/>
              <w:jc w:val="both"/>
              <w:rPr>
                <w:rFonts w:ascii="GHEA Grapalat" w:hAnsi="GHEA Grapalat" w:cstheme="minorHAnsi"/>
                <w:sz w:val="16"/>
                <w:szCs w:val="16"/>
              </w:rPr>
            </w:pPr>
          </w:p>
          <w:p w14:paraId="75FF836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w:t>
            </w:r>
          </w:p>
          <w:p w14:paraId="6661062B"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tc>
      </w:tr>
      <w:tr w:rsidR="007610F3" w:rsidRPr="009B6A02" w14:paraId="268A5E05" w14:textId="77777777" w:rsidTr="00422F5D">
        <w:trPr>
          <w:gridAfter w:val="1"/>
          <w:wAfter w:w="7" w:type="dxa"/>
          <w:trHeight w:val="340"/>
        </w:trPr>
        <w:tc>
          <w:tcPr>
            <w:tcW w:w="1985" w:type="dxa"/>
            <w:vMerge/>
            <w:shd w:val="clear" w:color="auto" w:fill="F2F2F2" w:themeFill="background1" w:themeFillShade="F2"/>
          </w:tcPr>
          <w:p w14:paraId="4FE3873D"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val="restart"/>
            <w:shd w:val="clear" w:color="auto" w:fill="auto"/>
          </w:tcPr>
          <w:p w14:paraId="66C81D61" w14:textId="77777777" w:rsidR="007610F3" w:rsidRPr="009B6A02" w:rsidRDefault="007610F3" w:rsidP="00C518A4">
            <w:pPr>
              <w:tabs>
                <w:tab w:val="left" w:pos="284"/>
                <w:tab w:val="left" w:pos="426"/>
                <w:tab w:val="left" w:pos="630"/>
                <w:tab w:val="left" w:pos="851"/>
                <w:tab w:val="left" w:pos="1134"/>
              </w:tabs>
              <w:spacing w:line="240" w:lineRule="auto"/>
              <w:rPr>
                <w:rFonts w:ascii="GHEA Grapalat" w:eastAsia="Calibri" w:hAnsi="GHEA Grapalat" w:cs="Arian AMU"/>
                <w:noProof w:val="0"/>
                <w:color w:val="000000" w:themeColor="text1"/>
                <w:sz w:val="16"/>
                <w:szCs w:val="16"/>
              </w:rPr>
            </w:pPr>
            <w:r w:rsidRPr="009B6A02">
              <w:rPr>
                <w:rFonts w:ascii="GHEA Grapalat" w:eastAsia="Calibri" w:hAnsi="GHEA Grapalat" w:cs="Sylfaen"/>
                <w:noProof w:val="0"/>
                <w:color w:val="000000" w:themeColor="text1"/>
                <w:sz w:val="16"/>
                <w:szCs w:val="16"/>
              </w:rPr>
              <w:t>Ներկայումս բացակայում</w:t>
            </w:r>
            <w:r w:rsidRPr="009B6A02">
              <w:rPr>
                <w:rFonts w:ascii="GHEA Grapalat" w:eastAsia="Calibri" w:hAnsi="GHEA Grapalat" w:cs="Arian AMU"/>
                <w:noProof w:val="0"/>
                <w:color w:val="000000" w:themeColor="text1"/>
                <w:sz w:val="16"/>
                <w:szCs w:val="16"/>
              </w:rPr>
              <w:t xml:space="preserve"> են </w:t>
            </w:r>
            <w:r w:rsidRPr="009B6A02">
              <w:rPr>
                <w:rFonts w:ascii="GHEA Grapalat" w:eastAsia="Calibri" w:hAnsi="GHEA Grapalat" w:cs="Sylfaen"/>
                <w:noProof w:val="0"/>
                <w:color w:val="000000" w:themeColor="text1"/>
                <w:sz w:val="16"/>
                <w:szCs w:val="16"/>
              </w:rPr>
              <w:t>կուսակցությունների</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նկատմամբ</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ֆինանսական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վերահսկողության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այդ</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գործառույթն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ամբողջությամբ</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իրականացնելու</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համար</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անհրաժեշտ</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lastRenderedPageBreak/>
              <w:t>կառուցակարգերը</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ընթացիկ</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ստուգման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եղանակները</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համագործակցությունը</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այլ</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մարմինների</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հետ</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և</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ներուժը</w:t>
            </w:r>
            <w:r w:rsidRPr="009B6A02">
              <w:rPr>
                <w:rFonts w:ascii="GHEA Grapalat" w:eastAsia="Calibri" w:hAnsi="GHEA Grapalat" w:cs="Arian AMU"/>
                <w:noProof w:val="0"/>
                <w:color w:val="000000" w:themeColor="text1"/>
                <w:sz w:val="16"/>
                <w:szCs w:val="16"/>
              </w:rPr>
              <w:t xml:space="preserve">: </w:t>
            </w:r>
          </w:p>
          <w:p w14:paraId="261BF37F" w14:textId="77777777" w:rsidR="007610F3" w:rsidRPr="009B6A02" w:rsidRDefault="007610F3" w:rsidP="00C518A4">
            <w:pPr>
              <w:tabs>
                <w:tab w:val="left" w:pos="426"/>
                <w:tab w:val="left" w:pos="1276"/>
              </w:tabs>
              <w:spacing w:line="240" w:lineRule="auto"/>
              <w:rPr>
                <w:rFonts w:ascii="GHEA Grapalat" w:hAnsi="GHEA Grapalat" w:cstheme="minorHAnsi"/>
                <w:sz w:val="16"/>
                <w:szCs w:val="16"/>
              </w:rPr>
            </w:pPr>
          </w:p>
        </w:tc>
        <w:tc>
          <w:tcPr>
            <w:tcW w:w="1269" w:type="dxa"/>
            <w:shd w:val="clear" w:color="auto" w:fill="auto"/>
          </w:tcPr>
          <w:p w14:paraId="19592023"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263" w:type="dxa"/>
            <w:shd w:val="clear" w:color="auto" w:fill="auto"/>
          </w:tcPr>
          <w:p w14:paraId="0B329FC2"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shd w:val="clear" w:color="auto" w:fill="auto"/>
          </w:tcPr>
          <w:p w14:paraId="30277C11"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2"/>
            <w:shd w:val="clear" w:color="auto" w:fill="auto"/>
          </w:tcPr>
          <w:p w14:paraId="75CF608E"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shd w:val="clear" w:color="auto" w:fill="auto"/>
          </w:tcPr>
          <w:p w14:paraId="2FB81342"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43C7A591"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5D27764E"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4DF264E1"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6714DDB5" w14:textId="77777777" w:rsidR="007610F3" w:rsidRPr="009B6A02" w:rsidRDefault="007610F3" w:rsidP="00C518A4">
            <w:pPr>
              <w:spacing w:line="240" w:lineRule="auto"/>
              <w:jc w:val="both"/>
              <w:rPr>
                <w:rFonts w:ascii="GHEA Grapalat" w:hAnsi="GHEA Grapalat" w:cstheme="minorHAnsi"/>
                <w:sz w:val="16"/>
                <w:szCs w:val="16"/>
              </w:rPr>
            </w:pPr>
          </w:p>
        </w:tc>
      </w:tr>
      <w:tr w:rsidR="00422F5D" w:rsidRPr="009B6A02" w14:paraId="434A1AEB" w14:textId="77777777" w:rsidTr="00422F5D">
        <w:trPr>
          <w:gridAfter w:val="1"/>
          <w:wAfter w:w="7" w:type="dxa"/>
          <w:trHeight w:val="1110"/>
        </w:trPr>
        <w:tc>
          <w:tcPr>
            <w:tcW w:w="1985" w:type="dxa"/>
            <w:vMerge/>
            <w:shd w:val="clear" w:color="auto" w:fill="F2F2F2" w:themeFill="background1" w:themeFillShade="F2"/>
          </w:tcPr>
          <w:p w14:paraId="2545A38F" w14:textId="77777777" w:rsidR="00422F5D" w:rsidRPr="009B6A02" w:rsidRDefault="00422F5D" w:rsidP="00C518A4">
            <w:pPr>
              <w:spacing w:line="240" w:lineRule="auto"/>
              <w:jc w:val="both"/>
              <w:rPr>
                <w:rFonts w:ascii="GHEA Grapalat" w:hAnsi="GHEA Grapalat" w:cstheme="minorHAnsi"/>
                <w:sz w:val="16"/>
                <w:szCs w:val="16"/>
              </w:rPr>
            </w:pPr>
          </w:p>
        </w:tc>
        <w:tc>
          <w:tcPr>
            <w:tcW w:w="1707" w:type="dxa"/>
            <w:vMerge/>
            <w:shd w:val="clear" w:color="auto" w:fill="auto"/>
          </w:tcPr>
          <w:p w14:paraId="7BA07232" w14:textId="77777777" w:rsidR="00422F5D" w:rsidRPr="009B6A02" w:rsidRDefault="00422F5D" w:rsidP="00C518A4">
            <w:pPr>
              <w:spacing w:line="240" w:lineRule="auto"/>
              <w:jc w:val="both"/>
              <w:rPr>
                <w:rFonts w:ascii="GHEA Grapalat" w:hAnsi="GHEA Grapalat" w:cstheme="minorHAnsi"/>
                <w:sz w:val="16"/>
                <w:szCs w:val="16"/>
              </w:rPr>
            </w:pPr>
          </w:p>
        </w:tc>
        <w:tc>
          <w:tcPr>
            <w:tcW w:w="1269" w:type="dxa"/>
            <w:shd w:val="clear" w:color="auto" w:fill="auto"/>
          </w:tcPr>
          <w:p w14:paraId="10F3BDFF" w14:textId="75BBC21D" w:rsidR="00422F5D" w:rsidRPr="009B6A02" w:rsidRDefault="00422F5D" w:rsidP="00C518A4">
            <w:pPr>
              <w:spacing w:line="240" w:lineRule="auto"/>
              <w:jc w:val="both"/>
              <w:rPr>
                <w:rFonts w:ascii="GHEA Grapalat" w:hAnsi="GHEA Grapalat" w:cstheme="minorHAnsi"/>
                <w:sz w:val="16"/>
                <w:szCs w:val="16"/>
              </w:rPr>
            </w:pPr>
          </w:p>
        </w:tc>
        <w:tc>
          <w:tcPr>
            <w:tcW w:w="1263" w:type="dxa"/>
            <w:shd w:val="clear" w:color="auto" w:fill="auto"/>
          </w:tcPr>
          <w:p w14:paraId="4A12C969" w14:textId="77777777" w:rsidR="00422F5D" w:rsidRPr="009B6A02" w:rsidRDefault="00422F5D" w:rsidP="00C518A4">
            <w:pPr>
              <w:tabs>
                <w:tab w:val="left" w:pos="426"/>
                <w:tab w:val="left" w:pos="1276"/>
              </w:tabs>
              <w:spacing w:line="240" w:lineRule="auto"/>
              <w:rPr>
                <w:rFonts w:ascii="GHEA Grapalat" w:hAnsi="GHEA Grapalat" w:cs="Sylfaen"/>
                <w:color w:val="000000" w:themeColor="text1"/>
                <w:sz w:val="16"/>
                <w:szCs w:val="16"/>
              </w:rPr>
            </w:pPr>
          </w:p>
          <w:p w14:paraId="529E9567" w14:textId="354C3A1A" w:rsidR="00422F5D" w:rsidRPr="009B6A02" w:rsidRDefault="00422F5D"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Իրականացվել է </w:t>
            </w:r>
            <w:r w:rsidRPr="009B6A02">
              <w:rPr>
                <w:rFonts w:ascii="GHEA Grapalat" w:eastAsia="Calibri" w:hAnsi="GHEA Grapalat" w:cs="Sylfaen"/>
                <w:noProof w:val="0"/>
                <w:color w:val="000000" w:themeColor="text1"/>
                <w:sz w:val="16"/>
                <w:szCs w:val="16"/>
              </w:rPr>
              <w:t>կուսակցությունների</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ֆինանսական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գործունեության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նկատմամբ</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lastRenderedPageBreak/>
              <w:t>վերահսկողության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մեխանիզմների արդյունավետությունը բարձրացնելու վերաբերյալ միջազգային փորձի ուումնասիրություն:</w:t>
            </w:r>
          </w:p>
        </w:tc>
        <w:tc>
          <w:tcPr>
            <w:tcW w:w="1676" w:type="dxa"/>
            <w:shd w:val="clear" w:color="auto" w:fill="auto"/>
          </w:tcPr>
          <w:p w14:paraId="6ABA9086" w14:textId="77777777" w:rsidR="00422F5D" w:rsidRPr="009B6A02" w:rsidRDefault="00422F5D" w:rsidP="00C518A4">
            <w:pPr>
              <w:tabs>
                <w:tab w:val="left" w:pos="426"/>
                <w:tab w:val="left" w:pos="1276"/>
              </w:tabs>
              <w:spacing w:line="240" w:lineRule="auto"/>
              <w:rPr>
                <w:rFonts w:ascii="GHEA Grapalat" w:hAnsi="GHEA Grapalat" w:cstheme="minorHAnsi"/>
                <w:sz w:val="16"/>
                <w:szCs w:val="16"/>
              </w:rPr>
            </w:pPr>
          </w:p>
          <w:p w14:paraId="441BFEA2" w14:textId="087C3322"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Մշակվել են օրենսդրական փոփոխությունների նախագծեր:</w:t>
            </w:r>
          </w:p>
        </w:tc>
        <w:tc>
          <w:tcPr>
            <w:tcW w:w="1530" w:type="dxa"/>
            <w:gridSpan w:val="2"/>
            <w:shd w:val="clear" w:color="auto" w:fill="auto"/>
          </w:tcPr>
          <w:p w14:paraId="30C7F74C" w14:textId="77777777" w:rsidR="00422F5D" w:rsidRPr="009B6A02" w:rsidRDefault="00422F5D" w:rsidP="00C518A4">
            <w:pPr>
              <w:spacing w:line="240" w:lineRule="auto"/>
              <w:jc w:val="both"/>
              <w:rPr>
                <w:rFonts w:ascii="GHEA Grapalat" w:hAnsi="GHEA Grapalat" w:cstheme="minorHAnsi"/>
                <w:sz w:val="16"/>
                <w:szCs w:val="16"/>
              </w:rPr>
            </w:pPr>
          </w:p>
          <w:p w14:paraId="01045E9A" w14:textId="0266FEF9"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Նախագծերը ներկայացվել են ՀՀ Կառավարությանը և Կառավարության որոշմամբ </w:t>
            </w:r>
            <w:r w:rsidRPr="009B6A02">
              <w:rPr>
                <w:rFonts w:ascii="GHEA Grapalat" w:hAnsi="GHEA Grapalat" w:cstheme="minorHAnsi"/>
                <w:sz w:val="16"/>
                <w:szCs w:val="16"/>
              </w:rPr>
              <w:lastRenderedPageBreak/>
              <w:t>հավանության են արժանացել:</w:t>
            </w:r>
          </w:p>
        </w:tc>
        <w:tc>
          <w:tcPr>
            <w:tcW w:w="1530" w:type="dxa"/>
            <w:shd w:val="clear" w:color="auto" w:fill="auto"/>
          </w:tcPr>
          <w:p w14:paraId="1FADF3F1" w14:textId="77777777" w:rsidR="00422F5D" w:rsidRPr="009B6A02" w:rsidRDefault="00422F5D"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6F742EA7" w14:textId="77777777" w:rsidR="00422F5D" w:rsidRPr="009B6A02" w:rsidRDefault="00422F5D"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572EBAA9" w14:textId="77777777" w:rsidR="00422F5D" w:rsidRPr="009B6A02" w:rsidRDefault="00422F5D"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36BBBC89" w14:textId="77777777" w:rsidR="00422F5D" w:rsidRPr="009B6A02" w:rsidRDefault="00422F5D"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5B3CB720"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7326102B" w14:textId="77777777" w:rsidTr="00422F5D">
        <w:trPr>
          <w:trHeight w:val="330"/>
        </w:trPr>
        <w:tc>
          <w:tcPr>
            <w:tcW w:w="1985" w:type="dxa"/>
            <w:vMerge w:val="restart"/>
            <w:shd w:val="clear" w:color="auto" w:fill="FFE599" w:themeFill="accent4" w:themeFillTint="66"/>
          </w:tcPr>
          <w:p w14:paraId="0CF7907A"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106E4967" w14:textId="77777777" w:rsidR="00422F5D" w:rsidRPr="009B6A02" w:rsidRDefault="00422F5D"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7202A6EB"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29" w:type="dxa"/>
            <w:gridSpan w:val="11"/>
            <w:shd w:val="clear" w:color="auto" w:fill="FFE599" w:themeFill="accent4" w:themeFillTint="66"/>
          </w:tcPr>
          <w:p w14:paraId="6ACA6F8B"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422F5D" w:rsidRPr="009B6A02" w14:paraId="27FF40AC" w14:textId="77777777" w:rsidTr="00FF28C8">
        <w:trPr>
          <w:trHeight w:val="724"/>
        </w:trPr>
        <w:tc>
          <w:tcPr>
            <w:tcW w:w="1985" w:type="dxa"/>
            <w:vMerge/>
            <w:shd w:val="clear" w:color="auto" w:fill="FFE599" w:themeFill="accent4" w:themeFillTint="66"/>
          </w:tcPr>
          <w:p w14:paraId="16473863" w14:textId="77777777" w:rsidR="00422F5D" w:rsidRPr="009B6A02" w:rsidRDefault="00422F5D"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454ADDB2" w14:textId="615E98B1" w:rsidR="00422F5D" w:rsidRPr="009B6A02" w:rsidRDefault="00422F5D" w:rsidP="00C518A4">
            <w:pPr>
              <w:spacing w:line="240" w:lineRule="auto"/>
              <w:jc w:val="both"/>
              <w:rPr>
                <w:rFonts w:ascii="GHEA Grapalat" w:hAnsi="GHEA Grapalat" w:cs="Sylfaen"/>
                <w:color w:val="000000" w:themeColor="text1"/>
                <w:sz w:val="16"/>
                <w:szCs w:val="16"/>
              </w:rPr>
            </w:pPr>
            <w:r w:rsidRPr="009B6A02">
              <w:rPr>
                <w:rFonts w:ascii="GHEA Grapalat" w:hAnsi="GHEA Grapalat" w:cstheme="minorHAnsi"/>
                <w:iCs/>
                <w:sz w:val="16"/>
                <w:szCs w:val="16"/>
              </w:rPr>
              <w:t xml:space="preserve">Ապահովվել է </w:t>
            </w:r>
            <w:r w:rsidRPr="009B6A02">
              <w:rPr>
                <w:rFonts w:ascii="GHEA Grapalat" w:eastAsia="Calibri" w:hAnsi="GHEA Grapalat" w:cs="Sylfaen"/>
                <w:noProof w:val="0"/>
                <w:color w:val="000000" w:themeColor="text1"/>
                <w:sz w:val="16"/>
                <w:szCs w:val="16"/>
              </w:rPr>
              <w:t>կուսակցությունների</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ֆինանսական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գործունեության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նկատմամբ</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վերահսկողության իրականացման արդյունավետությունը, կուսակցությունների ֆինանսական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 xml:space="preserve">գործունեության հաշվետվողականությունը </w:t>
            </w:r>
          </w:p>
          <w:p w14:paraId="6427C430" w14:textId="77777777" w:rsidR="00422F5D" w:rsidRPr="009B6A02" w:rsidRDefault="00422F5D" w:rsidP="00C518A4">
            <w:pPr>
              <w:spacing w:line="240" w:lineRule="auto"/>
              <w:jc w:val="both"/>
              <w:rPr>
                <w:rFonts w:ascii="GHEA Grapalat" w:hAnsi="GHEA Grapalat" w:cstheme="minorHAnsi"/>
                <w:sz w:val="16"/>
                <w:szCs w:val="16"/>
              </w:rPr>
            </w:pPr>
          </w:p>
        </w:tc>
        <w:tc>
          <w:tcPr>
            <w:tcW w:w="7729" w:type="dxa"/>
            <w:gridSpan w:val="11"/>
            <w:shd w:val="clear" w:color="auto" w:fill="FFE599" w:themeFill="accent4" w:themeFillTint="66"/>
          </w:tcPr>
          <w:p w14:paraId="649E4D10"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Sylfaen"/>
                <w:color w:val="000000" w:themeColor="text1"/>
                <w:sz w:val="16"/>
                <w:szCs w:val="16"/>
              </w:rPr>
              <w:t xml:space="preserve">Երաշխավորվել է </w:t>
            </w:r>
            <w:r w:rsidRPr="009B6A02">
              <w:rPr>
                <w:rFonts w:ascii="GHEA Grapalat" w:eastAsia="Calibri" w:hAnsi="GHEA Grapalat" w:cs="Sylfaen"/>
                <w:noProof w:val="0"/>
                <w:color w:val="000000" w:themeColor="text1"/>
                <w:sz w:val="16"/>
                <w:szCs w:val="16"/>
              </w:rPr>
              <w:t>կուսակցությունների</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ֆինանսական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գործունեության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նկատմամբ</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վերահսկողությունը խոչընդոտ հարցերի վեր հանումը, վերահսկողության վերաբերյալ իրազեկցվածության բարձրացումը և դրա արդյունավետ կիրառությունը:</w:t>
            </w:r>
          </w:p>
        </w:tc>
      </w:tr>
      <w:tr w:rsidR="00422F5D" w:rsidRPr="009B6A02" w14:paraId="68F6548E" w14:textId="77777777" w:rsidTr="00422F5D">
        <w:trPr>
          <w:trHeight w:val="350"/>
        </w:trPr>
        <w:tc>
          <w:tcPr>
            <w:tcW w:w="1985" w:type="dxa"/>
            <w:shd w:val="clear" w:color="auto" w:fill="FFE599" w:themeFill="accent4" w:themeFillTint="66"/>
          </w:tcPr>
          <w:p w14:paraId="0660C281"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5" w:type="dxa"/>
            <w:gridSpan w:val="16"/>
            <w:shd w:val="clear" w:color="auto" w:fill="FFE599" w:themeFill="accent4" w:themeFillTint="66"/>
          </w:tcPr>
          <w:p w14:paraId="4912954C"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422F5D" w:rsidRPr="009B6A02" w14:paraId="073D59D3" w14:textId="77777777" w:rsidTr="001D00ED">
        <w:trPr>
          <w:trHeight w:val="350"/>
        </w:trPr>
        <w:tc>
          <w:tcPr>
            <w:tcW w:w="3692" w:type="dxa"/>
            <w:gridSpan w:val="2"/>
            <w:shd w:val="clear" w:color="auto" w:fill="B4C6E7" w:themeFill="accent1" w:themeFillTint="66"/>
          </w:tcPr>
          <w:p w14:paraId="4D16C485" w14:textId="77777777" w:rsidR="00422F5D" w:rsidRPr="009B6A02" w:rsidRDefault="00422F5D" w:rsidP="00C518A4">
            <w:pPr>
              <w:spacing w:line="240" w:lineRule="auto"/>
              <w:jc w:val="center"/>
              <w:rPr>
                <w:rFonts w:ascii="GHEA Grapalat" w:hAnsi="GHEA Grapalat"/>
                <w:b/>
                <w:color w:val="000000" w:themeColor="text1"/>
                <w:sz w:val="16"/>
                <w:szCs w:val="16"/>
              </w:rPr>
            </w:pPr>
            <w:r w:rsidRPr="009B6A02">
              <w:rPr>
                <w:rFonts w:ascii="GHEA Grapalat" w:hAnsi="GHEA Grapalat"/>
                <w:b/>
                <w:color w:val="000000" w:themeColor="text1"/>
                <w:sz w:val="16"/>
                <w:szCs w:val="16"/>
              </w:rPr>
              <w:t>ՌԱԶՄԱՎԱՐԱԿԱՆ ՈՒՂՂՈՒԹՅՈՒՆ</w:t>
            </w:r>
          </w:p>
          <w:p w14:paraId="7D7E0299" w14:textId="77777777" w:rsidR="00422F5D" w:rsidRPr="009B6A02" w:rsidRDefault="00422F5D" w:rsidP="00C518A4">
            <w:pPr>
              <w:spacing w:line="240" w:lineRule="auto"/>
              <w:jc w:val="both"/>
              <w:rPr>
                <w:rFonts w:ascii="GHEA Grapalat" w:hAnsi="GHEA Grapalat" w:cstheme="minorHAnsi"/>
                <w:sz w:val="16"/>
                <w:szCs w:val="16"/>
              </w:rPr>
            </w:pPr>
          </w:p>
        </w:tc>
        <w:tc>
          <w:tcPr>
            <w:tcW w:w="12848" w:type="dxa"/>
            <w:gridSpan w:val="15"/>
            <w:shd w:val="clear" w:color="auto" w:fill="B4C6E7" w:themeFill="accent1" w:themeFillTint="66"/>
          </w:tcPr>
          <w:p w14:paraId="66369114" w14:textId="77777777" w:rsidR="00422F5D" w:rsidRPr="009B6A02" w:rsidRDefault="00422F5D" w:rsidP="00C518A4">
            <w:pPr>
              <w:spacing w:line="240" w:lineRule="auto"/>
              <w:jc w:val="center"/>
              <w:rPr>
                <w:rFonts w:ascii="GHEA Grapalat" w:hAnsi="GHEA Grapalat"/>
                <w:b/>
                <w:color w:val="000000" w:themeColor="text1"/>
                <w:sz w:val="16"/>
                <w:szCs w:val="16"/>
              </w:rPr>
            </w:pPr>
            <w:r w:rsidRPr="009B6A02">
              <w:rPr>
                <w:rFonts w:ascii="GHEA Grapalat" w:hAnsi="GHEA Grapalat"/>
                <w:b/>
                <w:color w:val="000000" w:themeColor="text1"/>
                <w:sz w:val="16"/>
                <w:szCs w:val="16"/>
              </w:rPr>
              <w:t>ԲԱՐԵՎԱՐՔՈՒԹՅԱՆ ՀԱՄԱԿԱՐԳԻ ՇԱՐՈՒՆԱԿԱԿԱՆ ԿԱՏԱՐԵԼԱԳՈՐԾՈՒՄ</w:t>
            </w:r>
          </w:p>
          <w:p w14:paraId="5668A2E0"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05943368" w14:textId="77777777" w:rsidTr="00422F5D">
        <w:trPr>
          <w:trHeight w:val="620"/>
        </w:trPr>
        <w:tc>
          <w:tcPr>
            <w:tcW w:w="1985" w:type="dxa"/>
            <w:vMerge w:val="restart"/>
            <w:shd w:val="clear" w:color="auto" w:fill="auto"/>
          </w:tcPr>
          <w:p w14:paraId="57AB9D16" w14:textId="23E085EC" w:rsidR="00422F5D" w:rsidRPr="009B6A02" w:rsidRDefault="00422F5D"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1.18</w:t>
            </w:r>
            <w:r w:rsidRPr="009B6A02">
              <w:rPr>
                <w:rFonts w:ascii="GHEA Grapalat" w:hAnsi="GHEA Grapalat" w:cs="Cambria Math"/>
                <w:b/>
                <w:sz w:val="16"/>
                <w:szCs w:val="16"/>
              </w:rPr>
              <w:t>.</w:t>
            </w:r>
          </w:p>
          <w:p w14:paraId="6DB63FFD" w14:textId="77777777" w:rsidR="00422F5D" w:rsidRPr="009B6A02" w:rsidRDefault="00422F5D" w:rsidP="00C518A4">
            <w:pPr>
              <w:tabs>
                <w:tab w:val="left" w:pos="284"/>
                <w:tab w:val="left" w:pos="426"/>
                <w:tab w:val="left" w:pos="630"/>
                <w:tab w:val="left" w:pos="851"/>
                <w:tab w:val="left" w:pos="1134"/>
              </w:tabs>
              <w:spacing w:line="240" w:lineRule="auto"/>
              <w:rPr>
                <w:rFonts w:ascii="GHEA Grapalat" w:eastAsia="Calibri" w:hAnsi="GHEA Grapalat" w:cs="Sylfaen"/>
                <w:noProof w:val="0"/>
                <w:color w:val="000000" w:themeColor="text1"/>
                <w:sz w:val="16"/>
                <w:szCs w:val="16"/>
              </w:rPr>
            </w:pPr>
          </w:p>
          <w:p w14:paraId="03C1B570" w14:textId="77777777" w:rsidR="00422F5D" w:rsidRPr="009B6A02" w:rsidRDefault="00422F5D" w:rsidP="00C518A4">
            <w:pPr>
              <w:spacing w:line="240" w:lineRule="auto"/>
              <w:rPr>
                <w:rFonts w:ascii="GHEA Grapalat" w:hAnsi="GHEA Grapalat"/>
                <w:sz w:val="16"/>
                <w:szCs w:val="16"/>
              </w:rPr>
            </w:pPr>
            <w:r w:rsidRPr="009B6A02">
              <w:rPr>
                <w:rFonts w:ascii="GHEA Grapalat" w:eastAsia="Calibri" w:hAnsi="GHEA Grapalat" w:cs="Sylfaen"/>
                <w:noProof w:val="0"/>
                <w:color w:val="000000" w:themeColor="text1"/>
                <w:sz w:val="16"/>
                <w:szCs w:val="16"/>
              </w:rPr>
              <w:t>Կատարելագործել</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վարքագծի</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կանոնագրքերը</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և</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lastRenderedPageBreak/>
              <w:t>դրանց</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կիրարկման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կառուցակարգերը</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պետական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և</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տեղական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ինքնակառավարման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մարմիններում</w:t>
            </w:r>
            <w:r w:rsidRPr="009B6A02">
              <w:rPr>
                <w:rFonts w:ascii="GHEA Grapalat" w:eastAsia="Calibri" w:hAnsi="GHEA Grapalat" w:cs="Arian AMU"/>
                <w:noProof w:val="0"/>
                <w:color w:val="000000" w:themeColor="text1"/>
                <w:sz w:val="16"/>
                <w:szCs w:val="16"/>
              </w:rPr>
              <w:t xml:space="preserve">: </w:t>
            </w:r>
          </w:p>
          <w:p w14:paraId="395A4C26" w14:textId="77777777" w:rsidR="00422F5D" w:rsidRPr="009B6A02" w:rsidRDefault="00422F5D" w:rsidP="00C518A4">
            <w:pPr>
              <w:tabs>
                <w:tab w:val="left" w:pos="450"/>
                <w:tab w:val="left" w:pos="1276"/>
              </w:tabs>
              <w:spacing w:line="240" w:lineRule="auto"/>
              <w:rPr>
                <w:rFonts w:ascii="GHEA Grapalat" w:hAnsi="GHEA Grapalat"/>
                <w:b/>
                <w:bCs/>
                <w:color w:val="000000" w:themeColor="text1"/>
                <w:sz w:val="16"/>
                <w:szCs w:val="16"/>
              </w:rPr>
            </w:pPr>
          </w:p>
          <w:p w14:paraId="58282C10" w14:textId="77777777" w:rsidR="00422F5D" w:rsidRPr="009B6A02" w:rsidRDefault="00422F5D" w:rsidP="00C518A4">
            <w:pPr>
              <w:tabs>
                <w:tab w:val="left" w:pos="426"/>
                <w:tab w:val="left" w:pos="1134"/>
              </w:tabs>
              <w:spacing w:line="240" w:lineRule="auto"/>
              <w:rPr>
                <w:rFonts w:ascii="GHEA Grapalat" w:hAnsi="GHEA Grapalat" w:cs="Cambria Math"/>
                <w:b/>
                <w:sz w:val="16"/>
                <w:szCs w:val="16"/>
              </w:rPr>
            </w:pPr>
          </w:p>
        </w:tc>
        <w:tc>
          <w:tcPr>
            <w:tcW w:w="1707" w:type="dxa"/>
            <w:vMerge w:val="restart"/>
            <w:shd w:val="clear" w:color="auto" w:fill="auto"/>
          </w:tcPr>
          <w:p w14:paraId="182F4EFC"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Ելակետային տվյալներ</w:t>
            </w:r>
          </w:p>
        </w:tc>
        <w:tc>
          <w:tcPr>
            <w:tcW w:w="7274" w:type="dxa"/>
            <w:gridSpan w:val="7"/>
            <w:shd w:val="clear" w:color="auto" w:fill="auto"/>
          </w:tcPr>
          <w:p w14:paraId="69F5E5F9"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gridSpan w:val="2"/>
            <w:shd w:val="clear" w:color="auto" w:fill="auto"/>
          </w:tcPr>
          <w:p w14:paraId="198465CA"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0" w:type="dxa"/>
            <w:gridSpan w:val="2"/>
            <w:shd w:val="clear" w:color="auto" w:fill="auto"/>
          </w:tcPr>
          <w:p w14:paraId="0741B22E"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2"/>
          </w:tcPr>
          <w:p w14:paraId="7E5D403C"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6" w:type="dxa"/>
            <w:gridSpan w:val="2"/>
          </w:tcPr>
          <w:p w14:paraId="5A764078"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422F5D" w:rsidRPr="009B6A02" w14:paraId="6F634F15" w14:textId="77777777" w:rsidTr="00422F5D">
        <w:trPr>
          <w:gridAfter w:val="1"/>
          <w:wAfter w:w="7" w:type="dxa"/>
          <w:trHeight w:val="328"/>
        </w:trPr>
        <w:tc>
          <w:tcPr>
            <w:tcW w:w="1985" w:type="dxa"/>
            <w:vMerge/>
            <w:shd w:val="clear" w:color="auto" w:fill="auto"/>
          </w:tcPr>
          <w:p w14:paraId="2184E145" w14:textId="77777777" w:rsidR="00422F5D" w:rsidRPr="009B6A02" w:rsidRDefault="00422F5D" w:rsidP="00C518A4">
            <w:pPr>
              <w:spacing w:line="240" w:lineRule="auto"/>
              <w:jc w:val="both"/>
              <w:rPr>
                <w:rFonts w:ascii="GHEA Grapalat" w:hAnsi="GHEA Grapalat" w:cstheme="minorHAnsi"/>
                <w:sz w:val="16"/>
                <w:szCs w:val="16"/>
              </w:rPr>
            </w:pPr>
          </w:p>
        </w:tc>
        <w:tc>
          <w:tcPr>
            <w:tcW w:w="1707" w:type="dxa"/>
            <w:vMerge/>
            <w:shd w:val="clear" w:color="auto" w:fill="auto"/>
          </w:tcPr>
          <w:p w14:paraId="01C2C84C" w14:textId="77777777" w:rsidR="00422F5D" w:rsidRPr="009B6A02" w:rsidRDefault="00422F5D" w:rsidP="00C518A4">
            <w:pPr>
              <w:spacing w:line="240" w:lineRule="auto"/>
              <w:jc w:val="both"/>
              <w:rPr>
                <w:rFonts w:ascii="GHEA Grapalat" w:hAnsi="GHEA Grapalat" w:cstheme="minorHAnsi"/>
                <w:sz w:val="16"/>
                <w:szCs w:val="16"/>
              </w:rPr>
            </w:pPr>
          </w:p>
        </w:tc>
        <w:tc>
          <w:tcPr>
            <w:tcW w:w="1269" w:type="dxa"/>
            <w:shd w:val="clear" w:color="auto" w:fill="auto"/>
          </w:tcPr>
          <w:p w14:paraId="288AAFE0"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2"/>
            <w:shd w:val="clear" w:color="auto" w:fill="auto"/>
          </w:tcPr>
          <w:p w14:paraId="6B89FAEB"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2"/>
            <w:shd w:val="clear" w:color="auto" w:fill="auto"/>
          </w:tcPr>
          <w:p w14:paraId="276BF259" w14:textId="77777777" w:rsidR="00422F5D" w:rsidRPr="009B6A02" w:rsidRDefault="00422F5D"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733D063D" w14:textId="77777777" w:rsidR="00422F5D" w:rsidRPr="009B6A02" w:rsidRDefault="00422F5D"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gridSpan w:val="2"/>
            <w:vMerge w:val="restart"/>
            <w:shd w:val="clear" w:color="auto" w:fill="auto"/>
          </w:tcPr>
          <w:p w14:paraId="07253E10" w14:textId="77777777" w:rsidR="00422F5D" w:rsidRPr="009B6A02" w:rsidRDefault="00422F5D" w:rsidP="00C518A4">
            <w:pPr>
              <w:spacing w:line="240" w:lineRule="auto"/>
              <w:jc w:val="both"/>
              <w:rPr>
                <w:rFonts w:ascii="GHEA Grapalat" w:hAnsi="GHEA Grapalat" w:cstheme="minorHAnsi"/>
                <w:sz w:val="16"/>
                <w:szCs w:val="16"/>
              </w:rPr>
            </w:pPr>
          </w:p>
          <w:p w14:paraId="3ACA8E81"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Օրենսդրական փոփոխությունների փաթեթը հավանության է արժանացել ՀՀ կառավարության կողմից և ներկայացված է ՀՀ ԱԺ-ի ընդունմանը։ </w:t>
            </w:r>
          </w:p>
          <w:p w14:paraId="07C9C887" w14:textId="77777777" w:rsidR="00422F5D" w:rsidRPr="009B6A02" w:rsidRDefault="00422F5D" w:rsidP="00C518A4">
            <w:pPr>
              <w:spacing w:line="240" w:lineRule="auto"/>
              <w:jc w:val="both"/>
              <w:rPr>
                <w:rFonts w:ascii="GHEA Grapalat" w:hAnsi="GHEA Grapalat" w:cstheme="minorHAnsi"/>
                <w:sz w:val="16"/>
                <w:szCs w:val="16"/>
              </w:rPr>
            </w:pPr>
          </w:p>
          <w:p w14:paraId="631E9877" w14:textId="77777777" w:rsidR="00422F5D" w:rsidRPr="009B6A02" w:rsidRDefault="00422F5D" w:rsidP="00C518A4">
            <w:pPr>
              <w:spacing w:line="240" w:lineRule="auto"/>
              <w:jc w:val="both"/>
              <w:rPr>
                <w:rFonts w:ascii="GHEA Grapalat" w:hAnsi="GHEA Grapalat" w:cstheme="minorHAnsi"/>
                <w:sz w:val="16"/>
                <w:szCs w:val="16"/>
              </w:rPr>
            </w:pPr>
          </w:p>
          <w:p w14:paraId="27CBFAA1" w14:textId="77777777" w:rsidR="00422F5D" w:rsidRPr="009B6A02" w:rsidRDefault="00422F5D" w:rsidP="00C518A4">
            <w:pPr>
              <w:spacing w:line="240" w:lineRule="auto"/>
              <w:jc w:val="both"/>
              <w:rPr>
                <w:rFonts w:ascii="GHEA Grapalat" w:hAnsi="GHEA Grapalat" w:cs="Arian AMU"/>
                <w:sz w:val="16"/>
                <w:szCs w:val="16"/>
              </w:rPr>
            </w:pPr>
          </w:p>
          <w:p w14:paraId="575AAD75" w14:textId="77777777" w:rsidR="00422F5D" w:rsidRPr="009B6A02" w:rsidRDefault="00422F5D" w:rsidP="00C518A4">
            <w:pPr>
              <w:spacing w:line="240" w:lineRule="auto"/>
              <w:jc w:val="both"/>
              <w:rPr>
                <w:rFonts w:ascii="GHEA Grapalat" w:hAnsi="GHEA Grapalat" w:cs="Arian AMU"/>
                <w:sz w:val="16"/>
                <w:szCs w:val="16"/>
              </w:rPr>
            </w:pPr>
          </w:p>
          <w:p w14:paraId="4CBD3978" w14:textId="77777777" w:rsidR="00422F5D" w:rsidRPr="009B6A02" w:rsidRDefault="00422F5D" w:rsidP="00C518A4">
            <w:pPr>
              <w:spacing w:line="240" w:lineRule="auto"/>
              <w:jc w:val="both"/>
              <w:rPr>
                <w:rFonts w:ascii="GHEA Grapalat" w:hAnsi="GHEA Grapalat" w:cstheme="minorHAnsi"/>
                <w:iCs/>
                <w:sz w:val="16"/>
                <w:szCs w:val="16"/>
              </w:rPr>
            </w:pPr>
          </w:p>
        </w:tc>
        <w:tc>
          <w:tcPr>
            <w:tcW w:w="1160" w:type="dxa"/>
            <w:gridSpan w:val="2"/>
            <w:vMerge w:val="restart"/>
            <w:shd w:val="clear" w:color="auto" w:fill="auto"/>
          </w:tcPr>
          <w:p w14:paraId="125293E0" w14:textId="77777777" w:rsidR="00422F5D" w:rsidRPr="009B6A02" w:rsidRDefault="00422F5D" w:rsidP="00C518A4">
            <w:pPr>
              <w:spacing w:line="240" w:lineRule="auto"/>
              <w:jc w:val="both"/>
              <w:rPr>
                <w:rFonts w:ascii="GHEA Grapalat" w:hAnsi="GHEA Grapalat" w:cstheme="minorHAnsi"/>
                <w:sz w:val="16"/>
                <w:szCs w:val="16"/>
              </w:rPr>
            </w:pPr>
          </w:p>
          <w:p w14:paraId="04FFC5B4"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Իրավական ակտի առկայություն</w:t>
            </w:r>
          </w:p>
          <w:p w14:paraId="63504F3F" w14:textId="77777777" w:rsidR="00422F5D" w:rsidRPr="009B6A02" w:rsidRDefault="00422F5D" w:rsidP="00C518A4">
            <w:pPr>
              <w:spacing w:line="240" w:lineRule="auto"/>
              <w:jc w:val="both"/>
              <w:rPr>
                <w:rFonts w:ascii="GHEA Grapalat" w:hAnsi="GHEA Grapalat" w:cstheme="minorHAnsi"/>
                <w:sz w:val="16"/>
                <w:szCs w:val="16"/>
              </w:rPr>
            </w:pPr>
          </w:p>
          <w:p w14:paraId="1AFD2152" w14:textId="77777777" w:rsidR="00422F5D" w:rsidRPr="009B6A02" w:rsidRDefault="00422F5D" w:rsidP="00C518A4">
            <w:pPr>
              <w:spacing w:line="240" w:lineRule="auto"/>
              <w:jc w:val="both"/>
              <w:rPr>
                <w:rFonts w:ascii="GHEA Grapalat" w:hAnsi="GHEA Grapalat" w:cstheme="minorHAnsi"/>
                <w:sz w:val="16"/>
                <w:szCs w:val="16"/>
              </w:rPr>
            </w:pPr>
          </w:p>
          <w:p w14:paraId="7BF3FCCF"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5A368FFA" w14:textId="77777777" w:rsidR="00422F5D" w:rsidRPr="009B6A02" w:rsidRDefault="00422F5D" w:rsidP="00C518A4">
            <w:pPr>
              <w:spacing w:line="240" w:lineRule="auto"/>
              <w:jc w:val="both"/>
              <w:rPr>
                <w:rFonts w:ascii="GHEA Grapalat" w:hAnsi="GHEA Grapalat" w:cstheme="minorHAnsi"/>
                <w:sz w:val="16"/>
                <w:szCs w:val="16"/>
              </w:rPr>
            </w:pPr>
          </w:p>
          <w:p w14:paraId="7A3E508B" w14:textId="77777777" w:rsidR="00422F5D" w:rsidRPr="009B6A02" w:rsidRDefault="00422F5D"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43A4E5D3" w14:textId="77777777" w:rsidR="00422F5D" w:rsidRPr="009B6A02" w:rsidRDefault="00422F5D" w:rsidP="00C518A4">
            <w:pPr>
              <w:spacing w:line="240" w:lineRule="auto"/>
              <w:rPr>
                <w:rFonts w:ascii="GHEA Grapalat" w:hAnsi="GHEA Grapalat" w:cstheme="minorHAnsi"/>
                <w:sz w:val="16"/>
                <w:szCs w:val="16"/>
              </w:rPr>
            </w:pPr>
          </w:p>
          <w:p w14:paraId="281196E9"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ԶԼՄ հրապարակումներ </w:t>
            </w:r>
          </w:p>
          <w:p w14:paraId="45D73885" w14:textId="77777777" w:rsidR="00422F5D" w:rsidRPr="009B6A02" w:rsidRDefault="00422F5D" w:rsidP="00C518A4">
            <w:pPr>
              <w:spacing w:line="240" w:lineRule="auto"/>
              <w:jc w:val="both"/>
              <w:rPr>
                <w:rFonts w:ascii="GHEA Grapalat" w:hAnsi="GHEA Grapalat" w:cstheme="minorHAnsi"/>
                <w:sz w:val="16"/>
                <w:szCs w:val="16"/>
              </w:rPr>
            </w:pPr>
          </w:p>
        </w:tc>
        <w:tc>
          <w:tcPr>
            <w:tcW w:w="1010" w:type="dxa"/>
            <w:gridSpan w:val="2"/>
            <w:vMerge w:val="restart"/>
          </w:tcPr>
          <w:p w14:paraId="6CA011EB" w14:textId="77777777" w:rsidR="00422F5D" w:rsidRPr="009B6A02" w:rsidRDefault="00422F5D" w:rsidP="00C518A4">
            <w:pPr>
              <w:spacing w:line="240" w:lineRule="auto"/>
              <w:jc w:val="both"/>
              <w:rPr>
                <w:rFonts w:ascii="GHEA Grapalat" w:hAnsi="GHEA Grapalat" w:cstheme="minorHAnsi"/>
                <w:sz w:val="16"/>
                <w:szCs w:val="16"/>
              </w:rPr>
            </w:pPr>
          </w:p>
          <w:p w14:paraId="53DC48C6"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Կոռուպցիայի կանխարգելման հանձնաժողով</w:t>
            </w:r>
          </w:p>
          <w:p w14:paraId="21DCA656"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44E0BD0E" w14:textId="77777777" w:rsidR="00422F5D" w:rsidRPr="009B6A02" w:rsidRDefault="00422F5D" w:rsidP="00C518A4">
            <w:pPr>
              <w:spacing w:line="240" w:lineRule="auto"/>
              <w:jc w:val="both"/>
              <w:rPr>
                <w:rFonts w:ascii="GHEA Grapalat" w:hAnsi="GHEA Grapalat" w:cstheme="minorHAnsi"/>
                <w:sz w:val="16"/>
                <w:szCs w:val="16"/>
              </w:rPr>
            </w:pPr>
          </w:p>
          <w:p w14:paraId="7CC195DA"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color w:val="000000" w:themeColor="text1"/>
                <w:sz w:val="16"/>
                <w:szCs w:val="16"/>
              </w:rPr>
              <w:t>Վարչապետի աշխատակազմի Քաղաքացիական ծառայության գրասենյակ</w:t>
            </w:r>
          </w:p>
          <w:p w14:paraId="299ECF3F"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tc>
        <w:tc>
          <w:tcPr>
            <w:tcW w:w="1155" w:type="dxa"/>
            <w:gridSpan w:val="2"/>
            <w:vMerge w:val="restart"/>
          </w:tcPr>
          <w:p w14:paraId="4C8171E3" w14:textId="77777777" w:rsidR="00422F5D" w:rsidRPr="009B6A02" w:rsidRDefault="00422F5D" w:rsidP="00C518A4">
            <w:pPr>
              <w:spacing w:line="240" w:lineRule="auto"/>
              <w:jc w:val="both"/>
              <w:rPr>
                <w:rFonts w:ascii="GHEA Grapalat" w:hAnsi="GHEA Grapalat" w:cstheme="minorHAnsi"/>
                <w:sz w:val="16"/>
                <w:szCs w:val="16"/>
              </w:rPr>
            </w:pPr>
          </w:p>
          <w:p w14:paraId="1CFAEEAE"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Տարածքային կառավարման նախարարություն</w:t>
            </w:r>
          </w:p>
          <w:p w14:paraId="61A33B30" w14:textId="77777777" w:rsidR="00422F5D" w:rsidRPr="009B6A02" w:rsidRDefault="00422F5D" w:rsidP="00C518A4">
            <w:pPr>
              <w:spacing w:line="240" w:lineRule="auto"/>
              <w:jc w:val="both"/>
              <w:rPr>
                <w:rFonts w:ascii="GHEA Grapalat" w:hAnsi="GHEA Grapalat" w:cstheme="minorHAnsi"/>
                <w:sz w:val="16"/>
                <w:szCs w:val="16"/>
              </w:rPr>
            </w:pPr>
          </w:p>
          <w:p w14:paraId="4E228032" w14:textId="77777777" w:rsidR="00422F5D" w:rsidRPr="009B6A02" w:rsidRDefault="00422F5D" w:rsidP="00C518A4">
            <w:pPr>
              <w:spacing w:line="240" w:lineRule="auto"/>
              <w:jc w:val="both"/>
              <w:rPr>
                <w:rFonts w:ascii="GHEA Grapalat" w:hAnsi="GHEA Grapalat" w:cstheme="minorHAnsi"/>
                <w:sz w:val="16"/>
                <w:szCs w:val="16"/>
              </w:rPr>
            </w:pPr>
          </w:p>
          <w:p w14:paraId="1C9CDD40" w14:textId="77777777" w:rsidR="00422F5D" w:rsidRPr="009B6A02" w:rsidRDefault="00422F5D" w:rsidP="00C518A4">
            <w:pPr>
              <w:spacing w:line="240" w:lineRule="auto"/>
              <w:jc w:val="both"/>
              <w:rPr>
                <w:rFonts w:ascii="GHEA Grapalat" w:hAnsi="GHEA Grapalat" w:cstheme="minorHAnsi"/>
                <w:sz w:val="16"/>
                <w:szCs w:val="16"/>
              </w:rPr>
            </w:pPr>
          </w:p>
          <w:p w14:paraId="48E0A6FB"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6D72D701" w14:textId="77777777" w:rsidR="00422F5D" w:rsidRPr="009B6A02" w:rsidRDefault="00422F5D" w:rsidP="00C518A4">
            <w:pPr>
              <w:spacing w:line="240" w:lineRule="auto"/>
              <w:jc w:val="both"/>
              <w:rPr>
                <w:rFonts w:ascii="GHEA Grapalat" w:hAnsi="GHEA Grapalat" w:cstheme="minorHAnsi"/>
                <w:sz w:val="16"/>
                <w:szCs w:val="16"/>
              </w:rPr>
            </w:pPr>
          </w:p>
          <w:p w14:paraId="69AF29D0" w14:textId="77777777" w:rsidR="00422F5D" w:rsidRPr="009B6A02" w:rsidRDefault="00422F5D" w:rsidP="00C518A4">
            <w:pPr>
              <w:spacing w:line="240" w:lineRule="auto"/>
              <w:jc w:val="both"/>
              <w:rPr>
                <w:rFonts w:ascii="GHEA Grapalat" w:hAnsi="GHEA Grapalat" w:cstheme="minorHAnsi"/>
                <w:sz w:val="16"/>
                <w:szCs w:val="16"/>
              </w:rPr>
            </w:pPr>
          </w:p>
          <w:p w14:paraId="7FE3F27D" w14:textId="77777777" w:rsidR="00422F5D" w:rsidRPr="009B6A02" w:rsidRDefault="00422F5D" w:rsidP="00C518A4">
            <w:pPr>
              <w:spacing w:line="240" w:lineRule="auto"/>
              <w:jc w:val="both"/>
              <w:rPr>
                <w:rFonts w:ascii="GHEA Grapalat" w:hAnsi="GHEA Grapalat" w:cstheme="minorHAnsi"/>
                <w:sz w:val="16"/>
                <w:szCs w:val="16"/>
              </w:rPr>
            </w:pPr>
          </w:p>
          <w:p w14:paraId="66DAB51F"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08E8879C" w14:textId="77777777" w:rsidTr="00422F5D">
        <w:trPr>
          <w:gridAfter w:val="1"/>
          <w:wAfter w:w="7" w:type="dxa"/>
          <w:trHeight w:val="340"/>
        </w:trPr>
        <w:tc>
          <w:tcPr>
            <w:tcW w:w="1985" w:type="dxa"/>
            <w:vMerge/>
            <w:shd w:val="clear" w:color="auto" w:fill="F2F2F2" w:themeFill="background1" w:themeFillShade="F2"/>
          </w:tcPr>
          <w:p w14:paraId="4FDDDD40" w14:textId="77777777" w:rsidR="00422F5D" w:rsidRPr="009B6A02" w:rsidRDefault="00422F5D" w:rsidP="00C518A4">
            <w:pPr>
              <w:spacing w:line="240" w:lineRule="auto"/>
              <w:jc w:val="both"/>
              <w:rPr>
                <w:rFonts w:ascii="GHEA Grapalat" w:hAnsi="GHEA Grapalat" w:cstheme="minorHAnsi"/>
                <w:sz w:val="16"/>
                <w:szCs w:val="16"/>
              </w:rPr>
            </w:pPr>
          </w:p>
        </w:tc>
        <w:tc>
          <w:tcPr>
            <w:tcW w:w="1707" w:type="dxa"/>
            <w:vMerge w:val="restart"/>
            <w:shd w:val="clear" w:color="auto" w:fill="auto"/>
          </w:tcPr>
          <w:p w14:paraId="0D7DCD93" w14:textId="77777777" w:rsidR="00422F5D" w:rsidRPr="009B6A02" w:rsidRDefault="00422F5D"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Sylfaen"/>
                <w:bCs/>
                <w:color w:val="000000" w:themeColor="text1"/>
                <w:sz w:val="16"/>
                <w:szCs w:val="16"/>
              </w:rPr>
              <w:t>Ներկայումս</w:t>
            </w:r>
            <w:r w:rsidRPr="009B6A02">
              <w:rPr>
                <w:rFonts w:ascii="GHEA Grapalat" w:hAnsi="GHEA Grapalat" w:cs="Arian AMU"/>
                <w:bCs/>
                <w:color w:val="000000" w:themeColor="text1"/>
                <w:sz w:val="16"/>
                <w:szCs w:val="16"/>
              </w:rPr>
              <w:t xml:space="preserve"> </w:t>
            </w:r>
            <w:r w:rsidRPr="009B6A02">
              <w:rPr>
                <w:rFonts w:ascii="GHEA Grapalat" w:hAnsi="GHEA Grapalat" w:cs="Sylfaen"/>
                <w:bCs/>
                <w:color w:val="000000" w:themeColor="text1"/>
                <w:sz w:val="16"/>
                <w:szCs w:val="16"/>
              </w:rPr>
              <w:t>վարքագծի</w:t>
            </w:r>
            <w:r w:rsidRPr="009B6A02">
              <w:rPr>
                <w:rFonts w:ascii="GHEA Grapalat" w:hAnsi="GHEA Grapalat" w:cs="Arian AMU"/>
                <w:bCs/>
                <w:color w:val="000000" w:themeColor="text1"/>
                <w:sz w:val="16"/>
                <w:szCs w:val="16"/>
              </w:rPr>
              <w:t xml:space="preserve"> </w:t>
            </w:r>
            <w:r w:rsidRPr="009B6A02">
              <w:rPr>
                <w:rFonts w:ascii="GHEA Grapalat" w:hAnsi="GHEA Grapalat" w:cs="Sylfaen"/>
                <w:bCs/>
                <w:color w:val="000000" w:themeColor="text1"/>
                <w:sz w:val="16"/>
                <w:szCs w:val="16"/>
              </w:rPr>
              <w:t>կանոնները</w:t>
            </w:r>
            <w:r w:rsidRPr="009B6A02">
              <w:rPr>
                <w:rFonts w:ascii="GHEA Grapalat" w:hAnsi="GHEA Grapalat" w:cs="Arian AMU"/>
                <w:bCs/>
                <w:color w:val="000000" w:themeColor="text1"/>
                <w:sz w:val="16"/>
                <w:szCs w:val="16"/>
              </w:rPr>
              <w:t xml:space="preserve"> </w:t>
            </w:r>
            <w:r w:rsidRPr="009B6A02">
              <w:rPr>
                <w:rFonts w:ascii="GHEA Grapalat" w:hAnsi="GHEA Grapalat" w:cs="Sylfaen"/>
                <w:bCs/>
                <w:color w:val="000000" w:themeColor="text1"/>
                <w:sz w:val="16"/>
                <w:szCs w:val="16"/>
              </w:rPr>
              <w:t>որոշ</w:t>
            </w:r>
            <w:r w:rsidRPr="009B6A02">
              <w:rPr>
                <w:rFonts w:ascii="GHEA Grapalat" w:hAnsi="GHEA Grapalat" w:cs="Arian AMU"/>
                <w:bCs/>
                <w:color w:val="000000" w:themeColor="text1"/>
                <w:sz w:val="16"/>
                <w:szCs w:val="16"/>
              </w:rPr>
              <w:t xml:space="preserve"> </w:t>
            </w:r>
            <w:r w:rsidRPr="009B6A02">
              <w:rPr>
                <w:rFonts w:ascii="GHEA Grapalat" w:hAnsi="GHEA Grapalat" w:cs="Sylfaen"/>
                <w:bCs/>
                <w:color w:val="000000" w:themeColor="text1"/>
                <w:sz w:val="16"/>
                <w:szCs w:val="16"/>
              </w:rPr>
              <w:t>պետական</w:t>
            </w:r>
            <w:r w:rsidRPr="009B6A02">
              <w:rPr>
                <w:rFonts w:ascii="GHEA Grapalat" w:hAnsi="GHEA Grapalat" w:cs="Arian AMU"/>
                <w:bCs/>
                <w:color w:val="000000" w:themeColor="text1"/>
                <w:sz w:val="16"/>
                <w:szCs w:val="16"/>
              </w:rPr>
              <w:t xml:space="preserve"> </w:t>
            </w:r>
            <w:r w:rsidRPr="009B6A02">
              <w:rPr>
                <w:rFonts w:ascii="GHEA Grapalat" w:hAnsi="GHEA Grapalat" w:cs="Sylfaen"/>
                <w:bCs/>
                <w:color w:val="000000" w:themeColor="text1"/>
                <w:sz w:val="16"/>
                <w:szCs w:val="16"/>
              </w:rPr>
              <w:t>և</w:t>
            </w:r>
            <w:r w:rsidRPr="009B6A02">
              <w:rPr>
                <w:rFonts w:ascii="GHEA Grapalat" w:hAnsi="GHEA Grapalat" w:cs="Arian AMU"/>
                <w:bCs/>
                <w:color w:val="000000" w:themeColor="text1"/>
                <w:sz w:val="16"/>
                <w:szCs w:val="16"/>
              </w:rPr>
              <w:t xml:space="preserve"> </w:t>
            </w:r>
            <w:r w:rsidRPr="009B6A02">
              <w:rPr>
                <w:rFonts w:ascii="GHEA Grapalat" w:hAnsi="GHEA Grapalat" w:cs="Sylfaen"/>
                <w:bCs/>
                <w:color w:val="000000" w:themeColor="text1"/>
                <w:sz w:val="16"/>
                <w:szCs w:val="16"/>
              </w:rPr>
              <w:t>համայնքային</w:t>
            </w:r>
            <w:r w:rsidRPr="009B6A02">
              <w:rPr>
                <w:rFonts w:ascii="GHEA Grapalat" w:hAnsi="GHEA Grapalat" w:cs="Arian AMU"/>
                <w:bCs/>
                <w:color w:val="000000" w:themeColor="text1"/>
                <w:sz w:val="16"/>
                <w:szCs w:val="16"/>
              </w:rPr>
              <w:t xml:space="preserve"> </w:t>
            </w:r>
            <w:r w:rsidRPr="009B6A02">
              <w:rPr>
                <w:rFonts w:ascii="GHEA Grapalat" w:hAnsi="GHEA Grapalat" w:cs="Sylfaen"/>
                <w:bCs/>
                <w:color w:val="000000" w:themeColor="text1"/>
                <w:sz w:val="16"/>
                <w:szCs w:val="16"/>
              </w:rPr>
              <w:t>պաշտոնների</w:t>
            </w:r>
            <w:r w:rsidRPr="009B6A02">
              <w:rPr>
                <w:rFonts w:ascii="GHEA Grapalat" w:hAnsi="GHEA Grapalat" w:cs="Arian AMU"/>
                <w:bCs/>
                <w:color w:val="000000" w:themeColor="text1"/>
                <w:sz w:val="16"/>
                <w:szCs w:val="16"/>
              </w:rPr>
              <w:t xml:space="preserve"> </w:t>
            </w:r>
            <w:r w:rsidRPr="009B6A02">
              <w:rPr>
                <w:rFonts w:ascii="GHEA Grapalat" w:hAnsi="GHEA Grapalat" w:cs="Sylfaen"/>
                <w:bCs/>
                <w:color w:val="000000" w:themeColor="text1"/>
                <w:sz w:val="16"/>
                <w:szCs w:val="16"/>
              </w:rPr>
              <w:t>դեպքում</w:t>
            </w:r>
            <w:r w:rsidRPr="009B6A02">
              <w:rPr>
                <w:rFonts w:ascii="GHEA Grapalat" w:hAnsi="GHEA Grapalat" w:cs="Arian AMU"/>
                <w:bCs/>
                <w:color w:val="000000" w:themeColor="text1"/>
                <w:sz w:val="16"/>
                <w:szCs w:val="16"/>
              </w:rPr>
              <w:t xml:space="preserve"> </w:t>
            </w:r>
            <w:r w:rsidRPr="009B6A02">
              <w:rPr>
                <w:rFonts w:ascii="GHEA Grapalat" w:hAnsi="GHEA Grapalat" w:cs="Sylfaen"/>
                <w:bCs/>
                <w:color w:val="000000" w:themeColor="text1"/>
                <w:sz w:val="16"/>
                <w:szCs w:val="16"/>
              </w:rPr>
              <w:t>առկա</w:t>
            </w:r>
            <w:r w:rsidRPr="009B6A02">
              <w:rPr>
                <w:rFonts w:ascii="GHEA Grapalat" w:hAnsi="GHEA Grapalat" w:cs="Arian AMU"/>
                <w:bCs/>
                <w:color w:val="000000" w:themeColor="text1"/>
                <w:sz w:val="16"/>
                <w:szCs w:val="16"/>
              </w:rPr>
              <w:t xml:space="preserve"> </w:t>
            </w:r>
            <w:r w:rsidRPr="009B6A02">
              <w:rPr>
                <w:rFonts w:ascii="GHEA Grapalat" w:hAnsi="GHEA Grapalat" w:cs="Sylfaen"/>
                <w:bCs/>
                <w:color w:val="000000" w:themeColor="text1"/>
                <w:sz w:val="16"/>
                <w:szCs w:val="16"/>
              </w:rPr>
              <w:t>չեն</w:t>
            </w:r>
            <w:r w:rsidRPr="009B6A02">
              <w:rPr>
                <w:rFonts w:ascii="GHEA Grapalat" w:hAnsi="GHEA Grapalat" w:cs="Arian AMU"/>
                <w:bCs/>
                <w:color w:val="000000" w:themeColor="text1"/>
                <w:sz w:val="16"/>
                <w:szCs w:val="16"/>
              </w:rPr>
              <w:t xml:space="preserve">, </w:t>
            </w:r>
            <w:r w:rsidRPr="009B6A02">
              <w:rPr>
                <w:rFonts w:ascii="GHEA Grapalat" w:hAnsi="GHEA Grapalat" w:cs="Sylfaen"/>
                <w:bCs/>
                <w:color w:val="000000" w:themeColor="text1"/>
                <w:sz w:val="16"/>
                <w:szCs w:val="16"/>
              </w:rPr>
              <w:t>եղած</w:t>
            </w:r>
            <w:r w:rsidRPr="009B6A02">
              <w:rPr>
                <w:rFonts w:ascii="GHEA Grapalat" w:hAnsi="GHEA Grapalat" w:cs="Arian AMU"/>
                <w:bCs/>
                <w:color w:val="000000" w:themeColor="text1"/>
                <w:sz w:val="16"/>
                <w:szCs w:val="16"/>
              </w:rPr>
              <w:t xml:space="preserve"> </w:t>
            </w:r>
            <w:r w:rsidRPr="009B6A02">
              <w:rPr>
                <w:rFonts w:ascii="GHEA Grapalat" w:hAnsi="GHEA Grapalat" w:cs="Sylfaen"/>
                <w:bCs/>
                <w:color w:val="000000" w:themeColor="text1"/>
                <w:sz w:val="16"/>
                <w:szCs w:val="16"/>
              </w:rPr>
              <w:t>վարգագծի</w:t>
            </w:r>
            <w:r w:rsidRPr="009B6A02">
              <w:rPr>
                <w:rFonts w:ascii="GHEA Grapalat" w:hAnsi="GHEA Grapalat" w:cs="Arian AMU"/>
                <w:bCs/>
                <w:color w:val="000000" w:themeColor="text1"/>
                <w:sz w:val="16"/>
                <w:szCs w:val="16"/>
              </w:rPr>
              <w:t xml:space="preserve"> </w:t>
            </w:r>
            <w:r w:rsidRPr="009B6A02">
              <w:rPr>
                <w:rFonts w:ascii="GHEA Grapalat" w:hAnsi="GHEA Grapalat" w:cs="Sylfaen"/>
                <w:bCs/>
                <w:color w:val="000000" w:themeColor="text1"/>
                <w:sz w:val="16"/>
                <w:szCs w:val="16"/>
              </w:rPr>
              <w:t>նորմերը</w:t>
            </w:r>
            <w:r w:rsidRPr="009B6A02">
              <w:rPr>
                <w:rFonts w:ascii="GHEA Grapalat" w:hAnsi="GHEA Grapalat" w:cs="Arian AMU"/>
                <w:bCs/>
                <w:color w:val="000000" w:themeColor="text1"/>
                <w:sz w:val="16"/>
                <w:szCs w:val="16"/>
              </w:rPr>
              <w:t xml:space="preserve"> </w:t>
            </w:r>
            <w:r w:rsidRPr="009B6A02">
              <w:rPr>
                <w:rFonts w:ascii="GHEA Grapalat" w:hAnsi="GHEA Grapalat" w:cs="Sylfaen"/>
                <w:bCs/>
                <w:color w:val="000000" w:themeColor="text1"/>
                <w:sz w:val="16"/>
                <w:szCs w:val="16"/>
              </w:rPr>
              <w:t>միասնական</w:t>
            </w:r>
            <w:r w:rsidRPr="009B6A02">
              <w:rPr>
                <w:rFonts w:ascii="GHEA Grapalat" w:hAnsi="GHEA Grapalat" w:cs="Arian AMU"/>
                <w:bCs/>
                <w:color w:val="000000" w:themeColor="text1"/>
                <w:sz w:val="16"/>
                <w:szCs w:val="16"/>
              </w:rPr>
              <w:t xml:space="preserve"> </w:t>
            </w:r>
            <w:r w:rsidRPr="009B6A02">
              <w:rPr>
                <w:rFonts w:ascii="GHEA Grapalat" w:hAnsi="GHEA Grapalat" w:cs="Sylfaen"/>
                <w:bCs/>
                <w:color w:val="000000" w:themeColor="text1"/>
                <w:sz w:val="16"/>
                <w:szCs w:val="16"/>
              </w:rPr>
              <w:t>չեն</w:t>
            </w:r>
            <w:r w:rsidRPr="009B6A02">
              <w:rPr>
                <w:rFonts w:ascii="GHEA Grapalat" w:hAnsi="GHEA Grapalat" w:cs="Arian AMU"/>
                <w:bCs/>
                <w:color w:val="000000" w:themeColor="text1"/>
                <w:sz w:val="16"/>
                <w:szCs w:val="16"/>
              </w:rPr>
              <w:t xml:space="preserve">, </w:t>
            </w:r>
            <w:r w:rsidRPr="009B6A02">
              <w:rPr>
                <w:rFonts w:ascii="GHEA Grapalat" w:hAnsi="GHEA Grapalat" w:cs="Sylfaen"/>
                <w:bCs/>
                <w:color w:val="000000" w:themeColor="text1"/>
                <w:sz w:val="16"/>
                <w:szCs w:val="16"/>
              </w:rPr>
              <w:t>ինչպես</w:t>
            </w:r>
            <w:r w:rsidRPr="009B6A02">
              <w:rPr>
                <w:rFonts w:ascii="GHEA Grapalat" w:hAnsi="GHEA Grapalat" w:cs="Arian AMU"/>
                <w:bCs/>
                <w:color w:val="000000" w:themeColor="text1"/>
                <w:sz w:val="16"/>
                <w:szCs w:val="16"/>
              </w:rPr>
              <w:t xml:space="preserve"> </w:t>
            </w:r>
            <w:r w:rsidRPr="009B6A02">
              <w:rPr>
                <w:rFonts w:ascii="GHEA Grapalat" w:hAnsi="GHEA Grapalat" w:cs="Sylfaen"/>
                <w:bCs/>
                <w:color w:val="000000" w:themeColor="text1"/>
                <w:sz w:val="16"/>
                <w:szCs w:val="16"/>
              </w:rPr>
              <w:t>նաև</w:t>
            </w:r>
            <w:r w:rsidRPr="009B6A02">
              <w:rPr>
                <w:rFonts w:ascii="GHEA Grapalat" w:hAnsi="GHEA Grapalat" w:cs="Arian AMU"/>
                <w:bCs/>
                <w:color w:val="000000" w:themeColor="text1"/>
                <w:sz w:val="16"/>
                <w:szCs w:val="16"/>
              </w:rPr>
              <w:t xml:space="preserve"> </w:t>
            </w:r>
            <w:r w:rsidRPr="009B6A02">
              <w:rPr>
                <w:rFonts w:ascii="GHEA Grapalat" w:hAnsi="GHEA Grapalat" w:cs="Sylfaen"/>
                <w:bCs/>
                <w:color w:val="000000" w:themeColor="text1"/>
                <w:sz w:val="16"/>
                <w:szCs w:val="16"/>
              </w:rPr>
              <w:t>հաճախ</w:t>
            </w:r>
            <w:r w:rsidRPr="009B6A02">
              <w:rPr>
                <w:rFonts w:ascii="GHEA Grapalat" w:hAnsi="GHEA Grapalat" w:cs="Arian AMU"/>
                <w:bCs/>
                <w:color w:val="000000" w:themeColor="text1"/>
                <w:sz w:val="16"/>
                <w:szCs w:val="16"/>
              </w:rPr>
              <w:t xml:space="preserve"> </w:t>
            </w:r>
            <w:r w:rsidRPr="009B6A02">
              <w:rPr>
                <w:rFonts w:ascii="GHEA Grapalat" w:hAnsi="GHEA Grapalat" w:cs="Sylfaen"/>
                <w:bCs/>
                <w:color w:val="000000" w:themeColor="text1"/>
                <w:sz w:val="16"/>
                <w:szCs w:val="16"/>
              </w:rPr>
              <w:t>բացակայում</w:t>
            </w:r>
            <w:r w:rsidRPr="009B6A02">
              <w:rPr>
                <w:rFonts w:ascii="GHEA Grapalat" w:hAnsi="GHEA Grapalat" w:cs="Arian AMU"/>
                <w:bCs/>
                <w:color w:val="000000" w:themeColor="text1"/>
                <w:sz w:val="16"/>
                <w:szCs w:val="16"/>
              </w:rPr>
              <w:t xml:space="preserve"> </w:t>
            </w:r>
            <w:r w:rsidRPr="009B6A02">
              <w:rPr>
                <w:rFonts w:ascii="GHEA Grapalat" w:hAnsi="GHEA Grapalat" w:cs="Sylfaen"/>
                <w:bCs/>
                <w:color w:val="000000" w:themeColor="text1"/>
                <w:sz w:val="16"/>
                <w:szCs w:val="16"/>
              </w:rPr>
              <w:t>է</w:t>
            </w:r>
            <w:r w:rsidRPr="009B6A02">
              <w:rPr>
                <w:rFonts w:ascii="GHEA Grapalat" w:hAnsi="GHEA Grapalat" w:cs="Arian AMU"/>
                <w:bCs/>
                <w:color w:val="000000" w:themeColor="text1"/>
                <w:sz w:val="16"/>
                <w:szCs w:val="16"/>
              </w:rPr>
              <w:t xml:space="preserve"> </w:t>
            </w:r>
            <w:r w:rsidRPr="009B6A02">
              <w:rPr>
                <w:rFonts w:ascii="GHEA Grapalat" w:hAnsi="GHEA Grapalat" w:cs="Sylfaen"/>
                <w:bCs/>
                <w:color w:val="000000" w:themeColor="text1"/>
                <w:sz w:val="16"/>
                <w:szCs w:val="16"/>
              </w:rPr>
              <w:t>նշված</w:t>
            </w:r>
            <w:r w:rsidRPr="009B6A02">
              <w:rPr>
                <w:rFonts w:ascii="GHEA Grapalat" w:hAnsi="GHEA Grapalat" w:cs="Arian AMU"/>
                <w:bCs/>
                <w:color w:val="000000" w:themeColor="text1"/>
                <w:sz w:val="16"/>
                <w:szCs w:val="16"/>
              </w:rPr>
              <w:t xml:space="preserve"> </w:t>
            </w:r>
            <w:r w:rsidRPr="009B6A02">
              <w:rPr>
                <w:rFonts w:ascii="GHEA Grapalat" w:hAnsi="GHEA Grapalat" w:cs="Sylfaen"/>
                <w:bCs/>
                <w:color w:val="000000" w:themeColor="text1"/>
                <w:sz w:val="16"/>
                <w:szCs w:val="16"/>
              </w:rPr>
              <w:t>կանոնների</w:t>
            </w:r>
            <w:r w:rsidRPr="009B6A02">
              <w:rPr>
                <w:rFonts w:ascii="GHEA Grapalat" w:hAnsi="GHEA Grapalat" w:cs="Arian AMU"/>
                <w:bCs/>
                <w:color w:val="000000" w:themeColor="text1"/>
                <w:sz w:val="16"/>
                <w:szCs w:val="16"/>
              </w:rPr>
              <w:t xml:space="preserve"> </w:t>
            </w:r>
            <w:r w:rsidRPr="009B6A02">
              <w:rPr>
                <w:rFonts w:ascii="GHEA Grapalat" w:hAnsi="GHEA Grapalat" w:cs="Sylfaen"/>
                <w:bCs/>
                <w:color w:val="000000" w:themeColor="text1"/>
                <w:sz w:val="16"/>
                <w:szCs w:val="16"/>
              </w:rPr>
              <w:t>նկատմամբ</w:t>
            </w:r>
            <w:r w:rsidRPr="009B6A02">
              <w:rPr>
                <w:rFonts w:ascii="GHEA Grapalat" w:hAnsi="GHEA Grapalat" w:cs="Arian AMU"/>
                <w:bCs/>
                <w:color w:val="000000" w:themeColor="text1"/>
                <w:sz w:val="16"/>
                <w:szCs w:val="16"/>
              </w:rPr>
              <w:t xml:space="preserve"> </w:t>
            </w:r>
            <w:r w:rsidRPr="009B6A02">
              <w:rPr>
                <w:rFonts w:ascii="GHEA Grapalat" w:hAnsi="GHEA Grapalat" w:cs="Sylfaen"/>
                <w:bCs/>
                <w:color w:val="000000" w:themeColor="text1"/>
                <w:sz w:val="16"/>
                <w:szCs w:val="16"/>
              </w:rPr>
              <w:t>պատշաճ</w:t>
            </w:r>
            <w:r w:rsidRPr="009B6A02">
              <w:rPr>
                <w:rFonts w:ascii="GHEA Grapalat" w:hAnsi="GHEA Grapalat" w:cs="Arian AMU"/>
                <w:bCs/>
                <w:color w:val="000000" w:themeColor="text1"/>
                <w:sz w:val="16"/>
                <w:szCs w:val="16"/>
              </w:rPr>
              <w:t xml:space="preserve"> </w:t>
            </w:r>
            <w:r w:rsidRPr="009B6A02">
              <w:rPr>
                <w:rFonts w:ascii="GHEA Grapalat" w:hAnsi="GHEA Grapalat" w:cs="Sylfaen"/>
                <w:bCs/>
                <w:color w:val="000000" w:themeColor="text1"/>
                <w:sz w:val="16"/>
                <w:szCs w:val="16"/>
              </w:rPr>
              <w:t>հսկողությունը</w:t>
            </w:r>
            <w:r w:rsidRPr="009B6A02">
              <w:rPr>
                <w:rFonts w:ascii="GHEA Grapalat" w:hAnsi="GHEA Grapalat" w:cs="Arian AMU"/>
                <w:bCs/>
                <w:color w:val="000000" w:themeColor="text1"/>
                <w:sz w:val="16"/>
                <w:szCs w:val="16"/>
              </w:rPr>
              <w:t>:</w:t>
            </w:r>
          </w:p>
        </w:tc>
        <w:tc>
          <w:tcPr>
            <w:tcW w:w="1269" w:type="dxa"/>
            <w:shd w:val="clear" w:color="auto" w:fill="auto"/>
          </w:tcPr>
          <w:p w14:paraId="2E443467"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263" w:type="dxa"/>
            <w:shd w:val="clear" w:color="auto" w:fill="auto"/>
          </w:tcPr>
          <w:p w14:paraId="099B2F82"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shd w:val="clear" w:color="auto" w:fill="auto"/>
          </w:tcPr>
          <w:p w14:paraId="217A4AC5"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2"/>
            <w:shd w:val="clear" w:color="auto" w:fill="auto"/>
          </w:tcPr>
          <w:p w14:paraId="6B933869" w14:textId="77777777" w:rsidR="00422F5D" w:rsidRPr="009B6A02" w:rsidRDefault="00422F5D" w:rsidP="00C518A4">
            <w:pPr>
              <w:spacing w:line="240" w:lineRule="auto"/>
              <w:jc w:val="both"/>
              <w:rPr>
                <w:rFonts w:ascii="GHEA Grapalat" w:hAnsi="GHEA Grapalat" w:cstheme="minorHAnsi"/>
                <w:sz w:val="16"/>
                <w:szCs w:val="16"/>
              </w:rPr>
            </w:pPr>
          </w:p>
        </w:tc>
        <w:tc>
          <w:tcPr>
            <w:tcW w:w="1530" w:type="dxa"/>
            <w:shd w:val="clear" w:color="auto" w:fill="auto"/>
          </w:tcPr>
          <w:p w14:paraId="09E813FA" w14:textId="77777777" w:rsidR="00422F5D" w:rsidRPr="009B6A02" w:rsidRDefault="00422F5D"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27530CCD" w14:textId="77777777" w:rsidR="00422F5D" w:rsidRPr="009B6A02" w:rsidRDefault="00422F5D"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381EEA0B" w14:textId="77777777" w:rsidR="00422F5D" w:rsidRPr="009B6A02" w:rsidRDefault="00422F5D"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15056C1C" w14:textId="77777777" w:rsidR="00422F5D" w:rsidRPr="009B6A02" w:rsidRDefault="00422F5D"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0C1125EC"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53428E64" w14:textId="77777777" w:rsidTr="00422F5D">
        <w:trPr>
          <w:gridAfter w:val="1"/>
          <w:wAfter w:w="7" w:type="dxa"/>
          <w:trHeight w:val="1110"/>
        </w:trPr>
        <w:tc>
          <w:tcPr>
            <w:tcW w:w="1985" w:type="dxa"/>
            <w:vMerge/>
            <w:shd w:val="clear" w:color="auto" w:fill="F2F2F2" w:themeFill="background1" w:themeFillShade="F2"/>
          </w:tcPr>
          <w:p w14:paraId="5BA719FA" w14:textId="77777777" w:rsidR="00422F5D" w:rsidRPr="009B6A02" w:rsidRDefault="00422F5D" w:rsidP="00C518A4">
            <w:pPr>
              <w:spacing w:line="240" w:lineRule="auto"/>
              <w:jc w:val="both"/>
              <w:rPr>
                <w:rFonts w:ascii="GHEA Grapalat" w:hAnsi="GHEA Grapalat" w:cstheme="minorHAnsi"/>
                <w:sz w:val="16"/>
                <w:szCs w:val="16"/>
              </w:rPr>
            </w:pPr>
          </w:p>
        </w:tc>
        <w:tc>
          <w:tcPr>
            <w:tcW w:w="1707" w:type="dxa"/>
            <w:vMerge/>
            <w:shd w:val="clear" w:color="auto" w:fill="auto"/>
          </w:tcPr>
          <w:p w14:paraId="349C6F67" w14:textId="77777777" w:rsidR="00422F5D" w:rsidRPr="009B6A02" w:rsidRDefault="00422F5D" w:rsidP="00C518A4">
            <w:pPr>
              <w:spacing w:line="240" w:lineRule="auto"/>
              <w:jc w:val="both"/>
              <w:rPr>
                <w:rFonts w:ascii="GHEA Grapalat" w:hAnsi="GHEA Grapalat" w:cstheme="minorHAnsi"/>
                <w:sz w:val="16"/>
                <w:szCs w:val="16"/>
              </w:rPr>
            </w:pPr>
          </w:p>
        </w:tc>
        <w:tc>
          <w:tcPr>
            <w:tcW w:w="1269" w:type="dxa"/>
            <w:shd w:val="clear" w:color="auto" w:fill="auto"/>
          </w:tcPr>
          <w:p w14:paraId="706A8540" w14:textId="77777777" w:rsidR="00422F5D" w:rsidRPr="009B6A02" w:rsidRDefault="00422F5D" w:rsidP="00C518A4">
            <w:pPr>
              <w:tabs>
                <w:tab w:val="left" w:pos="426"/>
                <w:tab w:val="left" w:pos="1276"/>
              </w:tabs>
              <w:spacing w:line="240" w:lineRule="auto"/>
              <w:rPr>
                <w:rFonts w:ascii="GHEA Grapalat" w:hAnsi="GHEA Grapalat" w:cs="Sylfaen"/>
                <w:color w:val="000000" w:themeColor="text1"/>
                <w:sz w:val="16"/>
                <w:szCs w:val="16"/>
              </w:rPr>
            </w:pPr>
          </w:p>
          <w:p w14:paraId="4186E95A" w14:textId="77777777" w:rsidR="00422F5D" w:rsidRPr="009B6A02" w:rsidRDefault="00422F5D" w:rsidP="00C518A4">
            <w:pPr>
              <w:spacing w:line="240" w:lineRule="auto"/>
              <w:jc w:val="both"/>
              <w:rPr>
                <w:rFonts w:ascii="GHEA Grapalat" w:hAnsi="GHEA Grapalat" w:cstheme="minorHAnsi"/>
                <w:sz w:val="16"/>
                <w:szCs w:val="16"/>
              </w:rPr>
            </w:pPr>
          </w:p>
        </w:tc>
        <w:tc>
          <w:tcPr>
            <w:tcW w:w="1263" w:type="dxa"/>
            <w:shd w:val="clear" w:color="auto" w:fill="auto"/>
          </w:tcPr>
          <w:p w14:paraId="6FB2FA55" w14:textId="77777777" w:rsidR="00422F5D" w:rsidRPr="009B6A02" w:rsidRDefault="00422F5D" w:rsidP="00C518A4">
            <w:pPr>
              <w:tabs>
                <w:tab w:val="left" w:pos="426"/>
                <w:tab w:val="left" w:pos="1276"/>
              </w:tabs>
              <w:spacing w:line="240" w:lineRule="auto"/>
              <w:rPr>
                <w:rFonts w:ascii="GHEA Grapalat" w:hAnsi="GHEA Grapalat" w:cstheme="minorHAnsi"/>
                <w:sz w:val="16"/>
                <w:szCs w:val="16"/>
              </w:rPr>
            </w:pPr>
          </w:p>
          <w:p w14:paraId="403A8A83" w14:textId="77777777" w:rsidR="00422F5D" w:rsidRPr="009B6A02" w:rsidRDefault="00422F5D"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theme="minorHAnsi"/>
                <w:sz w:val="16"/>
                <w:szCs w:val="16"/>
              </w:rPr>
              <w:t>Մշակվել են օրենսդրական փոփոխություններ`</w:t>
            </w:r>
            <w:r w:rsidRPr="009B6A02">
              <w:rPr>
                <w:rFonts w:ascii="GHEA Grapalat" w:hAnsi="GHEA Grapalat"/>
                <w:sz w:val="16"/>
                <w:szCs w:val="16"/>
              </w:rPr>
              <w:t>ապահովելով պետական և տեղական ինքնակառավարման համակարգում, պետական մասնակցությամբ կազմակերպություններում վարքագծի միասնական կանոնների կիրառումը և դրանց խախտման հիմքով պատասխանատվության միասնական միջոցների  կիրառումը:</w:t>
            </w:r>
          </w:p>
        </w:tc>
        <w:tc>
          <w:tcPr>
            <w:tcW w:w="1676" w:type="dxa"/>
            <w:shd w:val="clear" w:color="auto" w:fill="auto"/>
          </w:tcPr>
          <w:p w14:paraId="20E09257" w14:textId="77777777" w:rsidR="00422F5D" w:rsidRPr="009B6A02" w:rsidRDefault="00422F5D" w:rsidP="00C518A4">
            <w:pPr>
              <w:pStyle w:val="ListParagraph"/>
              <w:tabs>
                <w:tab w:val="left" w:pos="193"/>
              </w:tabs>
              <w:spacing w:line="240" w:lineRule="auto"/>
              <w:ind w:left="0"/>
              <w:jc w:val="both"/>
              <w:rPr>
                <w:rFonts w:ascii="GHEA Grapalat" w:hAnsi="GHEA Grapalat" w:cs="Arian AMU"/>
                <w:bCs/>
                <w:color w:val="000000" w:themeColor="text1"/>
                <w:sz w:val="16"/>
                <w:szCs w:val="16"/>
              </w:rPr>
            </w:pPr>
            <w:r w:rsidRPr="009B6A02">
              <w:rPr>
                <w:rFonts w:ascii="GHEA Grapalat" w:hAnsi="GHEA Grapalat" w:cs="Arian AMU"/>
                <w:bCs/>
                <w:color w:val="000000" w:themeColor="text1"/>
                <w:sz w:val="16"/>
                <w:szCs w:val="16"/>
              </w:rPr>
              <w:t>Հանրային պաշտոն զբաղեցնող անձանց և հանրային ծառայողների, համայնքային ծառայողների ոլորտային վարքագծի կանոնագրքերի մշակման և փուլ առ փուլ կիրարկման միջոցով ապահովվել է դրանց համապատասխանությունը հանրային ծառայողների վարքագծի տիպային կանոններին: Մասնավորապես, սահմանվել է</w:t>
            </w:r>
          </w:p>
          <w:p w14:paraId="625AE9C5" w14:textId="77777777" w:rsidR="00422F5D" w:rsidRPr="009B6A02" w:rsidRDefault="00422F5D" w:rsidP="00C518A4">
            <w:pPr>
              <w:pStyle w:val="ListParagraph"/>
              <w:numPr>
                <w:ilvl w:val="1"/>
                <w:numId w:val="9"/>
              </w:numPr>
              <w:tabs>
                <w:tab w:val="left" w:pos="318"/>
                <w:tab w:val="left" w:pos="460"/>
              </w:tabs>
              <w:spacing w:after="0" w:afterAutospacing="1" w:line="240" w:lineRule="auto"/>
              <w:ind w:left="0" w:firstLine="0"/>
              <w:jc w:val="both"/>
              <w:rPr>
                <w:rFonts w:ascii="GHEA Grapalat" w:hAnsi="GHEA Grapalat"/>
                <w:b/>
                <w:bCs/>
                <w:sz w:val="16"/>
                <w:szCs w:val="16"/>
                <w:u w:val="single"/>
              </w:rPr>
            </w:pPr>
            <w:r w:rsidRPr="009B6A02">
              <w:rPr>
                <w:rFonts w:ascii="GHEA Grapalat" w:hAnsi="GHEA Grapalat" w:cs="Arian AMU"/>
                <w:color w:val="000000" w:themeColor="text1"/>
                <w:sz w:val="16"/>
                <w:szCs w:val="16"/>
              </w:rPr>
              <w:t>հանրային ծառայողների վարքագծի ոլորտային կանոնագրքերի կիրարկման վերաբերյալ ուղեցույց,</w:t>
            </w:r>
          </w:p>
          <w:p w14:paraId="54C7266C" w14:textId="77777777" w:rsidR="00422F5D" w:rsidRPr="009B6A02" w:rsidRDefault="00422F5D" w:rsidP="00C518A4">
            <w:pPr>
              <w:pStyle w:val="ListParagraph"/>
              <w:numPr>
                <w:ilvl w:val="1"/>
                <w:numId w:val="9"/>
              </w:numPr>
              <w:tabs>
                <w:tab w:val="left" w:pos="318"/>
                <w:tab w:val="left" w:pos="460"/>
              </w:tabs>
              <w:spacing w:after="0" w:afterAutospacing="1" w:line="240" w:lineRule="auto"/>
              <w:ind w:left="0" w:firstLine="0"/>
              <w:jc w:val="both"/>
              <w:rPr>
                <w:rFonts w:ascii="GHEA Grapalat" w:hAnsi="GHEA Grapalat"/>
                <w:b/>
                <w:bCs/>
                <w:sz w:val="16"/>
                <w:szCs w:val="16"/>
                <w:u w:val="single"/>
              </w:rPr>
            </w:pPr>
            <w:r w:rsidRPr="009B6A02">
              <w:rPr>
                <w:rFonts w:ascii="GHEA Grapalat" w:hAnsi="GHEA Grapalat" w:cs="Arian AMU"/>
                <w:color w:val="000000" w:themeColor="text1"/>
                <w:sz w:val="16"/>
                <w:szCs w:val="16"/>
              </w:rPr>
              <w:t>հանրային պաշտոն զբաղեցնող անձանց և հանրային ծառայողների վարքագծի սկզբունքների և կանոնների մեկնաբանություններ,</w:t>
            </w:r>
          </w:p>
          <w:p w14:paraId="7719E0BC" w14:textId="77777777" w:rsidR="00422F5D" w:rsidRPr="009B6A02" w:rsidRDefault="00422F5D" w:rsidP="00C518A4">
            <w:pPr>
              <w:pStyle w:val="ListParagraph"/>
              <w:numPr>
                <w:ilvl w:val="1"/>
                <w:numId w:val="9"/>
              </w:numPr>
              <w:tabs>
                <w:tab w:val="left" w:pos="318"/>
                <w:tab w:val="left" w:pos="460"/>
              </w:tabs>
              <w:spacing w:after="0" w:afterAutospacing="1" w:line="240" w:lineRule="auto"/>
              <w:ind w:left="0" w:firstLine="0"/>
              <w:jc w:val="both"/>
              <w:rPr>
                <w:rFonts w:ascii="GHEA Grapalat" w:hAnsi="GHEA Grapalat" w:cs="Arian AMU"/>
                <w:color w:val="000000" w:themeColor="text1"/>
                <w:sz w:val="16"/>
                <w:szCs w:val="16"/>
              </w:rPr>
            </w:pPr>
            <w:r w:rsidRPr="009B6A02">
              <w:rPr>
                <w:rFonts w:ascii="GHEA Grapalat" w:hAnsi="GHEA Grapalat" w:cs="Arian AMU"/>
                <w:color w:val="000000" w:themeColor="text1"/>
                <w:sz w:val="16"/>
                <w:szCs w:val="16"/>
              </w:rPr>
              <w:lastRenderedPageBreak/>
              <w:t>պետական պաշտոն զբաղեցնող անձանց (բացառությամբ պատգամավորի, դատավորի, Բարձրագույն դատական խորհրդի անդամի, դատախազի, քննիչի), համայնքների ղեկավարների, նրանց տեղակալների, Երևան համայնքի վարչական շրջանների ղեկավարների, նրանց տեղակալների պաշտոն զբաղեցնող անձանց վարքագծի կանոնագիրքըպատգամավորների վարքագծի կանոնագիրք,</w:t>
            </w:r>
          </w:p>
          <w:p w14:paraId="36CF94E4" w14:textId="77777777" w:rsidR="00422F5D" w:rsidRPr="009B6A02" w:rsidRDefault="00422F5D" w:rsidP="00C518A4">
            <w:pPr>
              <w:pStyle w:val="ListParagraph"/>
              <w:numPr>
                <w:ilvl w:val="1"/>
                <w:numId w:val="9"/>
              </w:numPr>
              <w:tabs>
                <w:tab w:val="left" w:pos="318"/>
                <w:tab w:val="left" w:pos="460"/>
              </w:tabs>
              <w:spacing w:after="0" w:afterAutospacing="1" w:line="240" w:lineRule="auto"/>
              <w:ind w:left="0" w:firstLine="0"/>
              <w:jc w:val="both"/>
              <w:rPr>
                <w:rFonts w:ascii="GHEA Grapalat" w:hAnsi="GHEA Grapalat" w:cs="Arian AMU"/>
                <w:color w:val="000000" w:themeColor="text1"/>
                <w:sz w:val="16"/>
                <w:szCs w:val="16"/>
              </w:rPr>
            </w:pPr>
            <w:r w:rsidRPr="009B6A02">
              <w:rPr>
                <w:rFonts w:ascii="GHEA Grapalat" w:hAnsi="GHEA Grapalat" w:cs="Arian AMU"/>
                <w:color w:val="000000" w:themeColor="text1"/>
                <w:sz w:val="16"/>
                <w:szCs w:val="16"/>
              </w:rPr>
              <w:t xml:space="preserve">դատավորների և դատախազների գործող վարքագծի (էթիկայի) կանոնները միասնականացնել հանրային ծառայողների վարքագծի տիպային կանոններին՝ հաշվի առնելով ոլորտային </w:t>
            </w:r>
            <w:r w:rsidRPr="009B6A02">
              <w:rPr>
                <w:rFonts w:ascii="GHEA Grapalat" w:hAnsi="GHEA Grapalat" w:cs="Arian AMU"/>
                <w:color w:val="000000" w:themeColor="text1"/>
                <w:sz w:val="16"/>
                <w:szCs w:val="16"/>
              </w:rPr>
              <w:lastRenderedPageBreak/>
              <w:t>առանձնահատկությունները,</w:t>
            </w:r>
          </w:p>
          <w:p w14:paraId="548FCDC3" w14:textId="77777777" w:rsidR="00422F5D" w:rsidRPr="009B6A02" w:rsidRDefault="00422F5D" w:rsidP="00C518A4">
            <w:pPr>
              <w:pStyle w:val="ListParagraph"/>
              <w:numPr>
                <w:ilvl w:val="1"/>
                <w:numId w:val="9"/>
              </w:numPr>
              <w:tabs>
                <w:tab w:val="left" w:pos="318"/>
                <w:tab w:val="left" w:pos="460"/>
              </w:tabs>
              <w:spacing w:after="0" w:afterAutospacing="1" w:line="240" w:lineRule="auto"/>
              <w:ind w:left="0" w:firstLine="0"/>
              <w:jc w:val="both"/>
              <w:rPr>
                <w:rFonts w:ascii="GHEA Grapalat" w:hAnsi="GHEA Grapalat" w:cs="Arian AMU"/>
                <w:color w:val="000000" w:themeColor="text1"/>
                <w:sz w:val="16"/>
                <w:szCs w:val="16"/>
              </w:rPr>
            </w:pPr>
            <w:r w:rsidRPr="009B6A02">
              <w:rPr>
                <w:rFonts w:ascii="GHEA Grapalat" w:hAnsi="GHEA Grapalat"/>
                <w:bCs/>
                <w:sz w:val="16"/>
                <w:szCs w:val="16"/>
              </w:rPr>
              <w:t xml:space="preserve">սահմանել համայնքի ավագանու  վարչական շրջանի ղեկավարների և համայնքային հայեցողական պաշտոն զբաղեցնող անձանց վարքագծի սկզբունքներից բխող վարքագծի կանոնները, </w:t>
            </w:r>
          </w:p>
          <w:p w14:paraId="2BD59100" w14:textId="77777777" w:rsidR="00422F5D" w:rsidRPr="009B6A02" w:rsidRDefault="00422F5D" w:rsidP="00C518A4">
            <w:pPr>
              <w:pStyle w:val="ListParagraph"/>
              <w:numPr>
                <w:ilvl w:val="1"/>
                <w:numId w:val="9"/>
              </w:numPr>
              <w:tabs>
                <w:tab w:val="left" w:pos="318"/>
                <w:tab w:val="left" w:pos="460"/>
              </w:tabs>
              <w:spacing w:after="0" w:afterAutospacing="1" w:line="240" w:lineRule="auto"/>
              <w:ind w:left="0" w:firstLine="0"/>
              <w:jc w:val="both"/>
              <w:rPr>
                <w:rFonts w:ascii="GHEA Grapalat" w:hAnsi="GHEA Grapalat" w:cs="Arian AMU"/>
                <w:color w:val="000000" w:themeColor="text1"/>
                <w:sz w:val="16"/>
                <w:szCs w:val="16"/>
              </w:rPr>
            </w:pPr>
            <w:r w:rsidRPr="009B6A02">
              <w:rPr>
                <w:rFonts w:ascii="GHEA Grapalat" w:hAnsi="GHEA Grapalat"/>
                <w:bCs/>
                <w:sz w:val="16"/>
                <w:szCs w:val="16"/>
              </w:rPr>
              <w:t>համայնքի ավագանու, վարչական շրջանի ղեկավարի, համայնքային հայեցողական պաշտոն զբաղեցնող անձանց վարքագծի կանոնագրքերի մշակման օրենսդրական կանոնակարգումները հաստատող պատասխանատու լիազոր մարմիններին,</w:t>
            </w:r>
          </w:p>
          <w:p w14:paraId="3B287AB4" w14:textId="77777777" w:rsidR="00422F5D" w:rsidRPr="009B6A02" w:rsidRDefault="00422F5D" w:rsidP="00C518A4">
            <w:pPr>
              <w:pStyle w:val="ListParagraph"/>
              <w:numPr>
                <w:ilvl w:val="1"/>
                <w:numId w:val="9"/>
              </w:numPr>
              <w:tabs>
                <w:tab w:val="left" w:pos="318"/>
                <w:tab w:val="left" w:pos="460"/>
              </w:tabs>
              <w:spacing w:after="0" w:afterAutospacing="1" w:line="240" w:lineRule="auto"/>
              <w:ind w:left="0" w:firstLine="0"/>
              <w:jc w:val="both"/>
              <w:rPr>
                <w:rFonts w:ascii="GHEA Grapalat" w:hAnsi="GHEA Grapalat" w:cs="Arian AMU"/>
                <w:color w:val="000000" w:themeColor="text1"/>
                <w:sz w:val="16"/>
                <w:szCs w:val="16"/>
              </w:rPr>
            </w:pPr>
            <w:r w:rsidRPr="009B6A02">
              <w:rPr>
                <w:rFonts w:ascii="GHEA Grapalat" w:hAnsi="GHEA Grapalat"/>
                <w:bCs/>
                <w:sz w:val="16"/>
                <w:szCs w:val="16"/>
              </w:rPr>
              <w:t>հանրային (պետական և համայնքային) ծառայողների ոլորտային առանձնահատկություններով պայմանավորված վարքագծի կանոնագրքերը,</w:t>
            </w:r>
          </w:p>
          <w:p w14:paraId="1AF80CBB" w14:textId="77777777" w:rsidR="00422F5D" w:rsidRPr="009B6A02" w:rsidRDefault="00422F5D" w:rsidP="00C518A4">
            <w:pPr>
              <w:pStyle w:val="ListParagraph"/>
              <w:tabs>
                <w:tab w:val="left" w:pos="193"/>
              </w:tabs>
              <w:spacing w:line="240" w:lineRule="auto"/>
              <w:ind w:left="0"/>
              <w:jc w:val="both"/>
              <w:rPr>
                <w:rFonts w:ascii="GHEA Grapalat" w:hAnsi="GHEA Grapalat" w:cstheme="minorHAnsi"/>
                <w:sz w:val="16"/>
                <w:szCs w:val="16"/>
              </w:rPr>
            </w:pPr>
            <w:r w:rsidRPr="009B6A02">
              <w:rPr>
                <w:rFonts w:ascii="GHEA Grapalat" w:hAnsi="GHEA Grapalat"/>
                <w:bCs/>
                <w:sz w:val="16"/>
                <w:szCs w:val="16"/>
              </w:rPr>
              <w:lastRenderedPageBreak/>
              <w:t>համայնքային ծառայողների վարքագծի կանոնագրքերի հաստատման և դրանց պահպանման նկատմամբ վերահսկողություն իրականացնող մարմիններին և վերջիններիս գործառույթների շրջանակը:</w:t>
            </w:r>
          </w:p>
        </w:tc>
        <w:tc>
          <w:tcPr>
            <w:tcW w:w="1530" w:type="dxa"/>
            <w:gridSpan w:val="2"/>
            <w:shd w:val="clear" w:color="auto" w:fill="auto"/>
          </w:tcPr>
          <w:p w14:paraId="390D2465" w14:textId="77777777" w:rsidR="00422F5D" w:rsidRPr="009B6A02" w:rsidRDefault="00422F5D" w:rsidP="00C518A4">
            <w:pPr>
              <w:spacing w:line="240" w:lineRule="auto"/>
              <w:jc w:val="both"/>
              <w:rPr>
                <w:rFonts w:ascii="GHEA Grapalat" w:hAnsi="GHEA Grapalat" w:cstheme="minorHAnsi"/>
                <w:sz w:val="16"/>
                <w:szCs w:val="16"/>
              </w:rPr>
            </w:pPr>
          </w:p>
        </w:tc>
        <w:tc>
          <w:tcPr>
            <w:tcW w:w="1530" w:type="dxa"/>
            <w:shd w:val="clear" w:color="auto" w:fill="auto"/>
          </w:tcPr>
          <w:p w14:paraId="483A14F3" w14:textId="77777777" w:rsidR="00422F5D" w:rsidRPr="009B6A02" w:rsidRDefault="00422F5D"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77429B72" w14:textId="77777777" w:rsidR="00422F5D" w:rsidRPr="009B6A02" w:rsidRDefault="00422F5D"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51525734" w14:textId="77777777" w:rsidR="00422F5D" w:rsidRPr="009B6A02" w:rsidRDefault="00422F5D"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5EE84A38" w14:textId="77777777" w:rsidR="00422F5D" w:rsidRPr="009B6A02" w:rsidRDefault="00422F5D"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10742881"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2BBAADFB" w14:textId="77777777" w:rsidTr="00422F5D">
        <w:trPr>
          <w:trHeight w:val="330"/>
        </w:trPr>
        <w:tc>
          <w:tcPr>
            <w:tcW w:w="1985" w:type="dxa"/>
            <w:vMerge w:val="restart"/>
            <w:shd w:val="clear" w:color="auto" w:fill="FFE599" w:themeFill="accent4" w:themeFillTint="66"/>
          </w:tcPr>
          <w:p w14:paraId="3B5D6EA4"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lastRenderedPageBreak/>
              <w:t>Ակնկալվող արդյունքներ</w:t>
            </w:r>
          </w:p>
          <w:p w14:paraId="0A6A5B07" w14:textId="77777777" w:rsidR="00422F5D" w:rsidRPr="009B6A02" w:rsidRDefault="00422F5D"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2D32E007"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29" w:type="dxa"/>
            <w:gridSpan w:val="11"/>
            <w:shd w:val="clear" w:color="auto" w:fill="FFE599" w:themeFill="accent4" w:themeFillTint="66"/>
          </w:tcPr>
          <w:p w14:paraId="13C94722"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422F5D" w:rsidRPr="009B6A02" w14:paraId="1B64095D" w14:textId="77777777" w:rsidTr="00422F5D">
        <w:trPr>
          <w:trHeight w:val="330"/>
        </w:trPr>
        <w:tc>
          <w:tcPr>
            <w:tcW w:w="1985" w:type="dxa"/>
            <w:vMerge/>
            <w:shd w:val="clear" w:color="auto" w:fill="FFE599" w:themeFill="accent4" w:themeFillTint="66"/>
          </w:tcPr>
          <w:p w14:paraId="33B14CBA" w14:textId="77777777" w:rsidR="00422F5D" w:rsidRPr="009B6A02" w:rsidRDefault="00422F5D"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33D94D8B" w14:textId="6D59C6B4" w:rsidR="00422F5D" w:rsidRPr="009B6A02" w:rsidRDefault="00422F5D" w:rsidP="00C518A4">
            <w:pPr>
              <w:pStyle w:val="ListParagraph"/>
              <w:spacing w:line="240" w:lineRule="auto"/>
              <w:ind w:left="0"/>
              <w:jc w:val="both"/>
              <w:rPr>
                <w:rFonts w:ascii="GHEA Grapalat" w:hAnsi="GHEA Grapalat" w:cstheme="minorHAnsi"/>
                <w:sz w:val="16"/>
                <w:szCs w:val="16"/>
                <w:highlight w:val="yellow"/>
              </w:rPr>
            </w:pPr>
            <w:r w:rsidRPr="009B6A02">
              <w:rPr>
                <w:rFonts w:ascii="GHEA Grapalat" w:eastAsia="Calibri" w:hAnsi="GHEA Grapalat" w:cs="Sylfaen"/>
                <w:noProof w:val="0"/>
                <w:color w:val="000000" w:themeColor="text1"/>
                <w:sz w:val="16"/>
                <w:szCs w:val="16"/>
              </w:rPr>
              <w:t>Պետական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և</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տեղական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ինքնակառավարման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մարմիններում</w:t>
            </w:r>
            <w:r w:rsidRPr="009B6A02">
              <w:rPr>
                <w:rFonts w:ascii="GHEA Grapalat" w:eastAsia="Calibri" w:hAnsi="GHEA Grapalat" w:cs="Arian AMU"/>
                <w:noProof w:val="0"/>
                <w:color w:val="000000" w:themeColor="text1"/>
                <w:sz w:val="16"/>
                <w:szCs w:val="16"/>
              </w:rPr>
              <w:t xml:space="preserve"> ապահովվել է կատարելագործված </w:t>
            </w:r>
            <w:r w:rsidRPr="009B6A02">
              <w:rPr>
                <w:rFonts w:ascii="GHEA Grapalat" w:eastAsia="Calibri" w:hAnsi="GHEA Grapalat" w:cs="Sylfaen"/>
                <w:noProof w:val="0"/>
                <w:color w:val="000000" w:themeColor="text1"/>
                <w:sz w:val="16"/>
                <w:szCs w:val="16"/>
              </w:rPr>
              <w:t>վարքագծի</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կանոնագրքերը</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և</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դրանց</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կիրարկման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 xml:space="preserve">կառուցակարգերի առկայությունը և դրանց հետևողական կիրառումը: </w:t>
            </w:r>
          </w:p>
          <w:p w14:paraId="32809C66" w14:textId="77777777" w:rsidR="00422F5D" w:rsidRPr="009B6A02" w:rsidRDefault="00422F5D" w:rsidP="00C518A4">
            <w:pPr>
              <w:spacing w:line="240" w:lineRule="auto"/>
              <w:jc w:val="both"/>
              <w:rPr>
                <w:rFonts w:ascii="GHEA Grapalat" w:hAnsi="GHEA Grapalat" w:cstheme="minorHAnsi"/>
                <w:sz w:val="16"/>
                <w:szCs w:val="16"/>
                <w:highlight w:val="yellow"/>
              </w:rPr>
            </w:pPr>
          </w:p>
        </w:tc>
        <w:tc>
          <w:tcPr>
            <w:tcW w:w="7729" w:type="dxa"/>
            <w:gridSpan w:val="11"/>
            <w:shd w:val="clear" w:color="auto" w:fill="FFE599" w:themeFill="accent4" w:themeFillTint="66"/>
          </w:tcPr>
          <w:p w14:paraId="0AFCB2CD" w14:textId="2443E2C0" w:rsidR="00422F5D" w:rsidRPr="009B6A02" w:rsidRDefault="00422F5D" w:rsidP="00C518A4">
            <w:pPr>
              <w:spacing w:line="240" w:lineRule="auto"/>
              <w:jc w:val="both"/>
              <w:rPr>
                <w:rFonts w:ascii="GHEA Grapalat" w:hAnsi="GHEA Grapalat" w:cstheme="minorHAnsi"/>
                <w:sz w:val="16"/>
                <w:szCs w:val="16"/>
                <w:highlight w:val="yellow"/>
              </w:rPr>
            </w:pPr>
            <w:r w:rsidRPr="009B6A02">
              <w:rPr>
                <w:rFonts w:ascii="GHEA Grapalat" w:eastAsia="Calibri" w:hAnsi="GHEA Grapalat" w:cs="Arian AMU"/>
                <w:noProof w:val="0"/>
                <w:color w:val="000000" w:themeColor="text1"/>
                <w:sz w:val="16"/>
                <w:szCs w:val="16"/>
              </w:rPr>
              <w:t xml:space="preserve">Վեր են հանվել </w:t>
            </w:r>
            <w:r w:rsidRPr="009B6A02">
              <w:rPr>
                <w:rFonts w:ascii="GHEA Grapalat" w:eastAsia="Calibri" w:hAnsi="GHEA Grapalat" w:cs="Sylfaen"/>
                <w:noProof w:val="0"/>
                <w:color w:val="000000" w:themeColor="text1"/>
                <w:sz w:val="16"/>
                <w:szCs w:val="16"/>
              </w:rPr>
              <w:t>վարքագծի</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կանոնագրքերի</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և</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դրանց</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կիրարկման</w:t>
            </w:r>
            <w:r w:rsidRPr="009B6A02">
              <w:rPr>
                <w:rFonts w:ascii="GHEA Grapalat" w:eastAsia="Calibri" w:hAnsi="GHEA Grapalat" w:cs="Arian AMU"/>
                <w:noProof w:val="0"/>
                <w:color w:val="000000" w:themeColor="text1"/>
                <w:sz w:val="16"/>
                <w:szCs w:val="16"/>
              </w:rPr>
              <w:t xml:space="preserve"> </w:t>
            </w:r>
            <w:r w:rsidRPr="009B6A02">
              <w:rPr>
                <w:rFonts w:ascii="GHEA Grapalat" w:eastAsia="Calibri" w:hAnsi="GHEA Grapalat" w:cs="Sylfaen"/>
                <w:noProof w:val="0"/>
                <w:color w:val="000000" w:themeColor="text1"/>
                <w:sz w:val="16"/>
                <w:szCs w:val="16"/>
              </w:rPr>
              <w:t xml:space="preserve">կառուցակարգերի առնչությամբ ի հայտ եկած խնդիրներնը, իրականացվել է առկա խնդիրներիգույքագրում և դրանց լուծմանն ուղղված առաջարկների ներկայացումը: </w:t>
            </w:r>
          </w:p>
        </w:tc>
      </w:tr>
      <w:tr w:rsidR="00422F5D" w:rsidRPr="009B6A02" w14:paraId="617BDF48" w14:textId="77777777" w:rsidTr="00422F5D">
        <w:trPr>
          <w:trHeight w:val="350"/>
        </w:trPr>
        <w:tc>
          <w:tcPr>
            <w:tcW w:w="1985" w:type="dxa"/>
            <w:shd w:val="clear" w:color="auto" w:fill="FFE599" w:themeFill="accent4" w:themeFillTint="66"/>
          </w:tcPr>
          <w:p w14:paraId="67C7F2AC"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5" w:type="dxa"/>
            <w:gridSpan w:val="16"/>
            <w:shd w:val="clear" w:color="auto" w:fill="FFE599" w:themeFill="accent4" w:themeFillTint="66"/>
          </w:tcPr>
          <w:p w14:paraId="7CB5B208"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bl>
    <w:tbl>
      <w:tblPr>
        <w:tblStyle w:val="TableGrid2"/>
        <w:tblW w:w="16540" w:type="dxa"/>
        <w:tblInd w:w="-998" w:type="dxa"/>
        <w:tblLayout w:type="fixed"/>
        <w:tblLook w:val="04A0" w:firstRow="1" w:lastRow="0" w:firstColumn="1" w:lastColumn="0" w:noHBand="0" w:noVBand="1"/>
        <w:tblDescription w:val=",ն/լնլնլ'"/>
      </w:tblPr>
      <w:tblGrid>
        <w:gridCol w:w="1986"/>
        <w:gridCol w:w="1707"/>
        <w:gridCol w:w="1269"/>
        <w:gridCol w:w="1263"/>
        <w:gridCol w:w="1676"/>
        <w:gridCol w:w="911"/>
        <w:gridCol w:w="619"/>
        <w:gridCol w:w="1530"/>
        <w:gridCol w:w="6"/>
        <w:gridCol w:w="2242"/>
        <w:gridCol w:w="6"/>
        <w:gridCol w:w="1154"/>
        <w:gridCol w:w="6"/>
        <w:gridCol w:w="1004"/>
        <w:gridCol w:w="6"/>
        <w:gridCol w:w="1149"/>
        <w:gridCol w:w="6"/>
      </w:tblGrid>
      <w:tr w:rsidR="007610F3" w:rsidRPr="009B6A02" w14:paraId="170A0E64" w14:textId="77777777" w:rsidTr="001D00ED">
        <w:trPr>
          <w:trHeight w:val="620"/>
        </w:trPr>
        <w:tc>
          <w:tcPr>
            <w:tcW w:w="1986" w:type="dxa"/>
            <w:vMerge w:val="restart"/>
            <w:shd w:val="clear" w:color="auto" w:fill="auto"/>
          </w:tcPr>
          <w:p w14:paraId="6831A917" w14:textId="5B5E9E3D" w:rsidR="007610F3" w:rsidRPr="009B6A02" w:rsidRDefault="007610F3"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1.</w:t>
            </w:r>
            <w:r w:rsidR="001D5FE2" w:rsidRPr="009B6A02">
              <w:rPr>
                <w:rFonts w:ascii="GHEA Grapalat" w:hAnsi="GHEA Grapalat" w:cstheme="minorHAnsi"/>
                <w:b/>
                <w:sz w:val="16"/>
                <w:szCs w:val="16"/>
              </w:rPr>
              <w:t>19</w:t>
            </w:r>
            <w:r w:rsidRPr="009B6A02">
              <w:rPr>
                <w:rFonts w:ascii="GHEA Grapalat" w:hAnsi="GHEA Grapalat" w:cs="Cambria Math"/>
                <w:b/>
                <w:sz w:val="16"/>
                <w:szCs w:val="16"/>
              </w:rPr>
              <w:t>.</w:t>
            </w:r>
          </w:p>
          <w:p w14:paraId="5430D2B0" w14:textId="77777777" w:rsidR="007610F3" w:rsidRPr="009B6A02" w:rsidRDefault="007610F3" w:rsidP="00C518A4">
            <w:pPr>
              <w:spacing w:line="240" w:lineRule="auto"/>
              <w:jc w:val="both"/>
              <w:rPr>
                <w:rFonts w:ascii="GHEA Grapalat" w:hAnsi="GHEA Grapalat" w:cs="Arian AMU"/>
                <w:color w:val="000000" w:themeColor="text1"/>
                <w:sz w:val="16"/>
                <w:szCs w:val="16"/>
              </w:rPr>
            </w:pPr>
          </w:p>
          <w:p w14:paraId="700F8306" w14:textId="77777777" w:rsidR="007610F3" w:rsidRPr="009B6A02" w:rsidRDefault="007610F3" w:rsidP="00C518A4">
            <w:pPr>
              <w:spacing w:line="240" w:lineRule="auto"/>
              <w:jc w:val="both"/>
              <w:rPr>
                <w:rFonts w:ascii="GHEA Grapalat" w:hAnsi="GHEA Grapalat" w:cs="Cambria Math"/>
                <w:b/>
                <w:sz w:val="16"/>
                <w:szCs w:val="16"/>
              </w:rPr>
            </w:pPr>
            <w:r w:rsidRPr="009B6A02">
              <w:rPr>
                <w:rFonts w:ascii="GHEA Grapalat" w:hAnsi="GHEA Grapalat" w:cs="Arian AMU"/>
                <w:color w:val="000000" w:themeColor="text1"/>
                <w:sz w:val="16"/>
                <w:szCs w:val="16"/>
              </w:rPr>
              <w:t xml:space="preserve">Երաշխավորել շահերի բախման նոր սահմանման իրացումը </w:t>
            </w:r>
          </w:p>
        </w:tc>
        <w:tc>
          <w:tcPr>
            <w:tcW w:w="1707" w:type="dxa"/>
            <w:vMerge w:val="restart"/>
            <w:shd w:val="clear" w:color="auto" w:fill="auto"/>
          </w:tcPr>
          <w:p w14:paraId="1E227C43"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4" w:type="dxa"/>
            <w:gridSpan w:val="7"/>
            <w:shd w:val="clear" w:color="auto" w:fill="auto"/>
          </w:tcPr>
          <w:p w14:paraId="2C05CC3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gridSpan w:val="2"/>
            <w:shd w:val="clear" w:color="auto" w:fill="auto"/>
          </w:tcPr>
          <w:p w14:paraId="75782475"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0" w:type="dxa"/>
            <w:gridSpan w:val="2"/>
            <w:shd w:val="clear" w:color="auto" w:fill="auto"/>
          </w:tcPr>
          <w:p w14:paraId="1D1B8B7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2"/>
          </w:tcPr>
          <w:p w14:paraId="44C27B3F"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5" w:type="dxa"/>
            <w:gridSpan w:val="2"/>
          </w:tcPr>
          <w:p w14:paraId="73FEF501"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7610F3" w:rsidRPr="009B6A02" w14:paraId="03667058" w14:textId="77777777" w:rsidTr="001D00ED">
        <w:trPr>
          <w:gridAfter w:val="1"/>
          <w:wAfter w:w="6" w:type="dxa"/>
          <w:trHeight w:val="328"/>
        </w:trPr>
        <w:tc>
          <w:tcPr>
            <w:tcW w:w="1986" w:type="dxa"/>
            <w:vMerge/>
            <w:shd w:val="clear" w:color="auto" w:fill="auto"/>
          </w:tcPr>
          <w:p w14:paraId="77D6E2DF"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09CA8F55"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3AE96F58"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2"/>
            <w:shd w:val="clear" w:color="auto" w:fill="auto"/>
          </w:tcPr>
          <w:p w14:paraId="2861570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2"/>
            <w:shd w:val="clear" w:color="auto" w:fill="auto"/>
          </w:tcPr>
          <w:p w14:paraId="3954ECD4" w14:textId="77777777" w:rsidR="007610F3" w:rsidRPr="009B6A02" w:rsidRDefault="007610F3"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0A0E64D3" w14:textId="77777777" w:rsidR="007610F3" w:rsidRPr="009B6A02" w:rsidRDefault="007610F3"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gridSpan w:val="2"/>
            <w:vMerge w:val="restart"/>
            <w:shd w:val="clear" w:color="auto" w:fill="auto"/>
          </w:tcPr>
          <w:p w14:paraId="653EA407" w14:textId="77777777" w:rsidR="007610F3" w:rsidRPr="009B6A02" w:rsidRDefault="007610F3" w:rsidP="00C518A4">
            <w:pPr>
              <w:spacing w:line="240" w:lineRule="auto"/>
              <w:jc w:val="both"/>
              <w:rPr>
                <w:rFonts w:ascii="GHEA Grapalat" w:hAnsi="GHEA Grapalat" w:cstheme="minorHAnsi"/>
                <w:sz w:val="16"/>
                <w:szCs w:val="16"/>
              </w:rPr>
            </w:pPr>
          </w:p>
          <w:p w14:paraId="2F279548"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Օրենսդրական փոփոխությունների փաթեթը հավանության է արժանացել ՀՀ կառավարության կողմից և ներկայացված է ՀՀ ԱԺ-ի ընդունմանը։ </w:t>
            </w:r>
          </w:p>
          <w:p w14:paraId="1C96C4D9" w14:textId="77777777" w:rsidR="007610F3" w:rsidRPr="009B6A02" w:rsidRDefault="007610F3" w:rsidP="00C518A4">
            <w:pPr>
              <w:spacing w:line="240" w:lineRule="auto"/>
              <w:jc w:val="both"/>
              <w:rPr>
                <w:rFonts w:ascii="GHEA Grapalat" w:hAnsi="GHEA Grapalat" w:cstheme="minorHAnsi"/>
                <w:sz w:val="16"/>
                <w:szCs w:val="16"/>
              </w:rPr>
            </w:pPr>
          </w:p>
          <w:p w14:paraId="5F0A7C91" w14:textId="77777777" w:rsidR="007610F3" w:rsidRPr="009B6A02" w:rsidRDefault="007610F3" w:rsidP="00C518A4">
            <w:pPr>
              <w:spacing w:line="240" w:lineRule="auto"/>
              <w:jc w:val="both"/>
              <w:rPr>
                <w:rFonts w:ascii="GHEA Grapalat" w:hAnsi="GHEA Grapalat" w:cstheme="minorHAnsi"/>
                <w:sz w:val="16"/>
                <w:szCs w:val="16"/>
              </w:rPr>
            </w:pPr>
          </w:p>
          <w:p w14:paraId="3059A84F" w14:textId="77777777" w:rsidR="007610F3" w:rsidRPr="009B6A02" w:rsidRDefault="007610F3" w:rsidP="00C518A4">
            <w:pPr>
              <w:spacing w:line="240" w:lineRule="auto"/>
              <w:jc w:val="both"/>
              <w:rPr>
                <w:rFonts w:ascii="GHEA Grapalat" w:hAnsi="GHEA Grapalat" w:cs="Arian AMU"/>
                <w:sz w:val="16"/>
                <w:szCs w:val="16"/>
              </w:rPr>
            </w:pPr>
          </w:p>
          <w:p w14:paraId="7A9AAC2C" w14:textId="77777777" w:rsidR="007610F3" w:rsidRPr="009B6A02" w:rsidRDefault="007610F3" w:rsidP="00C518A4">
            <w:pPr>
              <w:spacing w:line="240" w:lineRule="auto"/>
              <w:jc w:val="both"/>
              <w:rPr>
                <w:rFonts w:ascii="GHEA Grapalat" w:hAnsi="GHEA Grapalat" w:cs="Arian AMU"/>
                <w:sz w:val="16"/>
                <w:szCs w:val="16"/>
              </w:rPr>
            </w:pPr>
          </w:p>
          <w:p w14:paraId="1ACC0D25" w14:textId="77777777" w:rsidR="007610F3" w:rsidRPr="009B6A02" w:rsidRDefault="007610F3" w:rsidP="00C518A4">
            <w:pPr>
              <w:spacing w:line="240" w:lineRule="auto"/>
              <w:jc w:val="both"/>
              <w:rPr>
                <w:rFonts w:ascii="GHEA Grapalat" w:hAnsi="GHEA Grapalat" w:cstheme="minorHAnsi"/>
                <w:iCs/>
                <w:sz w:val="16"/>
                <w:szCs w:val="16"/>
              </w:rPr>
            </w:pPr>
          </w:p>
        </w:tc>
        <w:tc>
          <w:tcPr>
            <w:tcW w:w="1160" w:type="dxa"/>
            <w:gridSpan w:val="2"/>
            <w:vMerge w:val="restart"/>
            <w:shd w:val="clear" w:color="auto" w:fill="auto"/>
          </w:tcPr>
          <w:p w14:paraId="21211358"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Իրավական ակտի առկայություն</w:t>
            </w:r>
          </w:p>
          <w:p w14:paraId="0CEFD4B7" w14:textId="77777777" w:rsidR="007610F3" w:rsidRPr="009B6A02" w:rsidRDefault="007610F3" w:rsidP="00C518A4">
            <w:pPr>
              <w:spacing w:line="240" w:lineRule="auto"/>
              <w:jc w:val="both"/>
              <w:rPr>
                <w:rFonts w:ascii="GHEA Grapalat" w:hAnsi="GHEA Grapalat" w:cstheme="minorHAnsi"/>
                <w:sz w:val="16"/>
                <w:szCs w:val="16"/>
              </w:rPr>
            </w:pPr>
          </w:p>
          <w:p w14:paraId="67C0175E"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4F4D5567" w14:textId="77777777" w:rsidR="007610F3" w:rsidRPr="009B6A02" w:rsidRDefault="007610F3" w:rsidP="00C518A4">
            <w:pPr>
              <w:spacing w:line="240" w:lineRule="auto"/>
              <w:jc w:val="both"/>
              <w:rPr>
                <w:rFonts w:ascii="GHEA Grapalat" w:hAnsi="GHEA Grapalat" w:cstheme="minorHAnsi"/>
                <w:sz w:val="16"/>
                <w:szCs w:val="16"/>
              </w:rPr>
            </w:pPr>
          </w:p>
          <w:p w14:paraId="64D22B9B"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6DDFB551" w14:textId="77777777" w:rsidR="007610F3" w:rsidRPr="009B6A02" w:rsidRDefault="007610F3" w:rsidP="00C518A4">
            <w:pPr>
              <w:spacing w:line="240" w:lineRule="auto"/>
              <w:rPr>
                <w:rFonts w:ascii="GHEA Grapalat" w:hAnsi="GHEA Grapalat" w:cstheme="minorHAnsi"/>
                <w:sz w:val="16"/>
                <w:szCs w:val="16"/>
              </w:rPr>
            </w:pPr>
          </w:p>
          <w:p w14:paraId="3A3BE6B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010" w:type="dxa"/>
            <w:gridSpan w:val="2"/>
            <w:vMerge w:val="restart"/>
          </w:tcPr>
          <w:p w14:paraId="270F429E" w14:textId="77777777" w:rsidR="007610F3" w:rsidRPr="009B6A02" w:rsidRDefault="007610F3" w:rsidP="00C518A4">
            <w:pPr>
              <w:spacing w:line="240" w:lineRule="auto"/>
              <w:jc w:val="both"/>
              <w:rPr>
                <w:rFonts w:ascii="GHEA Grapalat" w:hAnsi="GHEA Grapalat" w:cstheme="minorHAnsi"/>
                <w:sz w:val="16"/>
                <w:szCs w:val="16"/>
              </w:rPr>
            </w:pPr>
          </w:p>
          <w:p w14:paraId="0F7B6119" w14:textId="77777777" w:rsidR="007610F3" w:rsidRPr="009B6A02" w:rsidRDefault="007610F3" w:rsidP="00C518A4">
            <w:pPr>
              <w:spacing w:line="240" w:lineRule="auto"/>
              <w:jc w:val="both"/>
              <w:rPr>
                <w:rFonts w:ascii="GHEA Grapalat" w:hAnsi="GHEA Grapalat" w:cstheme="minorHAnsi"/>
                <w:sz w:val="16"/>
                <w:szCs w:val="16"/>
              </w:rPr>
            </w:pPr>
          </w:p>
          <w:p w14:paraId="0B48AA51" w14:textId="1AB46848"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29BC6D86"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16114290" w14:textId="77777777" w:rsidR="00413FE6" w:rsidRPr="009B6A02" w:rsidRDefault="00413FE6" w:rsidP="00C518A4">
            <w:pPr>
              <w:spacing w:line="240" w:lineRule="auto"/>
              <w:jc w:val="both"/>
              <w:rPr>
                <w:rFonts w:ascii="GHEA Grapalat" w:hAnsi="GHEA Grapalat" w:cstheme="minorHAnsi"/>
                <w:sz w:val="16"/>
                <w:szCs w:val="16"/>
              </w:rPr>
            </w:pPr>
          </w:p>
          <w:p w14:paraId="7AF302CD" w14:textId="77777777" w:rsidR="007610F3" w:rsidRPr="009B6A02" w:rsidRDefault="007610F3" w:rsidP="00C518A4">
            <w:pPr>
              <w:spacing w:line="240" w:lineRule="auto"/>
              <w:jc w:val="both"/>
              <w:rPr>
                <w:rFonts w:ascii="GHEA Grapalat" w:hAnsi="GHEA Grapalat" w:cstheme="minorHAnsi"/>
                <w:sz w:val="16"/>
                <w:szCs w:val="16"/>
              </w:rPr>
            </w:pPr>
          </w:p>
          <w:p w14:paraId="57BF7346"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color w:val="000000" w:themeColor="text1"/>
                <w:sz w:val="16"/>
                <w:szCs w:val="16"/>
              </w:rPr>
              <w:t>Վարչապետի աշխատակազմի Քաղաքացիական ծառայության գրասենյակ</w:t>
            </w:r>
          </w:p>
          <w:p w14:paraId="66B6278F"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tc>
        <w:tc>
          <w:tcPr>
            <w:tcW w:w="1155" w:type="dxa"/>
            <w:gridSpan w:val="2"/>
            <w:vMerge w:val="restart"/>
          </w:tcPr>
          <w:p w14:paraId="75187EB3" w14:textId="77777777" w:rsidR="007610F3" w:rsidRPr="009B6A02" w:rsidRDefault="007610F3" w:rsidP="00C518A4">
            <w:pPr>
              <w:spacing w:line="240" w:lineRule="auto"/>
              <w:jc w:val="both"/>
              <w:rPr>
                <w:rFonts w:ascii="GHEA Grapalat" w:hAnsi="GHEA Grapalat" w:cstheme="minorHAnsi"/>
                <w:sz w:val="16"/>
                <w:szCs w:val="16"/>
              </w:rPr>
            </w:pPr>
          </w:p>
          <w:p w14:paraId="47C18C7E" w14:textId="77777777" w:rsidR="007610F3" w:rsidRPr="009B6A02" w:rsidRDefault="007610F3" w:rsidP="00C518A4">
            <w:pPr>
              <w:spacing w:line="240" w:lineRule="auto"/>
              <w:jc w:val="both"/>
              <w:rPr>
                <w:rFonts w:ascii="GHEA Grapalat" w:hAnsi="GHEA Grapalat" w:cstheme="minorHAnsi"/>
                <w:sz w:val="16"/>
                <w:szCs w:val="16"/>
              </w:rPr>
            </w:pPr>
          </w:p>
          <w:p w14:paraId="6737942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5A3BF9A8" w14:textId="77777777" w:rsidR="007610F3" w:rsidRPr="009B6A02" w:rsidRDefault="007610F3" w:rsidP="00C518A4">
            <w:pPr>
              <w:spacing w:line="240" w:lineRule="auto"/>
              <w:jc w:val="both"/>
              <w:rPr>
                <w:rFonts w:ascii="GHEA Grapalat" w:hAnsi="GHEA Grapalat" w:cstheme="minorHAnsi"/>
                <w:sz w:val="16"/>
                <w:szCs w:val="16"/>
              </w:rPr>
            </w:pPr>
          </w:p>
          <w:p w14:paraId="49E5792C"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786F92EA" w14:textId="77777777" w:rsidTr="001D00ED">
        <w:trPr>
          <w:gridAfter w:val="1"/>
          <w:wAfter w:w="6" w:type="dxa"/>
          <w:trHeight w:val="340"/>
        </w:trPr>
        <w:tc>
          <w:tcPr>
            <w:tcW w:w="1986" w:type="dxa"/>
            <w:vMerge/>
            <w:shd w:val="clear" w:color="auto" w:fill="F2F2F2" w:themeFill="background1" w:themeFillShade="F2"/>
          </w:tcPr>
          <w:p w14:paraId="0BF08DE7"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val="restart"/>
            <w:shd w:val="clear" w:color="auto" w:fill="auto"/>
          </w:tcPr>
          <w:p w14:paraId="268097A8" w14:textId="57E976BB" w:rsidR="007610F3" w:rsidRPr="009B6A02" w:rsidRDefault="007610F3" w:rsidP="00C518A4">
            <w:pPr>
              <w:spacing w:line="240" w:lineRule="auto"/>
              <w:rPr>
                <w:rFonts w:ascii="GHEA Grapalat" w:hAnsi="GHEA Grapalat" w:cs="Arian AMU"/>
                <w:sz w:val="16"/>
                <w:szCs w:val="16"/>
              </w:rPr>
            </w:pPr>
            <w:r w:rsidRPr="009B6A02">
              <w:rPr>
                <w:rFonts w:ascii="GHEA Grapalat" w:hAnsi="GHEA Grapalat" w:cs="Arian AMU"/>
                <w:sz w:val="16"/>
                <w:szCs w:val="16"/>
              </w:rPr>
              <w:t>Շահերի բախման սահմանումը փոփոխվել է, սակայն դրանից բխող փոփոխություններ չեն կատարվել այլ օրենքներում:</w:t>
            </w:r>
          </w:p>
          <w:p w14:paraId="2E46DF79" w14:textId="77777777" w:rsidR="007610F3" w:rsidRPr="009B6A02" w:rsidRDefault="007610F3" w:rsidP="00C518A4">
            <w:pPr>
              <w:tabs>
                <w:tab w:val="left" w:pos="426"/>
                <w:tab w:val="left" w:pos="1276"/>
              </w:tabs>
              <w:spacing w:line="240" w:lineRule="auto"/>
              <w:rPr>
                <w:rFonts w:ascii="GHEA Grapalat" w:hAnsi="GHEA Grapalat" w:cstheme="minorHAnsi"/>
                <w:sz w:val="16"/>
                <w:szCs w:val="16"/>
              </w:rPr>
            </w:pPr>
          </w:p>
        </w:tc>
        <w:tc>
          <w:tcPr>
            <w:tcW w:w="1269" w:type="dxa"/>
            <w:shd w:val="clear" w:color="auto" w:fill="auto"/>
          </w:tcPr>
          <w:p w14:paraId="6FF7FDD2"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263" w:type="dxa"/>
            <w:shd w:val="clear" w:color="auto" w:fill="auto"/>
          </w:tcPr>
          <w:p w14:paraId="17D14B7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shd w:val="clear" w:color="auto" w:fill="auto"/>
          </w:tcPr>
          <w:p w14:paraId="5348D68B"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2"/>
            <w:shd w:val="clear" w:color="auto" w:fill="auto"/>
          </w:tcPr>
          <w:p w14:paraId="2C5B62D2"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shd w:val="clear" w:color="auto" w:fill="auto"/>
          </w:tcPr>
          <w:p w14:paraId="48EAE157"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75D39248"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509FBF87"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1B838320"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1F4A1760"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355D88F4" w14:textId="77777777" w:rsidTr="001D00ED">
        <w:trPr>
          <w:gridAfter w:val="1"/>
          <w:wAfter w:w="6" w:type="dxa"/>
          <w:trHeight w:val="1110"/>
        </w:trPr>
        <w:tc>
          <w:tcPr>
            <w:tcW w:w="1986" w:type="dxa"/>
            <w:vMerge/>
            <w:shd w:val="clear" w:color="auto" w:fill="F2F2F2" w:themeFill="background1" w:themeFillShade="F2"/>
          </w:tcPr>
          <w:p w14:paraId="6B64216D"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7B634DB4"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2BA8DD04" w14:textId="77777777" w:rsidR="007610F3" w:rsidRPr="009B6A02" w:rsidRDefault="007610F3" w:rsidP="00C518A4">
            <w:pPr>
              <w:pStyle w:val="ListParagraph"/>
              <w:tabs>
                <w:tab w:val="left" w:pos="456"/>
              </w:tabs>
              <w:spacing w:before="100" w:beforeAutospacing="1" w:after="100" w:afterAutospacing="1" w:line="240" w:lineRule="auto"/>
              <w:ind w:left="0"/>
              <w:jc w:val="both"/>
              <w:rPr>
                <w:rFonts w:ascii="GHEA Grapalat" w:hAnsi="GHEA Grapalat" w:cs="Arian AMU"/>
                <w:color w:val="000000" w:themeColor="text1"/>
                <w:sz w:val="16"/>
                <w:szCs w:val="16"/>
              </w:rPr>
            </w:pPr>
            <w:r w:rsidRPr="009B6A02">
              <w:rPr>
                <w:rFonts w:ascii="GHEA Grapalat" w:hAnsi="GHEA Grapalat" w:cs="Arian AMU"/>
                <w:color w:val="000000" w:themeColor="text1"/>
                <w:sz w:val="16"/>
                <w:szCs w:val="16"/>
              </w:rPr>
              <w:t>Մշակվել է օրենսդրական փոփոխությունների նախագիծ` շահերի բախման նոր սահմանումից բխող՝ դատավորներ</w:t>
            </w:r>
            <w:r w:rsidRPr="009B6A02">
              <w:rPr>
                <w:rFonts w:ascii="GHEA Grapalat" w:hAnsi="GHEA Grapalat" w:cs="Arian AMU"/>
                <w:color w:val="000000" w:themeColor="text1"/>
                <w:sz w:val="16"/>
                <w:szCs w:val="16"/>
              </w:rPr>
              <w:lastRenderedPageBreak/>
              <w:t>ի, ԱԺ պատգամավորների, համայնքի ավագանու անդամների, ինչպես նաև հանրային ծառայության առանձին ոլորտների առանձնահատկություններով պայմանավորված կարգավորումները կանոնակարգելով համապատասխան ոլորտային օրենքներով:</w:t>
            </w:r>
          </w:p>
        </w:tc>
        <w:tc>
          <w:tcPr>
            <w:tcW w:w="1263" w:type="dxa"/>
            <w:shd w:val="clear" w:color="auto" w:fill="auto"/>
          </w:tcPr>
          <w:p w14:paraId="0833A837" w14:textId="77777777" w:rsidR="007610F3" w:rsidRPr="009B6A02" w:rsidRDefault="007610F3" w:rsidP="00C518A4">
            <w:pPr>
              <w:tabs>
                <w:tab w:val="left" w:pos="426"/>
                <w:tab w:val="left" w:pos="1276"/>
              </w:tabs>
              <w:spacing w:line="240" w:lineRule="auto"/>
              <w:rPr>
                <w:rFonts w:ascii="GHEA Grapalat" w:hAnsi="GHEA Grapalat" w:cstheme="minorHAnsi"/>
                <w:sz w:val="16"/>
                <w:szCs w:val="16"/>
              </w:rPr>
            </w:pPr>
          </w:p>
          <w:p w14:paraId="40C8FD94" w14:textId="77777777" w:rsidR="007610F3" w:rsidRPr="009B6A02" w:rsidRDefault="007610F3"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theme="minorHAnsi"/>
                <w:sz w:val="16"/>
                <w:szCs w:val="16"/>
              </w:rPr>
              <w:t>Նախագիծը հավանության է արժանացել Կառավարության կողմից:</w:t>
            </w:r>
          </w:p>
        </w:tc>
        <w:tc>
          <w:tcPr>
            <w:tcW w:w="1676" w:type="dxa"/>
            <w:shd w:val="clear" w:color="auto" w:fill="auto"/>
          </w:tcPr>
          <w:p w14:paraId="79B4E80F" w14:textId="77777777" w:rsidR="007610F3" w:rsidRPr="009B6A02" w:rsidRDefault="007610F3" w:rsidP="00C518A4">
            <w:pPr>
              <w:spacing w:line="240" w:lineRule="auto"/>
              <w:jc w:val="both"/>
              <w:rPr>
                <w:rFonts w:ascii="GHEA Grapalat" w:hAnsi="GHEA Grapalat" w:cstheme="minorHAnsi"/>
                <w:sz w:val="16"/>
                <w:szCs w:val="16"/>
              </w:rPr>
            </w:pPr>
          </w:p>
          <w:p w14:paraId="2C378ABA"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69D1BE09"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shd w:val="clear" w:color="auto" w:fill="auto"/>
          </w:tcPr>
          <w:p w14:paraId="2E744F83"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3F1B322D"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1160BD2B"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4745E5C6"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5F8CBDE3"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721D4028" w14:textId="77777777" w:rsidTr="001D00ED">
        <w:trPr>
          <w:trHeight w:val="330"/>
        </w:trPr>
        <w:tc>
          <w:tcPr>
            <w:tcW w:w="1986" w:type="dxa"/>
            <w:vMerge w:val="restart"/>
            <w:shd w:val="clear" w:color="auto" w:fill="FFE599" w:themeFill="accent4" w:themeFillTint="66"/>
          </w:tcPr>
          <w:p w14:paraId="605BCA29"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3C6778B6"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688EB495"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28" w:type="dxa"/>
            <w:gridSpan w:val="11"/>
            <w:shd w:val="clear" w:color="auto" w:fill="FFE599" w:themeFill="accent4" w:themeFillTint="66"/>
          </w:tcPr>
          <w:p w14:paraId="45B2A97F"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7610F3" w:rsidRPr="009B6A02" w14:paraId="787F7FEA" w14:textId="77777777" w:rsidTr="001D00ED">
        <w:trPr>
          <w:trHeight w:val="330"/>
        </w:trPr>
        <w:tc>
          <w:tcPr>
            <w:tcW w:w="1986" w:type="dxa"/>
            <w:vMerge/>
            <w:shd w:val="clear" w:color="auto" w:fill="FFE599" w:themeFill="accent4" w:themeFillTint="66"/>
          </w:tcPr>
          <w:p w14:paraId="67332242"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2FB63530" w14:textId="1397BAAF" w:rsidR="007610F3" w:rsidRPr="009B6A02" w:rsidRDefault="00F33541" w:rsidP="00C518A4">
            <w:pPr>
              <w:pStyle w:val="ListParagraph"/>
              <w:spacing w:line="240" w:lineRule="auto"/>
              <w:ind w:left="0"/>
              <w:jc w:val="both"/>
              <w:rPr>
                <w:rFonts w:ascii="GHEA Grapalat" w:hAnsi="GHEA Grapalat" w:cstheme="minorHAnsi"/>
                <w:sz w:val="16"/>
                <w:szCs w:val="16"/>
              </w:rPr>
            </w:pPr>
            <w:r w:rsidRPr="009B6A02">
              <w:rPr>
                <w:rFonts w:ascii="GHEA Grapalat" w:hAnsi="GHEA Grapalat" w:cs="Sylfaen"/>
                <w:color w:val="000000" w:themeColor="text1"/>
                <w:sz w:val="16"/>
                <w:szCs w:val="16"/>
              </w:rPr>
              <w:t xml:space="preserve">Աապահովվել է ոլորտային իրավական ակտերում </w:t>
            </w:r>
            <w:r w:rsidR="007610F3" w:rsidRPr="009B6A02">
              <w:rPr>
                <w:rFonts w:ascii="GHEA Grapalat" w:hAnsi="GHEA Grapalat" w:cs="Sylfaen"/>
                <w:color w:val="000000" w:themeColor="text1"/>
                <w:sz w:val="16"/>
                <w:szCs w:val="16"/>
              </w:rPr>
              <w:t>շահերի բախման նոր սահմանման</w:t>
            </w:r>
            <w:r w:rsidRPr="009B6A02">
              <w:rPr>
                <w:rFonts w:ascii="GHEA Grapalat" w:hAnsi="GHEA Grapalat" w:cs="Sylfaen"/>
                <w:color w:val="000000" w:themeColor="text1"/>
                <w:sz w:val="16"/>
                <w:szCs w:val="16"/>
              </w:rPr>
              <w:t xml:space="preserve"> համապատասխանությունը և բովանդակային միասնականությունը</w:t>
            </w:r>
          </w:p>
          <w:p w14:paraId="7C234BE6" w14:textId="77777777" w:rsidR="007610F3" w:rsidRPr="009B6A02" w:rsidRDefault="007610F3" w:rsidP="00C518A4">
            <w:pPr>
              <w:spacing w:line="240" w:lineRule="auto"/>
              <w:jc w:val="both"/>
              <w:rPr>
                <w:rFonts w:ascii="GHEA Grapalat" w:hAnsi="GHEA Grapalat" w:cstheme="minorHAnsi"/>
                <w:sz w:val="16"/>
                <w:szCs w:val="16"/>
                <w:highlight w:val="yellow"/>
              </w:rPr>
            </w:pPr>
          </w:p>
        </w:tc>
        <w:tc>
          <w:tcPr>
            <w:tcW w:w="7728" w:type="dxa"/>
            <w:gridSpan w:val="11"/>
            <w:shd w:val="clear" w:color="auto" w:fill="FFE599" w:themeFill="accent4" w:themeFillTint="66"/>
          </w:tcPr>
          <w:p w14:paraId="7123B21C" w14:textId="77777777" w:rsidR="007610F3" w:rsidRPr="009B6A02" w:rsidRDefault="007610F3"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Երաշխավորվել է շահերի բախման նոր սահմանման հասկացության ճիշտ ընկալումը և դրա իմպլեմենտացումը:</w:t>
            </w:r>
          </w:p>
          <w:p w14:paraId="0174CA3F" w14:textId="77777777" w:rsidR="007610F3" w:rsidRPr="009B6A02" w:rsidRDefault="007610F3" w:rsidP="00C518A4">
            <w:pPr>
              <w:spacing w:line="240" w:lineRule="auto"/>
              <w:jc w:val="both"/>
              <w:rPr>
                <w:rFonts w:ascii="GHEA Grapalat" w:hAnsi="GHEA Grapalat" w:cstheme="minorHAnsi"/>
                <w:sz w:val="16"/>
                <w:szCs w:val="16"/>
                <w:highlight w:val="yellow"/>
              </w:rPr>
            </w:pPr>
          </w:p>
        </w:tc>
      </w:tr>
      <w:tr w:rsidR="007610F3" w:rsidRPr="009B6A02" w14:paraId="52623E10" w14:textId="77777777" w:rsidTr="001D00ED">
        <w:trPr>
          <w:trHeight w:val="350"/>
        </w:trPr>
        <w:tc>
          <w:tcPr>
            <w:tcW w:w="1986" w:type="dxa"/>
            <w:shd w:val="clear" w:color="auto" w:fill="FFE599" w:themeFill="accent4" w:themeFillTint="66"/>
          </w:tcPr>
          <w:p w14:paraId="4E5B3A94"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4" w:type="dxa"/>
            <w:gridSpan w:val="16"/>
            <w:shd w:val="clear" w:color="auto" w:fill="FFE599" w:themeFill="accent4" w:themeFillTint="66"/>
          </w:tcPr>
          <w:p w14:paraId="1CE32DD6" w14:textId="6F75A5A4" w:rsidR="007610F3" w:rsidRPr="009B6A02" w:rsidRDefault="00B7174B"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7610F3" w:rsidRPr="009B6A02" w14:paraId="063CAC5D" w14:textId="77777777" w:rsidTr="001D00ED">
        <w:trPr>
          <w:trHeight w:val="620"/>
        </w:trPr>
        <w:tc>
          <w:tcPr>
            <w:tcW w:w="1986" w:type="dxa"/>
            <w:vMerge w:val="restart"/>
            <w:shd w:val="clear" w:color="auto" w:fill="auto"/>
          </w:tcPr>
          <w:p w14:paraId="1DF3C50E" w14:textId="3EE18A84" w:rsidR="007610F3" w:rsidRPr="009B6A02" w:rsidRDefault="007610F3"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1.2</w:t>
            </w:r>
            <w:r w:rsidR="001D5FE2" w:rsidRPr="009B6A02">
              <w:rPr>
                <w:rFonts w:ascii="GHEA Grapalat" w:hAnsi="GHEA Grapalat" w:cstheme="minorHAnsi"/>
                <w:b/>
                <w:sz w:val="16"/>
                <w:szCs w:val="16"/>
              </w:rPr>
              <w:t>0</w:t>
            </w:r>
            <w:r w:rsidRPr="009B6A02">
              <w:rPr>
                <w:rFonts w:ascii="GHEA Grapalat" w:hAnsi="GHEA Grapalat" w:cs="Cambria Math"/>
                <w:b/>
                <w:sz w:val="16"/>
                <w:szCs w:val="16"/>
              </w:rPr>
              <w:t>.</w:t>
            </w:r>
          </w:p>
          <w:p w14:paraId="2BDB6A60" w14:textId="77777777" w:rsidR="007610F3" w:rsidRPr="009B6A02" w:rsidRDefault="007610F3" w:rsidP="00C518A4">
            <w:pPr>
              <w:spacing w:line="240" w:lineRule="auto"/>
              <w:jc w:val="both"/>
              <w:rPr>
                <w:rFonts w:ascii="GHEA Grapalat" w:hAnsi="GHEA Grapalat" w:cs="Cambria Math"/>
                <w:b/>
                <w:sz w:val="16"/>
                <w:szCs w:val="16"/>
              </w:rPr>
            </w:pPr>
          </w:p>
          <w:p w14:paraId="1B8CB8DF" w14:textId="77777777" w:rsidR="007610F3" w:rsidRPr="009B6A02" w:rsidRDefault="007610F3" w:rsidP="00C518A4">
            <w:pPr>
              <w:tabs>
                <w:tab w:val="left" w:pos="284"/>
                <w:tab w:val="left" w:pos="426"/>
                <w:tab w:val="left" w:pos="709"/>
                <w:tab w:val="left" w:pos="851"/>
                <w:tab w:val="left" w:pos="993"/>
              </w:tabs>
              <w:spacing w:line="240" w:lineRule="auto"/>
              <w:rPr>
                <w:rFonts w:ascii="GHEA Grapalat" w:eastAsia="Calibri" w:hAnsi="GHEA Grapalat" w:cs="Arian AMU"/>
                <w:noProof w:val="0"/>
                <w:color w:val="000000" w:themeColor="text1"/>
                <w:sz w:val="16"/>
                <w:szCs w:val="16"/>
              </w:rPr>
            </w:pPr>
            <w:r w:rsidRPr="009B6A02">
              <w:rPr>
                <w:rFonts w:ascii="GHEA Grapalat" w:hAnsi="GHEA Grapalat" w:cs="Sylfaen"/>
                <w:color w:val="000000" w:themeColor="text1"/>
                <w:sz w:val="16"/>
                <w:szCs w:val="16"/>
              </w:rPr>
              <w:t xml:space="preserve">Զարգացնել </w:t>
            </w:r>
            <w:bookmarkStart w:id="2" w:name="_Toc130287589"/>
            <w:r w:rsidRPr="009B6A02">
              <w:rPr>
                <w:rFonts w:ascii="GHEA Grapalat" w:hAnsi="GHEA Grapalat" w:cs="Arian AMU"/>
                <w:color w:val="000000" w:themeColor="text1"/>
                <w:sz w:val="16"/>
                <w:szCs w:val="16"/>
              </w:rPr>
              <w:t xml:space="preserve">նվերների ընդունման </w:t>
            </w:r>
            <w:bookmarkEnd w:id="2"/>
            <w:r w:rsidRPr="009B6A02">
              <w:rPr>
                <w:rFonts w:ascii="GHEA Grapalat" w:hAnsi="GHEA Grapalat" w:cs="Arian AMU"/>
                <w:color w:val="000000" w:themeColor="text1"/>
                <w:sz w:val="16"/>
                <w:szCs w:val="16"/>
              </w:rPr>
              <w:t xml:space="preserve">սահմանափակումների </w:t>
            </w:r>
            <w:r w:rsidRPr="009B6A02">
              <w:rPr>
                <w:rFonts w:ascii="GHEA Grapalat" w:hAnsi="GHEA Grapalat" w:cs="Arian AMU"/>
                <w:color w:val="000000" w:themeColor="text1"/>
                <w:sz w:val="16"/>
                <w:szCs w:val="16"/>
              </w:rPr>
              <w:lastRenderedPageBreak/>
              <w:t>իրացման կառուցակարգերը</w:t>
            </w:r>
          </w:p>
          <w:p w14:paraId="009D0E3E" w14:textId="77777777" w:rsidR="007610F3" w:rsidRPr="009B6A02" w:rsidRDefault="007610F3" w:rsidP="00C518A4">
            <w:pPr>
              <w:tabs>
                <w:tab w:val="left" w:pos="426"/>
                <w:tab w:val="left" w:pos="1134"/>
              </w:tabs>
              <w:spacing w:line="240" w:lineRule="auto"/>
              <w:rPr>
                <w:rFonts w:ascii="GHEA Grapalat" w:hAnsi="GHEA Grapalat" w:cs="Cambria Math"/>
                <w:b/>
                <w:sz w:val="16"/>
                <w:szCs w:val="16"/>
              </w:rPr>
            </w:pPr>
          </w:p>
        </w:tc>
        <w:tc>
          <w:tcPr>
            <w:tcW w:w="1707" w:type="dxa"/>
            <w:vMerge w:val="restart"/>
            <w:shd w:val="clear" w:color="auto" w:fill="auto"/>
          </w:tcPr>
          <w:p w14:paraId="24382216"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Ելակետային տվյալներ</w:t>
            </w:r>
          </w:p>
        </w:tc>
        <w:tc>
          <w:tcPr>
            <w:tcW w:w="7274" w:type="dxa"/>
            <w:gridSpan w:val="7"/>
            <w:shd w:val="clear" w:color="auto" w:fill="auto"/>
          </w:tcPr>
          <w:p w14:paraId="18807D5D"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gridSpan w:val="2"/>
            <w:shd w:val="clear" w:color="auto" w:fill="auto"/>
          </w:tcPr>
          <w:p w14:paraId="14560FD3"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0" w:type="dxa"/>
            <w:gridSpan w:val="2"/>
            <w:shd w:val="clear" w:color="auto" w:fill="auto"/>
          </w:tcPr>
          <w:p w14:paraId="44A9C1DE"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2"/>
          </w:tcPr>
          <w:p w14:paraId="3F7F4A49"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5" w:type="dxa"/>
            <w:gridSpan w:val="2"/>
          </w:tcPr>
          <w:p w14:paraId="1151B295"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7610F3" w:rsidRPr="009B6A02" w14:paraId="43933333" w14:textId="77777777" w:rsidTr="001D00ED">
        <w:trPr>
          <w:gridAfter w:val="1"/>
          <w:wAfter w:w="6" w:type="dxa"/>
          <w:trHeight w:val="328"/>
        </w:trPr>
        <w:tc>
          <w:tcPr>
            <w:tcW w:w="1986" w:type="dxa"/>
            <w:vMerge/>
            <w:shd w:val="clear" w:color="auto" w:fill="auto"/>
          </w:tcPr>
          <w:p w14:paraId="60AD2208"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6CFF7A39"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2000DD70"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2"/>
            <w:shd w:val="clear" w:color="auto" w:fill="auto"/>
          </w:tcPr>
          <w:p w14:paraId="5C3BC78F"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2"/>
            <w:shd w:val="clear" w:color="auto" w:fill="auto"/>
          </w:tcPr>
          <w:p w14:paraId="7C63A9CA" w14:textId="77777777" w:rsidR="007610F3" w:rsidRPr="009B6A02" w:rsidRDefault="007610F3"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1675995B" w14:textId="77777777" w:rsidR="007610F3" w:rsidRPr="009B6A02" w:rsidRDefault="007610F3"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gridSpan w:val="2"/>
            <w:vMerge w:val="restart"/>
            <w:shd w:val="clear" w:color="auto" w:fill="auto"/>
          </w:tcPr>
          <w:p w14:paraId="3888EBFC" w14:textId="77777777" w:rsidR="007610F3" w:rsidRPr="009B6A02" w:rsidRDefault="007610F3" w:rsidP="00C518A4">
            <w:pPr>
              <w:tabs>
                <w:tab w:val="left" w:pos="269"/>
              </w:tabs>
              <w:spacing w:line="240" w:lineRule="auto"/>
              <w:jc w:val="both"/>
              <w:rPr>
                <w:rFonts w:ascii="GHEA Grapalat" w:hAnsi="GHEA Grapalat" w:cstheme="minorHAnsi"/>
                <w:sz w:val="16"/>
                <w:szCs w:val="16"/>
              </w:rPr>
            </w:pPr>
          </w:p>
          <w:p w14:paraId="77D1F7AA" w14:textId="77777777" w:rsidR="007610F3" w:rsidRPr="009B6A02" w:rsidRDefault="007610F3" w:rsidP="00C518A4">
            <w:pPr>
              <w:pStyle w:val="ListParagraph"/>
              <w:numPr>
                <w:ilvl w:val="0"/>
                <w:numId w:val="34"/>
              </w:numPr>
              <w:tabs>
                <w:tab w:val="left" w:pos="269"/>
              </w:tabs>
              <w:spacing w:after="0" w:line="240" w:lineRule="auto"/>
              <w:ind w:left="0" w:firstLine="0"/>
              <w:jc w:val="both"/>
              <w:rPr>
                <w:rFonts w:ascii="GHEA Grapalat" w:hAnsi="GHEA Grapalat" w:cstheme="minorHAnsi"/>
                <w:sz w:val="16"/>
                <w:szCs w:val="16"/>
              </w:rPr>
            </w:pPr>
            <w:r w:rsidRPr="009B6A02">
              <w:rPr>
                <w:rFonts w:ascii="GHEA Grapalat" w:hAnsi="GHEA Grapalat" w:cstheme="minorHAnsi"/>
                <w:sz w:val="16"/>
                <w:szCs w:val="16"/>
              </w:rPr>
              <w:lastRenderedPageBreak/>
              <w:t>Օրենսդրական փոփոխությունների փաթեթը հավանության է արժանացել ՀՀ կառավարության կողմից և ներկայացված է ՀՀ ԱԺ-ի ընդունմանը։</w:t>
            </w:r>
          </w:p>
          <w:p w14:paraId="4D171BC9" w14:textId="77777777" w:rsidR="007610F3" w:rsidRPr="009B6A02" w:rsidRDefault="007610F3" w:rsidP="00C518A4">
            <w:pPr>
              <w:pStyle w:val="ListParagraph"/>
              <w:tabs>
                <w:tab w:val="left" w:pos="269"/>
              </w:tabs>
              <w:spacing w:line="240" w:lineRule="auto"/>
              <w:ind w:left="0"/>
              <w:jc w:val="both"/>
              <w:rPr>
                <w:rFonts w:ascii="GHEA Grapalat" w:hAnsi="GHEA Grapalat" w:cstheme="minorHAnsi"/>
                <w:sz w:val="16"/>
                <w:szCs w:val="16"/>
              </w:rPr>
            </w:pPr>
          </w:p>
          <w:p w14:paraId="0A91BE92" w14:textId="77777777" w:rsidR="007610F3" w:rsidRPr="009B6A02" w:rsidRDefault="007610F3" w:rsidP="00C518A4">
            <w:pPr>
              <w:pStyle w:val="ListParagraph"/>
              <w:numPr>
                <w:ilvl w:val="0"/>
                <w:numId w:val="34"/>
              </w:numPr>
              <w:tabs>
                <w:tab w:val="left" w:pos="269"/>
              </w:tabs>
              <w:spacing w:after="0" w:line="240" w:lineRule="auto"/>
              <w:ind w:left="0" w:firstLine="0"/>
              <w:jc w:val="both"/>
              <w:rPr>
                <w:rFonts w:ascii="GHEA Grapalat" w:hAnsi="GHEA Grapalat" w:cstheme="minorHAnsi"/>
                <w:sz w:val="16"/>
                <w:szCs w:val="16"/>
              </w:rPr>
            </w:pPr>
            <w:r w:rsidRPr="009B6A02">
              <w:rPr>
                <w:rFonts w:ascii="GHEA Grapalat" w:hAnsi="GHEA Grapalat" w:cstheme="minorHAnsi"/>
                <w:iCs/>
                <w:sz w:val="16"/>
                <w:szCs w:val="16"/>
              </w:rPr>
              <w:t>Ձևավորվել է նվերների ռեեստրը:</w:t>
            </w:r>
          </w:p>
        </w:tc>
        <w:tc>
          <w:tcPr>
            <w:tcW w:w="1160" w:type="dxa"/>
            <w:gridSpan w:val="2"/>
            <w:vMerge w:val="restart"/>
            <w:shd w:val="clear" w:color="auto" w:fill="auto"/>
          </w:tcPr>
          <w:p w14:paraId="1448A4A2"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Իրավական ակտի </w:t>
            </w:r>
            <w:r w:rsidRPr="009B6A02">
              <w:rPr>
                <w:rFonts w:ascii="GHEA Grapalat" w:hAnsi="GHEA Grapalat" w:cstheme="minorHAnsi"/>
                <w:sz w:val="16"/>
                <w:szCs w:val="16"/>
              </w:rPr>
              <w:lastRenderedPageBreak/>
              <w:t>առկայություն</w:t>
            </w:r>
          </w:p>
          <w:p w14:paraId="41E09A2B" w14:textId="77777777" w:rsidR="007610F3" w:rsidRPr="009B6A02" w:rsidRDefault="007610F3" w:rsidP="00C518A4">
            <w:pPr>
              <w:spacing w:line="240" w:lineRule="auto"/>
              <w:jc w:val="both"/>
              <w:rPr>
                <w:rFonts w:ascii="GHEA Grapalat" w:hAnsi="GHEA Grapalat" w:cstheme="minorHAnsi"/>
                <w:sz w:val="16"/>
                <w:szCs w:val="16"/>
              </w:rPr>
            </w:pPr>
          </w:p>
          <w:p w14:paraId="608729C1"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3C59AB8D" w14:textId="77777777" w:rsidR="007610F3" w:rsidRPr="009B6A02" w:rsidRDefault="007610F3" w:rsidP="00C518A4">
            <w:pPr>
              <w:spacing w:line="240" w:lineRule="auto"/>
              <w:jc w:val="both"/>
              <w:rPr>
                <w:rFonts w:ascii="GHEA Grapalat" w:hAnsi="GHEA Grapalat" w:cstheme="minorHAnsi"/>
                <w:sz w:val="16"/>
                <w:szCs w:val="16"/>
              </w:rPr>
            </w:pPr>
          </w:p>
          <w:p w14:paraId="57172347"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2DB13994" w14:textId="77777777" w:rsidR="007610F3" w:rsidRPr="009B6A02" w:rsidRDefault="007610F3" w:rsidP="00C518A4">
            <w:pPr>
              <w:spacing w:line="240" w:lineRule="auto"/>
              <w:rPr>
                <w:rFonts w:ascii="GHEA Grapalat" w:hAnsi="GHEA Grapalat" w:cstheme="minorHAnsi"/>
                <w:sz w:val="16"/>
                <w:szCs w:val="16"/>
              </w:rPr>
            </w:pPr>
          </w:p>
          <w:p w14:paraId="02FAB3FE"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010" w:type="dxa"/>
            <w:gridSpan w:val="2"/>
            <w:vMerge w:val="restart"/>
          </w:tcPr>
          <w:p w14:paraId="66D7C6DA" w14:textId="09E7B842"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Կոռուպցիայի կանխարգ</w:t>
            </w:r>
            <w:r w:rsidRPr="009B6A02">
              <w:rPr>
                <w:rFonts w:ascii="GHEA Grapalat" w:hAnsi="GHEA Grapalat" w:cstheme="minorHAnsi"/>
                <w:sz w:val="16"/>
                <w:szCs w:val="16"/>
              </w:rPr>
              <w:lastRenderedPageBreak/>
              <w:t>ելման հանձնաժողով</w:t>
            </w:r>
          </w:p>
          <w:p w14:paraId="6C23223A"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19945F92" w14:textId="77777777" w:rsidR="00413FE6" w:rsidRPr="009B6A02" w:rsidRDefault="00413FE6" w:rsidP="00C518A4">
            <w:pPr>
              <w:spacing w:line="240" w:lineRule="auto"/>
              <w:jc w:val="both"/>
              <w:rPr>
                <w:rFonts w:ascii="GHEA Grapalat" w:hAnsi="GHEA Grapalat" w:cstheme="minorHAnsi"/>
                <w:sz w:val="16"/>
                <w:szCs w:val="16"/>
              </w:rPr>
            </w:pPr>
          </w:p>
          <w:p w14:paraId="7EF48025" w14:textId="77777777" w:rsidR="007610F3" w:rsidRPr="009B6A02" w:rsidRDefault="007610F3" w:rsidP="00C518A4">
            <w:pPr>
              <w:spacing w:line="240" w:lineRule="auto"/>
              <w:jc w:val="both"/>
              <w:rPr>
                <w:rFonts w:ascii="GHEA Grapalat" w:hAnsi="GHEA Grapalat" w:cstheme="minorHAnsi"/>
                <w:sz w:val="16"/>
                <w:szCs w:val="16"/>
              </w:rPr>
            </w:pPr>
          </w:p>
          <w:p w14:paraId="04E51251" w14:textId="77777777" w:rsidR="007610F3" w:rsidRPr="009B6A02" w:rsidRDefault="007610F3" w:rsidP="00C518A4">
            <w:pPr>
              <w:spacing w:line="240" w:lineRule="auto"/>
              <w:jc w:val="both"/>
              <w:rPr>
                <w:rFonts w:ascii="GHEA Grapalat" w:hAnsi="GHEA Grapalat" w:cstheme="minorHAnsi"/>
                <w:sz w:val="16"/>
                <w:szCs w:val="16"/>
              </w:rPr>
            </w:pPr>
          </w:p>
          <w:p w14:paraId="62FC5F1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color w:val="000000" w:themeColor="text1"/>
                <w:sz w:val="16"/>
                <w:szCs w:val="16"/>
              </w:rPr>
              <w:t>Վարչապետի աշխատակազմի Քաղաքացիական ծառայության գրասենյակ</w:t>
            </w:r>
          </w:p>
          <w:p w14:paraId="06D952B3"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5A463FDE"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val="restart"/>
          </w:tcPr>
          <w:p w14:paraId="540D133F" w14:textId="77777777" w:rsidR="007610F3" w:rsidRPr="009B6A02" w:rsidRDefault="007610F3" w:rsidP="00C518A4">
            <w:pPr>
              <w:spacing w:line="240" w:lineRule="auto"/>
              <w:jc w:val="both"/>
              <w:rPr>
                <w:rFonts w:ascii="GHEA Grapalat" w:hAnsi="GHEA Grapalat" w:cstheme="minorHAnsi"/>
                <w:sz w:val="16"/>
                <w:szCs w:val="16"/>
              </w:rPr>
            </w:pPr>
          </w:p>
          <w:p w14:paraId="14A82B6F" w14:textId="77777777" w:rsidR="007610F3" w:rsidRPr="009B6A02" w:rsidRDefault="007610F3" w:rsidP="00C518A4">
            <w:pPr>
              <w:spacing w:line="240" w:lineRule="auto"/>
              <w:jc w:val="both"/>
              <w:rPr>
                <w:rFonts w:ascii="GHEA Grapalat" w:hAnsi="GHEA Grapalat" w:cstheme="minorHAnsi"/>
                <w:sz w:val="16"/>
                <w:szCs w:val="16"/>
              </w:rPr>
            </w:pPr>
          </w:p>
          <w:p w14:paraId="1297091C" w14:textId="77777777" w:rsidR="007610F3" w:rsidRPr="009B6A02" w:rsidRDefault="007610F3" w:rsidP="00C518A4">
            <w:pPr>
              <w:spacing w:line="240" w:lineRule="auto"/>
              <w:jc w:val="both"/>
              <w:rPr>
                <w:rFonts w:ascii="GHEA Grapalat" w:hAnsi="GHEA Grapalat" w:cstheme="minorHAnsi"/>
                <w:sz w:val="16"/>
                <w:szCs w:val="16"/>
              </w:rPr>
            </w:pPr>
          </w:p>
          <w:p w14:paraId="47452B19"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2063D2B7" w14:textId="77777777" w:rsidTr="001D00ED">
        <w:trPr>
          <w:gridAfter w:val="1"/>
          <w:wAfter w:w="6" w:type="dxa"/>
          <w:trHeight w:val="340"/>
        </w:trPr>
        <w:tc>
          <w:tcPr>
            <w:tcW w:w="1986" w:type="dxa"/>
            <w:vMerge/>
            <w:shd w:val="clear" w:color="auto" w:fill="F2F2F2" w:themeFill="background1" w:themeFillShade="F2"/>
          </w:tcPr>
          <w:p w14:paraId="0120128F"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val="restart"/>
            <w:shd w:val="clear" w:color="auto" w:fill="auto"/>
          </w:tcPr>
          <w:p w14:paraId="4674A20F" w14:textId="77777777" w:rsidR="007610F3" w:rsidRPr="009B6A02" w:rsidRDefault="007610F3"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Sylfaen"/>
                <w:sz w:val="16"/>
                <w:szCs w:val="16"/>
              </w:rPr>
              <w:t>Նվերների</w:t>
            </w:r>
            <w:r w:rsidRPr="009B6A02">
              <w:rPr>
                <w:rFonts w:ascii="GHEA Grapalat" w:hAnsi="GHEA Grapalat" w:cs="Arian AMU"/>
                <w:sz w:val="16"/>
                <w:szCs w:val="16"/>
              </w:rPr>
              <w:t xml:space="preserve"> </w:t>
            </w:r>
            <w:r w:rsidRPr="009B6A02">
              <w:rPr>
                <w:rFonts w:ascii="GHEA Grapalat" w:hAnsi="GHEA Grapalat" w:cs="Sylfaen"/>
                <w:sz w:val="16"/>
                <w:szCs w:val="16"/>
              </w:rPr>
              <w:t>ընդունման</w:t>
            </w:r>
            <w:r w:rsidRPr="009B6A02">
              <w:rPr>
                <w:rFonts w:ascii="GHEA Grapalat" w:hAnsi="GHEA Grapalat" w:cs="Arian AMU"/>
                <w:sz w:val="16"/>
                <w:szCs w:val="16"/>
              </w:rPr>
              <w:t xml:space="preserve"> </w:t>
            </w:r>
            <w:r w:rsidRPr="009B6A02">
              <w:rPr>
                <w:rFonts w:ascii="GHEA Grapalat" w:hAnsi="GHEA Grapalat" w:cs="Sylfaen"/>
                <w:sz w:val="16"/>
                <w:szCs w:val="16"/>
              </w:rPr>
              <w:t>սահմանափակումների</w:t>
            </w:r>
            <w:r w:rsidRPr="009B6A02">
              <w:rPr>
                <w:rFonts w:ascii="GHEA Grapalat" w:hAnsi="GHEA Grapalat" w:cs="Arian AMU"/>
                <w:sz w:val="16"/>
                <w:szCs w:val="16"/>
              </w:rPr>
              <w:t xml:space="preserve"> </w:t>
            </w:r>
            <w:r w:rsidRPr="009B6A02">
              <w:rPr>
                <w:rFonts w:ascii="GHEA Grapalat" w:hAnsi="GHEA Grapalat" w:cs="Sylfaen"/>
                <w:sz w:val="16"/>
                <w:szCs w:val="16"/>
              </w:rPr>
              <w:t>իրացման</w:t>
            </w:r>
            <w:r w:rsidRPr="009B6A02">
              <w:rPr>
                <w:rFonts w:ascii="GHEA Grapalat" w:hAnsi="GHEA Grapalat" w:cs="Arian AMU"/>
                <w:sz w:val="16"/>
                <w:szCs w:val="16"/>
              </w:rPr>
              <w:t xml:space="preserve"> </w:t>
            </w:r>
            <w:r w:rsidRPr="009B6A02">
              <w:rPr>
                <w:rFonts w:ascii="GHEA Grapalat" w:hAnsi="GHEA Grapalat" w:cs="Sylfaen"/>
                <w:sz w:val="16"/>
                <w:szCs w:val="16"/>
              </w:rPr>
              <w:t>կառուցակարգերը</w:t>
            </w:r>
            <w:r w:rsidRPr="009B6A02">
              <w:rPr>
                <w:rFonts w:ascii="GHEA Grapalat" w:hAnsi="GHEA Grapalat" w:cs="Arian AMU"/>
                <w:sz w:val="16"/>
                <w:szCs w:val="16"/>
              </w:rPr>
              <w:t xml:space="preserve"> </w:t>
            </w:r>
            <w:r w:rsidRPr="009B6A02">
              <w:rPr>
                <w:rFonts w:ascii="GHEA Grapalat" w:hAnsi="GHEA Grapalat" w:cs="Sylfaen"/>
                <w:sz w:val="16"/>
                <w:szCs w:val="16"/>
              </w:rPr>
              <w:t>լրիվությամբ</w:t>
            </w:r>
            <w:r w:rsidRPr="009B6A02">
              <w:rPr>
                <w:rFonts w:ascii="GHEA Grapalat" w:hAnsi="GHEA Grapalat" w:cs="Arian AMU"/>
                <w:sz w:val="16"/>
                <w:szCs w:val="16"/>
              </w:rPr>
              <w:t xml:space="preserve"> </w:t>
            </w:r>
            <w:r w:rsidRPr="009B6A02">
              <w:rPr>
                <w:rFonts w:ascii="GHEA Grapalat" w:hAnsi="GHEA Grapalat" w:cs="Sylfaen"/>
                <w:sz w:val="16"/>
                <w:szCs w:val="16"/>
              </w:rPr>
              <w:t>ամրապնդված</w:t>
            </w:r>
            <w:r w:rsidRPr="009B6A02">
              <w:rPr>
                <w:rFonts w:ascii="GHEA Grapalat" w:hAnsi="GHEA Grapalat" w:cs="Arian AMU"/>
                <w:sz w:val="16"/>
                <w:szCs w:val="16"/>
              </w:rPr>
              <w:t xml:space="preserve"> </w:t>
            </w:r>
            <w:r w:rsidRPr="009B6A02">
              <w:rPr>
                <w:rFonts w:ascii="GHEA Grapalat" w:hAnsi="GHEA Grapalat" w:cs="Sylfaen"/>
                <w:sz w:val="16"/>
                <w:szCs w:val="16"/>
              </w:rPr>
              <w:t>չեն</w:t>
            </w:r>
            <w:r w:rsidRPr="009B6A02">
              <w:rPr>
                <w:rFonts w:ascii="GHEA Grapalat" w:hAnsi="GHEA Grapalat" w:cs="Arian AMU"/>
                <w:sz w:val="16"/>
                <w:szCs w:val="16"/>
              </w:rPr>
              <w:t xml:space="preserve">, </w:t>
            </w:r>
            <w:r w:rsidRPr="009B6A02">
              <w:rPr>
                <w:rFonts w:ascii="GHEA Grapalat" w:hAnsi="GHEA Grapalat" w:cs="Sylfaen"/>
                <w:sz w:val="16"/>
                <w:szCs w:val="16"/>
              </w:rPr>
              <w:t>նվերների</w:t>
            </w:r>
            <w:r w:rsidRPr="009B6A02">
              <w:rPr>
                <w:rFonts w:ascii="GHEA Grapalat" w:hAnsi="GHEA Grapalat" w:cs="Arian AMU"/>
                <w:sz w:val="16"/>
                <w:szCs w:val="16"/>
              </w:rPr>
              <w:t xml:space="preserve"> </w:t>
            </w:r>
            <w:r w:rsidRPr="009B6A02">
              <w:rPr>
                <w:rFonts w:ascii="GHEA Grapalat" w:hAnsi="GHEA Grapalat" w:cs="Sylfaen"/>
                <w:sz w:val="16"/>
                <w:szCs w:val="16"/>
              </w:rPr>
              <w:t>հաշվառման</w:t>
            </w:r>
            <w:r w:rsidRPr="009B6A02">
              <w:rPr>
                <w:rFonts w:ascii="GHEA Grapalat" w:hAnsi="GHEA Grapalat" w:cs="Arian AMU"/>
                <w:sz w:val="16"/>
                <w:szCs w:val="16"/>
              </w:rPr>
              <w:t xml:space="preserve"> </w:t>
            </w:r>
            <w:r w:rsidRPr="009B6A02">
              <w:rPr>
                <w:rFonts w:ascii="GHEA Grapalat" w:hAnsi="GHEA Grapalat" w:cs="Sylfaen"/>
                <w:sz w:val="16"/>
                <w:szCs w:val="16"/>
              </w:rPr>
              <w:t>կառուցակարգերը</w:t>
            </w:r>
            <w:r w:rsidRPr="009B6A02">
              <w:rPr>
                <w:rFonts w:ascii="GHEA Grapalat" w:hAnsi="GHEA Grapalat" w:cs="Arian AMU"/>
                <w:sz w:val="16"/>
                <w:szCs w:val="16"/>
              </w:rPr>
              <w:t xml:space="preserve"> </w:t>
            </w:r>
            <w:r w:rsidRPr="009B6A02">
              <w:rPr>
                <w:rFonts w:ascii="GHEA Grapalat" w:hAnsi="GHEA Grapalat" w:cs="Sylfaen"/>
                <w:sz w:val="16"/>
                <w:szCs w:val="16"/>
              </w:rPr>
              <w:t>թերի</w:t>
            </w:r>
            <w:r w:rsidRPr="009B6A02">
              <w:rPr>
                <w:rFonts w:ascii="GHEA Grapalat" w:hAnsi="GHEA Grapalat" w:cs="Arian AMU"/>
                <w:sz w:val="16"/>
                <w:szCs w:val="16"/>
              </w:rPr>
              <w:t xml:space="preserve"> </w:t>
            </w:r>
            <w:r w:rsidRPr="009B6A02">
              <w:rPr>
                <w:rFonts w:ascii="GHEA Grapalat" w:hAnsi="GHEA Grapalat" w:cs="Sylfaen"/>
                <w:sz w:val="16"/>
                <w:szCs w:val="16"/>
              </w:rPr>
              <w:t>են</w:t>
            </w:r>
            <w:r w:rsidRPr="009B6A02">
              <w:rPr>
                <w:rFonts w:ascii="GHEA Grapalat" w:hAnsi="GHEA Grapalat" w:cs="Arian AMU"/>
                <w:sz w:val="16"/>
                <w:szCs w:val="16"/>
              </w:rPr>
              <w:t xml:space="preserve">, </w:t>
            </w:r>
            <w:r w:rsidRPr="009B6A02">
              <w:rPr>
                <w:rFonts w:ascii="GHEA Grapalat" w:hAnsi="GHEA Grapalat" w:cs="Sylfaen"/>
                <w:sz w:val="16"/>
                <w:szCs w:val="16"/>
              </w:rPr>
              <w:t>դեռևս</w:t>
            </w:r>
            <w:r w:rsidRPr="009B6A02">
              <w:rPr>
                <w:rFonts w:ascii="GHEA Grapalat" w:hAnsi="GHEA Grapalat" w:cs="Arian AMU"/>
                <w:sz w:val="16"/>
                <w:szCs w:val="16"/>
              </w:rPr>
              <w:t xml:space="preserve"> </w:t>
            </w:r>
            <w:r w:rsidRPr="009B6A02">
              <w:rPr>
                <w:rFonts w:ascii="GHEA Grapalat" w:hAnsi="GHEA Grapalat" w:cs="Sylfaen"/>
                <w:sz w:val="16"/>
                <w:szCs w:val="16"/>
              </w:rPr>
              <w:t>ձևավորված</w:t>
            </w:r>
            <w:r w:rsidRPr="009B6A02">
              <w:rPr>
                <w:rFonts w:ascii="GHEA Grapalat" w:hAnsi="GHEA Grapalat" w:cs="Arian AMU"/>
                <w:sz w:val="16"/>
                <w:szCs w:val="16"/>
              </w:rPr>
              <w:t xml:space="preserve"> </w:t>
            </w:r>
            <w:r w:rsidRPr="009B6A02">
              <w:rPr>
                <w:rFonts w:ascii="GHEA Grapalat" w:hAnsi="GHEA Grapalat" w:cs="Sylfaen"/>
                <w:sz w:val="16"/>
                <w:szCs w:val="16"/>
              </w:rPr>
              <w:t>չէ</w:t>
            </w:r>
            <w:r w:rsidRPr="009B6A02">
              <w:rPr>
                <w:rFonts w:ascii="GHEA Grapalat" w:hAnsi="GHEA Grapalat" w:cs="Arian AMU"/>
                <w:sz w:val="16"/>
                <w:szCs w:val="16"/>
              </w:rPr>
              <w:t xml:space="preserve"> </w:t>
            </w:r>
            <w:r w:rsidRPr="009B6A02">
              <w:rPr>
                <w:rFonts w:ascii="GHEA Grapalat" w:hAnsi="GHEA Grapalat" w:cs="Sylfaen"/>
                <w:sz w:val="16"/>
                <w:szCs w:val="16"/>
              </w:rPr>
              <w:t>նվերների</w:t>
            </w:r>
            <w:r w:rsidRPr="009B6A02">
              <w:rPr>
                <w:rFonts w:ascii="GHEA Grapalat" w:hAnsi="GHEA Grapalat" w:cs="Arian AMU"/>
                <w:sz w:val="16"/>
                <w:szCs w:val="16"/>
              </w:rPr>
              <w:t xml:space="preserve"> </w:t>
            </w:r>
            <w:r w:rsidRPr="009B6A02">
              <w:rPr>
                <w:rFonts w:ascii="GHEA Grapalat" w:hAnsi="GHEA Grapalat" w:cs="Sylfaen"/>
                <w:sz w:val="16"/>
                <w:szCs w:val="16"/>
              </w:rPr>
              <w:t>ռեեստրը</w:t>
            </w:r>
          </w:p>
        </w:tc>
        <w:tc>
          <w:tcPr>
            <w:tcW w:w="1269" w:type="dxa"/>
            <w:shd w:val="clear" w:color="auto" w:fill="auto"/>
          </w:tcPr>
          <w:p w14:paraId="0379F671"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263" w:type="dxa"/>
            <w:shd w:val="clear" w:color="auto" w:fill="auto"/>
          </w:tcPr>
          <w:p w14:paraId="78EFF595"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shd w:val="clear" w:color="auto" w:fill="auto"/>
          </w:tcPr>
          <w:p w14:paraId="28AD5F99"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2"/>
            <w:shd w:val="clear" w:color="auto" w:fill="auto"/>
          </w:tcPr>
          <w:p w14:paraId="1E393DD6"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shd w:val="clear" w:color="auto" w:fill="auto"/>
          </w:tcPr>
          <w:p w14:paraId="1505F8A3"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21203A0B"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6C5F6DA4"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23FE2EE1"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695942C8"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66F19908" w14:textId="77777777" w:rsidTr="001D00ED">
        <w:trPr>
          <w:gridAfter w:val="1"/>
          <w:wAfter w:w="6" w:type="dxa"/>
          <w:trHeight w:val="1110"/>
        </w:trPr>
        <w:tc>
          <w:tcPr>
            <w:tcW w:w="1986" w:type="dxa"/>
            <w:vMerge/>
            <w:shd w:val="clear" w:color="auto" w:fill="F2F2F2" w:themeFill="background1" w:themeFillShade="F2"/>
          </w:tcPr>
          <w:p w14:paraId="30978B13"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40BF3484"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024E72E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Sylfaen"/>
                <w:color w:val="000000" w:themeColor="text1"/>
                <w:sz w:val="16"/>
                <w:szCs w:val="16"/>
              </w:rPr>
              <w:t>Սահմանվել են նվերների հաշվառման, հանձնման և գնահատման, նվերների ռեեստրի վարման, դրա լրացման ու տվ յալների հրապարակման կարգերը, նվերների ընդունման սահմանափակումների խախտման դեպքերի վերաբերյալ տեղեկությունների տրամադրման կարգավորումները</w:t>
            </w:r>
          </w:p>
        </w:tc>
        <w:tc>
          <w:tcPr>
            <w:tcW w:w="1263" w:type="dxa"/>
            <w:shd w:val="clear" w:color="auto" w:fill="auto"/>
          </w:tcPr>
          <w:p w14:paraId="169B2F03" w14:textId="77777777" w:rsidR="007610F3" w:rsidRPr="009B6A02" w:rsidRDefault="007610F3" w:rsidP="00C518A4">
            <w:pPr>
              <w:tabs>
                <w:tab w:val="left" w:pos="176"/>
                <w:tab w:val="left" w:pos="426"/>
                <w:tab w:val="left" w:pos="1276"/>
              </w:tabs>
              <w:spacing w:line="240" w:lineRule="auto"/>
              <w:rPr>
                <w:rFonts w:ascii="GHEA Grapalat" w:hAnsi="GHEA Grapalat" w:cstheme="minorHAnsi"/>
                <w:sz w:val="16"/>
                <w:szCs w:val="16"/>
              </w:rPr>
            </w:pPr>
            <w:r w:rsidRPr="009B6A02">
              <w:rPr>
                <w:rFonts w:ascii="GHEA Grapalat" w:hAnsi="GHEA Grapalat" w:cstheme="minorHAnsi"/>
                <w:sz w:val="16"/>
                <w:szCs w:val="16"/>
              </w:rPr>
              <w:t>Մշակվել է իրավական ակտերի նախագծեր, որոնցով.</w:t>
            </w:r>
          </w:p>
          <w:p w14:paraId="5A673BD1" w14:textId="77777777" w:rsidR="007610F3" w:rsidRPr="009B6A02" w:rsidRDefault="007610F3" w:rsidP="00C518A4">
            <w:pPr>
              <w:pStyle w:val="NormalWeb"/>
              <w:numPr>
                <w:ilvl w:val="0"/>
                <w:numId w:val="10"/>
              </w:numPr>
              <w:shd w:val="clear" w:color="auto" w:fill="FFFFFF"/>
              <w:tabs>
                <w:tab w:val="left" w:pos="176"/>
              </w:tabs>
              <w:spacing w:before="0" w:beforeAutospacing="0" w:after="0" w:afterAutospacing="0"/>
              <w:ind w:left="0" w:firstLine="0"/>
              <w:contextualSpacing/>
              <w:rPr>
                <w:rFonts w:ascii="GHEA Grapalat" w:hAnsi="GHEA Grapalat"/>
                <w:color w:val="000000" w:themeColor="text1"/>
                <w:sz w:val="16"/>
                <w:szCs w:val="16"/>
                <w:lang w:val="hy-AM"/>
              </w:rPr>
            </w:pPr>
            <w:r w:rsidRPr="009B6A02">
              <w:rPr>
                <w:rFonts w:ascii="GHEA Grapalat" w:hAnsi="GHEA Grapalat" w:cs="Sylfaen"/>
                <w:bCs/>
                <w:color w:val="000000" w:themeColor="text1"/>
                <w:sz w:val="16"/>
                <w:szCs w:val="16"/>
                <w:lang w:val="hy-AM"/>
              </w:rPr>
              <w:t>Նախատեսվել են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պետության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սեփականությունը</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դարձող</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նվերների</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տնօրինման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կանխատեսելի</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հստակ</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և</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արդյունավետ</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կարգավորումներ,</w:t>
            </w:r>
            <w:r w:rsidRPr="009B6A02">
              <w:rPr>
                <w:rFonts w:ascii="GHEA Grapalat" w:hAnsi="GHEA Grapalat"/>
                <w:bCs/>
                <w:color w:val="000000" w:themeColor="text1"/>
                <w:sz w:val="16"/>
                <w:szCs w:val="16"/>
                <w:lang w:val="hy-AM"/>
              </w:rPr>
              <w:t xml:space="preserve"> </w:t>
            </w:r>
          </w:p>
          <w:p w14:paraId="456E9479" w14:textId="46D1BA82" w:rsidR="007610F3" w:rsidRPr="009B6A02" w:rsidRDefault="007610F3" w:rsidP="00C518A4">
            <w:pPr>
              <w:pStyle w:val="NormalWeb"/>
              <w:numPr>
                <w:ilvl w:val="0"/>
                <w:numId w:val="10"/>
              </w:numPr>
              <w:shd w:val="clear" w:color="auto" w:fill="FFFFFF"/>
              <w:tabs>
                <w:tab w:val="left" w:pos="176"/>
              </w:tabs>
              <w:spacing w:before="0" w:beforeAutospacing="0" w:after="0" w:afterAutospacing="0"/>
              <w:ind w:left="0" w:firstLine="0"/>
              <w:contextualSpacing/>
              <w:rPr>
                <w:rFonts w:ascii="GHEA Grapalat" w:hAnsi="GHEA Grapalat"/>
                <w:color w:val="000000" w:themeColor="text1"/>
                <w:sz w:val="16"/>
                <w:szCs w:val="16"/>
                <w:lang w:val="hy-AM"/>
              </w:rPr>
            </w:pPr>
            <w:r w:rsidRPr="009B6A02">
              <w:rPr>
                <w:rFonts w:ascii="GHEA Grapalat" w:hAnsi="GHEA Grapalat" w:cs="Sylfaen"/>
                <w:bCs/>
                <w:color w:val="000000" w:themeColor="text1"/>
                <w:sz w:val="16"/>
                <w:szCs w:val="16"/>
                <w:lang w:val="hy-AM"/>
              </w:rPr>
              <w:t>Արարողակարգային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նվերները</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հաշվառելու</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և</w:t>
            </w:r>
            <w:r w:rsidRPr="009B6A02">
              <w:rPr>
                <w:rFonts w:ascii="GHEA Grapalat" w:hAnsi="GHEA Grapalat"/>
                <w:bCs/>
                <w:color w:val="000000" w:themeColor="text1"/>
                <w:sz w:val="16"/>
                <w:szCs w:val="16"/>
                <w:lang w:val="hy-AM"/>
              </w:rPr>
              <w:t xml:space="preserve"> </w:t>
            </w:r>
            <w:r w:rsidR="00EC04BF" w:rsidRPr="009B6A02">
              <w:rPr>
                <w:rFonts w:ascii="GHEA Grapalat" w:hAnsi="GHEA Grapalat"/>
                <w:bCs/>
                <w:color w:val="000000" w:themeColor="text1"/>
                <w:sz w:val="16"/>
                <w:szCs w:val="16"/>
                <w:lang w:val="hy-AM"/>
              </w:rPr>
              <w:t xml:space="preserve">տնօրինելու </w:t>
            </w:r>
            <w:r w:rsidR="00EC04BF" w:rsidRPr="009B6A02">
              <w:rPr>
                <w:rFonts w:ascii="GHEA Grapalat" w:hAnsi="GHEA Grapalat" w:cs="Sylfaen"/>
                <w:bCs/>
                <w:color w:val="000000" w:themeColor="text1"/>
                <w:sz w:val="16"/>
                <w:szCs w:val="16"/>
                <w:lang w:val="hy-AM"/>
              </w:rPr>
              <w:t xml:space="preserve">լիազորությունն առանձին դեպքերում </w:t>
            </w:r>
            <w:r w:rsidRPr="009B6A02">
              <w:rPr>
                <w:rFonts w:ascii="GHEA Grapalat" w:hAnsi="GHEA Grapalat" w:cs="Sylfaen"/>
                <w:bCs/>
                <w:color w:val="000000" w:themeColor="text1"/>
                <w:sz w:val="16"/>
                <w:szCs w:val="16"/>
                <w:lang w:val="hy-AM"/>
              </w:rPr>
              <w:t>վերապահվել է</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Պետական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արարողակարգային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ծառայությանը,</w:t>
            </w:r>
            <w:r w:rsidRPr="009B6A02">
              <w:rPr>
                <w:rFonts w:ascii="GHEA Grapalat" w:hAnsi="GHEA Grapalat"/>
                <w:bCs/>
                <w:color w:val="000000" w:themeColor="text1"/>
                <w:sz w:val="16"/>
                <w:szCs w:val="16"/>
                <w:lang w:val="hy-AM"/>
              </w:rPr>
              <w:t xml:space="preserve"> </w:t>
            </w:r>
          </w:p>
          <w:p w14:paraId="3E42ADBD" w14:textId="77777777" w:rsidR="007610F3" w:rsidRPr="009B6A02" w:rsidRDefault="007610F3" w:rsidP="00C518A4">
            <w:pPr>
              <w:pStyle w:val="NormalWeb"/>
              <w:numPr>
                <w:ilvl w:val="0"/>
                <w:numId w:val="10"/>
              </w:numPr>
              <w:shd w:val="clear" w:color="auto" w:fill="FFFFFF"/>
              <w:tabs>
                <w:tab w:val="left" w:pos="176"/>
              </w:tabs>
              <w:spacing w:before="0" w:beforeAutospacing="0" w:after="0" w:afterAutospacing="0"/>
              <w:ind w:left="0" w:firstLine="0"/>
              <w:contextualSpacing/>
              <w:rPr>
                <w:rFonts w:ascii="GHEA Grapalat" w:hAnsi="GHEA Grapalat"/>
                <w:color w:val="000000" w:themeColor="text1"/>
                <w:sz w:val="16"/>
                <w:szCs w:val="16"/>
                <w:lang w:val="hy-AM"/>
              </w:rPr>
            </w:pPr>
            <w:r w:rsidRPr="009B6A02">
              <w:rPr>
                <w:rFonts w:ascii="GHEA Grapalat" w:hAnsi="GHEA Grapalat" w:cs="Sylfaen"/>
                <w:bCs/>
                <w:color w:val="000000" w:themeColor="text1"/>
                <w:sz w:val="16"/>
                <w:szCs w:val="16"/>
                <w:lang w:val="hy-AM"/>
              </w:rPr>
              <w:t>Սահմանվել</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է</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պետական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սեփականություն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դարձող</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արարողակարգային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նվերները</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տվյալ</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պետական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մարմնում</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lastRenderedPageBreak/>
              <w:t>պահելու</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օգտագործելու</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հնարավորություն,</w:t>
            </w:r>
            <w:r w:rsidRPr="009B6A02">
              <w:rPr>
                <w:rFonts w:ascii="GHEA Grapalat" w:hAnsi="GHEA Grapalat"/>
                <w:bCs/>
                <w:color w:val="000000" w:themeColor="text1"/>
                <w:sz w:val="16"/>
                <w:szCs w:val="16"/>
                <w:lang w:val="hy-AM"/>
              </w:rPr>
              <w:t xml:space="preserve"> </w:t>
            </w:r>
          </w:p>
          <w:p w14:paraId="1F1005F3" w14:textId="77777777" w:rsidR="007610F3" w:rsidRPr="009B6A02" w:rsidRDefault="007610F3" w:rsidP="00C518A4">
            <w:pPr>
              <w:pStyle w:val="NormalWeb"/>
              <w:numPr>
                <w:ilvl w:val="0"/>
                <w:numId w:val="10"/>
              </w:numPr>
              <w:shd w:val="clear" w:color="auto" w:fill="FFFFFF"/>
              <w:tabs>
                <w:tab w:val="left" w:pos="176"/>
              </w:tabs>
              <w:spacing w:before="0" w:beforeAutospacing="0" w:after="0" w:afterAutospacing="0"/>
              <w:ind w:left="0" w:firstLine="0"/>
              <w:contextualSpacing/>
              <w:rPr>
                <w:rFonts w:ascii="GHEA Grapalat" w:hAnsi="GHEA Grapalat"/>
                <w:color w:val="000000" w:themeColor="text1"/>
                <w:sz w:val="16"/>
                <w:szCs w:val="16"/>
                <w:lang w:val="hy-AM"/>
              </w:rPr>
            </w:pPr>
            <w:r w:rsidRPr="009B6A02">
              <w:rPr>
                <w:rFonts w:ascii="GHEA Grapalat" w:hAnsi="GHEA Grapalat" w:cs="Sylfaen"/>
                <w:bCs/>
                <w:color w:val="000000" w:themeColor="text1"/>
                <w:sz w:val="16"/>
                <w:szCs w:val="16"/>
                <w:lang w:val="hy-AM"/>
              </w:rPr>
              <w:t>Մշակութային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արժեք</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ներկայացնող</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արարողակարգային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նվերները</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թույլատրվել</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է</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հանձնել</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թանգարաններին,</w:t>
            </w:r>
            <w:r w:rsidRPr="009B6A02">
              <w:rPr>
                <w:rFonts w:ascii="GHEA Grapalat" w:hAnsi="GHEA Grapalat"/>
                <w:bCs/>
                <w:color w:val="000000" w:themeColor="text1"/>
                <w:sz w:val="16"/>
                <w:szCs w:val="16"/>
                <w:lang w:val="hy-AM"/>
              </w:rPr>
              <w:t xml:space="preserve"> </w:t>
            </w:r>
          </w:p>
          <w:p w14:paraId="44C11065" w14:textId="77777777" w:rsidR="007610F3" w:rsidRPr="009B6A02" w:rsidRDefault="007610F3" w:rsidP="00C518A4">
            <w:pPr>
              <w:pStyle w:val="NormalWeb"/>
              <w:numPr>
                <w:ilvl w:val="0"/>
                <w:numId w:val="10"/>
              </w:numPr>
              <w:shd w:val="clear" w:color="auto" w:fill="FFFFFF"/>
              <w:tabs>
                <w:tab w:val="left" w:pos="176"/>
              </w:tabs>
              <w:spacing w:before="0" w:beforeAutospacing="0" w:after="0" w:afterAutospacing="0"/>
              <w:ind w:left="0" w:firstLine="0"/>
              <w:contextualSpacing/>
              <w:rPr>
                <w:rFonts w:ascii="GHEA Grapalat" w:hAnsi="GHEA Grapalat"/>
                <w:color w:val="000000" w:themeColor="text1"/>
                <w:sz w:val="16"/>
                <w:szCs w:val="16"/>
                <w:lang w:val="hy-AM"/>
              </w:rPr>
            </w:pPr>
            <w:r w:rsidRPr="009B6A02">
              <w:rPr>
                <w:rFonts w:ascii="GHEA Grapalat" w:hAnsi="GHEA Grapalat" w:cs="Sylfaen"/>
                <w:bCs/>
                <w:color w:val="000000" w:themeColor="text1"/>
                <w:sz w:val="16"/>
                <w:szCs w:val="16"/>
                <w:lang w:val="hy-AM"/>
              </w:rPr>
              <w:t>Հստակեցվել են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առանձին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տեսակի</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արարողակարգային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նվերների</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շուտ</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փչացող</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գույք</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կենդանիներ</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եւ</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այլն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տնօրինման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եղանակները,</w:t>
            </w:r>
            <w:r w:rsidRPr="009B6A02">
              <w:rPr>
                <w:rFonts w:ascii="GHEA Grapalat" w:hAnsi="GHEA Grapalat"/>
                <w:bCs/>
                <w:color w:val="000000" w:themeColor="text1"/>
                <w:sz w:val="16"/>
                <w:szCs w:val="16"/>
                <w:lang w:val="hy-AM"/>
              </w:rPr>
              <w:t xml:space="preserve"> </w:t>
            </w:r>
          </w:p>
          <w:p w14:paraId="3D9ED9B8" w14:textId="77777777" w:rsidR="007610F3" w:rsidRPr="009B6A02" w:rsidRDefault="007610F3" w:rsidP="00C518A4">
            <w:pPr>
              <w:pStyle w:val="NormalWeb"/>
              <w:numPr>
                <w:ilvl w:val="0"/>
                <w:numId w:val="10"/>
              </w:numPr>
              <w:shd w:val="clear" w:color="auto" w:fill="FFFFFF"/>
              <w:tabs>
                <w:tab w:val="left" w:pos="176"/>
              </w:tabs>
              <w:spacing w:before="0" w:beforeAutospacing="0" w:after="0" w:afterAutospacing="0"/>
              <w:ind w:left="0" w:firstLine="0"/>
              <w:contextualSpacing/>
              <w:rPr>
                <w:rFonts w:ascii="GHEA Grapalat" w:hAnsi="GHEA Grapalat"/>
                <w:color w:val="000000" w:themeColor="text1"/>
                <w:sz w:val="16"/>
                <w:szCs w:val="16"/>
                <w:lang w:val="hy-AM"/>
              </w:rPr>
            </w:pPr>
            <w:r w:rsidRPr="009B6A02">
              <w:rPr>
                <w:rFonts w:ascii="GHEA Grapalat" w:hAnsi="GHEA Grapalat" w:cs="Sylfaen"/>
                <w:bCs/>
                <w:color w:val="000000" w:themeColor="text1"/>
                <w:sz w:val="16"/>
                <w:szCs w:val="16"/>
                <w:lang w:val="hy-AM"/>
              </w:rPr>
              <w:t>Սահմանվելու</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է</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արարողակարգային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նվերներն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ըստ</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անհրաժեշտության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իրացնելու</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եւ</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հասույթը</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բարեգործության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ուղղելու</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հնարավորություն,</w:t>
            </w:r>
            <w:r w:rsidRPr="009B6A02">
              <w:rPr>
                <w:rFonts w:ascii="GHEA Grapalat" w:hAnsi="GHEA Grapalat"/>
                <w:bCs/>
                <w:color w:val="000000" w:themeColor="text1"/>
                <w:sz w:val="16"/>
                <w:szCs w:val="16"/>
                <w:lang w:val="hy-AM"/>
              </w:rPr>
              <w:t xml:space="preserve"> </w:t>
            </w:r>
          </w:p>
          <w:p w14:paraId="12133852" w14:textId="77777777" w:rsidR="007610F3" w:rsidRPr="009B6A02" w:rsidRDefault="007610F3" w:rsidP="00C518A4">
            <w:pPr>
              <w:pStyle w:val="NormalWeb"/>
              <w:numPr>
                <w:ilvl w:val="0"/>
                <w:numId w:val="10"/>
              </w:numPr>
              <w:shd w:val="clear" w:color="auto" w:fill="FFFFFF"/>
              <w:tabs>
                <w:tab w:val="left" w:pos="176"/>
              </w:tabs>
              <w:spacing w:before="0" w:beforeAutospacing="0" w:after="0" w:afterAutospacing="0"/>
              <w:ind w:left="0" w:firstLine="0"/>
              <w:contextualSpacing/>
              <w:rPr>
                <w:rFonts w:ascii="GHEA Grapalat" w:hAnsi="GHEA Grapalat"/>
                <w:color w:val="000000" w:themeColor="text1"/>
                <w:sz w:val="16"/>
                <w:szCs w:val="16"/>
                <w:lang w:val="hy-AM"/>
              </w:rPr>
            </w:pPr>
            <w:r w:rsidRPr="009B6A02">
              <w:rPr>
                <w:rFonts w:ascii="GHEA Grapalat" w:hAnsi="GHEA Grapalat" w:cs="Sylfaen"/>
                <w:bCs/>
                <w:color w:val="000000" w:themeColor="text1"/>
                <w:sz w:val="16"/>
                <w:szCs w:val="16"/>
                <w:lang w:val="hy-AM"/>
              </w:rPr>
              <w:lastRenderedPageBreak/>
              <w:t>Օրենքով</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սահմանված</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դեպքերում</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որպես</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պարգեւատրում</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տրվող</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թանկարժեք</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նվերներն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ու</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զենքը</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ներառվել</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են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թույլատրելի</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նվերների</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շրջանակում,</w:t>
            </w:r>
            <w:r w:rsidRPr="009B6A02">
              <w:rPr>
                <w:rFonts w:ascii="GHEA Grapalat" w:hAnsi="GHEA Grapalat"/>
                <w:bCs/>
                <w:color w:val="000000" w:themeColor="text1"/>
                <w:sz w:val="16"/>
                <w:szCs w:val="16"/>
                <w:lang w:val="hy-AM"/>
              </w:rPr>
              <w:t xml:space="preserve"> </w:t>
            </w:r>
          </w:p>
          <w:p w14:paraId="0664586A" w14:textId="76ECF081" w:rsidR="007610F3" w:rsidRPr="009B6A02" w:rsidRDefault="007610F3" w:rsidP="00C518A4">
            <w:pPr>
              <w:pStyle w:val="NormalWeb"/>
              <w:numPr>
                <w:ilvl w:val="0"/>
                <w:numId w:val="10"/>
              </w:numPr>
              <w:shd w:val="clear" w:color="auto" w:fill="FFFFFF"/>
              <w:tabs>
                <w:tab w:val="left" w:pos="176"/>
              </w:tabs>
              <w:spacing w:before="0" w:beforeAutospacing="0" w:after="0" w:afterAutospacing="0"/>
              <w:ind w:left="0" w:firstLine="0"/>
              <w:contextualSpacing/>
              <w:rPr>
                <w:rFonts w:ascii="GHEA Grapalat" w:hAnsi="GHEA Grapalat"/>
                <w:color w:val="000000" w:themeColor="text1"/>
                <w:sz w:val="16"/>
                <w:szCs w:val="16"/>
                <w:lang w:val="hy-AM"/>
              </w:rPr>
            </w:pPr>
            <w:r w:rsidRPr="009B6A02">
              <w:rPr>
                <w:rFonts w:ascii="GHEA Grapalat" w:hAnsi="GHEA Grapalat" w:cs="Sylfaen"/>
                <w:bCs/>
                <w:color w:val="000000" w:themeColor="text1"/>
                <w:sz w:val="16"/>
                <w:szCs w:val="16"/>
                <w:lang w:val="hy-AM"/>
              </w:rPr>
              <w:t>Նախատեսվել</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են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ոչ</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թույլատրելի</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նվերները</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Պետական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գույքի</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կառավարման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կոմիտեի</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կողմից</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իրացնելու</w:t>
            </w:r>
            <w:r w:rsidRPr="009B6A02">
              <w:rPr>
                <w:rFonts w:ascii="GHEA Grapalat" w:hAnsi="GHEA Grapalat"/>
                <w:bCs/>
                <w:color w:val="000000" w:themeColor="text1"/>
                <w:sz w:val="16"/>
                <w:szCs w:val="16"/>
                <w:lang w:val="hy-AM"/>
              </w:rPr>
              <w:t xml:space="preserve"> </w:t>
            </w:r>
            <w:r w:rsidR="00A627D0" w:rsidRPr="009B6A02">
              <w:rPr>
                <w:rFonts w:ascii="GHEA Grapalat" w:hAnsi="GHEA Grapalat" w:cs="Sylfaen"/>
                <w:bCs/>
                <w:color w:val="000000" w:themeColor="text1"/>
                <w:sz w:val="16"/>
                <w:szCs w:val="16"/>
                <w:lang w:val="hy-AM"/>
              </w:rPr>
              <w:t>և</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ստացված</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հասույթի</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տնօրինման</w:t>
            </w:r>
            <w:r w:rsidRPr="009B6A02">
              <w:rPr>
                <w:rFonts w:ascii="GHEA Grapalat" w:hAnsi="GHEA Grapalat"/>
                <w:bCs/>
                <w:color w:val="000000" w:themeColor="text1"/>
                <w:sz w:val="16"/>
                <w:szCs w:val="16"/>
                <w:lang w:val="hy-AM"/>
              </w:rPr>
              <w:t xml:space="preserve"> </w:t>
            </w:r>
            <w:r w:rsidRPr="009B6A02">
              <w:rPr>
                <w:rFonts w:ascii="GHEA Grapalat" w:hAnsi="GHEA Grapalat" w:cs="Sylfaen"/>
                <w:bCs/>
                <w:color w:val="000000" w:themeColor="text1"/>
                <w:sz w:val="16"/>
                <w:szCs w:val="16"/>
                <w:lang w:val="hy-AM"/>
              </w:rPr>
              <w:t>եղանակները:</w:t>
            </w:r>
            <w:r w:rsidRPr="009B6A02">
              <w:rPr>
                <w:rFonts w:ascii="GHEA Grapalat" w:hAnsi="GHEA Grapalat"/>
                <w:bCs/>
                <w:color w:val="000000" w:themeColor="text1"/>
                <w:sz w:val="16"/>
                <w:szCs w:val="16"/>
                <w:lang w:val="hy-AM"/>
              </w:rPr>
              <w:t xml:space="preserve"> </w:t>
            </w:r>
          </w:p>
        </w:tc>
        <w:tc>
          <w:tcPr>
            <w:tcW w:w="1676" w:type="dxa"/>
            <w:shd w:val="clear" w:color="auto" w:fill="auto"/>
          </w:tcPr>
          <w:p w14:paraId="52A09DF1" w14:textId="77777777" w:rsidR="007610F3" w:rsidRPr="009B6A02" w:rsidRDefault="007610F3" w:rsidP="00C518A4">
            <w:pPr>
              <w:spacing w:line="240" w:lineRule="auto"/>
              <w:jc w:val="both"/>
              <w:rPr>
                <w:rFonts w:ascii="GHEA Grapalat" w:hAnsi="GHEA Grapalat" w:cstheme="minorHAnsi"/>
                <w:sz w:val="16"/>
                <w:szCs w:val="16"/>
              </w:rPr>
            </w:pPr>
          </w:p>
          <w:p w14:paraId="76D812AB" w14:textId="77777777" w:rsidR="007610F3" w:rsidRPr="009B6A02" w:rsidRDefault="007610F3" w:rsidP="00C518A4">
            <w:pPr>
              <w:pStyle w:val="ListParagraph"/>
              <w:numPr>
                <w:ilvl w:val="0"/>
                <w:numId w:val="11"/>
              </w:numPr>
              <w:spacing w:after="0" w:line="240" w:lineRule="auto"/>
              <w:ind w:left="0" w:firstLine="0"/>
              <w:jc w:val="both"/>
              <w:rPr>
                <w:rFonts w:ascii="GHEA Grapalat" w:hAnsi="GHEA Grapalat" w:cstheme="minorHAnsi"/>
                <w:sz w:val="16"/>
                <w:szCs w:val="16"/>
              </w:rPr>
            </w:pPr>
            <w:r w:rsidRPr="009B6A02">
              <w:rPr>
                <w:rFonts w:ascii="GHEA Grapalat" w:hAnsi="GHEA Grapalat" w:cstheme="minorHAnsi"/>
                <w:sz w:val="16"/>
                <w:szCs w:val="16"/>
              </w:rPr>
              <w:t>Նախագիծը հաստատվել է Կառավարության կողմից:</w:t>
            </w:r>
          </w:p>
          <w:p w14:paraId="5A512E71" w14:textId="77777777" w:rsidR="007610F3" w:rsidRPr="009B6A02" w:rsidRDefault="007610F3" w:rsidP="00C518A4">
            <w:pPr>
              <w:pStyle w:val="ListParagraph"/>
              <w:numPr>
                <w:ilvl w:val="0"/>
                <w:numId w:val="11"/>
              </w:numPr>
              <w:spacing w:after="0" w:line="240" w:lineRule="auto"/>
              <w:ind w:left="0" w:firstLine="0"/>
              <w:jc w:val="both"/>
              <w:rPr>
                <w:rFonts w:ascii="GHEA Grapalat" w:hAnsi="GHEA Grapalat" w:cstheme="minorHAnsi"/>
                <w:sz w:val="16"/>
                <w:szCs w:val="16"/>
              </w:rPr>
            </w:pPr>
            <w:r w:rsidRPr="009B6A02">
              <w:rPr>
                <w:rFonts w:ascii="GHEA Grapalat" w:hAnsi="GHEA Grapalat" w:cs="Arian AMU"/>
                <w:color w:val="000000" w:themeColor="text1"/>
                <w:sz w:val="16"/>
                <w:szCs w:val="16"/>
              </w:rPr>
              <w:t>Իրականացվել</w:t>
            </w:r>
            <w:r w:rsidRPr="009B6A02">
              <w:rPr>
                <w:rFonts w:ascii="GHEA Grapalat" w:hAnsi="GHEA Grapalat" w:cs="Arian AMU"/>
                <w:color w:val="000000" w:themeColor="text1"/>
                <w:sz w:val="16"/>
                <w:szCs w:val="16"/>
                <w:lang w:val="x-none"/>
              </w:rPr>
              <w:t xml:space="preserve"> է </w:t>
            </w:r>
            <w:r w:rsidRPr="009B6A02">
              <w:rPr>
                <w:rFonts w:ascii="GHEA Grapalat" w:hAnsi="GHEA Grapalat" w:cs="Arian AMU"/>
                <w:color w:val="000000" w:themeColor="text1"/>
                <w:sz w:val="16"/>
                <w:szCs w:val="16"/>
              </w:rPr>
              <w:t>«Հանրային ծառայության մասին» օրենքի 30-րդ հոդվածի 4-րդ մասով նախատեսված նվերների հաշվառման ռեեստրի ստեղծման և դրա հետ փոխկապակցված մյուս գործողությունները:</w:t>
            </w:r>
          </w:p>
        </w:tc>
        <w:tc>
          <w:tcPr>
            <w:tcW w:w="1530" w:type="dxa"/>
            <w:gridSpan w:val="2"/>
            <w:shd w:val="clear" w:color="auto" w:fill="auto"/>
          </w:tcPr>
          <w:p w14:paraId="776F9CDC"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shd w:val="clear" w:color="auto" w:fill="auto"/>
          </w:tcPr>
          <w:p w14:paraId="0FE18EC6"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5B2EF64E"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33ABE6E7"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64C5FA37"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1A1D0911"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05877E2A" w14:textId="77777777" w:rsidTr="001D00ED">
        <w:trPr>
          <w:trHeight w:val="330"/>
        </w:trPr>
        <w:tc>
          <w:tcPr>
            <w:tcW w:w="1986" w:type="dxa"/>
            <w:vMerge w:val="restart"/>
            <w:shd w:val="clear" w:color="auto" w:fill="FFE599" w:themeFill="accent4" w:themeFillTint="66"/>
          </w:tcPr>
          <w:p w14:paraId="5D88A929"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lastRenderedPageBreak/>
              <w:t>Ակնկալվող արդյունքներ</w:t>
            </w:r>
          </w:p>
          <w:p w14:paraId="5ECE8141"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33418204"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28" w:type="dxa"/>
            <w:gridSpan w:val="11"/>
            <w:shd w:val="clear" w:color="auto" w:fill="FFE599" w:themeFill="accent4" w:themeFillTint="66"/>
          </w:tcPr>
          <w:p w14:paraId="7325A067"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7610F3" w:rsidRPr="009B6A02" w14:paraId="585E23EF" w14:textId="77777777" w:rsidTr="001D00ED">
        <w:trPr>
          <w:trHeight w:val="330"/>
        </w:trPr>
        <w:tc>
          <w:tcPr>
            <w:tcW w:w="1986" w:type="dxa"/>
            <w:vMerge/>
            <w:shd w:val="clear" w:color="auto" w:fill="FFE599" w:themeFill="accent4" w:themeFillTint="66"/>
          </w:tcPr>
          <w:p w14:paraId="39FFD6B8"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26DD12EF" w14:textId="10940034" w:rsidR="007610F3" w:rsidRPr="009B6A02" w:rsidRDefault="00F33541" w:rsidP="00C518A4">
            <w:pPr>
              <w:spacing w:line="240" w:lineRule="auto"/>
              <w:jc w:val="both"/>
              <w:rPr>
                <w:rFonts w:ascii="GHEA Grapalat" w:hAnsi="GHEA Grapalat" w:cstheme="minorHAnsi"/>
                <w:sz w:val="16"/>
                <w:szCs w:val="16"/>
              </w:rPr>
            </w:pPr>
            <w:r w:rsidRPr="009B6A02">
              <w:rPr>
                <w:rFonts w:ascii="GHEA Grapalat" w:hAnsi="GHEA Grapalat" w:cs="Arian AMU"/>
                <w:color w:val="000000" w:themeColor="text1"/>
                <w:sz w:val="16"/>
                <w:szCs w:val="16"/>
              </w:rPr>
              <w:t xml:space="preserve">Ներդրվել են նվերների ընդունման սահմանափակումների իրացման արդյուանվետ մեծանիզմների, ձևավորվել է նվերսների ռեեստրը: </w:t>
            </w:r>
          </w:p>
        </w:tc>
        <w:tc>
          <w:tcPr>
            <w:tcW w:w="7728" w:type="dxa"/>
            <w:gridSpan w:val="11"/>
            <w:shd w:val="clear" w:color="auto" w:fill="FFE599" w:themeFill="accent4" w:themeFillTint="66"/>
          </w:tcPr>
          <w:p w14:paraId="0A2C163F" w14:textId="3F69C252"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Երաշխավորվել </w:t>
            </w:r>
            <w:r w:rsidR="00B7174B" w:rsidRPr="009B6A02">
              <w:rPr>
                <w:rFonts w:ascii="GHEA Grapalat" w:hAnsi="GHEA Grapalat" w:cstheme="minorHAnsi"/>
                <w:sz w:val="16"/>
                <w:szCs w:val="16"/>
              </w:rPr>
              <w:t xml:space="preserve">են </w:t>
            </w:r>
            <w:r w:rsidRPr="009B6A02">
              <w:rPr>
                <w:rFonts w:ascii="GHEA Grapalat" w:hAnsi="GHEA Grapalat" w:cstheme="minorHAnsi"/>
                <w:sz w:val="16"/>
                <w:szCs w:val="16"/>
              </w:rPr>
              <w:t>նվերների ընդունման նոր սահմանափակումների ներկայացումը</w:t>
            </w:r>
            <w:r w:rsidRPr="009B6A02">
              <w:rPr>
                <w:rFonts w:ascii="GHEA Grapalat" w:hAnsi="GHEA Grapalat" w:cstheme="minorHAnsi"/>
                <w:sz w:val="16"/>
                <w:szCs w:val="16"/>
                <w:lang w:val="x-none"/>
              </w:rPr>
              <w:t xml:space="preserve"> և քննարկումը:</w:t>
            </w:r>
          </w:p>
        </w:tc>
      </w:tr>
      <w:tr w:rsidR="007610F3" w:rsidRPr="009B6A02" w14:paraId="0EC623AE" w14:textId="77777777" w:rsidTr="001D00ED">
        <w:trPr>
          <w:trHeight w:val="350"/>
        </w:trPr>
        <w:tc>
          <w:tcPr>
            <w:tcW w:w="1986" w:type="dxa"/>
            <w:shd w:val="clear" w:color="auto" w:fill="FFE599" w:themeFill="accent4" w:themeFillTint="66"/>
          </w:tcPr>
          <w:p w14:paraId="2E9578BE"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4" w:type="dxa"/>
            <w:gridSpan w:val="16"/>
            <w:shd w:val="clear" w:color="auto" w:fill="FFE599" w:themeFill="accent4" w:themeFillTint="66"/>
          </w:tcPr>
          <w:p w14:paraId="3745E099" w14:textId="48445D99" w:rsidR="007610F3" w:rsidRPr="009B6A02" w:rsidRDefault="00B7174B"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7610F3" w:rsidRPr="009B6A02" w14:paraId="776D97D3" w14:textId="77777777" w:rsidTr="001D00ED">
        <w:trPr>
          <w:trHeight w:val="620"/>
        </w:trPr>
        <w:tc>
          <w:tcPr>
            <w:tcW w:w="1986" w:type="dxa"/>
            <w:vMerge w:val="restart"/>
            <w:shd w:val="clear" w:color="auto" w:fill="auto"/>
          </w:tcPr>
          <w:p w14:paraId="6253725F" w14:textId="18D87DEB" w:rsidR="007610F3" w:rsidRPr="009B6A02" w:rsidRDefault="007610F3"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1.2</w:t>
            </w:r>
            <w:r w:rsidR="001D5FE2" w:rsidRPr="009B6A02">
              <w:rPr>
                <w:rFonts w:ascii="GHEA Grapalat" w:hAnsi="GHEA Grapalat" w:cstheme="minorHAnsi"/>
                <w:b/>
                <w:sz w:val="16"/>
                <w:szCs w:val="16"/>
              </w:rPr>
              <w:t>1</w:t>
            </w:r>
            <w:r w:rsidRPr="009B6A02">
              <w:rPr>
                <w:rFonts w:ascii="GHEA Grapalat" w:hAnsi="GHEA Grapalat" w:cs="Cambria Math"/>
                <w:b/>
                <w:sz w:val="16"/>
                <w:szCs w:val="16"/>
              </w:rPr>
              <w:t>.</w:t>
            </w:r>
          </w:p>
          <w:p w14:paraId="36578E23" w14:textId="77777777" w:rsidR="007610F3" w:rsidRPr="009B6A02" w:rsidRDefault="007610F3" w:rsidP="00C518A4">
            <w:pPr>
              <w:spacing w:line="240" w:lineRule="auto"/>
              <w:jc w:val="both"/>
              <w:rPr>
                <w:rFonts w:ascii="GHEA Grapalat" w:hAnsi="GHEA Grapalat" w:cs="Arian AMU"/>
                <w:color w:val="000000" w:themeColor="text1"/>
                <w:sz w:val="16"/>
                <w:szCs w:val="16"/>
              </w:rPr>
            </w:pPr>
          </w:p>
          <w:p w14:paraId="57F4B692" w14:textId="77777777" w:rsidR="007610F3" w:rsidRPr="009B6A02" w:rsidRDefault="007610F3" w:rsidP="00C518A4">
            <w:pPr>
              <w:spacing w:line="240" w:lineRule="auto"/>
              <w:jc w:val="both"/>
              <w:rPr>
                <w:rFonts w:ascii="GHEA Grapalat" w:hAnsi="GHEA Grapalat" w:cs="Cambria Math"/>
                <w:b/>
                <w:sz w:val="16"/>
                <w:szCs w:val="16"/>
              </w:rPr>
            </w:pPr>
            <w:r w:rsidRPr="009B6A02">
              <w:rPr>
                <w:rFonts w:ascii="GHEA Grapalat" w:hAnsi="GHEA Grapalat" w:cs="Arian AMU"/>
                <w:color w:val="000000" w:themeColor="text1"/>
                <w:sz w:val="16"/>
                <w:szCs w:val="16"/>
              </w:rPr>
              <w:t xml:space="preserve">Զարգացնել անհամատեղելիության պահանջների </w:t>
            </w:r>
            <w:r w:rsidRPr="009B6A02">
              <w:rPr>
                <w:rFonts w:ascii="GHEA Grapalat" w:hAnsi="GHEA Grapalat" w:cs="Arian AMU"/>
                <w:color w:val="000000" w:themeColor="text1"/>
                <w:sz w:val="16"/>
                <w:szCs w:val="16"/>
              </w:rPr>
              <w:lastRenderedPageBreak/>
              <w:t>բացահայտման և վերահսկողության գործիքները</w:t>
            </w:r>
          </w:p>
        </w:tc>
        <w:tc>
          <w:tcPr>
            <w:tcW w:w="1707" w:type="dxa"/>
            <w:vMerge w:val="restart"/>
            <w:shd w:val="clear" w:color="auto" w:fill="auto"/>
          </w:tcPr>
          <w:p w14:paraId="620CE16B"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Ելակետային տվյալներ</w:t>
            </w:r>
          </w:p>
        </w:tc>
        <w:tc>
          <w:tcPr>
            <w:tcW w:w="7274" w:type="dxa"/>
            <w:gridSpan w:val="7"/>
            <w:shd w:val="clear" w:color="auto" w:fill="auto"/>
          </w:tcPr>
          <w:p w14:paraId="2330B2AB"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gridSpan w:val="2"/>
            <w:shd w:val="clear" w:color="auto" w:fill="auto"/>
          </w:tcPr>
          <w:p w14:paraId="1E431A12"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0" w:type="dxa"/>
            <w:gridSpan w:val="2"/>
            <w:shd w:val="clear" w:color="auto" w:fill="auto"/>
          </w:tcPr>
          <w:p w14:paraId="0F4BF71D"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2"/>
          </w:tcPr>
          <w:p w14:paraId="7053CD74"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5" w:type="dxa"/>
            <w:gridSpan w:val="2"/>
          </w:tcPr>
          <w:p w14:paraId="59FDC4A3"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7610F3" w:rsidRPr="009B6A02" w14:paraId="1FF82251" w14:textId="77777777" w:rsidTr="001D00ED">
        <w:trPr>
          <w:gridAfter w:val="1"/>
          <w:wAfter w:w="6" w:type="dxa"/>
          <w:trHeight w:val="328"/>
        </w:trPr>
        <w:tc>
          <w:tcPr>
            <w:tcW w:w="1986" w:type="dxa"/>
            <w:vMerge/>
            <w:shd w:val="clear" w:color="auto" w:fill="auto"/>
          </w:tcPr>
          <w:p w14:paraId="42666819"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6DB45707"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3A7BA07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2"/>
            <w:shd w:val="clear" w:color="auto" w:fill="auto"/>
          </w:tcPr>
          <w:p w14:paraId="33C848C1"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2"/>
            <w:shd w:val="clear" w:color="auto" w:fill="auto"/>
          </w:tcPr>
          <w:p w14:paraId="259BE530" w14:textId="77777777" w:rsidR="007610F3" w:rsidRPr="009B6A02" w:rsidRDefault="007610F3"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68B42A71" w14:textId="77777777" w:rsidR="007610F3" w:rsidRPr="009B6A02" w:rsidRDefault="007610F3"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gridSpan w:val="2"/>
            <w:vMerge w:val="restart"/>
            <w:shd w:val="clear" w:color="auto" w:fill="auto"/>
          </w:tcPr>
          <w:p w14:paraId="62CD203E" w14:textId="77777777" w:rsidR="007610F3" w:rsidRPr="009B6A02" w:rsidRDefault="007610F3" w:rsidP="00C518A4">
            <w:pPr>
              <w:spacing w:line="240" w:lineRule="auto"/>
              <w:jc w:val="both"/>
              <w:rPr>
                <w:rFonts w:ascii="GHEA Grapalat" w:hAnsi="GHEA Grapalat" w:cstheme="minorHAnsi"/>
                <w:sz w:val="16"/>
                <w:szCs w:val="16"/>
              </w:rPr>
            </w:pPr>
          </w:p>
          <w:p w14:paraId="725AD9A4"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Օրենսդրական փոփոխությունների փաթեթը հավանության է արժանացել ՀՀ կառավարության կողմից և ներկայացված է ՀՀ ԱԺ-ի ընդունմանը։ </w:t>
            </w:r>
          </w:p>
          <w:p w14:paraId="225C50BB" w14:textId="77777777" w:rsidR="007610F3" w:rsidRPr="009B6A02" w:rsidRDefault="007610F3" w:rsidP="00C518A4">
            <w:pPr>
              <w:spacing w:line="240" w:lineRule="auto"/>
              <w:jc w:val="both"/>
              <w:rPr>
                <w:rFonts w:ascii="GHEA Grapalat" w:hAnsi="GHEA Grapalat" w:cstheme="minorHAnsi"/>
                <w:sz w:val="16"/>
                <w:szCs w:val="16"/>
              </w:rPr>
            </w:pPr>
          </w:p>
          <w:p w14:paraId="4A91DBFE" w14:textId="77777777" w:rsidR="007610F3" w:rsidRPr="009B6A02" w:rsidRDefault="007610F3" w:rsidP="00C518A4">
            <w:pPr>
              <w:spacing w:line="240" w:lineRule="auto"/>
              <w:jc w:val="both"/>
              <w:rPr>
                <w:rFonts w:ascii="GHEA Grapalat" w:hAnsi="GHEA Grapalat" w:cstheme="minorHAnsi"/>
                <w:sz w:val="16"/>
                <w:szCs w:val="16"/>
              </w:rPr>
            </w:pPr>
          </w:p>
          <w:p w14:paraId="58B172BE" w14:textId="77777777" w:rsidR="007610F3" w:rsidRPr="009B6A02" w:rsidRDefault="007610F3" w:rsidP="00C518A4">
            <w:pPr>
              <w:spacing w:line="240" w:lineRule="auto"/>
              <w:jc w:val="both"/>
              <w:rPr>
                <w:rFonts w:ascii="GHEA Grapalat" w:hAnsi="GHEA Grapalat" w:cs="Arian AMU"/>
                <w:sz w:val="16"/>
                <w:szCs w:val="16"/>
              </w:rPr>
            </w:pPr>
          </w:p>
          <w:p w14:paraId="2A8BCA34" w14:textId="77777777" w:rsidR="007610F3" w:rsidRPr="009B6A02" w:rsidRDefault="007610F3" w:rsidP="00C518A4">
            <w:pPr>
              <w:spacing w:line="240" w:lineRule="auto"/>
              <w:jc w:val="both"/>
              <w:rPr>
                <w:rFonts w:ascii="GHEA Grapalat" w:hAnsi="GHEA Grapalat" w:cs="Arian AMU"/>
                <w:sz w:val="16"/>
                <w:szCs w:val="16"/>
              </w:rPr>
            </w:pPr>
          </w:p>
          <w:p w14:paraId="4FD8E4F0" w14:textId="77777777" w:rsidR="007610F3" w:rsidRPr="009B6A02" w:rsidRDefault="007610F3" w:rsidP="00C518A4">
            <w:pPr>
              <w:spacing w:line="240" w:lineRule="auto"/>
              <w:jc w:val="both"/>
              <w:rPr>
                <w:rFonts w:ascii="GHEA Grapalat" w:hAnsi="GHEA Grapalat" w:cstheme="minorHAnsi"/>
                <w:iCs/>
                <w:sz w:val="16"/>
                <w:szCs w:val="16"/>
              </w:rPr>
            </w:pPr>
          </w:p>
        </w:tc>
        <w:tc>
          <w:tcPr>
            <w:tcW w:w="1160" w:type="dxa"/>
            <w:gridSpan w:val="2"/>
            <w:vMerge w:val="restart"/>
            <w:shd w:val="clear" w:color="auto" w:fill="auto"/>
          </w:tcPr>
          <w:p w14:paraId="4ED39FEE"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Իրավական ակտի </w:t>
            </w:r>
            <w:r w:rsidRPr="009B6A02">
              <w:rPr>
                <w:rFonts w:ascii="GHEA Grapalat" w:hAnsi="GHEA Grapalat" w:cstheme="minorHAnsi"/>
                <w:sz w:val="16"/>
                <w:szCs w:val="16"/>
              </w:rPr>
              <w:lastRenderedPageBreak/>
              <w:t>առկայություն</w:t>
            </w:r>
          </w:p>
          <w:p w14:paraId="27AB5803" w14:textId="77777777" w:rsidR="007610F3" w:rsidRPr="009B6A02" w:rsidRDefault="007610F3" w:rsidP="00C518A4">
            <w:pPr>
              <w:spacing w:line="240" w:lineRule="auto"/>
              <w:jc w:val="both"/>
              <w:rPr>
                <w:rFonts w:ascii="GHEA Grapalat" w:hAnsi="GHEA Grapalat" w:cstheme="minorHAnsi"/>
                <w:sz w:val="16"/>
                <w:szCs w:val="16"/>
              </w:rPr>
            </w:pPr>
          </w:p>
          <w:p w14:paraId="735C29CD"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31BC9EF3" w14:textId="77777777" w:rsidR="007610F3" w:rsidRPr="009B6A02" w:rsidRDefault="007610F3" w:rsidP="00C518A4">
            <w:pPr>
              <w:spacing w:line="240" w:lineRule="auto"/>
              <w:jc w:val="both"/>
              <w:rPr>
                <w:rFonts w:ascii="GHEA Grapalat" w:hAnsi="GHEA Grapalat" w:cstheme="minorHAnsi"/>
                <w:sz w:val="16"/>
                <w:szCs w:val="16"/>
              </w:rPr>
            </w:pPr>
          </w:p>
          <w:p w14:paraId="2C2AA553"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7B151AD8" w14:textId="77777777" w:rsidR="007610F3" w:rsidRPr="009B6A02" w:rsidRDefault="007610F3" w:rsidP="00C518A4">
            <w:pPr>
              <w:spacing w:line="240" w:lineRule="auto"/>
              <w:rPr>
                <w:rFonts w:ascii="GHEA Grapalat" w:hAnsi="GHEA Grapalat" w:cstheme="minorHAnsi"/>
                <w:sz w:val="16"/>
                <w:szCs w:val="16"/>
              </w:rPr>
            </w:pPr>
          </w:p>
          <w:p w14:paraId="73B3CB6C"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010" w:type="dxa"/>
            <w:gridSpan w:val="2"/>
            <w:vMerge w:val="restart"/>
          </w:tcPr>
          <w:p w14:paraId="538FF148" w14:textId="77777777" w:rsidR="007610F3" w:rsidRPr="009B6A02" w:rsidRDefault="007610F3" w:rsidP="00C518A4">
            <w:pPr>
              <w:spacing w:line="240" w:lineRule="auto"/>
              <w:jc w:val="both"/>
              <w:rPr>
                <w:rFonts w:ascii="GHEA Grapalat" w:hAnsi="GHEA Grapalat" w:cstheme="minorHAnsi"/>
                <w:sz w:val="16"/>
                <w:szCs w:val="16"/>
              </w:rPr>
            </w:pPr>
          </w:p>
          <w:p w14:paraId="54284B85"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ՀՀ Արդարադատության նախարարություն</w:t>
            </w:r>
          </w:p>
          <w:p w14:paraId="28E60A87" w14:textId="77777777" w:rsidR="007610F3" w:rsidRPr="009B6A02" w:rsidRDefault="007610F3" w:rsidP="00C518A4">
            <w:pPr>
              <w:spacing w:line="240" w:lineRule="auto"/>
              <w:jc w:val="both"/>
              <w:rPr>
                <w:rFonts w:ascii="GHEA Grapalat" w:hAnsi="GHEA Grapalat" w:cstheme="minorHAnsi"/>
                <w:sz w:val="16"/>
                <w:szCs w:val="16"/>
              </w:rPr>
            </w:pPr>
          </w:p>
          <w:p w14:paraId="1C2EB563"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5E8F9DF4"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46F1505C" w14:textId="77777777" w:rsidR="007610F3" w:rsidRPr="009B6A02" w:rsidRDefault="007610F3" w:rsidP="00C518A4">
            <w:pPr>
              <w:spacing w:line="240" w:lineRule="auto"/>
              <w:jc w:val="both"/>
              <w:rPr>
                <w:rFonts w:ascii="GHEA Grapalat" w:hAnsi="GHEA Grapalat" w:cstheme="minorHAnsi"/>
                <w:sz w:val="16"/>
                <w:szCs w:val="16"/>
              </w:rPr>
            </w:pPr>
          </w:p>
          <w:p w14:paraId="32A4B882"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color w:val="000000" w:themeColor="text1"/>
                <w:sz w:val="16"/>
                <w:szCs w:val="16"/>
              </w:rPr>
              <w:t>Վարչապետի աշխատակազմի Քաղաքացիական ծառայության գրասենյակ</w:t>
            </w:r>
          </w:p>
          <w:p w14:paraId="744719F5"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66BBB7D3"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val="restart"/>
          </w:tcPr>
          <w:p w14:paraId="4A88022D" w14:textId="77777777" w:rsidR="007610F3" w:rsidRPr="009B6A02" w:rsidRDefault="007610F3" w:rsidP="00C518A4">
            <w:pPr>
              <w:spacing w:line="240" w:lineRule="auto"/>
              <w:jc w:val="both"/>
              <w:rPr>
                <w:rFonts w:ascii="GHEA Grapalat" w:hAnsi="GHEA Grapalat" w:cstheme="minorHAnsi"/>
                <w:sz w:val="16"/>
                <w:szCs w:val="16"/>
              </w:rPr>
            </w:pPr>
          </w:p>
          <w:p w14:paraId="5EC86119" w14:textId="77777777" w:rsidR="007610F3" w:rsidRPr="009B6A02" w:rsidRDefault="007610F3" w:rsidP="00C518A4">
            <w:pPr>
              <w:spacing w:line="240" w:lineRule="auto"/>
              <w:jc w:val="both"/>
              <w:rPr>
                <w:rFonts w:ascii="GHEA Grapalat" w:hAnsi="GHEA Grapalat" w:cstheme="minorHAnsi"/>
                <w:sz w:val="16"/>
                <w:szCs w:val="16"/>
              </w:rPr>
            </w:pPr>
          </w:p>
          <w:p w14:paraId="4841D360"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Քաղաքացիական հասարակության կազմակերպություններ </w:t>
            </w:r>
          </w:p>
          <w:p w14:paraId="2056D4CE" w14:textId="77777777" w:rsidR="007610F3" w:rsidRPr="009B6A02" w:rsidRDefault="007610F3" w:rsidP="00C518A4">
            <w:pPr>
              <w:spacing w:line="240" w:lineRule="auto"/>
              <w:jc w:val="both"/>
              <w:rPr>
                <w:rFonts w:ascii="GHEA Grapalat" w:hAnsi="GHEA Grapalat" w:cstheme="minorHAnsi"/>
                <w:sz w:val="16"/>
                <w:szCs w:val="16"/>
                <w:lang w:val="en-US"/>
              </w:rPr>
            </w:pPr>
            <w:r w:rsidRPr="009B6A02">
              <w:rPr>
                <w:rFonts w:ascii="GHEA Grapalat" w:hAnsi="GHEA Grapalat" w:cstheme="minorHAnsi"/>
                <w:sz w:val="16"/>
                <w:szCs w:val="16"/>
                <w:lang w:val="en-US"/>
              </w:rPr>
              <w:t>(համաձայնությամբ)</w:t>
            </w:r>
          </w:p>
          <w:p w14:paraId="3E2EAEE3"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7D2F7BB9" w14:textId="77777777" w:rsidTr="001D00ED">
        <w:trPr>
          <w:gridAfter w:val="1"/>
          <w:wAfter w:w="6" w:type="dxa"/>
          <w:trHeight w:val="340"/>
        </w:trPr>
        <w:tc>
          <w:tcPr>
            <w:tcW w:w="1986" w:type="dxa"/>
            <w:vMerge/>
            <w:shd w:val="clear" w:color="auto" w:fill="F2F2F2" w:themeFill="background1" w:themeFillShade="F2"/>
          </w:tcPr>
          <w:p w14:paraId="0D494DD4"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val="restart"/>
            <w:shd w:val="clear" w:color="auto" w:fill="auto"/>
          </w:tcPr>
          <w:p w14:paraId="503B6DAB" w14:textId="77777777" w:rsidR="007610F3" w:rsidRPr="009B6A02" w:rsidRDefault="007610F3"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Arian AMU"/>
                <w:sz w:val="16"/>
                <w:szCs w:val="16"/>
              </w:rPr>
              <w:t xml:space="preserve">Ուսումնասիրված չեն </w:t>
            </w:r>
            <w:r w:rsidRPr="009B6A02">
              <w:rPr>
                <w:rFonts w:ascii="GHEA Grapalat" w:hAnsi="GHEA Grapalat" w:cs="Arian AMU"/>
                <w:color w:val="000000" w:themeColor="text1"/>
                <w:sz w:val="16"/>
                <w:szCs w:val="16"/>
              </w:rPr>
              <w:t>հանրային պաշտոն զբաղեցնող անձանց, (հատկապես քաղաքական պաշտոնյաների) և հանրային ծառայողների ղեկավար (բարձրագույն ու գլխավոր) իտական, կրթական գործունեության և ստեղծագործական աշխատանքի, այլ որոլտներում աշխատանքի թույլատրելի շրջանակները:</w:t>
            </w:r>
          </w:p>
        </w:tc>
        <w:tc>
          <w:tcPr>
            <w:tcW w:w="1269" w:type="dxa"/>
            <w:shd w:val="clear" w:color="auto" w:fill="auto"/>
          </w:tcPr>
          <w:p w14:paraId="12EB270B"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263" w:type="dxa"/>
            <w:shd w:val="clear" w:color="auto" w:fill="auto"/>
          </w:tcPr>
          <w:p w14:paraId="62459661"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shd w:val="clear" w:color="auto" w:fill="auto"/>
          </w:tcPr>
          <w:p w14:paraId="22A6E8B9"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2"/>
            <w:shd w:val="clear" w:color="auto" w:fill="auto"/>
          </w:tcPr>
          <w:p w14:paraId="783AC0BE"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shd w:val="clear" w:color="auto" w:fill="auto"/>
          </w:tcPr>
          <w:p w14:paraId="01013A6E"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272B35C0"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3FB9CB89"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55C2225E"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13AD5F58"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360DFA27" w14:textId="77777777" w:rsidTr="001D00ED">
        <w:trPr>
          <w:gridAfter w:val="1"/>
          <w:wAfter w:w="6" w:type="dxa"/>
          <w:trHeight w:val="1110"/>
        </w:trPr>
        <w:tc>
          <w:tcPr>
            <w:tcW w:w="1986" w:type="dxa"/>
            <w:vMerge/>
            <w:shd w:val="clear" w:color="auto" w:fill="F2F2F2" w:themeFill="background1" w:themeFillShade="F2"/>
          </w:tcPr>
          <w:p w14:paraId="21AA505C"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1DD99F7B"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40C80527" w14:textId="77777777" w:rsidR="007610F3" w:rsidRPr="009B6A02" w:rsidRDefault="007610F3" w:rsidP="00C518A4">
            <w:pPr>
              <w:pStyle w:val="ListParagraph"/>
              <w:tabs>
                <w:tab w:val="left" w:pos="456"/>
              </w:tabs>
              <w:spacing w:before="100" w:beforeAutospacing="1" w:after="100" w:afterAutospacing="1" w:line="240" w:lineRule="auto"/>
              <w:ind w:left="0"/>
              <w:jc w:val="both"/>
              <w:rPr>
                <w:rFonts w:ascii="GHEA Grapalat" w:hAnsi="GHEA Grapalat" w:cs="Arian AMU"/>
                <w:color w:val="000000" w:themeColor="text1"/>
                <w:sz w:val="16"/>
                <w:szCs w:val="16"/>
              </w:rPr>
            </w:pPr>
            <w:r w:rsidRPr="009B6A02">
              <w:rPr>
                <w:rFonts w:ascii="GHEA Grapalat" w:hAnsi="GHEA Grapalat" w:cs="Arian AMU"/>
                <w:color w:val="000000" w:themeColor="text1"/>
                <w:sz w:val="16"/>
                <w:szCs w:val="16"/>
              </w:rPr>
              <w:t>Իրականացվել է միջազգային փորձի ուսումնասիրություն հանրային պաշտոն զբաղեցնող անձանց, (հատկապես քաղաքական պաշտոնյաների) և հանրային ծառայողների ղեկավար (բարձրագույն ու գլխավոր) իտական, կրթական գործունեության և ստեղծագործական աշխատանքի, այլ որոլտներում աշխատանքի թույլատրելի շրջանակներ:</w:t>
            </w:r>
          </w:p>
        </w:tc>
        <w:tc>
          <w:tcPr>
            <w:tcW w:w="1263" w:type="dxa"/>
            <w:shd w:val="clear" w:color="auto" w:fill="auto"/>
          </w:tcPr>
          <w:p w14:paraId="547A9058" w14:textId="77777777" w:rsidR="007610F3" w:rsidRPr="009B6A02" w:rsidRDefault="007610F3" w:rsidP="00C518A4">
            <w:pPr>
              <w:tabs>
                <w:tab w:val="left" w:pos="426"/>
                <w:tab w:val="left" w:pos="1276"/>
              </w:tabs>
              <w:spacing w:line="240" w:lineRule="auto"/>
              <w:rPr>
                <w:rFonts w:ascii="GHEA Grapalat" w:hAnsi="GHEA Grapalat" w:cs="Arian AMU"/>
                <w:color w:val="000000" w:themeColor="text1"/>
                <w:sz w:val="16"/>
                <w:szCs w:val="16"/>
              </w:rPr>
            </w:pPr>
            <w:r w:rsidRPr="009B6A02">
              <w:rPr>
                <w:rFonts w:ascii="GHEA Grapalat" w:hAnsi="GHEA Grapalat" w:cstheme="minorHAnsi"/>
                <w:sz w:val="16"/>
                <w:szCs w:val="16"/>
              </w:rPr>
              <w:t>Միջազգային փորձի ուսումնասիրության հիման վրա դիտարկել` 1.</w:t>
            </w:r>
            <w:r w:rsidRPr="009B6A02">
              <w:rPr>
                <w:rFonts w:ascii="GHEA Grapalat" w:hAnsi="GHEA Grapalat" w:cs="Arian AMU"/>
                <w:color w:val="000000" w:themeColor="text1"/>
                <w:sz w:val="16"/>
                <w:szCs w:val="16"/>
              </w:rPr>
              <w:t xml:space="preserve">հանրային պաշտոն զբաղեցնող անձանց, (հատկապես քաղաքական պաշտոնյաների) և հանրային ծառայողների ղեկավար (բարձրագույն ու գլխավոր) խմբի ծառայողների կողմից ոչ առևտրային կազմակերպություններում կարգադրիչ կամ կառավարման գործառույթներով օժտված պաշտոնների զբաղեցումը, ինչպես նաև գիտական, կրթական և ստեղծագործական գործունեություն իրականացնող առևտրային </w:t>
            </w:r>
            <w:r w:rsidRPr="009B6A02">
              <w:rPr>
                <w:rFonts w:ascii="GHEA Grapalat" w:hAnsi="GHEA Grapalat" w:cs="Arian AMU"/>
                <w:color w:val="000000" w:themeColor="text1"/>
                <w:sz w:val="16"/>
                <w:szCs w:val="16"/>
              </w:rPr>
              <w:lastRenderedPageBreak/>
              <w:t>և ոչ առևտրային կազմակերպություններում լրիվ հաստիքով վարձատրություն ստանալը սահմանափակելը,</w:t>
            </w:r>
          </w:p>
          <w:p w14:paraId="7D005E60" w14:textId="77777777" w:rsidR="007610F3" w:rsidRPr="009B6A02" w:rsidRDefault="007610F3" w:rsidP="00C518A4">
            <w:pPr>
              <w:pStyle w:val="ListParagraph"/>
              <w:numPr>
                <w:ilvl w:val="0"/>
                <w:numId w:val="9"/>
              </w:numPr>
              <w:tabs>
                <w:tab w:val="left" w:pos="0"/>
                <w:tab w:val="left" w:pos="176"/>
                <w:tab w:val="right" w:pos="884"/>
              </w:tabs>
              <w:spacing w:before="100" w:beforeAutospacing="1" w:after="100" w:line="240" w:lineRule="auto"/>
              <w:ind w:left="0" w:firstLine="0"/>
              <w:jc w:val="both"/>
              <w:rPr>
                <w:rFonts w:ascii="GHEA Grapalat" w:hAnsi="GHEA Grapalat" w:cs="Arian AMU"/>
                <w:color w:val="000000" w:themeColor="text1"/>
                <w:sz w:val="16"/>
                <w:szCs w:val="16"/>
              </w:rPr>
            </w:pPr>
            <w:r w:rsidRPr="009B6A02">
              <w:rPr>
                <w:rFonts w:ascii="GHEA Grapalat" w:hAnsi="GHEA Grapalat" w:cs="Arian AMU"/>
                <w:color w:val="000000" w:themeColor="text1"/>
                <w:sz w:val="16"/>
                <w:szCs w:val="16"/>
              </w:rPr>
              <w:t>Հստակեցնել գիտական, կրթական գործունեության և ստեղծագործական աշխատանքի շրջանակները՝ ըստ գիտական, կրթական կազմակերպությունների և ստեղծագործական աշխատանքի ոլորտների՝ սահմանելով նշված գործունեությանը համապատասխանող կազմակերպությունների ու գործունեության տեսակների ցանկերը,</w:t>
            </w:r>
          </w:p>
          <w:p w14:paraId="123183FC" w14:textId="77777777" w:rsidR="007610F3" w:rsidRPr="009B6A02" w:rsidRDefault="007610F3" w:rsidP="00C518A4">
            <w:pPr>
              <w:pStyle w:val="ListParagraph"/>
              <w:tabs>
                <w:tab w:val="left" w:pos="426"/>
                <w:tab w:val="left" w:pos="1276"/>
              </w:tabs>
              <w:spacing w:line="240" w:lineRule="auto"/>
              <w:rPr>
                <w:rFonts w:ascii="GHEA Grapalat" w:hAnsi="GHEA Grapalat" w:cs="Arian AMU"/>
                <w:color w:val="000000" w:themeColor="text1"/>
                <w:sz w:val="16"/>
                <w:szCs w:val="16"/>
              </w:rPr>
            </w:pPr>
          </w:p>
          <w:p w14:paraId="10A11ECF" w14:textId="77777777" w:rsidR="007610F3" w:rsidRPr="009B6A02" w:rsidRDefault="007610F3" w:rsidP="00C518A4">
            <w:pPr>
              <w:tabs>
                <w:tab w:val="left" w:pos="426"/>
                <w:tab w:val="left" w:pos="1276"/>
              </w:tabs>
              <w:spacing w:line="240" w:lineRule="auto"/>
              <w:rPr>
                <w:rFonts w:ascii="GHEA Grapalat" w:hAnsi="GHEA Grapalat" w:cstheme="minorHAnsi"/>
                <w:sz w:val="16"/>
                <w:szCs w:val="16"/>
              </w:rPr>
            </w:pPr>
          </w:p>
        </w:tc>
        <w:tc>
          <w:tcPr>
            <w:tcW w:w="1676" w:type="dxa"/>
            <w:shd w:val="clear" w:color="auto" w:fill="auto"/>
          </w:tcPr>
          <w:p w14:paraId="1027B0E3" w14:textId="77777777" w:rsidR="007610F3" w:rsidRPr="009B6A02" w:rsidRDefault="007610F3" w:rsidP="00C518A4">
            <w:pPr>
              <w:pStyle w:val="ListParagraph"/>
              <w:numPr>
                <w:ilvl w:val="0"/>
                <w:numId w:val="12"/>
              </w:numPr>
              <w:spacing w:after="0" w:line="240" w:lineRule="auto"/>
              <w:ind w:left="0" w:firstLine="45"/>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Միջազգային փորձի ուսումնասիրության հիման վրա դիտարկել </w:t>
            </w:r>
            <w:r w:rsidRPr="009B6A02">
              <w:rPr>
                <w:rFonts w:ascii="GHEA Grapalat" w:hAnsi="GHEA Grapalat" w:cs="Arian AMU"/>
                <w:color w:val="000000" w:themeColor="text1"/>
                <w:sz w:val="16"/>
                <w:szCs w:val="16"/>
              </w:rPr>
              <w:t>առողջապահության, սպորտի և լրագրության, ինչպես նաև հումանիտար այլ ոլորտներում հանրային պաշտոն զբաղեցնող անձանց և ծառայողների կողմից այլ վճարովի աշխատանք կատարելու կամ համատեղությամբ աշխատելու դրույթները և դրանց նկատմամբ վերահսկողության իրականացման կառուցակարգեր սահմանելը:</w:t>
            </w:r>
          </w:p>
          <w:p w14:paraId="5DB9A518" w14:textId="77777777" w:rsidR="007610F3" w:rsidRPr="009B6A02" w:rsidRDefault="007610F3" w:rsidP="00C518A4">
            <w:pPr>
              <w:pStyle w:val="ListParagraph"/>
              <w:spacing w:line="240" w:lineRule="auto"/>
              <w:ind w:left="45"/>
              <w:jc w:val="both"/>
              <w:rPr>
                <w:rFonts w:ascii="GHEA Grapalat" w:hAnsi="GHEA Grapalat" w:cstheme="minorHAnsi"/>
                <w:sz w:val="16"/>
                <w:szCs w:val="16"/>
              </w:rPr>
            </w:pPr>
          </w:p>
          <w:p w14:paraId="35FF5F23" w14:textId="77777777" w:rsidR="007610F3" w:rsidRPr="009B6A02" w:rsidRDefault="007610F3" w:rsidP="00C518A4">
            <w:pPr>
              <w:pStyle w:val="ListParagraph"/>
              <w:tabs>
                <w:tab w:val="right" w:pos="317"/>
                <w:tab w:val="right" w:pos="742"/>
                <w:tab w:val="right" w:pos="884"/>
              </w:tabs>
              <w:spacing w:before="100" w:beforeAutospacing="1" w:after="100" w:line="240" w:lineRule="auto"/>
              <w:ind w:left="34"/>
              <w:jc w:val="both"/>
              <w:rPr>
                <w:rFonts w:ascii="GHEA Grapalat" w:hAnsi="GHEA Grapalat" w:cs="Arian AMU"/>
                <w:color w:val="000000" w:themeColor="text1"/>
                <w:sz w:val="16"/>
                <w:szCs w:val="16"/>
              </w:rPr>
            </w:pPr>
            <w:r w:rsidRPr="009B6A02">
              <w:rPr>
                <w:rFonts w:ascii="GHEA Grapalat" w:hAnsi="GHEA Grapalat" w:cstheme="minorHAnsi"/>
                <w:sz w:val="16"/>
                <w:szCs w:val="16"/>
              </w:rPr>
              <w:t xml:space="preserve">2. </w:t>
            </w:r>
            <w:r w:rsidRPr="009B6A02">
              <w:rPr>
                <w:rFonts w:ascii="GHEA Grapalat" w:hAnsi="GHEA Grapalat" w:cs="Arian AMU"/>
                <w:color w:val="000000" w:themeColor="text1"/>
                <w:sz w:val="16"/>
                <w:szCs w:val="16"/>
              </w:rPr>
              <w:t xml:space="preserve">Օրենսդրությամբ սահմանել հանրային պաշտոն զբաղեցնող անձանց և հանրային ծառայողների կողմից գույքի հավատարմագրային կառավարման հանձնելու պայմանագրերի գրանցման և </w:t>
            </w:r>
            <w:r w:rsidRPr="009B6A02">
              <w:rPr>
                <w:rFonts w:ascii="GHEA Grapalat" w:hAnsi="GHEA Grapalat" w:cs="Arian AMU"/>
                <w:color w:val="000000" w:themeColor="text1"/>
                <w:sz w:val="16"/>
                <w:szCs w:val="16"/>
              </w:rPr>
              <w:lastRenderedPageBreak/>
              <w:t>հաշվառման ռեեստր և վարման կարգ:</w:t>
            </w:r>
          </w:p>
          <w:p w14:paraId="20F19E41"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7050E399" w14:textId="77777777" w:rsidR="007610F3" w:rsidRPr="009B6A02" w:rsidRDefault="007610F3" w:rsidP="00C518A4">
            <w:pPr>
              <w:pStyle w:val="ListParagraph"/>
              <w:numPr>
                <w:ilvl w:val="0"/>
                <w:numId w:val="13"/>
              </w:numPr>
              <w:tabs>
                <w:tab w:val="left" w:pos="361"/>
              </w:tabs>
              <w:spacing w:after="0" w:line="240" w:lineRule="auto"/>
              <w:ind w:left="78" w:firstLine="0"/>
              <w:jc w:val="both"/>
              <w:rPr>
                <w:rFonts w:ascii="GHEA Grapalat" w:hAnsi="GHEA Grapalat" w:cstheme="minorHAnsi"/>
                <w:sz w:val="16"/>
                <w:szCs w:val="16"/>
              </w:rPr>
            </w:pPr>
            <w:r w:rsidRPr="009B6A02">
              <w:rPr>
                <w:rFonts w:ascii="GHEA Grapalat" w:hAnsi="GHEA Grapalat" w:cstheme="minorHAnsi"/>
                <w:sz w:val="16"/>
                <w:szCs w:val="16"/>
              </w:rPr>
              <w:lastRenderedPageBreak/>
              <w:t>Իրականացված ուսումնասիրությունների հիման վրա, ըստ անհրաժեշտության մշակվել են իրավական ակտերի նախագծեր:</w:t>
            </w:r>
          </w:p>
          <w:p w14:paraId="6A38696D" w14:textId="77777777" w:rsidR="007610F3" w:rsidRPr="009B6A02" w:rsidRDefault="007610F3" w:rsidP="00C518A4">
            <w:pPr>
              <w:pStyle w:val="ListParagraph"/>
              <w:numPr>
                <w:ilvl w:val="0"/>
                <w:numId w:val="13"/>
              </w:numPr>
              <w:tabs>
                <w:tab w:val="left" w:pos="361"/>
              </w:tabs>
              <w:spacing w:after="0" w:line="240" w:lineRule="auto"/>
              <w:ind w:left="78" w:firstLine="0"/>
              <w:jc w:val="both"/>
              <w:rPr>
                <w:rFonts w:ascii="GHEA Grapalat" w:hAnsi="GHEA Grapalat" w:cstheme="minorHAnsi"/>
                <w:sz w:val="16"/>
                <w:szCs w:val="16"/>
              </w:rPr>
            </w:pPr>
          </w:p>
          <w:p w14:paraId="11317CC0" w14:textId="77777777" w:rsidR="007610F3" w:rsidRPr="009B6A02" w:rsidRDefault="007610F3" w:rsidP="00C518A4">
            <w:pPr>
              <w:pStyle w:val="ListParagraph"/>
              <w:spacing w:line="240" w:lineRule="auto"/>
              <w:ind w:left="78"/>
              <w:jc w:val="both"/>
              <w:rPr>
                <w:rFonts w:ascii="GHEA Grapalat" w:hAnsi="GHEA Grapalat" w:cstheme="minorHAnsi"/>
                <w:sz w:val="16"/>
                <w:szCs w:val="16"/>
              </w:rPr>
            </w:pPr>
            <w:r w:rsidRPr="009B6A02">
              <w:rPr>
                <w:rFonts w:ascii="GHEA Grapalat" w:hAnsi="GHEA Grapalat" w:cs="Arian AMU"/>
                <w:color w:val="000000" w:themeColor="text1"/>
                <w:sz w:val="16"/>
                <w:szCs w:val="16"/>
              </w:rPr>
              <w:t>Էլեկտրոնային ռեեստրների փոխգործելիության արդյունքում, բարելավվել են պետական պաշտոն զբաղեցնող անձանց որևէ մասնավոր կազմակերպության հնարավոր / իրական  մասնակցության վերաբերյալ տեղեկատվության ստացումը:</w:t>
            </w:r>
          </w:p>
        </w:tc>
        <w:tc>
          <w:tcPr>
            <w:tcW w:w="1530" w:type="dxa"/>
            <w:shd w:val="clear" w:color="auto" w:fill="auto"/>
          </w:tcPr>
          <w:p w14:paraId="328B98C8"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307111FD"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7CCBEEDF"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3697EAA8"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7D11FC6E"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0A345C42" w14:textId="77777777" w:rsidTr="001D00ED">
        <w:trPr>
          <w:trHeight w:val="330"/>
        </w:trPr>
        <w:tc>
          <w:tcPr>
            <w:tcW w:w="1986" w:type="dxa"/>
            <w:vMerge w:val="restart"/>
            <w:shd w:val="clear" w:color="auto" w:fill="FFE599" w:themeFill="accent4" w:themeFillTint="66"/>
          </w:tcPr>
          <w:p w14:paraId="51427D1D"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lastRenderedPageBreak/>
              <w:t>Ակնկալվող արդյունքներ</w:t>
            </w:r>
          </w:p>
          <w:p w14:paraId="7EC69E4B"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24B39E81"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28" w:type="dxa"/>
            <w:gridSpan w:val="11"/>
            <w:shd w:val="clear" w:color="auto" w:fill="FFE599" w:themeFill="accent4" w:themeFillTint="66"/>
          </w:tcPr>
          <w:p w14:paraId="19D48D10"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7610F3" w:rsidRPr="009B6A02" w14:paraId="51F72730" w14:textId="77777777" w:rsidTr="001D00ED">
        <w:trPr>
          <w:trHeight w:val="330"/>
        </w:trPr>
        <w:tc>
          <w:tcPr>
            <w:tcW w:w="1986" w:type="dxa"/>
            <w:vMerge/>
            <w:shd w:val="clear" w:color="auto" w:fill="FFE599" w:themeFill="accent4" w:themeFillTint="66"/>
          </w:tcPr>
          <w:p w14:paraId="15C4015B"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1B74CE70" w14:textId="26E63F3A" w:rsidR="007610F3" w:rsidRPr="009B6A02" w:rsidRDefault="00F33541" w:rsidP="00C518A4">
            <w:pPr>
              <w:spacing w:line="240" w:lineRule="auto"/>
              <w:jc w:val="both"/>
              <w:rPr>
                <w:rFonts w:ascii="GHEA Grapalat" w:hAnsi="GHEA Grapalat" w:cstheme="minorHAnsi"/>
                <w:sz w:val="16"/>
                <w:szCs w:val="16"/>
              </w:rPr>
            </w:pPr>
            <w:r w:rsidRPr="009B6A02">
              <w:rPr>
                <w:rFonts w:ascii="GHEA Grapalat" w:hAnsi="GHEA Grapalat" w:cs="Arian AMU"/>
                <w:color w:val="000000" w:themeColor="text1"/>
                <w:sz w:val="16"/>
                <w:szCs w:val="16"/>
              </w:rPr>
              <w:t xml:space="preserve">Կատարելագործվել են </w:t>
            </w:r>
            <w:r w:rsidR="007610F3" w:rsidRPr="009B6A02">
              <w:rPr>
                <w:rFonts w:ascii="GHEA Grapalat" w:hAnsi="GHEA Grapalat" w:cs="Arian AMU"/>
                <w:color w:val="000000" w:themeColor="text1"/>
                <w:sz w:val="16"/>
                <w:szCs w:val="16"/>
              </w:rPr>
              <w:t>անհամատեղելիության պահանջների բացահայտման և վերահսկողության գործիքները</w:t>
            </w:r>
            <w:r w:rsidR="007610F3" w:rsidRPr="009B6A02">
              <w:rPr>
                <w:rFonts w:ascii="GHEA Grapalat" w:hAnsi="GHEA Grapalat" w:cstheme="minorHAnsi"/>
                <w:sz w:val="16"/>
                <w:szCs w:val="16"/>
              </w:rPr>
              <w:t>:</w:t>
            </w:r>
          </w:p>
        </w:tc>
        <w:tc>
          <w:tcPr>
            <w:tcW w:w="7728" w:type="dxa"/>
            <w:gridSpan w:val="11"/>
            <w:shd w:val="clear" w:color="auto" w:fill="FFE599" w:themeFill="accent4" w:themeFillTint="66"/>
          </w:tcPr>
          <w:p w14:paraId="6B205203" w14:textId="250C76E2" w:rsidR="007610F3" w:rsidRPr="009B6A02" w:rsidRDefault="00F33541" w:rsidP="00C518A4">
            <w:pPr>
              <w:spacing w:line="240" w:lineRule="auto"/>
              <w:jc w:val="both"/>
              <w:rPr>
                <w:rFonts w:ascii="GHEA Grapalat" w:hAnsi="GHEA Grapalat" w:cstheme="minorHAnsi"/>
                <w:sz w:val="16"/>
                <w:szCs w:val="16"/>
              </w:rPr>
            </w:pPr>
            <w:r w:rsidRPr="009B6A02">
              <w:rPr>
                <w:rFonts w:ascii="GHEA Grapalat" w:hAnsi="GHEA Grapalat" w:cs="Arian AMU"/>
                <w:color w:val="000000" w:themeColor="text1"/>
                <w:sz w:val="16"/>
                <w:szCs w:val="16"/>
              </w:rPr>
              <w:t>Վեր են հանվել ա</w:t>
            </w:r>
            <w:r w:rsidR="007610F3" w:rsidRPr="009B6A02">
              <w:rPr>
                <w:rFonts w:ascii="GHEA Grapalat" w:hAnsi="GHEA Grapalat" w:cs="Arian AMU"/>
                <w:color w:val="000000" w:themeColor="text1"/>
                <w:sz w:val="16"/>
                <w:szCs w:val="16"/>
              </w:rPr>
              <w:t xml:space="preserve">նհամատեղելիության պահանջների բացահայտման և վերահսկողության գործիքների հետ կապված </w:t>
            </w:r>
            <w:r w:rsidRPr="009B6A02">
              <w:rPr>
                <w:rFonts w:ascii="GHEA Grapalat" w:hAnsi="GHEA Grapalat" w:cs="Arian AMU"/>
                <w:color w:val="000000" w:themeColor="text1"/>
                <w:sz w:val="16"/>
                <w:szCs w:val="16"/>
              </w:rPr>
              <w:t xml:space="preserve">հիմնախնդիրները, ներկայացվել են առկա հիմնախնդիրների լուծմանն ուղղված առաջարկներ: </w:t>
            </w:r>
          </w:p>
        </w:tc>
      </w:tr>
      <w:tr w:rsidR="007610F3" w:rsidRPr="009B6A02" w14:paraId="53C49A3F" w14:textId="77777777" w:rsidTr="001D00ED">
        <w:trPr>
          <w:trHeight w:val="350"/>
        </w:trPr>
        <w:tc>
          <w:tcPr>
            <w:tcW w:w="1986" w:type="dxa"/>
            <w:shd w:val="clear" w:color="auto" w:fill="FFE599" w:themeFill="accent4" w:themeFillTint="66"/>
          </w:tcPr>
          <w:p w14:paraId="11A73E12"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4" w:type="dxa"/>
            <w:gridSpan w:val="16"/>
            <w:shd w:val="clear" w:color="auto" w:fill="FFE599" w:themeFill="accent4" w:themeFillTint="66"/>
          </w:tcPr>
          <w:p w14:paraId="58050604" w14:textId="5F89F7AC" w:rsidR="007610F3" w:rsidRPr="009B6A02" w:rsidRDefault="00B7174B"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7610F3" w:rsidRPr="009B6A02" w14:paraId="36A0A8AD" w14:textId="77777777" w:rsidTr="001D00ED">
        <w:trPr>
          <w:trHeight w:val="620"/>
        </w:trPr>
        <w:tc>
          <w:tcPr>
            <w:tcW w:w="1986" w:type="dxa"/>
            <w:vMerge w:val="restart"/>
            <w:shd w:val="clear" w:color="auto" w:fill="auto"/>
          </w:tcPr>
          <w:p w14:paraId="385E5813" w14:textId="6A3974F8" w:rsidR="007610F3" w:rsidRPr="009B6A02" w:rsidRDefault="007610F3"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1.2</w:t>
            </w:r>
            <w:r w:rsidR="001D5FE2" w:rsidRPr="009B6A02">
              <w:rPr>
                <w:rFonts w:ascii="GHEA Grapalat" w:hAnsi="GHEA Grapalat" w:cstheme="minorHAnsi"/>
                <w:b/>
                <w:sz w:val="16"/>
                <w:szCs w:val="16"/>
              </w:rPr>
              <w:t>2</w:t>
            </w:r>
            <w:r w:rsidRPr="009B6A02">
              <w:rPr>
                <w:rFonts w:ascii="GHEA Grapalat" w:hAnsi="GHEA Grapalat" w:cs="Cambria Math"/>
                <w:b/>
                <w:sz w:val="16"/>
                <w:szCs w:val="16"/>
              </w:rPr>
              <w:t>.</w:t>
            </w:r>
          </w:p>
          <w:p w14:paraId="1665AE0B" w14:textId="77777777" w:rsidR="007610F3" w:rsidRPr="009B6A02" w:rsidRDefault="007610F3" w:rsidP="00C518A4">
            <w:pPr>
              <w:spacing w:line="240" w:lineRule="auto"/>
              <w:jc w:val="both"/>
              <w:rPr>
                <w:rFonts w:ascii="GHEA Grapalat" w:hAnsi="GHEA Grapalat" w:cs="Arian AMU"/>
                <w:color w:val="000000" w:themeColor="text1"/>
                <w:sz w:val="16"/>
                <w:szCs w:val="16"/>
              </w:rPr>
            </w:pPr>
          </w:p>
          <w:p w14:paraId="55D28701" w14:textId="77777777" w:rsidR="007610F3" w:rsidRPr="009B6A02" w:rsidRDefault="007610F3" w:rsidP="00C518A4">
            <w:pPr>
              <w:spacing w:line="240" w:lineRule="auto"/>
              <w:jc w:val="both"/>
              <w:rPr>
                <w:rFonts w:ascii="GHEA Grapalat" w:hAnsi="GHEA Grapalat" w:cs="Cambria Math"/>
                <w:b/>
                <w:sz w:val="16"/>
                <w:szCs w:val="16"/>
              </w:rPr>
            </w:pPr>
            <w:r w:rsidRPr="009B6A02">
              <w:rPr>
                <w:rFonts w:ascii="GHEA Grapalat" w:hAnsi="GHEA Grapalat" w:cs="Sylfaen"/>
                <w:bCs/>
                <w:color w:val="000000" w:themeColor="text1"/>
                <w:sz w:val="16"/>
                <w:szCs w:val="16"/>
              </w:rPr>
              <w:t xml:space="preserve">Օրենսդրությամբ հստակեցնել </w:t>
            </w:r>
            <w:r w:rsidRPr="009B6A02">
              <w:rPr>
                <w:rFonts w:ascii="GHEA Grapalat" w:hAnsi="GHEA Grapalat" w:cs="Arian AMU"/>
                <w:color w:val="000000" w:themeColor="text1"/>
                <w:sz w:val="16"/>
                <w:szCs w:val="16"/>
              </w:rPr>
              <w:t xml:space="preserve">«այլ սահմանափակումների» </w:t>
            </w:r>
            <w:r w:rsidRPr="009B6A02">
              <w:rPr>
                <w:rFonts w:ascii="GHEA Grapalat" w:hAnsi="GHEA Grapalat" w:cs="Sylfaen"/>
                <w:bCs/>
                <w:color w:val="000000" w:themeColor="text1"/>
                <w:sz w:val="16"/>
                <w:szCs w:val="16"/>
              </w:rPr>
              <w:t>պահանջները</w:t>
            </w:r>
          </w:p>
        </w:tc>
        <w:tc>
          <w:tcPr>
            <w:tcW w:w="1707" w:type="dxa"/>
            <w:vMerge w:val="restart"/>
            <w:shd w:val="clear" w:color="auto" w:fill="auto"/>
          </w:tcPr>
          <w:p w14:paraId="0892153F"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4" w:type="dxa"/>
            <w:gridSpan w:val="7"/>
            <w:shd w:val="clear" w:color="auto" w:fill="auto"/>
          </w:tcPr>
          <w:p w14:paraId="6745CA3B"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gridSpan w:val="2"/>
            <w:shd w:val="clear" w:color="auto" w:fill="auto"/>
          </w:tcPr>
          <w:p w14:paraId="7B6C2A0C"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0" w:type="dxa"/>
            <w:gridSpan w:val="2"/>
            <w:shd w:val="clear" w:color="auto" w:fill="auto"/>
          </w:tcPr>
          <w:p w14:paraId="7F960EC8"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2"/>
          </w:tcPr>
          <w:p w14:paraId="3AC21BBF"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5" w:type="dxa"/>
            <w:gridSpan w:val="2"/>
          </w:tcPr>
          <w:p w14:paraId="43AF496D"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7610F3" w:rsidRPr="009B6A02" w14:paraId="7C3E9584" w14:textId="77777777" w:rsidTr="001D00ED">
        <w:trPr>
          <w:gridAfter w:val="1"/>
          <w:wAfter w:w="6" w:type="dxa"/>
          <w:trHeight w:val="328"/>
        </w:trPr>
        <w:tc>
          <w:tcPr>
            <w:tcW w:w="1986" w:type="dxa"/>
            <w:vMerge/>
            <w:shd w:val="clear" w:color="auto" w:fill="auto"/>
          </w:tcPr>
          <w:p w14:paraId="4C73B2AA"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0D99F7FB"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66CB11F4"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2"/>
            <w:shd w:val="clear" w:color="auto" w:fill="auto"/>
          </w:tcPr>
          <w:p w14:paraId="177C9935"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2"/>
            <w:shd w:val="clear" w:color="auto" w:fill="auto"/>
          </w:tcPr>
          <w:p w14:paraId="220E3862" w14:textId="77777777" w:rsidR="007610F3" w:rsidRPr="009B6A02" w:rsidRDefault="007610F3"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1695CEF0" w14:textId="77777777" w:rsidR="007610F3" w:rsidRPr="009B6A02" w:rsidRDefault="007610F3"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gridSpan w:val="2"/>
            <w:vMerge w:val="restart"/>
            <w:shd w:val="clear" w:color="auto" w:fill="auto"/>
          </w:tcPr>
          <w:p w14:paraId="0C307DAB" w14:textId="77777777" w:rsidR="007610F3" w:rsidRPr="009B6A02" w:rsidRDefault="007610F3" w:rsidP="00C518A4">
            <w:pPr>
              <w:spacing w:line="240" w:lineRule="auto"/>
              <w:jc w:val="both"/>
              <w:rPr>
                <w:rFonts w:ascii="GHEA Grapalat" w:hAnsi="GHEA Grapalat" w:cstheme="minorHAnsi"/>
                <w:sz w:val="16"/>
                <w:szCs w:val="16"/>
              </w:rPr>
            </w:pPr>
          </w:p>
          <w:p w14:paraId="3B51D09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Օրենսդրական փոփոխությունների փաթեթը հավանության է արժանացել ՀՀ կառավարության կողմից և ներկայացված է ՀՀ ԱԺ-ի ընդունմանը։ </w:t>
            </w:r>
          </w:p>
          <w:p w14:paraId="4CBC88B9" w14:textId="77777777" w:rsidR="007610F3" w:rsidRPr="009B6A02" w:rsidRDefault="007610F3" w:rsidP="00C518A4">
            <w:pPr>
              <w:spacing w:line="240" w:lineRule="auto"/>
              <w:jc w:val="both"/>
              <w:rPr>
                <w:rFonts w:ascii="GHEA Grapalat" w:hAnsi="GHEA Grapalat" w:cstheme="minorHAnsi"/>
                <w:sz w:val="16"/>
                <w:szCs w:val="16"/>
              </w:rPr>
            </w:pPr>
          </w:p>
          <w:p w14:paraId="77D606CF" w14:textId="77777777" w:rsidR="007610F3" w:rsidRPr="009B6A02" w:rsidRDefault="007610F3" w:rsidP="00C518A4">
            <w:pPr>
              <w:spacing w:line="240" w:lineRule="auto"/>
              <w:jc w:val="both"/>
              <w:rPr>
                <w:rFonts w:ascii="GHEA Grapalat" w:hAnsi="GHEA Grapalat" w:cstheme="minorHAnsi"/>
                <w:sz w:val="16"/>
                <w:szCs w:val="16"/>
              </w:rPr>
            </w:pPr>
          </w:p>
          <w:p w14:paraId="68D018BA" w14:textId="77777777" w:rsidR="007610F3" w:rsidRPr="009B6A02" w:rsidRDefault="007610F3" w:rsidP="00C518A4">
            <w:pPr>
              <w:spacing w:line="240" w:lineRule="auto"/>
              <w:jc w:val="both"/>
              <w:rPr>
                <w:rFonts w:ascii="GHEA Grapalat" w:hAnsi="GHEA Grapalat" w:cs="Arian AMU"/>
                <w:sz w:val="16"/>
                <w:szCs w:val="16"/>
              </w:rPr>
            </w:pPr>
          </w:p>
          <w:p w14:paraId="12517635" w14:textId="77777777" w:rsidR="007610F3" w:rsidRPr="009B6A02" w:rsidRDefault="007610F3" w:rsidP="00C518A4">
            <w:pPr>
              <w:spacing w:line="240" w:lineRule="auto"/>
              <w:jc w:val="both"/>
              <w:rPr>
                <w:rFonts w:ascii="GHEA Grapalat" w:hAnsi="GHEA Grapalat" w:cs="Arian AMU"/>
                <w:sz w:val="16"/>
                <w:szCs w:val="16"/>
              </w:rPr>
            </w:pPr>
          </w:p>
          <w:p w14:paraId="5A30928A" w14:textId="77777777" w:rsidR="007610F3" w:rsidRPr="009B6A02" w:rsidRDefault="007610F3" w:rsidP="00C518A4">
            <w:pPr>
              <w:spacing w:line="240" w:lineRule="auto"/>
              <w:jc w:val="both"/>
              <w:rPr>
                <w:rFonts w:ascii="GHEA Grapalat" w:hAnsi="GHEA Grapalat" w:cstheme="minorHAnsi"/>
                <w:iCs/>
                <w:sz w:val="16"/>
                <w:szCs w:val="16"/>
              </w:rPr>
            </w:pPr>
          </w:p>
        </w:tc>
        <w:tc>
          <w:tcPr>
            <w:tcW w:w="1160" w:type="dxa"/>
            <w:gridSpan w:val="2"/>
            <w:vMerge w:val="restart"/>
            <w:shd w:val="clear" w:color="auto" w:fill="auto"/>
          </w:tcPr>
          <w:p w14:paraId="14729652"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0AFD87A2" w14:textId="77777777" w:rsidR="007610F3" w:rsidRPr="009B6A02" w:rsidRDefault="007610F3" w:rsidP="00C518A4">
            <w:pPr>
              <w:spacing w:line="240" w:lineRule="auto"/>
              <w:jc w:val="both"/>
              <w:rPr>
                <w:rFonts w:ascii="GHEA Grapalat" w:hAnsi="GHEA Grapalat" w:cstheme="minorHAnsi"/>
                <w:sz w:val="16"/>
                <w:szCs w:val="16"/>
              </w:rPr>
            </w:pPr>
          </w:p>
          <w:p w14:paraId="3B48FC09"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79F9C938" w14:textId="77777777" w:rsidR="007610F3" w:rsidRPr="009B6A02" w:rsidRDefault="007610F3" w:rsidP="00C518A4">
            <w:pPr>
              <w:spacing w:line="240" w:lineRule="auto"/>
              <w:jc w:val="both"/>
              <w:rPr>
                <w:rFonts w:ascii="GHEA Grapalat" w:hAnsi="GHEA Grapalat" w:cstheme="minorHAnsi"/>
                <w:sz w:val="16"/>
                <w:szCs w:val="16"/>
              </w:rPr>
            </w:pPr>
          </w:p>
          <w:p w14:paraId="7EA97562"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46091D2C" w14:textId="77777777" w:rsidR="007610F3" w:rsidRPr="009B6A02" w:rsidRDefault="007610F3" w:rsidP="00C518A4">
            <w:pPr>
              <w:spacing w:line="240" w:lineRule="auto"/>
              <w:rPr>
                <w:rFonts w:ascii="GHEA Grapalat" w:hAnsi="GHEA Grapalat" w:cstheme="minorHAnsi"/>
                <w:sz w:val="16"/>
                <w:szCs w:val="16"/>
              </w:rPr>
            </w:pPr>
          </w:p>
          <w:p w14:paraId="66B1027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010" w:type="dxa"/>
            <w:gridSpan w:val="2"/>
            <w:vMerge w:val="restart"/>
          </w:tcPr>
          <w:p w14:paraId="2FB87522" w14:textId="77777777" w:rsidR="007610F3" w:rsidRPr="009B6A02" w:rsidRDefault="007610F3" w:rsidP="00C518A4">
            <w:pPr>
              <w:spacing w:line="240" w:lineRule="auto"/>
              <w:jc w:val="both"/>
              <w:rPr>
                <w:rFonts w:ascii="GHEA Grapalat" w:hAnsi="GHEA Grapalat" w:cstheme="minorHAnsi"/>
                <w:sz w:val="16"/>
                <w:szCs w:val="16"/>
              </w:rPr>
            </w:pPr>
          </w:p>
          <w:p w14:paraId="52727463"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0BE7EE68" w14:textId="77777777" w:rsidR="007610F3" w:rsidRPr="009B6A02" w:rsidRDefault="007610F3" w:rsidP="00C518A4">
            <w:pPr>
              <w:spacing w:line="240" w:lineRule="auto"/>
              <w:jc w:val="both"/>
              <w:rPr>
                <w:rFonts w:ascii="GHEA Grapalat" w:hAnsi="GHEA Grapalat" w:cstheme="minorHAnsi"/>
                <w:sz w:val="16"/>
                <w:szCs w:val="16"/>
              </w:rPr>
            </w:pPr>
          </w:p>
          <w:p w14:paraId="5BB1C999" w14:textId="3C0F551F"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6D27C197"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4E8FC6CD" w14:textId="77777777" w:rsidR="007610F3" w:rsidRPr="009B6A02" w:rsidRDefault="007610F3" w:rsidP="00C518A4">
            <w:pPr>
              <w:spacing w:line="240" w:lineRule="auto"/>
              <w:jc w:val="both"/>
              <w:rPr>
                <w:rFonts w:ascii="GHEA Grapalat" w:hAnsi="GHEA Grapalat" w:cstheme="minorHAnsi"/>
                <w:sz w:val="16"/>
                <w:szCs w:val="16"/>
              </w:rPr>
            </w:pPr>
          </w:p>
          <w:p w14:paraId="7CCA869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color w:val="000000" w:themeColor="text1"/>
                <w:sz w:val="16"/>
                <w:szCs w:val="16"/>
              </w:rPr>
              <w:t>Վարչապետի աշխատակազմի Քաղաքաց</w:t>
            </w:r>
            <w:r w:rsidRPr="009B6A02">
              <w:rPr>
                <w:rFonts w:ascii="GHEA Grapalat" w:hAnsi="GHEA Grapalat" w:cstheme="minorHAnsi"/>
                <w:color w:val="000000" w:themeColor="text1"/>
                <w:sz w:val="16"/>
                <w:szCs w:val="16"/>
              </w:rPr>
              <w:lastRenderedPageBreak/>
              <w:t>իական ծառայության գրասենյակ</w:t>
            </w:r>
          </w:p>
          <w:p w14:paraId="009AC3E0"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4C591AA7"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val="restart"/>
          </w:tcPr>
          <w:p w14:paraId="11604DF1" w14:textId="77777777" w:rsidR="007610F3" w:rsidRPr="009B6A02" w:rsidRDefault="007610F3" w:rsidP="00C518A4">
            <w:pPr>
              <w:spacing w:line="240" w:lineRule="auto"/>
              <w:jc w:val="both"/>
              <w:rPr>
                <w:rFonts w:ascii="GHEA Grapalat" w:hAnsi="GHEA Grapalat" w:cstheme="minorHAnsi"/>
                <w:sz w:val="16"/>
                <w:szCs w:val="16"/>
              </w:rPr>
            </w:pPr>
          </w:p>
          <w:p w14:paraId="369ACA41" w14:textId="77777777" w:rsidR="007610F3" w:rsidRPr="009B6A02" w:rsidRDefault="007610F3" w:rsidP="00C518A4">
            <w:pPr>
              <w:spacing w:line="240" w:lineRule="auto"/>
              <w:jc w:val="both"/>
              <w:rPr>
                <w:rFonts w:ascii="GHEA Grapalat" w:hAnsi="GHEA Grapalat" w:cstheme="minorHAnsi"/>
                <w:sz w:val="16"/>
                <w:szCs w:val="16"/>
              </w:rPr>
            </w:pPr>
          </w:p>
          <w:p w14:paraId="6B4DDFD3"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Քաղաքացիական հասարակության կազմակերպություններ </w:t>
            </w:r>
          </w:p>
          <w:p w14:paraId="2590950B" w14:textId="77777777" w:rsidR="007610F3" w:rsidRPr="009B6A02" w:rsidRDefault="007610F3" w:rsidP="00C518A4">
            <w:pPr>
              <w:spacing w:line="240" w:lineRule="auto"/>
              <w:jc w:val="both"/>
              <w:rPr>
                <w:rFonts w:ascii="GHEA Grapalat" w:hAnsi="GHEA Grapalat" w:cstheme="minorHAnsi"/>
                <w:sz w:val="16"/>
                <w:szCs w:val="16"/>
                <w:lang w:val="en-US"/>
              </w:rPr>
            </w:pPr>
            <w:r w:rsidRPr="009B6A02">
              <w:rPr>
                <w:rFonts w:ascii="GHEA Grapalat" w:hAnsi="GHEA Grapalat" w:cstheme="minorHAnsi"/>
                <w:sz w:val="16"/>
                <w:szCs w:val="16"/>
                <w:lang w:val="en-US"/>
              </w:rPr>
              <w:t>(համաձայնությամբ)</w:t>
            </w:r>
          </w:p>
          <w:p w14:paraId="36B29659"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2ABAC8AD" w14:textId="77777777" w:rsidTr="001D00ED">
        <w:trPr>
          <w:gridAfter w:val="1"/>
          <w:wAfter w:w="6" w:type="dxa"/>
          <w:trHeight w:val="340"/>
        </w:trPr>
        <w:tc>
          <w:tcPr>
            <w:tcW w:w="1986" w:type="dxa"/>
            <w:vMerge/>
            <w:shd w:val="clear" w:color="auto" w:fill="F2F2F2" w:themeFill="background1" w:themeFillShade="F2"/>
          </w:tcPr>
          <w:p w14:paraId="07FAEA35"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val="restart"/>
            <w:shd w:val="clear" w:color="auto" w:fill="auto"/>
          </w:tcPr>
          <w:p w14:paraId="3FF7B378" w14:textId="77777777" w:rsidR="007610F3" w:rsidRPr="009B6A02" w:rsidRDefault="007610F3"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Arian AMU"/>
                <w:sz w:val="16"/>
                <w:szCs w:val="16"/>
              </w:rPr>
              <w:t>Հանրային ծառայության առանձին ոլորտներում այլ սահմանափակումները հստակեցված կամ մանրամասն կարգավորված չեն:</w:t>
            </w:r>
          </w:p>
        </w:tc>
        <w:tc>
          <w:tcPr>
            <w:tcW w:w="1269" w:type="dxa"/>
            <w:shd w:val="clear" w:color="auto" w:fill="auto"/>
          </w:tcPr>
          <w:p w14:paraId="1CACCF9F"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263" w:type="dxa"/>
            <w:shd w:val="clear" w:color="auto" w:fill="auto"/>
          </w:tcPr>
          <w:p w14:paraId="2CA5D61D"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shd w:val="clear" w:color="auto" w:fill="auto"/>
          </w:tcPr>
          <w:p w14:paraId="7113D7B8"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2"/>
            <w:shd w:val="clear" w:color="auto" w:fill="auto"/>
          </w:tcPr>
          <w:p w14:paraId="2147AF19"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shd w:val="clear" w:color="auto" w:fill="auto"/>
          </w:tcPr>
          <w:p w14:paraId="5615124B"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016BBAA4"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1CE3CE91"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6A7851DD"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24E971AD"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6D08BC5A" w14:textId="77777777" w:rsidTr="001D00ED">
        <w:trPr>
          <w:gridAfter w:val="1"/>
          <w:wAfter w:w="6" w:type="dxa"/>
          <w:trHeight w:val="1110"/>
        </w:trPr>
        <w:tc>
          <w:tcPr>
            <w:tcW w:w="1986" w:type="dxa"/>
            <w:vMerge/>
            <w:shd w:val="clear" w:color="auto" w:fill="F2F2F2" w:themeFill="background1" w:themeFillShade="F2"/>
          </w:tcPr>
          <w:p w14:paraId="5AB14B9E"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5EAEE422"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7672D03A" w14:textId="77777777" w:rsidR="007610F3" w:rsidRPr="009B6A02" w:rsidRDefault="007610F3" w:rsidP="00C518A4">
            <w:pPr>
              <w:pStyle w:val="ListParagraph"/>
              <w:tabs>
                <w:tab w:val="left" w:pos="456"/>
              </w:tabs>
              <w:spacing w:before="100" w:beforeAutospacing="1" w:after="100" w:afterAutospacing="1" w:line="240" w:lineRule="auto"/>
              <w:ind w:left="0"/>
              <w:jc w:val="both"/>
              <w:rPr>
                <w:rFonts w:ascii="GHEA Grapalat" w:hAnsi="GHEA Grapalat" w:cs="Arian AMU"/>
                <w:color w:val="000000" w:themeColor="text1"/>
                <w:sz w:val="16"/>
                <w:szCs w:val="16"/>
              </w:rPr>
            </w:pPr>
          </w:p>
        </w:tc>
        <w:tc>
          <w:tcPr>
            <w:tcW w:w="1263" w:type="dxa"/>
            <w:shd w:val="clear" w:color="auto" w:fill="auto"/>
          </w:tcPr>
          <w:p w14:paraId="2DAB4625" w14:textId="77777777" w:rsidR="007610F3" w:rsidRPr="009B6A02" w:rsidRDefault="007610F3" w:rsidP="00C518A4">
            <w:pPr>
              <w:pStyle w:val="ListParagraph"/>
              <w:tabs>
                <w:tab w:val="left" w:pos="426"/>
                <w:tab w:val="left" w:pos="1276"/>
              </w:tabs>
              <w:spacing w:line="240" w:lineRule="auto"/>
              <w:ind w:left="34"/>
              <w:rPr>
                <w:rFonts w:ascii="GHEA Grapalat" w:hAnsi="GHEA Grapalat" w:cs="Arian AMU"/>
                <w:color w:val="000000" w:themeColor="text1"/>
                <w:sz w:val="16"/>
                <w:szCs w:val="16"/>
              </w:rPr>
            </w:pPr>
            <w:r w:rsidRPr="009B6A02">
              <w:rPr>
                <w:rFonts w:ascii="GHEA Grapalat" w:hAnsi="GHEA Grapalat" w:cs="Arian AMU"/>
                <w:color w:val="000000" w:themeColor="text1"/>
                <w:sz w:val="16"/>
                <w:szCs w:val="16"/>
              </w:rPr>
              <w:t>Մշակվել են իրավական ակտերի նախագծեր, որոնցով հանրային ծառայության առանձին ոլորտների համար սահմանվել են «այլ սահմանափակումների» կոնկրետ ոլորտային առանձնահատկություններ:</w:t>
            </w:r>
          </w:p>
          <w:p w14:paraId="1EAEC3B3" w14:textId="77777777" w:rsidR="007610F3" w:rsidRPr="009B6A02" w:rsidRDefault="007610F3" w:rsidP="00C518A4">
            <w:pPr>
              <w:tabs>
                <w:tab w:val="left" w:pos="426"/>
                <w:tab w:val="left" w:pos="1276"/>
              </w:tabs>
              <w:spacing w:line="240" w:lineRule="auto"/>
              <w:rPr>
                <w:rFonts w:ascii="GHEA Grapalat" w:hAnsi="GHEA Grapalat" w:cstheme="minorHAnsi"/>
                <w:sz w:val="16"/>
                <w:szCs w:val="16"/>
              </w:rPr>
            </w:pPr>
          </w:p>
        </w:tc>
        <w:tc>
          <w:tcPr>
            <w:tcW w:w="1676" w:type="dxa"/>
            <w:shd w:val="clear" w:color="auto" w:fill="auto"/>
          </w:tcPr>
          <w:p w14:paraId="31965DBB" w14:textId="77777777" w:rsidR="007610F3" w:rsidRPr="009B6A02" w:rsidRDefault="007610F3" w:rsidP="00C518A4">
            <w:pPr>
              <w:pStyle w:val="ListParagraph"/>
              <w:spacing w:before="100" w:beforeAutospacing="1" w:after="100" w:line="240" w:lineRule="auto"/>
              <w:ind w:left="0"/>
              <w:jc w:val="both"/>
              <w:rPr>
                <w:rFonts w:ascii="GHEA Grapalat" w:hAnsi="GHEA Grapalat" w:cs="Arian AMU"/>
                <w:color w:val="000000" w:themeColor="text1"/>
                <w:sz w:val="16"/>
                <w:szCs w:val="16"/>
              </w:rPr>
            </w:pPr>
            <w:r w:rsidRPr="009B6A02">
              <w:rPr>
                <w:rFonts w:ascii="GHEA Grapalat" w:hAnsi="GHEA Grapalat" w:cs="Arian AMU"/>
                <w:color w:val="000000" w:themeColor="text1"/>
                <w:sz w:val="16"/>
                <w:szCs w:val="16"/>
              </w:rPr>
              <w:t xml:space="preserve">Օրենսդրությամբ «այլ սահմանափակումներ»-ի յուրաքանչյուր տեսակի համար նախատեսել առանձին հոդված, որով սահմանել հանրային պաշտոն զբաղեցնող անձանց և ծառայողների կոնկրետ սահմանափակման շրջանակը, կիրառման պահանջները և պայմանները, դրանք կիրառող պաշտոնատար անձանց և </w:t>
            </w:r>
            <w:r w:rsidRPr="009B6A02">
              <w:rPr>
                <w:rFonts w:ascii="GHEA Grapalat" w:hAnsi="GHEA Grapalat" w:cs="Arian AMU"/>
                <w:color w:val="000000" w:themeColor="text1"/>
                <w:sz w:val="16"/>
                <w:szCs w:val="16"/>
              </w:rPr>
              <w:lastRenderedPageBreak/>
              <w:t>մարմինների շրջանակը, պահպանման նկատմամբ վերահսկողության գործիքները և կառուցակարգերը։</w:t>
            </w:r>
          </w:p>
          <w:p w14:paraId="70968F25" w14:textId="77777777" w:rsidR="007610F3" w:rsidRPr="009B6A02" w:rsidRDefault="007610F3" w:rsidP="00C518A4">
            <w:pPr>
              <w:pStyle w:val="ListParagraph"/>
              <w:spacing w:line="240" w:lineRule="auto"/>
              <w:ind w:left="45"/>
              <w:jc w:val="both"/>
              <w:rPr>
                <w:rFonts w:ascii="GHEA Grapalat" w:hAnsi="GHEA Grapalat" w:cstheme="minorHAnsi"/>
                <w:sz w:val="16"/>
                <w:szCs w:val="16"/>
              </w:rPr>
            </w:pPr>
          </w:p>
        </w:tc>
        <w:tc>
          <w:tcPr>
            <w:tcW w:w="1530" w:type="dxa"/>
            <w:gridSpan w:val="2"/>
            <w:shd w:val="clear" w:color="auto" w:fill="auto"/>
          </w:tcPr>
          <w:p w14:paraId="5AFE71D4" w14:textId="77777777" w:rsidR="007610F3" w:rsidRPr="009B6A02" w:rsidRDefault="007610F3" w:rsidP="00C518A4">
            <w:pPr>
              <w:pStyle w:val="ListParagraph"/>
              <w:tabs>
                <w:tab w:val="left" w:pos="361"/>
              </w:tabs>
              <w:spacing w:line="240" w:lineRule="auto"/>
              <w:ind w:left="78"/>
              <w:jc w:val="both"/>
              <w:rPr>
                <w:rFonts w:ascii="GHEA Grapalat" w:hAnsi="GHEA Grapalat" w:cstheme="minorHAnsi"/>
                <w:sz w:val="16"/>
                <w:szCs w:val="16"/>
              </w:rPr>
            </w:pPr>
          </w:p>
        </w:tc>
        <w:tc>
          <w:tcPr>
            <w:tcW w:w="1530" w:type="dxa"/>
            <w:shd w:val="clear" w:color="auto" w:fill="auto"/>
          </w:tcPr>
          <w:p w14:paraId="6E61C7BA"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3838121F"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5A1C0A4C"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00C3FA0D"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795C8289"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1AB321DE" w14:textId="77777777" w:rsidTr="001D00ED">
        <w:trPr>
          <w:trHeight w:val="330"/>
        </w:trPr>
        <w:tc>
          <w:tcPr>
            <w:tcW w:w="1986" w:type="dxa"/>
            <w:vMerge w:val="restart"/>
            <w:shd w:val="clear" w:color="auto" w:fill="FFE599" w:themeFill="accent4" w:themeFillTint="66"/>
          </w:tcPr>
          <w:p w14:paraId="032EB45F"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31CA54BD"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3A21A14B"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28" w:type="dxa"/>
            <w:gridSpan w:val="11"/>
            <w:shd w:val="clear" w:color="auto" w:fill="FFE599" w:themeFill="accent4" w:themeFillTint="66"/>
          </w:tcPr>
          <w:p w14:paraId="3735816E"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7610F3" w:rsidRPr="009B6A02" w14:paraId="589F7802" w14:textId="77777777" w:rsidTr="001D00ED">
        <w:trPr>
          <w:trHeight w:val="330"/>
        </w:trPr>
        <w:tc>
          <w:tcPr>
            <w:tcW w:w="1986" w:type="dxa"/>
            <w:vMerge/>
            <w:shd w:val="clear" w:color="auto" w:fill="FFE599" w:themeFill="accent4" w:themeFillTint="66"/>
          </w:tcPr>
          <w:p w14:paraId="6527115F"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26D24D8B" w14:textId="648362C0" w:rsidR="007610F3" w:rsidRPr="009B6A02" w:rsidRDefault="00F33541" w:rsidP="00C518A4">
            <w:pPr>
              <w:pStyle w:val="ListParagraph"/>
              <w:spacing w:line="240" w:lineRule="auto"/>
              <w:ind w:left="0"/>
              <w:jc w:val="both"/>
              <w:rPr>
                <w:rFonts w:ascii="GHEA Grapalat" w:hAnsi="GHEA Grapalat" w:cstheme="minorHAnsi"/>
                <w:sz w:val="16"/>
                <w:szCs w:val="16"/>
              </w:rPr>
            </w:pPr>
            <w:r w:rsidRPr="009B6A02">
              <w:rPr>
                <w:rFonts w:ascii="GHEA Grapalat" w:hAnsi="GHEA Grapalat" w:cs="Arian AMU"/>
                <w:sz w:val="16"/>
                <w:szCs w:val="16"/>
              </w:rPr>
              <w:t xml:space="preserve"> Ապահովել է հանրային ծառայության առանձին ոլորտներում </w:t>
            </w:r>
            <w:r w:rsidR="007610F3" w:rsidRPr="009B6A02">
              <w:rPr>
                <w:rFonts w:ascii="GHEA Grapalat" w:hAnsi="GHEA Grapalat" w:cs="Arian AMU"/>
                <w:color w:val="000000" w:themeColor="text1"/>
                <w:sz w:val="16"/>
                <w:szCs w:val="16"/>
              </w:rPr>
              <w:t xml:space="preserve">«այլ սահմանափակումների» </w:t>
            </w:r>
            <w:r w:rsidR="007610F3" w:rsidRPr="009B6A02">
              <w:rPr>
                <w:rFonts w:ascii="GHEA Grapalat" w:hAnsi="GHEA Grapalat" w:cs="Sylfaen"/>
                <w:bCs/>
                <w:color w:val="000000" w:themeColor="text1"/>
                <w:sz w:val="16"/>
                <w:szCs w:val="16"/>
              </w:rPr>
              <w:t xml:space="preserve">պահանջները </w:t>
            </w:r>
            <w:r w:rsidRPr="009B6A02">
              <w:rPr>
                <w:rFonts w:ascii="GHEA Grapalat" w:hAnsi="GHEA Grapalat" w:cs="Sylfaen"/>
                <w:bCs/>
                <w:color w:val="000000" w:themeColor="text1"/>
                <w:sz w:val="16"/>
                <w:szCs w:val="16"/>
              </w:rPr>
              <w:t xml:space="preserve">սահմանող </w:t>
            </w:r>
            <w:r w:rsidR="007610F3" w:rsidRPr="009B6A02">
              <w:rPr>
                <w:rFonts w:ascii="GHEA Grapalat" w:hAnsi="GHEA Grapalat" w:cs="Sylfaen"/>
                <w:bCs/>
                <w:color w:val="000000" w:themeColor="text1"/>
                <w:sz w:val="16"/>
                <w:szCs w:val="16"/>
              </w:rPr>
              <w:t>կարգավ</w:t>
            </w:r>
            <w:r w:rsidRPr="009B6A02">
              <w:rPr>
                <w:rFonts w:ascii="GHEA Grapalat" w:hAnsi="GHEA Grapalat" w:cs="Sylfaen"/>
                <w:bCs/>
                <w:color w:val="000000" w:themeColor="text1"/>
                <w:sz w:val="16"/>
                <w:szCs w:val="16"/>
              </w:rPr>
              <w:t>որ</w:t>
            </w:r>
            <w:r w:rsidR="007610F3" w:rsidRPr="009B6A02">
              <w:rPr>
                <w:rFonts w:ascii="GHEA Grapalat" w:hAnsi="GHEA Grapalat" w:cs="Sylfaen"/>
                <w:bCs/>
                <w:color w:val="000000" w:themeColor="text1"/>
                <w:sz w:val="16"/>
                <w:szCs w:val="16"/>
              </w:rPr>
              <w:t>ումներ</w:t>
            </w:r>
            <w:r w:rsidRPr="009B6A02">
              <w:rPr>
                <w:rFonts w:ascii="GHEA Grapalat" w:hAnsi="GHEA Grapalat" w:cs="Sylfaen"/>
                <w:bCs/>
                <w:color w:val="000000" w:themeColor="text1"/>
                <w:sz w:val="16"/>
                <w:szCs w:val="16"/>
              </w:rPr>
              <w:t>ի,հստակությունը և որոշակիությունը</w:t>
            </w:r>
          </w:p>
          <w:p w14:paraId="6CF593C7" w14:textId="77777777" w:rsidR="007610F3" w:rsidRPr="009B6A02" w:rsidRDefault="007610F3" w:rsidP="00C518A4">
            <w:pPr>
              <w:spacing w:line="240" w:lineRule="auto"/>
              <w:jc w:val="both"/>
              <w:rPr>
                <w:rFonts w:ascii="GHEA Grapalat" w:hAnsi="GHEA Grapalat" w:cstheme="minorHAnsi"/>
                <w:sz w:val="16"/>
                <w:szCs w:val="16"/>
              </w:rPr>
            </w:pPr>
          </w:p>
        </w:tc>
        <w:tc>
          <w:tcPr>
            <w:tcW w:w="7728" w:type="dxa"/>
            <w:gridSpan w:val="11"/>
            <w:shd w:val="clear" w:color="auto" w:fill="FFE599" w:themeFill="accent4" w:themeFillTint="66"/>
          </w:tcPr>
          <w:p w14:paraId="243321AC" w14:textId="1D7ECFA4" w:rsidR="007610F3" w:rsidRPr="009B6A02" w:rsidRDefault="00F33541" w:rsidP="00C518A4">
            <w:pPr>
              <w:spacing w:line="240" w:lineRule="auto"/>
              <w:jc w:val="both"/>
              <w:rPr>
                <w:rFonts w:ascii="GHEA Grapalat" w:hAnsi="GHEA Grapalat" w:cstheme="minorHAnsi"/>
                <w:sz w:val="16"/>
                <w:szCs w:val="16"/>
              </w:rPr>
            </w:pPr>
            <w:r w:rsidRPr="009B6A02">
              <w:rPr>
                <w:rFonts w:ascii="GHEA Grapalat" w:hAnsi="GHEA Grapalat" w:cs="Arian AMU"/>
                <w:color w:val="000000" w:themeColor="text1"/>
                <w:sz w:val="16"/>
                <w:szCs w:val="16"/>
              </w:rPr>
              <w:t xml:space="preserve">Ներկայացվել են </w:t>
            </w:r>
            <w:r w:rsidR="007610F3" w:rsidRPr="009B6A02">
              <w:rPr>
                <w:rFonts w:ascii="GHEA Grapalat" w:hAnsi="GHEA Grapalat" w:cs="Arian AMU"/>
                <w:color w:val="000000" w:themeColor="text1"/>
                <w:sz w:val="16"/>
                <w:szCs w:val="16"/>
              </w:rPr>
              <w:t xml:space="preserve"> </w:t>
            </w:r>
            <w:r w:rsidRPr="009B6A02">
              <w:rPr>
                <w:rFonts w:ascii="GHEA Grapalat" w:hAnsi="GHEA Grapalat" w:cs="Arian AMU"/>
                <w:sz w:val="16"/>
                <w:szCs w:val="16"/>
              </w:rPr>
              <w:t xml:space="preserve">հանրային ծառայության առանձին ոլորտներում </w:t>
            </w:r>
            <w:r w:rsidR="007610F3" w:rsidRPr="009B6A02">
              <w:rPr>
                <w:rFonts w:ascii="GHEA Grapalat" w:hAnsi="GHEA Grapalat" w:cs="Arian AMU"/>
                <w:color w:val="000000" w:themeColor="text1"/>
                <w:sz w:val="16"/>
                <w:szCs w:val="16"/>
              </w:rPr>
              <w:t xml:space="preserve">«այլ սահմանափակումների» </w:t>
            </w:r>
            <w:r w:rsidR="007610F3" w:rsidRPr="009B6A02">
              <w:rPr>
                <w:rFonts w:ascii="GHEA Grapalat" w:hAnsi="GHEA Grapalat" w:cs="Sylfaen"/>
                <w:bCs/>
                <w:color w:val="000000" w:themeColor="text1"/>
                <w:sz w:val="16"/>
                <w:szCs w:val="16"/>
              </w:rPr>
              <w:t>պահանջները</w:t>
            </w:r>
            <w:r w:rsidR="007610F3" w:rsidRPr="009B6A02">
              <w:rPr>
                <w:rFonts w:ascii="GHEA Grapalat" w:hAnsi="GHEA Grapalat" w:cstheme="minorHAnsi"/>
                <w:sz w:val="16"/>
                <w:szCs w:val="16"/>
              </w:rPr>
              <w:t xml:space="preserve"> հստակեցնելու և ոլորտային առանձնահատկություններ սահմանելու անհրաժեշտությ</w:t>
            </w:r>
            <w:r w:rsidRPr="009B6A02">
              <w:rPr>
                <w:rFonts w:ascii="GHEA Grapalat" w:hAnsi="GHEA Grapalat" w:cstheme="minorHAnsi"/>
                <w:sz w:val="16"/>
                <w:szCs w:val="16"/>
              </w:rPr>
              <w:t>ան վերաբերյալ առաջարկներ</w:t>
            </w:r>
          </w:p>
        </w:tc>
      </w:tr>
      <w:tr w:rsidR="007610F3" w:rsidRPr="009B6A02" w14:paraId="69292151" w14:textId="77777777" w:rsidTr="001D00ED">
        <w:trPr>
          <w:trHeight w:val="350"/>
        </w:trPr>
        <w:tc>
          <w:tcPr>
            <w:tcW w:w="1986" w:type="dxa"/>
            <w:shd w:val="clear" w:color="auto" w:fill="FFE599" w:themeFill="accent4" w:themeFillTint="66"/>
          </w:tcPr>
          <w:p w14:paraId="78CBCB3A"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4" w:type="dxa"/>
            <w:gridSpan w:val="16"/>
            <w:shd w:val="clear" w:color="auto" w:fill="FFE599" w:themeFill="accent4" w:themeFillTint="66"/>
          </w:tcPr>
          <w:p w14:paraId="3D405C7E" w14:textId="21538A26" w:rsidR="007610F3" w:rsidRPr="009B6A02" w:rsidRDefault="00B7174B"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7610F3" w:rsidRPr="009B6A02" w14:paraId="4181FFC5" w14:textId="77777777" w:rsidTr="001D00ED">
        <w:trPr>
          <w:trHeight w:val="620"/>
        </w:trPr>
        <w:tc>
          <w:tcPr>
            <w:tcW w:w="1986" w:type="dxa"/>
            <w:vMerge w:val="restart"/>
            <w:shd w:val="clear" w:color="auto" w:fill="auto"/>
          </w:tcPr>
          <w:p w14:paraId="69F00E91" w14:textId="24F0806D" w:rsidR="007610F3" w:rsidRPr="009B6A02" w:rsidRDefault="007610F3"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1.2</w:t>
            </w:r>
            <w:r w:rsidR="001D5FE2" w:rsidRPr="009B6A02">
              <w:rPr>
                <w:rFonts w:ascii="GHEA Grapalat" w:hAnsi="GHEA Grapalat" w:cstheme="minorHAnsi"/>
                <w:b/>
                <w:sz w:val="16"/>
                <w:szCs w:val="16"/>
              </w:rPr>
              <w:t>3</w:t>
            </w:r>
            <w:r w:rsidRPr="009B6A02">
              <w:rPr>
                <w:rFonts w:ascii="GHEA Grapalat" w:hAnsi="GHEA Grapalat" w:cs="Cambria Math"/>
                <w:b/>
                <w:sz w:val="16"/>
                <w:szCs w:val="16"/>
              </w:rPr>
              <w:t>.</w:t>
            </w:r>
          </w:p>
          <w:p w14:paraId="396BD154" w14:textId="77777777" w:rsidR="007610F3" w:rsidRPr="009B6A02" w:rsidRDefault="007610F3" w:rsidP="00C518A4">
            <w:pPr>
              <w:spacing w:line="240" w:lineRule="auto"/>
              <w:jc w:val="both"/>
              <w:rPr>
                <w:rFonts w:ascii="GHEA Grapalat" w:hAnsi="GHEA Grapalat" w:cs="Arian AMU"/>
                <w:color w:val="000000" w:themeColor="text1"/>
                <w:sz w:val="16"/>
                <w:szCs w:val="16"/>
              </w:rPr>
            </w:pPr>
          </w:p>
          <w:p w14:paraId="784A58A2" w14:textId="77777777" w:rsidR="007610F3" w:rsidRPr="009B6A02" w:rsidRDefault="007610F3" w:rsidP="00C518A4">
            <w:pPr>
              <w:spacing w:line="240" w:lineRule="auto"/>
              <w:jc w:val="both"/>
              <w:rPr>
                <w:rFonts w:ascii="GHEA Grapalat" w:hAnsi="GHEA Grapalat" w:cs="Cambria Math"/>
                <w:b/>
                <w:sz w:val="16"/>
                <w:szCs w:val="16"/>
              </w:rPr>
            </w:pPr>
            <w:r w:rsidRPr="009B6A02">
              <w:rPr>
                <w:rFonts w:ascii="GHEA Grapalat" w:hAnsi="GHEA Grapalat" w:cs="Cambria Math"/>
                <w:sz w:val="16"/>
                <w:szCs w:val="16"/>
              </w:rPr>
              <w:t xml:space="preserve">Ուսումնասիրել </w:t>
            </w:r>
            <w:r w:rsidRPr="009B6A02">
              <w:rPr>
                <w:rFonts w:ascii="GHEA Grapalat" w:hAnsi="GHEA Grapalat" w:cs="Arian AMU"/>
                <w:color w:val="000000" w:themeColor="text1"/>
                <w:sz w:val="16"/>
                <w:szCs w:val="16"/>
              </w:rPr>
              <w:t>լոբբիստական գործունեության վերաբերյալ կարգավորումներ ներդնելու  նպատակահարմարության հարցը</w:t>
            </w:r>
          </w:p>
        </w:tc>
        <w:tc>
          <w:tcPr>
            <w:tcW w:w="1707" w:type="dxa"/>
            <w:vMerge w:val="restart"/>
            <w:shd w:val="clear" w:color="auto" w:fill="auto"/>
          </w:tcPr>
          <w:p w14:paraId="573725E0"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4" w:type="dxa"/>
            <w:gridSpan w:val="7"/>
            <w:shd w:val="clear" w:color="auto" w:fill="auto"/>
          </w:tcPr>
          <w:p w14:paraId="79B4F948"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gridSpan w:val="2"/>
            <w:shd w:val="clear" w:color="auto" w:fill="auto"/>
          </w:tcPr>
          <w:p w14:paraId="2ECC497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0" w:type="dxa"/>
            <w:gridSpan w:val="2"/>
            <w:shd w:val="clear" w:color="auto" w:fill="auto"/>
          </w:tcPr>
          <w:p w14:paraId="6E2B8CC8"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2"/>
          </w:tcPr>
          <w:p w14:paraId="17C4CF18"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5" w:type="dxa"/>
            <w:gridSpan w:val="2"/>
          </w:tcPr>
          <w:p w14:paraId="744977B3"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7610F3" w:rsidRPr="009B6A02" w14:paraId="46732C50" w14:textId="77777777" w:rsidTr="001D00ED">
        <w:trPr>
          <w:gridAfter w:val="1"/>
          <w:wAfter w:w="6" w:type="dxa"/>
          <w:trHeight w:val="328"/>
        </w:trPr>
        <w:tc>
          <w:tcPr>
            <w:tcW w:w="1986" w:type="dxa"/>
            <w:vMerge/>
            <w:shd w:val="clear" w:color="auto" w:fill="auto"/>
          </w:tcPr>
          <w:p w14:paraId="333DF837"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6B68330A"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177AF76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2"/>
            <w:shd w:val="clear" w:color="auto" w:fill="auto"/>
          </w:tcPr>
          <w:p w14:paraId="6371EC21"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2"/>
            <w:shd w:val="clear" w:color="auto" w:fill="auto"/>
          </w:tcPr>
          <w:p w14:paraId="247C934B" w14:textId="77777777" w:rsidR="007610F3" w:rsidRPr="009B6A02" w:rsidRDefault="007610F3"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5A2B6DE6" w14:textId="77777777" w:rsidR="007610F3" w:rsidRPr="009B6A02" w:rsidRDefault="007610F3"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gridSpan w:val="2"/>
            <w:vMerge w:val="restart"/>
            <w:shd w:val="clear" w:color="auto" w:fill="auto"/>
          </w:tcPr>
          <w:p w14:paraId="4F23FF99" w14:textId="77777777" w:rsidR="007610F3" w:rsidRPr="009B6A02" w:rsidRDefault="007610F3" w:rsidP="00C518A4">
            <w:pPr>
              <w:spacing w:line="240" w:lineRule="auto"/>
              <w:jc w:val="both"/>
              <w:rPr>
                <w:rFonts w:ascii="GHEA Grapalat" w:hAnsi="GHEA Grapalat" w:cstheme="minorHAnsi"/>
                <w:sz w:val="16"/>
                <w:szCs w:val="16"/>
              </w:rPr>
            </w:pPr>
          </w:p>
          <w:p w14:paraId="331171C4"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Arian AMU"/>
                <w:color w:val="000000" w:themeColor="text1"/>
                <w:sz w:val="16"/>
                <w:szCs w:val="16"/>
              </w:rPr>
              <w:t>Լոբբիստական գործունեության վերաբերյալ կարգավորումների անհրաժեշտության մասին ուսումնասիրությունը հրապարակվել է:</w:t>
            </w:r>
          </w:p>
          <w:p w14:paraId="3F46363C" w14:textId="77777777" w:rsidR="007610F3" w:rsidRPr="009B6A02" w:rsidRDefault="007610F3" w:rsidP="00C518A4">
            <w:pPr>
              <w:spacing w:line="240" w:lineRule="auto"/>
              <w:jc w:val="both"/>
              <w:rPr>
                <w:rFonts w:ascii="GHEA Grapalat" w:hAnsi="GHEA Grapalat" w:cstheme="minorHAnsi"/>
                <w:sz w:val="16"/>
                <w:szCs w:val="16"/>
              </w:rPr>
            </w:pPr>
          </w:p>
          <w:p w14:paraId="039B60F6" w14:textId="77777777" w:rsidR="007610F3" w:rsidRPr="009B6A02" w:rsidRDefault="007610F3" w:rsidP="00C518A4">
            <w:pPr>
              <w:spacing w:line="240" w:lineRule="auto"/>
              <w:jc w:val="both"/>
              <w:rPr>
                <w:rFonts w:ascii="GHEA Grapalat" w:hAnsi="GHEA Grapalat" w:cstheme="minorHAnsi"/>
                <w:sz w:val="16"/>
                <w:szCs w:val="16"/>
              </w:rPr>
            </w:pPr>
          </w:p>
          <w:p w14:paraId="00701709" w14:textId="77777777" w:rsidR="007610F3" w:rsidRPr="009B6A02" w:rsidRDefault="007610F3" w:rsidP="00C518A4">
            <w:pPr>
              <w:spacing w:line="240" w:lineRule="auto"/>
              <w:jc w:val="both"/>
              <w:rPr>
                <w:rFonts w:ascii="GHEA Grapalat" w:hAnsi="GHEA Grapalat" w:cs="Arian AMU"/>
                <w:sz w:val="16"/>
                <w:szCs w:val="16"/>
              </w:rPr>
            </w:pPr>
          </w:p>
          <w:p w14:paraId="673067E5" w14:textId="77777777" w:rsidR="007610F3" w:rsidRPr="009B6A02" w:rsidRDefault="007610F3" w:rsidP="00C518A4">
            <w:pPr>
              <w:spacing w:line="240" w:lineRule="auto"/>
              <w:jc w:val="both"/>
              <w:rPr>
                <w:rFonts w:ascii="GHEA Grapalat" w:hAnsi="GHEA Grapalat" w:cs="Arian AMU"/>
                <w:sz w:val="16"/>
                <w:szCs w:val="16"/>
              </w:rPr>
            </w:pPr>
          </w:p>
          <w:p w14:paraId="470E9BCD" w14:textId="77777777" w:rsidR="007610F3" w:rsidRPr="009B6A02" w:rsidRDefault="007610F3" w:rsidP="00C518A4">
            <w:pPr>
              <w:spacing w:line="240" w:lineRule="auto"/>
              <w:jc w:val="both"/>
              <w:rPr>
                <w:rFonts w:ascii="GHEA Grapalat" w:hAnsi="GHEA Grapalat" w:cstheme="minorHAnsi"/>
                <w:iCs/>
                <w:sz w:val="16"/>
                <w:szCs w:val="16"/>
              </w:rPr>
            </w:pPr>
          </w:p>
        </w:tc>
        <w:tc>
          <w:tcPr>
            <w:tcW w:w="1160" w:type="dxa"/>
            <w:gridSpan w:val="2"/>
            <w:vMerge w:val="restart"/>
            <w:shd w:val="clear" w:color="auto" w:fill="auto"/>
          </w:tcPr>
          <w:p w14:paraId="167BE416" w14:textId="77777777" w:rsidR="007610F3" w:rsidRPr="009B6A02" w:rsidRDefault="007610F3" w:rsidP="00C518A4">
            <w:pPr>
              <w:spacing w:line="240" w:lineRule="auto"/>
              <w:jc w:val="both"/>
              <w:rPr>
                <w:rFonts w:ascii="GHEA Grapalat" w:hAnsi="GHEA Grapalat" w:cstheme="minorHAnsi"/>
                <w:sz w:val="16"/>
                <w:szCs w:val="16"/>
              </w:rPr>
            </w:pPr>
          </w:p>
          <w:p w14:paraId="29E9E6F3" w14:textId="77777777" w:rsidR="007610F3" w:rsidRPr="009B6A02" w:rsidRDefault="007610F3" w:rsidP="00C518A4">
            <w:pPr>
              <w:spacing w:line="240" w:lineRule="auto"/>
              <w:jc w:val="both"/>
              <w:rPr>
                <w:rFonts w:ascii="GHEA Grapalat" w:hAnsi="GHEA Grapalat" w:cstheme="minorHAnsi"/>
                <w:sz w:val="16"/>
                <w:szCs w:val="16"/>
              </w:rPr>
            </w:pPr>
          </w:p>
          <w:p w14:paraId="0D4DD2A5"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7D96B9A9" w14:textId="77777777" w:rsidR="007610F3" w:rsidRPr="009B6A02" w:rsidRDefault="007610F3" w:rsidP="00C518A4">
            <w:pPr>
              <w:spacing w:line="240" w:lineRule="auto"/>
              <w:jc w:val="both"/>
              <w:rPr>
                <w:rFonts w:ascii="GHEA Grapalat" w:hAnsi="GHEA Grapalat" w:cstheme="minorHAnsi"/>
                <w:sz w:val="16"/>
                <w:szCs w:val="16"/>
              </w:rPr>
            </w:pPr>
          </w:p>
          <w:p w14:paraId="1A5D91AA"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12A9F79C" w14:textId="77777777" w:rsidR="007610F3" w:rsidRPr="009B6A02" w:rsidRDefault="007610F3" w:rsidP="00C518A4">
            <w:pPr>
              <w:spacing w:line="240" w:lineRule="auto"/>
              <w:rPr>
                <w:rFonts w:ascii="GHEA Grapalat" w:hAnsi="GHEA Grapalat" w:cstheme="minorHAnsi"/>
                <w:sz w:val="16"/>
                <w:szCs w:val="16"/>
              </w:rPr>
            </w:pPr>
          </w:p>
          <w:p w14:paraId="1D8CCEC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ԶԼՄ հրապարակումներ </w:t>
            </w:r>
          </w:p>
          <w:p w14:paraId="3DE55720"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val="restart"/>
          </w:tcPr>
          <w:p w14:paraId="224C2E42" w14:textId="77777777" w:rsidR="007610F3" w:rsidRPr="009B6A02" w:rsidRDefault="007610F3" w:rsidP="00C518A4">
            <w:pPr>
              <w:spacing w:line="240" w:lineRule="auto"/>
              <w:jc w:val="both"/>
              <w:rPr>
                <w:rFonts w:ascii="GHEA Grapalat" w:hAnsi="GHEA Grapalat" w:cstheme="minorHAnsi"/>
                <w:sz w:val="16"/>
                <w:szCs w:val="16"/>
              </w:rPr>
            </w:pPr>
          </w:p>
          <w:p w14:paraId="5F976654"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4E3D81E0" w14:textId="77777777" w:rsidR="007610F3" w:rsidRPr="009B6A02" w:rsidRDefault="007610F3" w:rsidP="00C518A4">
            <w:pPr>
              <w:spacing w:line="240" w:lineRule="auto"/>
              <w:jc w:val="both"/>
              <w:rPr>
                <w:rFonts w:ascii="GHEA Grapalat" w:hAnsi="GHEA Grapalat" w:cstheme="minorHAnsi"/>
                <w:sz w:val="16"/>
                <w:szCs w:val="16"/>
              </w:rPr>
            </w:pPr>
          </w:p>
          <w:p w14:paraId="28AC54A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4BD10BAF"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7638622E" w14:textId="77777777" w:rsidR="007610F3" w:rsidRPr="009B6A02" w:rsidRDefault="007610F3" w:rsidP="00C518A4">
            <w:pPr>
              <w:spacing w:line="240" w:lineRule="auto"/>
              <w:jc w:val="both"/>
              <w:rPr>
                <w:rFonts w:ascii="GHEA Grapalat" w:hAnsi="GHEA Grapalat" w:cstheme="minorHAnsi"/>
                <w:sz w:val="16"/>
                <w:szCs w:val="16"/>
              </w:rPr>
            </w:pPr>
          </w:p>
          <w:p w14:paraId="76C69E68" w14:textId="77777777" w:rsidR="007610F3" w:rsidRPr="009B6A02" w:rsidRDefault="007610F3" w:rsidP="00C518A4">
            <w:pPr>
              <w:spacing w:line="240" w:lineRule="auto"/>
              <w:jc w:val="both"/>
              <w:rPr>
                <w:rFonts w:ascii="GHEA Grapalat" w:hAnsi="GHEA Grapalat" w:cstheme="minorHAnsi"/>
                <w:sz w:val="16"/>
                <w:szCs w:val="16"/>
              </w:rPr>
            </w:pPr>
          </w:p>
          <w:p w14:paraId="3CB7EBCD"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color w:val="000000" w:themeColor="text1"/>
                <w:sz w:val="16"/>
                <w:szCs w:val="16"/>
              </w:rPr>
              <w:t>Վարչապետի աշխատակազմի Քաղաքացիական ծառայության գրասենյակ</w:t>
            </w:r>
          </w:p>
          <w:p w14:paraId="76DDE03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38EFF939"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val="restart"/>
          </w:tcPr>
          <w:p w14:paraId="4207C3AC" w14:textId="77777777" w:rsidR="007610F3" w:rsidRPr="009B6A02" w:rsidRDefault="007610F3" w:rsidP="00C518A4">
            <w:pPr>
              <w:spacing w:line="240" w:lineRule="auto"/>
              <w:jc w:val="both"/>
              <w:rPr>
                <w:rFonts w:ascii="GHEA Grapalat" w:hAnsi="GHEA Grapalat" w:cstheme="minorHAnsi"/>
                <w:sz w:val="16"/>
                <w:szCs w:val="16"/>
              </w:rPr>
            </w:pPr>
          </w:p>
          <w:p w14:paraId="3EEA84A9"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Քաղաքացիական հասարակության կազմակերպություններ </w:t>
            </w:r>
          </w:p>
          <w:p w14:paraId="45F025CE" w14:textId="77777777" w:rsidR="007610F3" w:rsidRPr="009B6A02" w:rsidRDefault="007610F3" w:rsidP="00C518A4">
            <w:pPr>
              <w:spacing w:line="240" w:lineRule="auto"/>
              <w:jc w:val="both"/>
              <w:rPr>
                <w:rFonts w:ascii="GHEA Grapalat" w:hAnsi="GHEA Grapalat" w:cstheme="minorHAnsi"/>
                <w:sz w:val="16"/>
                <w:szCs w:val="16"/>
                <w:lang w:val="en-US"/>
              </w:rPr>
            </w:pPr>
            <w:r w:rsidRPr="009B6A02">
              <w:rPr>
                <w:rFonts w:ascii="GHEA Grapalat" w:hAnsi="GHEA Grapalat" w:cstheme="minorHAnsi"/>
                <w:sz w:val="16"/>
                <w:szCs w:val="16"/>
                <w:lang w:val="en-US"/>
              </w:rPr>
              <w:t>(համաձայնությամբ)</w:t>
            </w:r>
          </w:p>
          <w:p w14:paraId="28E72495"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55FC9338" w14:textId="77777777" w:rsidTr="001D00ED">
        <w:trPr>
          <w:gridAfter w:val="1"/>
          <w:wAfter w:w="6" w:type="dxa"/>
          <w:trHeight w:val="340"/>
        </w:trPr>
        <w:tc>
          <w:tcPr>
            <w:tcW w:w="1986" w:type="dxa"/>
            <w:vMerge/>
            <w:shd w:val="clear" w:color="auto" w:fill="F2F2F2" w:themeFill="background1" w:themeFillShade="F2"/>
          </w:tcPr>
          <w:p w14:paraId="4B77DE24"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val="restart"/>
            <w:shd w:val="clear" w:color="auto" w:fill="auto"/>
          </w:tcPr>
          <w:p w14:paraId="5091E631" w14:textId="77777777" w:rsidR="007610F3" w:rsidRPr="009B6A02" w:rsidRDefault="007610F3"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Arian AMU"/>
                <w:color w:val="000000" w:themeColor="text1"/>
                <w:sz w:val="16"/>
                <w:szCs w:val="16"/>
              </w:rPr>
              <w:t>Ներկայումս լոբբիստական գործունեության վերաբերյալ կարգավորումներ առկա չեն:</w:t>
            </w:r>
          </w:p>
        </w:tc>
        <w:tc>
          <w:tcPr>
            <w:tcW w:w="1269" w:type="dxa"/>
            <w:shd w:val="clear" w:color="auto" w:fill="auto"/>
          </w:tcPr>
          <w:p w14:paraId="0838BAD9"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263" w:type="dxa"/>
            <w:shd w:val="clear" w:color="auto" w:fill="auto"/>
          </w:tcPr>
          <w:p w14:paraId="0364D088"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shd w:val="clear" w:color="auto" w:fill="auto"/>
          </w:tcPr>
          <w:p w14:paraId="4DA09FA3"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2"/>
            <w:shd w:val="clear" w:color="auto" w:fill="auto"/>
          </w:tcPr>
          <w:p w14:paraId="26190CD4"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shd w:val="clear" w:color="auto" w:fill="auto"/>
          </w:tcPr>
          <w:p w14:paraId="2A0DE7F9"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728915D1"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1016F561"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5BD046DB"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603B175F"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456F3543" w14:textId="77777777" w:rsidTr="001D00ED">
        <w:trPr>
          <w:gridAfter w:val="1"/>
          <w:wAfter w:w="6" w:type="dxa"/>
          <w:trHeight w:val="1110"/>
        </w:trPr>
        <w:tc>
          <w:tcPr>
            <w:tcW w:w="1986" w:type="dxa"/>
            <w:vMerge/>
            <w:shd w:val="clear" w:color="auto" w:fill="F2F2F2" w:themeFill="background1" w:themeFillShade="F2"/>
          </w:tcPr>
          <w:p w14:paraId="55A8A0E9"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4131F51E"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34955E02" w14:textId="77777777" w:rsidR="007610F3" w:rsidRPr="009B6A02" w:rsidRDefault="007610F3" w:rsidP="00C518A4">
            <w:pPr>
              <w:pStyle w:val="ListParagraph"/>
              <w:tabs>
                <w:tab w:val="left" w:pos="456"/>
              </w:tabs>
              <w:spacing w:before="100" w:beforeAutospacing="1" w:after="100" w:afterAutospacing="1" w:line="240" w:lineRule="auto"/>
              <w:ind w:left="0"/>
              <w:jc w:val="both"/>
              <w:rPr>
                <w:rFonts w:ascii="GHEA Grapalat" w:hAnsi="GHEA Grapalat" w:cs="Arian AMU"/>
                <w:color w:val="000000" w:themeColor="text1"/>
                <w:sz w:val="16"/>
                <w:szCs w:val="16"/>
              </w:rPr>
            </w:pPr>
            <w:r w:rsidRPr="009B6A02">
              <w:rPr>
                <w:rFonts w:ascii="GHEA Grapalat" w:hAnsi="GHEA Grapalat" w:cs="Arian AMU"/>
                <w:color w:val="000000" w:themeColor="text1"/>
                <w:sz w:val="16"/>
                <w:szCs w:val="16"/>
              </w:rPr>
              <w:t>Իրականացվել ենքննարկումներ շահագրգիռ մարմինների հետ:</w:t>
            </w:r>
          </w:p>
        </w:tc>
        <w:tc>
          <w:tcPr>
            <w:tcW w:w="1263" w:type="dxa"/>
            <w:shd w:val="clear" w:color="auto" w:fill="auto"/>
          </w:tcPr>
          <w:p w14:paraId="614451F5" w14:textId="77777777" w:rsidR="007610F3" w:rsidRPr="009B6A02" w:rsidRDefault="007610F3"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Arian AMU"/>
                <w:color w:val="000000" w:themeColor="text1"/>
                <w:sz w:val="16"/>
                <w:szCs w:val="16"/>
              </w:rPr>
              <w:t>Իրականացվել է միջազգային փորձի ուսումնասիրություն միջազգային պարտավորությունների համատեքստում տարբեր իրավական ակտերում լոբբիստական գործունեությ</w:t>
            </w:r>
            <w:r w:rsidRPr="009B6A02">
              <w:rPr>
                <w:rFonts w:ascii="GHEA Grapalat" w:hAnsi="GHEA Grapalat" w:cs="Arian AMU"/>
                <w:color w:val="000000" w:themeColor="text1"/>
                <w:sz w:val="16"/>
                <w:szCs w:val="16"/>
              </w:rPr>
              <w:lastRenderedPageBreak/>
              <w:t>ան վերաբերյալ և ներկայացվել են դիտարկումներ այդ առնչությամբ կարգավորումներ ներդնելու  նպատակահարմարության հարցի վերաբերյալ:</w:t>
            </w:r>
          </w:p>
        </w:tc>
        <w:tc>
          <w:tcPr>
            <w:tcW w:w="1676" w:type="dxa"/>
            <w:shd w:val="clear" w:color="auto" w:fill="auto"/>
          </w:tcPr>
          <w:p w14:paraId="15091F0A" w14:textId="77777777" w:rsidR="007610F3" w:rsidRPr="009B6A02" w:rsidRDefault="007610F3" w:rsidP="00C518A4">
            <w:pPr>
              <w:pStyle w:val="ListParagraph"/>
              <w:spacing w:line="240" w:lineRule="auto"/>
              <w:ind w:left="45"/>
              <w:jc w:val="both"/>
              <w:rPr>
                <w:rFonts w:ascii="GHEA Grapalat" w:hAnsi="GHEA Grapalat" w:cstheme="minorHAnsi"/>
                <w:sz w:val="16"/>
                <w:szCs w:val="16"/>
              </w:rPr>
            </w:pPr>
            <w:r w:rsidRPr="009B6A02">
              <w:rPr>
                <w:rFonts w:ascii="GHEA Grapalat" w:hAnsi="GHEA Grapalat" w:cs="Arian AMU"/>
                <w:color w:val="000000" w:themeColor="text1"/>
                <w:sz w:val="16"/>
                <w:szCs w:val="16"/>
              </w:rPr>
              <w:lastRenderedPageBreak/>
              <w:t xml:space="preserve">Ուսումնասիրությունը հրապարակվել է: </w:t>
            </w:r>
          </w:p>
        </w:tc>
        <w:tc>
          <w:tcPr>
            <w:tcW w:w="1530" w:type="dxa"/>
            <w:gridSpan w:val="2"/>
            <w:shd w:val="clear" w:color="auto" w:fill="auto"/>
          </w:tcPr>
          <w:p w14:paraId="19F87FDA" w14:textId="77777777" w:rsidR="007610F3" w:rsidRPr="009B6A02" w:rsidRDefault="007610F3" w:rsidP="00C518A4">
            <w:pPr>
              <w:pStyle w:val="ListParagraph"/>
              <w:tabs>
                <w:tab w:val="left" w:pos="361"/>
              </w:tabs>
              <w:spacing w:line="240" w:lineRule="auto"/>
              <w:ind w:left="78"/>
              <w:jc w:val="both"/>
              <w:rPr>
                <w:rFonts w:ascii="GHEA Grapalat" w:hAnsi="GHEA Grapalat" w:cstheme="minorHAnsi"/>
                <w:sz w:val="16"/>
                <w:szCs w:val="16"/>
              </w:rPr>
            </w:pPr>
          </w:p>
        </w:tc>
        <w:tc>
          <w:tcPr>
            <w:tcW w:w="1530" w:type="dxa"/>
            <w:shd w:val="clear" w:color="auto" w:fill="auto"/>
          </w:tcPr>
          <w:p w14:paraId="6D4D9107"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53C1BAA5"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4A222495"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1AE23D66"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745A40A7"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321F0185" w14:textId="77777777" w:rsidTr="001D00ED">
        <w:trPr>
          <w:trHeight w:val="330"/>
        </w:trPr>
        <w:tc>
          <w:tcPr>
            <w:tcW w:w="1986" w:type="dxa"/>
            <w:vMerge w:val="restart"/>
            <w:shd w:val="clear" w:color="auto" w:fill="FFE599" w:themeFill="accent4" w:themeFillTint="66"/>
          </w:tcPr>
          <w:p w14:paraId="565B2913"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0243A0A9"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7777364D"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28" w:type="dxa"/>
            <w:gridSpan w:val="11"/>
            <w:shd w:val="clear" w:color="auto" w:fill="FFE599" w:themeFill="accent4" w:themeFillTint="66"/>
          </w:tcPr>
          <w:p w14:paraId="336B300C"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7610F3" w:rsidRPr="009B6A02" w14:paraId="13DAD40B" w14:textId="77777777" w:rsidTr="001D00ED">
        <w:trPr>
          <w:trHeight w:val="330"/>
        </w:trPr>
        <w:tc>
          <w:tcPr>
            <w:tcW w:w="1986" w:type="dxa"/>
            <w:vMerge/>
            <w:shd w:val="clear" w:color="auto" w:fill="FFE599" w:themeFill="accent4" w:themeFillTint="66"/>
          </w:tcPr>
          <w:p w14:paraId="6A8A17E4"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4EC37818" w14:textId="77777777" w:rsidR="007610F3" w:rsidRPr="009B6A02" w:rsidRDefault="007610F3" w:rsidP="00C518A4">
            <w:pPr>
              <w:spacing w:line="240" w:lineRule="auto"/>
              <w:jc w:val="both"/>
              <w:rPr>
                <w:rFonts w:ascii="GHEA Grapalat" w:hAnsi="GHEA Grapalat" w:cstheme="minorHAnsi"/>
                <w:sz w:val="16"/>
                <w:szCs w:val="16"/>
                <w:highlight w:val="yellow"/>
              </w:rPr>
            </w:pPr>
            <w:r w:rsidRPr="009B6A02">
              <w:rPr>
                <w:rFonts w:ascii="GHEA Grapalat" w:hAnsi="GHEA Grapalat" w:cs="Arian AMU"/>
                <w:color w:val="000000" w:themeColor="text1"/>
                <w:sz w:val="16"/>
                <w:szCs w:val="16"/>
              </w:rPr>
              <w:t>Լոբբիստական գործունեության վերաբերյալ կարգավորումներ ներդնելու հարցի վերաբերյալ որոշում է կայացվել:</w:t>
            </w:r>
          </w:p>
        </w:tc>
        <w:tc>
          <w:tcPr>
            <w:tcW w:w="7728" w:type="dxa"/>
            <w:gridSpan w:val="11"/>
            <w:shd w:val="clear" w:color="auto" w:fill="FFE599" w:themeFill="accent4" w:themeFillTint="66"/>
          </w:tcPr>
          <w:p w14:paraId="3BE30AA2" w14:textId="4D349E86" w:rsidR="007610F3" w:rsidRPr="009B6A02" w:rsidRDefault="007610F3"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 xml:space="preserve">Երաշխավորվել է </w:t>
            </w:r>
            <w:r w:rsidRPr="009B6A02">
              <w:rPr>
                <w:rFonts w:ascii="GHEA Grapalat" w:hAnsi="GHEA Grapalat" w:cs="Arian AMU"/>
                <w:color w:val="000000" w:themeColor="text1"/>
                <w:sz w:val="16"/>
                <w:szCs w:val="16"/>
              </w:rPr>
              <w:t>լոբբիստական գործունեության վերաբերյալ կարգավորումներ ներդնելու հարցի բազմակողմանի քննարկումը</w:t>
            </w:r>
            <w:r w:rsidR="00F33541" w:rsidRPr="009B6A02">
              <w:rPr>
                <w:rFonts w:ascii="GHEA Grapalat" w:hAnsi="GHEA Grapalat" w:cs="Arian AMU"/>
                <w:color w:val="000000" w:themeColor="text1"/>
                <w:sz w:val="16"/>
                <w:szCs w:val="16"/>
              </w:rPr>
              <w:t>, կարգավորումներ ներդնելու նպատակահարմարության խո</w:t>
            </w:r>
            <w:r w:rsidR="00C237D1" w:rsidRPr="009B6A02">
              <w:rPr>
                <w:rFonts w:ascii="GHEA Grapalat" w:hAnsi="GHEA Grapalat" w:cs="Arian AMU"/>
                <w:color w:val="000000" w:themeColor="text1"/>
                <w:sz w:val="16"/>
                <w:szCs w:val="16"/>
              </w:rPr>
              <w:t>ր</w:t>
            </w:r>
            <w:r w:rsidR="00F33541" w:rsidRPr="009B6A02">
              <w:rPr>
                <w:rFonts w:ascii="GHEA Grapalat" w:hAnsi="GHEA Grapalat" w:cs="Arian AMU"/>
                <w:color w:val="000000" w:themeColor="text1"/>
                <w:sz w:val="16"/>
                <w:szCs w:val="16"/>
              </w:rPr>
              <w:t xml:space="preserve">ը ուսումնասիրությունը, վեր են հանվել նման կարգավորում նախատեսելու դրական և բացասական կողմերը, </w:t>
            </w:r>
            <w:r w:rsidR="00C237D1" w:rsidRPr="009B6A02">
              <w:rPr>
                <w:rFonts w:ascii="GHEA Grapalat" w:hAnsi="GHEA Grapalat" w:cs="Arian AMU"/>
                <w:color w:val="000000" w:themeColor="text1"/>
                <w:sz w:val="16"/>
                <w:szCs w:val="16"/>
              </w:rPr>
              <w:t xml:space="preserve">ինչպես նաև </w:t>
            </w:r>
            <w:r w:rsidR="00F33541" w:rsidRPr="009B6A02">
              <w:rPr>
                <w:rFonts w:ascii="GHEA Grapalat" w:hAnsi="GHEA Grapalat" w:cs="Arian AMU"/>
                <w:color w:val="000000" w:themeColor="text1"/>
                <w:sz w:val="16"/>
                <w:szCs w:val="16"/>
              </w:rPr>
              <w:t>հնարավոր ռիսկերը</w:t>
            </w:r>
            <w:r w:rsidRPr="009B6A02">
              <w:rPr>
                <w:rFonts w:ascii="GHEA Grapalat" w:hAnsi="GHEA Grapalat" w:cs="Arian AMU"/>
                <w:color w:val="000000" w:themeColor="text1"/>
                <w:sz w:val="16"/>
                <w:szCs w:val="16"/>
              </w:rPr>
              <w:t>:</w:t>
            </w:r>
          </w:p>
          <w:p w14:paraId="101BC17F" w14:textId="77777777" w:rsidR="007610F3" w:rsidRPr="009B6A02" w:rsidRDefault="007610F3" w:rsidP="00C518A4">
            <w:pPr>
              <w:spacing w:line="240" w:lineRule="auto"/>
              <w:jc w:val="both"/>
              <w:rPr>
                <w:rFonts w:ascii="GHEA Grapalat" w:hAnsi="GHEA Grapalat" w:cstheme="minorHAnsi"/>
                <w:sz w:val="16"/>
                <w:szCs w:val="16"/>
                <w:highlight w:val="yellow"/>
              </w:rPr>
            </w:pPr>
          </w:p>
        </w:tc>
      </w:tr>
      <w:tr w:rsidR="007610F3" w:rsidRPr="009B6A02" w14:paraId="4EE6024C" w14:textId="77777777" w:rsidTr="001D00ED">
        <w:trPr>
          <w:trHeight w:val="350"/>
        </w:trPr>
        <w:tc>
          <w:tcPr>
            <w:tcW w:w="1986" w:type="dxa"/>
            <w:shd w:val="clear" w:color="auto" w:fill="FFE599" w:themeFill="accent4" w:themeFillTint="66"/>
          </w:tcPr>
          <w:p w14:paraId="4D057898"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4" w:type="dxa"/>
            <w:gridSpan w:val="16"/>
            <w:shd w:val="clear" w:color="auto" w:fill="FFE599" w:themeFill="accent4" w:themeFillTint="66"/>
          </w:tcPr>
          <w:p w14:paraId="65F04DD0" w14:textId="11FD7AAA" w:rsidR="007610F3" w:rsidRPr="009B6A02" w:rsidRDefault="00B7174B"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7610F3" w:rsidRPr="009B6A02" w14:paraId="2E0A7C8E" w14:textId="77777777" w:rsidTr="001D00ED">
        <w:trPr>
          <w:trHeight w:val="620"/>
        </w:trPr>
        <w:tc>
          <w:tcPr>
            <w:tcW w:w="1986" w:type="dxa"/>
            <w:vMerge w:val="restart"/>
            <w:shd w:val="clear" w:color="auto" w:fill="auto"/>
          </w:tcPr>
          <w:p w14:paraId="68F3005D" w14:textId="6EF7E157" w:rsidR="007610F3" w:rsidRPr="009B6A02" w:rsidRDefault="007610F3"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1.2</w:t>
            </w:r>
            <w:r w:rsidR="001D5FE2" w:rsidRPr="009B6A02">
              <w:rPr>
                <w:rFonts w:ascii="GHEA Grapalat" w:hAnsi="GHEA Grapalat" w:cstheme="minorHAnsi"/>
                <w:b/>
                <w:sz w:val="16"/>
                <w:szCs w:val="16"/>
              </w:rPr>
              <w:t>4</w:t>
            </w:r>
            <w:r w:rsidRPr="009B6A02">
              <w:rPr>
                <w:rFonts w:ascii="GHEA Grapalat" w:hAnsi="GHEA Grapalat" w:cs="Cambria Math"/>
                <w:b/>
                <w:sz w:val="16"/>
                <w:szCs w:val="16"/>
              </w:rPr>
              <w:t>.</w:t>
            </w:r>
          </w:p>
          <w:p w14:paraId="4D61D90F" w14:textId="77777777" w:rsidR="007610F3" w:rsidRPr="009B6A02" w:rsidRDefault="007610F3" w:rsidP="00C518A4">
            <w:pPr>
              <w:spacing w:line="240" w:lineRule="auto"/>
              <w:jc w:val="both"/>
              <w:rPr>
                <w:rFonts w:ascii="GHEA Grapalat" w:hAnsi="GHEA Grapalat" w:cs="Arian AMU"/>
                <w:color w:val="000000" w:themeColor="text1"/>
                <w:sz w:val="16"/>
                <w:szCs w:val="16"/>
              </w:rPr>
            </w:pPr>
          </w:p>
          <w:p w14:paraId="3DD0F628" w14:textId="77777777" w:rsidR="007610F3" w:rsidRPr="009B6A02" w:rsidRDefault="007610F3" w:rsidP="00C518A4">
            <w:pPr>
              <w:spacing w:line="240" w:lineRule="auto"/>
              <w:jc w:val="both"/>
              <w:rPr>
                <w:rFonts w:ascii="GHEA Grapalat" w:hAnsi="GHEA Grapalat" w:cs="Cambria Math"/>
                <w:b/>
                <w:sz w:val="16"/>
                <w:szCs w:val="16"/>
              </w:rPr>
            </w:pPr>
            <w:r w:rsidRPr="009B6A02">
              <w:rPr>
                <w:rFonts w:ascii="GHEA Grapalat" w:hAnsi="GHEA Grapalat" w:cs="Arian AMU"/>
                <w:color w:val="000000" w:themeColor="text1"/>
                <w:sz w:val="16"/>
                <w:szCs w:val="16"/>
              </w:rPr>
              <w:t xml:space="preserve">Սահմանել հանրային պաշտոն զբաղեցնող անձանց և ծառայողների կողմից նյութատեխնիկական, ֆինանսական և տեղեկատվական միջոցները, պետական և (կամ) համայնքային այլ գույքը և ծառայողական տեղեկատվությունը ոչ </w:t>
            </w:r>
            <w:r w:rsidRPr="009B6A02">
              <w:rPr>
                <w:rFonts w:ascii="GHEA Grapalat" w:hAnsi="GHEA Grapalat" w:cs="Arian AMU"/>
                <w:color w:val="000000" w:themeColor="text1"/>
                <w:sz w:val="16"/>
                <w:szCs w:val="16"/>
              </w:rPr>
              <w:lastRenderedPageBreak/>
              <w:t>ծառայողական նպատակներով օգտագործման սահմանափակման անձնական նպատակներով օգտագործելը սահմանափակող դրույթներ</w:t>
            </w:r>
          </w:p>
        </w:tc>
        <w:tc>
          <w:tcPr>
            <w:tcW w:w="1707" w:type="dxa"/>
            <w:vMerge w:val="restart"/>
            <w:shd w:val="clear" w:color="auto" w:fill="auto"/>
          </w:tcPr>
          <w:p w14:paraId="148030F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Ելակետային տվյալներ</w:t>
            </w:r>
          </w:p>
        </w:tc>
        <w:tc>
          <w:tcPr>
            <w:tcW w:w="7274" w:type="dxa"/>
            <w:gridSpan w:val="7"/>
            <w:shd w:val="clear" w:color="auto" w:fill="auto"/>
          </w:tcPr>
          <w:p w14:paraId="14E3B57F"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gridSpan w:val="2"/>
            <w:shd w:val="clear" w:color="auto" w:fill="auto"/>
          </w:tcPr>
          <w:p w14:paraId="7EB69855"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0" w:type="dxa"/>
            <w:gridSpan w:val="2"/>
            <w:shd w:val="clear" w:color="auto" w:fill="auto"/>
          </w:tcPr>
          <w:p w14:paraId="3DFEF4DB"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2"/>
          </w:tcPr>
          <w:p w14:paraId="790458B0"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5" w:type="dxa"/>
            <w:gridSpan w:val="2"/>
          </w:tcPr>
          <w:p w14:paraId="36CB3DB1"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7610F3" w:rsidRPr="009B6A02" w14:paraId="1D9FFF76" w14:textId="77777777" w:rsidTr="001D00ED">
        <w:trPr>
          <w:gridAfter w:val="1"/>
          <w:wAfter w:w="6" w:type="dxa"/>
          <w:trHeight w:val="328"/>
        </w:trPr>
        <w:tc>
          <w:tcPr>
            <w:tcW w:w="1986" w:type="dxa"/>
            <w:vMerge/>
            <w:shd w:val="clear" w:color="auto" w:fill="auto"/>
          </w:tcPr>
          <w:p w14:paraId="6359117A"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6B005081"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061D673E"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2"/>
            <w:shd w:val="clear" w:color="auto" w:fill="auto"/>
          </w:tcPr>
          <w:p w14:paraId="310E6B19"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2"/>
            <w:shd w:val="clear" w:color="auto" w:fill="auto"/>
          </w:tcPr>
          <w:p w14:paraId="112F730E" w14:textId="77777777" w:rsidR="007610F3" w:rsidRPr="009B6A02" w:rsidRDefault="007610F3"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645D92CF" w14:textId="77777777" w:rsidR="007610F3" w:rsidRPr="009B6A02" w:rsidRDefault="007610F3"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gridSpan w:val="2"/>
            <w:vMerge w:val="restart"/>
            <w:shd w:val="clear" w:color="auto" w:fill="auto"/>
          </w:tcPr>
          <w:p w14:paraId="74D60E46" w14:textId="77777777" w:rsidR="007610F3" w:rsidRPr="009B6A02" w:rsidRDefault="007610F3" w:rsidP="00C518A4">
            <w:pPr>
              <w:spacing w:line="240" w:lineRule="auto"/>
              <w:jc w:val="both"/>
              <w:rPr>
                <w:rFonts w:ascii="GHEA Grapalat" w:hAnsi="GHEA Grapalat" w:cstheme="minorHAnsi"/>
                <w:sz w:val="16"/>
                <w:szCs w:val="16"/>
              </w:rPr>
            </w:pPr>
          </w:p>
          <w:p w14:paraId="52EE960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Անհրաժեշտ օրենսդրական փոփոխությունների փաթեթը հավանության է արժանացել ՀՀ կառավարության կողմից և ներկայացված է ՀՀ ԱԺ-ի ընդունմանը։ </w:t>
            </w:r>
          </w:p>
          <w:p w14:paraId="25FE7B76" w14:textId="77777777" w:rsidR="007610F3" w:rsidRPr="009B6A02" w:rsidRDefault="007610F3" w:rsidP="00C518A4">
            <w:pPr>
              <w:spacing w:line="240" w:lineRule="auto"/>
              <w:jc w:val="both"/>
              <w:rPr>
                <w:rFonts w:ascii="GHEA Grapalat" w:hAnsi="GHEA Grapalat" w:cstheme="minorHAnsi"/>
                <w:sz w:val="16"/>
                <w:szCs w:val="16"/>
              </w:rPr>
            </w:pPr>
          </w:p>
          <w:p w14:paraId="2ED32D71" w14:textId="77777777" w:rsidR="007610F3" w:rsidRPr="009B6A02" w:rsidRDefault="007610F3" w:rsidP="00C518A4">
            <w:pPr>
              <w:spacing w:line="240" w:lineRule="auto"/>
              <w:jc w:val="both"/>
              <w:rPr>
                <w:rFonts w:ascii="GHEA Grapalat" w:hAnsi="GHEA Grapalat" w:cstheme="minorHAnsi"/>
                <w:sz w:val="16"/>
                <w:szCs w:val="16"/>
              </w:rPr>
            </w:pPr>
          </w:p>
          <w:p w14:paraId="76831E24" w14:textId="77777777" w:rsidR="007610F3" w:rsidRPr="009B6A02" w:rsidRDefault="007610F3" w:rsidP="00C518A4">
            <w:pPr>
              <w:spacing w:line="240" w:lineRule="auto"/>
              <w:jc w:val="both"/>
              <w:rPr>
                <w:rFonts w:ascii="GHEA Grapalat" w:hAnsi="GHEA Grapalat" w:cs="Arian AMU"/>
                <w:sz w:val="16"/>
                <w:szCs w:val="16"/>
              </w:rPr>
            </w:pPr>
          </w:p>
          <w:p w14:paraId="1F283FF8" w14:textId="77777777" w:rsidR="007610F3" w:rsidRPr="009B6A02" w:rsidRDefault="007610F3" w:rsidP="00C518A4">
            <w:pPr>
              <w:spacing w:line="240" w:lineRule="auto"/>
              <w:jc w:val="both"/>
              <w:rPr>
                <w:rFonts w:ascii="GHEA Grapalat" w:hAnsi="GHEA Grapalat" w:cstheme="minorHAnsi"/>
                <w:iCs/>
                <w:sz w:val="16"/>
                <w:szCs w:val="16"/>
              </w:rPr>
            </w:pPr>
          </w:p>
        </w:tc>
        <w:tc>
          <w:tcPr>
            <w:tcW w:w="1160" w:type="dxa"/>
            <w:gridSpan w:val="2"/>
            <w:vMerge w:val="restart"/>
            <w:shd w:val="clear" w:color="auto" w:fill="auto"/>
          </w:tcPr>
          <w:p w14:paraId="662ACE5B"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Իրավական ակտի առկայություն</w:t>
            </w:r>
          </w:p>
          <w:p w14:paraId="133B5AEB" w14:textId="77777777" w:rsidR="007610F3" w:rsidRPr="009B6A02" w:rsidRDefault="007610F3" w:rsidP="00C518A4">
            <w:pPr>
              <w:spacing w:line="240" w:lineRule="auto"/>
              <w:jc w:val="both"/>
              <w:rPr>
                <w:rFonts w:ascii="GHEA Grapalat" w:hAnsi="GHEA Grapalat" w:cstheme="minorHAnsi"/>
                <w:sz w:val="16"/>
                <w:szCs w:val="16"/>
              </w:rPr>
            </w:pPr>
          </w:p>
          <w:p w14:paraId="671BA563" w14:textId="77777777" w:rsidR="007610F3" w:rsidRPr="009B6A02" w:rsidRDefault="007610F3" w:rsidP="00C518A4">
            <w:pPr>
              <w:spacing w:line="240" w:lineRule="auto"/>
              <w:jc w:val="both"/>
              <w:rPr>
                <w:rFonts w:ascii="GHEA Grapalat" w:hAnsi="GHEA Grapalat" w:cstheme="minorHAnsi"/>
                <w:sz w:val="16"/>
                <w:szCs w:val="16"/>
              </w:rPr>
            </w:pPr>
          </w:p>
          <w:p w14:paraId="2AA4B3C3"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Կիսամյակային  և տարեկան </w:t>
            </w:r>
            <w:r w:rsidRPr="009B6A02">
              <w:rPr>
                <w:rFonts w:ascii="GHEA Grapalat" w:hAnsi="GHEA Grapalat" w:cstheme="minorHAnsi"/>
                <w:sz w:val="16"/>
                <w:szCs w:val="16"/>
              </w:rPr>
              <w:lastRenderedPageBreak/>
              <w:t>մոնիթորինգային հաշվետվություններ</w:t>
            </w:r>
          </w:p>
          <w:p w14:paraId="0B910FCB" w14:textId="77777777" w:rsidR="007610F3" w:rsidRPr="009B6A02" w:rsidRDefault="007610F3" w:rsidP="00C518A4">
            <w:pPr>
              <w:spacing w:line="240" w:lineRule="auto"/>
              <w:jc w:val="both"/>
              <w:rPr>
                <w:rFonts w:ascii="GHEA Grapalat" w:hAnsi="GHEA Grapalat" w:cstheme="minorHAnsi"/>
                <w:sz w:val="16"/>
                <w:szCs w:val="16"/>
              </w:rPr>
            </w:pPr>
          </w:p>
          <w:p w14:paraId="57178AF4"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3D3A92ED" w14:textId="77777777" w:rsidR="007610F3" w:rsidRPr="009B6A02" w:rsidRDefault="007610F3" w:rsidP="00C518A4">
            <w:pPr>
              <w:spacing w:line="240" w:lineRule="auto"/>
              <w:rPr>
                <w:rFonts w:ascii="GHEA Grapalat" w:hAnsi="GHEA Grapalat" w:cstheme="minorHAnsi"/>
                <w:sz w:val="16"/>
                <w:szCs w:val="16"/>
              </w:rPr>
            </w:pPr>
          </w:p>
          <w:p w14:paraId="0B23513D"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ԶԼՄ հրապարակումներ </w:t>
            </w:r>
          </w:p>
          <w:p w14:paraId="64F03B0B" w14:textId="77777777" w:rsidR="007610F3" w:rsidRPr="009B6A02" w:rsidRDefault="007610F3" w:rsidP="00C518A4">
            <w:pPr>
              <w:spacing w:line="240" w:lineRule="auto"/>
              <w:jc w:val="both"/>
              <w:rPr>
                <w:rFonts w:ascii="GHEA Grapalat" w:hAnsi="GHEA Grapalat" w:cstheme="minorHAnsi"/>
                <w:sz w:val="16"/>
                <w:szCs w:val="16"/>
                <w:highlight w:val="yellow"/>
              </w:rPr>
            </w:pPr>
          </w:p>
        </w:tc>
        <w:tc>
          <w:tcPr>
            <w:tcW w:w="1010" w:type="dxa"/>
            <w:gridSpan w:val="2"/>
            <w:vMerge w:val="restart"/>
          </w:tcPr>
          <w:p w14:paraId="6F160370" w14:textId="56C5D9A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Կոռուպցիայի կանխարգելման հանձնաժողով</w:t>
            </w:r>
          </w:p>
          <w:p w14:paraId="31FF5EC5"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11911D6A" w14:textId="77777777" w:rsidR="007610F3" w:rsidRPr="009B6A02" w:rsidRDefault="007610F3" w:rsidP="00C518A4">
            <w:pPr>
              <w:spacing w:line="240" w:lineRule="auto"/>
              <w:jc w:val="both"/>
              <w:rPr>
                <w:rFonts w:ascii="GHEA Grapalat" w:hAnsi="GHEA Grapalat" w:cstheme="minorHAnsi"/>
                <w:sz w:val="16"/>
                <w:szCs w:val="16"/>
              </w:rPr>
            </w:pPr>
          </w:p>
          <w:p w14:paraId="072229C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ՀՀ Արդարադատության նախարարություն</w:t>
            </w:r>
          </w:p>
          <w:p w14:paraId="44A96899" w14:textId="77777777" w:rsidR="007610F3" w:rsidRPr="009B6A02" w:rsidRDefault="007610F3" w:rsidP="00C518A4">
            <w:pPr>
              <w:spacing w:line="240" w:lineRule="auto"/>
              <w:jc w:val="both"/>
              <w:rPr>
                <w:rFonts w:ascii="GHEA Grapalat" w:hAnsi="GHEA Grapalat" w:cstheme="minorHAnsi"/>
                <w:sz w:val="16"/>
                <w:szCs w:val="16"/>
              </w:rPr>
            </w:pPr>
          </w:p>
          <w:p w14:paraId="321E7CFD"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color w:val="000000" w:themeColor="text1"/>
                <w:sz w:val="16"/>
                <w:szCs w:val="16"/>
              </w:rPr>
              <w:t>Վարչապետի աշխատակազմի Քաղաքացիական ծառայության գրասենյակ</w:t>
            </w:r>
          </w:p>
          <w:p w14:paraId="56ADD3B8"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65A02391" w14:textId="77777777" w:rsidR="007610F3" w:rsidRPr="009B6A02" w:rsidRDefault="007610F3" w:rsidP="00C518A4">
            <w:pPr>
              <w:spacing w:line="240" w:lineRule="auto"/>
              <w:jc w:val="both"/>
              <w:rPr>
                <w:rFonts w:ascii="GHEA Grapalat" w:hAnsi="GHEA Grapalat" w:cstheme="minorHAnsi"/>
                <w:sz w:val="16"/>
                <w:szCs w:val="16"/>
              </w:rPr>
            </w:pPr>
          </w:p>
          <w:p w14:paraId="4B8156D4" w14:textId="77777777" w:rsidR="007610F3" w:rsidRPr="009B6A02" w:rsidRDefault="007610F3" w:rsidP="00C518A4">
            <w:pPr>
              <w:spacing w:line="240" w:lineRule="auto"/>
              <w:jc w:val="both"/>
              <w:rPr>
                <w:rFonts w:ascii="GHEA Grapalat" w:hAnsi="GHEA Grapalat" w:cstheme="minorHAnsi"/>
                <w:sz w:val="16"/>
                <w:szCs w:val="16"/>
              </w:rPr>
            </w:pPr>
          </w:p>
          <w:p w14:paraId="3BECE519"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val="restart"/>
          </w:tcPr>
          <w:p w14:paraId="0A1DC102" w14:textId="77777777" w:rsidR="007610F3" w:rsidRPr="009B6A02" w:rsidRDefault="007610F3" w:rsidP="00C518A4">
            <w:pPr>
              <w:spacing w:line="240" w:lineRule="auto"/>
              <w:jc w:val="both"/>
              <w:rPr>
                <w:rFonts w:ascii="GHEA Grapalat" w:hAnsi="GHEA Grapalat" w:cstheme="minorHAnsi"/>
                <w:sz w:val="16"/>
                <w:szCs w:val="16"/>
              </w:rPr>
            </w:pPr>
          </w:p>
          <w:p w14:paraId="328223CC" w14:textId="77777777" w:rsidR="007610F3" w:rsidRPr="009B6A02" w:rsidRDefault="007610F3" w:rsidP="00C518A4">
            <w:pPr>
              <w:spacing w:line="240" w:lineRule="auto"/>
              <w:jc w:val="both"/>
              <w:rPr>
                <w:rFonts w:ascii="GHEA Grapalat" w:hAnsi="GHEA Grapalat" w:cstheme="minorHAnsi"/>
                <w:sz w:val="16"/>
                <w:szCs w:val="16"/>
              </w:rPr>
            </w:pPr>
          </w:p>
          <w:p w14:paraId="45A41A2F" w14:textId="77777777" w:rsidR="007610F3" w:rsidRPr="009B6A02" w:rsidRDefault="007610F3" w:rsidP="00C518A4">
            <w:pPr>
              <w:spacing w:line="240" w:lineRule="auto"/>
              <w:jc w:val="both"/>
              <w:rPr>
                <w:rFonts w:ascii="GHEA Grapalat" w:hAnsi="GHEA Grapalat" w:cs="Arian AMU"/>
                <w:sz w:val="16"/>
                <w:szCs w:val="16"/>
              </w:rPr>
            </w:pPr>
          </w:p>
          <w:p w14:paraId="438D4515"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6E00D72C" w14:textId="77777777" w:rsidTr="001D00ED">
        <w:trPr>
          <w:gridAfter w:val="1"/>
          <w:wAfter w:w="6" w:type="dxa"/>
          <w:trHeight w:val="340"/>
        </w:trPr>
        <w:tc>
          <w:tcPr>
            <w:tcW w:w="1986" w:type="dxa"/>
            <w:vMerge/>
            <w:shd w:val="clear" w:color="auto" w:fill="F2F2F2" w:themeFill="background1" w:themeFillShade="F2"/>
          </w:tcPr>
          <w:p w14:paraId="1E181AA0"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val="restart"/>
            <w:shd w:val="clear" w:color="auto" w:fill="auto"/>
          </w:tcPr>
          <w:p w14:paraId="1DC22DEA" w14:textId="77777777" w:rsidR="007610F3" w:rsidRPr="009B6A02" w:rsidRDefault="007610F3"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Arian AMU"/>
                <w:color w:val="000000" w:themeColor="text1"/>
                <w:sz w:val="16"/>
                <w:szCs w:val="16"/>
              </w:rPr>
              <w:t xml:space="preserve">հանրային պաշտոն զբաղեցնող անձանց և ծառայողների կողմից նյութատեխնիկական, ֆինանսական և տեղեկատվական միջոցները, </w:t>
            </w:r>
            <w:r w:rsidRPr="009B6A02">
              <w:rPr>
                <w:rFonts w:ascii="GHEA Grapalat" w:hAnsi="GHEA Grapalat" w:cs="Arian AMU"/>
                <w:color w:val="000000" w:themeColor="text1"/>
                <w:sz w:val="16"/>
                <w:szCs w:val="16"/>
              </w:rPr>
              <w:lastRenderedPageBreak/>
              <w:t>պետական և (կամ) համայնքային այլ գույքը և ծառայողական տեղեկատվությունը ոչ ծառայողական նպատակներով օգտագործման սահմանափակման կարգավորումները հստակեցված են:</w:t>
            </w:r>
          </w:p>
        </w:tc>
        <w:tc>
          <w:tcPr>
            <w:tcW w:w="1269" w:type="dxa"/>
            <w:shd w:val="clear" w:color="auto" w:fill="auto"/>
          </w:tcPr>
          <w:p w14:paraId="3D682FEB"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263" w:type="dxa"/>
            <w:shd w:val="clear" w:color="auto" w:fill="auto"/>
          </w:tcPr>
          <w:p w14:paraId="61030FE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shd w:val="clear" w:color="auto" w:fill="auto"/>
          </w:tcPr>
          <w:p w14:paraId="4D860056"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2"/>
            <w:shd w:val="clear" w:color="auto" w:fill="auto"/>
          </w:tcPr>
          <w:p w14:paraId="28C7C0E7"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shd w:val="clear" w:color="auto" w:fill="auto"/>
          </w:tcPr>
          <w:p w14:paraId="124039B5"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44F29BC9"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2A4F4F5A"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3FA407A9"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12C6C1AD"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20ACA923" w14:textId="77777777" w:rsidTr="001D00ED">
        <w:trPr>
          <w:gridAfter w:val="1"/>
          <w:wAfter w:w="6" w:type="dxa"/>
          <w:trHeight w:val="1110"/>
        </w:trPr>
        <w:tc>
          <w:tcPr>
            <w:tcW w:w="1986" w:type="dxa"/>
            <w:vMerge/>
            <w:shd w:val="clear" w:color="auto" w:fill="F2F2F2" w:themeFill="background1" w:themeFillShade="F2"/>
          </w:tcPr>
          <w:p w14:paraId="314B9E35"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3D012E65"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715DBC0B" w14:textId="77777777" w:rsidR="007610F3" w:rsidRPr="009B6A02" w:rsidRDefault="007610F3" w:rsidP="00C518A4">
            <w:pPr>
              <w:pStyle w:val="ListParagraph"/>
              <w:tabs>
                <w:tab w:val="left" w:pos="456"/>
              </w:tabs>
              <w:spacing w:before="100" w:beforeAutospacing="1" w:after="100" w:afterAutospacing="1" w:line="240" w:lineRule="auto"/>
              <w:ind w:left="0"/>
              <w:jc w:val="both"/>
              <w:rPr>
                <w:rFonts w:ascii="GHEA Grapalat" w:hAnsi="GHEA Grapalat" w:cs="Arian AMU"/>
                <w:color w:val="000000" w:themeColor="text1"/>
                <w:sz w:val="16"/>
                <w:szCs w:val="16"/>
              </w:rPr>
            </w:pPr>
            <w:r w:rsidRPr="009B6A02">
              <w:rPr>
                <w:rFonts w:ascii="GHEA Grapalat" w:hAnsi="GHEA Grapalat" w:cs="Arian AMU"/>
                <w:color w:val="000000" w:themeColor="text1"/>
                <w:sz w:val="16"/>
                <w:szCs w:val="16"/>
              </w:rPr>
              <w:t>Իրականացվել են քննարկումներ շահագրգիռ մարմինների հետ:</w:t>
            </w:r>
          </w:p>
        </w:tc>
        <w:tc>
          <w:tcPr>
            <w:tcW w:w="1263" w:type="dxa"/>
            <w:shd w:val="clear" w:color="auto" w:fill="auto"/>
          </w:tcPr>
          <w:p w14:paraId="3403ECA8" w14:textId="77777777" w:rsidR="007610F3" w:rsidRPr="009B6A02" w:rsidRDefault="007610F3" w:rsidP="00C518A4">
            <w:pPr>
              <w:pStyle w:val="ListParagraph"/>
              <w:numPr>
                <w:ilvl w:val="0"/>
                <w:numId w:val="14"/>
              </w:numPr>
              <w:tabs>
                <w:tab w:val="left" w:pos="322"/>
              </w:tabs>
              <w:spacing w:before="100" w:beforeAutospacing="1" w:after="100" w:line="240" w:lineRule="auto"/>
              <w:ind w:left="34" w:firstLine="4"/>
              <w:jc w:val="both"/>
              <w:rPr>
                <w:rFonts w:ascii="GHEA Grapalat" w:hAnsi="GHEA Grapalat" w:cs="Arian AMU"/>
                <w:color w:val="000000" w:themeColor="text1"/>
                <w:sz w:val="16"/>
                <w:szCs w:val="16"/>
              </w:rPr>
            </w:pPr>
            <w:r w:rsidRPr="009B6A02">
              <w:rPr>
                <w:rFonts w:ascii="GHEA Grapalat" w:hAnsi="GHEA Grapalat" w:cs="Arian AMU"/>
                <w:color w:val="000000" w:themeColor="text1"/>
                <w:sz w:val="16"/>
                <w:szCs w:val="16"/>
              </w:rPr>
              <w:t xml:space="preserve">Մշակվել են իրավական ակտերի նախագծեր, որոնցով սահմանվել են հանրային </w:t>
            </w:r>
            <w:r w:rsidRPr="009B6A02">
              <w:rPr>
                <w:rFonts w:ascii="GHEA Grapalat" w:hAnsi="GHEA Grapalat" w:cs="Arian AMU"/>
                <w:color w:val="000000" w:themeColor="text1"/>
                <w:sz w:val="16"/>
                <w:szCs w:val="16"/>
              </w:rPr>
              <w:lastRenderedPageBreak/>
              <w:t xml:space="preserve">պաշտոն զբաղեցնող անձանց և ծառայողների կողմից նյութատեխնիկական, ֆինանսական և տեղեկատվական միջոցները, պետական և (կամ) համայնքային այլ գույքը և ծառայողական տեղեկատվությունը ոչ ծառայողական նպատակներով օգտագործման» սահմանափակման անձնական նպատակներով օգտագործելը սահմանափակող դրույթների գործիքակազմերը, ընթացակարգերը ու վերահսկման </w:t>
            </w:r>
            <w:r w:rsidRPr="009B6A02">
              <w:rPr>
                <w:rFonts w:ascii="GHEA Grapalat" w:hAnsi="GHEA Grapalat" w:cs="Arian AMU"/>
                <w:color w:val="000000" w:themeColor="text1"/>
                <w:sz w:val="16"/>
                <w:szCs w:val="16"/>
              </w:rPr>
              <w:lastRenderedPageBreak/>
              <w:t>կարգավորումները։</w:t>
            </w:r>
          </w:p>
          <w:p w14:paraId="159AA9D9" w14:textId="77777777" w:rsidR="007610F3" w:rsidRPr="009B6A02" w:rsidRDefault="007610F3"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Arian AMU"/>
                <w:color w:val="000000" w:themeColor="text1"/>
                <w:sz w:val="16"/>
                <w:szCs w:val="16"/>
              </w:rPr>
              <w:t xml:space="preserve"> </w:t>
            </w:r>
          </w:p>
        </w:tc>
        <w:tc>
          <w:tcPr>
            <w:tcW w:w="1676" w:type="dxa"/>
            <w:shd w:val="clear" w:color="auto" w:fill="auto"/>
          </w:tcPr>
          <w:p w14:paraId="6972A1E0" w14:textId="77777777" w:rsidR="007610F3" w:rsidRPr="009B6A02" w:rsidRDefault="007610F3" w:rsidP="00C518A4">
            <w:pPr>
              <w:pStyle w:val="ListParagraph"/>
              <w:spacing w:line="240" w:lineRule="auto"/>
              <w:ind w:left="45"/>
              <w:jc w:val="both"/>
              <w:rPr>
                <w:rFonts w:ascii="GHEA Grapalat" w:hAnsi="GHEA Grapalat" w:cstheme="minorHAnsi"/>
                <w:sz w:val="16"/>
                <w:szCs w:val="16"/>
              </w:rPr>
            </w:pPr>
            <w:r w:rsidRPr="009B6A02">
              <w:rPr>
                <w:rFonts w:ascii="GHEA Grapalat" w:hAnsi="GHEA Grapalat" w:cstheme="minorHAnsi"/>
                <w:sz w:val="16"/>
                <w:szCs w:val="16"/>
              </w:rPr>
              <w:lastRenderedPageBreak/>
              <w:t>Նախագծերը ներկայացվել են ՀՀ Կառավարությանը և Կառավարության որոշմամբ հավանության են արժանացել:</w:t>
            </w:r>
          </w:p>
        </w:tc>
        <w:tc>
          <w:tcPr>
            <w:tcW w:w="1530" w:type="dxa"/>
            <w:gridSpan w:val="2"/>
            <w:shd w:val="clear" w:color="auto" w:fill="auto"/>
          </w:tcPr>
          <w:p w14:paraId="6DB9097B" w14:textId="77777777" w:rsidR="007610F3" w:rsidRPr="009B6A02" w:rsidRDefault="007610F3" w:rsidP="00C518A4">
            <w:pPr>
              <w:pStyle w:val="ListParagraph"/>
              <w:tabs>
                <w:tab w:val="left" w:pos="361"/>
              </w:tabs>
              <w:spacing w:line="240" w:lineRule="auto"/>
              <w:ind w:left="78"/>
              <w:jc w:val="both"/>
              <w:rPr>
                <w:rFonts w:ascii="GHEA Grapalat" w:hAnsi="GHEA Grapalat" w:cstheme="minorHAnsi"/>
                <w:sz w:val="16"/>
                <w:szCs w:val="16"/>
              </w:rPr>
            </w:pPr>
          </w:p>
        </w:tc>
        <w:tc>
          <w:tcPr>
            <w:tcW w:w="1530" w:type="dxa"/>
            <w:shd w:val="clear" w:color="auto" w:fill="auto"/>
          </w:tcPr>
          <w:p w14:paraId="6EAD9E3B"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159C22AA"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21EA9685"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3F9D4016"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0EB068AF"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56878FEA" w14:textId="77777777" w:rsidTr="001D00ED">
        <w:trPr>
          <w:trHeight w:val="330"/>
        </w:trPr>
        <w:tc>
          <w:tcPr>
            <w:tcW w:w="1986" w:type="dxa"/>
            <w:vMerge w:val="restart"/>
            <w:shd w:val="clear" w:color="auto" w:fill="FFE599" w:themeFill="accent4" w:themeFillTint="66"/>
          </w:tcPr>
          <w:p w14:paraId="1AE179F6"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lastRenderedPageBreak/>
              <w:t>Ակնկալվող արդյունքներ</w:t>
            </w:r>
          </w:p>
          <w:p w14:paraId="57108877"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30501C9E"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28" w:type="dxa"/>
            <w:gridSpan w:val="11"/>
            <w:shd w:val="clear" w:color="auto" w:fill="FFE599" w:themeFill="accent4" w:themeFillTint="66"/>
          </w:tcPr>
          <w:p w14:paraId="0C6695A5"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7610F3" w:rsidRPr="009B6A02" w14:paraId="21FCE3C9" w14:textId="77777777" w:rsidTr="001D00ED">
        <w:trPr>
          <w:trHeight w:val="330"/>
        </w:trPr>
        <w:tc>
          <w:tcPr>
            <w:tcW w:w="1986" w:type="dxa"/>
            <w:vMerge/>
            <w:shd w:val="clear" w:color="auto" w:fill="FFE599" w:themeFill="accent4" w:themeFillTint="66"/>
          </w:tcPr>
          <w:p w14:paraId="29A8EDF5" w14:textId="77777777" w:rsidR="007610F3" w:rsidRPr="009B6A02" w:rsidRDefault="007610F3"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50BDA3B3" w14:textId="77777777" w:rsidR="007610F3" w:rsidRPr="009B6A02" w:rsidRDefault="007610F3" w:rsidP="00C518A4">
            <w:pPr>
              <w:pStyle w:val="ListParagraph"/>
              <w:spacing w:line="240" w:lineRule="auto"/>
              <w:ind w:left="0"/>
              <w:jc w:val="both"/>
              <w:rPr>
                <w:rFonts w:ascii="GHEA Grapalat" w:hAnsi="GHEA Grapalat" w:cstheme="minorHAnsi"/>
                <w:sz w:val="16"/>
                <w:szCs w:val="16"/>
              </w:rPr>
            </w:pPr>
            <w:r w:rsidRPr="009B6A02">
              <w:rPr>
                <w:rFonts w:ascii="GHEA Grapalat" w:hAnsi="GHEA Grapalat" w:cs="Sylfaen"/>
                <w:color w:val="000000" w:themeColor="text1"/>
                <w:sz w:val="16"/>
                <w:szCs w:val="16"/>
              </w:rPr>
              <w:t>Երաշխավորվել է այլ սահմանափակումների իրացումը:</w:t>
            </w:r>
          </w:p>
          <w:p w14:paraId="163DDFC0" w14:textId="77777777" w:rsidR="007610F3" w:rsidRPr="009B6A02" w:rsidRDefault="007610F3" w:rsidP="00C518A4">
            <w:pPr>
              <w:spacing w:line="240" w:lineRule="auto"/>
              <w:jc w:val="both"/>
              <w:rPr>
                <w:rFonts w:ascii="GHEA Grapalat" w:hAnsi="GHEA Grapalat" w:cstheme="minorHAnsi"/>
                <w:sz w:val="16"/>
                <w:szCs w:val="16"/>
              </w:rPr>
            </w:pPr>
          </w:p>
        </w:tc>
        <w:tc>
          <w:tcPr>
            <w:tcW w:w="7728" w:type="dxa"/>
            <w:gridSpan w:val="11"/>
            <w:shd w:val="clear" w:color="auto" w:fill="FFE599" w:themeFill="accent4" w:themeFillTint="66"/>
          </w:tcPr>
          <w:p w14:paraId="25289C32" w14:textId="748EEAED" w:rsidR="007610F3" w:rsidRPr="009B6A02" w:rsidRDefault="001B0F56" w:rsidP="00C518A4">
            <w:pPr>
              <w:spacing w:line="240" w:lineRule="auto"/>
              <w:jc w:val="both"/>
              <w:rPr>
                <w:rFonts w:ascii="GHEA Grapalat" w:hAnsi="GHEA Grapalat" w:cstheme="minorHAnsi"/>
                <w:sz w:val="16"/>
                <w:szCs w:val="16"/>
              </w:rPr>
            </w:pPr>
            <w:r w:rsidRPr="009B6A02">
              <w:rPr>
                <w:rFonts w:ascii="GHEA Grapalat" w:hAnsi="GHEA Grapalat" w:cs="Arian AMU"/>
                <w:color w:val="000000" w:themeColor="text1"/>
                <w:sz w:val="16"/>
                <w:szCs w:val="16"/>
              </w:rPr>
              <w:t>Հանրային պաշտոն զբաղեցնող անձանց և ծառայողների կողմից նյութատեխնիկական, ֆինանսական և տեղեկատվական միջոցները, պետական և (կամ) համայնքային այլ գույքը և ծառայողական տեղեկատվությունը ոչ ծառայողական նպատակներով օգտագործման սահմանափակման անձնական նպատակներով օգտագործելը սահմանափակող դրույթներ սահմանող իրավական ակտերը մշակված են:</w:t>
            </w:r>
          </w:p>
        </w:tc>
      </w:tr>
      <w:tr w:rsidR="007610F3" w:rsidRPr="009B6A02" w14:paraId="79E36080" w14:textId="77777777" w:rsidTr="001D00ED">
        <w:trPr>
          <w:trHeight w:val="350"/>
        </w:trPr>
        <w:tc>
          <w:tcPr>
            <w:tcW w:w="1986" w:type="dxa"/>
            <w:shd w:val="clear" w:color="auto" w:fill="FFE599" w:themeFill="accent4" w:themeFillTint="66"/>
          </w:tcPr>
          <w:p w14:paraId="7DBB63A4"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4" w:type="dxa"/>
            <w:gridSpan w:val="16"/>
            <w:shd w:val="clear" w:color="auto" w:fill="FFE599" w:themeFill="accent4" w:themeFillTint="66"/>
          </w:tcPr>
          <w:p w14:paraId="18EA91AD" w14:textId="5DDE99A5" w:rsidR="007610F3" w:rsidRPr="009B6A02" w:rsidRDefault="00B7174B"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bl>
    <w:tbl>
      <w:tblPr>
        <w:tblStyle w:val="TableGrid"/>
        <w:tblW w:w="16540" w:type="dxa"/>
        <w:tblInd w:w="-998" w:type="dxa"/>
        <w:tblLayout w:type="fixed"/>
        <w:tblLook w:val="04A0" w:firstRow="1" w:lastRow="0" w:firstColumn="1" w:lastColumn="0" w:noHBand="0" w:noVBand="1"/>
        <w:tblDescription w:val=",ն/լնլնլ'"/>
      </w:tblPr>
      <w:tblGrid>
        <w:gridCol w:w="1986"/>
        <w:gridCol w:w="1707"/>
        <w:gridCol w:w="1269"/>
        <w:gridCol w:w="1263"/>
        <w:gridCol w:w="1676"/>
        <w:gridCol w:w="911"/>
        <w:gridCol w:w="619"/>
        <w:gridCol w:w="1530"/>
        <w:gridCol w:w="6"/>
        <w:gridCol w:w="2242"/>
        <w:gridCol w:w="6"/>
        <w:gridCol w:w="1154"/>
        <w:gridCol w:w="6"/>
        <w:gridCol w:w="1004"/>
        <w:gridCol w:w="6"/>
        <w:gridCol w:w="1149"/>
        <w:gridCol w:w="6"/>
      </w:tblGrid>
      <w:tr w:rsidR="007610F3" w:rsidRPr="009B6A02" w14:paraId="35C8185B" w14:textId="77777777" w:rsidTr="001D00ED">
        <w:trPr>
          <w:trHeight w:val="620"/>
        </w:trPr>
        <w:tc>
          <w:tcPr>
            <w:tcW w:w="1986" w:type="dxa"/>
            <w:vMerge w:val="restart"/>
            <w:shd w:val="clear" w:color="auto" w:fill="auto"/>
          </w:tcPr>
          <w:p w14:paraId="22FA19B8" w14:textId="29D76A21" w:rsidR="007610F3" w:rsidRPr="009B6A02" w:rsidRDefault="007610F3" w:rsidP="00C518A4">
            <w:pPr>
              <w:spacing w:line="240" w:lineRule="auto"/>
              <w:contextualSpacing/>
              <w:jc w:val="both"/>
              <w:rPr>
                <w:rFonts w:ascii="GHEA Grapalat" w:hAnsi="GHEA Grapalat" w:cs="Cambria Math"/>
                <w:b/>
                <w:sz w:val="16"/>
                <w:szCs w:val="16"/>
              </w:rPr>
            </w:pPr>
            <w:r w:rsidRPr="009B6A02">
              <w:rPr>
                <w:rFonts w:ascii="GHEA Grapalat" w:hAnsi="GHEA Grapalat" w:cstheme="minorHAnsi"/>
                <w:b/>
                <w:sz w:val="16"/>
                <w:szCs w:val="16"/>
              </w:rPr>
              <w:t>Գործողություն 1.2</w:t>
            </w:r>
            <w:r w:rsidR="001D5FE2" w:rsidRPr="009B6A02">
              <w:rPr>
                <w:rFonts w:ascii="GHEA Grapalat" w:hAnsi="GHEA Grapalat" w:cstheme="minorHAnsi"/>
                <w:b/>
                <w:sz w:val="16"/>
                <w:szCs w:val="16"/>
              </w:rPr>
              <w:t>5</w:t>
            </w:r>
            <w:r w:rsidRPr="009B6A02">
              <w:rPr>
                <w:rFonts w:ascii="GHEA Grapalat" w:hAnsi="GHEA Grapalat" w:cs="Cambria Math"/>
                <w:b/>
                <w:sz w:val="16"/>
                <w:szCs w:val="16"/>
              </w:rPr>
              <w:t>.</w:t>
            </w:r>
          </w:p>
          <w:p w14:paraId="6FB96E33" w14:textId="77777777" w:rsidR="007610F3" w:rsidRPr="009B6A02" w:rsidRDefault="007610F3" w:rsidP="00C518A4">
            <w:pPr>
              <w:spacing w:line="240" w:lineRule="auto"/>
              <w:contextualSpacing/>
              <w:jc w:val="both"/>
              <w:rPr>
                <w:rFonts w:ascii="GHEA Grapalat" w:hAnsi="GHEA Grapalat" w:cs="Cambria Math"/>
                <w:b/>
                <w:sz w:val="16"/>
                <w:szCs w:val="16"/>
              </w:rPr>
            </w:pPr>
          </w:p>
          <w:p w14:paraId="37C589DF" w14:textId="77777777" w:rsidR="007610F3" w:rsidRPr="009B6A02" w:rsidRDefault="007610F3" w:rsidP="00C518A4">
            <w:pPr>
              <w:tabs>
                <w:tab w:val="left" w:pos="426"/>
                <w:tab w:val="left" w:pos="1134"/>
              </w:tabs>
              <w:spacing w:line="240" w:lineRule="auto"/>
              <w:contextualSpacing/>
              <w:rPr>
                <w:rFonts w:ascii="GHEA Grapalat" w:hAnsi="GHEA Grapalat" w:cs="Cambria Math"/>
                <w:b/>
                <w:sz w:val="16"/>
                <w:szCs w:val="16"/>
              </w:rPr>
            </w:pPr>
            <w:r w:rsidRPr="009B6A02">
              <w:rPr>
                <w:rFonts w:ascii="GHEA Grapalat" w:hAnsi="GHEA Grapalat"/>
                <w:sz w:val="16"/>
                <w:szCs w:val="16"/>
              </w:rPr>
              <w:t>Ներդնել բարեվարքության համակարգի տարրերի խախտման հիմքով պատասխանատվության միջոցների կիրառման միասնական համակարգ</w:t>
            </w:r>
          </w:p>
        </w:tc>
        <w:tc>
          <w:tcPr>
            <w:tcW w:w="1707" w:type="dxa"/>
            <w:vMerge w:val="restart"/>
            <w:shd w:val="clear" w:color="auto" w:fill="auto"/>
          </w:tcPr>
          <w:p w14:paraId="304706DB" w14:textId="77777777" w:rsidR="007610F3" w:rsidRPr="009B6A02" w:rsidRDefault="007610F3"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4" w:type="dxa"/>
            <w:gridSpan w:val="7"/>
            <w:shd w:val="clear" w:color="auto" w:fill="auto"/>
          </w:tcPr>
          <w:p w14:paraId="2FDEC70B" w14:textId="77777777" w:rsidR="007610F3" w:rsidRPr="009B6A02" w:rsidRDefault="007610F3"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gridSpan w:val="2"/>
            <w:shd w:val="clear" w:color="auto" w:fill="auto"/>
          </w:tcPr>
          <w:p w14:paraId="1086AF6A" w14:textId="77777777" w:rsidR="007610F3" w:rsidRPr="009B6A02" w:rsidRDefault="007610F3"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0" w:type="dxa"/>
            <w:gridSpan w:val="2"/>
            <w:shd w:val="clear" w:color="auto" w:fill="auto"/>
          </w:tcPr>
          <w:p w14:paraId="1A0434C0" w14:textId="77777777" w:rsidR="007610F3" w:rsidRPr="009B6A02" w:rsidRDefault="007610F3"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2"/>
          </w:tcPr>
          <w:p w14:paraId="2E6868EA" w14:textId="77777777" w:rsidR="007610F3" w:rsidRPr="009B6A02" w:rsidRDefault="007610F3"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5" w:type="dxa"/>
            <w:gridSpan w:val="2"/>
          </w:tcPr>
          <w:p w14:paraId="768DB790" w14:textId="77777777" w:rsidR="007610F3" w:rsidRPr="009B6A02" w:rsidRDefault="007610F3"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7610F3" w:rsidRPr="009B6A02" w14:paraId="7F9B0EDC" w14:textId="77777777" w:rsidTr="001D00ED">
        <w:trPr>
          <w:gridAfter w:val="1"/>
          <w:wAfter w:w="6" w:type="dxa"/>
          <w:trHeight w:val="328"/>
        </w:trPr>
        <w:tc>
          <w:tcPr>
            <w:tcW w:w="1986" w:type="dxa"/>
            <w:vMerge/>
            <w:shd w:val="clear" w:color="auto" w:fill="auto"/>
          </w:tcPr>
          <w:p w14:paraId="585B3D70"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shd w:val="clear" w:color="auto" w:fill="auto"/>
          </w:tcPr>
          <w:p w14:paraId="3F50DE7C" w14:textId="77777777" w:rsidR="007610F3" w:rsidRPr="009B6A02" w:rsidRDefault="007610F3" w:rsidP="00C518A4">
            <w:pPr>
              <w:spacing w:line="240" w:lineRule="auto"/>
              <w:jc w:val="both"/>
              <w:rPr>
                <w:rFonts w:ascii="GHEA Grapalat" w:hAnsi="GHEA Grapalat" w:cstheme="minorHAnsi"/>
                <w:sz w:val="16"/>
                <w:szCs w:val="16"/>
              </w:rPr>
            </w:pPr>
          </w:p>
        </w:tc>
        <w:tc>
          <w:tcPr>
            <w:tcW w:w="1269" w:type="dxa"/>
            <w:shd w:val="clear" w:color="auto" w:fill="auto"/>
          </w:tcPr>
          <w:p w14:paraId="1C740AFF"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2"/>
            <w:shd w:val="clear" w:color="auto" w:fill="auto"/>
          </w:tcPr>
          <w:p w14:paraId="2AD6AB36"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2"/>
            <w:shd w:val="clear" w:color="auto" w:fill="auto"/>
          </w:tcPr>
          <w:p w14:paraId="0872F08A" w14:textId="77777777" w:rsidR="007610F3" w:rsidRPr="009B6A02" w:rsidRDefault="007610F3"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3C82A145" w14:textId="77777777" w:rsidR="007610F3" w:rsidRPr="009B6A02" w:rsidRDefault="007610F3"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gridSpan w:val="2"/>
            <w:vMerge w:val="restart"/>
            <w:shd w:val="clear" w:color="auto" w:fill="auto"/>
          </w:tcPr>
          <w:p w14:paraId="7A71A450" w14:textId="77777777" w:rsidR="007610F3" w:rsidRPr="009B6A02" w:rsidRDefault="007610F3" w:rsidP="00C518A4">
            <w:pPr>
              <w:spacing w:line="240" w:lineRule="auto"/>
              <w:jc w:val="both"/>
              <w:rPr>
                <w:rFonts w:ascii="GHEA Grapalat" w:hAnsi="GHEA Grapalat" w:cstheme="minorHAnsi"/>
                <w:sz w:val="16"/>
                <w:szCs w:val="16"/>
              </w:rPr>
            </w:pPr>
          </w:p>
          <w:p w14:paraId="74B97F81"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Օրենսդրական փոփոխությունների փաթեթը հավանության է արժանացել ՀՀ կառավարության կողմից և ներկայացված է ՀՀ ԱԺ-ի ընդունմանը։ </w:t>
            </w:r>
          </w:p>
          <w:p w14:paraId="0B5D6E2E" w14:textId="77777777" w:rsidR="007610F3" w:rsidRPr="009B6A02" w:rsidRDefault="007610F3" w:rsidP="00C518A4">
            <w:pPr>
              <w:spacing w:line="240" w:lineRule="auto"/>
              <w:jc w:val="both"/>
              <w:rPr>
                <w:rFonts w:ascii="GHEA Grapalat" w:hAnsi="GHEA Grapalat" w:cstheme="minorHAnsi"/>
                <w:sz w:val="16"/>
                <w:szCs w:val="16"/>
              </w:rPr>
            </w:pPr>
          </w:p>
          <w:p w14:paraId="1A5886FF" w14:textId="77777777" w:rsidR="007610F3" w:rsidRPr="009B6A02" w:rsidRDefault="007610F3" w:rsidP="00C518A4">
            <w:pPr>
              <w:spacing w:line="240" w:lineRule="auto"/>
              <w:jc w:val="both"/>
              <w:rPr>
                <w:rFonts w:ascii="GHEA Grapalat" w:hAnsi="GHEA Grapalat" w:cstheme="minorHAnsi"/>
                <w:sz w:val="16"/>
                <w:szCs w:val="16"/>
              </w:rPr>
            </w:pPr>
          </w:p>
          <w:p w14:paraId="513FA586" w14:textId="77777777" w:rsidR="007610F3" w:rsidRPr="009B6A02" w:rsidRDefault="007610F3" w:rsidP="00C518A4">
            <w:pPr>
              <w:spacing w:line="240" w:lineRule="auto"/>
              <w:jc w:val="both"/>
              <w:rPr>
                <w:rFonts w:ascii="GHEA Grapalat" w:hAnsi="GHEA Grapalat" w:cs="Arian AMU"/>
                <w:sz w:val="16"/>
                <w:szCs w:val="16"/>
              </w:rPr>
            </w:pPr>
          </w:p>
          <w:p w14:paraId="11BDEB10" w14:textId="77777777" w:rsidR="007610F3" w:rsidRPr="009B6A02" w:rsidRDefault="007610F3" w:rsidP="00C518A4">
            <w:pPr>
              <w:spacing w:line="240" w:lineRule="auto"/>
              <w:jc w:val="both"/>
              <w:rPr>
                <w:rFonts w:ascii="GHEA Grapalat" w:hAnsi="GHEA Grapalat" w:cs="Arian AMU"/>
                <w:sz w:val="16"/>
                <w:szCs w:val="16"/>
              </w:rPr>
            </w:pPr>
          </w:p>
          <w:p w14:paraId="3DEF6F13" w14:textId="77777777" w:rsidR="007610F3" w:rsidRPr="009B6A02" w:rsidRDefault="007610F3" w:rsidP="00C518A4">
            <w:pPr>
              <w:spacing w:line="240" w:lineRule="auto"/>
              <w:jc w:val="both"/>
              <w:rPr>
                <w:rFonts w:ascii="GHEA Grapalat" w:hAnsi="GHEA Grapalat" w:cstheme="minorHAnsi"/>
                <w:iCs/>
                <w:sz w:val="16"/>
                <w:szCs w:val="16"/>
              </w:rPr>
            </w:pPr>
          </w:p>
        </w:tc>
        <w:tc>
          <w:tcPr>
            <w:tcW w:w="1160" w:type="dxa"/>
            <w:gridSpan w:val="2"/>
            <w:vMerge w:val="restart"/>
            <w:shd w:val="clear" w:color="auto" w:fill="auto"/>
          </w:tcPr>
          <w:p w14:paraId="2584F077" w14:textId="77777777" w:rsidR="007610F3" w:rsidRPr="009B6A02" w:rsidRDefault="007610F3" w:rsidP="00C518A4">
            <w:pPr>
              <w:spacing w:line="240" w:lineRule="auto"/>
              <w:jc w:val="both"/>
              <w:rPr>
                <w:rFonts w:ascii="GHEA Grapalat" w:hAnsi="GHEA Grapalat" w:cstheme="minorHAnsi"/>
                <w:sz w:val="16"/>
                <w:szCs w:val="16"/>
              </w:rPr>
            </w:pPr>
          </w:p>
          <w:p w14:paraId="7809C06C"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2927DC1B" w14:textId="77777777" w:rsidR="007610F3" w:rsidRPr="009B6A02" w:rsidRDefault="007610F3" w:rsidP="00C518A4">
            <w:pPr>
              <w:spacing w:line="240" w:lineRule="auto"/>
              <w:jc w:val="both"/>
              <w:rPr>
                <w:rFonts w:ascii="GHEA Grapalat" w:hAnsi="GHEA Grapalat" w:cstheme="minorHAnsi"/>
                <w:sz w:val="16"/>
                <w:szCs w:val="16"/>
              </w:rPr>
            </w:pPr>
          </w:p>
          <w:p w14:paraId="7933CECC"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539163E4" w14:textId="77777777" w:rsidR="007610F3" w:rsidRPr="009B6A02" w:rsidRDefault="007610F3" w:rsidP="00C518A4">
            <w:pPr>
              <w:spacing w:line="240" w:lineRule="auto"/>
              <w:jc w:val="both"/>
              <w:rPr>
                <w:rFonts w:ascii="GHEA Grapalat" w:hAnsi="GHEA Grapalat" w:cstheme="minorHAnsi"/>
                <w:sz w:val="16"/>
                <w:szCs w:val="16"/>
              </w:rPr>
            </w:pPr>
          </w:p>
          <w:p w14:paraId="0BB1FE5E"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46781C23" w14:textId="77777777" w:rsidR="007610F3" w:rsidRPr="009B6A02" w:rsidRDefault="007610F3" w:rsidP="00C518A4">
            <w:pPr>
              <w:spacing w:line="240" w:lineRule="auto"/>
              <w:rPr>
                <w:rFonts w:ascii="GHEA Grapalat" w:hAnsi="GHEA Grapalat" w:cstheme="minorHAnsi"/>
                <w:sz w:val="16"/>
                <w:szCs w:val="16"/>
              </w:rPr>
            </w:pPr>
          </w:p>
          <w:p w14:paraId="08DC4934"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ԶԼՄ հրապարակումներ</w:t>
            </w:r>
          </w:p>
        </w:tc>
        <w:tc>
          <w:tcPr>
            <w:tcW w:w="1010" w:type="dxa"/>
            <w:gridSpan w:val="2"/>
            <w:vMerge w:val="restart"/>
          </w:tcPr>
          <w:p w14:paraId="05F1053E" w14:textId="77777777" w:rsidR="007610F3" w:rsidRPr="009B6A02" w:rsidRDefault="007610F3" w:rsidP="00C518A4">
            <w:pPr>
              <w:spacing w:line="240" w:lineRule="auto"/>
              <w:jc w:val="both"/>
              <w:rPr>
                <w:rFonts w:ascii="GHEA Grapalat" w:hAnsi="GHEA Grapalat" w:cstheme="minorHAnsi"/>
                <w:sz w:val="16"/>
                <w:szCs w:val="16"/>
              </w:rPr>
            </w:pPr>
          </w:p>
          <w:p w14:paraId="0A62DB9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15D5A3B1" w14:textId="47C80B62" w:rsidR="007610F3" w:rsidRPr="009B6A02" w:rsidRDefault="00413FE6"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60697A0D" w14:textId="77777777" w:rsidR="00413FE6" w:rsidRPr="009B6A02" w:rsidRDefault="00413FE6" w:rsidP="00C518A4">
            <w:pPr>
              <w:spacing w:line="240" w:lineRule="auto"/>
              <w:jc w:val="both"/>
              <w:rPr>
                <w:rFonts w:ascii="GHEA Grapalat" w:hAnsi="GHEA Grapalat" w:cstheme="minorHAnsi"/>
                <w:sz w:val="16"/>
                <w:szCs w:val="16"/>
              </w:rPr>
            </w:pPr>
          </w:p>
          <w:p w14:paraId="3FF5804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color w:val="000000" w:themeColor="text1"/>
                <w:sz w:val="16"/>
                <w:szCs w:val="16"/>
              </w:rPr>
              <w:t>Վարչապետի աշխատակազմի Քաղաքացիական ծառայության գրասենյակ</w:t>
            </w:r>
          </w:p>
          <w:p w14:paraId="48477032"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(համաձայնությամբ</w:t>
            </w:r>
          </w:p>
          <w:p w14:paraId="77A81BC8" w14:textId="77777777" w:rsidR="007610F3" w:rsidRPr="009B6A02" w:rsidRDefault="007610F3" w:rsidP="00C518A4">
            <w:pPr>
              <w:spacing w:line="240" w:lineRule="auto"/>
              <w:jc w:val="both"/>
              <w:rPr>
                <w:rFonts w:ascii="GHEA Grapalat" w:hAnsi="GHEA Grapalat" w:cstheme="minorHAnsi"/>
                <w:sz w:val="16"/>
                <w:szCs w:val="16"/>
              </w:rPr>
            </w:pPr>
          </w:p>
          <w:p w14:paraId="073EBDE6" w14:textId="77777777" w:rsidR="007610F3" w:rsidRPr="009B6A02" w:rsidRDefault="007610F3" w:rsidP="00C518A4">
            <w:pPr>
              <w:spacing w:line="240" w:lineRule="auto"/>
              <w:jc w:val="both"/>
              <w:rPr>
                <w:rFonts w:ascii="GHEA Grapalat" w:hAnsi="GHEA Grapalat" w:cstheme="minorHAnsi"/>
                <w:sz w:val="16"/>
                <w:szCs w:val="16"/>
              </w:rPr>
            </w:pPr>
          </w:p>
          <w:p w14:paraId="0D07C5F3" w14:textId="77777777" w:rsidR="007610F3" w:rsidRPr="009B6A02" w:rsidRDefault="007610F3" w:rsidP="00C518A4">
            <w:pPr>
              <w:spacing w:line="240" w:lineRule="auto"/>
              <w:jc w:val="both"/>
              <w:rPr>
                <w:rFonts w:ascii="GHEA Grapalat" w:hAnsi="GHEA Grapalat" w:cstheme="minorHAnsi"/>
                <w:sz w:val="16"/>
                <w:szCs w:val="16"/>
              </w:rPr>
            </w:pPr>
          </w:p>
          <w:p w14:paraId="7E41A0E3" w14:textId="77777777" w:rsidR="007610F3" w:rsidRPr="009B6A02" w:rsidRDefault="007610F3" w:rsidP="00C518A4">
            <w:pPr>
              <w:spacing w:line="240" w:lineRule="auto"/>
              <w:jc w:val="both"/>
              <w:rPr>
                <w:rFonts w:ascii="GHEA Grapalat" w:hAnsi="GHEA Grapalat" w:cstheme="minorHAnsi"/>
                <w:sz w:val="16"/>
                <w:szCs w:val="16"/>
              </w:rPr>
            </w:pPr>
          </w:p>
          <w:p w14:paraId="36C62BB6"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val="restart"/>
          </w:tcPr>
          <w:p w14:paraId="76147030" w14:textId="77777777" w:rsidR="007610F3" w:rsidRPr="009B6A02" w:rsidRDefault="007610F3" w:rsidP="00C518A4">
            <w:pPr>
              <w:spacing w:line="240" w:lineRule="auto"/>
              <w:jc w:val="both"/>
              <w:rPr>
                <w:rFonts w:ascii="GHEA Grapalat" w:hAnsi="GHEA Grapalat" w:cstheme="minorHAnsi"/>
                <w:sz w:val="16"/>
                <w:szCs w:val="16"/>
              </w:rPr>
            </w:pPr>
          </w:p>
          <w:p w14:paraId="0920E3E4"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4DD35E72" w14:textId="77777777" w:rsidR="007610F3" w:rsidRPr="009B6A02" w:rsidRDefault="007610F3" w:rsidP="00C518A4">
            <w:pPr>
              <w:spacing w:line="240" w:lineRule="auto"/>
              <w:jc w:val="both"/>
              <w:rPr>
                <w:rFonts w:ascii="GHEA Grapalat" w:hAnsi="GHEA Grapalat" w:cstheme="minorHAnsi"/>
                <w:sz w:val="16"/>
                <w:szCs w:val="16"/>
              </w:rPr>
            </w:pPr>
          </w:p>
          <w:p w14:paraId="40DB133B"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 </w:t>
            </w:r>
          </w:p>
          <w:p w14:paraId="2F7D93C7"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23A5C574" w14:textId="77777777" w:rsidTr="001D00ED">
        <w:trPr>
          <w:gridAfter w:val="1"/>
          <w:wAfter w:w="6" w:type="dxa"/>
          <w:trHeight w:val="340"/>
        </w:trPr>
        <w:tc>
          <w:tcPr>
            <w:tcW w:w="1986" w:type="dxa"/>
            <w:vMerge/>
            <w:shd w:val="clear" w:color="auto" w:fill="F2F2F2" w:themeFill="background1" w:themeFillShade="F2"/>
          </w:tcPr>
          <w:p w14:paraId="7A95F864" w14:textId="77777777" w:rsidR="007610F3" w:rsidRPr="009B6A02" w:rsidRDefault="007610F3" w:rsidP="00C518A4">
            <w:pPr>
              <w:spacing w:line="240" w:lineRule="auto"/>
              <w:jc w:val="both"/>
              <w:rPr>
                <w:rFonts w:ascii="GHEA Grapalat" w:hAnsi="GHEA Grapalat" w:cstheme="minorHAnsi"/>
                <w:sz w:val="16"/>
                <w:szCs w:val="16"/>
              </w:rPr>
            </w:pPr>
          </w:p>
        </w:tc>
        <w:tc>
          <w:tcPr>
            <w:tcW w:w="1707" w:type="dxa"/>
            <w:vMerge w:val="restart"/>
            <w:shd w:val="clear" w:color="auto" w:fill="auto"/>
          </w:tcPr>
          <w:p w14:paraId="666718E0" w14:textId="77777777" w:rsidR="007610F3" w:rsidRPr="009B6A02" w:rsidRDefault="007610F3"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Sylfaen"/>
                <w:sz w:val="16"/>
                <w:szCs w:val="16"/>
              </w:rPr>
              <w:t>Ներկայումս</w:t>
            </w:r>
            <w:r w:rsidRPr="009B6A02">
              <w:rPr>
                <w:rFonts w:ascii="GHEA Grapalat" w:hAnsi="GHEA Grapalat"/>
                <w:sz w:val="16"/>
                <w:szCs w:val="16"/>
              </w:rPr>
              <w:t xml:space="preserve"> </w:t>
            </w:r>
            <w:r w:rsidRPr="009B6A02">
              <w:rPr>
                <w:rFonts w:ascii="GHEA Grapalat" w:hAnsi="GHEA Grapalat" w:cs="Sylfaen"/>
                <w:sz w:val="16"/>
                <w:szCs w:val="16"/>
              </w:rPr>
              <w:t>առկա</w:t>
            </w:r>
            <w:r w:rsidRPr="009B6A02">
              <w:rPr>
                <w:rFonts w:ascii="GHEA Grapalat" w:hAnsi="GHEA Grapalat"/>
                <w:sz w:val="16"/>
                <w:szCs w:val="16"/>
              </w:rPr>
              <w:t xml:space="preserve"> </w:t>
            </w:r>
            <w:r w:rsidRPr="009B6A02">
              <w:rPr>
                <w:rFonts w:ascii="GHEA Grapalat" w:hAnsi="GHEA Grapalat" w:cs="Sylfaen"/>
                <w:sz w:val="16"/>
                <w:szCs w:val="16"/>
              </w:rPr>
              <w:t>չէ</w:t>
            </w:r>
            <w:r w:rsidRPr="009B6A02">
              <w:rPr>
                <w:rFonts w:ascii="GHEA Grapalat" w:hAnsi="GHEA Grapalat"/>
                <w:sz w:val="16"/>
                <w:szCs w:val="16"/>
              </w:rPr>
              <w:t xml:space="preserve"> </w:t>
            </w:r>
            <w:r w:rsidRPr="009B6A02">
              <w:rPr>
                <w:rFonts w:ascii="GHEA Grapalat" w:hAnsi="GHEA Grapalat" w:cs="Sylfaen"/>
                <w:sz w:val="16"/>
                <w:szCs w:val="16"/>
              </w:rPr>
              <w:t>բարեվարքության</w:t>
            </w:r>
            <w:r w:rsidRPr="009B6A02">
              <w:rPr>
                <w:rFonts w:ascii="GHEA Grapalat" w:hAnsi="GHEA Grapalat"/>
                <w:sz w:val="16"/>
                <w:szCs w:val="16"/>
              </w:rPr>
              <w:t xml:space="preserve"> </w:t>
            </w:r>
            <w:r w:rsidRPr="009B6A02">
              <w:rPr>
                <w:rFonts w:ascii="GHEA Grapalat" w:hAnsi="GHEA Grapalat" w:cs="Sylfaen"/>
                <w:sz w:val="16"/>
                <w:szCs w:val="16"/>
              </w:rPr>
              <w:t>համակարգի</w:t>
            </w:r>
            <w:r w:rsidRPr="009B6A02">
              <w:rPr>
                <w:rFonts w:ascii="GHEA Grapalat" w:hAnsi="GHEA Grapalat"/>
                <w:sz w:val="16"/>
                <w:szCs w:val="16"/>
              </w:rPr>
              <w:t xml:space="preserve"> </w:t>
            </w:r>
            <w:r w:rsidRPr="009B6A02">
              <w:rPr>
                <w:rFonts w:ascii="GHEA Grapalat" w:hAnsi="GHEA Grapalat" w:cs="Sylfaen"/>
                <w:sz w:val="16"/>
                <w:szCs w:val="16"/>
              </w:rPr>
              <w:t>տարրերի</w:t>
            </w:r>
            <w:r w:rsidRPr="009B6A02">
              <w:rPr>
                <w:rFonts w:ascii="GHEA Grapalat" w:hAnsi="GHEA Grapalat"/>
                <w:sz w:val="16"/>
                <w:szCs w:val="16"/>
              </w:rPr>
              <w:t xml:space="preserve"> </w:t>
            </w:r>
            <w:r w:rsidRPr="009B6A02">
              <w:rPr>
                <w:rFonts w:ascii="GHEA Grapalat" w:hAnsi="GHEA Grapalat" w:cs="Sylfaen"/>
                <w:sz w:val="16"/>
                <w:szCs w:val="16"/>
              </w:rPr>
              <w:t>խախտման</w:t>
            </w:r>
            <w:r w:rsidRPr="009B6A02">
              <w:rPr>
                <w:rFonts w:ascii="GHEA Grapalat" w:hAnsi="GHEA Grapalat"/>
                <w:sz w:val="16"/>
                <w:szCs w:val="16"/>
              </w:rPr>
              <w:t xml:space="preserve"> </w:t>
            </w:r>
            <w:r w:rsidRPr="009B6A02">
              <w:rPr>
                <w:rFonts w:ascii="GHEA Grapalat" w:hAnsi="GHEA Grapalat" w:cs="Sylfaen"/>
                <w:sz w:val="16"/>
                <w:szCs w:val="16"/>
              </w:rPr>
              <w:t>հիմքով</w:t>
            </w:r>
            <w:r w:rsidRPr="009B6A02">
              <w:rPr>
                <w:rFonts w:ascii="GHEA Grapalat" w:hAnsi="GHEA Grapalat"/>
                <w:sz w:val="16"/>
                <w:szCs w:val="16"/>
              </w:rPr>
              <w:t xml:space="preserve"> </w:t>
            </w:r>
            <w:r w:rsidRPr="009B6A02">
              <w:rPr>
                <w:rFonts w:ascii="GHEA Grapalat" w:hAnsi="GHEA Grapalat" w:cs="Sylfaen"/>
                <w:sz w:val="16"/>
                <w:szCs w:val="16"/>
              </w:rPr>
              <w:t>պատասխանատվության</w:t>
            </w:r>
            <w:r w:rsidRPr="009B6A02">
              <w:rPr>
                <w:rFonts w:ascii="GHEA Grapalat" w:hAnsi="GHEA Grapalat"/>
                <w:sz w:val="16"/>
                <w:szCs w:val="16"/>
              </w:rPr>
              <w:t xml:space="preserve"> </w:t>
            </w:r>
            <w:r w:rsidRPr="009B6A02">
              <w:rPr>
                <w:rFonts w:ascii="GHEA Grapalat" w:hAnsi="GHEA Grapalat" w:cs="Sylfaen"/>
                <w:sz w:val="16"/>
                <w:szCs w:val="16"/>
              </w:rPr>
              <w:t>միջոցների</w:t>
            </w:r>
            <w:r w:rsidRPr="009B6A02">
              <w:rPr>
                <w:rFonts w:ascii="GHEA Grapalat" w:hAnsi="GHEA Grapalat"/>
                <w:sz w:val="16"/>
                <w:szCs w:val="16"/>
              </w:rPr>
              <w:t xml:space="preserve"> </w:t>
            </w:r>
            <w:r w:rsidRPr="009B6A02">
              <w:rPr>
                <w:rFonts w:ascii="GHEA Grapalat" w:hAnsi="GHEA Grapalat" w:cs="Sylfaen"/>
                <w:sz w:val="16"/>
                <w:szCs w:val="16"/>
              </w:rPr>
              <w:t>կիրառման</w:t>
            </w:r>
            <w:r w:rsidRPr="009B6A02">
              <w:rPr>
                <w:rFonts w:ascii="GHEA Grapalat" w:hAnsi="GHEA Grapalat"/>
                <w:sz w:val="16"/>
                <w:szCs w:val="16"/>
              </w:rPr>
              <w:t xml:space="preserve"> </w:t>
            </w:r>
            <w:r w:rsidRPr="009B6A02">
              <w:rPr>
                <w:rFonts w:ascii="GHEA Grapalat" w:hAnsi="GHEA Grapalat" w:cs="Sylfaen"/>
                <w:sz w:val="16"/>
                <w:szCs w:val="16"/>
              </w:rPr>
              <w:t>միասնական</w:t>
            </w:r>
            <w:r w:rsidRPr="009B6A02">
              <w:rPr>
                <w:rFonts w:ascii="GHEA Grapalat" w:hAnsi="GHEA Grapalat"/>
                <w:sz w:val="16"/>
                <w:szCs w:val="16"/>
              </w:rPr>
              <w:t xml:space="preserve"> </w:t>
            </w:r>
            <w:r w:rsidRPr="009B6A02">
              <w:rPr>
                <w:rFonts w:ascii="GHEA Grapalat" w:hAnsi="GHEA Grapalat" w:cs="Sylfaen"/>
                <w:sz w:val="16"/>
                <w:szCs w:val="16"/>
              </w:rPr>
              <w:t>համակարգ</w:t>
            </w:r>
            <w:r w:rsidRPr="009B6A02">
              <w:rPr>
                <w:rFonts w:ascii="GHEA Grapalat" w:hAnsi="GHEA Grapalat"/>
                <w:sz w:val="16"/>
                <w:szCs w:val="16"/>
              </w:rPr>
              <w:t>: Տարբեր մարմիններում ձևավորվում է տարբերվող պրակտիկա:</w:t>
            </w:r>
          </w:p>
        </w:tc>
        <w:tc>
          <w:tcPr>
            <w:tcW w:w="1269" w:type="dxa"/>
            <w:shd w:val="clear" w:color="auto" w:fill="auto"/>
          </w:tcPr>
          <w:p w14:paraId="1C322FA8"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263" w:type="dxa"/>
            <w:shd w:val="clear" w:color="auto" w:fill="auto"/>
          </w:tcPr>
          <w:p w14:paraId="4C5AF12F"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shd w:val="clear" w:color="auto" w:fill="auto"/>
          </w:tcPr>
          <w:p w14:paraId="57E377E8"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2"/>
            <w:shd w:val="clear" w:color="auto" w:fill="auto"/>
          </w:tcPr>
          <w:p w14:paraId="4C7BE555"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shd w:val="clear" w:color="auto" w:fill="auto"/>
          </w:tcPr>
          <w:p w14:paraId="4819D6DA" w14:textId="77777777" w:rsidR="007610F3" w:rsidRPr="009B6A02" w:rsidRDefault="007610F3"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22545565" w14:textId="77777777" w:rsidR="007610F3" w:rsidRPr="009B6A02" w:rsidRDefault="007610F3"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185CC242"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39952B27"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2AA55475" w14:textId="77777777" w:rsidR="007610F3" w:rsidRPr="009B6A02" w:rsidRDefault="007610F3" w:rsidP="00C518A4">
            <w:pPr>
              <w:spacing w:line="240" w:lineRule="auto"/>
              <w:jc w:val="both"/>
              <w:rPr>
                <w:rFonts w:ascii="GHEA Grapalat" w:hAnsi="GHEA Grapalat" w:cstheme="minorHAnsi"/>
                <w:sz w:val="16"/>
                <w:szCs w:val="16"/>
              </w:rPr>
            </w:pPr>
          </w:p>
        </w:tc>
      </w:tr>
      <w:tr w:rsidR="00422F5D" w:rsidRPr="009B6A02" w14:paraId="74FB7FC7" w14:textId="77777777" w:rsidTr="001D00ED">
        <w:trPr>
          <w:gridAfter w:val="1"/>
          <w:wAfter w:w="6" w:type="dxa"/>
          <w:trHeight w:val="1110"/>
        </w:trPr>
        <w:tc>
          <w:tcPr>
            <w:tcW w:w="1986" w:type="dxa"/>
            <w:vMerge/>
            <w:shd w:val="clear" w:color="auto" w:fill="F2F2F2" w:themeFill="background1" w:themeFillShade="F2"/>
          </w:tcPr>
          <w:p w14:paraId="2994A86B" w14:textId="77777777" w:rsidR="00422F5D" w:rsidRPr="009B6A02" w:rsidRDefault="00422F5D" w:rsidP="00C518A4">
            <w:pPr>
              <w:spacing w:line="240" w:lineRule="auto"/>
              <w:jc w:val="both"/>
              <w:rPr>
                <w:rFonts w:ascii="GHEA Grapalat" w:hAnsi="GHEA Grapalat" w:cstheme="minorHAnsi"/>
                <w:sz w:val="16"/>
                <w:szCs w:val="16"/>
              </w:rPr>
            </w:pPr>
          </w:p>
        </w:tc>
        <w:tc>
          <w:tcPr>
            <w:tcW w:w="1707" w:type="dxa"/>
            <w:vMerge/>
            <w:shd w:val="clear" w:color="auto" w:fill="auto"/>
          </w:tcPr>
          <w:p w14:paraId="470DC9F7" w14:textId="77777777" w:rsidR="00422F5D" w:rsidRPr="009B6A02" w:rsidRDefault="00422F5D" w:rsidP="00C518A4">
            <w:pPr>
              <w:spacing w:line="240" w:lineRule="auto"/>
              <w:jc w:val="both"/>
              <w:rPr>
                <w:rFonts w:ascii="GHEA Grapalat" w:hAnsi="GHEA Grapalat" w:cstheme="minorHAnsi"/>
                <w:sz w:val="16"/>
                <w:szCs w:val="16"/>
              </w:rPr>
            </w:pPr>
          </w:p>
        </w:tc>
        <w:tc>
          <w:tcPr>
            <w:tcW w:w="1269" w:type="dxa"/>
            <w:shd w:val="clear" w:color="auto" w:fill="auto"/>
          </w:tcPr>
          <w:p w14:paraId="7709F24D" w14:textId="77777777" w:rsidR="00422F5D" w:rsidRPr="009B6A02" w:rsidRDefault="00422F5D" w:rsidP="00C518A4">
            <w:pPr>
              <w:pStyle w:val="ListParagraph"/>
              <w:tabs>
                <w:tab w:val="left" w:pos="456"/>
              </w:tabs>
              <w:spacing w:before="100" w:beforeAutospacing="1" w:after="100" w:afterAutospacing="1" w:line="240" w:lineRule="auto"/>
              <w:ind w:left="0"/>
              <w:jc w:val="both"/>
              <w:rPr>
                <w:rFonts w:ascii="GHEA Grapalat" w:hAnsi="GHEA Grapalat" w:cs="Arian AMU"/>
                <w:bCs/>
                <w:iCs/>
                <w:color w:val="000000" w:themeColor="text1"/>
                <w:sz w:val="16"/>
                <w:szCs w:val="16"/>
              </w:rPr>
            </w:pPr>
          </w:p>
          <w:p w14:paraId="738E188B" w14:textId="77777777" w:rsidR="00422F5D" w:rsidRPr="009B6A02" w:rsidRDefault="00422F5D" w:rsidP="00C518A4">
            <w:pPr>
              <w:pStyle w:val="ListParagraph"/>
              <w:tabs>
                <w:tab w:val="left" w:pos="456"/>
              </w:tabs>
              <w:spacing w:before="100" w:beforeAutospacing="1" w:after="100" w:afterAutospacing="1" w:line="240" w:lineRule="auto"/>
              <w:ind w:left="0"/>
              <w:jc w:val="both"/>
              <w:rPr>
                <w:rFonts w:ascii="GHEA Grapalat" w:hAnsi="GHEA Grapalat" w:cstheme="minorHAnsi"/>
                <w:sz w:val="16"/>
                <w:szCs w:val="16"/>
              </w:rPr>
            </w:pPr>
          </w:p>
        </w:tc>
        <w:tc>
          <w:tcPr>
            <w:tcW w:w="1263" w:type="dxa"/>
            <w:shd w:val="clear" w:color="auto" w:fill="auto"/>
          </w:tcPr>
          <w:p w14:paraId="2F034DE2" w14:textId="77777777" w:rsidR="00422F5D" w:rsidRPr="009B6A02" w:rsidRDefault="00422F5D" w:rsidP="00C518A4">
            <w:pPr>
              <w:pStyle w:val="ListParagraph"/>
              <w:tabs>
                <w:tab w:val="left" w:pos="456"/>
              </w:tabs>
              <w:spacing w:before="100" w:beforeAutospacing="1" w:after="100" w:afterAutospacing="1" w:line="240" w:lineRule="auto"/>
              <w:ind w:left="0"/>
              <w:jc w:val="both"/>
              <w:rPr>
                <w:rFonts w:ascii="GHEA Grapalat" w:hAnsi="GHEA Grapalat" w:cs="Arian AMU"/>
                <w:bCs/>
                <w:iCs/>
                <w:color w:val="000000" w:themeColor="text1"/>
                <w:sz w:val="16"/>
                <w:szCs w:val="16"/>
              </w:rPr>
            </w:pPr>
            <w:r w:rsidRPr="009B6A02">
              <w:rPr>
                <w:rFonts w:ascii="GHEA Grapalat" w:hAnsi="GHEA Grapalat" w:cs="Arian AMU"/>
                <w:bCs/>
                <w:iCs/>
                <w:color w:val="000000" w:themeColor="text1"/>
                <w:sz w:val="16"/>
                <w:szCs w:val="16"/>
              </w:rPr>
              <w:t xml:space="preserve">Իրականացվել է ուսումնասիրություն </w:t>
            </w:r>
            <w:r w:rsidRPr="009B6A02">
              <w:rPr>
                <w:rFonts w:ascii="GHEA Grapalat" w:hAnsi="GHEA Grapalat"/>
                <w:sz w:val="16"/>
                <w:szCs w:val="16"/>
              </w:rPr>
              <w:t>բարեվարքության համակարգի տարրերի խախտման հիմքով պատասխանատվության միջոցների կիրառման միասնական համակարգի մոդելի առնչությամբ:</w:t>
            </w:r>
          </w:p>
          <w:p w14:paraId="04BFB189" w14:textId="12B517A2" w:rsidR="00422F5D" w:rsidRPr="009B6A02" w:rsidRDefault="00422F5D" w:rsidP="00C518A4">
            <w:pPr>
              <w:pStyle w:val="ListParagraph"/>
              <w:tabs>
                <w:tab w:val="left" w:pos="456"/>
              </w:tabs>
              <w:spacing w:before="100" w:beforeAutospacing="1" w:after="100" w:afterAutospacing="1" w:line="240" w:lineRule="auto"/>
              <w:ind w:left="30"/>
              <w:jc w:val="both"/>
              <w:rPr>
                <w:rFonts w:ascii="GHEA Grapalat" w:hAnsi="GHEA Grapalat" w:cs="Arian AMU"/>
                <w:bCs/>
                <w:iCs/>
                <w:color w:val="000000" w:themeColor="text1"/>
                <w:sz w:val="16"/>
                <w:szCs w:val="16"/>
              </w:rPr>
            </w:pPr>
          </w:p>
        </w:tc>
        <w:tc>
          <w:tcPr>
            <w:tcW w:w="1676" w:type="dxa"/>
            <w:shd w:val="clear" w:color="auto" w:fill="auto"/>
          </w:tcPr>
          <w:p w14:paraId="71EC359D" w14:textId="77777777" w:rsidR="00422F5D" w:rsidRPr="009B6A02" w:rsidRDefault="00422F5D" w:rsidP="00C518A4">
            <w:pPr>
              <w:pStyle w:val="ListParagraph"/>
              <w:tabs>
                <w:tab w:val="left" w:pos="456"/>
              </w:tabs>
              <w:spacing w:before="100" w:beforeAutospacing="1" w:after="100" w:afterAutospacing="1" w:line="240" w:lineRule="auto"/>
              <w:ind w:left="30"/>
              <w:jc w:val="both"/>
              <w:rPr>
                <w:rFonts w:ascii="GHEA Grapalat" w:hAnsi="GHEA Grapalat" w:cs="Sylfaen"/>
                <w:color w:val="000000" w:themeColor="text1"/>
                <w:sz w:val="16"/>
                <w:szCs w:val="16"/>
              </w:rPr>
            </w:pPr>
          </w:p>
          <w:p w14:paraId="354D3CB9" w14:textId="6B73AB81"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Sylfaen"/>
                <w:color w:val="000000" w:themeColor="text1"/>
                <w:sz w:val="16"/>
                <w:szCs w:val="16"/>
              </w:rPr>
              <w:t xml:space="preserve">Ուսումնասիրության հիման վրա մշակվել են </w:t>
            </w:r>
            <w:r w:rsidRPr="009B6A02">
              <w:rPr>
                <w:rFonts w:ascii="GHEA Grapalat" w:hAnsi="GHEA Grapalat" w:cs="Arian AMU"/>
                <w:bCs/>
                <w:iCs/>
                <w:color w:val="000000" w:themeColor="text1"/>
                <w:sz w:val="16"/>
                <w:szCs w:val="16"/>
              </w:rPr>
              <w:t xml:space="preserve"> իրավական ակտերի նախագծեր:</w:t>
            </w:r>
          </w:p>
        </w:tc>
        <w:tc>
          <w:tcPr>
            <w:tcW w:w="1530" w:type="dxa"/>
            <w:gridSpan w:val="2"/>
            <w:shd w:val="clear" w:color="auto" w:fill="auto"/>
          </w:tcPr>
          <w:p w14:paraId="0AF33C13" w14:textId="77777777" w:rsidR="00422F5D" w:rsidRPr="009B6A02" w:rsidRDefault="00422F5D" w:rsidP="00C518A4">
            <w:pPr>
              <w:spacing w:line="240" w:lineRule="auto"/>
              <w:jc w:val="both"/>
              <w:rPr>
                <w:rFonts w:ascii="GHEA Grapalat" w:hAnsi="GHEA Grapalat" w:cstheme="minorHAnsi"/>
                <w:sz w:val="16"/>
                <w:szCs w:val="16"/>
              </w:rPr>
            </w:pPr>
          </w:p>
          <w:p w14:paraId="6F1F4BA3" w14:textId="30544C51"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Նախագծերը ներկայացվել են ՀՀ Կառավարությանը և Կառավարության որոշմամբ հավանության են արժանացել:</w:t>
            </w:r>
          </w:p>
        </w:tc>
        <w:tc>
          <w:tcPr>
            <w:tcW w:w="1530" w:type="dxa"/>
            <w:shd w:val="clear" w:color="auto" w:fill="auto"/>
          </w:tcPr>
          <w:p w14:paraId="1EA5A287" w14:textId="77777777" w:rsidR="00422F5D" w:rsidRPr="009B6A02" w:rsidRDefault="00422F5D"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5358E7B0" w14:textId="77777777" w:rsidR="00422F5D" w:rsidRPr="009B6A02" w:rsidRDefault="00422F5D"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14BD3231" w14:textId="77777777" w:rsidR="00422F5D" w:rsidRPr="009B6A02" w:rsidRDefault="00422F5D"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393B40D1" w14:textId="77777777" w:rsidR="00422F5D" w:rsidRPr="009B6A02" w:rsidRDefault="00422F5D"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3132628D"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700985AE" w14:textId="77777777" w:rsidTr="001D00ED">
        <w:trPr>
          <w:trHeight w:val="330"/>
        </w:trPr>
        <w:tc>
          <w:tcPr>
            <w:tcW w:w="1986" w:type="dxa"/>
            <w:vMerge w:val="restart"/>
            <w:shd w:val="clear" w:color="auto" w:fill="FFE599" w:themeFill="accent4" w:themeFillTint="66"/>
          </w:tcPr>
          <w:p w14:paraId="6F61FD36"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1D3BEDA4" w14:textId="77777777" w:rsidR="00422F5D" w:rsidRPr="009B6A02" w:rsidRDefault="00422F5D"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1F186B25"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28" w:type="dxa"/>
            <w:gridSpan w:val="11"/>
            <w:shd w:val="clear" w:color="auto" w:fill="FFE599" w:themeFill="accent4" w:themeFillTint="66"/>
          </w:tcPr>
          <w:p w14:paraId="06D3379F"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422F5D" w:rsidRPr="009B6A02" w14:paraId="3A84E09F" w14:textId="77777777" w:rsidTr="001D00ED">
        <w:trPr>
          <w:trHeight w:val="330"/>
        </w:trPr>
        <w:tc>
          <w:tcPr>
            <w:tcW w:w="1986" w:type="dxa"/>
            <w:vMerge/>
            <w:shd w:val="clear" w:color="auto" w:fill="FFE599" w:themeFill="accent4" w:themeFillTint="66"/>
          </w:tcPr>
          <w:p w14:paraId="385A69E2" w14:textId="77777777" w:rsidR="00422F5D" w:rsidRPr="009B6A02" w:rsidRDefault="00422F5D"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7F9CDEBC" w14:textId="77777777" w:rsidR="00422F5D" w:rsidRPr="009B6A02" w:rsidRDefault="00422F5D" w:rsidP="00C518A4">
            <w:pPr>
              <w:spacing w:line="240" w:lineRule="auto"/>
              <w:jc w:val="both"/>
              <w:rPr>
                <w:rFonts w:ascii="GHEA Grapalat" w:hAnsi="GHEA Grapalat" w:cstheme="minorHAnsi"/>
                <w:sz w:val="16"/>
                <w:szCs w:val="16"/>
                <w:highlight w:val="yellow"/>
              </w:rPr>
            </w:pPr>
            <w:r w:rsidRPr="009B6A02">
              <w:rPr>
                <w:rFonts w:ascii="GHEA Grapalat" w:hAnsi="GHEA Grapalat"/>
                <w:sz w:val="16"/>
                <w:szCs w:val="16"/>
              </w:rPr>
              <w:t>Ներդրվել է բարեվարքության համակարգի տարրերի խախտման հիմքով պատասխանատվության միջոցների կիրառման միասնական համակարգ:</w:t>
            </w:r>
            <w:r w:rsidRPr="009B6A02">
              <w:rPr>
                <w:rFonts w:ascii="GHEA Grapalat" w:hAnsi="GHEA Grapalat" w:cstheme="minorHAnsi"/>
                <w:sz w:val="16"/>
                <w:szCs w:val="16"/>
                <w:highlight w:val="yellow"/>
              </w:rPr>
              <w:t xml:space="preserve"> </w:t>
            </w:r>
          </w:p>
        </w:tc>
        <w:tc>
          <w:tcPr>
            <w:tcW w:w="7728" w:type="dxa"/>
            <w:gridSpan w:val="11"/>
            <w:shd w:val="clear" w:color="auto" w:fill="FFE599" w:themeFill="accent4" w:themeFillTint="66"/>
          </w:tcPr>
          <w:p w14:paraId="4019D81E" w14:textId="77777777" w:rsidR="00422F5D" w:rsidRPr="009B6A02" w:rsidRDefault="00422F5D" w:rsidP="00C518A4">
            <w:pPr>
              <w:spacing w:line="240" w:lineRule="auto"/>
              <w:jc w:val="both"/>
              <w:rPr>
                <w:rFonts w:ascii="GHEA Grapalat" w:hAnsi="GHEA Grapalat" w:cs="Sylfaen"/>
                <w:color w:val="000000" w:themeColor="text1"/>
                <w:sz w:val="16"/>
                <w:szCs w:val="16"/>
                <w:highlight w:val="yellow"/>
              </w:rPr>
            </w:pPr>
            <w:r w:rsidRPr="009B6A02">
              <w:rPr>
                <w:rFonts w:ascii="GHEA Grapalat" w:hAnsi="GHEA Grapalat"/>
                <w:sz w:val="16"/>
                <w:szCs w:val="16"/>
              </w:rPr>
              <w:t>Վեր են հանվել բարեվարքության համակարգի տարրերի խախտման հիմքով պատասխանատվության միջոցների կիրառման միասնական համակարգի բացակայության պայմաններում արձանագրված խնդիրները, քննարկվել են լուծման ուղղությունները:</w:t>
            </w:r>
          </w:p>
        </w:tc>
      </w:tr>
      <w:tr w:rsidR="00422F5D" w:rsidRPr="009B6A02" w14:paraId="60D26247" w14:textId="77777777" w:rsidTr="001D00ED">
        <w:trPr>
          <w:trHeight w:val="350"/>
        </w:trPr>
        <w:tc>
          <w:tcPr>
            <w:tcW w:w="1986" w:type="dxa"/>
            <w:shd w:val="clear" w:color="auto" w:fill="FFE599" w:themeFill="accent4" w:themeFillTint="66"/>
          </w:tcPr>
          <w:p w14:paraId="16AA18EB"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4" w:type="dxa"/>
            <w:gridSpan w:val="16"/>
            <w:shd w:val="clear" w:color="auto" w:fill="FFE599" w:themeFill="accent4" w:themeFillTint="66"/>
          </w:tcPr>
          <w:p w14:paraId="168AAB18"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422F5D" w:rsidRPr="009B6A02" w14:paraId="23F3C6FA" w14:textId="77777777" w:rsidTr="001D00ED">
        <w:trPr>
          <w:trHeight w:val="620"/>
        </w:trPr>
        <w:tc>
          <w:tcPr>
            <w:tcW w:w="1986" w:type="dxa"/>
            <w:vMerge w:val="restart"/>
            <w:shd w:val="clear" w:color="auto" w:fill="auto"/>
          </w:tcPr>
          <w:p w14:paraId="02111E3B" w14:textId="4F875D49" w:rsidR="00422F5D" w:rsidRPr="009B6A02" w:rsidRDefault="00422F5D" w:rsidP="00C518A4">
            <w:pPr>
              <w:spacing w:line="240" w:lineRule="auto"/>
              <w:contextualSpacing/>
              <w:jc w:val="both"/>
              <w:rPr>
                <w:rFonts w:ascii="GHEA Grapalat" w:hAnsi="GHEA Grapalat" w:cs="Cambria Math"/>
                <w:b/>
                <w:sz w:val="16"/>
                <w:szCs w:val="16"/>
              </w:rPr>
            </w:pPr>
            <w:r w:rsidRPr="009B6A02">
              <w:rPr>
                <w:rFonts w:ascii="GHEA Grapalat" w:hAnsi="GHEA Grapalat" w:cstheme="minorHAnsi"/>
                <w:b/>
                <w:sz w:val="16"/>
                <w:szCs w:val="16"/>
              </w:rPr>
              <w:t>Գործողություն 1.26</w:t>
            </w:r>
            <w:r w:rsidRPr="009B6A02">
              <w:rPr>
                <w:rFonts w:ascii="GHEA Grapalat" w:hAnsi="GHEA Grapalat" w:cs="Cambria Math"/>
                <w:b/>
                <w:sz w:val="16"/>
                <w:szCs w:val="16"/>
              </w:rPr>
              <w:t>.</w:t>
            </w:r>
          </w:p>
          <w:p w14:paraId="65C16824" w14:textId="77777777" w:rsidR="00422F5D" w:rsidRPr="009B6A02" w:rsidRDefault="00422F5D" w:rsidP="00C518A4">
            <w:pPr>
              <w:spacing w:line="240" w:lineRule="auto"/>
              <w:contextualSpacing/>
              <w:jc w:val="both"/>
              <w:rPr>
                <w:rFonts w:ascii="GHEA Grapalat" w:hAnsi="GHEA Grapalat" w:cs="Cambria Math"/>
                <w:b/>
                <w:sz w:val="16"/>
                <w:szCs w:val="16"/>
              </w:rPr>
            </w:pPr>
          </w:p>
          <w:p w14:paraId="47C51B73" w14:textId="77777777" w:rsidR="00422F5D" w:rsidRPr="009B6A02" w:rsidRDefault="00422F5D" w:rsidP="00C518A4">
            <w:pPr>
              <w:tabs>
                <w:tab w:val="left" w:pos="426"/>
                <w:tab w:val="left" w:pos="1134"/>
              </w:tabs>
              <w:spacing w:line="240" w:lineRule="auto"/>
              <w:contextualSpacing/>
              <w:rPr>
                <w:rFonts w:ascii="GHEA Grapalat" w:hAnsi="GHEA Grapalat" w:cs="Cambria Math"/>
                <w:b/>
                <w:sz w:val="16"/>
                <w:szCs w:val="16"/>
              </w:rPr>
            </w:pPr>
            <w:r w:rsidRPr="009B6A02">
              <w:rPr>
                <w:rFonts w:ascii="GHEA Grapalat" w:hAnsi="GHEA Grapalat"/>
                <w:sz w:val="16"/>
                <w:szCs w:val="16"/>
              </w:rPr>
              <w:t>Որոշակի պաշտոններ զբաղեցնող անձանց համար սահմանել պատասխանատվության միջոցների կիրառման պարտադիր պահանջ</w:t>
            </w:r>
          </w:p>
        </w:tc>
        <w:tc>
          <w:tcPr>
            <w:tcW w:w="1707" w:type="dxa"/>
            <w:vMerge w:val="restart"/>
            <w:shd w:val="clear" w:color="auto" w:fill="auto"/>
          </w:tcPr>
          <w:p w14:paraId="6FBAEA9C" w14:textId="77777777" w:rsidR="00422F5D" w:rsidRPr="009B6A02" w:rsidRDefault="00422F5D"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4" w:type="dxa"/>
            <w:gridSpan w:val="7"/>
            <w:shd w:val="clear" w:color="auto" w:fill="auto"/>
          </w:tcPr>
          <w:p w14:paraId="70C748B9" w14:textId="77777777" w:rsidR="00422F5D" w:rsidRPr="009B6A02" w:rsidRDefault="00422F5D"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gridSpan w:val="2"/>
            <w:shd w:val="clear" w:color="auto" w:fill="auto"/>
          </w:tcPr>
          <w:p w14:paraId="283DCA55" w14:textId="77777777" w:rsidR="00422F5D" w:rsidRPr="009B6A02" w:rsidRDefault="00422F5D"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0" w:type="dxa"/>
            <w:gridSpan w:val="2"/>
            <w:shd w:val="clear" w:color="auto" w:fill="auto"/>
          </w:tcPr>
          <w:p w14:paraId="6587F2B9" w14:textId="77777777" w:rsidR="00422F5D" w:rsidRPr="009B6A02" w:rsidRDefault="00422F5D"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2"/>
          </w:tcPr>
          <w:p w14:paraId="2B7786DD" w14:textId="77777777" w:rsidR="00422F5D" w:rsidRPr="009B6A02" w:rsidRDefault="00422F5D"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5" w:type="dxa"/>
            <w:gridSpan w:val="2"/>
          </w:tcPr>
          <w:p w14:paraId="237D9617" w14:textId="77777777" w:rsidR="00422F5D" w:rsidRPr="009B6A02" w:rsidRDefault="00422F5D"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422F5D" w:rsidRPr="009B6A02" w14:paraId="59597892" w14:textId="77777777" w:rsidTr="001D00ED">
        <w:trPr>
          <w:gridAfter w:val="1"/>
          <w:wAfter w:w="6" w:type="dxa"/>
          <w:trHeight w:val="328"/>
        </w:trPr>
        <w:tc>
          <w:tcPr>
            <w:tcW w:w="1986" w:type="dxa"/>
            <w:vMerge/>
            <w:shd w:val="clear" w:color="auto" w:fill="auto"/>
          </w:tcPr>
          <w:p w14:paraId="5A251765" w14:textId="77777777" w:rsidR="00422F5D" w:rsidRPr="009B6A02" w:rsidRDefault="00422F5D" w:rsidP="00C518A4">
            <w:pPr>
              <w:spacing w:line="240" w:lineRule="auto"/>
              <w:jc w:val="both"/>
              <w:rPr>
                <w:rFonts w:ascii="GHEA Grapalat" w:hAnsi="GHEA Grapalat" w:cstheme="minorHAnsi"/>
                <w:sz w:val="16"/>
                <w:szCs w:val="16"/>
              </w:rPr>
            </w:pPr>
          </w:p>
        </w:tc>
        <w:tc>
          <w:tcPr>
            <w:tcW w:w="1707" w:type="dxa"/>
            <w:vMerge/>
            <w:shd w:val="clear" w:color="auto" w:fill="auto"/>
          </w:tcPr>
          <w:p w14:paraId="5BFF6ED5" w14:textId="77777777" w:rsidR="00422F5D" w:rsidRPr="009B6A02" w:rsidRDefault="00422F5D" w:rsidP="00C518A4">
            <w:pPr>
              <w:spacing w:line="240" w:lineRule="auto"/>
              <w:jc w:val="both"/>
              <w:rPr>
                <w:rFonts w:ascii="GHEA Grapalat" w:hAnsi="GHEA Grapalat" w:cstheme="minorHAnsi"/>
                <w:sz w:val="16"/>
                <w:szCs w:val="16"/>
              </w:rPr>
            </w:pPr>
          </w:p>
        </w:tc>
        <w:tc>
          <w:tcPr>
            <w:tcW w:w="1269" w:type="dxa"/>
            <w:shd w:val="clear" w:color="auto" w:fill="auto"/>
          </w:tcPr>
          <w:p w14:paraId="714BC5DB"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2"/>
            <w:shd w:val="clear" w:color="auto" w:fill="auto"/>
          </w:tcPr>
          <w:p w14:paraId="02F252A8"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2"/>
            <w:shd w:val="clear" w:color="auto" w:fill="auto"/>
          </w:tcPr>
          <w:p w14:paraId="2559A052" w14:textId="77777777" w:rsidR="00422F5D" w:rsidRPr="009B6A02" w:rsidRDefault="00422F5D"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7A68207C" w14:textId="77777777" w:rsidR="00422F5D" w:rsidRPr="009B6A02" w:rsidRDefault="00422F5D"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gridSpan w:val="2"/>
            <w:vMerge w:val="restart"/>
            <w:shd w:val="clear" w:color="auto" w:fill="auto"/>
          </w:tcPr>
          <w:p w14:paraId="07B33CD2" w14:textId="77777777" w:rsidR="00422F5D" w:rsidRPr="009B6A02" w:rsidRDefault="00422F5D" w:rsidP="00C518A4">
            <w:pPr>
              <w:spacing w:line="240" w:lineRule="auto"/>
              <w:jc w:val="both"/>
              <w:rPr>
                <w:rFonts w:ascii="GHEA Grapalat" w:hAnsi="GHEA Grapalat" w:cstheme="minorHAnsi"/>
                <w:sz w:val="16"/>
                <w:szCs w:val="16"/>
              </w:rPr>
            </w:pPr>
          </w:p>
          <w:p w14:paraId="0230FCDD" w14:textId="77777777" w:rsidR="00422F5D" w:rsidRPr="009B6A02" w:rsidRDefault="00422F5D" w:rsidP="00C518A4">
            <w:pPr>
              <w:pStyle w:val="ListParagraph"/>
              <w:numPr>
                <w:ilvl w:val="0"/>
                <w:numId w:val="21"/>
              </w:numPr>
              <w:tabs>
                <w:tab w:val="left" w:pos="269"/>
              </w:tabs>
              <w:spacing w:after="0" w:line="240" w:lineRule="auto"/>
              <w:ind w:left="-14" w:firstLine="14"/>
              <w:jc w:val="both"/>
              <w:rPr>
                <w:rFonts w:ascii="GHEA Grapalat" w:hAnsi="GHEA Grapalat" w:cstheme="minorHAnsi"/>
                <w:sz w:val="16"/>
                <w:szCs w:val="16"/>
              </w:rPr>
            </w:pPr>
            <w:r w:rsidRPr="009B6A02">
              <w:rPr>
                <w:rFonts w:ascii="GHEA Grapalat" w:hAnsi="GHEA Grapalat" w:cstheme="minorHAnsi"/>
                <w:sz w:val="16"/>
                <w:szCs w:val="16"/>
              </w:rPr>
              <w:t xml:space="preserve">Օրենսդրական փոփոխությունների փաթեթը հավանության է արժանացել ՀՀ կառավարության կողմից և ներկայացված է ՀՀ ԱԺ-ի ընդունմանը։ </w:t>
            </w:r>
          </w:p>
          <w:p w14:paraId="2C616315" w14:textId="77777777" w:rsidR="00422F5D" w:rsidRPr="009B6A02" w:rsidRDefault="00422F5D" w:rsidP="00C518A4">
            <w:pPr>
              <w:pStyle w:val="ListParagraph"/>
              <w:tabs>
                <w:tab w:val="left" w:pos="269"/>
              </w:tabs>
              <w:spacing w:line="240" w:lineRule="auto"/>
              <w:ind w:left="0"/>
              <w:jc w:val="both"/>
              <w:rPr>
                <w:rFonts w:ascii="GHEA Grapalat" w:hAnsi="GHEA Grapalat" w:cstheme="minorHAnsi"/>
                <w:sz w:val="16"/>
                <w:szCs w:val="16"/>
              </w:rPr>
            </w:pPr>
          </w:p>
          <w:p w14:paraId="2F22EA55" w14:textId="77777777" w:rsidR="00422F5D" w:rsidRPr="009B6A02" w:rsidRDefault="00422F5D" w:rsidP="00C518A4">
            <w:pPr>
              <w:pStyle w:val="ListParagraph"/>
              <w:numPr>
                <w:ilvl w:val="0"/>
                <w:numId w:val="21"/>
              </w:numPr>
              <w:tabs>
                <w:tab w:val="left" w:pos="269"/>
              </w:tabs>
              <w:spacing w:after="0" w:line="240" w:lineRule="auto"/>
              <w:ind w:left="0" w:firstLine="0"/>
              <w:jc w:val="both"/>
              <w:rPr>
                <w:rFonts w:ascii="GHEA Grapalat" w:hAnsi="GHEA Grapalat" w:cstheme="minorHAnsi"/>
                <w:sz w:val="16"/>
                <w:szCs w:val="16"/>
              </w:rPr>
            </w:pPr>
            <w:r w:rsidRPr="009B6A02">
              <w:rPr>
                <w:rFonts w:ascii="GHEA Grapalat" w:hAnsi="GHEA Grapalat" w:cstheme="minorHAnsi"/>
                <w:sz w:val="16"/>
                <w:szCs w:val="16"/>
              </w:rPr>
              <w:t xml:space="preserve">Քաղաքական, վարչական և հայեցողական պաշտոն զբաղեցնող անձանց համար ևս երաշխավորվել է կարգապահական պատասխանատվության կիրառումը: </w:t>
            </w:r>
          </w:p>
          <w:p w14:paraId="69849738" w14:textId="77777777" w:rsidR="00422F5D" w:rsidRPr="009B6A02" w:rsidRDefault="00422F5D" w:rsidP="00C518A4">
            <w:pPr>
              <w:spacing w:line="240" w:lineRule="auto"/>
              <w:jc w:val="both"/>
              <w:rPr>
                <w:rFonts w:ascii="GHEA Grapalat" w:hAnsi="GHEA Grapalat" w:cstheme="minorHAnsi"/>
                <w:sz w:val="16"/>
                <w:szCs w:val="16"/>
              </w:rPr>
            </w:pPr>
          </w:p>
          <w:p w14:paraId="1EAA1F1B" w14:textId="77777777" w:rsidR="00422F5D" w:rsidRPr="009B6A02" w:rsidRDefault="00422F5D" w:rsidP="00C518A4">
            <w:pPr>
              <w:spacing w:line="240" w:lineRule="auto"/>
              <w:jc w:val="both"/>
              <w:rPr>
                <w:rFonts w:ascii="GHEA Grapalat" w:hAnsi="GHEA Grapalat" w:cstheme="minorHAnsi"/>
                <w:sz w:val="16"/>
                <w:szCs w:val="16"/>
              </w:rPr>
            </w:pPr>
          </w:p>
          <w:p w14:paraId="7F780787" w14:textId="77777777" w:rsidR="00422F5D" w:rsidRPr="009B6A02" w:rsidRDefault="00422F5D" w:rsidP="00C518A4">
            <w:pPr>
              <w:spacing w:line="240" w:lineRule="auto"/>
              <w:jc w:val="both"/>
              <w:rPr>
                <w:rFonts w:ascii="GHEA Grapalat" w:hAnsi="GHEA Grapalat" w:cs="Arian AMU"/>
                <w:sz w:val="16"/>
                <w:szCs w:val="16"/>
              </w:rPr>
            </w:pPr>
          </w:p>
          <w:p w14:paraId="3AC5B324" w14:textId="77777777" w:rsidR="00422F5D" w:rsidRPr="009B6A02" w:rsidRDefault="00422F5D" w:rsidP="00C518A4">
            <w:pPr>
              <w:spacing w:line="240" w:lineRule="auto"/>
              <w:jc w:val="both"/>
              <w:rPr>
                <w:rFonts w:ascii="GHEA Grapalat" w:hAnsi="GHEA Grapalat" w:cs="Arian AMU"/>
                <w:sz w:val="16"/>
                <w:szCs w:val="16"/>
              </w:rPr>
            </w:pPr>
          </w:p>
          <w:p w14:paraId="4D763189" w14:textId="77777777" w:rsidR="00422F5D" w:rsidRPr="009B6A02" w:rsidRDefault="00422F5D" w:rsidP="00C518A4">
            <w:pPr>
              <w:spacing w:line="240" w:lineRule="auto"/>
              <w:jc w:val="both"/>
              <w:rPr>
                <w:rFonts w:ascii="GHEA Grapalat" w:hAnsi="GHEA Grapalat" w:cstheme="minorHAnsi"/>
                <w:iCs/>
                <w:sz w:val="16"/>
                <w:szCs w:val="16"/>
              </w:rPr>
            </w:pPr>
          </w:p>
        </w:tc>
        <w:tc>
          <w:tcPr>
            <w:tcW w:w="1160" w:type="dxa"/>
            <w:gridSpan w:val="2"/>
            <w:vMerge w:val="restart"/>
            <w:shd w:val="clear" w:color="auto" w:fill="auto"/>
          </w:tcPr>
          <w:p w14:paraId="4A573D38" w14:textId="77777777" w:rsidR="00422F5D" w:rsidRPr="009B6A02" w:rsidRDefault="00422F5D" w:rsidP="00C518A4">
            <w:pPr>
              <w:spacing w:line="240" w:lineRule="auto"/>
              <w:jc w:val="both"/>
              <w:rPr>
                <w:rFonts w:ascii="GHEA Grapalat" w:hAnsi="GHEA Grapalat" w:cstheme="minorHAnsi"/>
                <w:sz w:val="16"/>
                <w:szCs w:val="16"/>
              </w:rPr>
            </w:pPr>
          </w:p>
          <w:p w14:paraId="0FD46F21"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63B7FA09" w14:textId="77777777" w:rsidR="00422F5D" w:rsidRPr="009B6A02" w:rsidRDefault="00422F5D" w:rsidP="00C518A4">
            <w:pPr>
              <w:spacing w:line="240" w:lineRule="auto"/>
              <w:jc w:val="both"/>
              <w:rPr>
                <w:rFonts w:ascii="GHEA Grapalat" w:hAnsi="GHEA Grapalat" w:cstheme="minorHAnsi"/>
                <w:sz w:val="16"/>
                <w:szCs w:val="16"/>
              </w:rPr>
            </w:pPr>
          </w:p>
          <w:p w14:paraId="24001C30"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33462D03" w14:textId="77777777" w:rsidR="00422F5D" w:rsidRPr="009B6A02" w:rsidRDefault="00422F5D" w:rsidP="00C518A4">
            <w:pPr>
              <w:spacing w:line="240" w:lineRule="auto"/>
              <w:jc w:val="both"/>
              <w:rPr>
                <w:rFonts w:ascii="GHEA Grapalat" w:hAnsi="GHEA Grapalat" w:cstheme="minorHAnsi"/>
                <w:sz w:val="16"/>
                <w:szCs w:val="16"/>
              </w:rPr>
            </w:pPr>
          </w:p>
          <w:p w14:paraId="2639A22F" w14:textId="77777777" w:rsidR="00422F5D" w:rsidRPr="009B6A02" w:rsidRDefault="00422F5D"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Մամուլի հաղորդագրություններ</w:t>
            </w:r>
          </w:p>
          <w:p w14:paraId="0C0FB39A" w14:textId="77777777" w:rsidR="00422F5D" w:rsidRPr="009B6A02" w:rsidRDefault="00422F5D" w:rsidP="00C518A4">
            <w:pPr>
              <w:spacing w:line="240" w:lineRule="auto"/>
              <w:rPr>
                <w:rFonts w:ascii="GHEA Grapalat" w:hAnsi="GHEA Grapalat" w:cstheme="minorHAnsi"/>
                <w:sz w:val="16"/>
                <w:szCs w:val="16"/>
              </w:rPr>
            </w:pPr>
          </w:p>
          <w:p w14:paraId="5169DC35"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010" w:type="dxa"/>
            <w:gridSpan w:val="2"/>
            <w:vMerge w:val="restart"/>
          </w:tcPr>
          <w:p w14:paraId="6531BF1C" w14:textId="77777777" w:rsidR="00422F5D" w:rsidRPr="009B6A02" w:rsidRDefault="00422F5D" w:rsidP="00C518A4">
            <w:pPr>
              <w:spacing w:line="240" w:lineRule="auto"/>
              <w:jc w:val="both"/>
              <w:rPr>
                <w:rFonts w:ascii="GHEA Grapalat" w:hAnsi="GHEA Grapalat" w:cstheme="minorHAnsi"/>
                <w:sz w:val="16"/>
                <w:szCs w:val="16"/>
              </w:rPr>
            </w:pPr>
          </w:p>
          <w:p w14:paraId="407D778E" w14:textId="497C418E"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72BC06E0"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3EEBAF97" w14:textId="77777777" w:rsidR="00413FE6" w:rsidRPr="009B6A02" w:rsidRDefault="00413FE6" w:rsidP="00C518A4">
            <w:pPr>
              <w:spacing w:line="240" w:lineRule="auto"/>
              <w:jc w:val="both"/>
              <w:rPr>
                <w:rFonts w:ascii="GHEA Grapalat" w:hAnsi="GHEA Grapalat" w:cstheme="minorHAnsi"/>
                <w:sz w:val="16"/>
                <w:szCs w:val="16"/>
              </w:rPr>
            </w:pPr>
          </w:p>
          <w:p w14:paraId="28604905" w14:textId="77777777" w:rsidR="00422F5D" w:rsidRPr="009B6A02" w:rsidRDefault="00422F5D" w:rsidP="00C518A4">
            <w:pPr>
              <w:spacing w:line="240" w:lineRule="auto"/>
              <w:jc w:val="both"/>
              <w:rPr>
                <w:rFonts w:ascii="GHEA Grapalat" w:hAnsi="GHEA Grapalat" w:cstheme="minorHAnsi"/>
                <w:sz w:val="16"/>
                <w:szCs w:val="16"/>
              </w:rPr>
            </w:pPr>
          </w:p>
          <w:p w14:paraId="10DE14C5"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color w:val="000000" w:themeColor="text1"/>
                <w:sz w:val="16"/>
                <w:szCs w:val="16"/>
              </w:rPr>
              <w:t xml:space="preserve">Վարչապետի աշխատակազմի Քաղաքացիական </w:t>
            </w:r>
            <w:r w:rsidRPr="009B6A02">
              <w:rPr>
                <w:rFonts w:ascii="GHEA Grapalat" w:hAnsi="GHEA Grapalat" w:cstheme="minorHAnsi"/>
                <w:color w:val="000000" w:themeColor="text1"/>
                <w:sz w:val="16"/>
                <w:szCs w:val="16"/>
              </w:rPr>
              <w:lastRenderedPageBreak/>
              <w:t>ծառայության գրասենյակ</w:t>
            </w:r>
          </w:p>
          <w:p w14:paraId="32CF75C6"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5BE60D36" w14:textId="77777777" w:rsidR="00422F5D" w:rsidRPr="009B6A02" w:rsidRDefault="00422F5D" w:rsidP="00C518A4">
            <w:pPr>
              <w:spacing w:line="240" w:lineRule="auto"/>
              <w:jc w:val="both"/>
              <w:rPr>
                <w:rFonts w:ascii="GHEA Grapalat" w:hAnsi="GHEA Grapalat" w:cstheme="minorHAnsi"/>
                <w:sz w:val="16"/>
                <w:szCs w:val="16"/>
              </w:rPr>
            </w:pPr>
          </w:p>
          <w:p w14:paraId="2395BA1E" w14:textId="77777777" w:rsidR="00422F5D" w:rsidRPr="009B6A02" w:rsidRDefault="00422F5D" w:rsidP="00C518A4">
            <w:pPr>
              <w:spacing w:line="240" w:lineRule="auto"/>
              <w:jc w:val="both"/>
              <w:rPr>
                <w:rFonts w:ascii="GHEA Grapalat" w:hAnsi="GHEA Grapalat" w:cstheme="minorHAnsi"/>
                <w:sz w:val="16"/>
                <w:szCs w:val="16"/>
              </w:rPr>
            </w:pPr>
          </w:p>
          <w:p w14:paraId="4211E126" w14:textId="77777777" w:rsidR="00422F5D" w:rsidRPr="009B6A02" w:rsidRDefault="00422F5D" w:rsidP="00C518A4">
            <w:pPr>
              <w:spacing w:line="240" w:lineRule="auto"/>
              <w:jc w:val="both"/>
              <w:rPr>
                <w:rFonts w:ascii="GHEA Grapalat" w:hAnsi="GHEA Grapalat" w:cstheme="minorHAnsi"/>
                <w:sz w:val="16"/>
                <w:szCs w:val="16"/>
              </w:rPr>
            </w:pPr>
          </w:p>
          <w:p w14:paraId="42F736E3" w14:textId="77777777" w:rsidR="00422F5D" w:rsidRPr="009B6A02" w:rsidRDefault="00422F5D" w:rsidP="00C518A4">
            <w:pPr>
              <w:spacing w:line="240" w:lineRule="auto"/>
              <w:jc w:val="both"/>
              <w:rPr>
                <w:rFonts w:ascii="GHEA Grapalat" w:hAnsi="GHEA Grapalat" w:cstheme="minorHAnsi"/>
                <w:sz w:val="16"/>
                <w:szCs w:val="16"/>
              </w:rPr>
            </w:pPr>
          </w:p>
          <w:p w14:paraId="21017244" w14:textId="77777777" w:rsidR="00422F5D" w:rsidRPr="009B6A02" w:rsidRDefault="00422F5D" w:rsidP="00C518A4">
            <w:pPr>
              <w:spacing w:line="240" w:lineRule="auto"/>
              <w:jc w:val="both"/>
              <w:rPr>
                <w:rFonts w:ascii="GHEA Grapalat" w:hAnsi="GHEA Grapalat" w:cstheme="minorHAnsi"/>
                <w:sz w:val="16"/>
                <w:szCs w:val="16"/>
              </w:rPr>
            </w:pPr>
          </w:p>
          <w:p w14:paraId="4F895F56" w14:textId="77777777" w:rsidR="00422F5D" w:rsidRPr="009B6A02" w:rsidRDefault="00422F5D" w:rsidP="00C518A4">
            <w:pPr>
              <w:spacing w:line="240" w:lineRule="auto"/>
              <w:jc w:val="both"/>
              <w:rPr>
                <w:rFonts w:ascii="GHEA Grapalat" w:hAnsi="GHEA Grapalat" w:cstheme="minorHAnsi"/>
                <w:sz w:val="16"/>
                <w:szCs w:val="16"/>
              </w:rPr>
            </w:pPr>
          </w:p>
          <w:p w14:paraId="641B4EC4" w14:textId="77777777" w:rsidR="00422F5D" w:rsidRPr="009B6A02" w:rsidRDefault="00422F5D" w:rsidP="00C518A4">
            <w:pPr>
              <w:spacing w:line="240" w:lineRule="auto"/>
              <w:jc w:val="both"/>
              <w:rPr>
                <w:rFonts w:ascii="GHEA Grapalat" w:hAnsi="GHEA Grapalat" w:cstheme="minorHAnsi"/>
                <w:sz w:val="16"/>
                <w:szCs w:val="16"/>
              </w:rPr>
            </w:pPr>
          </w:p>
          <w:p w14:paraId="06A99DF5" w14:textId="77777777" w:rsidR="00422F5D" w:rsidRPr="009B6A02" w:rsidRDefault="00422F5D" w:rsidP="00C518A4">
            <w:pPr>
              <w:spacing w:line="240" w:lineRule="auto"/>
              <w:jc w:val="both"/>
              <w:rPr>
                <w:rFonts w:ascii="GHEA Grapalat" w:hAnsi="GHEA Grapalat" w:cstheme="minorHAnsi"/>
                <w:sz w:val="16"/>
                <w:szCs w:val="16"/>
              </w:rPr>
            </w:pPr>
          </w:p>
          <w:p w14:paraId="341D70EF" w14:textId="77777777" w:rsidR="00422F5D" w:rsidRPr="009B6A02" w:rsidRDefault="00422F5D" w:rsidP="00C518A4">
            <w:pPr>
              <w:spacing w:line="240" w:lineRule="auto"/>
              <w:jc w:val="both"/>
              <w:rPr>
                <w:rFonts w:ascii="GHEA Grapalat" w:hAnsi="GHEA Grapalat" w:cstheme="minorHAnsi"/>
                <w:sz w:val="16"/>
                <w:szCs w:val="16"/>
              </w:rPr>
            </w:pPr>
          </w:p>
        </w:tc>
        <w:tc>
          <w:tcPr>
            <w:tcW w:w="1155" w:type="dxa"/>
            <w:gridSpan w:val="2"/>
            <w:vMerge w:val="restart"/>
          </w:tcPr>
          <w:p w14:paraId="68824BC0" w14:textId="77777777" w:rsidR="00422F5D" w:rsidRPr="009B6A02" w:rsidRDefault="00422F5D" w:rsidP="00C518A4">
            <w:pPr>
              <w:spacing w:line="240" w:lineRule="auto"/>
              <w:jc w:val="both"/>
              <w:rPr>
                <w:rFonts w:ascii="GHEA Grapalat" w:hAnsi="GHEA Grapalat" w:cstheme="minorHAnsi"/>
                <w:sz w:val="16"/>
                <w:szCs w:val="16"/>
              </w:rPr>
            </w:pPr>
          </w:p>
          <w:p w14:paraId="69A0F72A"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5F36EE1B"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75AE2C6D" w14:textId="77777777" w:rsidTr="001D00ED">
        <w:trPr>
          <w:gridAfter w:val="1"/>
          <w:wAfter w:w="6" w:type="dxa"/>
          <w:trHeight w:val="340"/>
        </w:trPr>
        <w:tc>
          <w:tcPr>
            <w:tcW w:w="1986" w:type="dxa"/>
            <w:vMerge/>
            <w:shd w:val="clear" w:color="auto" w:fill="F2F2F2" w:themeFill="background1" w:themeFillShade="F2"/>
          </w:tcPr>
          <w:p w14:paraId="58734F0E" w14:textId="77777777" w:rsidR="00422F5D" w:rsidRPr="009B6A02" w:rsidRDefault="00422F5D" w:rsidP="00C518A4">
            <w:pPr>
              <w:spacing w:line="240" w:lineRule="auto"/>
              <w:jc w:val="both"/>
              <w:rPr>
                <w:rFonts w:ascii="GHEA Grapalat" w:hAnsi="GHEA Grapalat" w:cstheme="minorHAnsi"/>
                <w:sz w:val="16"/>
                <w:szCs w:val="16"/>
              </w:rPr>
            </w:pPr>
          </w:p>
        </w:tc>
        <w:tc>
          <w:tcPr>
            <w:tcW w:w="1707" w:type="dxa"/>
            <w:vMerge w:val="restart"/>
            <w:shd w:val="clear" w:color="auto" w:fill="auto"/>
          </w:tcPr>
          <w:p w14:paraId="5AACBA01" w14:textId="77777777" w:rsidR="00422F5D" w:rsidRPr="009B6A02" w:rsidRDefault="00422F5D"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sz w:val="16"/>
                <w:szCs w:val="16"/>
              </w:rPr>
              <w:t xml:space="preserve">Վարքագծի կանոնների, այլ սահմանափակումների և անհամատեղելիության պահանջների խախտման համար օրենքով սահմանված կարգապահական պատասխանատվությունը կիրառելի չէ քաղաքական պաշտոն զբաղեցնող անձանց նկատմաբ, ինչի արդյունքում նշված </w:t>
            </w:r>
            <w:r w:rsidRPr="009B6A02">
              <w:rPr>
                <w:rFonts w:ascii="GHEA Grapalat" w:hAnsi="GHEA Grapalat"/>
                <w:sz w:val="16"/>
                <w:szCs w:val="16"/>
              </w:rPr>
              <w:lastRenderedPageBreak/>
              <w:t>պաշտոնատար անձանց կողմից համապատասխան խախտման դեպքերը որևէ իրավական հետևանք չեն առաջացնում, ուստի և չեն սահմանափակում որևէ կերպ քաղաքական պաշտոն զբաղեցնող անձանց զերծ մնալու նմանատիպ խախտումներից և պատասխանատվության բացակայության պայմաններում նման դեպքերը չեն կանխարգելվում:</w:t>
            </w:r>
          </w:p>
        </w:tc>
        <w:tc>
          <w:tcPr>
            <w:tcW w:w="1269" w:type="dxa"/>
            <w:shd w:val="clear" w:color="auto" w:fill="auto"/>
          </w:tcPr>
          <w:p w14:paraId="2F68A41D"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263" w:type="dxa"/>
            <w:shd w:val="clear" w:color="auto" w:fill="auto"/>
          </w:tcPr>
          <w:p w14:paraId="5C6CA7A7"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shd w:val="clear" w:color="auto" w:fill="auto"/>
          </w:tcPr>
          <w:p w14:paraId="4F689792"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2"/>
            <w:shd w:val="clear" w:color="auto" w:fill="auto"/>
          </w:tcPr>
          <w:p w14:paraId="7A8B9713" w14:textId="77777777" w:rsidR="00422F5D" w:rsidRPr="009B6A02" w:rsidRDefault="00422F5D" w:rsidP="00C518A4">
            <w:pPr>
              <w:spacing w:line="240" w:lineRule="auto"/>
              <w:jc w:val="both"/>
              <w:rPr>
                <w:rFonts w:ascii="GHEA Grapalat" w:hAnsi="GHEA Grapalat" w:cstheme="minorHAnsi"/>
                <w:sz w:val="16"/>
                <w:szCs w:val="16"/>
              </w:rPr>
            </w:pPr>
          </w:p>
        </w:tc>
        <w:tc>
          <w:tcPr>
            <w:tcW w:w="1530" w:type="dxa"/>
            <w:shd w:val="clear" w:color="auto" w:fill="auto"/>
          </w:tcPr>
          <w:p w14:paraId="582FA857" w14:textId="77777777" w:rsidR="00422F5D" w:rsidRPr="009B6A02" w:rsidRDefault="00422F5D"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3759F5EF" w14:textId="77777777" w:rsidR="00422F5D" w:rsidRPr="009B6A02" w:rsidRDefault="00422F5D"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113CB3FC" w14:textId="77777777" w:rsidR="00422F5D" w:rsidRPr="009B6A02" w:rsidRDefault="00422F5D"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60D17C13" w14:textId="77777777" w:rsidR="00422F5D" w:rsidRPr="009B6A02" w:rsidRDefault="00422F5D"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5F91C136"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6DE35C88" w14:textId="77777777" w:rsidTr="001D00ED">
        <w:trPr>
          <w:gridAfter w:val="1"/>
          <w:wAfter w:w="6" w:type="dxa"/>
          <w:trHeight w:val="1110"/>
        </w:trPr>
        <w:tc>
          <w:tcPr>
            <w:tcW w:w="1986" w:type="dxa"/>
            <w:vMerge/>
            <w:shd w:val="clear" w:color="auto" w:fill="F2F2F2" w:themeFill="background1" w:themeFillShade="F2"/>
          </w:tcPr>
          <w:p w14:paraId="35EB3C72" w14:textId="77777777" w:rsidR="00422F5D" w:rsidRPr="009B6A02" w:rsidRDefault="00422F5D" w:rsidP="00C518A4">
            <w:pPr>
              <w:spacing w:line="240" w:lineRule="auto"/>
              <w:jc w:val="both"/>
              <w:rPr>
                <w:rFonts w:ascii="GHEA Grapalat" w:hAnsi="GHEA Grapalat" w:cstheme="minorHAnsi"/>
                <w:sz w:val="16"/>
                <w:szCs w:val="16"/>
              </w:rPr>
            </w:pPr>
          </w:p>
        </w:tc>
        <w:tc>
          <w:tcPr>
            <w:tcW w:w="1707" w:type="dxa"/>
            <w:vMerge/>
            <w:shd w:val="clear" w:color="auto" w:fill="auto"/>
          </w:tcPr>
          <w:p w14:paraId="1C7ABC28" w14:textId="77777777" w:rsidR="00422F5D" w:rsidRPr="009B6A02" w:rsidRDefault="00422F5D" w:rsidP="00C518A4">
            <w:pPr>
              <w:spacing w:line="240" w:lineRule="auto"/>
              <w:jc w:val="both"/>
              <w:rPr>
                <w:rFonts w:ascii="GHEA Grapalat" w:hAnsi="GHEA Grapalat" w:cstheme="minorHAnsi"/>
                <w:sz w:val="16"/>
                <w:szCs w:val="16"/>
              </w:rPr>
            </w:pPr>
          </w:p>
        </w:tc>
        <w:tc>
          <w:tcPr>
            <w:tcW w:w="1269" w:type="dxa"/>
            <w:shd w:val="clear" w:color="auto" w:fill="auto"/>
          </w:tcPr>
          <w:p w14:paraId="2B90FCBC" w14:textId="77777777" w:rsidR="00422F5D" w:rsidRPr="009B6A02" w:rsidRDefault="00422F5D" w:rsidP="00C518A4">
            <w:pPr>
              <w:pStyle w:val="ListParagraph"/>
              <w:tabs>
                <w:tab w:val="left" w:pos="456"/>
              </w:tabs>
              <w:spacing w:before="100" w:beforeAutospacing="1" w:after="100" w:afterAutospacing="1" w:line="240" w:lineRule="auto"/>
              <w:ind w:left="0"/>
              <w:jc w:val="both"/>
              <w:rPr>
                <w:rFonts w:ascii="GHEA Grapalat" w:hAnsi="GHEA Grapalat" w:cs="Arian AMU"/>
                <w:bCs/>
                <w:iCs/>
                <w:color w:val="000000" w:themeColor="text1"/>
                <w:sz w:val="16"/>
                <w:szCs w:val="16"/>
              </w:rPr>
            </w:pPr>
          </w:p>
          <w:p w14:paraId="743C8698" w14:textId="77777777" w:rsidR="00422F5D" w:rsidRPr="009B6A02" w:rsidRDefault="00422F5D" w:rsidP="00C518A4">
            <w:pPr>
              <w:spacing w:line="240" w:lineRule="auto"/>
              <w:jc w:val="both"/>
              <w:rPr>
                <w:rFonts w:ascii="GHEA Grapalat" w:hAnsi="GHEA Grapalat" w:cstheme="minorHAnsi"/>
                <w:sz w:val="16"/>
                <w:szCs w:val="16"/>
              </w:rPr>
            </w:pPr>
          </w:p>
        </w:tc>
        <w:tc>
          <w:tcPr>
            <w:tcW w:w="1263" w:type="dxa"/>
            <w:shd w:val="clear" w:color="auto" w:fill="auto"/>
          </w:tcPr>
          <w:p w14:paraId="51046E4D" w14:textId="77777777" w:rsidR="00422F5D" w:rsidRPr="009B6A02" w:rsidRDefault="00422F5D" w:rsidP="00C518A4">
            <w:pPr>
              <w:pStyle w:val="ListParagraph"/>
              <w:tabs>
                <w:tab w:val="left" w:pos="456"/>
              </w:tabs>
              <w:spacing w:before="100" w:beforeAutospacing="1" w:after="100" w:afterAutospacing="1" w:line="240" w:lineRule="auto"/>
              <w:ind w:left="34" w:hanging="4"/>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Մշակվել են իրավական ակտի նախագծեր, որոնցով սահմանվել է`</w:t>
            </w:r>
          </w:p>
          <w:p w14:paraId="32086E31" w14:textId="77777777" w:rsidR="00422F5D" w:rsidRPr="009B6A02" w:rsidRDefault="00422F5D" w:rsidP="00C518A4">
            <w:pPr>
              <w:pStyle w:val="ListParagraph"/>
              <w:numPr>
                <w:ilvl w:val="0"/>
                <w:numId w:val="15"/>
              </w:numPr>
              <w:tabs>
                <w:tab w:val="left" w:pos="456"/>
              </w:tabs>
              <w:spacing w:before="100" w:beforeAutospacing="1" w:after="100" w:afterAutospacing="1" w:line="240" w:lineRule="auto"/>
              <w:ind w:left="34" w:hanging="4"/>
              <w:jc w:val="both"/>
              <w:rPr>
                <w:rFonts w:ascii="GHEA Grapalat" w:hAnsi="GHEA Grapalat" w:cs="Arian AMU"/>
                <w:bCs/>
                <w:iCs/>
                <w:color w:val="000000" w:themeColor="text1"/>
                <w:sz w:val="16"/>
                <w:szCs w:val="16"/>
              </w:rPr>
            </w:pPr>
            <w:r w:rsidRPr="009B6A02">
              <w:rPr>
                <w:rFonts w:ascii="GHEA Grapalat" w:hAnsi="GHEA Grapalat"/>
                <w:sz w:val="16"/>
                <w:szCs w:val="16"/>
              </w:rPr>
              <w:t xml:space="preserve">քաղաքական պաշտոն զբաղեցնող անձանց մասով ԱԺ պատգամավորների, կառավարության անդամների, </w:t>
            </w:r>
            <w:r w:rsidRPr="009B6A02">
              <w:rPr>
                <w:rFonts w:ascii="GHEA Grapalat" w:hAnsi="GHEA Grapalat"/>
                <w:sz w:val="16"/>
                <w:szCs w:val="16"/>
              </w:rPr>
              <w:lastRenderedPageBreak/>
              <w:t xml:space="preserve">համայնքային քաղաքական պաշտոն զբաղեցնող անձանց համար համապատասխան ոլորտային օրենքներով սահմանել բարեվարքության համակարգի տարրերի խախտման հիմքով պատասխանատվության միջոցներ կիրառելու պարտադիր պահանջ, </w:t>
            </w:r>
          </w:p>
          <w:p w14:paraId="08782F10" w14:textId="77777777" w:rsidR="00422F5D" w:rsidRPr="009B6A02" w:rsidRDefault="00422F5D" w:rsidP="00C518A4">
            <w:pPr>
              <w:pStyle w:val="ListParagraph"/>
              <w:numPr>
                <w:ilvl w:val="0"/>
                <w:numId w:val="15"/>
              </w:numPr>
              <w:tabs>
                <w:tab w:val="left" w:pos="456"/>
              </w:tabs>
              <w:spacing w:before="100" w:beforeAutospacing="1" w:after="100" w:afterAutospacing="1" w:line="240" w:lineRule="auto"/>
              <w:ind w:left="34" w:hanging="4"/>
              <w:jc w:val="both"/>
              <w:rPr>
                <w:rFonts w:ascii="GHEA Grapalat" w:hAnsi="GHEA Grapalat" w:cs="Arian AMU"/>
                <w:bCs/>
                <w:iCs/>
                <w:color w:val="000000" w:themeColor="text1"/>
                <w:sz w:val="16"/>
                <w:szCs w:val="16"/>
              </w:rPr>
            </w:pPr>
            <w:r w:rsidRPr="009B6A02">
              <w:rPr>
                <w:rFonts w:ascii="GHEA Grapalat" w:hAnsi="GHEA Grapalat"/>
                <w:sz w:val="16"/>
                <w:szCs w:val="16"/>
              </w:rPr>
              <w:t>Վարչական և հայեցողական պաշտոններ զբաղեցնող անձանց համար պատասխանատվության միջոցների կիրառման պարտադիր պահանջ:</w:t>
            </w:r>
          </w:p>
          <w:p w14:paraId="05B22373" w14:textId="77777777" w:rsidR="00422F5D" w:rsidRPr="009B6A02" w:rsidRDefault="00422F5D" w:rsidP="00C518A4">
            <w:pPr>
              <w:pStyle w:val="ListParagraph"/>
              <w:tabs>
                <w:tab w:val="left" w:pos="456"/>
              </w:tabs>
              <w:spacing w:before="100" w:beforeAutospacing="1" w:after="100" w:afterAutospacing="1" w:line="240" w:lineRule="auto"/>
              <w:ind w:left="34"/>
              <w:jc w:val="both"/>
              <w:rPr>
                <w:rFonts w:ascii="GHEA Grapalat" w:hAnsi="GHEA Grapalat" w:cs="Arian AMU"/>
                <w:bCs/>
                <w:iCs/>
                <w:color w:val="000000" w:themeColor="text1"/>
                <w:sz w:val="16"/>
                <w:szCs w:val="16"/>
              </w:rPr>
            </w:pPr>
          </w:p>
        </w:tc>
        <w:tc>
          <w:tcPr>
            <w:tcW w:w="1676" w:type="dxa"/>
            <w:shd w:val="clear" w:color="auto" w:fill="auto"/>
          </w:tcPr>
          <w:p w14:paraId="1E06B3D1" w14:textId="77777777" w:rsidR="00422F5D" w:rsidRPr="009B6A02" w:rsidRDefault="00422F5D" w:rsidP="00C518A4">
            <w:pPr>
              <w:pStyle w:val="ListParagraph"/>
              <w:tabs>
                <w:tab w:val="left" w:pos="328"/>
              </w:tabs>
              <w:spacing w:line="240" w:lineRule="auto"/>
              <w:ind w:left="45"/>
              <w:jc w:val="both"/>
              <w:rPr>
                <w:rFonts w:ascii="GHEA Grapalat" w:hAnsi="GHEA Grapalat" w:cstheme="minorHAnsi"/>
                <w:sz w:val="16"/>
                <w:szCs w:val="16"/>
              </w:rPr>
            </w:pPr>
            <w:r w:rsidRPr="009B6A02">
              <w:rPr>
                <w:rFonts w:ascii="GHEA Grapalat" w:hAnsi="GHEA Grapalat" w:cs="Sylfaen"/>
                <w:sz w:val="16"/>
                <w:szCs w:val="16"/>
              </w:rPr>
              <w:lastRenderedPageBreak/>
              <w:t>Հանրային</w:t>
            </w:r>
            <w:r w:rsidRPr="009B6A02">
              <w:rPr>
                <w:rFonts w:ascii="GHEA Grapalat" w:hAnsi="GHEA Grapalat"/>
                <w:sz w:val="16"/>
                <w:szCs w:val="16"/>
              </w:rPr>
              <w:t xml:space="preserve"> ծառայության առանձին ոլորտային օրենքներով (համայնքային, դիվանագիտական, ոստիկանական, զինվորական, ազգային անվտանգության մարմիններում ծառայությունների մասին), ոլորտային առանձնահատկություններով պայմանավորված, </w:t>
            </w:r>
            <w:r w:rsidRPr="009B6A02">
              <w:rPr>
                <w:rFonts w:ascii="GHEA Grapalat" w:hAnsi="GHEA Grapalat"/>
                <w:sz w:val="16"/>
                <w:szCs w:val="16"/>
              </w:rPr>
              <w:lastRenderedPageBreak/>
              <w:t>սահմանվել է պատասխանատվության միջոցների կիրառման պարտադիր պահանջ:</w:t>
            </w:r>
          </w:p>
        </w:tc>
        <w:tc>
          <w:tcPr>
            <w:tcW w:w="1530" w:type="dxa"/>
            <w:gridSpan w:val="2"/>
            <w:shd w:val="clear" w:color="auto" w:fill="auto"/>
          </w:tcPr>
          <w:p w14:paraId="022D25E2"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Նախագծերը ներկայացվել են ՀՀ Կառավարությանը և Կառավարության որոշմամբ հավանության են արժանացել:</w:t>
            </w:r>
          </w:p>
        </w:tc>
        <w:tc>
          <w:tcPr>
            <w:tcW w:w="1530" w:type="dxa"/>
            <w:shd w:val="clear" w:color="auto" w:fill="auto"/>
          </w:tcPr>
          <w:p w14:paraId="1912F11F" w14:textId="77777777" w:rsidR="00422F5D" w:rsidRPr="009B6A02" w:rsidRDefault="00422F5D"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06B8F794" w14:textId="77777777" w:rsidR="00422F5D" w:rsidRPr="009B6A02" w:rsidRDefault="00422F5D"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00FE8D8F" w14:textId="77777777" w:rsidR="00422F5D" w:rsidRPr="009B6A02" w:rsidRDefault="00422F5D"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4089618B" w14:textId="77777777" w:rsidR="00422F5D" w:rsidRPr="009B6A02" w:rsidRDefault="00422F5D"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716FECFB"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5D788B4C" w14:textId="77777777" w:rsidTr="001D00ED">
        <w:trPr>
          <w:trHeight w:val="330"/>
        </w:trPr>
        <w:tc>
          <w:tcPr>
            <w:tcW w:w="1986" w:type="dxa"/>
            <w:vMerge w:val="restart"/>
            <w:shd w:val="clear" w:color="auto" w:fill="FFE599" w:themeFill="accent4" w:themeFillTint="66"/>
          </w:tcPr>
          <w:p w14:paraId="4661B748"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2DC111F6" w14:textId="77777777" w:rsidR="00422F5D" w:rsidRPr="009B6A02" w:rsidRDefault="00422F5D"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62DAC4CF"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28" w:type="dxa"/>
            <w:gridSpan w:val="11"/>
            <w:shd w:val="clear" w:color="auto" w:fill="FFE599" w:themeFill="accent4" w:themeFillTint="66"/>
          </w:tcPr>
          <w:p w14:paraId="7DBD2D1C"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422F5D" w:rsidRPr="009B6A02" w14:paraId="0BCF40DB" w14:textId="77777777" w:rsidTr="001D00ED">
        <w:trPr>
          <w:trHeight w:val="330"/>
        </w:trPr>
        <w:tc>
          <w:tcPr>
            <w:tcW w:w="1986" w:type="dxa"/>
            <w:vMerge/>
            <w:shd w:val="clear" w:color="auto" w:fill="FFE599" w:themeFill="accent4" w:themeFillTint="66"/>
          </w:tcPr>
          <w:p w14:paraId="7484D3D3" w14:textId="77777777" w:rsidR="00422F5D" w:rsidRPr="009B6A02" w:rsidRDefault="00422F5D"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26BF311A" w14:textId="76F241DB"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sz w:val="16"/>
                <w:szCs w:val="16"/>
              </w:rPr>
              <w:t>Որոշակի պաշտոններ զբաղեցնող անձանց համար սահմանվածպատասխանատվության միջոցների կիրառման պարտադիր պահանջ</w:t>
            </w:r>
            <w:r w:rsidRPr="009B6A02">
              <w:rPr>
                <w:rFonts w:ascii="GHEA Grapalat" w:hAnsi="GHEA Grapalat" w:cstheme="minorHAnsi"/>
                <w:sz w:val="16"/>
                <w:szCs w:val="16"/>
              </w:rPr>
              <w:t xml:space="preserve">ի ամրագրմամբ ապահովվել է </w:t>
            </w:r>
            <w:r w:rsidRPr="009B6A02">
              <w:rPr>
                <w:rFonts w:ascii="GHEA Grapalat" w:hAnsi="GHEA Grapalat"/>
                <w:sz w:val="16"/>
                <w:szCs w:val="16"/>
              </w:rPr>
              <w:t xml:space="preserve">քաղաքական </w:t>
            </w:r>
            <w:r w:rsidRPr="009B6A02">
              <w:rPr>
                <w:rFonts w:ascii="GHEA Grapalat" w:hAnsi="GHEA Grapalat"/>
                <w:sz w:val="16"/>
                <w:szCs w:val="16"/>
              </w:rPr>
              <w:lastRenderedPageBreak/>
              <w:t>պաշտոն զբաղեցնող անձանց պատասխանատվության միջոցներ կիրառելու անխուսափելիությունը, ապահովվել է կոռուպցիոն ռիսկերի նվազեցումը և կանխարգելումը</w:t>
            </w:r>
          </w:p>
        </w:tc>
        <w:tc>
          <w:tcPr>
            <w:tcW w:w="7728" w:type="dxa"/>
            <w:gridSpan w:val="11"/>
            <w:shd w:val="clear" w:color="auto" w:fill="FFE599" w:themeFill="accent4" w:themeFillTint="66"/>
          </w:tcPr>
          <w:p w14:paraId="0FCB7835" w14:textId="77777777" w:rsidR="00422F5D" w:rsidRPr="009B6A02" w:rsidRDefault="00422F5D" w:rsidP="00C518A4">
            <w:pPr>
              <w:spacing w:line="240" w:lineRule="auto"/>
              <w:jc w:val="both"/>
              <w:rPr>
                <w:rFonts w:ascii="GHEA Grapalat" w:hAnsi="GHEA Grapalat" w:cs="Sylfaen"/>
                <w:color w:val="000000" w:themeColor="text1"/>
                <w:sz w:val="16"/>
                <w:szCs w:val="16"/>
              </w:rPr>
            </w:pPr>
            <w:r w:rsidRPr="009B6A02">
              <w:rPr>
                <w:rFonts w:ascii="GHEA Grapalat" w:hAnsi="GHEA Grapalat"/>
                <w:sz w:val="16"/>
                <w:szCs w:val="16"/>
              </w:rPr>
              <w:lastRenderedPageBreak/>
              <w:t>Որոշակի պաշտոններ զբաղեցնող անձանց համար պատասխանատվության միջոցների կիրառման պարտադիր պահանջ սահմանմամբ երաշխավորվել</w:t>
            </w:r>
            <w:r w:rsidRPr="009B6A02">
              <w:rPr>
                <w:rFonts w:ascii="GHEA Grapalat" w:hAnsi="GHEA Grapalat"/>
                <w:sz w:val="16"/>
                <w:szCs w:val="16"/>
                <w:lang w:val="x-none"/>
              </w:rPr>
              <w:t xml:space="preserve"> է միջազգային չափանիշների </w:t>
            </w:r>
            <w:r w:rsidRPr="009B6A02">
              <w:rPr>
                <w:rFonts w:ascii="GHEA Grapalat" w:hAnsi="GHEA Grapalat"/>
                <w:sz w:val="16"/>
                <w:szCs w:val="16"/>
                <w:lang w:val="x-none"/>
              </w:rPr>
              <w:lastRenderedPageBreak/>
              <w:t>համապատասխանությունը, բարձրացվել է նրանց պատասխանատվությունը և գործունեության արդյունավետությունը:</w:t>
            </w:r>
          </w:p>
        </w:tc>
      </w:tr>
      <w:tr w:rsidR="00422F5D" w:rsidRPr="009B6A02" w14:paraId="0031BE69" w14:textId="77777777" w:rsidTr="001D00ED">
        <w:trPr>
          <w:trHeight w:val="350"/>
        </w:trPr>
        <w:tc>
          <w:tcPr>
            <w:tcW w:w="1986" w:type="dxa"/>
            <w:shd w:val="clear" w:color="auto" w:fill="FFE599" w:themeFill="accent4" w:themeFillTint="66"/>
          </w:tcPr>
          <w:p w14:paraId="28F7BC7F"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lastRenderedPageBreak/>
              <w:t>Ֆինանսավորում</w:t>
            </w:r>
          </w:p>
        </w:tc>
        <w:tc>
          <w:tcPr>
            <w:tcW w:w="14554" w:type="dxa"/>
            <w:gridSpan w:val="16"/>
            <w:shd w:val="clear" w:color="auto" w:fill="FFE599" w:themeFill="accent4" w:themeFillTint="66"/>
          </w:tcPr>
          <w:p w14:paraId="43070AAF"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422F5D" w:rsidRPr="009B6A02" w14:paraId="634849DA" w14:textId="77777777" w:rsidTr="001D00ED">
        <w:trPr>
          <w:trHeight w:val="620"/>
        </w:trPr>
        <w:tc>
          <w:tcPr>
            <w:tcW w:w="1986" w:type="dxa"/>
            <w:vMerge w:val="restart"/>
            <w:shd w:val="clear" w:color="auto" w:fill="auto"/>
          </w:tcPr>
          <w:p w14:paraId="0F6265AA" w14:textId="46D55955" w:rsidR="00422F5D" w:rsidRPr="009B6A02" w:rsidRDefault="00422F5D" w:rsidP="00C518A4">
            <w:pPr>
              <w:spacing w:line="240" w:lineRule="auto"/>
              <w:contextualSpacing/>
              <w:jc w:val="both"/>
              <w:rPr>
                <w:rFonts w:ascii="GHEA Grapalat" w:hAnsi="GHEA Grapalat" w:cs="Cambria Math"/>
                <w:b/>
                <w:sz w:val="16"/>
                <w:szCs w:val="16"/>
              </w:rPr>
            </w:pPr>
            <w:r w:rsidRPr="009B6A02">
              <w:rPr>
                <w:rFonts w:ascii="GHEA Grapalat" w:hAnsi="GHEA Grapalat" w:cstheme="minorHAnsi"/>
                <w:b/>
                <w:sz w:val="16"/>
                <w:szCs w:val="16"/>
              </w:rPr>
              <w:t>Գործողություն 1.27</w:t>
            </w:r>
            <w:r w:rsidRPr="009B6A02">
              <w:rPr>
                <w:rFonts w:ascii="GHEA Grapalat" w:hAnsi="GHEA Grapalat" w:cs="Cambria Math"/>
                <w:b/>
                <w:sz w:val="16"/>
                <w:szCs w:val="16"/>
              </w:rPr>
              <w:t>.</w:t>
            </w:r>
          </w:p>
          <w:p w14:paraId="4CE2E1FB" w14:textId="77777777" w:rsidR="00422F5D" w:rsidRPr="009B6A02" w:rsidRDefault="00422F5D" w:rsidP="00C518A4">
            <w:pPr>
              <w:spacing w:line="240" w:lineRule="auto"/>
              <w:contextualSpacing/>
              <w:jc w:val="both"/>
              <w:rPr>
                <w:rFonts w:ascii="GHEA Grapalat" w:hAnsi="GHEA Grapalat" w:cs="Cambria Math"/>
                <w:b/>
                <w:sz w:val="16"/>
                <w:szCs w:val="16"/>
              </w:rPr>
            </w:pPr>
          </w:p>
          <w:p w14:paraId="37043D5F" w14:textId="77777777" w:rsidR="00422F5D" w:rsidRPr="009B6A02" w:rsidRDefault="00422F5D" w:rsidP="00C518A4">
            <w:pPr>
              <w:tabs>
                <w:tab w:val="left" w:pos="426"/>
                <w:tab w:val="left" w:pos="1134"/>
              </w:tabs>
              <w:spacing w:line="240" w:lineRule="auto"/>
              <w:contextualSpacing/>
              <w:rPr>
                <w:rFonts w:ascii="GHEA Grapalat" w:hAnsi="GHEA Grapalat" w:cs="Cambria Math"/>
                <w:b/>
                <w:sz w:val="16"/>
                <w:szCs w:val="16"/>
              </w:rPr>
            </w:pPr>
            <w:r w:rsidRPr="009B6A02">
              <w:rPr>
                <w:rFonts w:ascii="GHEA Grapalat" w:hAnsi="GHEA Grapalat" w:cs="Sylfaen"/>
                <w:color w:val="000000" w:themeColor="text1"/>
                <w:sz w:val="16"/>
                <w:szCs w:val="16"/>
              </w:rPr>
              <w:t>Իրականացնել պետական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կառավարման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տեղական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ինքնակառավարման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մարմիններում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բարեվարքության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համար</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հաշվետվողականության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միասնական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մեխանիզմների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ներդրման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ուղղված քայլեր</w:t>
            </w:r>
          </w:p>
        </w:tc>
        <w:tc>
          <w:tcPr>
            <w:tcW w:w="1707" w:type="dxa"/>
            <w:vMerge w:val="restart"/>
            <w:shd w:val="clear" w:color="auto" w:fill="auto"/>
          </w:tcPr>
          <w:p w14:paraId="38B333BD" w14:textId="77777777" w:rsidR="00422F5D" w:rsidRPr="009B6A02" w:rsidRDefault="00422F5D"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4" w:type="dxa"/>
            <w:gridSpan w:val="7"/>
            <w:shd w:val="clear" w:color="auto" w:fill="auto"/>
          </w:tcPr>
          <w:p w14:paraId="4DD4A56A" w14:textId="77777777" w:rsidR="00422F5D" w:rsidRPr="009B6A02" w:rsidRDefault="00422F5D"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gridSpan w:val="2"/>
            <w:shd w:val="clear" w:color="auto" w:fill="auto"/>
          </w:tcPr>
          <w:p w14:paraId="71DA9F7B" w14:textId="77777777" w:rsidR="00422F5D" w:rsidRPr="009B6A02" w:rsidRDefault="00422F5D"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0" w:type="dxa"/>
            <w:gridSpan w:val="2"/>
            <w:shd w:val="clear" w:color="auto" w:fill="auto"/>
          </w:tcPr>
          <w:p w14:paraId="6B2538ED" w14:textId="77777777" w:rsidR="00422F5D" w:rsidRPr="009B6A02" w:rsidRDefault="00422F5D"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2"/>
          </w:tcPr>
          <w:p w14:paraId="0E05D70F" w14:textId="77777777" w:rsidR="00422F5D" w:rsidRPr="009B6A02" w:rsidRDefault="00422F5D"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5" w:type="dxa"/>
            <w:gridSpan w:val="2"/>
          </w:tcPr>
          <w:p w14:paraId="111810C7" w14:textId="77777777" w:rsidR="00422F5D" w:rsidRPr="009B6A02" w:rsidRDefault="00422F5D" w:rsidP="00C518A4">
            <w:pPr>
              <w:spacing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422F5D" w:rsidRPr="009B6A02" w14:paraId="766E3855" w14:textId="77777777" w:rsidTr="001D00ED">
        <w:trPr>
          <w:gridAfter w:val="1"/>
          <w:wAfter w:w="6" w:type="dxa"/>
          <w:trHeight w:val="328"/>
        </w:trPr>
        <w:tc>
          <w:tcPr>
            <w:tcW w:w="1986" w:type="dxa"/>
            <w:vMerge/>
            <w:shd w:val="clear" w:color="auto" w:fill="auto"/>
          </w:tcPr>
          <w:p w14:paraId="67462CCD" w14:textId="77777777" w:rsidR="00422F5D" w:rsidRPr="009B6A02" w:rsidRDefault="00422F5D" w:rsidP="00C518A4">
            <w:pPr>
              <w:spacing w:line="240" w:lineRule="auto"/>
              <w:jc w:val="both"/>
              <w:rPr>
                <w:rFonts w:ascii="GHEA Grapalat" w:hAnsi="GHEA Grapalat" w:cstheme="minorHAnsi"/>
                <w:sz w:val="16"/>
                <w:szCs w:val="16"/>
              </w:rPr>
            </w:pPr>
          </w:p>
        </w:tc>
        <w:tc>
          <w:tcPr>
            <w:tcW w:w="1707" w:type="dxa"/>
            <w:vMerge/>
            <w:shd w:val="clear" w:color="auto" w:fill="auto"/>
          </w:tcPr>
          <w:p w14:paraId="0A3190F0" w14:textId="77777777" w:rsidR="00422F5D" w:rsidRPr="009B6A02" w:rsidRDefault="00422F5D" w:rsidP="00C518A4">
            <w:pPr>
              <w:spacing w:line="240" w:lineRule="auto"/>
              <w:jc w:val="both"/>
              <w:rPr>
                <w:rFonts w:ascii="GHEA Grapalat" w:hAnsi="GHEA Grapalat" w:cstheme="minorHAnsi"/>
                <w:sz w:val="16"/>
                <w:szCs w:val="16"/>
              </w:rPr>
            </w:pPr>
          </w:p>
        </w:tc>
        <w:tc>
          <w:tcPr>
            <w:tcW w:w="1269" w:type="dxa"/>
            <w:shd w:val="clear" w:color="auto" w:fill="auto"/>
          </w:tcPr>
          <w:p w14:paraId="2A920036"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2"/>
            <w:shd w:val="clear" w:color="auto" w:fill="auto"/>
          </w:tcPr>
          <w:p w14:paraId="3E1ED3DC"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2"/>
            <w:shd w:val="clear" w:color="auto" w:fill="auto"/>
          </w:tcPr>
          <w:p w14:paraId="3FB27A43" w14:textId="77777777" w:rsidR="00422F5D" w:rsidRPr="009B6A02" w:rsidRDefault="00422F5D"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3D091FED" w14:textId="77777777" w:rsidR="00422F5D" w:rsidRPr="009B6A02" w:rsidRDefault="00422F5D"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gridSpan w:val="2"/>
            <w:vMerge w:val="restart"/>
            <w:shd w:val="clear" w:color="auto" w:fill="auto"/>
          </w:tcPr>
          <w:p w14:paraId="221A9ACB" w14:textId="77777777" w:rsidR="00422F5D" w:rsidRPr="009B6A02" w:rsidRDefault="00422F5D" w:rsidP="00C518A4">
            <w:pPr>
              <w:spacing w:line="240" w:lineRule="auto"/>
              <w:jc w:val="both"/>
              <w:rPr>
                <w:rFonts w:ascii="GHEA Grapalat" w:hAnsi="GHEA Grapalat" w:cstheme="minorHAnsi"/>
                <w:sz w:val="16"/>
                <w:szCs w:val="16"/>
              </w:rPr>
            </w:pPr>
          </w:p>
          <w:p w14:paraId="71B13376"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Օրենսդրական փոփոխությունների փաթեթը հավանության է արժանացել ՀՀ կառավարության կողմից և ներկայացված է ՀՀ ԱԺ-ի ընդունմանը։ </w:t>
            </w:r>
          </w:p>
          <w:p w14:paraId="36102E47" w14:textId="77777777" w:rsidR="00422F5D" w:rsidRPr="009B6A02" w:rsidRDefault="00422F5D" w:rsidP="00C518A4">
            <w:pPr>
              <w:spacing w:line="240" w:lineRule="auto"/>
              <w:jc w:val="both"/>
              <w:rPr>
                <w:rFonts w:ascii="GHEA Grapalat" w:hAnsi="GHEA Grapalat" w:cstheme="minorHAnsi"/>
                <w:sz w:val="16"/>
                <w:szCs w:val="16"/>
              </w:rPr>
            </w:pPr>
          </w:p>
          <w:p w14:paraId="25CC2FBD" w14:textId="77777777" w:rsidR="00422F5D" w:rsidRPr="009B6A02" w:rsidRDefault="00422F5D" w:rsidP="00C518A4">
            <w:pPr>
              <w:spacing w:line="240" w:lineRule="auto"/>
              <w:jc w:val="both"/>
              <w:rPr>
                <w:rFonts w:ascii="GHEA Grapalat" w:hAnsi="GHEA Grapalat" w:cstheme="minorHAnsi"/>
                <w:sz w:val="16"/>
                <w:szCs w:val="16"/>
              </w:rPr>
            </w:pPr>
          </w:p>
          <w:p w14:paraId="25502640" w14:textId="77777777" w:rsidR="00422F5D" w:rsidRPr="009B6A02" w:rsidRDefault="00422F5D" w:rsidP="00C518A4">
            <w:pPr>
              <w:spacing w:line="240" w:lineRule="auto"/>
              <w:jc w:val="both"/>
              <w:rPr>
                <w:rFonts w:ascii="GHEA Grapalat" w:hAnsi="GHEA Grapalat" w:cs="Arian AMU"/>
                <w:sz w:val="16"/>
                <w:szCs w:val="16"/>
              </w:rPr>
            </w:pPr>
          </w:p>
          <w:p w14:paraId="0ED82EC2" w14:textId="77777777" w:rsidR="00422F5D" w:rsidRPr="009B6A02" w:rsidRDefault="00422F5D" w:rsidP="00C518A4">
            <w:pPr>
              <w:spacing w:line="240" w:lineRule="auto"/>
              <w:jc w:val="both"/>
              <w:rPr>
                <w:rFonts w:ascii="GHEA Grapalat" w:hAnsi="GHEA Grapalat" w:cs="Arian AMU"/>
                <w:sz w:val="16"/>
                <w:szCs w:val="16"/>
              </w:rPr>
            </w:pPr>
          </w:p>
          <w:p w14:paraId="16868339" w14:textId="77777777" w:rsidR="00422F5D" w:rsidRPr="009B6A02" w:rsidRDefault="00422F5D" w:rsidP="00C518A4">
            <w:pPr>
              <w:spacing w:line="240" w:lineRule="auto"/>
              <w:jc w:val="both"/>
              <w:rPr>
                <w:rFonts w:ascii="GHEA Grapalat" w:hAnsi="GHEA Grapalat" w:cstheme="minorHAnsi"/>
                <w:iCs/>
                <w:sz w:val="16"/>
                <w:szCs w:val="16"/>
              </w:rPr>
            </w:pPr>
          </w:p>
        </w:tc>
        <w:tc>
          <w:tcPr>
            <w:tcW w:w="1160" w:type="dxa"/>
            <w:gridSpan w:val="2"/>
            <w:vMerge w:val="restart"/>
            <w:shd w:val="clear" w:color="auto" w:fill="auto"/>
          </w:tcPr>
          <w:p w14:paraId="4164E4C5" w14:textId="77777777" w:rsidR="00422F5D" w:rsidRPr="009B6A02" w:rsidRDefault="00422F5D" w:rsidP="00C518A4">
            <w:pPr>
              <w:spacing w:line="240" w:lineRule="auto"/>
              <w:jc w:val="both"/>
              <w:rPr>
                <w:rFonts w:ascii="GHEA Grapalat" w:hAnsi="GHEA Grapalat" w:cstheme="minorHAnsi"/>
                <w:sz w:val="16"/>
                <w:szCs w:val="16"/>
              </w:rPr>
            </w:pPr>
          </w:p>
          <w:p w14:paraId="56A922D8"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31AAAB09" w14:textId="77777777" w:rsidR="00422F5D" w:rsidRPr="009B6A02" w:rsidRDefault="00422F5D" w:rsidP="00C518A4">
            <w:pPr>
              <w:spacing w:line="240" w:lineRule="auto"/>
              <w:jc w:val="both"/>
              <w:rPr>
                <w:rFonts w:ascii="GHEA Grapalat" w:hAnsi="GHEA Grapalat" w:cstheme="minorHAnsi"/>
                <w:sz w:val="16"/>
                <w:szCs w:val="16"/>
              </w:rPr>
            </w:pPr>
          </w:p>
          <w:p w14:paraId="7B7047B1"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1D7B3FD3" w14:textId="77777777" w:rsidR="00422F5D" w:rsidRPr="009B6A02" w:rsidRDefault="00422F5D" w:rsidP="00C518A4">
            <w:pPr>
              <w:spacing w:line="240" w:lineRule="auto"/>
              <w:jc w:val="both"/>
              <w:rPr>
                <w:rFonts w:ascii="GHEA Grapalat" w:hAnsi="GHEA Grapalat" w:cstheme="minorHAnsi"/>
                <w:sz w:val="16"/>
                <w:szCs w:val="16"/>
              </w:rPr>
            </w:pPr>
          </w:p>
          <w:p w14:paraId="1C4C3222" w14:textId="77777777" w:rsidR="00422F5D" w:rsidRPr="009B6A02" w:rsidRDefault="00422F5D"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322C09D6" w14:textId="77777777" w:rsidR="00422F5D" w:rsidRPr="009B6A02" w:rsidRDefault="00422F5D" w:rsidP="00C518A4">
            <w:pPr>
              <w:spacing w:line="240" w:lineRule="auto"/>
              <w:rPr>
                <w:rFonts w:ascii="GHEA Grapalat" w:hAnsi="GHEA Grapalat" w:cstheme="minorHAnsi"/>
                <w:sz w:val="16"/>
                <w:szCs w:val="16"/>
              </w:rPr>
            </w:pPr>
          </w:p>
          <w:p w14:paraId="5E821528"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010" w:type="dxa"/>
            <w:gridSpan w:val="2"/>
            <w:vMerge w:val="restart"/>
          </w:tcPr>
          <w:p w14:paraId="3F728522" w14:textId="77777777" w:rsidR="00422F5D" w:rsidRPr="009B6A02" w:rsidRDefault="00422F5D" w:rsidP="00C518A4">
            <w:pPr>
              <w:spacing w:line="240" w:lineRule="auto"/>
              <w:jc w:val="both"/>
              <w:rPr>
                <w:rFonts w:ascii="GHEA Grapalat" w:hAnsi="GHEA Grapalat" w:cstheme="minorHAnsi"/>
                <w:sz w:val="16"/>
                <w:szCs w:val="16"/>
              </w:rPr>
            </w:pPr>
          </w:p>
          <w:p w14:paraId="276A4EE2"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405E13A8"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2FC11E44" w14:textId="77777777" w:rsidR="00422F5D" w:rsidRPr="009B6A02" w:rsidRDefault="00422F5D" w:rsidP="00C518A4">
            <w:pPr>
              <w:spacing w:line="240" w:lineRule="auto"/>
              <w:jc w:val="both"/>
              <w:rPr>
                <w:rFonts w:ascii="GHEA Grapalat" w:hAnsi="GHEA Grapalat" w:cstheme="minorHAnsi"/>
                <w:sz w:val="16"/>
                <w:szCs w:val="16"/>
              </w:rPr>
            </w:pPr>
          </w:p>
          <w:p w14:paraId="1EB2EAC6"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color w:val="000000" w:themeColor="text1"/>
                <w:sz w:val="16"/>
                <w:szCs w:val="16"/>
              </w:rPr>
              <w:t>Վարչապետի աշխատակազմի Քաղաքացիական ծառայության գրասենյակ</w:t>
            </w:r>
          </w:p>
          <w:p w14:paraId="50E58020"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0F712F6F" w14:textId="77777777" w:rsidR="00422F5D" w:rsidRPr="009B6A02" w:rsidRDefault="00422F5D" w:rsidP="00C518A4">
            <w:pPr>
              <w:spacing w:line="240" w:lineRule="auto"/>
              <w:jc w:val="both"/>
              <w:rPr>
                <w:rFonts w:ascii="GHEA Grapalat" w:hAnsi="GHEA Grapalat" w:cstheme="minorHAnsi"/>
                <w:sz w:val="16"/>
                <w:szCs w:val="16"/>
              </w:rPr>
            </w:pPr>
          </w:p>
          <w:p w14:paraId="043566B5" w14:textId="77777777" w:rsidR="00422F5D" w:rsidRPr="009B6A02" w:rsidRDefault="00422F5D" w:rsidP="00C518A4">
            <w:pPr>
              <w:spacing w:line="240" w:lineRule="auto"/>
              <w:jc w:val="both"/>
              <w:rPr>
                <w:rFonts w:ascii="GHEA Grapalat" w:hAnsi="GHEA Grapalat" w:cstheme="minorHAnsi"/>
                <w:sz w:val="16"/>
                <w:szCs w:val="16"/>
              </w:rPr>
            </w:pPr>
          </w:p>
          <w:p w14:paraId="0FB1D5C5" w14:textId="77777777" w:rsidR="00422F5D" w:rsidRPr="009B6A02" w:rsidRDefault="00422F5D" w:rsidP="00C518A4">
            <w:pPr>
              <w:spacing w:line="240" w:lineRule="auto"/>
              <w:jc w:val="both"/>
              <w:rPr>
                <w:rFonts w:ascii="GHEA Grapalat" w:hAnsi="GHEA Grapalat" w:cstheme="minorHAnsi"/>
                <w:sz w:val="16"/>
                <w:szCs w:val="16"/>
              </w:rPr>
            </w:pPr>
          </w:p>
          <w:p w14:paraId="346299E5" w14:textId="77777777" w:rsidR="00422F5D" w:rsidRPr="009B6A02" w:rsidRDefault="00422F5D" w:rsidP="00C518A4">
            <w:pPr>
              <w:spacing w:line="240" w:lineRule="auto"/>
              <w:jc w:val="both"/>
              <w:rPr>
                <w:rFonts w:ascii="GHEA Grapalat" w:hAnsi="GHEA Grapalat" w:cstheme="minorHAnsi"/>
                <w:sz w:val="16"/>
                <w:szCs w:val="16"/>
              </w:rPr>
            </w:pPr>
          </w:p>
          <w:p w14:paraId="45B6A9ED" w14:textId="77777777" w:rsidR="00422F5D" w:rsidRPr="009B6A02" w:rsidRDefault="00422F5D" w:rsidP="00C518A4">
            <w:pPr>
              <w:spacing w:line="240" w:lineRule="auto"/>
              <w:jc w:val="both"/>
              <w:rPr>
                <w:rFonts w:ascii="GHEA Grapalat" w:hAnsi="GHEA Grapalat" w:cstheme="minorHAnsi"/>
                <w:sz w:val="16"/>
                <w:szCs w:val="16"/>
              </w:rPr>
            </w:pPr>
          </w:p>
          <w:p w14:paraId="0BA1CABC" w14:textId="77777777" w:rsidR="00422F5D" w:rsidRPr="009B6A02" w:rsidRDefault="00422F5D" w:rsidP="00C518A4">
            <w:pPr>
              <w:spacing w:line="240" w:lineRule="auto"/>
              <w:jc w:val="both"/>
              <w:rPr>
                <w:rFonts w:ascii="GHEA Grapalat" w:hAnsi="GHEA Grapalat" w:cstheme="minorHAnsi"/>
                <w:sz w:val="16"/>
                <w:szCs w:val="16"/>
              </w:rPr>
            </w:pPr>
          </w:p>
        </w:tc>
        <w:tc>
          <w:tcPr>
            <w:tcW w:w="1155" w:type="dxa"/>
            <w:gridSpan w:val="2"/>
            <w:vMerge w:val="restart"/>
          </w:tcPr>
          <w:p w14:paraId="58EB3569" w14:textId="77777777" w:rsidR="00422F5D" w:rsidRPr="009B6A02" w:rsidRDefault="00422F5D" w:rsidP="00C518A4">
            <w:pPr>
              <w:spacing w:line="240" w:lineRule="auto"/>
              <w:jc w:val="both"/>
              <w:rPr>
                <w:rFonts w:ascii="GHEA Grapalat" w:hAnsi="GHEA Grapalat" w:cstheme="minorHAnsi"/>
                <w:sz w:val="16"/>
                <w:szCs w:val="16"/>
              </w:rPr>
            </w:pPr>
          </w:p>
          <w:p w14:paraId="526CCFF1"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33721F60" w14:textId="77777777" w:rsidR="00422F5D" w:rsidRPr="009B6A02" w:rsidRDefault="00422F5D" w:rsidP="00C518A4">
            <w:pPr>
              <w:spacing w:line="240" w:lineRule="auto"/>
              <w:jc w:val="both"/>
              <w:rPr>
                <w:rFonts w:ascii="GHEA Grapalat" w:hAnsi="GHEA Grapalat" w:cstheme="minorHAnsi"/>
                <w:sz w:val="16"/>
                <w:szCs w:val="16"/>
              </w:rPr>
            </w:pPr>
          </w:p>
          <w:p w14:paraId="3C2A8303" w14:textId="77777777" w:rsidR="00422F5D" w:rsidRPr="009B6A02" w:rsidRDefault="00422F5D" w:rsidP="00C518A4">
            <w:pPr>
              <w:spacing w:line="240" w:lineRule="auto"/>
              <w:jc w:val="both"/>
              <w:rPr>
                <w:rFonts w:ascii="GHEA Grapalat" w:hAnsi="GHEA Grapalat" w:cstheme="minorHAnsi"/>
                <w:sz w:val="16"/>
                <w:szCs w:val="16"/>
              </w:rPr>
            </w:pPr>
          </w:p>
          <w:p w14:paraId="45F0DB76" w14:textId="77777777" w:rsidR="00422F5D" w:rsidRPr="009B6A02" w:rsidRDefault="00422F5D" w:rsidP="00C518A4">
            <w:pPr>
              <w:spacing w:line="240" w:lineRule="auto"/>
              <w:jc w:val="both"/>
              <w:rPr>
                <w:rFonts w:ascii="GHEA Grapalat" w:hAnsi="GHEA Grapalat" w:cstheme="minorHAnsi"/>
                <w:sz w:val="16"/>
                <w:szCs w:val="16"/>
              </w:rPr>
            </w:pPr>
          </w:p>
          <w:p w14:paraId="442021BF"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 </w:t>
            </w:r>
          </w:p>
          <w:p w14:paraId="1FBB7B19"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33E2307C" w14:textId="77777777" w:rsidTr="001D00ED">
        <w:trPr>
          <w:gridAfter w:val="1"/>
          <w:wAfter w:w="6" w:type="dxa"/>
          <w:trHeight w:val="340"/>
        </w:trPr>
        <w:tc>
          <w:tcPr>
            <w:tcW w:w="1986" w:type="dxa"/>
            <w:vMerge/>
            <w:shd w:val="clear" w:color="auto" w:fill="F2F2F2" w:themeFill="background1" w:themeFillShade="F2"/>
          </w:tcPr>
          <w:p w14:paraId="7D74154D" w14:textId="77777777" w:rsidR="00422F5D" w:rsidRPr="009B6A02" w:rsidRDefault="00422F5D" w:rsidP="00C518A4">
            <w:pPr>
              <w:spacing w:line="240" w:lineRule="auto"/>
              <w:jc w:val="both"/>
              <w:rPr>
                <w:rFonts w:ascii="GHEA Grapalat" w:hAnsi="GHEA Grapalat" w:cstheme="minorHAnsi"/>
                <w:sz w:val="16"/>
                <w:szCs w:val="16"/>
              </w:rPr>
            </w:pPr>
          </w:p>
        </w:tc>
        <w:tc>
          <w:tcPr>
            <w:tcW w:w="1707" w:type="dxa"/>
            <w:vMerge w:val="restart"/>
            <w:shd w:val="clear" w:color="auto" w:fill="auto"/>
          </w:tcPr>
          <w:p w14:paraId="6962380F" w14:textId="77777777" w:rsidR="00422F5D" w:rsidRPr="009B6A02" w:rsidRDefault="00422F5D" w:rsidP="00C518A4">
            <w:pPr>
              <w:tabs>
                <w:tab w:val="left" w:pos="426"/>
                <w:tab w:val="left" w:pos="1276"/>
              </w:tabs>
              <w:spacing w:line="240" w:lineRule="auto"/>
              <w:rPr>
                <w:rFonts w:ascii="GHEA Grapalat" w:hAnsi="GHEA Grapalat" w:cstheme="minorHAnsi"/>
                <w:sz w:val="16"/>
                <w:szCs w:val="16"/>
                <w:highlight w:val="yellow"/>
              </w:rPr>
            </w:pPr>
            <w:r w:rsidRPr="009B6A02">
              <w:rPr>
                <w:rFonts w:ascii="GHEA Grapalat" w:hAnsi="GHEA Grapalat" w:cs="Sylfaen"/>
                <w:color w:val="000000" w:themeColor="text1"/>
                <w:sz w:val="16"/>
                <w:szCs w:val="16"/>
              </w:rPr>
              <w:t>Պետական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կառավարման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տեղական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ինքնակառավարման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մարմիններում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բարեվարքության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համար</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հաշվետվողականության կառուցակարգերը բացակայում են:</w:t>
            </w:r>
          </w:p>
        </w:tc>
        <w:tc>
          <w:tcPr>
            <w:tcW w:w="1269" w:type="dxa"/>
            <w:shd w:val="clear" w:color="auto" w:fill="auto"/>
          </w:tcPr>
          <w:p w14:paraId="780D98D9"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263" w:type="dxa"/>
            <w:shd w:val="clear" w:color="auto" w:fill="auto"/>
          </w:tcPr>
          <w:p w14:paraId="3CADB145"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shd w:val="clear" w:color="auto" w:fill="auto"/>
          </w:tcPr>
          <w:p w14:paraId="6E768865"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2"/>
            <w:shd w:val="clear" w:color="auto" w:fill="auto"/>
          </w:tcPr>
          <w:p w14:paraId="545B6CD9" w14:textId="77777777" w:rsidR="00422F5D" w:rsidRPr="009B6A02" w:rsidRDefault="00422F5D" w:rsidP="00C518A4">
            <w:pPr>
              <w:spacing w:line="240" w:lineRule="auto"/>
              <w:jc w:val="both"/>
              <w:rPr>
                <w:rFonts w:ascii="GHEA Grapalat" w:hAnsi="GHEA Grapalat" w:cstheme="minorHAnsi"/>
                <w:sz w:val="16"/>
                <w:szCs w:val="16"/>
              </w:rPr>
            </w:pPr>
          </w:p>
        </w:tc>
        <w:tc>
          <w:tcPr>
            <w:tcW w:w="1530" w:type="dxa"/>
            <w:shd w:val="clear" w:color="auto" w:fill="auto"/>
          </w:tcPr>
          <w:p w14:paraId="526B98DF" w14:textId="77777777" w:rsidR="00422F5D" w:rsidRPr="009B6A02" w:rsidRDefault="00422F5D"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04D48D44" w14:textId="77777777" w:rsidR="00422F5D" w:rsidRPr="009B6A02" w:rsidRDefault="00422F5D"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693C0C8B" w14:textId="77777777" w:rsidR="00422F5D" w:rsidRPr="009B6A02" w:rsidRDefault="00422F5D"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3FBA1C18" w14:textId="77777777" w:rsidR="00422F5D" w:rsidRPr="009B6A02" w:rsidRDefault="00422F5D"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61D49843"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75177F3D" w14:textId="77777777" w:rsidTr="001D00ED">
        <w:trPr>
          <w:gridAfter w:val="1"/>
          <w:wAfter w:w="6" w:type="dxa"/>
          <w:trHeight w:val="1110"/>
        </w:trPr>
        <w:tc>
          <w:tcPr>
            <w:tcW w:w="1986" w:type="dxa"/>
            <w:vMerge/>
            <w:shd w:val="clear" w:color="auto" w:fill="F2F2F2" w:themeFill="background1" w:themeFillShade="F2"/>
          </w:tcPr>
          <w:p w14:paraId="076ADF57" w14:textId="77777777" w:rsidR="00422F5D" w:rsidRPr="009B6A02" w:rsidRDefault="00422F5D" w:rsidP="00C518A4">
            <w:pPr>
              <w:spacing w:line="240" w:lineRule="auto"/>
              <w:jc w:val="both"/>
              <w:rPr>
                <w:rFonts w:ascii="GHEA Grapalat" w:hAnsi="GHEA Grapalat" w:cstheme="minorHAnsi"/>
                <w:sz w:val="16"/>
                <w:szCs w:val="16"/>
              </w:rPr>
            </w:pPr>
          </w:p>
        </w:tc>
        <w:tc>
          <w:tcPr>
            <w:tcW w:w="1707" w:type="dxa"/>
            <w:vMerge/>
            <w:shd w:val="clear" w:color="auto" w:fill="auto"/>
          </w:tcPr>
          <w:p w14:paraId="2A06BB5D" w14:textId="77777777" w:rsidR="00422F5D" w:rsidRPr="009B6A02" w:rsidRDefault="00422F5D" w:rsidP="00C518A4">
            <w:pPr>
              <w:spacing w:line="240" w:lineRule="auto"/>
              <w:jc w:val="both"/>
              <w:rPr>
                <w:rFonts w:ascii="GHEA Grapalat" w:hAnsi="GHEA Grapalat" w:cstheme="minorHAnsi"/>
                <w:sz w:val="16"/>
                <w:szCs w:val="16"/>
              </w:rPr>
            </w:pPr>
          </w:p>
        </w:tc>
        <w:tc>
          <w:tcPr>
            <w:tcW w:w="1269" w:type="dxa"/>
            <w:shd w:val="clear" w:color="auto" w:fill="auto"/>
          </w:tcPr>
          <w:p w14:paraId="5F4E9F72"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Arian AMU"/>
                <w:bCs/>
                <w:iCs/>
                <w:color w:val="000000" w:themeColor="text1"/>
                <w:sz w:val="16"/>
                <w:szCs w:val="16"/>
              </w:rPr>
              <w:t xml:space="preserve">Իրականացվել է ուսումնասիրություն </w:t>
            </w:r>
            <w:r w:rsidRPr="009B6A02">
              <w:rPr>
                <w:rFonts w:ascii="GHEA Grapalat" w:hAnsi="GHEA Grapalat" w:cs="Sylfaen"/>
                <w:sz w:val="16"/>
                <w:szCs w:val="16"/>
              </w:rPr>
              <w:t>պետական</w:t>
            </w:r>
            <w:r w:rsidRPr="009B6A02">
              <w:rPr>
                <w:rFonts w:ascii="GHEA Grapalat" w:hAnsi="GHEA Grapalat"/>
                <w:sz w:val="16"/>
                <w:szCs w:val="16"/>
              </w:rPr>
              <w:t xml:space="preserve"> համակարգում բարեվարքության համակարգի միասնական կառուցակարգերի ապահովման մոդելների վերաբերյալ:</w:t>
            </w:r>
          </w:p>
        </w:tc>
        <w:tc>
          <w:tcPr>
            <w:tcW w:w="1263" w:type="dxa"/>
            <w:shd w:val="clear" w:color="auto" w:fill="auto"/>
          </w:tcPr>
          <w:p w14:paraId="6647CF40" w14:textId="77777777" w:rsidR="00422F5D" w:rsidRPr="009B6A02" w:rsidRDefault="00422F5D" w:rsidP="00C518A4">
            <w:pPr>
              <w:pStyle w:val="ListParagraph"/>
              <w:tabs>
                <w:tab w:val="left" w:pos="456"/>
              </w:tabs>
              <w:spacing w:before="100" w:beforeAutospacing="1" w:after="100" w:afterAutospacing="1" w:line="240" w:lineRule="auto"/>
              <w:ind w:left="30"/>
              <w:jc w:val="both"/>
              <w:rPr>
                <w:rFonts w:ascii="GHEA Grapalat" w:hAnsi="GHEA Grapalat" w:cs="Sylfaen"/>
                <w:color w:val="000000" w:themeColor="text1"/>
                <w:sz w:val="16"/>
                <w:szCs w:val="16"/>
              </w:rPr>
            </w:pPr>
          </w:p>
          <w:p w14:paraId="6BE6A73C" w14:textId="77777777" w:rsidR="00422F5D" w:rsidRPr="009B6A02" w:rsidRDefault="00422F5D" w:rsidP="00C518A4">
            <w:pPr>
              <w:pStyle w:val="ListParagraph"/>
              <w:tabs>
                <w:tab w:val="left" w:pos="456"/>
              </w:tabs>
              <w:spacing w:before="100" w:beforeAutospacing="1" w:after="100" w:afterAutospacing="1" w:line="240" w:lineRule="auto"/>
              <w:ind w:left="30"/>
              <w:jc w:val="both"/>
              <w:rPr>
                <w:rFonts w:ascii="GHEA Grapalat" w:hAnsi="GHEA Grapalat" w:cs="Arian AMU"/>
                <w:bCs/>
                <w:iCs/>
                <w:color w:val="000000" w:themeColor="text1"/>
                <w:sz w:val="16"/>
                <w:szCs w:val="16"/>
              </w:rPr>
            </w:pPr>
            <w:r w:rsidRPr="009B6A02">
              <w:rPr>
                <w:rFonts w:ascii="GHEA Grapalat" w:hAnsi="GHEA Grapalat" w:cs="Sylfaen"/>
                <w:color w:val="000000" w:themeColor="text1"/>
                <w:sz w:val="16"/>
                <w:szCs w:val="16"/>
              </w:rPr>
              <w:t xml:space="preserve">Ուսումնասիրության հիման վրա, ըստ անհրաժեշտության, մշակվել են </w:t>
            </w:r>
            <w:r w:rsidRPr="009B6A02">
              <w:rPr>
                <w:rFonts w:ascii="GHEA Grapalat" w:hAnsi="GHEA Grapalat" w:cs="Arian AMU"/>
                <w:bCs/>
                <w:iCs/>
                <w:color w:val="000000" w:themeColor="text1"/>
                <w:sz w:val="16"/>
                <w:szCs w:val="16"/>
              </w:rPr>
              <w:t xml:space="preserve"> իրավական ակտերի նախագծեր:</w:t>
            </w:r>
          </w:p>
        </w:tc>
        <w:tc>
          <w:tcPr>
            <w:tcW w:w="1676" w:type="dxa"/>
            <w:shd w:val="clear" w:color="auto" w:fill="auto"/>
          </w:tcPr>
          <w:p w14:paraId="0AAA9299" w14:textId="77777777" w:rsidR="00422F5D" w:rsidRPr="009B6A02" w:rsidRDefault="00422F5D" w:rsidP="00C518A4">
            <w:pPr>
              <w:spacing w:line="240" w:lineRule="auto"/>
              <w:jc w:val="both"/>
              <w:rPr>
                <w:rFonts w:ascii="GHEA Grapalat" w:hAnsi="GHEA Grapalat" w:cstheme="minorHAnsi"/>
                <w:sz w:val="16"/>
                <w:szCs w:val="16"/>
              </w:rPr>
            </w:pPr>
          </w:p>
          <w:p w14:paraId="4CC6BD57" w14:textId="77777777" w:rsidR="00422F5D" w:rsidRPr="009B6A02" w:rsidRDefault="00422F5D"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Նախագծերը ներկայացվել են ՀՀ Կառավարությանը և Կառավարության որոշմամբ հավանության են արժանացել:</w:t>
            </w:r>
          </w:p>
        </w:tc>
        <w:tc>
          <w:tcPr>
            <w:tcW w:w="1530" w:type="dxa"/>
            <w:gridSpan w:val="2"/>
            <w:shd w:val="clear" w:color="auto" w:fill="auto"/>
          </w:tcPr>
          <w:p w14:paraId="7F5A9090" w14:textId="77777777" w:rsidR="00422F5D" w:rsidRPr="009B6A02" w:rsidRDefault="00422F5D" w:rsidP="00C518A4">
            <w:pPr>
              <w:spacing w:line="240" w:lineRule="auto"/>
              <w:jc w:val="both"/>
              <w:rPr>
                <w:rFonts w:ascii="GHEA Grapalat" w:hAnsi="GHEA Grapalat" w:cstheme="minorHAnsi"/>
                <w:sz w:val="16"/>
                <w:szCs w:val="16"/>
              </w:rPr>
            </w:pPr>
          </w:p>
        </w:tc>
        <w:tc>
          <w:tcPr>
            <w:tcW w:w="1530" w:type="dxa"/>
            <w:shd w:val="clear" w:color="auto" w:fill="auto"/>
          </w:tcPr>
          <w:p w14:paraId="5068DBF9" w14:textId="77777777" w:rsidR="00422F5D" w:rsidRPr="009B6A02" w:rsidRDefault="00422F5D"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61CBBC71" w14:textId="77777777" w:rsidR="00422F5D" w:rsidRPr="009B6A02" w:rsidRDefault="00422F5D"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600924D9" w14:textId="77777777" w:rsidR="00422F5D" w:rsidRPr="009B6A02" w:rsidRDefault="00422F5D"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59D784F4" w14:textId="77777777" w:rsidR="00422F5D" w:rsidRPr="009B6A02" w:rsidRDefault="00422F5D"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3C14629A" w14:textId="77777777" w:rsidR="00422F5D" w:rsidRPr="009B6A02" w:rsidRDefault="00422F5D" w:rsidP="00C518A4">
            <w:pPr>
              <w:spacing w:line="240" w:lineRule="auto"/>
              <w:jc w:val="both"/>
              <w:rPr>
                <w:rFonts w:ascii="GHEA Grapalat" w:hAnsi="GHEA Grapalat" w:cstheme="minorHAnsi"/>
                <w:sz w:val="16"/>
                <w:szCs w:val="16"/>
              </w:rPr>
            </w:pPr>
          </w:p>
        </w:tc>
      </w:tr>
      <w:tr w:rsidR="00422F5D" w:rsidRPr="009B6A02" w14:paraId="21F07AC1" w14:textId="77777777" w:rsidTr="001D00ED">
        <w:trPr>
          <w:trHeight w:val="330"/>
        </w:trPr>
        <w:tc>
          <w:tcPr>
            <w:tcW w:w="1986" w:type="dxa"/>
            <w:vMerge w:val="restart"/>
            <w:shd w:val="clear" w:color="auto" w:fill="FFE599" w:themeFill="accent4" w:themeFillTint="66"/>
          </w:tcPr>
          <w:p w14:paraId="21794A70"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45296728" w14:textId="77777777" w:rsidR="00422F5D" w:rsidRPr="009B6A02" w:rsidRDefault="00422F5D"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60673369"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28" w:type="dxa"/>
            <w:gridSpan w:val="11"/>
            <w:shd w:val="clear" w:color="auto" w:fill="FFE599" w:themeFill="accent4" w:themeFillTint="66"/>
          </w:tcPr>
          <w:p w14:paraId="722C20BA" w14:textId="77777777" w:rsidR="00422F5D" w:rsidRPr="009B6A02" w:rsidRDefault="00422F5D"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422F5D" w:rsidRPr="009B6A02" w14:paraId="48BCEBA0" w14:textId="77777777" w:rsidTr="001D00ED">
        <w:trPr>
          <w:trHeight w:val="330"/>
        </w:trPr>
        <w:tc>
          <w:tcPr>
            <w:tcW w:w="1986" w:type="dxa"/>
            <w:vMerge/>
            <w:shd w:val="clear" w:color="auto" w:fill="FFE599" w:themeFill="accent4" w:themeFillTint="66"/>
          </w:tcPr>
          <w:p w14:paraId="21A20945" w14:textId="77777777" w:rsidR="00422F5D" w:rsidRPr="009B6A02" w:rsidRDefault="00422F5D" w:rsidP="00C518A4">
            <w:pPr>
              <w:spacing w:line="240" w:lineRule="auto"/>
              <w:jc w:val="both"/>
              <w:rPr>
                <w:rFonts w:ascii="GHEA Grapalat" w:hAnsi="GHEA Grapalat" w:cstheme="minorHAnsi"/>
                <w:b/>
                <w:sz w:val="16"/>
                <w:szCs w:val="16"/>
              </w:rPr>
            </w:pPr>
          </w:p>
        </w:tc>
        <w:tc>
          <w:tcPr>
            <w:tcW w:w="6826" w:type="dxa"/>
            <w:gridSpan w:val="5"/>
            <w:shd w:val="clear" w:color="auto" w:fill="FFE599" w:themeFill="accent4" w:themeFillTint="66"/>
          </w:tcPr>
          <w:p w14:paraId="604A56A9" w14:textId="77777777" w:rsidR="00422F5D" w:rsidRPr="009B6A02" w:rsidRDefault="00422F5D" w:rsidP="00C518A4">
            <w:pPr>
              <w:spacing w:line="240" w:lineRule="auto"/>
              <w:jc w:val="both"/>
              <w:rPr>
                <w:rFonts w:ascii="GHEA Grapalat" w:hAnsi="GHEA Grapalat" w:cstheme="minorHAnsi"/>
                <w:sz w:val="16"/>
                <w:szCs w:val="16"/>
                <w:highlight w:val="yellow"/>
              </w:rPr>
            </w:pPr>
            <w:r w:rsidRPr="009B6A02">
              <w:rPr>
                <w:rFonts w:ascii="GHEA Grapalat" w:hAnsi="GHEA Grapalat" w:cs="Arian AMU"/>
                <w:bCs/>
                <w:iCs/>
                <w:color w:val="000000" w:themeColor="text1"/>
                <w:sz w:val="16"/>
                <w:szCs w:val="16"/>
              </w:rPr>
              <w:t xml:space="preserve">Ուսումնասիրվել են </w:t>
            </w:r>
            <w:r w:rsidRPr="009B6A02">
              <w:rPr>
                <w:rFonts w:ascii="GHEA Grapalat" w:hAnsi="GHEA Grapalat" w:cs="Sylfaen"/>
                <w:sz w:val="16"/>
                <w:szCs w:val="16"/>
              </w:rPr>
              <w:t>պետական</w:t>
            </w:r>
            <w:r w:rsidRPr="009B6A02">
              <w:rPr>
                <w:rFonts w:ascii="GHEA Grapalat" w:hAnsi="GHEA Grapalat"/>
                <w:sz w:val="16"/>
                <w:szCs w:val="16"/>
              </w:rPr>
              <w:t xml:space="preserve"> համակարգում բարեվարքության համակարգի միասնական կառուցակարգերի ապահովման մոդելները և ընտրվել է լավագույնը:</w:t>
            </w:r>
          </w:p>
        </w:tc>
        <w:tc>
          <w:tcPr>
            <w:tcW w:w="7728" w:type="dxa"/>
            <w:gridSpan w:val="11"/>
            <w:shd w:val="clear" w:color="auto" w:fill="FFE599" w:themeFill="accent4" w:themeFillTint="66"/>
          </w:tcPr>
          <w:p w14:paraId="1EEB6CE2" w14:textId="77777777" w:rsidR="00422F5D" w:rsidRPr="009B6A02" w:rsidRDefault="00422F5D" w:rsidP="00C518A4">
            <w:pPr>
              <w:spacing w:line="240" w:lineRule="auto"/>
              <w:jc w:val="both"/>
              <w:rPr>
                <w:rFonts w:ascii="GHEA Grapalat" w:hAnsi="GHEA Grapalat" w:cs="Sylfaen"/>
                <w:color w:val="000000" w:themeColor="text1"/>
                <w:sz w:val="16"/>
                <w:szCs w:val="16"/>
                <w:highlight w:val="yellow"/>
              </w:rPr>
            </w:pPr>
            <w:r w:rsidRPr="009B6A02">
              <w:rPr>
                <w:rFonts w:ascii="GHEA Grapalat" w:hAnsi="GHEA Grapalat" w:cs="Arian AMU"/>
                <w:bCs/>
                <w:iCs/>
                <w:color w:val="000000" w:themeColor="text1"/>
                <w:sz w:val="16"/>
                <w:szCs w:val="16"/>
              </w:rPr>
              <w:t>Պ</w:t>
            </w:r>
            <w:r w:rsidRPr="009B6A02">
              <w:rPr>
                <w:rFonts w:ascii="GHEA Grapalat" w:hAnsi="GHEA Grapalat" w:cs="Sylfaen"/>
                <w:sz w:val="16"/>
                <w:szCs w:val="16"/>
              </w:rPr>
              <w:t>ետական</w:t>
            </w:r>
            <w:r w:rsidRPr="009B6A02">
              <w:rPr>
                <w:rFonts w:ascii="GHEA Grapalat" w:hAnsi="GHEA Grapalat"/>
                <w:sz w:val="16"/>
                <w:szCs w:val="16"/>
              </w:rPr>
              <w:t xml:space="preserve"> համակարգում բարեվարքության համակարգի միասնական կառուցակարգերի մոդելների վերաբերյալ միջազգային փորձի ուսումնասիրություն է իրականացվել և քննարկումներ են ծավալվել:</w:t>
            </w:r>
          </w:p>
        </w:tc>
      </w:tr>
      <w:tr w:rsidR="00422F5D" w:rsidRPr="009B6A02" w14:paraId="4DFE80CD" w14:textId="77777777" w:rsidTr="001D00ED">
        <w:trPr>
          <w:trHeight w:val="350"/>
        </w:trPr>
        <w:tc>
          <w:tcPr>
            <w:tcW w:w="1986" w:type="dxa"/>
            <w:shd w:val="clear" w:color="auto" w:fill="FFE599" w:themeFill="accent4" w:themeFillTint="66"/>
          </w:tcPr>
          <w:p w14:paraId="12A82495" w14:textId="77777777" w:rsidR="00422F5D" w:rsidRPr="009B6A02" w:rsidRDefault="00422F5D" w:rsidP="00C518A4">
            <w:pPr>
              <w:spacing w:after="0"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4" w:type="dxa"/>
            <w:gridSpan w:val="16"/>
            <w:shd w:val="clear" w:color="auto" w:fill="FFE599" w:themeFill="accent4" w:themeFillTint="66"/>
          </w:tcPr>
          <w:p w14:paraId="5790183B" w14:textId="77777777" w:rsidR="00422F5D" w:rsidRPr="009B6A02" w:rsidRDefault="00422F5D" w:rsidP="00C518A4">
            <w:pPr>
              <w:spacing w:after="0"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bl>
    <w:p w14:paraId="5CEFB9FF" w14:textId="77777777" w:rsidR="007610F3" w:rsidRPr="009B6A02" w:rsidRDefault="007610F3" w:rsidP="00C518A4">
      <w:pPr>
        <w:spacing w:after="0" w:line="240" w:lineRule="auto"/>
        <w:jc w:val="both"/>
        <w:rPr>
          <w:rFonts w:ascii="GHEA Grapalat" w:hAnsi="GHEA Grapalat"/>
          <w:sz w:val="16"/>
          <w:szCs w:val="16"/>
          <w:lang w:val="en-US"/>
        </w:rPr>
      </w:pPr>
    </w:p>
    <w:tbl>
      <w:tblPr>
        <w:tblStyle w:val="TableGrid"/>
        <w:tblW w:w="16540" w:type="dxa"/>
        <w:tblInd w:w="-998" w:type="dxa"/>
        <w:tblLayout w:type="fixed"/>
        <w:tblLook w:val="04A0" w:firstRow="1" w:lastRow="0" w:firstColumn="1" w:lastColumn="0" w:noHBand="0" w:noVBand="1"/>
      </w:tblPr>
      <w:tblGrid>
        <w:gridCol w:w="1983"/>
        <w:gridCol w:w="1703"/>
        <w:gridCol w:w="1272"/>
        <w:gridCol w:w="183"/>
        <w:gridCol w:w="349"/>
        <w:gridCol w:w="731"/>
        <w:gridCol w:w="376"/>
        <w:gridCol w:w="115"/>
        <w:gridCol w:w="1185"/>
        <w:gridCol w:w="38"/>
        <w:gridCol w:w="118"/>
        <w:gridCol w:w="755"/>
        <w:gridCol w:w="230"/>
        <w:gridCol w:w="31"/>
        <w:gridCol w:w="358"/>
        <w:gridCol w:w="82"/>
        <w:gridCol w:w="1448"/>
        <w:gridCol w:w="8"/>
        <w:gridCol w:w="230"/>
        <w:gridCol w:w="1988"/>
        <w:gridCol w:w="1134"/>
        <w:gridCol w:w="51"/>
        <w:gridCol w:w="6"/>
        <w:gridCol w:w="935"/>
        <w:gridCol w:w="69"/>
        <w:gridCol w:w="6"/>
        <w:gridCol w:w="1149"/>
        <w:gridCol w:w="7"/>
      </w:tblGrid>
      <w:tr w:rsidR="007610F3" w:rsidRPr="009B6A02" w14:paraId="10AA5384" w14:textId="77777777" w:rsidTr="00441B8C">
        <w:trPr>
          <w:trHeight w:val="557"/>
        </w:trPr>
        <w:tc>
          <w:tcPr>
            <w:tcW w:w="16540" w:type="dxa"/>
            <w:gridSpan w:val="28"/>
            <w:shd w:val="clear" w:color="auto" w:fill="FFC000"/>
          </w:tcPr>
          <w:p w14:paraId="73BF659E" w14:textId="77777777" w:rsidR="007610F3" w:rsidRPr="009B6A02" w:rsidRDefault="007610F3" w:rsidP="00C518A4">
            <w:pPr>
              <w:pStyle w:val="ListParagraph"/>
              <w:numPr>
                <w:ilvl w:val="0"/>
                <w:numId w:val="40"/>
              </w:numPr>
              <w:spacing w:after="0" w:line="240" w:lineRule="auto"/>
              <w:jc w:val="center"/>
              <w:rPr>
                <w:rFonts w:ascii="GHEA Grapalat" w:hAnsi="GHEA Grapalat" w:cstheme="minorHAnsi"/>
                <w:b/>
                <w:bCs/>
                <w:sz w:val="16"/>
                <w:szCs w:val="16"/>
              </w:rPr>
            </w:pPr>
            <w:bookmarkStart w:id="3" w:name="_Hlk125561325"/>
            <w:r w:rsidRPr="009B6A02">
              <w:rPr>
                <w:rFonts w:ascii="GHEA Grapalat" w:hAnsi="GHEA Grapalat" w:cstheme="minorHAnsi"/>
                <w:b/>
                <w:bCs/>
                <w:sz w:val="16"/>
                <w:szCs w:val="16"/>
              </w:rPr>
              <w:t>ԿՈՌՈՒՊՑԻԱՅԻ ՀԱԿԱԶԴՈՒՄ</w:t>
            </w:r>
          </w:p>
        </w:tc>
      </w:tr>
      <w:tr w:rsidR="007610F3" w:rsidRPr="009B6A02" w14:paraId="41EEC018" w14:textId="77777777" w:rsidTr="001D00ED">
        <w:trPr>
          <w:trHeight w:val="557"/>
        </w:trPr>
        <w:tc>
          <w:tcPr>
            <w:tcW w:w="3686" w:type="dxa"/>
            <w:gridSpan w:val="2"/>
            <w:shd w:val="clear" w:color="auto" w:fill="B4C6E7" w:themeFill="accent1" w:themeFillTint="66"/>
          </w:tcPr>
          <w:p w14:paraId="71529ED4" w14:textId="77777777" w:rsidR="007610F3" w:rsidRPr="009B6A02" w:rsidRDefault="007610F3" w:rsidP="00C518A4">
            <w:pPr>
              <w:spacing w:line="240" w:lineRule="auto"/>
              <w:jc w:val="center"/>
              <w:rPr>
                <w:rFonts w:ascii="GHEA Grapalat" w:hAnsi="GHEA Grapalat"/>
                <w:b/>
                <w:color w:val="000000" w:themeColor="text1"/>
                <w:sz w:val="16"/>
                <w:szCs w:val="16"/>
              </w:rPr>
            </w:pPr>
          </w:p>
          <w:p w14:paraId="09A42DD8" w14:textId="77777777" w:rsidR="007610F3" w:rsidRPr="009B6A02" w:rsidRDefault="007610F3" w:rsidP="00C518A4">
            <w:pPr>
              <w:spacing w:line="240" w:lineRule="auto"/>
              <w:jc w:val="center"/>
              <w:rPr>
                <w:rFonts w:ascii="GHEA Grapalat" w:hAnsi="GHEA Grapalat"/>
                <w:b/>
                <w:color w:val="000000" w:themeColor="text1"/>
                <w:sz w:val="16"/>
                <w:szCs w:val="16"/>
              </w:rPr>
            </w:pPr>
            <w:r w:rsidRPr="009B6A02">
              <w:rPr>
                <w:rFonts w:ascii="GHEA Grapalat" w:hAnsi="GHEA Grapalat"/>
                <w:b/>
                <w:color w:val="000000" w:themeColor="text1"/>
                <w:sz w:val="16"/>
                <w:szCs w:val="16"/>
              </w:rPr>
              <w:t>ՌԱԶՄԱՎԱՐԱԿԱՆ ՈՒՂՂՈՒԹՅՈՒՆ</w:t>
            </w:r>
          </w:p>
          <w:p w14:paraId="7A7F70A3" w14:textId="77777777" w:rsidR="007610F3" w:rsidRPr="009B6A02" w:rsidRDefault="007610F3" w:rsidP="00C518A4">
            <w:pPr>
              <w:spacing w:line="240" w:lineRule="auto"/>
              <w:jc w:val="center"/>
              <w:rPr>
                <w:rFonts w:ascii="GHEA Grapalat" w:hAnsi="GHEA Grapalat" w:cstheme="minorHAnsi"/>
                <w:b/>
                <w:bCs/>
                <w:sz w:val="16"/>
                <w:szCs w:val="16"/>
              </w:rPr>
            </w:pPr>
          </w:p>
        </w:tc>
        <w:tc>
          <w:tcPr>
            <w:tcW w:w="12854" w:type="dxa"/>
            <w:gridSpan w:val="26"/>
            <w:shd w:val="clear" w:color="auto" w:fill="B4C6E7" w:themeFill="accent1" w:themeFillTint="66"/>
          </w:tcPr>
          <w:p w14:paraId="06110DC3" w14:textId="77777777" w:rsidR="007610F3" w:rsidRPr="009B6A02" w:rsidRDefault="007610F3" w:rsidP="00C518A4">
            <w:pPr>
              <w:spacing w:line="240" w:lineRule="auto"/>
              <w:jc w:val="center"/>
              <w:rPr>
                <w:rFonts w:ascii="GHEA Grapalat" w:hAnsi="GHEA Grapalat"/>
                <w:b/>
                <w:color w:val="000000" w:themeColor="text1"/>
                <w:sz w:val="16"/>
                <w:szCs w:val="16"/>
              </w:rPr>
            </w:pPr>
          </w:p>
          <w:p w14:paraId="57499EB9" w14:textId="77777777" w:rsidR="007610F3" w:rsidRPr="009B6A02" w:rsidRDefault="007610F3" w:rsidP="00C518A4">
            <w:pPr>
              <w:spacing w:line="240" w:lineRule="auto"/>
              <w:jc w:val="center"/>
              <w:rPr>
                <w:rFonts w:ascii="GHEA Grapalat" w:hAnsi="GHEA Grapalat"/>
                <w:b/>
                <w:color w:val="000000" w:themeColor="text1"/>
                <w:sz w:val="16"/>
                <w:szCs w:val="16"/>
              </w:rPr>
            </w:pPr>
            <w:r w:rsidRPr="009B6A02">
              <w:rPr>
                <w:rFonts w:ascii="GHEA Grapalat" w:hAnsi="GHEA Grapalat"/>
                <w:b/>
                <w:color w:val="000000" w:themeColor="text1"/>
                <w:sz w:val="16"/>
                <w:szCs w:val="16"/>
              </w:rPr>
              <w:t>ՀԱԿԱԿՈՌՈՒՊՑԻՈՆ ՀԱԿԱԶԴՄԱՆ ԻՐԱՎԱՊԱՀ ՄԱՐՄԻՆՆԵՐԻ ԻՆՍՏԻՏՈՒՑԻՈՆԱԼ ՀԶՈՐԱՑՈՒՄ</w:t>
            </w:r>
          </w:p>
          <w:p w14:paraId="3E5AF17B" w14:textId="77777777" w:rsidR="007610F3" w:rsidRPr="009B6A02" w:rsidRDefault="007610F3" w:rsidP="00C518A4">
            <w:pPr>
              <w:pStyle w:val="ListParagraph"/>
              <w:tabs>
                <w:tab w:val="left" w:pos="9961"/>
              </w:tabs>
              <w:spacing w:line="240" w:lineRule="auto"/>
              <w:ind w:left="250"/>
              <w:rPr>
                <w:rFonts w:ascii="GHEA Grapalat" w:hAnsi="GHEA Grapalat" w:cstheme="minorHAnsi"/>
                <w:b/>
                <w:bCs/>
                <w:sz w:val="16"/>
                <w:szCs w:val="16"/>
              </w:rPr>
            </w:pPr>
            <w:r w:rsidRPr="009B6A02">
              <w:rPr>
                <w:rFonts w:ascii="GHEA Grapalat" w:hAnsi="GHEA Grapalat" w:cstheme="minorHAnsi"/>
                <w:b/>
                <w:bCs/>
                <w:sz w:val="16"/>
                <w:szCs w:val="16"/>
              </w:rPr>
              <w:tab/>
            </w:r>
          </w:p>
        </w:tc>
      </w:tr>
      <w:tr w:rsidR="007610F3" w:rsidRPr="009B6A02" w14:paraId="2D894E0A" w14:textId="77777777" w:rsidTr="001D00ED">
        <w:trPr>
          <w:trHeight w:val="620"/>
        </w:trPr>
        <w:tc>
          <w:tcPr>
            <w:tcW w:w="1983" w:type="dxa"/>
            <w:vMerge w:val="restart"/>
            <w:shd w:val="clear" w:color="auto" w:fill="auto"/>
          </w:tcPr>
          <w:p w14:paraId="284DD45B" w14:textId="5A535268" w:rsidR="007610F3" w:rsidRPr="009B6A02" w:rsidRDefault="007610F3" w:rsidP="00A468DC">
            <w:pPr>
              <w:spacing w:line="240" w:lineRule="auto"/>
              <w:jc w:val="both"/>
              <w:rPr>
                <w:rFonts w:ascii="GHEA Grapalat" w:hAnsi="GHEA Grapalat" w:cstheme="minorHAnsi"/>
                <w:sz w:val="16"/>
                <w:szCs w:val="16"/>
              </w:rPr>
            </w:pPr>
            <w:bookmarkStart w:id="4" w:name="_Hlk125536955"/>
            <w:bookmarkStart w:id="5" w:name="_Hlk125565365"/>
            <w:r w:rsidRPr="009B6A02">
              <w:rPr>
                <w:rFonts w:ascii="GHEA Grapalat" w:hAnsi="GHEA Grapalat" w:cstheme="minorHAnsi"/>
                <w:b/>
                <w:sz w:val="16"/>
                <w:szCs w:val="16"/>
              </w:rPr>
              <w:t>Գործողություն 2.1</w:t>
            </w:r>
            <w:r w:rsidRPr="009B6A02">
              <w:rPr>
                <w:rFonts w:ascii="GHEA Grapalat" w:hAnsi="GHEA Grapalat" w:cs="Cambria Math"/>
                <w:b/>
                <w:sz w:val="16"/>
                <w:szCs w:val="16"/>
              </w:rPr>
              <w:t>.</w:t>
            </w:r>
          </w:p>
          <w:p w14:paraId="4CD87D4D" w14:textId="77777777" w:rsidR="007610F3" w:rsidRPr="009B6A02" w:rsidRDefault="007610F3" w:rsidP="00C518A4">
            <w:pPr>
              <w:pStyle w:val="ListParagraph"/>
              <w:tabs>
                <w:tab w:val="right" w:pos="317"/>
              </w:tabs>
              <w:spacing w:afterAutospacing="1" w:line="240" w:lineRule="auto"/>
              <w:ind w:left="0"/>
              <w:jc w:val="both"/>
              <w:rPr>
                <w:rFonts w:ascii="GHEA Grapalat" w:hAnsi="GHEA Grapalat" w:cstheme="minorHAnsi"/>
                <w:sz w:val="16"/>
                <w:szCs w:val="16"/>
              </w:rPr>
            </w:pPr>
            <w:r w:rsidRPr="009B6A02">
              <w:rPr>
                <w:rFonts w:ascii="GHEA Grapalat" w:hAnsi="GHEA Grapalat" w:cstheme="minorHAnsi"/>
                <w:sz w:val="16"/>
                <w:szCs w:val="16"/>
              </w:rPr>
              <w:t>Վերանայել Հակակոռուպցիոն կոմիտեի ձևավորման կարգը</w:t>
            </w:r>
          </w:p>
        </w:tc>
        <w:tc>
          <w:tcPr>
            <w:tcW w:w="1703" w:type="dxa"/>
            <w:vMerge w:val="restart"/>
            <w:shd w:val="clear" w:color="auto" w:fill="auto"/>
          </w:tcPr>
          <w:p w14:paraId="284BCF70" w14:textId="77777777" w:rsidR="007610F3" w:rsidRPr="009B6A02" w:rsidRDefault="007610F3" w:rsidP="00C518A4">
            <w:pPr>
              <w:spacing w:line="240" w:lineRule="auto"/>
              <w:jc w:val="both"/>
              <w:rPr>
                <w:rFonts w:ascii="GHEA Grapalat" w:hAnsi="GHEA Grapalat" w:cstheme="minorHAnsi"/>
                <w:sz w:val="16"/>
                <w:szCs w:val="16"/>
                <w:lang w:val="en-US"/>
              </w:rPr>
            </w:pPr>
            <w:r w:rsidRPr="009B6A02">
              <w:rPr>
                <w:rFonts w:ascii="GHEA Grapalat" w:hAnsi="GHEA Grapalat" w:cstheme="minorHAnsi"/>
                <w:sz w:val="16"/>
                <w:szCs w:val="16"/>
              </w:rPr>
              <w:t>Ելակետային տվյալներ</w:t>
            </w:r>
          </w:p>
        </w:tc>
        <w:tc>
          <w:tcPr>
            <w:tcW w:w="7279" w:type="dxa"/>
            <w:gridSpan w:val="16"/>
            <w:shd w:val="clear" w:color="auto" w:fill="auto"/>
          </w:tcPr>
          <w:p w14:paraId="7F61B4B4"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18" w:type="dxa"/>
            <w:gridSpan w:val="2"/>
            <w:shd w:val="clear" w:color="auto" w:fill="auto"/>
          </w:tcPr>
          <w:p w14:paraId="625E665C"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91" w:type="dxa"/>
            <w:gridSpan w:val="3"/>
            <w:shd w:val="clear" w:color="auto" w:fill="auto"/>
          </w:tcPr>
          <w:p w14:paraId="5A89B2C2"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6F9BA66C"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6" w:type="dxa"/>
            <w:gridSpan w:val="2"/>
          </w:tcPr>
          <w:p w14:paraId="414C774B"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7610F3" w:rsidRPr="009B6A02" w14:paraId="66831748" w14:textId="77777777" w:rsidTr="001D00ED">
        <w:trPr>
          <w:gridAfter w:val="1"/>
          <w:wAfter w:w="7" w:type="dxa"/>
          <w:trHeight w:val="328"/>
        </w:trPr>
        <w:tc>
          <w:tcPr>
            <w:tcW w:w="1983" w:type="dxa"/>
            <w:vMerge/>
            <w:shd w:val="clear" w:color="auto" w:fill="auto"/>
          </w:tcPr>
          <w:p w14:paraId="0783AEA7" w14:textId="77777777" w:rsidR="007610F3" w:rsidRPr="009B6A02" w:rsidRDefault="007610F3" w:rsidP="00C518A4">
            <w:pPr>
              <w:spacing w:line="240" w:lineRule="auto"/>
              <w:jc w:val="both"/>
              <w:rPr>
                <w:rFonts w:ascii="GHEA Grapalat" w:hAnsi="GHEA Grapalat" w:cstheme="minorHAnsi"/>
                <w:sz w:val="16"/>
                <w:szCs w:val="16"/>
              </w:rPr>
            </w:pPr>
          </w:p>
        </w:tc>
        <w:tc>
          <w:tcPr>
            <w:tcW w:w="1703" w:type="dxa"/>
            <w:vMerge/>
            <w:shd w:val="clear" w:color="auto" w:fill="auto"/>
          </w:tcPr>
          <w:p w14:paraId="61CFE80D" w14:textId="77777777" w:rsidR="007610F3" w:rsidRPr="009B6A02" w:rsidRDefault="007610F3" w:rsidP="00C518A4">
            <w:pPr>
              <w:spacing w:line="240" w:lineRule="auto"/>
              <w:jc w:val="both"/>
              <w:rPr>
                <w:rFonts w:ascii="GHEA Grapalat" w:hAnsi="GHEA Grapalat" w:cstheme="minorHAnsi"/>
                <w:sz w:val="16"/>
                <w:szCs w:val="16"/>
              </w:rPr>
            </w:pPr>
          </w:p>
        </w:tc>
        <w:tc>
          <w:tcPr>
            <w:tcW w:w="1272" w:type="dxa"/>
            <w:shd w:val="clear" w:color="auto" w:fill="auto"/>
          </w:tcPr>
          <w:p w14:paraId="00061B16"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6"/>
            <w:shd w:val="clear" w:color="auto" w:fill="auto"/>
          </w:tcPr>
          <w:p w14:paraId="0549BEBD"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6"/>
            <w:shd w:val="clear" w:color="auto" w:fill="auto"/>
          </w:tcPr>
          <w:p w14:paraId="7926FE6C" w14:textId="77777777" w:rsidR="007610F3" w:rsidRPr="009B6A02" w:rsidRDefault="007610F3"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gridSpan w:val="2"/>
            <w:shd w:val="clear" w:color="auto" w:fill="auto"/>
          </w:tcPr>
          <w:p w14:paraId="67FB71B5" w14:textId="77777777" w:rsidR="007610F3" w:rsidRPr="009B6A02" w:rsidRDefault="007610F3"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26" w:type="dxa"/>
            <w:gridSpan w:val="3"/>
            <w:vMerge w:val="restart"/>
            <w:shd w:val="clear" w:color="auto" w:fill="auto"/>
          </w:tcPr>
          <w:p w14:paraId="344619ED" w14:textId="77777777" w:rsidR="007610F3" w:rsidRPr="009B6A02" w:rsidRDefault="007610F3" w:rsidP="00C518A4">
            <w:pPr>
              <w:spacing w:line="240" w:lineRule="auto"/>
              <w:jc w:val="both"/>
              <w:rPr>
                <w:rFonts w:ascii="GHEA Grapalat" w:hAnsi="GHEA Grapalat" w:cstheme="minorHAnsi"/>
                <w:sz w:val="16"/>
                <w:szCs w:val="16"/>
              </w:rPr>
            </w:pPr>
          </w:p>
          <w:p w14:paraId="005D6587" w14:textId="77777777" w:rsidR="007610F3" w:rsidRPr="009B6A02" w:rsidRDefault="007610F3" w:rsidP="00C518A4">
            <w:pPr>
              <w:pStyle w:val="ListParagraph"/>
              <w:numPr>
                <w:ilvl w:val="0"/>
                <w:numId w:val="41"/>
              </w:numPr>
              <w:tabs>
                <w:tab w:val="left" w:pos="269"/>
              </w:tabs>
              <w:spacing w:after="0" w:line="240" w:lineRule="auto"/>
              <w:ind w:left="0" w:firstLine="0"/>
              <w:jc w:val="both"/>
              <w:rPr>
                <w:rFonts w:ascii="GHEA Grapalat" w:hAnsi="GHEA Grapalat" w:cstheme="minorHAnsi"/>
                <w:sz w:val="16"/>
                <w:szCs w:val="16"/>
              </w:rPr>
            </w:pPr>
            <w:r w:rsidRPr="009B6A02">
              <w:rPr>
                <w:rFonts w:ascii="GHEA Grapalat" w:hAnsi="GHEA Grapalat" w:cstheme="minorHAnsi"/>
                <w:sz w:val="16"/>
                <w:szCs w:val="16"/>
              </w:rPr>
              <w:t xml:space="preserve">Օրենսդրական փոփոխությունների փաթեթը հավանության է արժանացել ՀՀ կառավարության կողմից և ներկայացված է ՀՀ ԱԺ-ի ընդունմանը։ </w:t>
            </w:r>
          </w:p>
          <w:p w14:paraId="073FF45D" w14:textId="77777777" w:rsidR="007610F3" w:rsidRPr="009B6A02" w:rsidRDefault="007610F3" w:rsidP="00C518A4">
            <w:pPr>
              <w:spacing w:line="240" w:lineRule="auto"/>
              <w:jc w:val="both"/>
              <w:rPr>
                <w:rFonts w:ascii="GHEA Grapalat" w:hAnsi="GHEA Grapalat" w:cs="Arian AMU"/>
                <w:sz w:val="16"/>
                <w:szCs w:val="16"/>
              </w:rPr>
            </w:pPr>
          </w:p>
          <w:p w14:paraId="3B8E4CCE" w14:textId="77777777" w:rsidR="007610F3" w:rsidRPr="009B6A02" w:rsidRDefault="007610F3" w:rsidP="00C518A4">
            <w:pPr>
              <w:pStyle w:val="ListParagraph"/>
              <w:numPr>
                <w:ilvl w:val="0"/>
                <w:numId w:val="41"/>
              </w:numPr>
              <w:tabs>
                <w:tab w:val="left" w:pos="269"/>
              </w:tabs>
              <w:spacing w:after="0" w:line="240" w:lineRule="auto"/>
              <w:ind w:left="0" w:firstLine="0"/>
              <w:jc w:val="both"/>
              <w:rPr>
                <w:rFonts w:ascii="GHEA Grapalat" w:hAnsi="GHEA Grapalat" w:cs="Arian AMU"/>
                <w:sz w:val="16"/>
                <w:szCs w:val="16"/>
              </w:rPr>
            </w:pPr>
            <w:r w:rsidRPr="009B6A02">
              <w:rPr>
                <w:rFonts w:ascii="GHEA Grapalat" w:hAnsi="GHEA Grapalat" w:cs="Arian AMU"/>
                <w:sz w:val="16"/>
                <w:szCs w:val="16"/>
              </w:rPr>
              <w:t>Փոփոխվել է Հակակոռուպցիոն կոմիտեի ձևավորման կարգը և նոր նշանակումներն իրականացվել են համաձայն նոր կարգի:</w:t>
            </w:r>
          </w:p>
          <w:p w14:paraId="5D255D71" w14:textId="77777777" w:rsidR="007610F3" w:rsidRPr="009B6A02" w:rsidRDefault="007610F3" w:rsidP="00C518A4">
            <w:pPr>
              <w:spacing w:line="240" w:lineRule="auto"/>
              <w:jc w:val="both"/>
              <w:rPr>
                <w:rFonts w:ascii="GHEA Grapalat" w:hAnsi="GHEA Grapalat" w:cstheme="minorHAnsi"/>
                <w:sz w:val="16"/>
                <w:szCs w:val="16"/>
              </w:rPr>
            </w:pPr>
          </w:p>
        </w:tc>
        <w:tc>
          <w:tcPr>
            <w:tcW w:w="1185" w:type="dxa"/>
            <w:gridSpan w:val="2"/>
            <w:vMerge w:val="restart"/>
            <w:shd w:val="clear" w:color="auto" w:fill="auto"/>
          </w:tcPr>
          <w:p w14:paraId="7D7E9363"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Իրավական ակտի առկայություն</w:t>
            </w:r>
          </w:p>
          <w:p w14:paraId="70FCACDE" w14:textId="1E7E7E51"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6D59899D" w14:textId="3ECE2225"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1F0140A0"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ԶԼՄ հրապարակումներ</w:t>
            </w:r>
          </w:p>
        </w:tc>
        <w:tc>
          <w:tcPr>
            <w:tcW w:w="1010" w:type="dxa"/>
            <w:gridSpan w:val="3"/>
            <w:vMerge w:val="restart"/>
          </w:tcPr>
          <w:p w14:paraId="66F1D80B" w14:textId="77777777" w:rsidR="00413FE6" w:rsidRPr="009B6A02" w:rsidRDefault="00413FE6" w:rsidP="00413FE6">
            <w:pPr>
              <w:jc w:val="both"/>
              <w:rPr>
                <w:rFonts w:ascii="GHEA Grapalat" w:hAnsi="GHEA Grapalat" w:cstheme="minorHAnsi"/>
                <w:sz w:val="16"/>
                <w:szCs w:val="16"/>
              </w:rPr>
            </w:pPr>
            <w:r w:rsidRPr="009B6A02">
              <w:rPr>
                <w:rFonts w:ascii="GHEA Grapalat" w:hAnsi="GHEA Grapalat" w:cstheme="minorHAnsi"/>
                <w:sz w:val="16"/>
                <w:szCs w:val="16"/>
              </w:rPr>
              <w:lastRenderedPageBreak/>
              <w:t>Հակակոռուպցիոն կոմիտե (համաձայնությամբ)</w:t>
            </w:r>
          </w:p>
          <w:p w14:paraId="710354B7" w14:textId="77777777" w:rsidR="007610F3" w:rsidRPr="009B6A02" w:rsidRDefault="007610F3" w:rsidP="00C518A4">
            <w:pPr>
              <w:spacing w:line="240" w:lineRule="auto"/>
              <w:jc w:val="both"/>
              <w:rPr>
                <w:rFonts w:ascii="GHEA Grapalat" w:hAnsi="GHEA Grapalat" w:cstheme="minorHAnsi"/>
                <w:sz w:val="16"/>
                <w:szCs w:val="16"/>
              </w:rPr>
            </w:pPr>
          </w:p>
          <w:p w14:paraId="27D5D15D" w14:textId="77777777" w:rsidR="007610F3" w:rsidRPr="009B6A02" w:rsidRDefault="007610F3" w:rsidP="00C518A4">
            <w:pPr>
              <w:spacing w:line="240" w:lineRule="auto"/>
              <w:jc w:val="both"/>
              <w:rPr>
                <w:rFonts w:ascii="GHEA Grapalat" w:hAnsi="GHEA Grapalat" w:cstheme="minorHAnsi"/>
                <w:sz w:val="16"/>
                <w:szCs w:val="16"/>
              </w:rPr>
            </w:pPr>
          </w:p>
          <w:p w14:paraId="50CDB161"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val="restart"/>
          </w:tcPr>
          <w:p w14:paraId="09F0049A" w14:textId="77777777" w:rsidR="00413FE6" w:rsidRPr="009B6A02" w:rsidRDefault="00413FE6" w:rsidP="00413FE6">
            <w:pPr>
              <w:spacing w:line="240" w:lineRule="auto"/>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30C8C35D"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ՀՀ Գլխավոր դատախազություն</w:t>
            </w:r>
          </w:p>
          <w:p w14:paraId="20FBA592"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710BA342" w14:textId="77777777" w:rsidR="007610F3" w:rsidRPr="009B6A02" w:rsidRDefault="007610F3" w:rsidP="00C518A4">
            <w:pPr>
              <w:spacing w:line="240" w:lineRule="auto"/>
              <w:rPr>
                <w:rFonts w:ascii="GHEA Grapalat" w:hAnsi="GHEA Grapalat" w:cstheme="minorHAnsi"/>
                <w:sz w:val="16"/>
                <w:szCs w:val="16"/>
              </w:rPr>
            </w:pPr>
          </w:p>
        </w:tc>
      </w:tr>
      <w:tr w:rsidR="007610F3" w:rsidRPr="009B6A02" w14:paraId="660B57BE" w14:textId="77777777" w:rsidTr="001D00ED">
        <w:trPr>
          <w:gridAfter w:val="1"/>
          <w:wAfter w:w="7" w:type="dxa"/>
          <w:trHeight w:val="340"/>
        </w:trPr>
        <w:tc>
          <w:tcPr>
            <w:tcW w:w="1983" w:type="dxa"/>
            <w:vMerge/>
            <w:shd w:val="clear" w:color="auto" w:fill="F2F2F2" w:themeFill="background1" w:themeFillShade="F2"/>
          </w:tcPr>
          <w:p w14:paraId="4E210C2F" w14:textId="77777777" w:rsidR="007610F3" w:rsidRPr="009B6A02" w:rsidRDefault="007610F3" w:rsidP="00C518A4">
            <w:pPr>
              <w:spacing w:line="240" w:lineRule="auto"/>
              <w:jc w:val="both"/>
              <w:rPr>
                <w:rFonts w:ascii="GHEA Grapalat" w:hAnsi="GHEA Grapalat" w:cstheme="minorHAnsi"/>
                <w:sz w:val="16"/>
                <w:szCs w:val="16"/>
              </w:rPr>
            </w:pPr>
          </w:p>
        </w:tc>
        <w:tc>
          <w:tcPr>
            <w:tcW w:w="1703" w:type="dxa"/>
            <w:vMerge w:val="restart"/>
            <w:shd w:val="clear" w:color="auto" w:fill="auto"/>
          </w:tcPr>
          <w:p w14:paraId="64DD378C" w14:textId="77777777" w:rsidR="007610F3" w:rsidRPr="009B6A02" w:rsidRDefault="007610F3" w:rsidP="00C518A4">
            <w:pPr>
              <w:pStyle w:val="ListParagraph"/>
              <w:numPr>
                <w:ilvl w:val="0"/>
                <w:numId w:val="36"/>
              </w:numPr>
              <w:tabs>
                <w:tab w:val="left" w:pos="329"/>
              </w:tabs>
              <w:spacing w:after="0" w:line="240" w:lineRule="auto"/>
              <w:ind w:left="46" w:firstLine="0"/>
              <w:jc w:val="both"/>
              <w:rPr>
                <w:rFonts w:ascii="GHEA Grapalat" w:hAnsi="GHEA Grapalat" w:cstheme="minorHAnsi"/>
                <w:sz w:val="16"/>
                <w:szCs w:val="16"/>
              </w:rPr>
            </w:pPr>
            <w:r w:rsidRPr="009B6A02">
              <w:rPr>
                <w:rFonts w:ascii="GHEA Grapalat" w:hAnsi="GHEA Grapalat" w:cstheme="minorHAnsi"/>
                <w:sz w:val="16"/>
                <w:szCs w:val="16"/>
              </w:rPr>
              <w:t xml:space="preserve">Հակակոռուպցիոն կոմիտեի նախագահին նշանակում է Կառավարությունը, իսկ ԱԺ-ի հանդեպ վերջինիս հաշվետվողականությունը լրիվությամբ չի երաշխավորվում: Բացի այդ, Կոմիտեի նախագահի ընտրության գործընթացը չի </w:t>
            </w:r>
            <w:r w:rsidRPr="009B6A02">
              <w:rPr>
                <w:rFonts w:ascii="GHEA Grapalat" w:hAnsi="GHEA Grapalat" w:cstheme="minorHAnsi"/>
                <w:sz w:val="16"/>
                <w:szCs w:val="16"/>
              </w:rPr>
              <w:lastRenderedPageBreak/>
              <w:t>ապահովում օբյեկտիվ և արդյունավետ ընտրություն:</w:t>
            </w:r>
          </w:p>
          <w:p w14:paraId="15A8D2D9" w14:textId="77777777" w:rsidR="007610F3" w:rsidRPr="009B6A02" w:rsidRDefault="007610F3" w:rsidP="00C518A4">
            <w:pPr>
              <w:pStyle w:val="ListParagraph"/>
              <w:tabs>
                <w:tab w:val="left" w:pos="329"/>
              </w:tabs>
              <w:spacing w:line="240" w:lineRule="auto"/>
              <w:ind w:left="46"/>
              <w:jc w:val="both"/>
              <w:rPr>
                <w:rFonts w:ascii="GHEA Grapalat" w:hAnsi="GHEA Grapalat" w:cstheme="minorHAnsi"/>
                <w:sz w:val="16"/>
                <w:szCs w:val="16"/>
              </w:rPr>
            </w:pPr>
          </w:p>
          <w:p w14:paraId="08AD9245" w14:textId="77777777" w:rsidR="007610F3" w:rsidRPr="009B6A02" w:rsidRDefault="007610F3" w:rsidP="00C518A4">
            <w:pPr>
              <w:pStyle w:val="ListParagraph"/>
              <w:numPr>
                <w:ilvl w:val="0"/>
                <w:numId w:val="36"/>
              </w:numPr>
              <w:tabs>
                <w:tab w:val="left" w:pos="329"/>
              </w:tabs>
              <w:spacing w:after="0" w:line="240" w:lineRule="auto"/>
              <w:ind w:left="46" w:firstLine="0"/>
              <w:jc w:val="both"/>
              <w:rPr>
                <w:rFonts w:ascii="GHEA Grapalat" w:hAnsi="GHEA Grapalat" w:cstheme="minorHAnsi"/>
                <w:sz w:val="16"/>
                <w:szCs w:val="16"/>
              </w:rPr>
            </w:pPr>
            <w:r w:rsidRPr="009B6A02">
              <w:rPr>
                <w:rFonts w:ascii="GHEA Grapalat" w:hAnsi="GHEA Grapalat" w:cstheme="minorHAnsi"/>
                <w:sz w:val="16"/>
                <w:szCs w:val="16"/>
              </w:rPr>
              <w:t>Հակակոռուպցիոն կոմիտեի նախագահի տեղակալներին նշանակում է վարչապետը:</w:t>
            </w:r>
          </w:p>
          <w:p w14:paraId="05D126D4" w14:textId="77777777" w:rsidR="007610F3" w:rsidRPr="009B6A02" w:rsidRDefault="007610F3" w:rsidP="00C518A4">
            <w:pPr>
              <w:pStyle w:val="ListParagraph"/>
              <w:spacing w:line="240" w:lineRule="auto"/>
              <w:rPr>
                <w:rFonts w:ascii="GHEA Grapalat" w:hAnsi="GHEA Grapalat" w:cstheme="minorHAnsi"/>
                <w:sz w:val="16"/>
                <w:szCs w:val="16"/>
              </w:rPr>
            </w:pPr>
          </w:p>
          <w:p w14:paraId="43CB4A9D" w14:textId="77777777" w:rsidR="007610F3" w:rsidRPr="009B6A02" w:rsidRDefault="007610F3" w:rsidP="005447A9">
            <w:pPr>
              <w:tabs>
                <w:tab w:val="left" w:pos="329"/>
              </w:tabs>
              <w:spacing w:line="240" w:lineRule="auto"/>
              <w:jc w:val="both"/>
              <w:rPr>
                <w:rFonts w:ascii="GHEA Grapalat" w:hAnsi="GHEA Grapalat" w:cstheme="minorHAnsi"/>
                <w:sz w:val="16"/>
                <w:szCs w:val="16"/>
              </w:rPr>
            </w:pPr>
          </w:p>
        </w:tc>
        <w:tc>
          <w:tcPr>
            <w:tcW w:w="1272" w:type="dxa"/>
            <w:shd w:val="clear" w:color="auto" w:fill="auto"/>
          </w:tcPr>
          <w:p w14:paraId="68FA3A55"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263" w:type="dxa"/>
            <w:gridSpan w:val="3"/>
            <w:shd w:val="clear" w:color="auto" w:fill="auto"/>
          </w:tcPr>
          <w:p w14:paraId="629CABC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gridSpan w:val="3"/>
            <w:shd w:val="clear" w:color="auto" w:fill="auto"/>
          </w:tcPr>
          <w:p w14:paraId="2F77473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6"/>
            <w:shd w:val="clear" w:color="auto" w:fill="auto"/>
          </w:tcPr>
          <w:p w14:paraId="0DF3D2DD"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5DED1F81" w14:textId="77777777" w:rsidR="007610F3" w:rsidRPr="009B6A02" w:rsidRDefault="007610F3"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6CDE930B" w14:textId="77777777" w:rsidR="007610F3" w:rsidRPr="009B6A02" w:rsidRDefault="007610F3"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31BBFE83"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141FC8A0"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22605E38" w14:textId="77777777" w:rsidR="007610F3" w:rsidRPr="009B6A02" w:rsidRDefault="007610F3" w:rsidP="00C518A4">
            <w:pPr>
              <w:spacing w:line="240" w:lineRule="auto"/>
              <w:jc w:val="both"/>
              <w:rPr>
                <w:rFonts w:ascii="GHEA Grapalat" w:hAnsi="GHEA Grapalat" w:cstheme="minorHAnsi"/>
                <w:sz w:val="16"/>
                <w:szCs w:val="16"/>
              </w:rPr>
            </w:pPr>
          </w:p>
        </w:tc>
      </w:tr>
      <w:bookmarkEnd w:id="3"/>
      <w:bookmarkEnd w:id="4"/>
      <w:bookmarkEnd w:id="5"/>
      <w:tr w:rsidR="007610F3" w:rsidRPr="009B6A02" w14:paraId="19599168" w14:textId="77777777" w:rsidTr="001D00ED">
        <w:trPr>
          <w:gridAfter w:val="1"/>
          <w:wAfter w:w="7" w:type="dxa"/>
          <w:trHeight w:val="1110"/>
        </w:trPr>
        <w:tc>
          <w:tcPr>
            <w:tcW w:w="1983" w:type="dxa"/>
            <w:vMerge/>
            <w:shd w:val="clear" w:color="auto" w:fill="F2F2F2" w:themeFill="background1" w:themeFillShade="F2"/>
          </w:tcPr>
          <w:p w14:paraId="5C320636" w14:textId="77777777" w:rsidR="007610F3" w:rsidRPr="009B6A02" w:rsidRDefault="007610F3" w:rsidP="00C518A4">
            <w:pPr>
              <w:spacing w:line="240" w:lineRule="auto"/>
              <w:jc w:val="both"/>
              <w:rPr>
                <w:rFonts w:ascii="GHEA Grapalat" w:hAnsi="GHEA Grapalat" w:cstheme="minorHAnsi"/>
                <w:sz w:val="16"/>
                <w:szCs w:val="16"/>
              </w:rPr>
            </w:pPr>
          </w:p>
        </w:tc>
        <w:tc>
          <w:tcPr>
            <w:tcW w:w="1703" w:type="dxa"/>
            <w:vMerge/>
            <w:shd w:val="clear" w:color="auto" w:fill="auto"/>
          </w:tcPr>
          <w:p w14:paraId="06253EEE" w14:textId="77777777" w:rsidR="007610F3" w:rsidRPr="009B6A02" w:rsidRDefault="007610F3" w:rsidP="00C518A4">
            <w:pPr>
              <w:spacing w:line="240" w:lineRule="auto"/>
              <w:jc w:val="both"/>
              <w:rPr>
                <w:rFonts w:ascii="GHEA Grapalat" w:hAnsi="GHEA Grapalat" w:cstheme="minorHAnsi"/>
                <w:sz w:val="16"/>
                <w:szCs w:val="16"/>
              </w:rPr>
            </w:pPr>
          </w:p>
        </w:tc>
        <w:tc>
          <w:tcPr>
            <w:tcW w:w="1272" w:type="dxa"/>
            <w:shd w:val="clear" w:color="auto" w:fill="auto"/>
          </w:tcPr>
          <w:p w14:paraId="5DEBE6DB"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Իրականացվել է Հակակոռուպցիոն կոմիտեի ձևավորման վերաբերյալ ուսումնասիրություն: </w:t>
            </w:r>
          </w:p>
        </w:tc>
        <w:tc>
          <w:tcPr>
            <w:tcW w:w="1263" w:type="dxa"/>
            <w:gridSpan w:val="3"/>
            <w:shd w:val="clear" w:color="auto" w:fill="auto"/>
          </w:tcPr>
          <w:p w14:paraId="3E045AD1" w14:textId="77777777" w:rsidR="007610F3" w:rsidRPr="009B6A02" w:rsidRDefault="007610F3" w:rsidP="00C518A4">
            <w:pPr>
              <w:spacing w:line="240" w:lineRule="auto"/>
              <w:rPr>
                <w:rFonts w:ascii="GHEA Grapalat" w:hAnsi="GHEA Grapalat"/>
                <w:sz w:val="16"/>
                <w:szCs w:val="16"/>
              </w:rPr>
            </w:pPr>
            <w:r w:rsidRPr="009B6A02">
              <w:rPr>
                <w:rFonts w:ascii="GHEA Grapalat" w:hAnsi="GHEA Grapalat" w:cstheme="minorHAnsi"/>
                <w:sz w:val="16"/>
                <w:szCs w:val="16"/>
              </w:rPr>
              <w:t xml:space="preserve">Մշակվել է </w:t>
            </w:r>
            <w:r w:rsidRPr="009B6A02">
              <w:rPr>
                <w:rFonts w:ascii="GHEA Grapalat" w:hAnsi="GHEA Grapalat" w:cs="Arian AMU"/>
                <w:sz w:val="16"/>
                <w:szCs w:val="16"/>
              </w:rPr>
              <w:t>«</w:t>
            </w:r>
            <w:r w:rsidRPr="009B6A02">
              <w:rPr>
                <w:rFonts w:ascii="GHEA Grapalat" w:hAnsi="GHEA Grapalat" w:cs="Sylfaen"/>
                <w:sz w:val="16"/>
                <w:szCs w:val="16"/>
              </w:rPr>
              <w:t>Հակակոռուպցիոն</w:t>
            </w:r>
            <w:r w:rsidRPr="009B6A02">
              <w:rPr>
                <w:rFonts w:ascii="GHEA Grapalat" w:hAnsi="GHEA Grapalat" w:cs="Arian AMU"/>
                <w:sz w:val="16"/>
                <w:szCs w:val="16"/>
              </w:rPr>
              <w:t xml:space="preserve"> </w:t>
            </w:r>
            <w:r w:rsidRPr="009B6A02">
              <w:rPr>
                <w:rFonts w:ascii="GHEA Grapalat" w:hAnsi="GHEA Grapalat" w:cs="Sylfaen"/>
                <w:sz w:val="16"/>
                <w:szCs w:val="16"/>
              </w:rPr>
              <w:t>կոմիտեի</w:t>
            </w:r>
            <w:r w:rsidRPr="009B6A02">
              <w:rPr>
                <w:rFonts w:ascii="GHEA Grapalat" w:hAnsi="GHEA Grapalat" w:cs="Arian AMU"/>
                <w:sz w:val="16"/>
                <w:szCs w:val="16"/>
              </w:rPr>
              <w:t xml:space="preserve"> </w:t>
            </w:r>
            <w:r w:rsidRPr="009B6A02">
              <w:rPr>
                <w:rFonts w:ascii="GHEA Grapalat" w:hAnsi="GHEA Grapalat" w:cs="Sylfaen"/>
                <w:sz w:val="16"/>
                <w:szCs w:val="16"/>
              </w:rPr>
              <w:t>մասին</w:t>
            </w:r>
            <w:r w:rsidRPr="009B6A02">
              <w:rPr>
                <w:rFonts w:ascii="GHEA Grapalat" w:hAnsi="GHEA Grapalat" w:cs="Arian AMU"/>
                <w:sz w:val="16"/>
                <w:szCs w:val="16"/>
              </w:rPr>
              <w:t xml:space="preserve">» </w:t>
            </w:r>
            <w:r w:rsidRPr="009B6A02">
              <w:rPr>
                <w:rFonts w:ascii="GHEA Grapalat" w:hAnsi="GHEA Grapalat" w:cs="Sylfaen"/>
                <w:sz w:val="16"/>
                <w:szCs w:val="16"/>
              </w:rPr>
              <w:t>օրենքում,</w:t>
            </w:r>
            <w:r w:rsidRPr="009B6A02">
              <w:rPr>
                <w:rFonts w:ascii="GHEA Grapalat" w:hAnsi="GHEA Grapalat" w:cs="Arian AMU"/>
                <w:sz w:val="16"/>
                <w:szCs w:val="16"/>
              </w:rPr>
              <w:t>«</w:t>
            </w:r>
            <w:r w:rsidRPr="009B6A02">
              <w:rPr>
                <w:rFonts w:ascii="GHEA Grapalat" w:hAnsi="GHEA Grapalat" w:cs="Sylfaen"/>
                <w:sz w:val="16"/>
                <w:szCs w:val="16"/>
              </w:rPr>
              <w:t>Ազգային ժողովի կանոնակարգ</w:t>
            </w:r>
            <w:r w:rsidRPr="009B6A02">
              <w:rPr>
                <w:rFonts w:ascii="GHEA Grapalat" w:hAnsi="GHEA Grapalat" w:cs="Arian AMU"/>
                <w:sz w:val="16"/>
                <w:szCs w:val="16"/>
              </w:rPr>
              <w:t xml:space="preserve">» սահմանադրական օրենքում և այլ իրավական ակտերում </w:t>
            </w:r>
            <w:r w:rsidRPr="009B6A02">
              <w:rPr>
                <w:rFonts w:ascii="GHEA Grapalat" w:hAnsi="GHEA Grapalat" w:cs="Arian AMU"/>
                <w:sz w:val="16"/>
                <w:szCs w:val="16"/>
              </w:rPr>
              <w:lastRenderedPageBreak/>
              <w:t>փոփոխություններ  կատարելու նախագծերը:</w:t>
            </w:r>
          </w:p>
          <w:p w14:paraId="481CD60C" w14:textId="77777777" w:rsidR="007610F3" w:rsidRPr="009B6A02" w:rsidRDefault="007610F3" w:rsidP="00C518A4">
            <w:pPr>
              <w:spacing w:line="240" w:lineRule="auto"/>
              <w:jc w:val="both"/>
              <w:rPr>
                <w:rFonts w:ascii="GHEA Grapalat" w:hAnsi="GHEA Grapalat" w:cstheme="minorHAnsi"/>
                <w:sz w:val="16"/>
                <w:szCs w:val="16"/>
              </w:rPr>
            </w:pPr>
          </w:p>
        </w:tc>
        <w:tc>
          <w:tcPr>
            <w:tcW w:w="1676" w:type="dxa"/>
            <w:gridSpan w:val="3"/>
            <w:shd w:val="clear" w:color="auto" w:fill="auto"/>
          </w:tcPr>
          <w:p w14:paraId="154C6733"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Նախագծերը ներկայացվել են ՀՀ Կառավարությանը և Կառավարության որոշմամբ հավանության են արժանացվել:</w:t>
            </w:r>
          </w:p>
        </w:tc>
        <w:tc>
          <w:tcPr>
            <w:tcW w:w="1530" w:type="dxa"/>
            <w:gridSpan w:val="6"/>
            <w:shd w:val="clear" w:color="auto" w:fill="auto"/>
          </w:tcPr>
          <w:p w14:paraId="2F1FC507"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70D66B8A" w14:textId="77777777" w:rsidR="007610F3" w:rsidRPr="009B6A02" w:rsidRDefault="007610F3"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6CE890B4" w14:textId="77777777" w:rsidR="007610F3" w:rsidRPr="009B6A02" w:rsidRDefault="007610F3"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31044818"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0C4EA08E"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3F722746"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417B060F" w14:textId="77777777" w:rsidTr="001D00ED">
        <w:trPr>
          <w:trHeight w:val="330"/>
        </w:trPr>
        <w:tc>
          <w:tcPr>
            <w:tcW w:w="1983" w:type="dxa"/>
            <w:vMerge w:val="restart"/>
            <w:shd w:val="clear" w:color="auto" w:fill="FFE599" w:themeFill="accent4" w:themeFillTint="66"/>
          </w:tcPr>
          <w:p w14:paraId="1C2C089E"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605353F6" w14:textId="77777777" w:rsidR="007610F3" w:rsidRPr="009B6A02" w:rsidRDefault="007610F3"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77C8F7E7"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32" w:type="dxa"/>
            <w:gridSpan w:val="16"/>
            <w:shd w:val="clear" w:color="auto" w:fill="FFE599" w:themeFill="accent4" w:themeFillTint="66"/>
          </w:tcPr>
          <w:p w14:paraId="73DB5C90"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7610F3" w:rsidRPr="009B6A02" w14:paraId="333F67F9" w14:textId="77777777" w:rsidTr="001D00ED">
        <w:trPr>
          <w:trHeight w:val="330"/>
        </w:trPr>
        <w:tc>
          <w:tcPr>
            <w:tcW w:w="1983" w:type="dxa"/>
            <w:vMerge/>
            <w:shd w:val="clear" w:color="auto" w:fill="FFE599" w:themeFill="accent4" w:themeFillTint="66"/>
          </w:tcPr>
          <w:p w14:paraId="27A45022" w14:textId="77777777" w:rsidR="007610F3" w:rsidRPr="009B6A02" w:rsidRDefault="007610F3"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65A2E44B" w14:textId="03D3E8BA" w:rsidR="007610F3" w:rsidRPr="009B6A02" w:rsidRDefault="00137880"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 Երաշխավորվել է Հակակոռուպցիոն կոմիտեի անկախությունը, ինքնավարությունը և հաշվետվողականությունը:</w:t>
            </w:r>
          </w:p>
        </w:tc>
        <w:tc>
          <w:tcPr>
            <w:tcW w:w="7732" w:type="dxa"/>
            <w:gridSpan w:val="16"/>
            <w:shd w:val="clear" w:color="auto" w:fill="FFE599" w:themeFill="accent4" w:themeFillTint="66"/>
          </w:tcPr>
          <w:p w14:paraId="351CF713" w14:textId="50A66E88" w:rsidR="007610F3" w:rsidRPr="009B6A02" w:rsidRDefault="00137880"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Փոփոխվել է Հակակոռուպցիոն կոմիտեի ձևավորման կարգը, որի արդյունքում Հակակոռուպցիոն կոմիտեի նախագահը ընտրվելու է</w:t>
            </w:r>
            <w:r w:rsidR="00C237D1" w:rsidRPr="009B6A02">
              <w:rPr>
                <w:rFonts w:ascii="GHEA Grapalat" w:hAnsi="GHEA Grapalat" w:cstheme="minorHAnsi"/>
                <w:sz w:val="16"/>
                <w:szCs w:val="16"/>
              </w:rPr>
              <w:t xml:space="preserve"> </w:t>
            </w:r>
            <w:r w:rsidRPr="009B6A02">
              <w:rPr>
                <w:rFonts w:ascii="GHEA Grapalat" w:hAnsi="GHEA Grapalat" w:cstheme="minorHAnsi"/>
                <w:sz w:val="16"/>
                <w:szCs w:val="16"/>
              </w:rPr>
              <w:t>Ազգային ժողովի կողմից, իսկ կոմիտեի նախագահի տեղակալները նշանակվելու են  վերջինիս կողմից:</w:t>
            </w:r>
          </w:p>
        </w:tc>
      </w:tr>
      <w:tr w:rsidR="007610F3" w:rsidRPr="009B6A02" w14:paraId="41CCB0B3" w14:textId="77777777" w:rsidTr="001D00ED">
        <w:trPr>
          <w:trHeight w:val="350"/>
        </w:trPr>
        <w:tc>
          <w:tcPr>
            <w:tcW w:w="1983" w:type="dxa"/>
            <w:shd w:val="clear" w:color="auto" w:fill="FFE599" w:themeFill="accent4" w:themeFillTint="66"/>
          </w:tcPr>
          <w:p w14:paraId="22848DA8"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7" w:type="dxa"/>
            <w:gridSpan w:val="27"/>
            <w:shd w:val="clear" w:color="auto" w:fill="FFE599" w:themeFill="accent4" w:themeFillTint="66"/>
          </w:tcPr>
          <w:p w14:paraId="523B2379"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2466DD46" w14:textId="77777777" w:rsidTr="001D00ED">
        <w:trPr>
          <w:trHeight w:val="620"/>
        </w:trPr>
        <w:tc>
          <w:tcPr>
            <w:tcW w:w="1983" w:type="dxa"/>
            <w:vMerge w:val="restart"/>
            <w:shd w:val="clear" w:color="auto" w:fill="auto"/>
          </w:tcPr>
          <w:p w14:paraId="64A3916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t>Գործողություն 2.2</w:t>
            </w:r>
            <w:r w:rsidRPr="009B6A02">
              <w:rPr>
                <w:rFonts w:ascii="GHEA Grapalat" w:hAnsi="GHEA Grapalat" w:cs="Cambria Math"/>
                <w:b/>
                <w:sz w:val="16"/>
                <w:szCs w:val="16"/>
              </w:rPr>
              <w:t>.</w:t>
            </w:r>
          </w:p>
          <w:p w14:paraId="720DF61B" w14:textId="77777777" w:rsidR="007610F3" w:rsidRPr="009B6A02" w:rsidRDefault="007610F3" w:rsidP="00C518A4">
            <w:pPr>
              <w:pStyle w:val="ListParagraph"/>
              <w:tabs>
                <w:tab w:val="right" w:pos="317"/>
              </w:tabs>
              <w:spacing w:afterAutospacing="1" w:line="240" w:lineRule="auto"/>
              <w:ind w:left="0"/>
              <w:jc w:val="both"/>
              <w:rPr>
                <w:rFonts w:ascii="GHEA Grapalat" w:hAnsi="GHEA Grapalat" w:cs="Arian AMU"/>
                <w:sz w:val="16"/>
                <w:szCs w:val="16"/>
                <w:u w:val="single"/>
              </w:rPr>
            </w:pPr>
            <w:r w:rsidRPr="009B6A02">
              <w:rPr>
                <w:rFonts w:ascii="GHEA Grapalat" w:hAnsi="GHEA Grapalat" w:cstheme="minorHAnsi"/>
                <w:sz w:val="16"/>
                <w:szCs w:val="16"/>
              </w:rPr>
              <w:t>Երաշխավորել Հակակոռուպցիոն կոմիտեի ինստիտուցիոնալ հզորացումը</w:t>
            </w:r>
          </w:p>
        </w:tc>
        <w:tc>
          <w:tcPr>
            <w:tcW w:w="1703" w:type="dxa"/>
            <w:vMerge w:val="restart"/>
            <w:shd w:val="clear" w:color="auto" w:fill="auto"/>
          </w:tcPr>
          <w:p w14:paraId="1CA753E9"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9" w:type="dxa"/>
            <w:gridSpan w:val="16"/>
            <w:shd w:val="clear" w:color="auto" w:fill="auto"/>
          </w:tcPr>
          <w:p w14:paraId="5A4ACCE9"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18" w:type="dxa"/>
            <w:gridSpan w:val="2"/>
            <w:shd w:val="clear" w:color="auto" w:fill="auto"/>
          </w:tcPr>
          <w:p w14:paraId="02A3FA7D"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91" w:type="dxa"/>
            <w:gridSpan w:val="3"/>
            <w:shd w:val="clear" w:color="auto" w:fill="auto"/>
          </w:tcPr>
          <w:p w14:paraId="67CD39D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4730E24C"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6" w:type="dxa"/>
            <w:gridSpan w:val="2"/>
          </w:tcPr>
          <w:p w14:paraId="39664B63"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7610F3" w:rsidRPr="009B6A02" w14:paraId="2DEFBCF8" w14:textId="77777777" w:rsidTr="001D00ED">
        <w:trPr>
          <w:gridAfter w:val="1"/>
          <w:wAfter w:w="7" w:type="dxa"/>
          <w:trHeight w:val="328"/>
        </w:trPr>
        <w:tc>
          <w:tcPr>
            <w:tcW w:w="1983" w:type="dxa"/>
            <w:vMerge/>
            <w:shd w:val="clear" w:color="auto" w:fill="auto"/>
          </w:tcPr>
          <w:p w14:paraId="194384C6" w14:textId="77777777" w:rsidR="007610F3" w:rsidRPr="009B6A02" w:rsidRDefault="007610F3" w:rsidP="00C518A4">
            <w:pPr>
              <w:spacing w:line="240" w:lineRule="auto"/>
              <w:jc w:val="both"/>
              <w:rPr>
                <w:rFonts w:ascii="GHEA Grapalat" w:hAnsi="GHEA Grapalat" w:cstheme="minorHAnsi"/>
                <w:sz w:val="16"/>
                <w:szCs w:val="16"/>
              </w:rPr>
            </w:pPr>
          </w:p>
        </w:tc>
        <w:tc>
          <w:tcPr>
            <w:tcW w:w="1703" w:type="dxa"/>
            <w:vMerge/>
            <w:shd w:val="clear" w:color="auto" w:fill="auto"/>
          </w:tcPr>
          <w:p w14:paraId="4E495833" w14:textId="77777777" w:rsidR="007610F3" w:rsidRPr="009B6A02" w:rsidRDefault="007610F3" w:rsidP="00C518A4">
            <w:pPr>
              <w:spacing w:line="240" w:lineRule="auto"/>
              <w:jc w:val="both"/>
              <w:rPr>
                <w:rFonts w:ascii="GHEA Grapalat" w:hAnsi="GHEA Grapalat" w:cstheme="minorHAnsi"/>
                <w:sz w:val="16"/>
                <w:szCs w:val="16"/>
              </w:rPr>
            </w:pPr>
          </w:p>
        </w:tc>
        <w:tc>
          <w:tcPr>
            <w:tcW w:w="1272" w:type="dxa"/>
            <w:shd w:val="clear" w:color="auto" w:fill="auto"/>
          </w:tcPr>
          <w:p w14:paraId="6EC9862C"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6"/>
            <w:shd w:val="clear" w:color="auto" w:fill="auto"/>
          </w:tcPr>
          <w:p w14:paraId="442D4A88"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6"/>
            <w:shd w:val="clear" w:color="auto" w:fill="auto"/>
          </w:tcPr>
          <w:p w14:paraId="189129B0" w14:textId="77777777" w:rsidR="007610F3" w:rsidRPr="009B6A02" w:rsidRDefault="007610F3"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gridSpan w:val="2"/>
            <w:shd w:val="clear" w:color="auto" w:fill="auto"/>
          </w:tcPr>
          <w:p w14:paraId="13F8F618" w14:textId="77777777" w:rsidR="007610F3" w:rsidRPr="009B6A02" w:rsidRDefault="007610F3"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26" w:type="dxa"/>
            <w:gridSpan w:val="3"/>
            <w:vMerge w:val="restart"/>
            <w:shd w:val="clear" w:color="auto" w:fill="auto"/>
          </w:tcPr>
          <w:p w14:paraId="0D3D2F63" w14:textId="77777777" w:rsidR="007610F3" w:rsidRPr="009B6A02" w:rsidRDefault="007610F3" w:rsidP="00C518A4">
            <w:pPr>
              <w:widowControl w:val="0"/>
              <w:tabs>
                <w:tab w:val="left" w:pos="282"/>
              </w:tabs>
              <w:spacing w:line="240" w:lineRule="auto"/>
              <w:jc w:val="both"/>
              <w:rPr>
                <w:rFonts w:ascii="GHEA Grapalat" w:hAnsi="GHEA Grapalat" w:cs="Arian AMU"/>
                <w:sz w:val="16"/>
                <w:szCs w:val="16"/>
              </w:rPr>
            </w:pPr>
          </w:p>
          <w:p w14:paraId="7F4FAECB" w14:textId="2B61BCC1" w:rsidR="007610F3" w:rsidRPr="009B6A02" w:rsidRDefault="007610F3" w:rsidP="00C518A4">
            <w:pPr>
              <w:pStyle w:val="ListParagraph"/>
              <w:widowControl w:val="0"/>
              <w:numPr>
                <w:ilvl w:val="0"/>
                <w:numId w:val="46"/>
              </w:numPr>
              <w:tabs>
                <w:tab w:val="left" w:pos="282"/>
              </w:tabs>
              <w:spacing w:after="0" w:line="240" w:lineRule="auto"/>
              <w:ind w:left="0" w:firstLine="0"/>
              <w:jc w:val="both"/>
              <w:rPr>
                <w:rFonts w:ascii="GHEA Grapalat" w:hAnsi="GHEA Grapalat" w:cs="Arian AMU"/>
                <w:sz w:val="16"/>
                <w:szCs w:val="16"/>
              </w:rPr>
            </w:pPr>
            <w:r w:rsidRPr="009B6A02">
              <w:rPr>
                <w:rFonts w:ascii="GHEA Grapalat" w:hAnsi="GHEA Grapalat" w:cs="Arian AMU"/>
                <w:sz w:val="16"/>
                <w:szCs w:val="16"/>
              </w:rPr>
              <w:t xml:space="preserve">Հակակոռուպցիոն կոմիտեի հաստիքները </w:t>
            </w:r>
            <w:r w:rsidR="00FB319D" w:rsidRPr="009B6A02">
              <w:rPr>
                <w:rFonts w:ascii="GHEA Grapalat" w:hAnsi="GHEA Grapalat" w:cs="Arian AMU"/>
                <w:sz w:val="16"/>
                <w:szCs w:val="16"/>
              </w:rPr>
              <w:t>8</w:t>
            </w:r>
            <w:r w:rsidRPr="009B6A02">
              <w:rPr>
                <w:rFonts w:ascii="GHEA Grapalat" w:hAnsi="GHEA Grapalat" w:cs="Arian AMU"/>
                <w:sz w:val="16"/>
                <w:szCs w:val="16"/>
              </w:rPr>
              <w:t>0 %-ով համալրված են:</w:t>
            </w:r>
          </w:p>
          <w:p w14:paraId="2EF1AD0A" w14:textId="77777777" w:rsidR="007610F3" w:rsidRPr="009B6A02" w:rsidRDefault="007610F3" w:rsidP="00C518A4">
            <w:pPr>
              <w:widowControl w:val="0"/>
              <w:tabs>
                <w:tab w:val="left" w:pos="282"/>
              </w:tabs>
              <w:spacing w:line="240" w:lineRule="auto"/>
              <w:jc w:val="both"/>
              <w:rPr>
                <w:rFonts w:ascii="GHEA Grapalat" w:hAnsi="GHEA Grapalat" w:cs="Arian AMU"/>
                <w:sz w:val="16"/>
                <w:szCs w:val="16"/>
              </w:rPr>
            </w:pPr>
          </w:p>
          <w:p w14:paraId="6A22335A" w14:textId="77777777" w:rsidR="007610F3" w:rsidRPr="009B6A02" w:rsidRDefault="007610F3" w:rsidP="00C518A4">
            <w:pPr>
              <w:tabs>
                <w:tab w:val="left" w:pos="282"/>
              </w:tabs>
              <w:spacing w:line="240" w:lineRule="auto"/>
              <w:jc w:val="both"/>
              <w:rPr>
                <w:rFonts w:ascii="GHEA Grapalat" w:hAnsi="GHEA Grapalat" w:cstheme="minorHAnsi"/>
                <w:sz w:val="16"/>
                <w:szCs w:val="16"/>
              </w:rPr>
            </w:pPr>
          </w:p>
          <w:p w14:paraId="3D19053F" w14:textId="77777777" w:rsidR="007610F3" w:rsidRPr="009B6A02" w:rsidRDefault="007610F3" w:rsidP="00C518A4">
            <w:pPr>
              <w:tabs>
                <w:tab w:val="left" w:pos="282"/>
              </w:tabs>
              <w:spacing w:line="240" w:lineRule="auto"/>
              <w:jc w:val="both"/>
              <w:rPr>
                <w:rFonts w:ascii="GHEA Grapalat" w:hAnsi="GHEA Grapalat" w:cstheme="minorHAnsi"/>
                <w:sz w:val="16"/>
                <w:szCs w:val="16"/>
              </w:rPr>
            </w:pPr>
          </w:p>
        </w:tc>
        <w:tc>
          <w:tcPr>
            <w:tcW w:w="1185" w:type="dxa"/>
            <w:gridSpan w:val="2"/>
            <w:vMerge w:val="restart"/>
            <w:shd w:val="clear" w:color="auto" w:fill="auto"/>
          </w:tcPr>
          <w:p w14:paraId="4CA5A2BE" w14:textId="718E8F2D"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6FEBECFD" w14:textId="77777777" w:rsidR="007610F3" w:rsidRPr="009B6A02" w:rsidRDefault="007610F3" w:rsidP="00C518A4">
            <w:pPr>
              <w:spacing w:line="240" w:lineRule="auto"/>
              <w:jc w:val="both"/>
              <w:rPr>
                <w:rFonts w:ascii="GHEA Grapalat" w:hAnsi="GHEA Grapalat" w:cstheme="minorHAnsi"/>
                <w:sz w:val="16"/>
                <w:szCs w:val="16"/>
              </w:rPr>
            </w:pPr>
          </w:p>
          <w:p w14:paraId="48EFA045"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2BE4425F" w14:textId="77777777" w:rsidR="007610F3" w:rsidRPr="009B6A02" w:rsidRDefault="007610F3" w:rsidP="00C518A4">
            <w:pPr>
              <w:spacing w:line="240" w:lineRule="auto"/>
              <w:jc w:val="both"/>
              <w:rPr>
                <w:rFonts w:ascii="GHEA Grapalat" w:hAnsi="GHEA Grapalat" w:cstheme="minorHAnsi"/>
                <w:sz w:val="16"/>
                <w:szCs w:val="16"/>
              </w:rPr>
            </w:pPr>
          </w:p>
          <w:p w14:paraId="6ED2FF0A"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Մամուլի հաղորդագրություններ</w:t>
            </w:r>
          </w:p>
          <w:p w14:paraId="2F8F1C3E" w14:textId="77777777" w:rsidR="007610F3" w:rsidRPr="009B6A02" w:rsidRDefault="007610F3" w:rsidP="00C518A4">
            <w:pPr>
              <w:spacing w:line="240" w:lineRule="auto"/>
              <w:rPr>
                <w:rFonts w:ascii="GHEA Grapalat" w:hAnsi="GHEA Grapalat" w:cstheme="minorHAnsi"/>
                <w:sz w:val="16"/>
                <w:szCs w:val="16"/>
              </w:rPr>
            </w:pPr>
          </w:p>
          <w:p w14:paraId="203B48DF"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010" w:type="dxa"/>
            <w:gridSpan w:val="3"/>
            <w:vMerge w:val="restart"/>
          </w:tcPr>
          <w:p w14:paraId="1D675E64" w14:textId="5AD2B11A"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Հակակոռուպցիոն կոմիտե</w:t>
            </w:r>
            <w:r w:rsidR="00A468DC" w:rsidRPr="009B6A02">
              <w:rPr>
                <w:rFonts w:ascii="GHEA Grapalat" w:hAnsi="GHEA Grapalat" w:cstheme="minorHAnsi"/>
                <w:sz w:val="16"/>
                <w:szCs w:val="16"/>
              </w:rPr>
              <w:t xml:space="preserve"> (համաձայնությամբ)</w:t>
            </w:r>
          </w:p>
          <w:p w14:paraId="219CF1D4" w14:textId="77777777" w:rsidR="007610F3" w:rsidRPr="009B6A02" w:rsidRDefault="007610F3" w:rsidP="00C518A4">
            <w:pPr>
              <w:spacing w:line="240" w:lineRule="auto"/>
              <w:jc w:val="both"/>
              <w:rPr>
                <w:rFonts w:ascii="GHEA Grapalat" w:hAnsi="GHEA Grapalat" w:cstheme="minorHAnsi"/>
                <w:sz w:val="16"/>
                <w:szCs w:val="16"/>
              </w:rPr>
            </w:pPr>
          </w:p>
          <w:p w14:paraId="1CF62124" w14:textId="77777777" w:rsidR="007610F3" w:rsidRPr="009B6A02" w:rsidRDefault="007610F3" w:rsidP="00C518A4">
            <w:pPr>
              <w:spacing w:line="240" w:lineRule="auto"/>
              <w:jc w:val="both"/>
              <w:rPr>
                <w:rFonts w:ascii="GHEA Grapalat" w:hAnsi="GHEA Grapalat" w:cstheme="minorHAnsi"/>
                <w:sz w:val="16"/>
                <w:szCs w:val="16"/>
              </w:rPr>
            </w:pPr>
          </w:p>
          <w:p w14:paraId="296234BA" w14:textId="77777777" w:rsidR="007610F3" w:rsidRPr="009B6A02" w:rsidRDefault="007610F3" w:rsidP="00C518A4">
            <w:pPr>
              <w:spacing w:line="240" w:lineRule="auto"/>
              <w:jc w:val="both"/>
              <w:rPr>
                <w:rFonts w:ascii="GHEA Grapalat" w:hAnsi="GHEA Grapalat" w:cstheme="minorHAnsi"/>
                <w:sz w:val="16"/>
                <w:szCs w:val="16"/>
              </w:rPr>
            </w:pPr>
          </w:p>
          <w:p w14:paraId="378D8476" w14:textId="77777777" w:rsidR="007610F3" w:rsidRPr="009B6A02" w:rsidRDefault="007610F3" w:rsidP="00C518A4">
            <w:pPr>
              <w:spacing w:line="240" w:lineRule="auto"/>
              <w:jc w:val="both"/>
              <w:rPr>
                <w:rFonts w:ascii="GHEA Grapalat" w:hAnsi="GHEA Grapalat" w:cstheme="minorHAnsi"/>
                <w:sz w:val="16"/>
                <w:szCs w:val="16"/>
              </w:rPr>
            </w:pPr>
          </w:p>
          <w:p w14:paraId="4B1F61E2"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val="restart"/>
          </w:tcPr>
          <w:p w14:paraId="0DFAEBBA"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6E320321" w14:textId="77777777" w:rsidR="007610F3" w:rsidRPr="009B6A02" w:rsidRDefault="007610F3" w:rsidP="00C518A4">
            <w:pPr>
              <w:spacing w:line="240" w:lineRule="auto"/>
              <w:jc w:val="both"/>
              <w:rPr>
                <w:rFonts w:ascii="GHEA Grapalat" w:hAnsi="GHEA Grapalat" w:cstheme="minorHAnsi"/>
                <w:sz w:val="16"/>
                <w:szCs w:val="16"/>
              </w:rPr>
            </w:pPr>
          </w:p>
          <w:p w14:paraId="0FAEEA8C"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ՀՀ Գլխավոր դատախազություն</w:t>
            </w:r>
          </w:p>
          <w:p w14:paraId="4468C384"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7F56545F" w14:textId="77777777" w:rsidR="007610F3" w:rsidRPr="009B6A02" w:rsidRDefault="007610F3" w:rsidP="00E60E7E">
            <w:pPr>
              <w:spacing w:line="240" w:lineRule="auto"/>
              <w:jc w:val="both"/>
              <w:rPr>
                <w:rFonts w:ascii="GHEA Grapalat" w:hAnsi="GHEA Grapalat" w:cstheme="minorHAnsi"/>
                <w:sz w:val="16"/>
                <w:szCs w:val="16"/>
                <w:lang w:val="en-US"/>
              </w:rPr>
            </w:pPr>
          </w:p>
        </w:tc>
      </w:tr>
      <w:tr w:rsidR="007610F3" w:rsidRPr="009B6A02" w14:paraId="0CA54B09" w14:textId="77777777" w:rsidTr="001D00ED">
        <w:trPr>
          <w:gridAfter w:val="1"/>
          <w:wAfter w:w="7" w:type="dxa"/>
          <w:trHeight w:val="340"/>
        </w:trPr>
        <w:tc>
          <w:tcPr>
            <w:tcW w:w="1983" w:type="dxa"/>
            <w:vMerge/>
            <w:shd w:val="clear" w:color="auto" w:fill="F2F2F2" w:themeFill="background1" w:themeFillShade="F2"/>
          </w:tcPr>
          <w:p w14:paraId="613144B1" w14:textId="77777777" w:rsidR="007610F3" w:rsidRPr="009B6A02" w:rsidRDefault="007610F3" w:rsidP="00C518A4">
            <w:pPr>
              <w:spacing w:line="240" w:lineRule="auto"/>
              <w:jc w:val="both"/>
              <w:rPr>
                <w:rFonts w:ascii="GHEA Grapalat" w:hAnsi="GHEA Grapalat" w:cstheme="minorHAnsi"/>
                <w:sz w:val="16"/>
                <w:szCs w:val="16"/>
              </w:rPr>
            </w:pPr>
          </w:p>
        </w:tc>
        <w:tc>
          <w:tcPr>
            <w:tcW w:w="1703" w:type="dxa"/>
            <w:vMerge w:val="restart"/>
            <w:shd w:val="clear" w:color="auto" w:fill="auto"/>
          </w:tcPr>
          <w:p w14:paraId="3A2528E5" w14:textId="77777777" w:rsidR="007610F3" w:rsidRPr="009B6A02" w:rsidRDefault="007610F3" w:rsidP="00C518A4">
            <w:pPr>
              <w:pStyle w:val="ListParagraph"/>
              <w:numPr>
                <w:ilvl w:val="0"/>
                <w:numId w:val="37"/>
              </w:numPr>
              <w:tabs>
                <w:tab w:val="left" w:pos="0"/>
                <w:tab w:val="left" w:pos="170"/>
              </w:tabs>
              <w:spacing w:after="0" w:line="240" w:lineRule="auto"/>
              <w:ind w:left="0" w:firstLine="0"/>
              <w:jc w:val="both"/>
              <w:rPr>
                <w:rFonts w:ascii="GHEA Grapalat" w:hAnsi="GHEA Grapalat" w:cstheme="minorHAnsi"/>
                <w:sz w:val="16"/>
                <w:szCs w:val="16"/>
              </w:rPr>
            </w:pPr>
            <w:r w:rsidRPr="009B6A02">
              <w:rPr>
                <w:rFonts w:ascii="GHEA Grapalat" w:hAnsi="GHEA Grapalat" w:cstheme="minorHAnsi"/>
                <w:sz w:val="16"/>
                <w:szCs w:val="16"/>
              </w:rPr>
              <w:t>Հակակոռուպցիոն կոմիտեի քննչական և օպերատիվ-հետախուզական ծառայության հաստիքները մասնակի են համալրված:</w:t>
            </w:r>
          </w:p>
          <w:p w14:paraId="3E9EB6ED" w14:textId="77777777" w:rsidR="007610F3" w:rsidRPr="009B6A02" w:rsidRDefault="007610F3" w:rsidP="00C518A4">
            <w:pPr>
              <w:pStyle w:val="ListParagraph"/>
              <w:tabs>
                <w:tab w:val="left" w:pos="0"/>
                <w:tab w:val="left" w:pos="170"/>
              </w:tabs>
              <w:spacing w:line="240" w:lineRule="auto"/>
              <w:ind w:left="0"/>
              <w:jc w:val="both"/>
              <w:rPr>
                <w:rFonts w:ascii="GHEA Grapalat" w:hAnsi="GHEA Grapalat" w:cstheme="minorHAnsi"/>
                <w:sz w:val="16"/>
                <w:szCs w:val="16"/>
              </w:rPr>
            </w:pPr>
          </w:p>
          <w:p w14:paraId="4BE18878" w14:textId="77777777" w:rsidR="007610F3" w:rsidRPr="009B6A02" w:rsidRDefault="007610F3" w:rsidP="00C518A4">
            <w:pPr>
              <w:tabs>
                <w:tab w:val="left" w:pos="0"/>
                <w:tab w:val="left" w:pos="170"/>
              </w:tabs>
              <w:spacing w:line="240" w:lineRule="auto"/>
              <w:jc w:val="both"/>
              <w:rPr>
                <w:rFonts w:ascii="GHEA Grapalat" w:hAnsi="GHEA Grapalat" w:cstheme="minorHAnsi"/>
                <w:sz w:val="16"/>
                <w:szCs w:val="16"/>
              </w:rPr>
            </w:pPr>
          </w:p>
          <w:p w14:paraId="263D454D" w14:textId="77777777" w:rsidR="007610F3" w:rsidRPr="009B6A02" w:rsidRDefault="007610F3" w:rsidP="00C518A4">
            <w:pPr>
              <w:pStyle w:val="ListParagraph"/>
              <w:tabs>
                <w:tab w:val="left" w:pos="0"/>
                <w:tab w:val="left" w:pos="170"/>
                <w:tab w:val="left" w:pos="322"/>
              </w:tabs>
              <w:spacing w:line="240" w:lineRule="auto"/>
              <w:ind w:left="38"/>
              <w:jc w:val="both"/>
              <w:rPr>
                <w:rFonts w:ascii="GHEA Grapalat" w:hAnsi="GHEA Grapalat" w:cstheme="minorHAnsi"/>
                <w:sz w:val="16"/>
                <w:szCs w:val="16"/>
              </w:rPr>
            </w:pPr>
          </w:p>
        </w:tc>
        <w:tc>
          <w:tcPr>
            <w:tcW w:w="1272" w:type="dxa"/>
            <w:shd w:val="clear" w:color="auto" w:fill="auto"/>
          </w:tcPr>
          <w:p w14:paraId="17986F6B"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263" w:type="dxa"/>
            <w:gridSpan w:val="3"/>
            <w:shd w:val="clear" w:color="auto" w:fill="auto"/>
          </w:tcPr>
          <w:p w14:paraId="4DF72A8C"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gridSpan w:val="3"/>
            <w:shd w:val="clear" w:color="auto" w:fill="auto"/>
          </w:tcPr>
          <w:p w14:paraId="1E280C10"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6"/>
            <w:shd w:val="clear" w:color="auto" w:fill="auto"/>
          </w:tcPr>
          <w:p w14:paraId="01637511"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5F8EC9F1" w14:textId="77777777" w:rsidR="007610F3" w:rsidRPr="009B6A02" w:rsidRDefault="007610F3"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03E6084F" w14:textId="77777777" w:rsidR="007610F3" w:rsidRPr="009B6A02" w:rsidRDefault="007610F3"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2AD970E7"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72CD1C37"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41C06311"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505CC7CC" w14:textId="77777777" w:rsidTr="001D00ED">
        <w:trPr>
          <w:gridAfter w:val="1"/>
          <w:wAfter w:w="7" w:type="dxa"/>
          <w:trHeight w:val="1110"/>
        </w:trPr>
        <w:tc>
          <w:tcPr>
            <w:tcW w:w="1983" w:type="dxa"/>
            <w:vMerge/>
            <w:shd w:val="clear" w:color="auto" w:fill="F2F2F2" w:themeFill="background1" w:themeFillShade="F2"/>
          </w:tcPr>
          <w:p w14:paraId="3C3C532A" w14:textId="77777777" w:rsidR="007610F3" w:rsidRPr="009B6A02" w:rsidRDefault="007610F3" w:rsidP="00C518A4">
            <w:pPr>
              <w:spacing w:line="240" w:lineRule="auto"/>
              <w:jc w:val="both"/>
              <w:rPr>
                <w:rFonts w:ascii="GHEA Grapalat" w:hAnsi="GHEA Grapalat" w:cstheme="minorHAnsi"/>
                <w:sz w:val="16"/>
                <w:szCs w:val="16"/>
              </w:rPr>
            </w:pPr>
          </w:p>
        </w:tc>
        <w:tc>
          <w:tcPr>
            <w:tcW w:w="1703" w:type="dxa"/>
            <w:vMerge/>
            <w:shd w:val="clear" w:color="auto" w:fill="auto"/>
          </w:tcPr>
          <w:p w14:paraId="714F4341" w14:textId="77777777" w:rsidR="007610F3" w:rsidRPr="009B6A02" w:rsidRDefault="007610F3" w:rsidP="00C518A4">
            <w:pPr>
              <w:spacing w:line="240" w:lineRule="auto"/>
              <w:jc w:val="both"/>
              <w:rPr>
                <w:rFonts w:ascii="GHEA Grapalat" w:hAnsi="GHEA Grapalat" w:cstheme="minorHAnsi"/>
                <w:sz w:val="16"/>
                <w:szCs w:val="16"/>
              </w:rPr>
            </w:pPr>
          </w:p>
        </w:tc>
        <w:tc>
          <w:tcPr>
            <w:tcW w:w="1272" w:type="dxa"/>
            <w:shd w:val="clear" w:color="auto" w:fill="auto"/>
          </w:tcPr>
          <w:p w14:paraId="632C3891" w14:textId="77777777" w:rsidR="007610F3" w:rsidRPr="009B6A02" w:rsidRDefault="007610F3" w:rsidP="00F6431A">
            <w:pPr>
              <w:spacing w:line="240" w:lineRule="auto"/>
              <w:ind w:firstLine="29"/>
              <w:jc w:val="both"/>
              <w:rPr>
                <w:rFonts w:ascii="GHEA Grapalat" w:hAnsi="GHEA Grapalat" w:cstheme="minorHAnsi"/>
                <w:sz w:val="16"/>
                <w:szCs w:val="16"/>
                <w:lang w:val="en-US"/>
              </w:rPr>
            </w:pPr>
          </w:p>
          <w:p w14:paraId="3282ED31" w14:textId="77777777" w:rsidR="007610F3" w:rsidRPr="009B6A02" w:rsidRDefault="007610F3" w:rsidP="00F6431A">
            <w:pPr>
              <w:spacing w:line="240" w:lineRule="auto"/>
              <w:ind w:firstLine="29"/>
              <w:jc w:val="both"/>
              <w:rPr>
                <w:rFonts w:ascii="GHEA Grapalat" w:hAnsi="GHEA Grapalat" w:cstheme="minorHAnsi"/>
                <w:sz w:val="16"/>
                <w:szCs w:val="16"/>
              </w:rPr>
            </w:pPr>
          </w:p>
          <w:p w14:paraId="63D23476" w14:textId="77777777" w:rsidR="007610F3" w:rsidRPr="009B6A02" w:rsidRDefault="007610F3" w:rsidP="00F6431A">
            <w:pPr>
              <w:spacing w:line="240" w:lineRule="auto"/>
              <w:ind w:firstLine="29"/>
              <w:jc w:val="both"/>
              <w:rPr>
                <w:rFonts w:ascii="GHEA Grapalat" w:hAnsi="GHEA Grapalat" w:cstheme="minorHAnsi"/>
                <w:sz w:val="16"/>
                <w:szCs w:val="16"/>
              </w:rPr>
            </w:pPr>
          </w:p>
          <w:p w14:paraId="12336D89" w14:textId="77777777" w:rsidR="007610F3" w:rsidRPr="009B6A02" w:rsidRDefault="007610F3" w:rsidP="00F6431A">
            <w:pPr>
              <w:spacing w:line="240" w:lineRule="auto"/>
              <w:ind w:firstLine="29"/>
              <w:jc w:val="both"/>
              <w:rPr>
                <w:rFonts w:ascii="GHEA Grapalat" w:hAnsi="GHEA Grapalat" w:cstheme="minorHAnsi"/>
                <w:sz w:val="16"/>
                <w:szCs w:val="16"/>
              </w:rPr>
            </w:pPr>
          </w:p>
        </w:tc>
        <w:tc>
          <w:tcPr>
            <w:tcW w:w="1263" w:type="dxa"/>
            <w:gridSpan w:val="3"/>
            <w:shd w:val="clear" w:color="auto" w:fill="auto"/>
          </w:tcPr>
          <w:p w14:paraId="59FDCC00" w14:textId="77777777" w:rsidR="007610F3" w:rsidRPr="009B6A02" w:rsidRDefault="007610F3" w:rsidP="00C518A4">
            <w:pPr>
              <w:pStyle w:val="ListParagraph"/>
              <w:numPr>
                <w:ilvl w:val="0"/>
                <w:numId w:val="38"/>
              </w:numPr>
              <w:tabs>
                <w:tab w:val="left" w:pos="211"/>
              </w:tabs>
              <w:spacing w:after="0" w:line="240" w:lineRule="auto"/>
              <w:ind w:left="-72" w:firstLine="0"/>
              <w:jc w:val="both"/>
              <w:rPr>
                <w:rFonts w:ascii="GHEA Grapalat" w:hAnsi="GHEA Grapalat" w:cstheme="minorHAnsi"/>
                <w:sz w:val="16"/>
                <w:szCs w:val="16"/>
              </w:rPr>
            </w:pPr>
            <w:r w:rsidRPr="009B6A02">
              <w:rPr>
                <w:rFonts w:ascii="GHEA Grapalat" w:hAnsi="GHEA Grapalat" w:cs="Arian AMU"/>
                <w:sz w:val="16"/>
                <w:szCs w:val="16"/>
              </w:rPr>
              <w:t>Կազմակերպվել</w:t>
            </w:r>
            <w:r w:rsidRPr="009B6A02">
              <w:rPr>
                <w:rFonts w:ascii="GHEA Grapalat" w:hAnsi="GHEA Grapalat" w:cs="Arian AMU"/>
                <w:sz w:val="16"/>
                <w:szCs w:val="16"/>
                <w:lang w:val="x-none"/>
              </w:rPr>
              <w:t xml:space="preserve"> և անցկացվել են </w:t>
            </w:r>
            <w:r w:rsidRPr="009B6A02">
              <w:rPr>
                <w:rFonts w:ascii="GHEA Grapalat" w:hAnsi="GHEA Grapalat" w:cs="Arian AMU"/>
                <w:sz w:val="16"/>
                <w:szCs w:val="16"/>
              </w:rPr>
              <w:t>Հակակոռուպցիոն կոմիտեի հաստիքների համալրման մրցույթները:</w:t>
            </w:r>
          </w:p>
          <w:p w14:paraId="788814C8" w14:textId="77777777" w:rsidR="007610F3" w:rsidRPr="009B6A02" w:rsidRDefault="007610F3" w:rsidP="00C518A4">
            <w:pPr>
              <w:pStyle w:val="ListParagraph"/>
              <w:tabs>
                <w:tab w:val="left" w:pos="211"/>
              </w:tabs>
              <w:spacing w:line="240" w:lineRule="auto"/>
              <w:ind w:left="-72"/>
              <w:jc w:val="both"/>
              <w:rPr>
                <w:rFonts w:ascii="GHEA Grapalat" w:hAnsi="GHEA Grapalat" w:cstheme="minorHAnsi"/>
                <w:sz w:val="16"/>
                <w:szCs w:val="16"/>
              </w:rPr>
            </w:pPr>
          </w:p>
          <w:p w14:paraId="5F16229A" w14:textId="77777777" w:rsidR="007610F3" w:rsidRPr="009B6A02" w:rsidRDefault="007610F3" w:rsidP="00C518A4">
            <w:pPr>
              <w:tabs>
                <w:tab w:val="left" w:pos="211"/>
              </w:tabs>
              <w:spacing w:line="240" w:lineRule="auto"/>
              <w:ind w:left="-72"/>
              <w:jc w:val="both"/>
              <w:rPr>
                <w:rFonts w:ascii="GHEA Grapalat" w:hAnsi="GHEA Grapalat" w:cstheme="minorHAnsi"/>
                <w:sz w:val="16"/>
                <w:szCs w:val="16"/>
              </w:rPr>
            </w:pPr>
          </w:p>
          <w:p w14:paraId="6F3A4469" w14:textId="77777777" w:rsidR="007610F3" w:rsidRPr="009B6A02" w:rsidRDefault="007610F3" w:rsidP="00C518A4">
            <w:pPr>
              <w:tabs>
                <w:tab w:val="left" w:pos="211"/>
              </w:tabs>
              <w:spacing w:line="240" w:lineRule="auto"/>
              <w:ind w:left="-72"/>
              <w:jc w:val="both"/>
              <w:rPr>
                <w:rFonts w:ascii="GHEA Grapalat" w:hAnsi="GHEA Grapalat" w:cstheme="minorHAnsi"/>
                <w:sz w:val="16"/>
                <w:szCs w:val="16"/>
              </w:rPr>
            </w:pPr>
          </w:p>
        </w:tc>
        <w:tc>
          <w:tcPr>
            <w:tcW w:w="1676" w:type="dxa"/>
            <w:gridSpan w:val="3"/>
            <w:shd w:val="clear" w:color="auto" w:fill="auto"/>
          </w:tcPr>
          <w:p w14:paraId="4B2CB1AF" w14:textId="09597C4B" w:rsidR="007610F3" w:rsidRPr="009B6A02" w:rsidRDefault="007610F3" w:rsidP="00C518A4">
            <w:pPr>
              <w:pStyle w:val="ListParagraph"/>
              <w:numPr>
                <w:ilvl w:val="0"/>
                <w:numId w:val="39"/>
              </w:numPr>
              <w:tabs>
                <w:tab w:val="left" w:pos="211"/>
              </w:tabs>
              <w:spacing w:after="0" w:line="240" w:lineRule="auto"/>
              <w:ind w:left="0" w:hanging="95"/>
              <w:jc w:val="both"/>
              <w:rPr>
                <w:rFonts w:ascii="GHEA Grapalat" w:hAnsi="GHEA Grapalat" w:cs="Arian AMU"/>
                <w:sz w:val="16"/>
                <w:szCs w:val="16"/>
              </w:rPr>
            </w:pPr>
            <w:r w:rsidRPr="009B6A02">
              <w:rPr>
                <w:rFonts w:ascii="GHEA Grapalat" w:hAnsi="GHEA Grapalat" w:cs="Arian AMU"/>
                <w:sz w:val="16"/>
                <w:szCs w:val="16"/>
              </w:rPr>
              <w:t xml:space="preserve">Հակակոռուպցիոն կոմիտեի հաստիքները համալրվել են </w:t>
            </w:r>
            <w:r w:rsidR="00FB319D" w:rsidRPr="009B6A02">
              <w:rPr>
                <w:rFonts w:ascii="GHEA Grapalat" w:hAnsi="GHEA Grapalat" w:cs="Arian AMU"/>
                <w:sz w:val="16"/>
                <w:szCs w:val="16"/>
              </w:rPr>
              <w:t>8</w:t>
            </w:r>
            <w:r w:rsidRPr="009B6A02">
              <w:rPr>
                <w:rFonts w:ascii="GHEA Grapalat" w:hAnsi="GHEA Grapalat" w:cs="Arian AMU"/>
                <w:sz w:val="16"/>
                <w:szCs w:val="16"/>
              </w:rPr>
              <w:t>0 %-ով:</w:t>
            </w:r>
          </w:p>
          <w:p w14:paraId="4901F501" w14:textId="77777777" w:rsidR="00E60E7E" w:rsidRPr="009B6A02" w:rsidRDefault="00E60E7E" w:rsidP="00E60E7E">
            <w:pPr>
              <w:pStyle w:val="ListParagraph"/>
              <w:tabs>
                <w:tab w:val="left" w:pos="211"/>
              </w:tabs>
              <w:spacing w:after="0" w:line="240" w:lineRule="auto"/>
              <w:ind w:left="0"/>
              <w:jc w:val="both"/>
              <w:rPr>
                <w:rFonts w:ascii="GHEA Grapalat" w:hAnsi="GHEA Grapalat" w:cs="Arian AMU"/>
                <w:sz w:val="16"/>
                <w:szCs w:val="16"/>
              </w:rPr>
            </w:pPr>
          </w:p>
          <w:p w14:paraId="0CA97147" w14:textId="6B210432" w:rsidR="007610F3" w:rsidRPr="009B6A02" w:rsidRDefault="007610F3" w:rsidP="00E60E7E">
            <w:pPr>
              <w:pStyle w:val="ListParagraph"/>
              <w:tabs>
                <w:tab w:val="left" w:pos="189"/>
              </w:tabs>
              <w:spacing w:after="0" w:line="240" w:lineRule="auto"/>
              <w:ind w:left="0"/>
              <w:jc w:val="both"/>
              <w:rPr>
                <w:rFonts w:ascii="GHEA Grapalat" w:hAnsi="GHEA Grapalat" w:cstheme="minorHAnsi"/>
                <w:sz w:val="16"/>
                <w:szCs w:val="16"/>
              </w:rPr>
            </w:pPr>
          </w:p>
        </w:tc>
        <w:tc>
          <w:tcPr>
            <w:tcW w:w="1530" w:type="dxa"/>
            <w:gridSpan w:val="6"/>
            <w:shd w:val="clear" w:color="auto" w:fill="auto"/>
          </w:tcPr>
          <w:p w14:paraId="5B6B5714"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Կոռուպցիոն հանցագործությունների քննության և բացահայտման գործերի վերաբերյալ վիճակագրությունը պատշաճ վարվում է և իրականացվում է հավաքագրված տվյալների </w:t>
            </w:r>
            <w:r w:rsidRPr="009B6A02">
              <w:rPr>
                <w:rFonts w:ascii="GHEA Grapalat" w:hAnsi="GHEA Grapalat" w:cstheme="minorHAnsi"/>
                <w:sz w:val="16"/>
                <w:szCs w:val="16"/>
              </w:rPr>
              <w:lastRenderedPageBreak/>
              <w:t>ընթացիկ վերլուծություն:</w:t>
            </w:r>
          </w:p>
        </w:tc>
        <w:tc>
          <w:tcPr>
            <w:tcW w:w="1530" w:type="dxa"/>
            <w:gridSpan w:val="2"/>
            <w:shd w:val="clear" w:color="auto" w:fill="auto"/>
          </w:tcPr>
          <w:p w14:paraId="3FF89380" w14:textId="77777777" w:rsidR="007610F3" w:rsidRPr="009B6A02" w:rsidRDefault="007610F3"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3E3F6B4B" w14:textId="77777777" w:rsidR="007610F3" w:rsidRPr="009B6A02" w:rsidRDefault="007610F3"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2203F543"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0CE4DD17"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4302755A"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55D346DF" w14:textId="77777777" w:rsidTr="001D00ED">
        <w:trPr>
          <w:trHeight w:val="330"/>
        </w:trPr>
        <w:tc>
          <w:tcPr>
            <w:tcW w:w="1983" w:type="dxa"/>
            <w:vMerge w:val="restart"/>
            <w:shd w:val="clear" w:color="auto" w:fill="FFE599" w:themeFill="accent4" w:themeFillTint="66"/>
          </w:tcPr>
          <w:p w14:paraId="1269CF9A"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004E0F68" w14:textId="77777777" w:rsidR="007610F3" w:rsidRPr="009B6A02" w:rsidRDefault="007610F3"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4DB1AEB2"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32" w:type="dxa"/>
            <w:gridSpan w:val="16"/>
            <w:shd w:val="clear" w:color="auto" w:fill="FFE599" w:themeFill="accent4" w:themeFillTint="66"/>
          </w:tcPr>
          <w:p w14:paraId="3487B90F"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7610F3" w:rsidRPr="009B6A02" w14:paraId="0463B5A9" w14:textId="77777777" w:rsidTr="001D00ED">
        <w:trPr>
          <w:trHeight w:val="330"/>
        </w:trPr>
        <w:tc>
          <w:tcPr>
            <w:tcW w:w="1983" w:type="dxa"/>
            <w:vMerge/>
            <w:shd w:val="clear" w:color="auto" w:fill="FFE599" w:themeFill="accent4" w:themeFillTint="66"/>
          </w:tcPr>
          <w:p w14:paraId="2552AB5C" w14:textId="77777777" w:rsidR="007610F3" w:rsidRPr="009B6A02" w:rsidRDefault="007610F3"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6F84B3CC" w14:textId="63F390A3" w:rsidR="007610F3" w:rsidRPr="009B6A02" w:rsidRDefault="00137880"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 Երաշխավորվել է կադրերի համալրումը` բարձրացնելով Հակակոռուպցիոն կոմիտեի գործունեության արդյունավետությունը:</w:t>
            </w:r>
          </w:p>
        </w:tc>
        <w:tc>
          <w:tcPr>
            <w:tcW w:w="7732" w:type="dxa"/>
            <w:gridSpan w:val="16"/>
            <w:shd w:val="clear" w:color="auto" w:fill="FFE599" w:themeFill="accent4" w:themeFillTint="66"/>
          </w:tcPr>
          <w:p w14:paraId="50F28EF9" w14:textId="3D1CD555" w:rsidR="007610F3" w:rsidRPr="009B6A02" w:rsidRDefault="00137880"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Համալրվել են Հակակոռուպցիոն կոմիտեի հաստիքները:</w:t>
            </w:r>
          </w:p>
        </w:tc>
      </w:tr>
      <w:tr w:rsidR="007610F3" w:rsidRPr="009B6A02" w14:paraId="14AAE04C" w14:textId="77777777" w:rsidTr="001D00ED">
        <w:trPr>
          <w:trHeight w:val="350"/>
        </w:trPr>
        <w:tc>
          <w:tcPr>
            <w:tcW w:w="1983" w:type="dxa"/>
            <w:shd w:val="clear" w:color="auto" w:fill="FFE599" w:themeFill="accent4" w:themeFillTint="66"/>
          </w:tcPr>
          <w:p w14:paraId="003CC7A6"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7" w:type="dxa"/>
            <w:gridSpan w:val="27"/>
            <w:shd w:val="clear" w:color="auto" w:fill="FFE599" w:themeFill="accent4" w:themeFillTint="66"/>
          </w:tcPr>
          <w:p w14:paraId="36C3E813"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7610F3" w:rsidRPr="009B6A02" w14:paraId="40BCF8F6" w14:textId="77777777" w:rsidTr="001D00ED">
        <w:trPr>
          <w:trHeight w:val="350"/>
        </w:trPr>
        <w:tc>
          <w:tcPr>
            <w:tcW w:w="1983" w:type="dxa"/>
            <w:vMerge w:val="restart"/>
            <w:shd w:val="clear" w:color="auto" w:fill="auto"/>
          </w:tcPr>
          <w:p w14:paraId="7A6B78BB" w14:textId="77777777" w:rsidR="007610F3" w:rsidRPr="009B6A02" w:rsidRDefault="007610F3"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2.3</w:t>
            </w:r>
            <w:r w:rsidRPr="009B6A02">
              <w:rPr>
                <w:rFonts w:ascii="GHEA Grapalat" w:hAnsi="GHEA Grapalat" w:cs="Cambria Math"/>
                <w:b/>
                <w:sz w:val="16"/>
                <w:szCs w:val="16"/>
              </w:rPr>
              <w:t>.</w:t>
            </w:r>
          </w:p>
          <w:p w14:paraId="080395D3" w14:textId="77777777" w:rsidR="007610F3" w:rsidRPr="009B6A02" w:rsidRDefault="007610F3" w:rsidP="00C518A4">
            <w:pPr>
              <w:spacing w:line="240" w:lineRule="auto"/>
              <w:rPr>
                <w:rFonts w:ascii="GHEA Grapalat" w:hAnsi="GHEA Grapalat"/>
                <w:sz w:val="16"/>
                <w:szCs w:val="16"/>
              </w:rPr>
            </w:pPr>
            <w:r w:rsidRPr="009B6A02">
              <w:rPr>
                <w:rFonts w:ascii="GHEA Grapalat" w:hAnsi="GHEA Grapalat" w:cstheme="minorHAnsi"/>
                <w:sz w:val="16"/>
                <w:szCs w:val="16"/>
              </w:rPr>
              <w:t xml:space="preserve">Իրականացնել Հակակոռուպցիոն կոմիտեի, ինչպես նաև </w:t>
            </w:r>
            <w:r w:rsidRPr="009B6A02">
              <w:rPr>
                <w:rFonts w:ascii="GHEA Grapalat" w:hAnsi="GHEA Grapalat" w:cs="Sylfaen"/>
                <w:color w:val="000000" w:themeColor="text1"/>
                <w:sz w:val="16"/>
                <w:szCs w:val="16"/>
              </w:rPr>
              <w:t>ՀՀ</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գլխավոր</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դատախազության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հակակոռուպցիոն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կոմիտեում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մինչդատական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վարույթի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օրինականության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նկատմամբ</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հսկողության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վարչության</w:t>
            </w:r>
            <w:r w:rsidRPr="009B6A02">
              <w:rPr>
                <w:rFonts w:ascii="GHEA Grapalat" w:hAnsi="GHEA Grapalat"/>
                <w:color w:val="000000" w:themeColor="text1"/>
                <w:sz w:val="16"/>
                <w:szCs w:val="16"/>
              </w:rPr>
              <w:t xml:space="preserve"> և </w:t>
            </w:r>
            <w:r w:rsidRPr="009B6A02">
              <w:rPr>
                <w:rFonts w:ascii="GHEA Grapalat" w:hAnsi="GHEA Grapalat" w:cs="Sylfaen"/>
                <w:color w:val="000000" w:themeColor="text1"/>
                <w:sz w:val="16"/>
                <w:szCs w:val="16"/>
              </w:rPr>
              <w:t>ապօրինի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ծագում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գույքի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բռնագանձման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վարչության</w:t>
            </w:r>
            <w:r w:rsidRPr="009B6A02">
              <w:rPr>
                <w:rFonts w:ascii="GHEA Grapalat" w:hAnsi="GHEA Grapalat"/>
                <w:color w:val="000000" w:themeColor="text1"/>
                <w:sz w:val="16"/>
                <w:szCs w:val="16"/>
              </w:rPr>
              <w:t xml:space="preserve"> </w:t>
            </w:r>
            <w:r w:rsidRPr="009B6A02">
              <w:rPr>
                <w:rFonts w:ascii="GHEA Grapalat" w:hAnsi="GHEA Grapalat" w:cstheme="minorHAnsi"/>
                <w:sz w:val="16"/>
                <w:szCs w:val="16"/>
              </w:rPr>
              <w:t>գործունեության թվայնացմանն ուղղված միջոցներ</w:t>
            </w:r>
          </w:p>
        </w:tc>
        <w:tc>
          <w:tcPr>
            <w:tcW w:w="1703" w:type="dxa"/>
            <w:shd w:val="clear" w:color="auto" w:fill="auto"/>
          </w:tcPr>
          <w:p w14:paraId="0C9764BF" w14:textId="77777777" w:rsidR="007610F3" w:rsidRPr="009B6A02" w:rsidRDefault="007610F3" w:rsidP="00C518A4">
            <w:pPr>
              <w:spacing w:line="240" w:lineRule="auto"/>
              <w:rPr>
                <w:rFonts w:ascii="GHEA Grapalat" w:hAnsi="GHEA Grapalat"/>
                <w:sz w:val="16"/>
                <w:szCs w:val="16"/>
                <w:lang w:val="en-US"/>
              </w:rPr>
            </w:pPr>
            <w:r w:rsidRPr="009B6A02">
              <w:rPr>
                <w:rFonts w:ascii="GHEA Grapalat" w:hAnsi="GHEA Grapalat" w:cstheme="minorHAnsi"/>
                <w:sz w:val="16"/>
                <w:szCs w:val="16"/>
              </w:rPr>
              <w:t>Ելակետային տվյալներ</w:t>
            </w:r>
          </w:p>
        </w:tc>
        <w:tc>
          <w:tcPr>
            <w:tcW w:w="7509" w:type="dxa"/>
            <w:gridSpan w:val="17"/>
            <w:shd w:val="clear" w:color="auto" w:fill="auto"/>
          </w:tcPr>
          <w:p w14:paraId="2700A37E" w14:textId="77777777" w:rsidR="007610F3" w:rsidRPr="009B6A02" w:rsidRDefault="007610F3" w:rsidP="00C518A4">
            <w:pPr>
              <w:spacing w:line="240" w:lineRule="auto"/>
              <w:rPr>
                <w:rFonts w:ascii="GHEA Grapalat" w:hAnsi="GHEA Grapalat"/>
                <w:sz w:val="16"/>
                <w:szCs w:val="16"/>
                <w:lang w:val="en-US"/>
              </w:rPr>
            </w:pPr>
            <w:r w:rsidRPr="009B6A02">
              <w:rPr>
                <w:rFonts w:ascii="GHEA Grapalat" w:hAnsi="GHEA Grapalat" w:cstheme="minorHAnsi"/>
                <w:sz w:val="16"/>
                <w:szCs w:val="16"/>
              </w:rPr>
              <w:t>Կատարողականի թիրախներ</w:t>
            </w:r>
          </w:p>
        </w:tc>
        <w:tc>
          <w:tcPr>
            <w:tcW w:w="1988" w:type="dxa"/>
            <w:shd w:val="clear" w:color="auto" w:fill="auto"/>
          </w:tcPr>
          <w:p w14:paraId="5E8CE3C6" w14:textId="77777777" w:rsidR="007610F3" w:rsidRPr="009B6A02" w:rsidRDefault="007610F3" w:rsidP="00C518A4">
            <w:pPr>
              <w:spacing w:line="240" w:lineRule="auto"/>
              <w:rPr>
                <w:rFonts w:ascii="GHEA Grapalat" w:hAnsi="GHEA Grapalat"/>
                <w:sz w:val="16"/>
                <w:szCs w:val="16"/>
                <w:lang w:val="en-US"/>
              </w:rPr>
            </w:pPr>
            <w:r w:rsidRPr="009B6A02">
              <w:rPr>
                <w:rFonts w:ascii="GHEA Grapalat" w:hAnsi="GHEA Grapalat" w:cstheme="minorHAnsi"/>
                <w:sz w:val="16"/>
                <w:szCs w:val="16"/>
              </w:rPr>
              <w:t>Ուղղակի արդյունքային քանակական և որակական ցուցանիշներ</w:t>
            </w:r>
          </w:p>
        </w:tc>
        <w:tc>
          <w:tcPr>
            <w:tcW w:w="1134" w:type="dxa"/>
            <w:shd w:val="clear" w:color="auto" w:fill="auto"/>
          </w:tcPr>
          <w:p w14:paraId="5E0B1C50" w14:textId="77777777" w:rsidR="007610F3" w:rsidRPr="009B6A02" w:rsidRDefault="007610F3" w:rsidP="00C518A4">
            <w:pPr>
              <w:spacing w:line="240" w:lineRule="auto"/>
              <w:rPr>
                <w:rFonts w:ascii="GHEA Grapalat" w:hAnsi="GHEA Grapalat"/>
                <w:sz w:val="16"/>
                <w:szCs w:val="16"/>
                <w:lang w:val="en-US"/>
              </w:rPr>
            </w:pPr>
            <w:r w:rsidRPr="009B6A02">
              <w:rPr>
                <w:rFonts w:ascii="GHEA Grapalat" w:hAnsi="GHEA Grapalat" w:cstheme="minorHAnsi"/>
                <w:sz w:val="16"/>
                <w:szCs w:val="16"/>
              </w:rPr>
              <w:t>Ստուգման միջոց</w:t>
            </w:r>
          </w:p>
        </w:tc>
        <w:tc>
          <w:tcPr>
            <w:tcW w:w="992" w:type="dxa"/>
            <w:gridSpan w:val="3"/>
            <w:shd w:val="clear" w:color="auto" w:fill="auto"/>
          </w:tcPr>
          <w:p w14:paraId="6B4A0CCA" w14:textId="77777777" w:rsidR="007610F3" w:rsidRPr="009B6A02" w:rsidRDefault="007610F3" w:rsidP="00C518A4">
            <w:pPr>
              <w:spacing w:line="240" w:lineRule="auto"/>
              <w:rPr>
                <w:rFonts w:ascii="GHEA Grapalat" w:hAnsi="GHEA Grapalat"/>
                <w:sz w:val="16"/>
                <w:szCs w:val="16"/>
                <w:lang w:val="en-US"/>
              </w:rPr>
            </w:pPr>
            <w:r w:rsidRPr="009B6A02">
              <w:rPr>
                <w:rFonts w:ascii="GHEA Grapalat" w:hAnsi="GHEA Grapalat" w:cstheme="minorHAnsi"/>
                <w:sz w:val="16"/>
                <w:szCs w:val="16"/>
              </w:rPr>
              <w:t>Կատարող մարմին</w:t>
            </w:r>
          </w:p>
        </w:tc>
        <w:tc>
          <w:tcPr>
            <w:tcW w:w="1231" w:type="dxa"/>
            <w:gridSpan w:val="4"/>
            <w:shd w:val="clear" w:color="auto" w:fill="auto"/>
          </w:tcPr>
          <w:p w14:paraId="12D99886" w14:textId="77777777" w:rsidR="007610F3" w:rsidRPr="009B6A02" w:rsidRDefault="007610F3" w:rsidP="00C518A4">
            <w:pPr>
              <w:spacing w:line="240" w:lineRule="auto"/>
              <w:rPr>
                <w:rFonts w:ascii="GHEA Grapalat" w:hAnsi="GHEA Grapalat"/>
                <w:sz w:val="16"/>
                <w:szCs w:val="16"/>
                <w:lang w:val="en-US"/>
              </w:rPr>
            </w:pPr>
            <w:r w:rsidRPr="009B6A02">
              <w:rPr>
                <w:rFonts w:ascii="GHEA Grapalat" w:hAnsi="GHEA Grapalat" w:cstheme="minorHAnsi"/>
                <w:sz w:val="16"/>
                <w:szCs w:val="16"/>
              </w:rPr>
              <w:t>Համակատարող մարմին</w:t>
            </w:r>
          </w:p>
        </w:tc>
      </w:tr>
      <w:tr w:rsidR="007610F3" w:rsidRPr="009B6A02" w14:paraId="6CB95357" w14:textId="77777777" w:rsidTr="001D00ED">
        <w:trPr>
          <w:trHeight w:val="119"/>
        </w:trPr>
        <w:tc>
          <w:tcPr>
            <w:tcW w:w="1983" w:type="dxa"/>
            <w:vMerge/>
            <w:shd w:val="clear" w:color="auto" w:fill="auto"/>
          </w:tcPr>
          <w:p w14:paraId="2CA7DC9F" w14:textId="77777777" w:rsidR="007610F3" w:rsidRPr="009B6A02" w:rsidRDefault="007610F3" w:rsidP="00C518A4">
            <w:pPr>
              <w:spacing w:line="240" w:lineRule="auto"/>
              <w:jc w:val="both"/>
              <w:rPr>
                <w:rFonts w:ascii="GHEA Grapalat" w:hAnsi="GHEA Grapalat" w:cstheme="minorHAnsi"/>
                <w:b/>
                <w:sz w:val="16"/>
                <w:szCs w:val="16"/>
              </w:rPr>
            </w:pPr>
          </w:p>
        </w:tc>
        <w:tc>
          <w:tcPr>
            <w:tcW w:w="1703" w:type="dxa"/>
            <w:vMerge w:val="restart"/>
            <w:shd w:val="clear" w:color="auto" w:fill="auto"/>
          </w:tcPr>
          <w:p w14:paraId="3EC77EC7"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Հակակոռուպցիոն կոմիտեի թվայնացման կարիքները գնահատված չեն:</w:t>
            </w:r>
          </w:p>
          <w:p w14:paraId="065768EB" w14:textId="77777777" w:rsidR="007610F3" w:rsidRPr="009B6A02" w:rsidRDefault="007610F3" w:rsidP="00C518A4">
            <w:pPr>
              <w:spacing w:line="240" w:lineRule="auto"/>
              <w:rPr>
                <w:rFonts w:ascii="GHEA Grapalat" w:hAnsi="GHEA Grapalat" w:cstheme="minorHAnsi"/>
                <w:sz w:val="16"/>
                <w:szCs w:val="16"/>
              </w:rPr>
            </w:pPr>
          </w:p>
          <w:p w14:paraId="6260C3EE"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Առկա չեն ժամանակակից տեխնոլոգիական` օպերատիվ-հետախուզական լուծումներ, ապահովված չէ քննչական հասանելիությունը այլ մարմինների շտեմարաններին:</w:t>
            </w:r>
          </w:p>
          <w:p w14:paraId="35496305" w14:textId="77777777" w:rsidR="007610F3" w:rsidRPr="009B6A02" w:rsidRDefault="007610F3" w:rsidP="00C518A4">
            <w:pPr>
              <w:spacing w:line="240" w:lineRule="auto"/>
              <w:rPr>
                <w:rFonts w:ascii="GHEA Grapalat" w:hAnsi="GHEA Grapalat" w:cstheme="minorHAnsi"/>
                <w:sz w:val="16"/>
                <w:szCs w:val="16"/>
              </w:rPr>
            </w:pPr>
          </w:p>
          <w:p w14:paraId="5B687D53"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Երաշխավորված չէ էլեկտրոնային համակարգերի փոխգործակցելիությունը այլ մարմինների հետ:</w:t>
            </w:r>
          </w:p>
        </w:tc>
        <w:tc>
          <w:tcPr>
            <w:tcW w:w="1804" w:type="dxa"/>
            <w:gridSpan w:val="3"/>
            <w:shd w:val="clear" w:color="auto" w:fill="auto"/>
          </w:tcPr>
          <w:p w14:paraId="529CB011" w14:textId="77777777" w:rsidR="007610F3" w:rsidRPr="009B6A02" w:rsidRDefault="007610F3" w:rsidP="00C518A4">
            <w:pPr>
              <w:spacing w:line="240" w:lineRule="auto"/>
              <w:rPr>
                <w:rFonts w:ascii="GHEA Grapalat" w:hAnsi="GHEA Grapalat" w:cstheme="minorHAnsi"/>
                <w:sz w:val="16"/>
                <w:szCs w:val="16"/>
                <w:lang w:val="en-US"/>
              </w:rPr>
            </w:pPr>
            <w:r w:rsidRPr="009B6A02">
              <w:rPr>
                <w:rFonts w:ascii="GHEA Grapalat" w:hAnsi="GHEA Grapalat" w:cstheme="minorHAnsi"/>
                <w:sz w:val="16"/>
                <w:szCs w:val="16"/>
              </w:rPr>
              <w:lastRenderedPageBreak/>
              <w:t>2023թ</w:t>
            </w:r>
            <w:r w:rsidRPr="009B6A02">
              <w:rPr>
                <w:rFonts w:ascii="GHEA Grapalat" w:hAnsi="GHEA Grapalat" w:cs="Cambria Math"/>
                <w:sz w:val="16"/>
                <w:szCs w:val="16"/>
              </w:rPr>
              <w:t>.</w:t>
            </w:r>
          </w:p>
        </w:tc>
        <w:tc>
          <w:tcPr>
            <w:tcW w:w="2445" w:type="dxa"/>
            <w:gridSpan w:val="5"/>
            <w:shd w:val="clear" w:color="auto" w:fill="auto"/>
          </w:tcPr>
          <w:p w14:paraId="601B70FD" w14:textId="77777777" w:rsidR="007610F3" w:rsidRPr="009B6A02" w:rsidRDefault="007610F3" w:rsidP="00C518A4">
            <w:pPr>
              <w:spacing w:line="240" w:lineRule="auto"/>
              <w:rPr>
                <w:rFonts w:ascii="GHEA Grapalat" w:hAnsi="GHEA Grapalat" w:cstheme="minorHAnsi"/>
                <w:sz w:val="16"/>
                <w:szCs w:val="16"/>
                <w:lang w:val="en-US"/>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134" w:type="dxa"/>
            <w:gridSpan w:val="4"/>
            <w:shd w:val="clear" w:color="auto" w:fill="auto"/>
          </w:tcPr>
          <w:p w14:paraId="17CA7A92" w14:textId="77777777" w:rsidR="007610F3" w:rsidRPr="009B6A02" w:rsidRDefault="007610F3" w:rsidP="00C518A4">
            <w:pPr>
              <w:spacing w:line="240" w:lineRule="auto"/>
              <w:rPr>
                <w:rFonts w:ascii="GHEA Grapalat" w:hAnsi="GHEA Grapalat" w:cstheme="minorHAnsi"/>
                <w:sz w:val="16"/>
                <w:szCs w:val="16"/>
                <w:lang w:val="en-US"/>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2126" w:type="dxa"/>
            <w:gridSpan w:val="5"/>
            <w:shd w:val="clear" w:color="auto" w:fill="auto"/>
          </w:tcPr>
          <w:p w14:paraId="4DCCF2A7" w14:textId="77777777" w:rsidR="007610F3" w:rsidRPr="009B6A02" w:rsidRDefault="007610F3" w:rsidP="00C518A4">
            <w:pPr>
              <w:spacing w:line="240" w:lineRule="auto"/>
              <w:rPr>
                <w:rFonts w:ascii="GHEA Grapalat" w:hAnsi="GHEA Grapalat" w:cstheme="minorHAnsi"/>
                <w:sz w:val="16"/>
                <w:szCs w:val="16"/>
                <w:lang w:val="en-US"/>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1988" w:type="dxa"/>
            <w:vMerge w:val="restart"/>
            <w:shd w:val="clear" w:color="auto" w:fill="auto"/>
          </w:tcPr>
          <w:p w14:paraId="4A85D2AD" w14:textId="77777777" w:rsidR="007610F3" w:rsidRPr="009B6A02" w:rsidRDefault="007610F3" w:rsidP="00C518A4">
            <w:pPr>
              <w:tabs>
                <w:tab w:val="left" w:pos="173"/>
                <w:tab w:val="left" w:pos="315"/>
              </w:tabs>
              <w:spacing w:line="240" w:lineRule="auto"/>
              <w:rPr>
                <w:rFonts w:ascii="GHEA Grapalat" w:hAnsi="GHEA Grapalat" w:cstheme="minorHAnsi"/>
                <w:sz w:val="16"/>
                <w:szCs w:val="16"/>
              </w:rPr>
            </w:pPr>
          </w:p>
          <w:p w14:paraId="0AF000CE" w14:textId="77777777" w:rsidR="007610F3" w:rsidRPr="009B6A02" w:rsidRDefault="007610F3" w:rsidP="00C518A4">
            <w:pPr>
              <w:pStyle w:val="ListParagraph"/>
              <w:numPr>
                <w:ilvl w:val="0"/>
                <w:numId w:val="18"/>
              </w:numPr>
              <w:tabs>
                <w:tab w:val="left" w:pos="173"/>
                <w:tab w:val="left" w:pos="315"/>
              </w:tabs>
              <w:spacing w:after="0" w:line="240" w:lineRule="auto"/>
              <w:ind w:left="0" w:firstLine="0"/>
              <w:rPr>
                <w:rFonts w:ascii="GHEA Grapalat" w:hAnsi="GHEA Grapalat" w:cstheme="minorHAnsi"/>
                <w:sz w:val="16"/>
                <w:szCs w:val="16"/>
              </w:rPr>
            </w:pPr>
            <w:r w:rsidRPr="009B6A02">
              <w:rPr>
                <w:rFonts w:ascii="GHEA Grapalat" w:hAnsi="GHEA Grapalat" w:cstheme="minorHAnsi"/>
                <w:sz w:val="16"/>
                <w:szCs w:val="16"/>
              </w:rPr>
              <w:t>Գնահատվել են թվայնացման կարիքները, դրան համապատասխան մշակվել է թվայնացման հայեցակարգ:</w:t>
            </w:r>
          </w:p>
          <w:p w14:paraId="345B9D07" w14:textId="77777777" w:rsidR="007610F3" w:rsidRPr="009B6A02" w:rsidRDefault="007610F3" w:rsidP="00C518A4">
            <w:pPr>
              <w:pStyle w:val="ListParagraph"/>
              <w:tabs>
                <w:tab w:val="left" w:pos="173"/>
                <w:tab w:val="left" w:pos="315"/>
              </w:tabs>
              <w:spacing w:line="240" w:lineRule="auto"/>
              <w:ind w:left="0"/>
              <w:rPr>
                <w:rFonts w:ascii="GHEA Grapalat" w:hAnsi="GHEA Grapalat" w:cstheme="minorHAnsi"/>
                <w:sz w:val="16"/>
                <w:szCs w:val="16"/>
              </w:rPr>
            </w:pPr>
          </w:p>
          <w:p w14:paraId="39A3E63E" w14:textId="77777777" w:rsidR="007610F3" w:rsidRPr="009B6A02" w:rsidRDefault="007610F3" w:rsidP="00C518A4">
            <w:pPr>
              <w:pStyle w:val="ListParagraph"/>
              <w:numPr>
                <w:ilvl w:val="0"/>
                <w:numId w:val="18"/>
              </w:numPr>
              <w:tabs>
                <w:tab w:val="left" w:pos="173"/>
                <w:tab w:val="left" w:pos="315"/>
              </w:tabs>
              <w:spacing w:after="0" w:line="240" w:lineRule="auto"/>
              <w:ind w:left="0" w:firstLine="0"/>
              <w:rPr>
                <w:rFonts w:ascii="GHEA Grapalat" w:hAnsi="GHEA Grapalat" w:cstheme="minorHAnsi"/>
                <w:sz w:val="16"/>
                <w:szCs w:val="16"/>
              </w:rPr>
            </w:pPr>
            <w:r w:rsidRPr="009B6A02">
              <w:rPr>
                <w:rFonts w:ascii="GHEA Grapalat" w:hAnsi="GHEA Grapalat" w:cstheme="minorHAnsi"/>
                <w:sz w:val="16"/>
                <w:szCs w:val="16"/>
              </w:rPr>
              <w:t>Կատարելագործված և արդիականացված են գործող էլեկտրոնային գործիքակազմերը կամ ներդրված են նոր էլեկտրոնային գործիքակազմեր:</w:t>
            </w:r>
          </w:p>
          <w:p w14:paraId="5FC4A40D" w14:textId="77777777" w:rsidR="007610F3" w:rsidRPr="009B6A02" w:rsidRDefault="007610F3" w:rsidP="00C518A4">
            <w:pPr>
              <w:pStyle w:val="ListParagraph"/>
              <w:spacing w:line="240" w:lineRule="auto"/>
              <w:rPr>
                <w:rFonts w:ascii="GHEA Grapalat" w:hAnsi="GHEA Grapalat" w:cstheme="minorHAnsi"/>
                <w:sz w:val="16"/>
                <w:szCs w:val="16"/>
              </w:rPr>
            </w:pPr>
          </w:p>
          <w:p w14:paraId="15D66429" w14:textId="77777777" w:rsidR="007610F3" w:rsidRPr="009B6A02" w:rsidRDefault="007610F3" w:rsidP="00C518A4">
            <w:pPr>
              <w:spacing w:line="240" w:lineRule="auto"/>
              <w:rPr>
                <w:rFonts w:ascii="GHEA Grapalat" w:hAnsi="GHEA Grapalat" w:cstheme="minorHAnsi"/>
                <w:sz w:val="16"/>
                <w:szCs w:val="16"/>
              </w:rPr>
            </w:pPr>
          </w:p>
          <w:p w14:paraId="5CCD3FC6"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3</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Ապահովված է էլեկտրոնային համակարգերի </w:t>
            </w:r>
            <w:r w:rsidRPr="009B6A02">
              <w:rPr>
                <w:rFonts w:ascii="GHEA Grapalat" w:hAnsi="GHEA Grapalat" w:cstheme="minorHAnsi"/>
                <w:sz w:val="16"/>
                <w:szCs w:val="16"/>
              </w:rPr>
              <w:lastRenderedPageBreak/>
              <w:t>փոխգործակցելիությունը:</w:t>
            </w:r>
          </w:p>
        </w:tc>
        <w:tc>
          <w:tcPr>
            <w:tcW w:w="1134" w:type="dxa"/>
            <w:vMerge w:val="restart"/>
            <w:shd w:val="clear" w:color="auto" w:fill="auto"/>
          </w:tcPr>
          <w:p w14:paraId="491488B0"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Հայեցակարգ</w:t>
            </w:r>
          </w:p>
          <w:p w14:paraId="33CCA826" w14:textId="77777777" w:rsidR="007610F3" w:rsidRPr="009B6A02" w:rsidRDefault="007610F3" w:rsidP="00C518A4">
            <w:pPr>
              <w:spacing w:line="240" w:lineRule="auto"/>
              <w:rPr>
                <w:rFonts w:ascii="GHEA Grapalat" w:hAnsi="GHEA Grapalat" w:cstheme="minorHAnsi"/>
                <w:sz w:val="16"/>
                <w:szCs w:val="16"/>
              </w:rPr>
            </w:pPr>
          </w:p>
          <w:p w14:paraId="4D5B75F9"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Գործարկվող էլեկտրոնային գործիքներ </w:t>
            </w:r>
          </w:p>
          <w:p w14:paraId="48C9A5D3" w14:textId="77777777" w:rsidR="007610F3" w:rsidRPr="009B6A02" w:rsidRDefault="007610F3" w:rsidP="00C518A4">
            <w:pPr>
              <w:spacing w:line="240" w:lineRule="auto"/>
              <w:rPr>
                <w:rFonts w:ascii="GHEA Grapalat" w:hAnsi="GHEA Grapalat" w:cstheme="minorHAnsi"/>
                <w:sz w:val="16"/>
                <w:szCs w:val="16"/>
              </w:rPr>
            </w:pPr>
          </w:p>
          <w:p w14:paraId="7AEB7DB8"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3742F587" w14:textId="77777777" w:rsidR="007610F3" w:rsidRPr="009B6A02" w:rsidRDefault="007610F3" w:rsidP="00C518A4">
            <w:pPr>
              <w:spacing w:line="240" w:lineRule="auto"/>
              <w:rPr>
                <w:rFonts w:ascii="GHEA Grapalat" w:hAnsi="GHEA Grapalat" w:cstheme="minorHAnsi"/>
                <w:sz w:val="16"/>
                <w:szCs w:val="16"/>
              </w:rPr>
            </w:pPr>
          </w:p>
          <w:p w14:paraId="1ED21549"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Մամուլի հաղորդագրություններ</w:t>
            </w:r>
          </w:p>
          <w:p w14:paraId="7C8751CE" w14:textId="77777777" w:rsidR="007610F3" w:rsidRPr="009B6A02" w:rsidRDefault="007610F3" w:rsidP="00C518A4">
            <w:pPr>
              <w:spacing w:line="240" w:lineRule="auto"/>
              <w:rPr>
                <w:rFonts w:ascii="GHEA Grapalat" w:hAnsi="GHEA Grapalat" w:cstheme="minorHAnsi"/>
                <w:sz w:val="16"/>
                <w:szCs w:val="16"/>
              </w:rPr>
            </w:pPr>
          </w:p>
          <w:p w14:paraId="6E5A4631" w14:textId="77777777" w:rsidR="007610F3" w:rsidRPr="009B6A02" w:rsidRDefault="007610F3" w:rsidP="00C518A4">
            <w:pPr>
              <w:spacing w:line="240" w:lineRule="auto"/>
              <w:rPr>
                <w:rFonts w:ascii="GHEA Grapalat" w:hAnsi="GHEA Grapalat" w:cstheme="minorHAnsi"/>
                <w:sz w:val="16"/>
                <w:szCs w:val="16"/>
                <w:lang w:val="en-US"/>
              </w:rPr>
            </w:pPr>
            <w:r w:rsidRPr="009B6A02">
              <w:rPr>
                <w:rFonts w:ascii="GHEA Grapalat" w:hAnsi="GHEA Grapalat" w:cstheme="minorHAnsi"/>
                <w:sz w:val="16"/>
                <w:szCs w:val="16"/>
              </w:rPr>
              <w:t>ԶԼՄ հրապարակումներ</w:t>
            </w:r>
          </w:p>
        </w:tc>
        <w:tc>
          <w:tcPr>
            <w:tcW w:w="992" w:type="dxa"/>
            <w:gridSpan w:val="3"/>
            <w:vMerge w:val="restart"/>
            <w:shd w:val="clear" w:color="auto" w:fill="auto"/>
          </w:tcPr>
          <w:p w14:paraId="48352574" w14:textId="77777777" w:rsidR="00201B15" w:rsidRPr="009B6A02" w:rsidRDefault="00201B15" w:rsidP="00201B15">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ՀՀ արդարադատության նախարարություն</w:t>
            </w:r>
          </w:p>
          <w:p w14:paraId="78E23F32" w14:textId="77777777" w:rsidR="007610F3" w:rsidRPr="009B6A02" w:rsidRDefault="007610F3" w:rsidP="00C518A4">
            <w:pPr>
              <w:spacing w:line="240" w:lineRule="auto"/>
              <w:rPr>
                <w:rFonts w:ascii="GHEA Grapalat" w:hAnsi="GHEA Grapalat" w:cstheme="minorHAnsi"/>
                <w:sz w:val="16"/>
                <w:szCs w:val="16"/>
              </w:rPr>
            </w:pPr>
          </w:p>
          <w:p w14:paraId="6F75842C" w14:textId="34B85C0C" w:rsidR="007610F3" w:rsidRPr="009B6A02" w:rsidRDefault="007610F3" w:rsidP="00C518A4">
            <w:pPr>
              <w:spacing w:line="240" w:lineRule="auto"/>
              <w:rPr>
                <w:rFonts w:ascii="GHEA Grapalat" w:hAnsi="GHEA Grapalat" w:cstheme="minorHAnsi"/>
                <w:sz w:val="16"/>
                <w:szCs w:val="16"/>
              </w:rPr>
            </w:pPr>
          </w:p>
        </w:tc>
        <w:tc>
          <w:tcPr>
            <w:tcW w:w="1231" w:type="dxa"/>
            <w:gridSpan w:val="4"/>
            <w:vMerge w:val="restart"/>
            <w:shd w:val="clear" w:color="auto" w:fill="auto"/>
          </w:tcPr>
          <w:p w14:paraId="0129A835" w14:textId="0756375F" w:rsidR="00201B15" w:rsidRPr="009B6A02" w:rsidRDefault="00201B15" w:rsidP="00201B15">
            <w:pPr>
              <w:spacing w:line="240" w:lineRule="auto"/>
              <w:rPr>
                <w:rFonts w:ascii="GHEA Grapalat" w:hAnsi="GHEA Grapalat" w:cstheme="minorHAnsi"/>
                <w:sz w:val="16"/>
                <w:szCs w:val="16"/>
              </w:rPr>
            </w:pPr>
            <w:r w:rsidRPr="009B6A02">
              <w:rPr>
                <w:rFonts w:ascii="GHEA Grapalat" w:hAnsi="GHEA Grapalat" w:cstheme="minorHAnsi"/>
                <w:sz w:val="16"/>
                <w:szCs w:val="16"/>
              </w:rPr>
              <w:t>Հակակոռուպցիոն կոմիտե</w:t>
            </w:r>
          </w:p>
          <w:p w14:paraId="1853239A" w14:textId="660EECAC" w:rsidR="007610F3" w:rsidRPr="009B6A02" w:rsidRDefault="00201B15" w:rsidP="00201B1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1FAFFE1F" w14:textId="77777777" w:rsidR="00201B15" w:rsidRPr="009B6A02" w:rsidRDefault="00201B15" w:rsidP="00201B15">
            <w:pPr>
              <w:spacing w:line="240" w:lineRule="auto"/>
              <w:rPr>
                <w:rFonts w:ascii="GHEA Grapalat" w:hAnsi="GHEA Grapalat" w:cstheme="minorHAnsi"/>
                <w:sz w:val="16"/>
                <w:szCs w:val="16"/>
              </w:rPr>
            </w:pPr>
            <w:r w:rsidRPr="009B6A02">
              <w:rPr>
                <w:rFonts w:ascii="GHEA Grapalat" w:hAnsi="GHEA Grapalat" w:cstheme="minorHAnsi"/>
                <w:sz w:val="16"/>
                <w:szCs w:val="16"/>
              </w:rPr>
              <w:t>ՀՀ Գլխավոր դատախազություն</w:t>
            </w:r>
          </w:p>
          <w:p w14:paraId="72FA7841" w14:textId="77777777" w:rsidR="00201B15" w:rsidRPr="009B6A02" w:rsidRDefault="00201B15" w:rsidP="00201B1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48899307" w14:textId="55D8A338" w:rsidR="007610F3" w:rsidRPr="009B6A02" w:rsidRDefault="007610F3" w:rsidP="00201B1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ֆինանսների նախարարություն</w:t>
            </w:r>
          </w:p>
          <w:p w14:paraId="30564B9B" w14:textId="6F449D45" w:rsidR="007610F3" w:rsidRPr="009B6A02" w:rsidRDefault="007610F3" w:rsidP="00C518A4">
            <w:pPr>
              <w:spacing w:line="240" w:lineRule="auto"/>
              <w:jc w:val="both"/>
              <w:rPr>
                <w:rFonts w:ascii="GHEA Grapalat" w:hAnsi="GHEA Grapalat" w:cstheme="minorHAnsi"/>
                <w:sz w:val="16"/>
                <w:szCs w:val="16"/>
                <w:lang w:val="en-US"/>
              </w:rPr>
            </w:pPr>
          </w:p>
          <w:p w14:paraId="799F3B78" w14:textId="77777777" w:rsidR="007610F3" w:rsidRPr="009B6A02" w:rsidRDefault="007610F3" w:rsidP="00C518A4">
            <w:pPr>
              <w:spacing w:line="240" w:lineRule="auto"/>
              <w:rPr>
                <w:rFonts w:ascii="GHEA Grapalat" w:hAnsi="GHEA Grapalat" w:cstheme="minorHAnsi"/>
                <w:sz w:val="16"/>
                <w:szCs w:val="16"/>
              </w:rPr>
            </w:pPr>
          </w:p>
        </w:tc>
      </w:tr>
      <w:tr w:rsidR="007610F3" w:rsidRPr="009B6A02" w14:paraId="0AD848B9" w14:textId="77777777" w:rsidTr="001D00ED">
        <w:trPr>
          <w:trHeight w:val="328"/>
        </w:trPr>
        <w:tc>
          <w:tcPr>
            <w:tcW w:w="1983" w:type="dxa"/>
            <w:vMerge/>
            <w:shd w:val="clear" w:color="auto" w:fill="auto"/>
          </w:tcPr>
          <w:p w14:paraId="1CBF2E6A" w14:textId="77777777" w:rsidR="007610F3" w:rsidRPr="009B6A02" w:rsidRDefault="007610F3" w:rsidP="00C518A4">
            <w:pPr>
              <w:spacing w:line="240" w:lineRule="auto"/>
              <w:jc w:val="both"/>
              <w:rPr>
                <w:rFonts w:ascii="GHEA Grapalat" w:hAnsi="GHEA Grapalat" w:cstheme="minorHAnsi"/>
                <w:b/>
                <w:sz w:val="16"/>
                <w:szCs w:val="16"/>
              </w:rPr>
            </w:pPr>
          </w:p>
        </w:tc>
        <w:tc>
          <w:tcPr>
            <w:tcW w:w="1703" w:type="dxa"/>
            <w:vMerge/>
            <w:shd w:val="clear" w:color="auto" w:fill="auto"/>
          </w:tcPr>
          <w:p w14:paraId="6D644B15" w14:textId="77777777" w:rsidR="007610F3" w:rsidRPr="009B6A02" w:rsidRDefault="007610F3" w:rsidP="00C518A4">
            <w:pPr>
              <w:spacing w:line="240" w:lineRule="auto"/>
              <w:rPr>
                <w:rFonts w:ascii="GHEA Grapalat" w:hAnsi="GHEA Grapalat" w:cstheme="minorHAnsi"/>
                <w:sz w:val="16"/>
                <w:szCs w:val="16"/>
              </w:rPr>
            </w:pPr>
          </w:p>
        </w:tc>
        <w:tc>
          <w:tcPr>
            <w:tcW w:w="1804" w:type="dxa"/>
            <w:gridSpan w:val="3"/>
            <w:shd w:val="clear" w:color="auto" w:fill="auto"/>
          </w:tcPr>
          <w:p w14:paraId="3BA155C5" w14:textId="77777777" w:rsidR="007610F3" w:rsidRPr="009B6A02" w:rsidRDefault="007610F3" w:rsidP="00C518A4">
            <w:pPr>
              <w:spacing w:line="240" w:lineRule="auto"/>
              <w:rPr>
                <w:rFonts w:ascii="GHEA Grapalat" w:hAnsi="GHEA Grapalat" w:cstheme="minorHAnsi"/>
                <w:sz w:val="16"/>
                <w:szCs w:val="16"/>
                <w:lang w:val="en-US"/>
              </w:rPr>
            </w:pPr>
            <w:r w:rsidRPr="009B6A02">
              <w:rPr>
                <w:rFonts w:ascii="GHEA Grapalat" w:hAnsi="GHEA Grapalat" w:cstheme="minorHAnsi"/>
                <w:sz w:val="16"/>
                <w:szCs w:val="16"/>
              </w:rPr>
              <w:t>II</w:t>
            </w:r>
          </w:p>
        </w:tc>
        <w:tc>
          <w:tcPr>
            <w:tcW w:w="1222" w:type="dxa"/>
            <w:gridSpan w:val="3"/>
            <w:shd w:val="clear" w:color="auto" w:fill="auto"/>
          </w:tcPr>
          <w:p w14:paraId="37644B32" w14:textId="77777777" w:rsidR="007610F3" w:rsidRPr="009B6A02" w:rsidRDefault="007610F3" w:rsidP="00C518A4">
            <w:pPr>
              <w:spacing w:line="240" w:lineRule="auto"/>
              <w:rPr>
                <w:rFonts w:ascii="GHEA Grapalat" w:hAnsi="GHEA Grapalat" w:cstheme="minorHAnsi"/>
                <w:sz w:val="16"/>
                <w:szCs w:val="16"/>
                <w:lang w:val="en-US"/>
              </w:rPr>
            </w:pPr>
            <w:r w:rsidRPr="009B6A02">
              <w:rPr>
                <w:rFonts w:ascii="GHEA Grapalat" w:hAnsi="GHEA Grapalat" w:cstheme="minorHAnsi"/>
                <w:sz w:val="16"/>
                <w:szCs w:val="16"/>
              </w:rPr>
              <w:t>I</w:t>
            </w:r>
          </w:p>
        </w:tc>
        <w:tc>
          <w:tcPr>
            <w:tcW w:w="1223" w:type="dxa"/>
            <w:gridSpan w:val="2"/>
            <w:shd w:val="clear" w:color="auto" w:fill="auto"/>
          </w:tcPr>
          <w:p w14:paraId="1DA594D5" w14:textId="77777777" w:rsidR="007610F3" w:rsidRPr="009B6A02" w:rsidRDefault="007610F3" w:rsidP="00C518A4">
            <w:pPr>
              <w:spacing w:line="240" w:lineRule="auto"/>
              <w:rPr>
                <w:rFonts w:ascii="GHEA Grapalat" w:hAnsi="GHEA Grapalat" w:cstheme="minorHAnsi"/>
                <w:sz w:val="16"/>
                <w:szCs w:val="16"/>
                <w:lang w:val="en-US"/>
              </w:rPr>
            </w:pPr>
            <w:r w:rsidRPr="009B6A02">
              <w:rPr>
                <w:rFonts w:ascii="GHEA Grapalat" w:hAnsi="GHEA Grapalat" w:cstheme="minorHAnsi"/>
                <w:sz w:val="16"/>
                <w:szCs w:val="16"/>
              </w:rPr>
              <w:t>II</w:t>
            </w:r>
          </w:p>
        </w:tc>
        <w:tc>
          <w:tcPr>
            <w:tcW w:w="1134" w:type="dxa"/>
            <w:gridSpan w:val="4"/>
            <w:shd w:val="clear" w:color="auto" w:fill="auto"/>
          </w:tcPr>
          <w:p w14:paraId="744B76C8" w14:textId="77777777" w:rsidR="007610F3" w:rsidRPr="009B6A02" w:rsidRDefault="007610F3" w:rsidP="00C518A4">
            <w:pPr>
              <w:spacing w:line="240" w:lineRule="auto"/>
              <w:rPr>
                <w:rFonts w:ascii="GHEA Grapalat" w:hAnsi="GHEA Grapalat" w:cstheme="minorHAnsi"/>
                <w:sz w:val="16"/>
                <w:szCs w:val="16"/>
                <w:lang w:val="en-US"/>
              </w:rPr>
            </w:pPr>
          </w:p>
        </w:tc>
        <w:tc>
          <w:tcPr>
            <w:tcW w:w="2126" w:type="dxa"/>
            <w:gridSpan w:val="5"/>
            <w:shd w:val="clear" w:color="auto" w:fill="auto"/>
          </w:tcPr>
          <w:p w14:paraId="0E18DAD5" w14:textId="77777777" w:rsidR="007610F3" w:rsidRPr="009B6A02" w:rsidRDefault="007610F3" w:rsidP="00C518A4">
            <w:pPr>
              <w:spacing w:line="240" w:lineRule="auto"/>
              <w:rPr>
                <w:rFonts w:ascii="GHEA Grapalat" w:hAnsi="GHEA Grapalat" w:cstheme="minorHAnsi"/>
                <w:sz w:val="16"/>
                <w:szCs w:val="16"/>
                <w:lang w:val="en-US"/>
              </w:rPr>
            </w:pPr>
          </w:p>
        </w:tc>
        <w:tc>
          <w:tcPr>
            <w:tcW w:w="1988" w:type="dxa"/>
            <w:vMerge/>
            <w:shd w:val="clear" w:color="auto" w:fill="auto"/>
          </w:tcPr>
          <w:p w14:paraId="6A8FE0BD" w14:textId="77777777" w:rsidR="007610F3" w:rsidRPr="009B6A02" w:rsidRDefault="007610F3" w:rsidP="00C518A4">
            <w:pPr>
              <w:spacing w:line="240" w:lineRule="auto"/>
              <w:rPr>
                <w:rFonts w:ascii="GHEA Grapalat" w:hAnsi="GHEA Grapalat" w:cstheme="minorHAnsi"/>
                <w:sz w:val="16"/>
                <w:szCs w:val="16"/>
              </w:rPr>
            </w:pPr>
          </w:p>
        </w:tc>
        <w:tc>
          <w:tcPr>
            <w:tcW w:w="1134" w:type="dxa"/>
            <w:vMerge/>
            <w:shd w:val="clear" w:color="auto" w:fill="auto"/>
          </w:tcPr>
          <w:p w14:paraId="2CAD97D1" w14:textId="77777777" w:rsidR="007610F3" w:rsidRPr="009B6A02" w:rsidRDefault="007610F3" w:rsidP="00C518A4">
            <w:pPr>
              <w:spacing w:line="240" w:lineRule="auto"/>
              <w:rPr>
                <w:rFonts w:ascii="GHEA Grapalat" w:hAnsi="GHEA Grapalat" w:cstheme="minorHAnsi"/>
                <w:sz w:val="16"/>
                <w:szCs w:val="16"/>
              </w:rPr>
            </w:pPr>
          </w:p>
        </w:tc>
        <w:tc>
          <w:tcPr>
            <w:tcW w:w="992" w:type="dxa"/>
            <w:gridSpan w:val="3"/>
            <w:vMerge/>
            <w:shd w:val="clear" w:color="auto" w:fill="auto"/>
          </w:tcPr>
          <w:p w14:paraId="1AA5E8A5" w14:textId="77777777" w:rsidR="007610F3" w:rsidRPr="009B6A02" w:rsidRDefault="007610F3" w:rsidP="00C518A4">
            <w:pPr>
              <w:spacing w:line="240" w:lineRule="auto"/>
              <w:rPr>
                <w:rFonts w:ascii="GHEA Grapalat" w:hAnsi="GHEA Grapalat" w:cstheme="minorHAnsi"/>
                <w:sz w:val="16"/>
                <w:szCs w:val="16"/>
              </w:rPr>
            </w:pPr>
          </w:p>
        </w:tc>
        <w:tc>
          <w:tcPr>
            <w:tcW w:w="1231" w:type="dxa"/>
            <w:gridSpan w:val="4"/>
            <w:vMerge/>
            <w:shd w:val="clear" w:color="auto" w:fill="auto"/>
          </w:tcPr>
          <w:p w14:paraId="69DAD2DD" w14:textId="77777777" w:rsidR="007610F3" w:rsidRPr="009B6A02" w:rsidRDefault="007610F3" w:rsidP="00C518A4">
            <w:pPr>
              <w:spacing w:line="240" w:lineRule="auto"/>
              <w:rPr>
                <w:rFonts w:ascii="GHEA Grapalat" w:hAnsi="GHEA Grapalat" w:cstheme="minorHAnsi"/>
                <w:sz w:val="16"/>
                <w:szCs w:val="16"/>
              </w:rPr>
            </w:pPr>
          </w:p>
        </w:tc>
      </w:tr>
      <w:tr w:rsidR="007610F3" w:rsidRPr="009B6A02" w14:paraId="572EC735" w14:textId="77777777" w:rsidTr="001D00ED">
        <w:trPr>
          <w:trHeight w:val="419"/>
        </w:trPr>
        <w:tc>
          <w:tcPr>
            <w:tcW w:w="1983" w:type="dxa"/>
            <w:vMerge/>
            <w:shd w:val="clear" w:color="auto" w:fill="auto"/>
          </w:tcPr>
          <w:p w14:paraId="266A8BEB" w14:textId="77777777" w:rsidR="007610F3" w:rsidRPr="009B6A02" w:rsidRDefault="007610F3" w:rsidP="00C518A4">
            <w:pPr>
              <w:spacing w:line="240" w:lineRule="auto"/>
              <w:jc w:val="both"/>
              <w:rPr>
                <w:rFonts w:ascii="GHEA Grapalat" w:hAnsi="GHEA Grapalat" w:cstheme="minorHAnsi"/>
                <w:b/>
                <w:sz w:val="16"/>
                <w:szCs w:val="16"/>
              </w:rPr>
            </w:pPr>
          </w:p>
        </w:tc>
        <w:tc>
          <w:tcPr>
            <w:tcW w:w="1703" w:type="dxa"/>
            <w:vMerge/>
            <w:shd w:val="clear" w:color="auto" w:fill="auto"/>
          </w:tcPr>
          <w:p w14:paraId="60867E60" w14:textId="77777777" w:rsidR="007610F3" w:rsidRPr="009B6A02" w:rsidRDefault="007610F3" w:rsidP="00C518A4">
            <w:pPr>
              <w:spacing w:line="240" w:lineRule="auto"/>
              <w:rPr>
                <w:rFonts w:ascii="GHEA Grapalat" w:hAnsi="GHEA Grapalat" w:cstheme="minorHAnsi"/>
                <w:sz w:val="16"/>
                <w:szCs w:val="16"/>
              </w:rPr>
            </w:pPr>
          </w:p>
        </w:tc>
        <w:tc>
          <w:tcPr>
            <w:tcW w:w="1804" w:type="dxa"/>
            <w:gridSpan w:val="3"/>
            <w:shd w:val="clear" w:color="auto" w:fill="auto"/>
          </w:tcPr>
          <w:p w14:paraId="22AB1812"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Գնահատված են </w:t>
            </w:r>
          </w:p>
          <w:p w14:paraId="18C7334C"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Հակակոռուպցիոն կոմիտեի, ինչպես նաև </w:t>
            </w:r>
            <w:r w:rsidRPr="009B6A02">
              <w:rPr>
                <w:rFonts w:ascii="GHEA Grapalat" w:hAnsi="GHEA Grapalat" w:cs="Sylfaen"/>
                <w:color w:val="000000" w:themeColor="text1"/>
                <w:sz w:val="16"/>
                <w:szCs w:val="16"/>
              </w:rPr>
              <w:t>ՀՀ</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գլխավոր</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դատախազության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հակակոռուպցիոն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կոմիտեում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մինչդատական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վարույթի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օրինականության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նկատմամբ</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հսկողության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վարչության</w:t>
            </w:r>
            <w:r w:rsidRPr="009B6A02">
              <w:rPr>
                <w:rFonts w:ascii="GHEA Grapalat" w:hAnsi="GHEA Grapalat"/>
                <w:color w:val="000000" w:themeColor="text1"/>
                <w:sz w:val="16"/>
                <w:szCs w:val="16"/>
              </w:rPr>
              <w:t xml:space="preserve"> և </w:t>
            </w:r>
            <w:r w:rsidRPr="009B6A02">
              <w:rPr>
                <w:rFonts w:ascii="GHEA Grapalat" w:hAnsi="GHEA Grapalat" w:cs="Sylfaen"/>
                <w:color w:val="000000" w:themeColor="text1"/>
                <w:sz w:val="16"/>
                <w:szCs w:val="16"/>
              </w:rPr>
              <w:t>ապօրինի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ծագում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գույքի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բռնագանձման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 xml:space="preserve">վարչության </w:t>
            </w:r>
            <w:r w:rsidRPr="009B6A02">
              <w:rPr>
                <w:rFonts w:ascii="GHEA Grapalat" w:hAnsi="GHEA Grapalat" w:cs="Sylfaen"/>
                <w:color w:val="000000" w:themeColor="text1"/>
                <w:sz w:val="16"/>
                <w:szCs w:val="16"/>
              </w:rPr>
              <w:lastRenderedPageBreak/>
              <w:t>թվայնացման կարիքները:</w:t>
            </w:r>
          </w:p>
        </w:tc>
        <w:tc>
          <w:tcPr>
            <w:tcW w:w="1222" w:type="dxa"/>
            <w:gridSpan w:val="3"/>
            <w:shd w:val="clear" w:color="auto" w:fill="auto"/>
          </w:tcPr>
          <w:p w14:paraId="2D07AC66"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Գնահատված կարիքների հիման վրա մշակվել և հաստատվել է թվայնացման հայեցակարգ:</w:t>
            </w:r>
          </w:p>
        </w:tc>
        <w:tc>
          <w:tcPr>
            <w:tcW w:w="1223" w:type="dxa"/>
            <w:gridSpan w:val="2"/>
            <w:shd w:val="clear" w:color="auto" w:fill="auto"/>
          </w:tcPr>
          <w:p w14:paraId="1A6D8AF7"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Հայեցակարգի հիման վրա իրականացվել է </w:t>
            </w:r>
            <w:r w:rsidRPr="009B6A02">
              <w:rPr>
                <w:rFonts w:ascii="GHEA Grapalat" w:hAnsi="GHEA Grapalat" w:cs="Sylfaen"/>
                <w:sz w:val="16"/>
                <w:szCs w:val="16"/>
              </w:rPr>
              <w:t>տեխնիկական</w:t>
            </w:r>
            <w:r w:rsidRPr="009B6A02">
              <w:rPr>
                <w:rFonts w:ascii="GHEA Grapalat" w:hAnsi="GHEA Grapalat"/>
                <w:sz w:val="16"/>
                <w:szCs w:val="16"/>
              </w:rPr>
              <w:t xml:space="preserve"> </w:t>
            </w:r>
            <w:r w:rsidRPr="009B6A02">
              <w:rPr>
                <w:rFonts w:ascii="GHEA Grapalat" w:hAnsi="GHEA Grapalat" w:cs="Sylfaen"/>
                <w:sz w:val="16"/>
                <w:szCs w:val="16"/>
              </w:rPr>
              <w:t>աջակցության</w:t>
            </w:r>
            <w:r w:rsidRPr="009B6A02">
              <w:rPr>
                <w:rFonts w:ascii="GHEA Grapalat" w:hAnsi="GHEA Grapalat"/>
                <w:sz w:val="16"/>
                <w:szCs w:val="16"/>
              </w:rPr>
              <w:t xml:space="preserve"> </w:t>
            </w:r>
            <w:r w:rsidRPr="009B6A02">
              <w:rPr>
                <w:rFonts w:ascii="GHEA Grapalat" w:hAnsi="GHEA Grapalat" w:cs="Sylfaen"/>
                <w:sz w:val="16"/>
                <w:szCs w:val="16"/>
              </w:rPr>
              <w:t>գնահատում</w:t>
            </w:r>
            <w:r w:rsidRPr="009B6A02">
              <w:rPr>
                <w:rFonts w:ascii="GHEA Grapalat" w:hAnsi="GHEA Grapalat"/>
                <w:sz w:val="16"/>
                <w:szCs w:val="16"/>
              </w:rPr>
              <w:t xml:space="preserve">, </w:t>
            </w:r>
            <w:r w:rsidRPr="009B6A02">
              <w:rPr>
                <w:rFonts w:ascii="GHEA Grapalat" w:hAnsi="GHEA Grapalat" w:cs="Sylfaen"/>
                <w:sz w:val="16"/>
                <w:szCs w:val="16"/>
              </w:rPr>
              <w:t>դոնորների</w:t>
            </w:r>
            <w:r w:rsidRPr="009B6A02">
              <w:rPr>
                <w:rFonts w:ascii="GHEA Grapalat" w:hAnsi="GHEA Grapalat"/>
                <w:sz w:val="16"/>
                <w:szCs w:val="16"/>
              </w:rPr>
              <w:t xml:space="preserve"> </w:t>
            </w:r>
            <w:r w:rsidRPr="009B6A02">
              <w:rPr>
                <w:rFonts w:ascii="GHEA Grapalat" w:hAnsi="GHEA Grapalat" w:cs="Sylfaen"/>
                <w:sz w:val="16"/>
                <w:szCs w:val="16"/>
              </w:rPr>
              <w:t>հետ</w:t>
            </w:r>
            <w:r w:rsidRPr="009B6A02">
              <w:rPr>
                <w:rFonts w:ascii="GHEA Grapalat" w:hAnsi="GHEA Grapalat"/>
                <w:sz w:val="16"/>
                <w:szCs w:val="16"/>
              </w:rPr>
              <w:t xml:space="preserve"> </w:t>
            </w:r>
            <w:r w:rsidRPr="009B6A02">
              <w:rPr>
                <w:rFonts w:ascii="GHEA Grapalat" w:hAnsi="GHEA Grapalat" w:cs="Sylfaen"/>
                <w:sz w:val="16"/>
                <w:szCs w:val="16"/>
              </w:rPr>
              <w:t>համագործակցություն</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համաձայնեցված</w:t>
            </w:r>
            <w:r w:rsidRPr="009B6A02">
              <w:rPr>
                <w:rFonts w:ascii="GHEA Grapalat" w:hAnsi="GHEA Grapalat"/>
                <w:sz w:val="16"/>
                <w:szCs w:val="16"/>
              </w:rPr>
              <w:t xml:space="preserve"> </w:t>
            </w:r>
            <w:r w:rsidRPr="009B6A02">
              <w:rPr>
                <w:rFonts w:ascii="GHEA Grapalat" w:hAnsi="GHEA Grapalat" w:cs="Sylfaen"/>
                <w:sz w:val="16"/>
                <w:szCs w:val="16"/>
              </w:rPr>
              <w:t>իրականացմ</w:t>
            </w:r>
            <w:r w:rsidRPr="009B6A02">
              <w:rPr>
                <w:rFonts w:ascii="GHEA Grapalat" w:hAnsi="GHEA Grapalat" w:cs="Sylfaen"/>
                <w:sz w:val="16"/>
                <w:szCs w:val="16"/>
              </w:rPr>
              <w:lastRenderedPageBreak/>
              <w:t>ան</w:t>
            </w:r>
            <w:r w:rsidRPr="009B6A02">
              <w:rPr>
                <w:rFonts w:ascii="GHEA Grapalat" w:hAnsi="GHEA Grapalat"/>
                <w:sz w:val="16"/>
                <w:szCs w:val="16"/>
              </w:rPr>
              <w:t xml:space="preserve"> </w:t>
            </w:r>
            <w:r w:rsidRPr="009B6A02">
              <w:rPr>
                <w:rFonts w:ascii="GHEA Grapalat" w:hAnsi="GHEA Grapalat" w:cs="Sylfaen"/>
                <w:sz w:val="16"/>
                <w:szCs w:val="16"/>
              </w:rPr>
              <w:t>ապահովում</w:t>
            </w:r>
            <w:r w:rsidRPr="009B6A02">
              <w:rPr>
                <w:rFonts w:ascii="GHEA Grapalat" w:hAnsi="GHEA Grapalat"/>
                <w:sz w:val="16"/>
                <w:szCs w:val="16"/>
              </w:rPr>
              <w:t>:</w:t>
            </w:r>
          </w:p>
        </w:tc>
        <w:tc>
          <w:tcPr>
            <w:tcW w:w="1134" w:type="dxa"/>
            <w:gridSpan w:val="4"/>
            <w:shd w:val="clear" w:color="auto" w:fill="auto"/>
          </w:tcPr>
          <w:p w14:paraId="7778EB43" w14:textId="77777777" w:rsidR="007610F3" w:rsidRPr="009B6A02" w:rsidRDefault="007610F3" w:rsidP="00C518A4">
            <w:pPr>
              <w:pStyle w:val="ListParagraph"/>
              <w:numPr>
                <w:ilvl w:val="0"/>
                <w:numId w:val="17"/>
              </w:numPr>
              <w:tabs>
                <w:tab w:val="left" w:pos="317"/>
              </w:tabs>
              <w:spacing w:after="0" w:line="240" w:lineRule="auto"/>
              <w:ind w:left="0" w:firstLine="34"/>
              <w:rPr>
                <w:rFonts w:ascii="GHEA Grapalat" w:hAnsi="GHEA Grapalat" w:cstheme="minorHAnsi"/>
                <w:sz w:val="16"/>
                <w:szCs w:val="16"/>
              </w:rPr>
            </w:pPr>
            <w:r w:rsidRPr="009B6A02">
              <w:rPr>
                <w:rFonts w:ascii="GHEA Grapalat" w:hAnsi="GHEA Grapalat" w:cstheme="minorHAnsi"/>
                <w:sz w:val="16"/>
                <w:szCs w:val="16"/>
              </w:rPr>
              <w:lastRenderedPageBreak/>
              <w:t>Արդիականացվել են գործող էլեկտրոնային գործիքակազմերը:</w:t>
            </w:r>
          </w:p>
          <w:p w14:paraId="74E658C1" w14:textId="77777777" w:rsidR="007610F3" w:rsidRPr="009B6A02" w:rsidRDefault="007610F3" w:rsidP="00C518A4">
            <w:pPr>
              <w:pStyle w:val="ListParagraph"/>
              <w:numPr>
                <w:ilvl w:val="0"/>
                <w:numId w:val="17"/>
              </w:numPr>
              <w:tabs>
                <w:tab w:val="left" w:pos="317"/>
              </w:tabs>
              <w:spacing w:after="0" w:line="240" w:lineRule="auto"/>
              <w:ind w:left="0" w:firstLine="34"/>
              <w:rPr>
                <w:rFonts w:ascii="GHEA Grapalat" w:hAnsi="GHEA Grapalat" w:cstheme="minorHAnsi"/>
                <w:sz w:val="16"/>
                <w:szCs w:val="16"/>
              </w:rPr>
            </w:pPr>
            <w:r w:rsidRPr="009B6A02">
              <w:rPr>
                <w:rFonts w:ascii="GHEA Grapalat" w:hAnsi="GHEA Grapalat" w:cstheme="minorHAnsi"/>
                <w:sz w:val="16"/>
                <w:szCs w:val="16"/>
              </w:rPr>
              <w:t>Մշակվել և գործակվել են տեխնոլոգիական` օպերատիվ-հետախուզական լուծումներ, ապահովվվ</w:t>
            </w:r>
            <w:r w:rsidRPr="009B6A02">
              <w:rPr>
                <w:rFonts w:ascii="GHEA Grapalat" w:hAnsi="GHEA Grapalat" w:cstheme="minorHAnsi"/>
                <w:sz w:val="16"/>
                <w:szCs w:val="16"/>
              </w:rPr>
              <w:lastRenderedPageBreak/>
              <w:t>ել է քննչական հասանելիությունը այլ մարմինների շտեմարաններին:</w:t>
            </w:r>
          </w:p>
          <w:p w14:paraId="43E7E836" w14:textId="77777777" w:rsidR="007610F3" w:rsidRPr="009B6A02" w:rsidRDefault="007610F3" w:rsidP="00C518A4">
            <w:pPr>
              <w:pStyle w:val="ListParagraph"/>
              <w:tabs>
                <w:tab w:val="left" w:pos="317"/>
              </w:tabs>
              <w:spacing w:line="240" w:lineRule="auto"/>
              <w:ind w:left="34"/>
              <w:rPr>
                <w:rFonts w:ascii="GHEA Grapalat" w:hAnsi="GHEA Grapalat" w:cstheme="minorHAnsi"/>
                <w:sz w:val="16"/>
                <w:szCs w:val="16"/>
              </w:rPr>
            </w:pPr>
          </w:p>
          <w:p w14:paraId="32C44273" w14:textId="77777777" w:rsidR="007610F3" w:rsidRPr="009B6A02" w:rsidRDefault="007610F3" w:rsidP="00C518A4">
            <w:pPr>
              <w:pStyle w:val="ListParagraph"/>
              <w:numPr>
                <w:ilvl w:val="0"/>
                <w:numId w:val="17"/>
              </w:numPr>
              <w:tabs>
                <w:tab w:val="left" w:pos="317"/>
              </w:tabs>
              <w:spacing w:after="0" w:line="240" w:lineRule="auto"/>
              <w:ind w:left="0" w:firstLine="34"/>
              <w:rPr>
                <w:rFonts w:ascii="GHEA Grapalat" w:hAnsi="GHEA Grapalat" w:cstheme="minorHAnsi"/>
                <w:sz w:val="16"/>
                <w:szCs w:val="16"/>
              </w:rPr>
            </w:pPr>
            <w:r w:rsidRPr="009B6A02">
              <w:rPr>
                <w:rFonts w:ascii="GHEA Grapalat" w:hAnsi="GHEA Grapalat" w:cstheme="minorHAnsi"/>
                <w:sz w:val="16"/>
                <w:szCs w:val="16"/>
              </w:rPr>
              <w:t>Ապահովվել է այլ մարմինների էլեկտրոնային համակարգերի հետ փոխգործակցելիությունը:</w:t>
            </w:r>
          </w:p>
        </w:tc>
        <w:tc>
          <w:tcPr>
            <w:tcW w:w="2126" w:type="dxa"/>
            <w:gridSpan w:val="5"/>
            <w:shd w:val="clear" w:color="auto" w:fill="auto"/>
          </w:tcPr>
          <w:p w14:paraId="2E35FFA8" w14:textId="77777777" w:rsidR="007610F3" w:rsidRPr="009B6A02" w:rsidRDefault="007610F3" w:rsidP="00C518A4">
            <w:pPr>
              <w:spacing w:line="240" w:lineRule="auto"/>
              <w:rPr>
                <w:rFonts w:ascii="GHEA Grapalat" w:hAnsi="GHEA Grapalat" w:cstheme="minorHAnsi"/>
                <w:sz w:val="16"/>
                <w:szCs w:val="16"/>
              </w:rPr>
            </w:pPr>
          </w:p>
        </w:tc>
        <w:tc>
          <w:tcPr>
            <w:tcW w:w="1988" w:type="dxa"/>
            <w:vMerge/>
            <w:shd w:val="clear" w:color="auto" w:fill="auto"/>
          </w:tcPr>
          <w:p w14:paraId="689DAD9D" w14:textId="77777777" w:rsidR="007610F3" w:rsidRPr="009B6A02" w:rsidRDefault="007610F3" w:rsidP="00C518A4">
            <w:pPr>
              <w:spacing w:line="240" w:lineRule="auto"/>
              <w:rPr>
                <w:rFonts w:ascii="GHEA Grapalat" w:hAnsi="GHEA Grapalat" w:cstheme="minorHAnsi"/>
                <w:sz w:val="16"/>
                <w:szCs w:val="16"/>
              </w:rPr>
            </w:pPr>
          </w:p>
        </w:tc>
        <w:tc>
          <w:tcPr>
            <w:tcW w:w="1134" w:type="dxa"/>
            <w:vMerge/>
            <w:shd w:val="clear" w:color="auto" w:fill="auto"/>
          </w:tcPr>
          <w:p w14:paraId="041A5B39" w14:textId="77777777" w:rsidR="007610F3" w:rsidRPr="009B6A02" w:rsidRDefault="007610F3" w:rsidP="00C518A4">
            <w:pPr>
              <w:spacing w:line="240" w:lineRule="auto"/>
              <w:rPr>
                <w:rFonts w:ascii="GHEA Grapalat" w:hAnsi="GHEA Grapalat" w:cstheme="minorHAnsi"/>
                <w:sz w:val="16"/>
                <w:szCs w:val="16"/>
              </w:rPr>
            </w:pPr>
          </w:p>
        </w:tc>
        <w:tc>
          <w:tcPr>
            <w:tcW w:w="992" w:type="dxa"/>
            <w:gridSpan w:val="3"/>
            <w:vMerge/>
            <w:shd w:val="clear" w:color="auto" w:fill="auto"/>
          </w:tcPr>
          <w:p w14:paraId="022A3E80" w14:textId="77777777" w:rsidR="007610F3" w:rsidRPr="009B6A02" w:rsidRDefault="007610F3" w:rsidP="00C518A4">
            <w:pPr>
              <w:spacing w:line="240" w:lineRule="auto"/>
              <w:rPr>
                <w:rFonts w:ascii="GHEA Grapalat" w:hAnsi="GHEA Grapalat" w:cstheme="minorHAnsi"/>
                <w:sz w:val="16"/>
                <w:szCs w:val="16"/>
              </w:rPr>
            </w:pPr>
          </w:p>
        </w:tc>
        <w:tc>
          <w:tcPr>
            <w:tcW w:w="1231" w:type="dxa"/>
            <w:gridSpan w:val="4"/>
            <w:vMerge/>
            <w:shd w:val="clear" w:color="auto" w:fill="auto"/>
          </w:tcPr>
          <w:p w14:paraId="29AC6F18" w14:textId="77777777" w:rsidR="007610F3" w:rsidRPr="009B6A02" w:rsidRDefault="007610F3" w:rsidP="00C518A4">
            <w:pPr>
              <w:spacing w:line="240" w:lineRule="auto"/>
              <w:rPr>
                <w:rFonts w:ascii="GHEA Grapalat" w:hAnsi="GHEA Grapalat" w:cstheme="minorHAnsi"/>
                <w:sz w:val="16"/>
                <w:szCs w:val="16"/>
              </w:rPr>
            </w:pPr>
          </w:p>
        </w:tc>
      </w:tr>
      <w:tr w:rsidR="007610F3" w:rsidRPr="009B6A02" w14:paraId="2E9EC47D" w14:textId="77777777" w:rsidTr="001D00ED">
        <w:trPr>
          <w:trHeight w:val="119"/>
        </w:trPr>
        <w:tc>
          <w:tcPr>
            <w:tcW w:w="1983" w:type="dxa"/>
            <w:vMerge w:val="restart"/>
            <w:shd w:val="clear" w:color="auto" w:fill="FFE599" w:themeFill="accent4" w:themeFillTint="66"/>
          </w:tcPr>
          <w:p w14:paraId="389D24C8"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7F98CF0A" w14:textId="77777777" w:rsidR="007610F3" w:rsidRPr="009B6A02" w:rsidRDefault="007610F3" w:rsidP="00C518A4">
            <w:pPr>
              <w:spacing w:line="240" w:lineRule="auto"/>
              <w:jc w:val="both"/>
              <w:rPr>
                <w:rFonts w:ascii="GHEA Grapalat" w:hAnsi="GHEA Grapalat" w:cstheme="minorHAnsi"/>
                <w:b/>
                <w:sz w:val="16"/>
                <w:szCs w:val="16"/>
              </w:rPr>
            </w:pPr>
          </w:p>
        </w:tc>
        <w:tc>
          <w:tcPr>
            <w:tcW w:w="7086" w:type="dxa"/>
            <w:gridSpan w:val="13"/>
            <w:shd w:val="clear" w:color="auto" w:fill="FFE599" w:themeFill="accent4" w:themeFillTint="66"/>
          </w:tcPr>
          <w:p w14:paraId="244BB04A" w14:textId="77777777" w:rsidR="007610F3" w:rsidRPr="009B6A02" w:rsidRDefault="007610F3" w:rsidP="00C518A4">
            <w:pPr>
              <w:spacing w:line="240" w:lineRule="auto"/>
              <w:rPr>
                <w:rFonts w:ascii="GHEA Grapalat" w:hAnsi="GHEA Grapalat" w:cstheme="minorHAnsi"/>
                <w:sz w:val="16"/>
                <w:szCs w:val="16"/>
                <w:lang w:val="en-US"/>
              </w:rPr>
            </w:pPr>
            <w:r w:rsidRPr="009B6A02">
              <w:rPr>
                <w:rFonts w:ascii="GHEA Grapalat" w:hAnsi="GHEA Grapalat" w:cstheme="minorHAnsi"/>
                <w:b/>
                <w:sz w:val="16"/>
                <w:szCs w:val="16"/>
              </w:rPr>
              <w:t>Վերջնական</w:t>
            </w:r>
          </w:p>
        </w:tc>
        <w:tc>
          <w:tcPr>
            <w:tcW w:w="7471" w:type="dxa"/>
            <w:gridSpan w:val="14"/>
            <w:shd w:val="clear" w:color="auto" w:fill="FFE599" w:themeFill="accent4" w:themeFillTint="66"/>
          </w:tcPr>
          <w:p w14:paraId="06B6D1E4" w14:textId="77777777" w:rsidR="007610F3" w:rsidRPr="009B6A02" w:rsidRDefault="007610F3" w:rsidP="00C518A4">
            <w:pPr>
              <w:spacing w:line="240" w:lineRule="auto"/>
              <w:ind w:left="-110" w:firstLine="142"/>
              <w:rPr>
                <w:rFonts w:ascii="GHEA Grapalat" w:hAnsi="GHEA Grapalat" w:cstheme="minorHAnsi"/>
                <w:sz w:val="16"/>
                <w:szCs w:val="16"/>
                <w:lang w:val="en-US"/>
              </w:rPr>
            </w:pPr>
            <w:r w:rsidRPr="009B6A02">
              <w:rPr>
                <w:rFonts w:ascii="GHEA Grapalat" w:hAnsi="GHEA Grapalat" w:cstheme="minorHAnsi"/>
                <w:b/>
                <w:sz w:val="16"/>
                <w:szCs w:val="16"/>
              </w:rPr>
              <w:t>Միջանկյալ</w:t>
            </w:r>
          </w:p>
        </w:tc>
      </w:tr>
      <w:tr w:rsidR="007610F3" w:rsidRPr="009B6A02" w14:paraId="19581CCD" w14:textId="77777777" w:rsidTr="001D00ED">
        <w:trPr>
          <w:trHeight w:val="119"/>
        </w:trPr>
        <w:tc>
          <w:tcPr>
            <w:tcW w:w="1983" w:type="dxa"/>
            <w:vMerge/>
            <w:shd w:val="clear" w:color="auto" w:fill="FFE599" w:themeFill="accent4" w:themeFillTint="66"/>
          </w:tcPr>
          <w:p w14:paraId="1BE4ACC7" w14:textId="77777777" w:rsidR="007610F3" w:rsidRPr="009B6A02" w:rsidRDefault="007610F3" w:rsidP="00C518A4">
            <w:pPr>
              <w:spacing w:line="240" w:lineRule="auto"/>
              <w:jc w:val="both"/>
              <w:rPr>
                <w:rFonts w:ascii="GHEA Grapalat" w:hAnsi="GHEA Grapalat" w:cstheme="minorHAnsi"/>
                <w:b/>
                <w:sz w:val="16"/>
                <w:szCs w:val="16"/>
              </w:rPr>
            </w:pPr>
          </w:p>
        </w:tc>
        <w:tc>
          <w:tcPr>
            <w:tcW w:w="7086" w:type="dxa"/>
            <w:gridSpan w:val="13"/>
            <w:shd w:val="clear" w:color="auto" w:fill="FFE599" w:themeFill="accent4" w:themeFillTint="66"/>
          </w:tcPr>
          <w:p w14:paraId="2EC51F11" w14:textId="77777777" w:rsidR="007610F3" w:rsidRPr="009B6A02" w:rsidRDefault="007610F3" w:rsidP="00C518A4">
            <w:pPr>
              <w:pStyle w:val="ListParagraph"/>
              <w:spacing w:line="240" w:lineRule="auto"/>
              <w:ind w:left="38" w:hanging="38"/>
              <w:rPr>
                <w:rFonts w:ascii="GHEA Grapalat" w:hAnsi="GHEA Grapalat" w:cstheme="minorHAnsi"/>
                <w:sz w:val="16"/>
                <w:szCs w:val="16"/>
              </w:rPr>
            </w:pPr>
            <w:r w:rsidRPr="009B6A02">
              <w:rPr>
                <w:rFonts w:ascii="GHEA Grapalat" w:hAnsi="GHEA Grapalat" w:cstheme="minorHAnsi"/>
                <w:sz w:val="16"/>
                <w:szCs w:val="16"/>
              </w:rPr>
              <w:t>Ներդրվել են արդյունավետ թվային գործիքներ և մեխանիզմներ:</w:t>
            </w:r>
          </w:p>
        </w:tc>
        <w:tc>
          <w:tcPr>
            <w:tcW w:w="7471" w:type="dxa"/>
            <w:gridSpan w:val="14"/>
            <w:shd w:val="clear" w:color="auto" w:fill="FFE599" w:themeFill="accent4" w:themeFillTint="66"/>
          </w:tcPr>
          <w:p w14:paraId="5B45A1AC"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Իրականացվել է կարիքների գնահատում, բարձրացել է օպերատիվ-հետախուզական և քննչական գործողությունների, տվյալների փոխանակման արդյունավետությունը:</w:t>
            </w:r>
          </w:p>
        </w:tc>
      </w:tr>
      <w:tr w:rsidR="007610F3" w:rsidRPr="009B6A02" w14:paraId="242174CE" w14:textId="77777777" w:rsidTr="001D00ED">
        <w:trPr>
          <w:trHeight w:val="119"/>
        </w:trPr>
        <w:tc>
          <w:tcPr>
            <w:tcW w:w="1983" w:type="dxa"/>
            <w:shd w:val="clear" w:color="auto" w:fill="FFE599" w:themeFill="accent4" w:themeFillTint="66"/>
          </w:tcPr>
          <w:p w14:paraId="6455ABBA" w14:textId="77777777" w:rsidR="007610F3" w:rsidRPr="009B6A02" w:rsidRDefault="007610F3"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7" w:type="dxa"/>
            <w:gridSpan w:val="27"/>
            <w:shd w:val="clear" w:color="auto" w:fill="FFE599" w:themeFill="accent4" w:themeFillTint="66"/>
          </w:tcPr>
          <w:p w14:paraId="45A9F4CF"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7610F3" w:rsidRPr="009B6A02" w14:paraId="599878C5" w14:textId="77777777" w:rsidTr="001D00ED">
        <w:trPr>
          <w:trHeight w:val="620"/>
        </w:trPr>
        <w:tc>
          <w:tcPr>
            <w:tcW w:w="1983" w:type="dxa"/>
            <w:vMerge w:val="restart"/>
            <w:shd w:val="clear" w:color="auto" w:fill="auto"/>
          </w:tcPr>
          <w:p w14:paraId="328AC0E1" w14:textId="77777777" w:rsidR="007610F3" w:rsidRPr="009B6A02" w:rsidRDefault="007610F3"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2.4</w:t>
            </w:r>
            <w:r w:rsidRPr="009B6A02">
              <w:rPr>
                <w:rFonts w:ascii="GHEA Grapalat" w:hAnsi="GHEA Grapalat" w:cs="Cambria Math"/>
                <w:b/>
                <w:sz w:val="16"/>
                <w:szCs w:val="16"/>
              </w:rPr>
              <w:t>.</w:t>
            </w:r>
          </w:p>
          <w:p w14:paraId="10163A81" w14:textId="77777777" w:rsidR="007610F3" w:rsidRPr="009B6A02" w:rsidRDefault="007610F3" w:rsidP="00C518A4">
            <w:pPr>
              <w:spacing w:line="240" w:lineRule="auto"/>
              <w:jc w:val="both"/>
              <w:rPr>
                <w:rFonts w:ascii="GHEA Grapalat" w:hAnsi="GHEA Grapalat" w:cs="Cambria Math"/>
                <w:b/>
                <w:sz w:val="16"/>
                <w:szCs w:val="16"/>
              </w:rPr>
            </w:pPr>
          </w:p>
          <w:p w14:paraId="3FCF1445" w14:textId="77777777" w:rsidR="007610F3" w:rsidRPr="009B6A02" w:rsidRDefault="007610F3" w:rsidP="00C518A4">
            <w:pPr>
              <w:spacing w:line="240" w:lineRule="auto"/>
              <w:jc w:val="both"/>
              <w:rPr>
                <w:rFonts w:ascii="GHEA Grapalat" w:hAnsi="GHEA Grapalat" w:cs="Cambria Math"/>
                <w:b/>
                <w:sz w:val="16"/>
                <w:szCs w:val="16"/>
              </w:rPr>
            </w:pPr>
            <w:r w:rsidRPr="009B6A02">
              <w:rPr>
                <w:rFonts w:ascii="GHEA Grapalat" w:hAnsi="GHEA Grapalat" w:cs="Sylfaen"/>
                <w:color w:val="000000" w:themeColor="text1"/>
                <w:sz w:val="16"/>
                <w:szCs w:val="16"/>
              </w:rPr>
              <w:t>Անցկացնել կոռուպցիայի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դեմ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պայքարի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թեմաներով մասնագիտական վերապատրաստումներ և պատրաստումներ Հակակոռուպցիոն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կոմիտեի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քննիչների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ՀՀ</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գլխավոր</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դատախազության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հակակոռուպցիոն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կոմիտեում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lastRenderedPageBreak/>
              <w:t>մինչդատական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վարույթի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օրինականության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նկատմամբ</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հսկողության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վարչության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ապօրինի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ծագում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գույքի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բռնագանձման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վարչության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դատախազների համար</w:t>
            </w:r>
          </w:p>
        </w:tc>
        <w:tc>
          <w:tcPr>
            <w:tcW w:w="1703" w:type="dxa"/>
            <w:vMerge w:val="restart"/>
            <w:shd w:val="clear" w:color="auto" w:fill="auto"/>
          </w:tcPr>
          <w:p w14:paraId="064977C2"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Ելակետային տվյալներ</w:t>
            </w:r>
          </w:p>
        </w:tc>
        <w:tc>
          <w:tcPr>
            <w:tcW w:w="7279" w:type="dxa"/>
            <w:gridSpan w:val="16"/>
            <w:shd w:val="clear" w:color="auto" w:fill="auto"/>
          </w:tcPr>
          <w:p w14:paraId="4B83F50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18" w:type="dxa"/>
            <w:gridSpan w:val="2"/>
            <w:shd w:val="clear" w:color="auto" w:fill="auto"/>
          </w:tcPr>
          <w:p w14:paraId="205C56E1" w14:textId="77777777" w:rsidR="007610F3" w:rsidRPr="009B6A02" w:rsidRDefault="007610F3" w:rsidP="00C518A4">
            <w:pPr>
              <w:spacing w:line="240" w:lineRule="auto"/>
              <w:ind w:hanging="14"/>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91" w:type="dxa"/>
            <w:gridSpan w:val="3"/>
            <w:shd w:val="clear" w:color="auto" w:fill="auto"/>
          </w:tcPr>
          <w:p w14:paraId="117DABD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1D361021"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6" w:type="dxa"/>
            <w:gridSpan w:val="2"/>
          </w:tcPr>
          <w:p w14:paraId="3E157E3B"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7610F3" w:rsidRPr="009B6A02" w14:paraId="343DDE67" w14:textId="77777777" w:rsidTr="001D00ED">
        <w:trPr>
          <w:gridAfter w:val="1"/>
          <w:wAfter w:w="7" w:type="dxa"/>
          <w:trHeight w:val="328"/>
        </w:trPr>
        <w:tc>
          <w:tcPr>
            <w:tcW w:w="1983" w:type="dxa"/>
            <w:vMerge/>
            <w:shd w:val="clear" w:color="auto" w:fill="auto"/>
          </w:tcPr>
          <w:p w14:paraId="495E0784" w14:textId="77777777" w:rsidR="007610F3" w:rsidRPr="009B6A02" w:rsidRDefault="007610F3" w:rsidP="00C518A4">
            <w:pPr>
              <w:spacing w:line="240" w:lineRule="auto"/>
              <w:jc w:val="both"/>
              <w:rPr>
                <w:rFonts w:ascii="GHEA Grapalat" w:hAnsi="GHEA Grapalat" w:cstheme="minorHAnsi"/>
                <w:sz w:val="16"/>
                <w:szCs w:val="16"/>
              </w:rPr>
            </w:pPr>
          </w:p>
        </w:tc>
        <w:tc>
          <w:tcPr>
            <w:tcW w:w="1703" w:type="dxa"/>
            <w:vMerge/>
            <w:shd w:val="clear" w:color="auto" w:fill="auto"/>
          </w:tcPr>
          <w:p w14:paraId="375326A6" w14:textId="77777777" w:rsidR="007610F3" w:rsidRPr="009B6A02" w:rsidRDefault="007610F3" w:rsidP="00C518A4">
            <w:pPr>
              <w:spacing w:line="240" w:lineRule="auto"/>
              <w:jc w:val="both"/>
              <w:rPr>
                <w:rFonts w:ascii="GHEA Grapalat" w:hAnsi="GHEA Grapalat" w:cstheme="minorHAnsi"/>
                <w:sz w:val="16"/>
                <w:szCs w:val="16"/>
              </w:rPr>
            </w:pPr>
          </w:p>
        </w:tc>
        <w:tc>
          <w:tcPr>
            <w:tcW w:w="1272" w:type="dxa"/>
            <w:shd w:val="clear" w:color="auto" w:fill="auto"/>
          </w:tcPr>
          <w:p w14:paraId="0BFE8407"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6"/>
            <w:shd w:val="clear" w:color="auto" w:fill="auto"/>
          </w:tcPr>
          <w:p w14:paraId="3E1BAC3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6"/>
            <w:shd w:val="clear" w:color="auto" w:fill="auto"/>
          </w:tcPr>
          <w:p w14:paraId="46AB02F0" w14:textId="77777777" w:rsidR="007610F3" w:rsidRPr="009B6A02" w:rsidRDefault="007610F3"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gridSpan w:val="2"/>
            <w:shd w:val="clear" w:color="auto" w:fill="auto"/>
          </w:tcPr>
          <w:p w14:paraId="299C912C" w14:textId="77777777" w:rsidR="007610F3" w:rsidRPr="009B6A02" w:rsidRDefault="007610F3"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26" w:type="dxa"/>
            <w:gridSpan w:val="3"/>
            <w:vMerge w:val="restart"/>
            <w:shd w:val="clear" w:color="auto" w:fill="auto"/>
          </w:tcPr>
          <w:p w14:paraId="767A129B"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Cambria Math"/>
                <w:sz w:val="16"/>
                <w:szCs w:val="16"/>
              </w:rPr>
              <w:t xml:space="preserve">1.Վերապատրաստման/պատրաստման ծրագրերը ներդրվել և գործում են </w:t>
            </w:r>
            <w:r w:rsidRPr="009B6A02">
              <w:rPr>
                <w:rFonts w:ascii="GHEA Grapalat" w:hAnsi="GHEA Grapalat" w:cstheme="minorHAnsi"/>
                <w:sz w:val="16"/>
                <w:szCs w:val="16"/>
              </w:rPr>
              <w:t>Կոռուպցիայի հակազդման իրավապահ մարմիններում:</w:t>
            </w:r>
          </w:p>
          <w:p w14:paraId="4428CB68" w14:textId="77777777" w:rsidR="007610F3" w:rsidRPr="009B6A02" w:rsidRDefault="007610F3" w:rsidP="00C518A4">
            <w:pPr>
              <w:spacing w:line="240" w:lineRule="auto"/>
              <w:jc w:val="both"/>
              <w:rPr>
                <w:rFonts w:ascii="GHEA Grapalat" w:hAnsi="GHEA Grapalat" w:cs="Cambria Math"/>
                <w:sz w:val="16"/>
                <w:szCs w:val="16"/>
              </w:rPr>
            </w:pPr>
          </w:p>
          <w:p w14:paraId="6C101B70" w14:textId="1BFBEFDA"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Cambria Math"/>
                <w:sz w:val="16"/>
                <w:szCs w:val="16"/>
              </w:rPr>
              <w:t>2.</w:t>
            </w:r>
            <w:r w:rsidR="00B2419C" w:rsidRPr="009B6A02">
              <w:rPr>
                <w:rFonts w:ascii="GHEA Grapalat" w:hAnsi="GHEA Grapalat" w:cs="Cambria Math"/>
                <w:sz w:val="16"/>
                <w:szCs w:val="16"/>
              </w:rPr>
              <w:t xml:space="preserve"> 2025 թվականի ավարտին </w:t>
            </w:r>
            <w:r w:rsidR="00B2419C" w:rsidRPr="009B6A02">
              <w:rPr>
                <w:rFonts w:ascii="GHEA Grapalat" w:hAnsi="GHEA Grapalat" w:cs="Sylfaen"/>
                <w:color w:val="000000" w:themeColor="text1"/>
                <w:sz w:val="16"/>
                <w:szCs w:val="16"/>
              </w:rPr>
              <w:t>Հակակոռուպցիոն</w:t>
            </w:r>
            <w:r w:rsidR="00B2419C" w:rsidRPr="009B6A02">
              <w:rPr>
                <w:rFonts w:ascii="GHEA Grapalat" w:hAnsi="GHEA Grapalat"/>
                <w:color w:val="000000" w:themeColor="text1"/>
                <w:sz w:val="16"/>
                <w:szCs w:val="16"/>
              </w:rPr>
              <w:t xml:space="preserve"> </w:t>
            </w:r>
            <w:r w:rsidR="00B2419C" w:rsidRPr="009B6A02">
              <w:rPr>
                <w:rFonts w:ascii="GHEA Grapalat" w:hAnsi="GHEA Grapalat" w:cs="Sylfaen"/>
                <w:color w:val="000000" w:themeColor="text1"/>
                <w:sz w:val="16"/>
                <w:szCs w:val="16"/>
              </w:rPr>
              <w:lastRenderedPageBreak/>
              <w:t>կոմիտեի</w:t>
            </w:r>
            <w:r w:rsidR="00B2419C" w:rsidRPr="009B6A02">
              <w:rPr>
                <w:rFonts w:ascii="GHEA Grapalat" w:hAnsi="GHEA Grapalat"/>
                <w:color w:val="000000" w:themeColor="text1"/>
                <w:sz w:val="16"/>
                <w:szCs w:val="16"/>
              </w:rPr>
              <w:t xml:space="preserve"> </w:t>
            </w:r>
            <w:r w:rsidR="00B2419C" w:rsidRPr="009B6A02">
              <w:rPr>
                <w:rFonts w:ascii="GHEA Grapalat" w:hAnsi="GHEA Grapalat" w:cs="Sylfaen"/>
                <w:color w:val="000000" w:themeColor="text1"/>
                <w:sz w:val="16"/>
                <w:szCs w:val="16"/>
              </w:rPr>
              <w:t>քննիչների</w:t>
            </w:r>
            <w:r w:rsidR="00B2419C" w:rsidRPr="009B6A02">
              <w:rPr>
                <w:rFonts w:ascii="GHEA Grapalat" w:hAnsi="GHEA Grapalat"/>
                <w:color w:val="000000" w:themeColor="text1"/>
                <w:sz w:val="16"/>
                <w:szCs w:val="16"/>
              </w:rPr>
              <w:t xml:space="preserve">, </w:t>
            </w:r>
            <w:r w:rsidR="00B2419C" w:rsidRPr="009B6A02">
              <w:rPr>
                <w:rFonts w:ascii="GHEA Grapalat" w:hAnsi="GHEA Grapalat" w:cs="Sylfaen"/>
                <w:color w:val="000000" w:themeColor="text1"/>
                <w:sz w:val="16"/>
                <w:szCs w:val="16"/>
              </w:rPr>
              <w:t>ՀՀ</w:t>
            </w:r>
            <w:r w:rsidR="00B2419C" w:rsidRPr="009B6A02">
              <w:rPr>
                <w:rFonts w:ascii="GHEA Grapalat" w:hAnsi="GHEA Grapalat"/>
                <w:color w:val="000000" w:themeColor="text1"/>
                <w:sz w:val="16"/>
                <w:szCs w:val="16"/>
              </w:rPr>
              <w:t xml:space="preserve"> </w:t>
            </w:r>
            <w:r w:rsidR="00B2419C" w:rsidRPr="009B6A02">
              <w:rPr>
                <w:rFonts w:ascii="GHEA Grapalat" w:hAnsi="GHEA Grapalat" w:cs="Sylfaen"/>
                <w:color w:val="000000" w:themeColor="text1"/>
                <w:sz w:val="16"/>
                <w:szCs w:val="16"/>
              </w:rPr>
              <w:t>գլխավոր</w:t>
            </w:r>
            <w:r w:rsidR="00B2419C" w:rsidRPr="009B6A02">
              <w:rPr>
                <w:rFonts w:ascii="GHEA Grapalat" w:hAnsi="GHEA Grapalat"/>
                <w:color w:val="000000" w:themeColor="text1"/>
                <w:sz w:val="16"/>
                <w:szCs w:val="16"/>
              </w:rPr>
              <w:t xml:space="preserve"> </w:t>
            </w:r>
            <w:r w:rsidR="00B2419C" w:rsidRPr="009B6A02">
              <w:rPr>
                <w:rFonts w:ascii="GHEA Grapalat" w:hAnsi="GHEA Grapalat" w:cs="Sylfaen"/>
                <w:color w:val="000000" w:themeColor="text1"/>
                <w:sz w:val="16"/>
                <w:szCs w:val="16"/>
              </w:rPr>
              <w:t>դատախազության</w:t>
            </w:r>
            <w:r w:rsidR="00B2419C" w:rsidRPr="009B6A02">
              <w:rPr>
                <w:rFonts w:ascii="GHEA Grapalat" w:hAnsi="GHEA Grapalat"/>
                <w:color w:val="000000" w:themeColor="text1"/>
                <w:sz w:val="16"/>
                <w:szCs w:val="16"/>
              </w:rPr>
              <w:t xml:space="preserve"> </w:t>
            </w:r>
            <w:r w:rsidR="00B2419C" w:rsidRPr="009B6A02">
              <w:rPr>
                <w:rFonts w:ascii="GHEA Grapalat" w:hAnsi="GHEA Grapalat" w:cs="Sylfaen"/>
                <w:color w:val="000000" w:themeColor="text1"/>
                <w:sz w:val="16"/>
                <w:szCs w:val="16"/>
              </w:rPr>
              <w:t>հակակոռուպցիոն</w:t>
            </w:r>
            <w:r w:rsidR="00B2419C" w:rsidRPr="009B6A02">
              <w:rPr>
                <w:rFonts w:ascii="GHEA Grapalat" w:hAnsi="GHEA Grapalat"/>
                <w:color w:val="000000" w:themeColor="text1"/>
                <w:sz w:val="16"/>
                <w:szCs w:val="16"/>
              </w:rPr>
              <w:t xml:space="preserve"> </w:t>
            </w:r>
            <w:r w:rsidR="00B2419C" w:rsidRPr="009B6A02">
              <w:rPr>
                <w:rFonts w:ascii="GHEA Grapalat" w:hAnsi="GHEA Grapalat" w:cs="Sylfaen"/>
                <w:color w:val="000000" w:themeColor="text1"/>
                <w:sz w:val="16"/>
                <w:szCs w:val="16"/>
              </w:rPr>
              <w:t>կոմիտեում</w:t>
            </w:r>
            <w:r w:rsidR="00B2419C" w:rsidRPr="009B6A02">
              <w:rPr>
                <w:rFonts w:ascii="GHEA Grapalat" w:hAnsi="GHEA Grapalat"/>
                <w:color w:val="000000" w:themeColor="text1"/>
                <w:sz w:val="16"/>
                <w:szCs w:val="16"/>
              </w:rPr>
              <w:t xml:space="preserve"> </w:t>
            </w:r>
            <w:r w:rsidR="00B2419C" w:rsidRPr="009B6A02">
              <w:rPr>
                <w:rFonts w:ascii="GHEA Grapalat" w:hAnsi="GHEA Grapalat" w:cs="Sylfaen"/>
                <w:color w:val="000000" w:themeColor="text1"/>
                <w:sz w:val="16"/>
                <w:szCs w:val="16"/>
              </w:rPr>
              <w:t>մինչդատական</w:t>
            </w:r>
            <w:r w:rsidR="00B2419C" w:rsidRPr="009B6A02">
              <w:rPr>
                <w:rFonts w:ascii="GHEA Grapalat" w:hAnsi="GHEA Grapalat"/>
                <w:color w:val="000000" w:themeColor="text1"/>
                <w:sz w:val="16"/>
                <w:szCs w:val="16"/>
              </w:rPr>
              <w:t xml:space="preserve"> </w:t>
            </w:r>
            <w:r w:rsidR="00B2419C" w:rsidRPr="009B6A02">
              <w:rPr>
                <w:rFonts w:ascii="GHEA Grapalat" w:hAnsi="GHEA Grapalat" w:cs="Sylfaen"/>
                <w:color w:val="000000" w:themeColor="text1"/>
                <w:sz w:val="16"/>
                <w:szCs w:val="16"/>
              </w:rPr>
              <w:t>վարույթի</w:t>
            </w:r>
            <w:r w:rsidR="00B2419C" w:rsidRPr="009B6A02">
              <w:rPr>
                <w:rFonts w:ascii="GHEA Grapalat" w:hAnsi="GHEA Grapalat"/>
                <w:color w:val="000000" w:themeColor="text1"/>
                <w:sz w:val="16"/>
                <w:szCs w:val="16"/>
              </w:rPr>
              <w:t xml:space="preserve"> </w:t>
            </w:r>
            <w:r w:rsidR="00B2419C" w:rsidRPr="009B6A02">
              <w:rPr>
                <w:rFonts w:ascii="GHEA Grapalat" w:hAnsi="GHEA Grapalat" w:cs="Sylfaen"/>
                <w:color w:val="000000" w:themeColor="text1"/>
                <w:sz w:val="16"/>
                <w:szCs w:val="16"/>
              </w:rPr>
              <w:t>օրինականության</w:t>
            </w:r>
            <w:r w:rsidR="00B2419C" w:rsidRPr="009B6A02">
              <w:rPr>
                <w:rFonts w:ascii="GHEA Grapalat" w:hAnsi="GHEA Grapalat"/>
                <w:color w:val="000000" w:themeColor="text1"/>
                <w:sz w:val="16"/>
                <w:szCs w:val="16"/>
              </w:rPr>
              <w:t xml:space="preserve"> </w:t>
            </w:r>
            <w:r w:rsidR="00B2419C" w:rsidRPr="009B6A02">
              <w:rPr>
                <w:rFonts w:ascii="GHEA Grapalat" w:hAnsi="GHEA Grapalat" w:cs="Sylfaen"/>
                <w:color w:val="000000" w:themeColor="text1"/>
                <w:sz w:val="16"/>
                <w:szCs w:val="16"/>
              </w:rPr>
              <w:t>նկատմամբ</w:t>
            </w:r>
            <w:r w:rsidR="00B2419C" w:rsidRPr="009B6A02">
              <w:rPr>
                <w:rFonts w:ascii="GHEA Grapalat" w:hAnsi="GHEA Grapalat"/>
                <w:color w:val="000000" w:themeColor="text1"/>
                <w:sz w:val="16"/>
                <w:szCs w:val="16"/>
              </w:rPr>
              <w:t xml:space="preserve"> </w:t>
            </w:r>
            <w:r w:rsidR="00B2419C" w:rsidRPr="009B6A02">
              <w:rPr>
                <w:rFonts w:ascii="GHEA Grapalat" w:hAnsi="GHEA Grapalat" w:cs="Sylfaen"/>
                <w:color w:val="000000" w:themeColor="text1"/>
                <w:sz w:val="16"/>
                <w:szCs w:val="16"/>
              </w:rPr>
              <w:t>հսկողության</w:t>
            </w:r>
            <w:r w:rsidR="00B2419C" w:rsidRPr="009B6A02">
              <w:rPr>
                <w:rFonts w:ascii="GHEA Grapalat" w:hAnsi="GHEA Grapalat"/>
                <w:color w:val="000000" w:themeColor="text1"/>
                <w:sz w:val="16"/>
                <w:szCs w:val="16"/>
              </w:rPr>
              <w:t xml:space="preserve"> </w:t>
            </w:r>
            <w:r w:rsidR="00B2419C" w:rsidRPr="009B6A02">
              <w:rPr>
                <w:rFonts w:ascii="GHEA Grapalat" w:hAnsi="GHEA Grapalat" w:cs="Sylfaen"/>
                <w:color w:val="000000" w:themeColor="text1"/>
                <w:sz w:val="16"/>
                <w:szCs w:val="16"/>
              </w:rPr>
              <w:t>վարչության</w:t>
            </w:r>
            <w:r w:rsidR="00B2419C" w:rsidRPr="009B6A02">
              <w:rPr>
                <w:rFonts w:ascii="GHEA Grapalat" w:hAnsi="GHEA Grapalat"/>
                <w:color w:val="000000" w:themeColor="text1"/>
                <w:sz w:val="16"/>
                <w:szCs w:val="16"/>
              </w:rPr>
              <w:t xml:space="preserve">, </w:t>
            </w:r>
            <w:r w:rsidR="00B2419C" w:rsidRPr="009B6A02">
              <w:rPr>
                <w:rFonts w:ascii="GHEA Grapalat" w:hAnsi="GHEA Grapalat" w:cs="Sylfaen"/>
                <w:color w:val="000000" w:themeColor="text1"/>
                <w:sz w:val="16"/>
                <w:szCs w:val="16"/>
              </w:rPr>
              <w:t>ապօրինի</w:t>
            </w:r>
            <w:r w:rsidR="00B2419C" w:rsidRPr="009B6A02">
              <w:rPr>
                <w:rFonts w:ascii="GHEA Grapalat" w:hAnsi="GHEA Grapalat"/>
                <w:color w:val="000000" w:themeColor="text1"/>
                <w:sz w:val="16"/>
                <w:szCs w:val="16"/>
              </w:rPr>
              <w:t xml:space="preserve"> </w:t>
            </w:r>
            <w:r w:rsidR="00B2419C" w:rsidRPr="009B6A02">
              <w:rPr>
                <w:rFonts w:ascii="GHEA Grapalat" w:hAnsi="GHEA Grapalat" w:cs="Sylfaen"/>
                <w:color w:val="000000" w:themeColor="text1"/>
                <w:sz w:val="16"/>
                <w:szCs w:val="16"/>
              </w:rPr>
              <w:t>ծագում</w:t>
            </w:r>
            <w:r w:rsidR="00B2419C" w:rsidRPr="009B6A02">
              <w:rPr>
                <w:rFonts w:ascii="GHEA Grapalat" w:hAnsi="GHEA Grapalat"/>
                <w:color w:val="000000" w:themeColor="text1"/>
                <w:sz w:val="16"/>
                <w:szCs w:val="16"/>
              </w:rPr>
              <w:t xml:space="preserve"> </w:t>
            </w:r>
            <w:r w:rsidR="00B2419C" w:rsidRPr="009B6A02">
              <w:rPr>
                <w:rFonts w:ascii="GHEA Grapalat" w:hAnsi="GHEA Grapalat" w:cs="Sylfaen"/>
                <w:color w:val="000000" w:themeColor="text1"/>
                <w:sz w:val="16"/>
                <w:szCs w:val="16"/>
              </w:rPr>
              <w:t>ունեցող</w:t>
            </w:r>
            <w:r w:rsidR="00B2419C" w:rsidRPr="009B6A02">
              <w:rPr>
                <w:rFonts w:ascii="GHEA Grapalat" w:hAnsi="GHEA Grapalat"/>
                <w:color w:val="000000" w:themeColor="text1"/>
                <w:sz w:val="16"/>
                <w:szCs w:val="16"/>
              </w:rPr>
              <w:t xml:space="preserve"> </w:t>
            </w:r>
            <w:r w:rsidR="00B2419C" w:rsidRPr="009B6A02">
              <w:rPr>
                <w:rFonts w:ascii="GHEA Grapalat" w:hAnsi="GHEA Grapalat" w:cs="Sylfaen"/>
                <w:color w:val="000000" w:themeColor="text1"/>
                <w:sz w:val="16"/>
                <w:szCs w:val="16"/>
              </w:rPr>
              <w:t>գույքի</w:t>
            </w:r>
            <w:r w:rsidR="00B2419C" w:rsidRPr="009B6A02">
              <w:rPr>
                <w:rFonts w:ascii="GHEA Grapalat" w:hAnsi="GHEA Grapalat"/>
                <w:color w:val="000000" w:themeColor="text1"/>
                <w:sz w:val="16"/>
                <w:szCs w:val="16"/>
              </w:rPr>
              <w:t xml:space="preserve"> </w:t>
            </w:r>
            <w:r w:rsidR="00B2419C" w:rsidRPr="009B6A02">
              <w:rPr>
                <w:rFonts w:ascii="GHEA Grapalat" w:hAnsi="GHEA Grapalat" w:cs="Sylfaen"/>
                <w:color w:val="000000" w:themeColor="text1"/>
                <w:sz w:val="16"/>
                <w:szCs w:val="16"/>
              </w:rPr>
              <w:t>բռնագանձման</w:t>
            </w:r>
            <w:r w:rsidR="00B2419C" w:rsidRPr="009B6A02">
              <w:rPr>
                <w:rFonts w:ascii="GHEA Grapalat" w:hAnsi="GHEA Grapalat"/>
                <w:color w:val="000000" w:themeColor="text1"/>
                <w:sz w:val="16"/>
                <w:szCs w:val="16"/>
              </w:rPr>
              <w:t xml:space="preserve"> </w:t>
            </w:r>
            <w:r w:rsidR="00B2419C" w:rsidRPr="009B6A02">
              <w:rPr>
                <w:rFonts w:ascii="GHEA Grapalat" w:hAnsi="GHEA Grapalat" w:cs="Sylfaen"/>
                <w:color w:val="000000" w:themeColor="text1"/>
                <w:sz w:val="16"/>
                <w:szCs w:val="16"/>
              </w:rPr>
              <w:t>վարչության</w:t>
            </w:r>
            <w:r w:rsidR="00B2419C" w:rsidRPr="009B6A02">
              <w:rPr>
                <w:rFonts w:ascii="GHEA Grapalat" w:hAnsi="GHEA Grapalat"/>
                <w:color w:val="000000" w:themeColor="text1"/>
                <w:sz w:val="16"/>
                <w:szCs w:val="16"/>
              </w:rPr>
              <w:t xml:space="preserve"> </w:t>
            </w:r>
            <w:r w:rsidR="00B2419C" w:rsidRPr="009B6A02">
              <w:rPr>
                <w:rFonts w:ascii="GHEA Grapalat" w:hAnsi="GHEA Grapalat" w:cs="Sylfaen"/>
                <w:color w:val="000000" w:themeColor="text1"/>
                <w:sz w:val="16"/>
                <w:szCs w:val="16"/>
              </w:rPr>
              <w:t xml:space="preserve">դատախազների առնվազն </w:t>
            </w:r>
            <w:r w:rsidR="00201B15" w:rsidRPr="009B6A02">
              <w:rPr>
                <w:rFonts w:ascii="GHEA Grapalat" w:hAnsi="GHEA Grapalat" w:cs="Sylfaen"/>
                <w:color w:val="000000" w:themeColor="text1"/>
                <w:sz w:val="16"/>
                <w:szCs w:val="16"/>
              </w:rPr>
              <w:t>6</w:t>
            </w:r>
            <w:r w:rsidR="00B2419C" w:rsidRPr="009B6A02">
              <w:rPr>
                <w:rFonts w:ascii="GHEA Grapalat" w:hAnsi="GHEA Grapalat" w:cs="Sylfaen"/>
                <w:color w:val="000000" w:themeColor="text1"/>
                <w:sz w:val="16"/>
                <w:szCs w:val="16"/>
              </w:rPr>
              <w:t xml:space="preserve">0%-ը </w:t>
            </w:r>
            <w:r w:rsidR="00B2419C" w:rsidRPr="009B6A02">
              <w:rPr>
                <w:rFonts w:ascii="GHEA Grapalat" w:hAnsi="GHEA Grapalat" w:cstheme="minorHAnsi"/>
                <w:sz w:val="16"/>
                <w:szCs w:val="16"/>
              </w:rPr>
              <w:t>վ</w:t>
            </w:r>
            <w:r w:rsidRPr="009B6A02">
              <w:rPr>
                <w:rFonts w:ascii="GHEA Grapalat" w:hAnsi="GHEA Grapalat" w:cstheme="minorHAnsi"/>
                <w:sz w:val="16"/>
                <w:szCs w:val="16"/>
              </w:rPr>
              <w:t>երապատրաստ</w:t>
            </w:r>
            <w:r w:rsidR="00B2419C" w:rsidRPr="009B6A02">
              <w:rPr>
                <w:rFonts w:ascii="GHEA Grapalat" w:hAnsi="GHEA Grapalat" w:cstheme="minorHAnsi"/>
                <w:sz w:val="16"/>
                <w:szCs w:val="16"/>
              </w:rPr>
              <w:t>վել է:</w:t>
            </w:r>
            <w:r w:rsidRPr="009B6A02">
              <w:rPr>
                <w:rFonts w:ascii="GHEA Grapalat" w:hAnsi="GHEA Grapalat" w:cstheme="minorHAnsi"/>
                <w:sz w:val="16"/>
                <w:szCs w:val="16"/>
              </w:rPr>
              <w:t xml:space="preserve">  </w:t>
            </w:r>
          </w:p>
          <w:p w14:paraId="167102C5" w14:textId="08840E3F"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Վերապատրաստումից հետո իրականացված գիտելիքների ստուգման արդյունքում վերապատրաստվածները ցուցաբերել են առնվազն 90% իմացություն։</w:t>
            </w:r>
          </w:p>
          <w:p w14:paraId="40F97C8B" w14:textId="77777777" w:rsidR="007610F3" w:rsidRPr="009B6A02" w:rsidRDefault="007610F3" w:rsidP="00C518A4">
            <w:pPr>
              <w:spacing w:line="240" w:lineRule="auto"/>
              <w:jc w:val="both"/>
              <w:rPr>
                <w:rFonts w:ascii="GHEA Grapalat" w:hAnsi="GHEA Grapalat" w:cstheme="minorHAnsi"/>
                <w:iCs/>
                <w:sz w:val="16"/>
                <w:szCs w:val="16"/>
              </w:rPr>
            </w:pPr>
          </w:p>
          <w:p w14:paraId="3E2BA6DB" w14:textId="77777777" w:rsidR="007610F3" w:rsidRPr="009B6A02" w:rsidRDefault="007610F3" w:rsidP="00C518A4">
            <w:pPr>
              <w:spacing w:line="240" w:lineRule="auto"/>
              <w:jc w:val="both"/>
              <w:rPr>
                <w:rFonts w:ascii="GHEA Grapalat" w:hAnsi="GHEA Grapalat" w:cstheme="minorHAnsi"/>
                <w:iCs/>
                <w:sz w:val="16"/>
                <w:szCs w:val="16"/>
              </w:rPr>
            </w:pPr>
          </w:p>
        </w:tc>
        <w:tc>
          <w:tcPr>
            <w:tcW w:w="1185" w:type="dxa"/>
            <w:gridSpan w:val="2"/>
            <w:vMerge w:val="restart"/>
            <w:shd w:val="clear" w:color="auto" w:fill="auto"/>
          </w:tcPr>
          <w:p w14:paraId="2BACE88A" w14:textId="77777777" w:rsidR="007610F3" w:rsidRPr="009B6A02" w:rsidRDefault="007610F3" w:rsidP="00C518A4">
            <w:pPr>
              <w:spacing w:line="240" w:lineRule="auto"/>
              <w:jc w:val="both"/>
              <w:rPr>
                <w:rFonts w:ascii="GHEA Grapalat" w:hAnsi="GHEA Grapalat" w:cstheme="minorHAnsi"/>
                <w:sz w:val="16"/>
                <w:szCs w:val="16"/>
              </w:rPr>
            </w:pPr>
          </w:p>
          <w:p w14:paraId="2361CCD4"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Իրավական ակտերի առկայություն</w:t>
            </w:r>
          </w:p>
          <w:p w14:paraId="79FB9A8F" w14:textId="77777777" w:rsidR="007610F3" w:rsidRPr="009B6A02" w:rsidRDefault="007610F3" w:rsidP="00C518A4">
            <w:pPr>
              <w:spacing w:line="240" w:lineRule="auto"/>
              <w:rPr>
                <w:rFonts w:ascii="GHEA Grapalat" w:hAnsi="GHEA Grapalat" w:cstheme="minorHAnsi"/>
                <w:sz w:val="16"/>
                <w:szCs w:val="16"/>
              </w:rPr>
            </w:pPr>
          </w:p>
          <w:p w14:paraId="44654CF8"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Տեխնիակական բնութագրերի, մշակված </w:t>
            </w:r>
            <w:r w:rsidRPr="009B6A02">
              <w:rPr>
                <w:rFonts w:ascii="GHEA Grapalat" w:hAnsi="GHEA Grapalat" w:cstheme="minorHAnsi"/>
                <w:sz w:val="16"/>
                <w:szCs w:val="16"/>
              </w:rPr>
              <w:lastRenderedPageBreak/>
              <w:t>ծրագրերի առկայություն</w:t>
            </w:r>
          </w:p>
          <w:p w14:paraId="76364299" w14:textId="77777777" w:rsidR="008A558F" w:rsidRPr="009B6A02" w:rsidRDefault="008A558F" w:rsidP="00C518A4">
            <w:pPr>
              <w:tabs>
                <w:tab w:val="left" w:pos="236"/>
              </w:tabs>
              <w:spacing w:line="240" w:lineRule="auto"/>
              <w:jc w:val="both"/>
              <w:rPr>
                <w:rFonts w:ascii="GHEA Grapalat" w:hAnsi="GHEA Grapalat" w:cs="Sylfaen"/>
                <w:sz w:val="16"/>
                <w:szCs w:val="16"/>
              </w:rPr>
            </w:pPr>
            <w:r w:rsidRPr="009B6A02">
              <w:rPr>
                <w:rFonts w:ascii="GHEA Grapalat" w:hAnsi="GHEA Grapalat" w:cs="Sylfaen"/>
                <w:sz w:val="16"/>
                <w:szCs w:val="16"/>
              </w:rPr>
              <w:t>Վերապատրաստումների</w:t>
            </w:r>
            <w:r w:rsidRPr="009B6A02">
              <w:rPr>
                <w:rFonts w:ascii="GHEA Grapalat" w:hAnsi="GHEA Grapalat"/>
                <w:sz w:val="16"/>
                <w:szCs w:val="16"/>
              </w:rPr>
              <w:t xml:space="preserve"> </w:t>
            </w:r>
            <w:r w:rsidRPr="009B6A02">
              <w:rPr>
                <w:rFonts w:ascii="GHEA Grapalat" w:hAnsi="GHEA Grapalat" w:cs="Sylfaen"/>
                <w:sz w:val="16"/>
                <w:szCs w:val="16"/>
              </w:rPr>
              <w:t>զեկույցներ</w:t>
            </w:r>
          </w:p>
          <w:p w14:paraId="7D46AB05" w14:textId="1AA5E397" w:rsidR="007610F3" w:rsidRPr="009B6A02" w:rsidRDefault="008A558F" w:rsidP="00C518A4">
            <w:pPr>
              <w:spacing w:line="240" w:lineRule="auto"/>
              <w:rPr>
                <w:rFonts w:ascii="GHEA Grapalat" w:hAnsi="GHEA Grapalat" w:cstheme="minorHAnsi"/>
                <w:sz w:val="16"/>
                <w:szCs w:val="16"/>
              </w:rPr>
            </w:pPr>
            <w:r w:rsidRPr="009B6A02">
              <w:rPr>
                <w:rFonts w:ascii="GHEA Grapalat" w:hAnsi="GHEA Grapalat" w:cs="Sylfaen"/>
                <w:sz w:val="16"/>
                <w:szCs w:val="16"/>
              </w:rPr>
              <w:t>Գիտելիքների</w:t>
            </w:r>
            <w:r w:rsidRPr="009B6A02">
              <w:rPr>
                <w:rFonts w:ascii="GHEA Grapalat" w:hAnsi="GHEA Grapalat"/>
                <w:sz w:val="16"/>
                <w:szCs w:val="16"/>
              </w:rPr>
              <w:t xml:space="preserve"> </w:t>
            </w:r>
            <w:r w:rsidRPr="009B6A02">
              <w:rPr>
                <w:rFonts w:ascii="GHEA Grapalat" w:hAnsi="GHEA Grapalat" w:cs="Sylfaen"/>
                <w:sz w:val="16"/>
                <w:szCs w:val="16"/>
              </w:rPr>
              <w:t>գնահատման</w:t>
            </w:r>
            <w:r w:rsidRPr="009B6A02">
              <w:rPr>
                <w:rFonts w:ascii="GHEA Grapalat" w:hAnsi="GHEA Grapalat"/>
                <w:sz w:val="16"/>
                <w:szCs w:val="16"/>
              </w:rPr>
              <w:t xml:space="preserve"> </w:t>
            </w:r>
            <w:r w:rsidRPr="009B6A02">
              <w:rPr>
                <w:rFonts w:ascii="GHEA Grapalat" w:hAnsi="GHEA Grapalat" w:cs="Sylfaen"/>
                <w:sz w:val="16"/>
                <w:szCs w:val="16"/>
              </w:rPr>
              <w:t>հաշվետվություններ</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աշխատակիցների</w:t>
            </w:r>
            <w:r w:rsidRPr="009B6A02">
              <w:rPr>
                <w:rFonts w:ascii="GHEA Grapalat" w:hAnsi="GHEA Grapalat"/>
                <w:sz w:val="16"/>
                <w:szCs w:val="16"/>
              </w:rPr>
              <w:t xml:space="preserve"> </w:t>
            </w:r>
            <w:r w:rsidRPr="009B6A02">
              <w:rPr>
                <w:rFonts w:ascii="GHEA Grapalat" w:hAnsi="GHEA Grapalat" w:cs="Sylfaen"/>
                <w:sz w:val="16"/>
                <w:szCs w:val="16"/>
              </w:rPr>
              <w:t>շրջանում</w:t>
            </w:r>
            <w:r w:rsidRPr="009B6A02">
              <w:rPr>
                <w:rFonts w:ascii="GHEA Grapalat" w:hAnsi="GHEA Grapalat"/>
                <w:sz w:val="16"/>
                <w:szCs w:val="16"/>
              </w:rPr>
              <w:t xml:space="preserve"> </w:t>
            </w:r>
            <w:r w:rsidRPr="009B6A02">
              <w:rPr>
                <w:rFonts w:ascii="GHEA Grapalat" w:hAnsi="GHEA Grapalat" w:cs="Sylfaen"/>
                <w:sz w:val="16"/>
                <w:szCs w:val="16"/>
              </w:rPr>
              <w:t>կատարվող</w:t>
            </w:r>
            <w:r w:rsidRPr="009B6A02">
              <w:rPr>
                <w:rFonts w:ascii="GHEA Grapalat" w:hAnsi="GHEA Grapalat"/>
                <w:sz w:val="16"/>
                <w:szCs w:val="16"/>
              </w:rPr>
              <w:t xml:space="preserve"> </w:t>
            </w:r>
            <w:r w:rsidRPr="009B6A02">
              <w:rPr>
                <w:rFonts w:ascii="GHEA Grapalat" w:hAnsi="GHEA Grapalat" w:cs="Sylfaen"/>
                <w:sz w:val="16"/>
                <w:szCs w:val="16"/>
              </w:rPr>
              <w:t>հարցումներ</w:t>
            </w:r>
          </w:p>
          <w:p w14:paraId="1B1BD25C" w14:textId="77777777" w:rsidR="007610F3" w:rsidRPr="009B6A02" w:rsidRDefault="007610F3" w:rsidP="00C518A4">
            <w:pPr>
              <w:spacing w:line="240" w:lineRule="auto"/>
              <w:rPr>
                <w:rFonts w:ascii="GHEA Grapalat" w:hAnsi="GHEA Grapalat" w:cstheme="minorHAnsi"/>
                <w:sz w:val="16"/>
                <w:szCs w:val="16"/>
              </w:rPr>
            </w:pPr>
          </w:p>
          <w:p w14:paraId="1561CA7F"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63A23104" w14:textId="77777777" w:rsidR="007610F3" w:rsidRPr="009B6A02" w:rsidRDefault="007610F3" w:rsidP="00C518A4">
            <w:pPr>
              <w:spacing w:line="240" w:lineRule="auto"/>
              <w:jc w:val="both"/>
              <w:rPr>
                <w:rFonts w:ascii="GHEA Grapalat" w:hAnsi="GHEA Grapalat" w:cstheme="minorHAnsi"/>
                <w:sz w:val="16"/>
                <w:szCs w:val="16"/>
              </w:rPr>
            </w:pPr>
          </w:p>
          <w:p w14:paraId="603F6036" w14:textId="77777777" w:rsidR="007610F3" w:rsidRPr="009B6A02" w:rsidRDefault="007610F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7A5AD7D2" w14:textId="77777777" w:rsidR="007610F3" w:rsidRPr="009B6A02" w:rsidRDefault="007610F3" w:rsidP="00C518A4">
            <w:pPr>
              <w:spacing w:line="240" w:lineRule="auto"/>
              <w:rPr>
                <w:rFonts w:ascii="GHEA Grapalat" w:hAnsi="GHEA Grapalat" w:cstheme="minorHAnsi"/>
                <w:sz w:val="16"/>
                <w:szCs w:val="16"/>
              </w:rPr>
            </w:pPr>
          </w:p>
          <w:p w14:paraId="0A169C30"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010" w:type="dxa"/>
            <w:gridSpan w:val="3"/>
            <w:vMerge w:val="restart"/>
          </w:tcPr>
          <w:p w14:paraId="20728B85" w14:textId="77777777" w:rsidR="007610F3" w:rsidRPr="009B6A02" w:rsidRDefault="007610F3" w:rsidP="00C518A4">
            <w:pPr>
              <w:spacing w:line="240" w:lineRule="auto"/>
              <w:jc w:val="both"/>
              <w:rPr>
                <w:rFonts w:ascii="GHEA Grapalat" w:hAnsi="GHEA Grapalat" w:cstheme="minorHAnsi"/>
                <w:sz w:val="16"/>
                <w:szCs w:val="16"/>
              </w:rPr>
            </w:pPr>
          </w:p>
          <w:p w14:paraId="655F3BFD"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Հակակոռուպցիոն կոմիտե</w:t>
            </w:r>
          </w:p>
          <w:p w14:paraId="118D4E7A" w14:textId="2EAE389A" w:rsidR="007610F3" w:rsidRPr="009B6A02" w:rsidRDefault="00201B1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75085191"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ՀՀ գլխավոր </w:t>
            </w:r>
            <w:r w:rsidRPr="009B6A02">
              <w:rPr>
                <w:rFonts w:ascii="GHEA Grapalat" w:hAnsi="GHEA Grapalat" w:cstheme="minorHAnsi"/>
                <w:sz w:val="16"/>
                <w:szCs w:val="16"/>
              </w:rPr>
              <w:lastRenderedPageBreak/>
              <w:t>դատախազություն</w:t>
            </w:r>
          </w:p>
          <w:p w14:paraId="4266B768"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5B2E312B" w14:textId="77777777" w:rsidR="007610F3" w:rsidRPr="009B6A02" w:rsidRDefault="007610F3" w:rsidP="00C518A4">
            <w:pPr>
              <w:spacing w:line="240" w:lineRule="auto"/>
              <w:jc w:val="both"/>
              <w:rPr>
                <w:rFonts w:ascii="GHEA Grapalat" w:hAnsi="GHEA Grapalat" w:cstheme="minorHAnsi"/>
                <w:sz w:val="16"/>
                <w:szCs w:val="16"/>
              </w:rPr>
            </w:pPr>
          </w:p>
          <w:p w14:paraId="16212474"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Արդարադատության ակադեմիա</w:t>
            </w:r>
          </w:p>
          <w:p w14:paraId="108023DA" w14:textId="77777777" w:rsidR="007610F3" w:rsidRPr="009B6A02" w:rsidRDefault="007610F3" w:rsidP="00C518A4">
            <w:pPr>
              <w:spacing w:line="240" w:lineRule="auto"/>
              <w:jc w:val="both"/>
              <w:rPr>
                <w:rFonts w:ascii="GHEA Grapalat" w:hAnsi="GHEA Grapalat" w:cstheme="minorHAnsi"/>
                <w:sz w:val="16"/>
                <w:szCs w:val="16"/>
              </w:rPr>
            </w:pPr>
          </w:p>
          <w:p w14:paraId="1EEC0E08" w14:textId="2EF598F3"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63E1DF28"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1EF97A9F" w14:textId="77777777" w:rsidR="00413FE6" w:rsidRPr="009B6A02" w:rsidRDefault="00413FE6" w:rsidP="00C518A4">
            <w:pPr>
              <w:spacing w:line="240" w:lineRule="auto"/>
              <w:jc w:val="both"/>
              <w:rPr>
                <w:rFonts w:ascii="GHEA Grapalat" w:hAnsi="GHEA Grapalat" w:cstheme="minorHAnsi"/>
                <w:sz w:val="16"/>
                <w:szCs w:val="16"/>
              </w:rPr>
            </w:pPr>
          </w:p>
          <w:p w14:paraId="60E30659" w14:textId="77777777" w:rsidR="007610F3" w:rsidRPr="009B6A02" w:rsidRDefault="007610F3" w:rsidP="00C518A4">
            <w:pPr>
              <w:spacing w:line="240" w:lineRule="auto"/>
              <w:jc w:val="both"/>
              <w:rPr>
                <w:rFonts w:ascii="GHEA Grapalat" w:hAnsi="GHEA Grapalat" w:cstheme="minorHAnsi"/>
                <w:sz w:val="16"/>
                <w:szCs w:val="16"/>
              </w:rPr>
            </w:pPr>
          </w:p>
          <w:p w14:paraId="00775C14" w14:textId="77777777" w:rsidR="007610F3" w:rsidRPr="009B6A02" w:rsidRDefault="007610F3" w:rsidP="00C518A4">
            <w:pPr>
              <w:spacing w:line="240" w:lineRule="auto"/>
              <w:jc w:val="both"/>
              <w:rPr>
                <w:rFonts w:ascii="GHEA Grapalat" w:hAnsi="GHEA Grapalat" w:cstheme="minorHAnsi"/>
                <w:sz w:val="16"/>
                <w:szCs w:val="16"/>
              </w:rPr>
            </w:pPr>
          </w:p>
          <w:p w14:paraId="7E141346"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val="restart"/>
          </w:tcPr>
          <w:p w14:paraId="6334647B" w14:textId="77777777" w:rsidR="007610F3" w:rsidRPr="009B6A02" w:rsidRDefault="007610F3" w:rsidP="00C518A4">
            <w:pPr>
              <w:spacing w:line="240" w:lineRule="auto"/>
              <w:jc w:val="both"/>
              <w:rPr>
                <w:rFonts w:ascii="GHEA Grapalat" w:hAnsi="GHEA Grapalat" w:cstheme="minorHAnsi"/>
                <w:sz w:val="16"/>
                <w:szCs w:val="16"/>
              </w:rPr>
            </w:pPr>
          </w:p>
          <w:p w14:paraId="6BFFB865"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7C613F8F" w14:textId="77777777" w:rsidR="007610F3" w:rsidRPr="009B6A02" w:rsidRDefault="007610F3" w:rsidP="00C518A4">
            <w:pPr>
              <w:spacing w:line="240" w:lineRule="auto"/>
              <w:jc w:val="both"/>
              <w:rPr>
                <w:rFonts w:ascii="GHEA Grapalat" w:hAnsi="GHEA Grapalat" w:cstheme="minorHAnsi"/>
                <w:sz w:val="16"/>
                <w:szCs w:val="16"/>
              </w:rPr>
            </w:pPr>
          </w:p>
          <w:p w14:paraId="39D04563"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w:t>
            </w:r>
            <w:r w:rsidRPr="009B6A02">
              <w:rPr>
                <w:rFonts w:ascii="GHEA Grapalat" w:hAnsi="GHEA Grapalat" w:cstheme="minorHAnsi"/>
                <w:sz w:val="16"/>
                <w:szCs w:val="16"/>
              </w:rPr>
              <w:lastRenderedPageBreak/>
              <w:t>թյան կազմակերպություններ (համաձայնությամբ)</w:t>
            </w:r>
          </w:p>
          <w:p w14:paraId="0602CB4C" w14:textId="77777777" w:rsidR="007610F3" w:rsidRPr="009B6A02" w:rsidRDefault="007610F3" w:rsidP="00C518A4">
            <w:pPr>
              <w:spacing w:line="240" w:lineRule="auto"/>
              <w:jc w:val="both"/>
              <w:rPr>
                <w:rFonts w:ascii="GHEA Grapalat" w:hAnsi="GHEA Grapalat" w:cstheme="minorHAnsi"/>
                <w:sz w:val="16"/>
                <w:szCs w:val="16"/>
              </w:rPr>
            </w:pPr>
          </w:p>
        </w:tc>
      </w:tr>
      <w:tr w:rsidR="007610F3" w:rsidRPr="009B6A02" w14:paraId="56F85170" w14:textId="77777777" w:rsidTr="001D00ED">
        <w:trPr>
          <w:gridAfter w:val="1"/>
          <w:wAfter w:w="7" w:type="dxa"/>
          <w:trHeight w:val="340"/>
        </w:trPr>
        <w:tc>
          <w:tcPr>
            <w:tcW w:w="1983" w:type="dxa"/>
            <w:vMerge/>
            <w:shd w:val="clear" w:color="auto" w:fill="F2F2F2" w:themeFill="background1" w:themeFillShade="F2"/>
          </w:tcPr>
          <w:p w14:paraId="4489ED4F" w14:textId="77777777" w:rsidR="007610F3" w:rsidRPr="009B6A02" w:rsidRDefault="007610F3" w:rsidP="00C518A4">
            <w:pPr>
              <w:spacing w:line="240" w:lineRule="auto"/>
              <w:jc w:val="both"/>
              <w:rPr>
                <w:rFonts w:ascii="GHEA Grapalat" w:hAnsi="GHEA Grapalat" w:cstheme="minorHAnsi"/>
                <w:sz w:val="16"/>
                <w:szCs w:val="16"/>
              </w:rPr>
            </w:pPr>
          </w:p>
        </w:tc>
        <w:tc>
          <w:tcPr>
            <w:tcW w:w="1703" w:type="dxa"/>
            <w:vMerge w:val="restart"/>
            <w:shd w:val="clear" w:color="auto" w:fill="auto"/>
          </w:tcPr>
          <w:p w14:paraId="7A61CC02"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Կոռուպցիայի հակազդման իրավապահ մարմիններում կոռուպցիայի դեմ պայքարի թեմաներով վերապատրաստումների և պատրաստումների </w:t>
            </w:r>
            <w:r w:rsidRPr="009B6A02">
              <w:rPr>
                <w:rFonts w:ascii="GHEA Grapalat" w:hAnsi="GHEA Grapalat" w:cstheme="minorHAnsi"/>
                <w:sz w:val="16"/>
                <w:szCs w:val="16"/>
              </w:rPr>
              <w:lastRenderedPageBreak/>
              <w:t>անկացումը երաշխավորված չէ:</w:t>
            </w:r>
          </w:p>
        </w:tc>
        <w:tc>
          <w:tcPr>
            <w:tcW w:w="1272" w:type="dxa"/>
            <w:shd w:val="clear" w:color="auto" w:fill="auto"/>
          </w:tcPr>
          <w:p w14:paraId="14DC608A"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263" w:type="dxa"/>
            <w:gridSpan w:val="3"/>
            <w:shd w:val="clear" w:color="auto" w:fill="auto"/>
          </w:tcPr>
          <w:p w14:paraId="657052B1"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gridSpan w:val="3"/>
            <w:shd w:val="clear" w:color="auto" w:fill="auto"/>
          </w:tcPr>
          <w:p w14:paraId="212131DC" w14:textId="77777777" w:rsidR="007610F3" w:rsidRPr="009B6A02" w:rsidRDefault="007610F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6"/>
            <w:shd w:val="clear" w:color="auto" w:fill="auto"/>
          </w:tcPr>
          <w:p w14:paraId="11828B6F" w14:textId="77777777" w:rsidR="007610F3" w:rsidRPr="009B6A02" w:rsidRDefault="007610F3"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582BD1E0" w14:textId="77777777" w:rsidR="007610F3" w:rsidRPr="009B6A02" w:rsidRDefault="007610F3"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241F7331" w14:textId="77777777" w:rsidR="007610F3" w:rsidRPr="009B6A02" w:rsidRDefault="007610F3"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6592D918" w14:textId="77777777" w:rsidR="007610F3" w:rsidRPr="009B6A02" w:rsidRDefault="007610F3"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4D9F53B2" w14:textId="77777777" w:rsidR="007610F3" w:rsidRPr="009B6A02" w:rsidRDefault="007610F3"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745AB5AB" w14:textId="77777777" w:rsidR="007610F3" w:rsidRPr="009B6A02" w:rsidRDefault="007610F3" w:rsidP="00C518A4">
            <w:pPr>
              <w:spacing w:line="240" w:lineRule="auto"/>
              <w:jc w:val="both"/>
              <w:rPr>
                <w:rFonts w:ascii="GHEA Grapalat" w:hAnsi="GHEA Grapalat" w:cstheme="minorHAnsi"/>
                <w:sz w:val="16"/>
                <w:szCs w:val="16"/>
              </w:rPr>
            </w:pPr>
          </w:p>
        </w:tc>
      </w:tr>
      <w:tr w:rsidR="005F7D95" w:rsidRPr="009B6A02" w14:paraId="07612185" w14:textId="77777777" w:rsidTr="001D00ED">
        <w:trPr>
          <w:gridAfter w:val="1"/>
          <w:wAfter w:w="7" w:type="dxa"/>
          <w:trHeight w:val="1110"/>
        </w:trPr>
        <w:tc>
          <w:tcPr>
            <w:tcW w:w="1983" w:type="dxa"/>
            <w:vMerge/>
            <w:shd w:val="clear" w:color="auto" w:fill="F2F2F2" w:themeFill="background1" w:themeFillShade="F2"/>
          </w:tcPr>
          <w:p w14:paraId="0F591A52"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68536D17"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323E1E70" w14:textId="0CE2FB41" w:rsidR="005F7D95" w:rsidRPr="009B6A02" w:rsidRDefault="00B2419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lang w:val="en-US"/>
              </w:rPr>
              <w:t xml:space="preserve"> </w:t>
            </w:r>
          </w:p>
          <w:p w14:paraId="1422720D" w14:textId="77777777" w:rsidR="005F7D95" w:rsidRPr="009B6A02" w:rsidRDefault="005F7D95" w:rsidP="00C518A4">
            <w:pPr>
              <w:spacing w:line="240" w:lineRule="auto"/>
              <w:jc w:val="both"/>
              <w:rPr>
                <w:rFonts w:ascii="GHEA Grapalat" w:hAnsi="GHEA Grapalat" w:cstheme="minorHAnsi"/>
                <w:sz w:val="16"/>
                <w:szCs w:val="16"/>
              </w:rPr>
            </w:pPr>
          </w:p>
        </w:tc>
        <w:tc>
          <w:tcPr>
            <w:tcW w:w="1263" w:type="dxa"/>
            <w:gridSpan w:val="3"/>
            <w:shd w:val="clear" w:color="auto" w:fill="auto"/>
          </w:tcPr>
          <w:p w14:paraId="58F5DB8F" w14:textId="0E932846"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Հաստատվել են կոռուպցիայի դեմ պայքա</w:t>
            </w:r>
            <w:r w:rsidR="00201B15" w:rsidRPr="009B6A02">
              <w:rPr>
                <w:rFonts w:ascii="GHEA Grapalat" w:hAnsi="GHEA Grapalat" w:cstheme="minorHAnsi"/>
                <w:sz w:val="16"/>
                <w:szCs w:val="16"/>
              </w:rPr>
              <w:t>ր</w:t>
            </w:r>
            <w:r w:rsidRPr="009B6A02">
              <w:rPr>
                <w:rFonts w:ascii="GHEA Grapalat" w:hAnsi="GHEA Grapalat" w:cstheme="minorHAnsi"/>
                <w:sz w:val="16"/>
                <w:szCs w:val="16"/>
              </w:rPr>
              <w:t xml:space="preserve">ին` </w:t>
            </w:r>
            <w:r w:rsidRPr="009B6A02">
              <w:rPr>
                <w:rFonts w:ascii="GHEA Grapalat" w:hAnsi="GHEA Grapalat" w:cs="Sylfaen"/>
                <w:color w:val="000000" w:themeColor="text1"/>
                <w:sz w:val="16"/>
                <w:szCs w:val="16"/>
              </w:rPr>
              <w:t>այդ</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թվում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հանցագործու</w:t>
            </w:r>
            <w:r w:rsidRPr="009B6A02">
              <w:rPr>
                <w:rFonts w:ascii="GHEA Grapalat" w:hAnsi="GHEA Grapalat" w:cs="Sylfaen"/>
                <w:color w:val="000000" w:themeColor="text1"/>
                <w:sz w:val="16"/>
                <w:szCs w:val="16"/>
              </w:rPr>
              <w:lastRenderedPageBreak/>
              <w:t>թյունների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բացահայտման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քննության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առնչությամբ թեմաներն ու մոդուլները, վերապատրաստման ծրագիրն ու մեթոդաբանությունը, ինչպես նաև վերապատրաստում/պատրաստում անցնող խմբերը:</w:t>
            </w:r>
          </w:p>
          <w:p w14:paraId="68F252AB" w14:textId="4E72A40D" w:rsidR="005F7D95" w:rsidRPr="009B6A02" w:rsidRDefault="005F7D95" w:rsidP="00C518A4">
            <w:pPr>
              <w:pStyle w:val="ListParagraph"/>
              <w:tabs>
                <w:tab w:val="left" w:pos="172"/>
                <w:tab w:val="left" w:pos="314"/>
              </w:tabs>
              <w:spacing w:after="0" w:line="240" w:lineRule="auto"/>
              <w:ind w:left="0"/>
              <w:jc w:val="both"/>
              <w:rPr>
                <w:rFonts w:ascii="GHEA Grapalat" w:hAnsi="GHEA Grapalat" w:cstheme="minorHAnsi"/>
                <w:sz w:val="16"/>
                <w:szCs w:val="16"/>
              </w:rPr>
            </w:pPr>
          </w:p>
        </w:tc>
        <w:tc>
          <w:tcPr>
            <w:tcW w:w="1676" w:type="dxa"/>
            <w:gridSpan w:val="3"/>
            <w:shd w:val="clear" w:color="auto" w:fill="auto"/>
          </w:tcPr>
          <w:p w14:paraId="77819A69" w14:textId="52AACD2D" w:rsidR="005F7D95" w:rsidRPr="009B6A02" w:rsidRDefault="005F7D95" w:rsidP="00C518A4">
            <w:pPr>
              <w:spacing w:after="0" w:line="240" w:lineRule="auto"/>
              <w:ind w:firstLine="57"/>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 1. Իրականացվել է կոռուպցիայի դեմ պայքաին` </w:t>
            </w:r>
            <w:r w:rsidRPr="009B6A02">
              <w:rPr>
                <w:rFonts w:ascii="GHEA Grapalat" w:hAnsi="GHEA Grapalat" w:cs="Sylfaen"/>
                <w:color w:val="000000" w:themeColor="text1"/>
                <w:sz w:val="16"/>
                <w:szCs w:val="16"/>
              </w:rPr>
              <w:t>այդ</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թվում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հանցագործությունների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բացահայտման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քննության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lastRenderedPageBreak/>
              <w:t xml:space="preserve">առնչությամբ թեմաներով վերապատրաստումներ և պատրաստումներ հաստատված խմբերից </w:t>
            </w:r>
            <w:r w:rsidR="00201B15" w:rsidRPr="009B6A02">
              <w:rPr>
                <w:rFonts w:ascii="GHEA Grapalat" w:hAnsi="GHEA Grapalat" w:cs="Sylfaen"/>
                <w:color w:val="000000" w:themeColor="text1"/>
                <w:sz w:val="16"/>
                <w:szCs w:val="16"/>
              </w:rPr>
              <w:t>30-%-</w:t>
            </w:r>
            <w:r w:rsidRPr="009B6A02">
              <w:rPr>
                <w:rFonts w:ascii="GHEA Grapalat" w:hAnsi="GHEA Grapalat" w:cs="Sylfaen"/>
                <w:color w:val="000000" w:themeColor="text1"/>
                <w:sz w:val="16"/>
                <w:szCs w:val="16"/>
              </w:rPr>
              <w:t>ի հետ:</w:t>
            </w:r>
          </w:p>
          <w:p w14:paraId="335A6168" w14:textId="420DA3EF" w:rsidR="005F7D95" w:rsidRPr="009B6A02" w:rsidRDefault="005F7D95" w:rsidP="00C518A4">
            <w:pPr>
              <w:spacing w:line="240" w:lineRule="auto"/>
              <w:ind w:firstLine="57"/>
              <w:jc w:val="both"/>
              <w:rPr>
                <w:rFonts w:ascii="GHEA Grapalat" w:hAnsi="GHEA Grapalat" w:cstheme="minorHAnsi"/>
                <w:sz w:val="16"/>
                <w:szCs w:val="16"/>
              </w:rPr>
            </w:pPr>
            <w:r w:rsidRPr="009B6A02">
              <w:rPr>
                <w:rFonts w:ascii="GHEA Grapalat" w:hAnsi="GHEA Grapalat" w:cstheme="minorHAnsi"/>
                <w:sz w:val="16"/>
                <w:szCs w:val="16"/>
              </w:rPr>
              <w:t xml:space="preserve"> Իրականացվել է փորձի փոխանակումներ` հանդիպումների, միջոցառումների կամ վերապատրաստումների ձևով:</w:t>
            </w:r>
          </w:p>
        </w:tc>
        <w:tc>
          <w:tcPr>
            <w:tcW w:w="1530" w:type="dxa"/>
            <w:gridSpan w:val="6"/>
            <w:shd w:val="clear" w:color="auto" w:fill="auto"/>
          </w:tcPr>
          <w:p w14:paraId="2D57B337" w14:textId="7C45C74E"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Իրականացվել է կոռուպցիայի դեմ պայքաին` </w:t>
            </w:r>
            <w:r w:rsidRPr="009B6A02">
              <w:rPr>
                <w:rFonts w:ascii="GHEA Grapalat" w:hAnsi="GHEA Grapalat" w:cs="Sylfaen"/>
                <w:color w:val="000000" w:themeColor="text1"/>
                <w:sz w:val="16"/>
                <w:szCs w:val="16"/>
              </w:rPr>
              <w:t>այդ</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թվում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հանցագործությունների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բացահայտման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lastRenderedPageBreak/>
              <w:t>քննության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առնչությամբ թեմաներով վերապատրաստումներ և պատրաստումներ հաստատված բոլոր խմբերի</w:t>
            </w:r>
            <w:r w:rsidR="00201B15" w:rsidRPr="009B6A02">
              <w:rPr>
                <w:rFonts w:ascii="GHEA Grapalat" w:hAnsi="GHEA Grapalat" w:cs="Sylfaen"/>
                <w:color w:val="000000" w:themeColor="text1"/>
                <w:sz w:val="16"/>
                <w:szCs w:val="16"/>
              </w:rPr>
              <w:t>ց առնվազն 60%-ի</w:t>
            </w:r>
            <w:r w:rsidRPr="009B6A02">
              <w:rPr>
                <w:rFonts w:ascii="GHEA Grapalat" w:hAnsi="GHEA Grapalat" w:cs="Sylfaen"/>
                <w:color w:val="000000" w:themeColor="text1"/>
                <w:sz w:val="16"/>
                <w:szCs w:val="16"/>
              </w:rPr>
              <w:t xml:space="preserve"> հետ:</w:t>
            </w:r>
          </w:p>
        </w:tc>
        <w:tc>
          <w:tcPr>
            <w:tcW w:w="1530" w:type="dxa"/>
            <w:gridSpan w:val="2"/>
            <w:shd w:val="clear" w:color="auto" w:fill="auto"/>
          </w:tcPr>
          <w:p w14:paraId="1883160E" w14:textId="6D65E87C" w:rsidR="005F7D95" w:rsidRPr="009B6A02" w:rsidRDefault="00201B1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Իրականացվել է կոռուպցիայի դեմ պայքաին` </w:t>
            </w:r>
            <w:r w:rsidRPr="009B6A02">
              <w:rPr>
                <w:rFonts w:ascii="GHEA Grapalat" w:hAnsi="GHEA Grapalat" w:cs="Sylfaen"/>
                <w:color w:val="000000" w:themeColor="text1"/>
                <w:sz w:val="16"/>
                <w:szCs w:val="16"/>
              </w:rPr>
              <w:t>այդ</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թվում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հանցագործությունների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բացահայտման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lastRenderedPageBreak/>
              <w:t>քննության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առնչությամբ թեմաներով վերապատրաստումներ և պատրաստումներ հաստատված բոլոր խմբերի հետ:</w:t>
            </w:r>
          </w:p>
        </w:tc>
        <w:tc>
          <w:tcPr>
            <w:tcW w:w="2226" w:type="dxa"/>
            <w:gridSpan w:val="3"/>
            <w:vMerge/>
            <w:shd w:val="clear" w:color="auto" w:fill="F2F2F2" w:themeFill="background1" w:themeFillShade="F2"/>
          </w:tcPr>
          <w:p w14:paraId="77F1DF17"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1508648D"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7E063DF9"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508487F8"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71B11D10" w14:textId="77777777" w:rsidTr="001D00ED">
        <w:trPr>
          <w:trHeight w:val="330"/>
        </w:trPr>
        <w:tc>
          <w:tcPr>
            <w:tcW w:w="1983" w:type="dxa"/>
            <w:vMerge w:val="restart"/>
            <w:shd w:val="clear" w:color="auto" w:fill="FFE599" w:themeFill="accent4" w:themeFillTint="66"/>
          </w:tcPr>
          <w:p w14:paraId="344F986D"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6C974E69"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03A7F08F"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32" w:type="dxa"/>
            <w:gridSpan w:val="16"/>
            <w:shd w:val="clear" w:color="auto" w:fill="FFE599" w:themeFill="accent4" w:themeFillTint="66"/>
          </w:tcPr>
          <w:p w14:paraId="5CC44C54"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5F7D95" w:rsidRPr="009B6A02" w14:paraId="3891D197" w14:textId="77777777" w:rsidTr="001D00ED">
        <w:trPr>
          <w:trHeight w:val="330"/>
        </w:trPr>
        <w:tc>
          <w:tcPr>
            <w:tcW w:w="1983" w:type="dxa"/>
            <w:vMerge/>
            <w:shd w:val="clear" w:color="auto" w:fill="FFE599" w:themeFill="accent4" w:themeFillTint="66"/>
          </w:tcPr>
          <w:p w14:paraId="32B4D3E4"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32C74E77" w14:textId="41532716" w:rsidR="005F7D95" w:rsidRPr="009B6A02" w:rsidRDefault="005F7D95" w:rsidP="00C518A4">
            <w:pPr>
              <w:pStyle w:val="ListParagraph"/>
              <w:spacing w:line="240" w:lineRule="auto"/>
              <w:ind w:left="0"/>
              <w:jc w:val="both"/>
              <w:rPr>
                <w:rFonts w:ascii="GHEA Grapalat" w:hAnsi="GHEA Grapalat" w:cstheme="minorHAnsi"/>
                <w:sz w:val="16"/>
                <w:szCs w:val="16"/>
              </w:rPr>
            </w:pPr>
            <w:r w:rsidRPr="009B6A02">
              <w:rPr>
                <w:rFonts w:ascii="GHEA Grapalat" w:hAnsi="GHEA Grapalat" w:cstheme="minorHAnsi"/>
                <w:sz w:val="16"/>
                <w:szCs w:val="16"/>
              </w:rPr>
              <w:t>Երաշխավորվել է Կոռուպցիայի հակազդման իրավապահ մարմիններում պրոֆեսիոնալության մակարդակի բարձրացումը:</w:t>
            </w:r>
          </w:p>
        </w:tc>
        <w:tc>
          <w:tcPr>
            <w:tcW w:w="7732" w:type="dxa"/>
            <w:gridSpan w:val="16"/>
            <w:shd w:val="clear" w:color="auto" w:fill="FFE599" w:themeFill="accent4" w:themeFillTint="66"/>
          </w:tcPr>
          <w:p w14:paraId="2D06B60F" w14:textId="581B7A54" w:rsidR="005F7D95" w:rsidRPr="009B6A02" w:rsidRDefault="005F7D95" w:rsidP="00C518A4">
            <w:pPr>
              <w:pStyle w:val="ListParagraph"/>
              <w:spacing w:line="240" w:lineRule="auto"/>
              <w:ind w:left="0"/>
              <w:jc w:val="both"/>
              <w:rPr>
                <w:rFonts w:ascii="GHEA Grapalat" w:hAnsi="GHEA Grapalat" w:cstheme="minorHAnsi"/>
                <w:sz w:val="16"/>
                <w:szCs w:val="16"/>
              </w:rPr>
            </w:pPr>
            <w:r w:rsidRPr="009B6A02">
              <w:rPr>
                <w:rFonts w:ascii="GHEA Grapalat" w:hAnsi="GHEA Grapalat" w:cstheme="minorHAnsi"/>
                <w:sz w:val="16"/>
                <w:szCs w:val="16"/>
              </w:rPr>
              <w:t>Կոռուպցիայի հակազդման իրավապահ մարմիններում անցկացվել են կոռուպցիայի դեմ պայքարի թեմաներով վերապատրաստումներ և պատրաստումներ, երաշխավորվել է դրանց պարբերականությունը:</w:t>
            </w:r>
          </w:p>
          <w:p w14:paraId="231A072B"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55743EB9" w14:textId="77777777" w:rsidTr="001D00ED">
        <w:trPr>
          <w:trHeight w:val="350"/>
        </w:trPr>
        <w:tc>
          <w:tcPr>
            <w:tcW w:w="1983" w:type="dxa"/>
            <w:shd w:val="clear" w:color="auto" w:fill="FFE599" w:themeFill="accent4" w:themeFillTint="66"/>
          </w:tcPr>
          <w:p w14:paraId="4D2266F2"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7" w:type="dxa"/>
            <w:gridSpan w:val="27"/>
            <w:shd w:val="clear" w:color="auto" w:fill="FFE599" w:themeFill="accent4" w:themeFillTint="66"/>
          </w:tcPr>
          <w:p w14:paraId="3BD42AA1"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5F7D95" w:rsidRPr="009B6A02" w14:paraId="02DEE5A4" w14:textId="77777777" w:rsidTr="001D00ED">
        <w:trPr>
          <w:trHeight w:val="620"/>
        </w:trPr>
        <w:tc>
          <w:tcPr>
            <w:tcW w:w="1983" w:type="dxa"/>
            <w:vMerge w:val="restart"/>
            <w:shd w:val="clear" w:color="auto" w:fill="auto"/>
          </w:tcPr>
          <w:p w14:paraId="6797300C" w14:textId="77777777" w:rsidR="005F7D95" w:rsidRPr="009B6A02" w:rsidRDefault="005F7D95"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2.5</w:t>
            </w:r>
            <w:r w:rsidRPr="009B6A02">
              <w:rPr>
                <w:rFonts w:ascii="GHEA Grapalat" w:hAnsi="GHEA Grapalat" w:cs="Cambria Math"/>
                <w:b/>
                <w:sz w:val="16"/>
                <w:szCs w:val="16"/>
              </w:rPr>
              <w:t>.</w:t>
            </w:r>
          </w:p>
          <w:p w14:paraId="2E1B2B54" w14:textId="77777777" w:rsidR="005F7D95" w:rsidRPr="009B6A02" w:rsidRDefault="005F7D95" w:rsidP="00C518A4">
            <w:pPr>
              <w:spacing w:line="240" w:lineRule="auto"/>
              <w:jc w:val="both"/>
              <w:rPr>
                <w:rFonts w:ascii="GHEA Grapalat" w:hAnsi="GHEA Grapalat" w:cs="Cambria Math"/>
                <w:b/>
                <w:sz w:val="16"/>
                <w:szCs w:val="16"/>
              </w:rPr>
            </w:pPr>
          </w:p>
          <w:p w14:paraId="635A0FBA" w14:textId="77777777" w:rsidR="005F7D95" w:rsidRPr="009B6A02" w:rsidRDefault="005F7D95" w:rsidP="00C518A4">
            <w:pPr>
              <w:spacing w:line="240" w:lineRule="auto"/>
              <w:jc w:val="both"/>
              <w:rPr>
                <w:rFonts w:ascii="GHEA Grapalat" w:hAnsi="GHEA Grapalat" w:cs="Cambria Math"/>
                <w:b/>
                <w:sz w:val="16"/>
                <w:szCs w:val="16"/>
              </w:rPr>
            </w:pPr>
            <w:r w:rsidRPr="009B6A02">
              <w:rPr>
                <w:rFonts w:ascii="GHEA Grapalat" w:hAnsi="GHEA Grapalat" w:cs="Sylfaen"/>
                <w:color w:val="000000" w:themeColor="text1"/>
                <w:sz w:val="16"/>
                <w:szCs w:val="16"/>
              </w:rPr>
              <w:t>Իրականացնել 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հանցագործությունների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շրջանակի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վերաբերյալ</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ուսումնասիրություն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ըստ</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անհրաժեշտության՝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դրա</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հիման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վրա</w:t>
            </w:r>
            <w:r w:rsidRPr="009B6A02">
              <w:rPr>
                <w:rFonts w:ascii="GHEA Grapalat" w:hAnsi="GHEA Grapalat"/>
                <w:color w:val="000000" w:themeColor="text1"/>
                <w:sz w:val="16"/>
                <w:szCs w:val="16"/>
              </w:rPr>
              <w:t xml:space="preserve"> վերանայել </w:t>
            </w:r>
            <w:r w:rsidRPr="009B6A02">
              <w:rPr>
                <w:rFonts w:ascii="GHEA Grapalat" w:hAnsi="GHEA Grapalat" w:cs="Sylfaen"/>
                <w:color w:val="000000" w:themeColor="text1"/>
                <w:sz w:val="16"/>
                <w:szCs w:val="16"/>
              </w:rPr>
              <w:t>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հանցագործությունների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ցանկը</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ինչպես</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նաև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քննչական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ենթակայությունը</w:t>
            </w:r>
          </w:p>
        </w:tc>
        <w:tc>
          <w:tcPr>
            <w:tcW w:w="1703" w:type="dxa"/>
            <w:vMerge w:val="restart"/>
            <w:shd w:val="clear" w:color="auto" w:fill="auto"/>
          </w:tcPr>
          <w:p w14:paraId="111A4716"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9" w:type="dxa"/>
            <w:gridSpan w:val="16"/>
            <w:shd w:val="clear" w:color="auto" w:fill="auto"/>
          </w:tcPr>
          <w:p w14:paraId="3825DBC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18" w:type="dxa"/>
            <w:gridSpan w:val="2"/>
            <w:shd w:val="clear" w:color="auto" w:fill="auto"/>
          </w:tcPr>
          <w:p w14:paraId="1F6D3165"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91" w:type="dxa"/>
            <w:gridSpan w:val="3"/>
            <w:shd w:val="clear" w:color="auto" w:fill="auto"/>
          </w:tcPr>
          <w:p w14:paraId="3B0CA9D6"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6FDC4EC8"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6" w:type="dxa"/>
            <w:gridSpan w:val="2"/>
          </w:tcPr>
          <w:p w14:paraId="71C738E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5F7D95" w:rsidRPr="009B6A02" w14:paraId="71475867" w14:textId="77777777" w:rsidTr="001D00ED">
        <w:trPr>
          <w:gridAfter w:val="1"/>
          <w:wAfter w:w="7" w:type="dxa"/>
          <w:trHeight w:val="328"/>
        </w:trPr>
        <w:tc>
          <w:tcPr>
            <w:tcW w:w="1983" w:type="dxa"/>
            <w:vMerge/>
            <w:shd w:val="clear" w:color="auto" w:fill="auto"/>
          </w:tcPr>
          <w:p w14:paraId="3C1C7176"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2A398E24"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7D0ED67D"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6"/>
            <w:shd w:val="clear" w:color="auto" w:fill="auto"/>
          </w:tcPr>
          <w:p w14:paraId="3D476A54"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6"/>
            <w:shd w:val="clear" w:color="auto" w:fill="auto"/>
          </w:tcPr>
          <w:p w14:paraId="77C6E829" w14:textId="77777777" w:rsidR="005F7D95" w:rsidRPr="009B6A02" w:rsidRDefault="005F7D95"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gridSpan w:val="2"/>
            <w:shd w:val="clear" w:color="auto" w:fill="auto"/>
          </w:tcPr>
          <w:p w14:paraId="24C57052" w14:textId="77777777" w:rsidR="005F7D95" w:rsidRPr="009B6A02" w:rsidRDefault="005F7D95"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26" w:type="dxa"/>
            <w:gridSpan w:val="3"/>
            <w:vMerge w:val="restart"/>
            <w:shd w:val="clear" w:color="auto" w:fill="auto"/>
          </w:tcPr>
          <w:p w14:paraId="4572C458" w14:textId="77777777" w:rsidR="005F7D95" w:rsidRPr="009B6A02" w:rsidRDefault="005F7D95" w:rsidP="00C518A4">
            <w:pPr>
              <w:spacing w:line="240" w:lineRule="auto"/>
              <w:jc w:val="both"/>
              <w:rPr>
                <w:rFonts w:ascii="GHEA Grapalat" w:hAnsi="GHEA Grapalat" w:cstheme="minorHAnsi"/>
                <w:sz w:val="16"/>
                <w:szCs w:val="16"/>
              </w:rPr>
            </w:pPr>
          </w:p>
          <w:p w14:paraId="5EE3338B" w14:textId="77777777" w:rsidR="005F7D95" w:rsidRPr="009B6A02" w:rsidRDefault="005F7D95" w:rsidP="00C518A4">
            <w:pPr>
              <w:spacing w:line="240" w:lineRule="auto"/>
              <w:jc w:val="both"/>
              <w:rPr>
                <w:rFonts w:ascii="GHEA Grapalat" w:hAnsi="GHEA Grapalat" w:cstheme="minorHAnsi"/>
                <w:sz w:val="16"/>
                <w:szCs w:val="16"/>
              </w:rPr>
            </w:pPr>
          </w:p>
          <w:p w14:paraId="4D3D3197" w14:textId="77777777" w:rsidR="005F7D95" w:rsidRPr="009B6A02" w:rsidRDefault="005F7D95" w:rsidP="00C518A4">
            <w:pPr>
              <w:pStyle w:val="ListParagraph"/>
              <w:numPr>
                <w:ilvl w:val="0"/>
                <w:numId w:val="47"/>
              </w:numPr>
              <w:tabs>
                <w:tab w:val="left" w:pos="282"/>
                <w:tab w:val="left" w:pos="424"/>
              </w:tabs>
              <w:spacing w:after="0" w:line="240" w:lineRule="auto"/>
              <w:ind w:left="0" w:firstLine="0"/>
              <w:jc w:val="both"/>
              <w:rPr>
                <w:rFonts w:ascii="GHEA Grapalat" w:hAnsi="GHEA Grapalat" w:cstheme="minorHAnsi"/>
                <w:sz w:val="16"/>
                <w:szCs w:val="16"/>
              </w:rPr>
            </w:pPr>
            <w:r w:rsidRPr="009B6A02">
              <w:rPr>
                <w:rFonts w:ascii="GHEA Grapalat" w:hAnsi="GHEA Grapalat" w:cstheme="minorHAnsi"/>
                <w:sz w:val="16"/>
                <w:szCs w:val="16"/>
              </w:rPr>
              <w:t>Միջազգային փորձի վերաբերյալ ուսումնասիրությունը ներկայացվել է շահագրգիռ մարմիններին:</w:t>
            </w:r>
          </w:p>
          <w:p w14:paraId="3FA43C61" w14:textId="77777777" w:rsidR="005F7D95" w:rsidRPr="009B6A02" w:rsidRDefault="005F7D95" w:rsidP="00C518A4">
            <w:pPr>
              <w:spacing w:line="240" w:lineRule="auto"/>
              <w:jc w:val="both"/>
              <w:rPr>
                <w:rFonts w:ascii="GHEA Grapalat" w:hAnsi="GHEA Grapalat" w:cs="Arian AMU"/>
                <w:sz w:val="16"/>
                <w:szCs w:val="16"/>
              </w:rPr>
            </w:pPr>
          </w:p>
          <w:p w14:paraId="1AAD3CDE" w14:textId="77777777" w:rsidR="005F7D95" w:rsidRPr="009B6A02" w:rsidRDefault="005F7D95" w:rsidP="00C518A4">
            <w:pPr>
              <w:spacing w:line="240" w:lineRule="auto"/>
              <w:jc w:val="both"/>
              <w:rPr>
                <w:rFonts w:ascii="GHEA Grapalat" w:hAnsi="GHEA Grapalat" w:cstheme="minorHAnsi"/>
                <w:sz w:val="16"/>
                <w:szCs w:val="16"/>
              </w:rPr>
            </w:pPr>
          </w:p>
          <w:p w14:paraId="0304CC25" w14:textId="77777777" w:rsidR="005F7D95" w:rsidRPr="009B6A02" w:rsidRDefault="005F7D95" w:rsidP="00C518A4">
            <w:pPr>
              <w:pStyle w:val="ListParagraph"/>
              <w:numPr>
                <w:ilvl w:val="0"/>
                <w:numId w:val="47"/>
              </w:numPr>
              <w:tabs>
                <w:tab w:val="left" w:pos="424"/>
              </w:tabs>
              <w:spacing w:after="0" w:line="240" w:lineRule="auto"/>
              <w:ind w:left="0" w:firstLine="0"/>
              <w:jc w:val="both"/>
              <w:rPr>
                <w:rFonts w:ascii="GHEA Grapalat" w:hAnsi="GHEA Grapalat" w:cstheme="minorHAnsi"/>
                <w:sz w:val="16"/>
                <w:szCs w:val="16"/>
              </w:rPr>
            </w:pPr>
            <w:r w:rsidRPr="009B6A02">
              <w:rPr>
                <w:rFonts w:ascii="GHEA Grapalat" w:hAnsi="GHEA Grapalat" w:cstheme="minorHAnsi"/>
                <w:sz w:val="16"/>
                <w:szCs w:val="16"/>
              </w:rPr>
              <w:t xml:space="preserve">Ըստ անհրաժեշտության` օրենսդրական փոփոխությունների փաթեթը հավանության է արժանացել ՀՀ կառավարության կողմից և ներկայացված է ՀՀ ԱԺ-ի ընդունմանը։ </w:t>
            </w:r>
          </w:p>
          <w:p w14:paraId="6A186375" w14:textId="77777777" w:rsidR="005F7D95" w:rsidRPr="009B6A02" w:rsidRDefault="005F7D95" w:rsidP="00C518A4">
            <w:pPr>
              <w:spacing w:line="240" w:lineRule="auto"/>
              <w:jc w:val="both"/>
              <w:rPr>
                <w:rFonts w:ascii="GHEA Grapalat" w:hAnsi="GHEA Grapalat" w:cs="Arian AMU"/>
                <w:sz w:val="16"/>
                <w:szCs w:val="16"/>
              </w:rPr>
            </w:pPr>
          </w:p>
          <w:p w14:paraId="44AC6C4D" w14:textId="77777777" w:rsidR="005F7D95" w:rsidRPr="009B6A02" w:rsidRDefault="005F7D95" w:rsidP="00C518A4">
            <w:pPr>
              <w:spacing w:line="240" w:lineRule="auto"/>
              <w:jc w:val="both"/>
              <w:rPr>
                <w:rFonts w:ascii="GHEA Grapalat" w:hAnsi="GHEA Grapalat" w:cstheme="minorHAnsi"/>
                <w:iCs/>
                <w:sz w:val="16"/>
                <w:szCs w:val="16"/>
              </w:rPr>
            </w:pPr>
          </w:p>
        </w:tc>
        <w:tc>
          <w:tcPr>
            <w:tcW w:w="1185" w:type="dxa"/>
            <w:gridSpan w:val="2"/>
            <w:vMerge w:val="restart"/>
            <w:shd w:val="clear" w:color="auto" w:fill="auto"/>
          </w:tcPr>
          <w:p w14:paraId="25C3ACED" w14:textId="77777777" w:rsidR="005F7D95" w:rsidRPr="009B6A02" w:rsidRDefault="005F7D95" w:rsidP="00C518A4">
            <w:pPr>
              <w:spacing w:line="240" w:lineRule="auto"/>
              <w:jc w:val="both"/>
              <w:rPr>
                <w:rFonts w:ascii="GHEA Grapalat" w:hAnsi="GHEA Grapalat" w:cstheme="minorHAnsi"/>
                <w:sz w:val="16"/>
                <w:szCs w:val="16"/>
              </w:rPr>
            </w:pPr>
          </w:p>
          <w:p w14:paraId="5ECDC99A"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2174AE26" w14:textId="77777777" w:rsidR="005F7D95" w:rsidRPr="009B6A02" w:rsidRDefault="005F7D95" w:rsidP="00C518A4">
            <w:pPr>
              <w:spacing w:line="240" w:lineRule="auto"/>
              <w:jc w:val="both"/>
              <w:rPr>
                <w:rFonts w:ascii="GHEA Grapalat" w:hAnsi="GHEA Grapalat" w:cstheme="minorHAnsi"/>
                <w:sz w:val="16"/>
                <w:szCs w:val="16"/>
              </w:rPr>
            </w:pPr>
          </w:p>
          <w:p w14:paraId="1449B116"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Միջազգային փորձի ուսումնասիրություն</w:t>
            </w:r>
          </w:p>
          <w:p w14:paraId="6A1B6531" w14:textId="77777777" w:rsidR="005F7D95" w:rsidRPr="009B6A02" w:rsidRDefault="005F7D95" w:rsidP="00C518A4">
            <w:pPr>
              <w:spacing w:line="240" w:lineRule="auto"/>
              <w:jc w:val="both"/>
              <w:rPr>
                <w:rFonts w:ascii="GHEA Grapalat" w:hAnsi="GHEA Grapalat" w:cstheme="minorHAnsi"/>
                <w:sz w:val="16"/>
                <w:szCs w:val="16"/>
              </w:rPr>
            </w:pPr>
          </w:p>
          <w:p w14:paraId="3805FE9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Հանրային քննարկումներ</w:t>
            </w:r>
          </w:p>
          <w:p w14:paraId="5904AF03" w14:textId="77777777" w:rsidR="005F7D95" w:rsidRPr="009B6A02" w:rsidRDefault="005F7D95" w:rsidP="00C518A4">
            <w:pPr>
              <w:spacing w:line="240" w:lineRule="auto"/>
              <w:jc w:val="both"/>
              <w:rPr>
                <w:rFonts w:ascii="GHEA Grapalat" w:hAnsi="GHEA Grapalat" w:cstheme="minorHAnsi"/>
                <w:sz w:val="16"/>
                <w:szCs w:val="16"/>
              </w:rPr>
            </w:pPr>
          </w:p>
          <w:p w14:paraId="23BADCDC"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52B7A46F" w14:textId="77777777" w:rsidR="005F7D95" w:rsidRPr="009B6A02" w:rsidRDefault="005F7D95" w:rsidP="00C518A4">
            <w:pPr>
              <w:spacing w:line="240" w:lineRule="auto"/>
              <w:jc w:val="both"/>
              <w:rPr>
                <w:rFonts w:ascii="GHEA Grapalat" w:hAnsi="GHEA Grapalat" w:cstheme="minorHAnsi"/>
                <w:sz w:val="16"/>
                <w:szCs w:val="16"/>
              </w:rPr>
            </w:pPr>
          </w:p>
          <w:p w14:paraId="6A2C1F39" w14:textId="77777777" w:rsidR="005F7D95" w:rsidRPr="009B6A02" w:rsidRDefault="005F7D95"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Մամուլի հաղորդագրություններ</w:t>
            </w:r>
          </w:p>
          <w:p w14:paraId="39B6B2F0" w14:textId="77777777" w:rsidR="005F7D95" w:rsidRPr="009B6A02" w:rsidRDefault="005F7D95" w:rsidP="00C518A4">
            <w:pPr>
              <w:spacing w:line="240" w:lineRule="auto"/>
              <w:rPr>
                <w:rFonts w:ascii="GHEA Grapalat" w:hAnsi="GHEA Grapalat" w:cstheme="minorHAnsi"/>
                <w:sz w:val="16"/>
                <w:szCs w:val="16"/>
              </w:rPr>
            </w:pPr>
          </w:p>
          <w:p w14:paraId="30FB63E0"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010" w:type="dxa"/>
            <w:gridSpan w:val="3"/>
            <w:vMerge w:val="restart"/>
          </w:tcPr>
          <w:p w14:paraId="3733552D" w14:textId="77777777" w:rsidR="005F7D95" w:rsidRPr="009B6A02" w:rsidRDefault="005F7D95" w:rsidP="00C518A4">
            <w:pPr>
              <w:spacing w:line="240" w:lineRule="auto"/>
              <w:jc w:val="both"/>
              <w:rPr>
                <w:rFonts w:ascii="GHEA Grapalat" w:hAnsi="GHEA Grapalat" w:cstheme="minorHAnsi"/>
                <w:sz w:val="16"/>
                <w:szCs w:val="16"/>
              </w:rPr>
            </w:pPr>
          </w:p>
          <w:p w14:paraId="47578028"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02DC4C16" w14:textId="77777777" w:rsidR="005F7D95" w:rsidRPr="009B6A02" w:rsidRDefault="005F7D95" w:rsidP="00C518A4">
            <w:pPr>
              <w:spacing w:line="240" w:lineRule="auto"/>
              <w:jc w:val="both"/>
              <w:rPr>
                <w:rFonts w:ascii="GHEA Grapalat" w:hAnsi="GHEA Grapalat" w:cstheme="minorHAnsi"/>
                <w:sz w:val="16"/>
                <w:szCs w:val="16"/>
              </w:rPr>
            </w:pPr>
          </w:p>
          <w:p w14:paraId="585F9B64" w14:textId="77777777" w:rsidR="005F7D95" w:rsidRPr="009B6A02" w:rsidRDefault="005F7D95" w:rsidP="00C518A4">
            <w:pPr>
              <w:spacing w:line="240" w:lineRule="auto"/>
              <w:jc w:val="both"/>
              <w:rPr>
                <w:rFonts w:ascii="GHEA Grapalat" w:hAnsi="GHEA Grapalat" w:cstheme="minorHAnsi"/>
                <w:sz w:val="16"/>
                <w:szCs w:val="16"/>
              </w:rPr>
            </w:pPr>
          </w:p>
          <w:p w14:paraId="66D93C65"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val="restart"/>
          </w:tcPr>
          <w:p w14:paraId="36EEE335" w14:textId="77777777" w:rsidR="005F7D95" w:rsidRPr="009B6A02" w:rsidRDefault="005F7D95" w:rsidP="00C518A4">
            <w:pPr>
              <w:spacing w:line="240" w:lineRule="auto"/>
              <w:jc w:val="both"/>
              <w:rPr>
                <w:rFonts w:ascii="GHEA Grapalat" w:hAnsi="GHEA Grapalat" w:cstheme="minorHAnsi"/>
                <w:sz w:val="16"/>
                <w:szCs w:val="16"/>
              </w:rPr>
            </w:pPr>
          </w:p>
          <w:p w14:paraId="058F2D0B"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Հակակոռուպցիոն կոմիտե</w:t>
            </w:r>
          </w:p>
          <w:p w14:paraId="4CC7D421"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60BFA8BB" w14:textId="77777777" w:rsidR="005F7D95" w:rsidRPr="009B6A02" w:rsidRDefault="005F7D95" w:rsidP="00C518A4">
            <w:pPr>
              <w:spacing w:line="240" w:lineRule="auto"/>
              <w:jc w:val="both"/>
              <w:rPr>
                <w:rFonts w:ascii="GHEA Grapalat" w:hAnsi="GHEA Grapalat" w:cstheme="minorHAnsi"/>
                <w:sz w:val="16"/>
                <w:szCs w:val="16"/>
              </w:rPr>
            </w:pPr>
          </w:p>
          <w:p w14:paraId="3C3FC5D1" w14:textId="77777777" w:rsidR="00413FE6" w:rsidRPr="009B6A02" w:rsidRDefault="005F7D95"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գլխավոր դատախազությու</w:t>
            </w:r>
            <w:r w:rsidR="00413FE6" w:rsidRPr="009B6A02">
              <w:rPr>
                <w:rFonts w:ascii="GHEA Grapalat" w:hAnsi="GHEA Grapalat" w:cstheme="minorHAnsi"/>
                <w:sz w:val="16"/>
                <w:szCs w:val="16"/>
              </w:rPr>
              <w:t>ն</w:t>
            </w:r>
          </w:p>
          <w:p w14:paraId="13E0AAA7" w14:textId="4AD72F56"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33B8EE71"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ն</w:t>
            </w:r>
          </w:p>
          <w:p w14:paraId="58A03D17" w14:textId="77777777" w:rsidR="005F7D95" w:rsidRPr="009B6A02" w:rsidRDefault="005F7D95" w:rsidP="00C518A4">
            <w:pPr>
              <w:spacing w:line="240" w:lineRule="auto"/>
              <w:jc w:val="both"/>
              <w:rPr>
                <w:rFonts w:ascii="GHEA Grapalat" w:hAnsi="GHEA Grapalat" w:cstheme="minorHAnsi"/>
                <w:sz w:val="16"/>
                <w:szCs w:val="16"/>
              </w:rPr>
            </w:pPr>
          </w:p>
          <w:p w14:paraId="1654859B" w14:textId="7594B904"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քննչական կոմիտե</w:t>
            </w:r>
          </w:p>
          <w:p w14:paraId="1774C83C"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658AC357" w14:textId="77777777" w:rsidR="00413FE6" w:rsidRPr="009B6A02" w:rsidRDefault="00413FE6" w:rsidP="00C518A4">
            <w:pPr>
              <w:spacing w:line="240" w:lineRule="auto"/>
              <w:jc w:val="both"/>
              <w:rPr>
                <w:rFonts w:ascii="GHEA Grapalat" w:hAnsi="GHEA Grapalat" w:cstheme="minorHAnsi"/>
                <w:sz w:val="16"/>
                <w:szCs w:val="16"/>
              </w:rPr>
            </w:pPr>
          </w:p>
          <w:p w14:paraId="43965483" w14:textId="77777777" w:rsidR="005F7D95" w:rsidRPr="009B6A02" w:rsidRDefault="005F7D95" w:rsidP="00C518A4">
            <w:pPr>
              <w:spacing w:line="240" w:lineRule="auto"/>
              <w:jc w:val="both"/>
              <w:rPr>
                <w:rFonts w:ascii="GHEA Grapalat" w:hAnsi="GHEA Grapalat" w:cstheme="minorHAnsi"/>
                <w:sz w:val="16"/>
                <w:szCs w:val="16"/>
              </w:rPr>
            </w:pPr>
          </w:p>
          <w:p w14:paraId="7935112F" w14:textId="77777777" w:rsidR="005F7D95" w:rsidRPr="009B6A02" w:rsidRDefault="005F7D95" w:rsidP="00C518A4">
            <w:pPr>
              <w:spacing w:line="240" w:lineRule="auto"/>
              <w:jc w:val="both"/>
              <w:rPr>
                <w:rFonts w:ascii="GHEA Grapalat" w:hAnsi="GHEA Grapalat" w:cstheme="minorHAnsi"/>
                <w:sz w:val="16"/>
                <w:szCs w:val="16"/>
              </w:rPr>
            </w:pPr>
          </w:p>
          <w:p w14:paraId="03E131FD"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3D9B082F" w14:textId="77777777" w:rsidTr="001D00ED">
        <w:trPr>
          <w:gridAfter w:val="1"/>
          <w:wAfter w:w="7" w:type="dxa"/>
          <w:trHeight w:val="340"/>
        </w:trPr>
        <w:tc>
          <w:tcPr>
            <w:tcW w:w="1983" w:type="dxa"/>
            <w:vMerge/>
            <w:shd w:val="clear" w:color="auto" w:fill="F2F2F2" w:themeFill="background1" w:themeFillShade="F2"/>
          </w:tcPr>
          <w:p w14:paraId="591748AC"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val="restart"/>
            <w:shd w:val="clear" w:color="auto" w:fill="auto"/>
          </w:tcPr>
          <w:p w14:paraId="6D4BE5FE"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olor w:val="000000" w:themeColor="text1"/>
                <w:sz w:val="16"/>
                <w:szCs w:val="16"/>
              </w:rPr>
              <w:t>2019-2022</w:t>
            </w:r>
            <w:r w:rsidRPr="009B6A02">
              <w:rPr>
                <w:rFonts w:ascii="GHEA Grapalat" w:hAnsi="GHEA Grapalat" w:cs="Sylfaen"/>
                <w:color w:val="000000" w:themeColor="text1"/>
                <w:sz w:val="16"/>
                <w:szCs w:val="16"/>
              </w:rPr>
              <w:t>թթ</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հակակոռուպցիոն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ռազմավարության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իրականացման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արդյունքում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ապահովվեց</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հանցագործությունների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շրջանակի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հստակեցումը</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Այդուհանդերձ</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հանցանքների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ցանկի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ինչպես</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նաև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դրանց</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քննչական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ենթակայության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առնչությամբ</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վերջերս</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մի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շարք</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խնդիրներ</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են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բարձրաձայնվել</w:t>
            </w:r>
            <w:r w:rsidRPr="009B6A02">
              <w:rPr>
                <w:rFonts w:ascii="GHEA Grapalat" w:hAnsi="GHEA Grapalat"/>
                <w:color w:val="000000" w:themeColor="text1"/>
                <w:sz w:val="16"/>
                <w:szCs w:val="16"/>
              </w:rPr>
              <w:t xml:space="preserve">: Մասնավորապես, հստակ չէ, թե ինչ չափանիշների հիման վրա է եղել կոռուպցիոն և ոչ կոռուպցիոն հանցանքների դասակարգումը և արդյոք կոռուպցիոն </w:t>
            </w:r>
            <w:r w:rsidRPr="009B6A02">
              <w:rPr>
                <w:rFonts w:ascii="GHEA Grapalat" w:hAnsi="GHEA Grapalat"/>
                <w:color w:val="000000" w:themeColor="text1"/>
                <w:sz w:val="16"/>
                <w:szCs w:val="16"/>
              </w:rPr>
              <w:lastRenderedPageBreak/>
              <w:t>հանցանքների ցանկում ներառված հանցանքները սպառիչ են:</w:t>
            </w:r>
          </w:p>
        </w:tc>
        <w:tc>
          <w:tcPr>
            <w:tcW w:w="1272" w:type="dxa"/>
            <w:shd w:val="clear" w:color="auto" w:fill="auto"/>
          </w:tcPr>
          <w:p w14:paraId="13C3369D"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263" w:type="dxa"/>
            <w:gridSpan w:val="3"/>
            <w:shd w:val="clear" w:color="auto" w:fill="auto"/>
          </w:tcPr>
          <w:p w14:paraId="4312E9E5"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gridSpan w:val="3"/>
            <w:shd w:val="clear" w:color="auto" w:fill="auto"/>
          </w:tcPr>
          <w:p w14:paraId="47A3CD42"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6"/>
            <w:shd w:val="clear" w:color="auto" w:fill="auto"/>
          </w:tcPr>
          <w:p w14:paraId="7206395C"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73D37D33"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1376F442"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55853CA6"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7374A0BE"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5C477D33"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08D9DB25" w14:textId="77777777" w:rsidTr="001D00ED">
        <w:trPr>
          <w:gridAfter w:val="1"/>
          <w:wAfter w:w="7" w:type="dxa"/>
          <w:trHeight w:val="1110"/>
        </w:trPr>
        <w:tc>
          <w:tcPr>
            <w:tcW w:w="1983" w:type="dxa"/>
            <w:vMerge/>
            <w:shd w:val="clear" w:color="auto" w:fill="F2F2F2" w:themeFill="background1" w:themeFillShade="F2"/>
          </w:tcPr>
          <w:p w14:paraId="7F95DA2C"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32DFC7CA"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4E006952" w14:textId="77777777" w:rsidR="005F7D95" w:rsidRPr="009B6A02" w:rsidRDefault="005F7D95" w:rsidP="00C518A4">
            <w:pPr>
              <w:spacing w:line="240" w:lineRule="auto"/>
              <w:rPr>
                <w:rFonts w:ascii="GHEA Grapalat" w:hAnsi="GHEA Grapalat"/>
                <w:sz w:val="16"/>
                <w:szCs w:val="16"/>
              </w:rPr>
            </w:pPr>
            <w:r w:rsidRPr="009B6A02">
              <w:rPr>
                <w:rFonts w:ascii="GHEA Grapalat" w:hAnsi="GHEA Grapalat" w:cstheme="minorHAnsi"/>
                <w:sz w:val="16"/>
                <w:szCs w:val="16"/>
              </w:rPr>
              <w:t xml:space="preserve">Միջազգային փորձի և չափանիշների հիման վրա իրականացվել է </w:t>
            </w:r>
            <w:r w:rsidRPr="009B6A02">
              <w:rPr>
                <w:rFonts w:ascii="GHEA Grapalat" w:hAnsi="GHEA Grapalat" w:cs="Sylfaen"/>
                <w:color w:val="000000" w:themeColor="text1"/>
                <w:sz w:val="16"/>
                <w:szCs w:val="16"/>
              </w:rPr>
              <w:t>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հանցագործությունների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շրջանակի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վերաբերյալ</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ուսումնասիրություն</w:t>
            </w:r>
            <w:r w:rsidRPr="009B6A02">
              <w:rPr>
                <w:rFonts w:ascii="GHEA Grapalat" w:hAnsi="GHEA Grapalat"/>
                <w:color w:val="000000" w:themeColor="text1"/>
                <w:sz w:val="16"/>
                <w:szCs w:val="16"/>
              </w:rPr>
              <w:t>:</w:t>
            </w:r>
          </w:p>
          <w:p w14:paraId="00D55FEF" w14:textId="77777777" w:rsidR="005F7D95" w:rsidRPr="009B6A02" w:rsidRDefault="005F7D95" w:rsidP="00C518A4">
            <w:pPr>
              <w:spacing w:line="240" w:lineRule="auto"/>
              <w:jc w:val="both"/>
              <w:rPr>
                <w:rFonts w:ascii="GHEA Grapalat" w:hAnsi="GHEA Grapalat" w:cstheme="minorHAnsi"/>
                <w:sz w:val="16"/>
                <w:szCs w:val="16"/>
              </w:rPr>
            </w:pPr>
          </w:p>
        </w:tc>
        <w:tc>
          <w:tcPr>
            <w:tcW w:w="1263" w:type="dxa"/>
            <w:gridSpan w:val="3"/>
            <w:shd w:val="clear" w:color="auto" w:fill="auto"/>
          </w:tcPr>
          <w:p w14:paraId="14CE11F1" w14:textId="6D8ECD60" w:rsidR="005F7D95" w:rsidRPr="009B6A02" w:rsidRDefault="005F7D95" w:rsidP="00C518A4">
            <w:pPr>
              <w:pStyle w:val="ListParagraph"/>
              <w:numPr>
                <w:ilvl w:val="0"/>
                <w:numId w:val="70"/>
              </w:numPr>
              <w:tabs>
                <w:tab w:val="left" w:pos="186"/>
                <w:tab w:val="left" w:pos="328"/>
              </w:tabs>
              <w:spacing w:line="240" w:lineRule="auto"/>
              <w:ind w:left="44" w:hanging="44"/>
              <w:jc w:val="both"/>
              <w:rPr>
                <w:rFonts w:ascii="GHEA Grapalat" w:hAnsi="GHEA Grapalat" w:cstheme="minorHAnsi"/>
                <w:sz w:val="16"/>
                <w:szCs w:val="16"/>
              </w:rPr>
            </w:pPr>
            <w:r w:rsidRPr="009B6A02">
              <w:rPr>
                <w:rFonts w:ascii="GHEA Grapalat" w:hAnsi="GHEA Grapalat" w:cstheme="minorHAnsi"/>
                <w:sz w:val="16"/>
                <w:szCs w:val="16"/>
              </w:rPr>
              <w:t>Ուսումնասիրությունը քննարկվել է շահագրգիռ մարմինների հետ:</w:t>
            </w:r>
          </w:p>
          <w:p w14:paraId="40931448" w14:textId="77777777" w:rsidR="005F7D95" w:rsidRPr="009B6A02" w:rsidRDefault="005F7D95" w:rsidP="00C518A4">
            <w:pPr>
              <w:tabs>
                <w:tab w:val="left" w:pos="186"/>
                <w:tab w:val="left" w:pos="328"/>
              </w:tabs>
              <w:spacing w:line="240" w:lineRule="auto"/>
              <w:ind w:left="44" w:hanging="44"/>
              <w:jc w:val="both"/>
              <w:rPr>
                <w:rFonts w:ascii="GHEA Grapalat" w:hAnsi="GHEA Grapalat" w:cstheme="minorHAnsi"/>
                <w:sz w:val="16"/>
                <w:szCs w:val="16"/>
              </w:rPr>
            </w:pPr>
          </w:p>
          <w:p w14:paraId="657DE94E" w14:textId="4B5AE2AB" w:rsidR="005F7D95" w:rsidRPr="009B6A02" w:rsidRDefault="005F7D95" w:rsidP="00C518A4">
            <w:pPr>
              <w:pStyle w:val="ListParagraph"/>
              <w:numPr>
                <w:ilvl w:val="0"/>
                <w:numId w:val="70"/>
              </w:numPr>
              <w:tabs>
                <w:tab w:val="left" w:pos="186"/>
                <w:tab w:val="left" w:pos="328"/>
              </w:tabs>
              <w:spacing w:line="240" w:lineRule="auto"/>
              <w:ind w:left="44" w:hanging="44"/>
              <w:jc w:val="both"/>
              <w:rPr>
                <w:rFonts w:ascii="GHEA Grapalat" w:hAnsi="GHEA Grapalat" w:cstheme="minorHAnsi"/>
                <w:sz w:val="16"/>
                <w:szCs w:val="16"/>
              </w:rPr>
            </w:pPr>
            <w:r w:rsidRPr="009B6A02">
              <w:rPr>
                <w:rFonts w:ascii="GHEA Grapalat" w:hAnsi="GHEA Grapalat" w:cstheme="minorHAnsi"/>
                <w:sz w:val="16"/>
                <w:szCs w:val="16"/>
              </w:rPr>
              <w:t>Անհրաժեշտության դեպքում`</w:t>
            </w:r>
            <w:r w:rsidRPr="009B6A02">
              <w:rPr>
                <w:rFonts w:ascii="GHEA Grapalat" w:hAnsi="GHEA Grapalat" w:cs="Sylfaen"/>
                <w:color w:val="000000" w:themeColor="text1"/>
                <w:sz w:val="16"/>
                <w:szCs w:val="16"/>
              </w:rPr>
              <w:t xml:space="preserve"> վերանայվել է կոռուպցիան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հանցագործությունների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ցանկը</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ինչպես</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նաև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քննչական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ենթակայությունը:</w:t>
            </w:r>
          </w:p>
          <w:p w14:paraId="2A6C4116" w14:textId="77777777" w:rsidR="005F7D95" w:rsidRPr="009B6A02" w:rsidRDefault="005F7D95" w:rsidP="00C518A4">
            <w:pPr>
              <w:tabs>
                <w:tab w:val="left" w:pos="186"/>
                <w:tab w:val="left" w:pos="328"/>
              </w:tabs>
              <w:spacing w:line="240" w:lineRule="auto"/>
              <w:ind w:left="44" w:hanging="44"/>
              <w:jc w:val="both"/>
              <w:rPr>
                <w:rFonts w:ascii="GHEA Grapalat" w:hAnsi="GHEA Grapalat" w:cstheme="minorHAnsi"/>
                <w:sz w:val="16"/>
                <w:szCs w:val="16"/>
              </w:rPr>
            </w:pPr>
          </w:p>
          <w:p w14:paraId="1609A41D" w14:textId="77777777" w:rsidR="005F7D95" w:rsidRPr="009B6A02" w:rsidRDefault="005F7D95" w:rsidP="00C518A4">
            <w:pPr>
              <w:tabs>
                <w:tab w:val="left" w:pos="186"/>
                <w:tab w:val="left" w:pos="328"/>
              </w:tabs>
              <w:spacing w:line="240" w:lineRule="auto"/>
              <w:ind w:left="44" w:hanging="44"/>
              <w:jc w:val="both"/>
              <w:rPr>
                <w:rFonts w:ascii="GHEA Grapalat" w:hAnsi="GHEA Grapalat" w:cstheme="minorHAnsi"/>
                <w:sz w:val="16"/>
                <w:szCs w:val="16"/>
              </w:rPr>
            </w:pPr>
          </w:p>
        </w:tc>
        <w:tc>
          <w:tcPr>
            <w:tcW w:w="1676" w:type="dxa"/>
            <w:gridSpan w:val="3"/>
            <w:shd w:val="clear" w:color="auto" w:fill="auto"/>
          </w:tcPr>
          <w:p w14:paraId="0AE9AC14"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Անհրաժեշտության դեպքում` մշակվել են կոռուպցիոն հանցանքների ցանկը վերանայող և ըստ այդմ` քննչական ենթակայությունը փոփոխող օրենսդրական ակտերի նախագծեր և այդ նախագծերը ներկայացվել են ՀՀ Կառավարությանը և Կառավարության որոշմամբ հավանության են արժանացվել:</w:t>
            </w:r>
          </w:p>
        </w:tc>
        <w:tc>
          <w:tcPr>
            <w:tcW w:w="1530" w:type="dxa"/>
            <w:gridSpan w:val="6"/>
            <w:shd w:val="clear" w:color="auto" w:fill="auto"/>
          </w:tcPr>
          <w:p w14:paraId="417B2FF1"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2DEAFEA1"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2B37244E"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7D78988D"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16815FB9"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7C41F17A"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722052C7" w14:textId="77777777" w:rsidTr="001D00ED">
        <w:trPr>
          <w:trHeight w:val="330"/>
        </w:trPr>
        <w:tc>
          <w:tcPr>
            <w:tcW w:w="1983" w:type="dxa"/>
            <w:vMerge w:val="restart"/>
            <w:shd w:val="clear" w:color="auto" w:fill="FFE599" w:themeFill="accent4" w:themeFillTint="66"/>
          </w:tcPr>
          <w:p w14:paraId="28B8DDCE"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5721E6A0"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4A996A35"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32" w:type="dxa"/>
            <w:gridSpan w:val="16"/>
            <w:shd w:val="clear" w:color="auto" w:fill="FFE599" w:themeFill="accent4" w:themeFillTint="66"/>
          </w:tcPr>
          <w:p w14:paraId="7A8C442C"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5F7D95" w:rsidRPr="009B6A02" w14:paraId="22EFA486" w14:textId="77777777" w:rsidTr="001D00ED">
        <w:trPr>
          <w:trHeight w:val="330"/>
        </w:trPr>
        <w:tc>
          <w:tcPr>
            <w:tcW w:w="1983" w:type="dxa"/>
            <w:vMerge/>
            <w:shd w:val="clear" w:color="auto" w:fill="FFE599" w:themeFill="accent4" w:themeFillTint="66"/>
          </w:tcPr>
          <w:p w14:paraId="5D1493CD"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797714E2" w14:textId="77777777" w:rsidR="005F7D95" w:rsidRPr="009B6A02" w:rsidRDefault="005F7D95" w:rsidP="00C518A4">
            <w:pPr>
              <w:pStyle w:val="ListParagraph"/>
              <w:spacing w:line="240" w:lineRule="auto"/>
              <w:ind w:left="0"/>
              <w:jc w:val="both"/>
              <w:rPr>
                <w:rFonts w:ascii="GHEA Grapalat" w:hAnsi="GHEA Grapalat" w:cstheme="minorHAnsi"/>
                <w:sz w:val="16"/>
                <w:szCs w:val="16"/>
              </w:rPr>
            </w:pPr>
            <w:r w:rsidRPr="009B6A02">
              <w:rPr>
                <w:rFonts w:ascii="GHEA Grapalat" w:hAnsi="GHEA Grapalat" w:cstheme="minorHAnsi"/>
                <w:sz w:val="16"/>
                <w:szCs w:val="16"/>
              </w:rPr>
              <w:t xml:space="preserve">Ուսումնասիրվել և ըստ անհրաժեշտության վերանայվել է </w:t>
            </w:r>
            <w:r w:rsidRPr="009B6A02">
              <w:rPr>
                <w:rFonts w:ascii="GHEA Grapalat" w:hAnsi="GHEA Grapalat" w:cs="Sylfaen"/>
                <w:color w:val="000000" w:themeColor="text1"/>
                <w:sz w:val="16"/>
                <w:szCs w:val="16"/>
              </w:rPr>
              <w:t>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հանցանքների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ցանկը</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ինչպես</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նաև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դրանց</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քննչական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ենթակայությունը</w:t>
            </w:r>
            <w:r w:rsidRPr="009B6A02">
              <w:rPr>
                <w:rFonts w:ascii="GHEA Grapalat" w:hAnsi="GHEA Grapalat" w:cstheme="minorHAnsi"/>
                <w:sz w:val="16"/>
                <w:szCs w:val="16"/>
              </w:rPr>
              <w:t>:</w:t>
            </w:r>
          </w:p>
          <w:p w14:paraId="68691424" w14:textId="77777777" w:rsidR="005F7D95" w:rsidRPr="009B6A02" w:rsidRDefault="005F7D95" w:rsidP="00C518A4">
            <w:pPr>
              <w:spacing w:line="240" w:lineRule="auto"/>
              <w:jc w:val="both"/>
              <w:rPr>
                <w:rFonts w:ascii="GHEA Grapalat" w:hAnsi="GHEA Grapalat" w:cstheme="minorHAnsi"/>
                <w:sz w:val="16"/>
                <w:szCs w:val="16"/>
              </w:rPr>
            </w:pPr>
          </w:p>
        </w:tc>
        <w:tc>
          <w:tcPr>
            <w:tcW w:w="7732" w:type="dxa"/>
            <w:gridSpan w:val="16"/>
            <w:shd w:val="clear" w:color="auto" w:fill="FFE599" w:themeFill="accent4" w:themeFillTint="66"/>
          </w:tcPr>
          <w:p w14:paraId="2236949A" w14:textId="383E0AEC"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Քննարկվել են կոռուպցիոն հանցանքների ցանկի և դրանց քննչական ենթակայության վերաբերյալ առկա մտահոգությունները և առաջացած խնդիրները այդ թվում` հստակեցվել են կոռուպցիոն հանցանքների դասակարգման չափանիշները:</w:t>
            </w:r>
          </w:p>
        </w:tc>
      </w:tr>
      <w:tr w:rsidR="005F7D95" w:rsidRPr="009B6A02" w14:paraId="74A848A2" w14:textId="77777777" w:rsidTr="001D00ED">
        <w:trPr>
          <w:trHeight w:val="350"/>
        </w:trPr>
        <w:tc>
          <w:tcPr>
            <w:tcW w:w="1983" w:type="dxa"/>
            <w:shd w:val="clear" w:color="auto" w:fill="FFE599" w:themeFill="accent4" w:themeFillTint="66"/>
          </w:tcPr>
          <w:p w14:paraId="5E877495"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7" w:type="dxa"/>
            <w:gridSpan w:val="27"/>
            <w:shd w:val="clear" w:color="auto" w:fill="FFE599" w:themeFill="accent4" w:themeFillTint="66"/>
          </w:tcPr>
          <w:p w14:paraId="0D90520C"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5F7D95" w:rsidRPr="009B6A02" w14:paraId="4D695DC5" w14:textId="77777777" w:rsidTr="001D00ED">
        <w:trPr>
          <w:trHeight w:val="620"/>
        </w:trPr>
        <w:tc>
          <w:tcPr>
            <w:tcW w:w="1983" w:type="dxa"/>
            <w:vMerge w:val="restart"/>
            <w:shd w:val="clear" w:color="auto" w:fill="auto"/>
          </w:tcPr>
          <w:p w14:paraId="76F76A7B" w14:textId="77777777" w:rsidR="005F7D95" w:rsidRPr="009B6A02" w:rsidRDefault="005F7D95"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2.6</w:t>
            </w:r>
            <w:r w:rsidRPr="009B6A02">
              <w:rPr>
                <w:rFonts w:ascii="GHEA Grapalat" w:hAnsi="GHEA Grapalat" w:cs="Cambria Math"/>
                <w:b/>
                <w:sz w:val="16"/>
                <w:szCs w:val="16"/>
              </w:rPr>
              <w:t>.</w:t>
            </w:r>
          </w:p>
          <w:p w14:paraId="0CBCE5CD" w14:textId="77777777" w:rsidR="005F7D95" w:rsidRPr="009B6A02" w:rsidRDefault="005F7D95" w:rsidP="00C518A4">
            <w:pPr>
              <w:spacing w:line="240" w:lineRule="auto"/>
              <w:jc w:val="both"/>
              <w:rPr>
                <w:rFonts w:ascii="GHEA Grapalat" w:hAnsi="GHEA Grapalat" w:cs="Cambria Math"/>
                <w:b/>
                <w:sz w:val="16"/>
                <w:szCs w:val="16"/>
              </w:rPr>
            </w:pPr>
          </w:p>
          <w:p w14:paraId="45C8995A" w14:textId="77777777" w:rsidR="005F7D95" w:rsidRPr="009B6A02" w:rsidRDefault="005F7D95" w:rsidP="00C518A4">
            <w:pPr>
              <w:spacing w:line="240" w:lineRule="auto"/>
              <w:jc w:val="both"/>
              <w:rPr>
                <w:rFonts w:ascii="GHEA Grapalat" w:hAnsi="GHEA Grapalat" w:cs="Cambria Math"/>
                <w:b/>
                <w:sz w:val="16"/>
                <w:szCs w:val="16"/>
              </w:rPr>
            </w:pPr>
            <w:r w:rsidRPr="009B6A02">
              <w:rPr>
                <w:rFonts w:ascii="GHEA Grapalat" w:hAnsi="GHEA Grapalat" w:cs="Sylfaen"/>
                <w:color w:val="000000" w:themeColor="text1"/>
                <w:sz w:val="16"/>
                <w:szCs w:val="16"/>
              </w:rPr>
              <w:t>Մշակել 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հանցագործությունների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բացահայտման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քննության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համապարփակ</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մեթոդիկա</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ուղեցույցներ</w:t>
            </w:r>
          </w:p>
        </w:tc>
        <w:tc>
          <w:tcPr>
            <w:tcW w:w="1703" w:type="dxa"/>
            <w:vMerge w:val="restart"/>
            <w:shd w:val="clear" w:color="auto" w:fill="auto"/>
          </w:tcPr>
          <w:p w14:paraId="3BAFEE28"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9" w:type="dxa"/>
            <w:gridSpan w:val="16"/>
            <w:shd w:val="clear" w:color="auto" w:fill="auto"/>
          </w:tcPr>
          <w:p w14:paraId="675053EA"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18" w:type="dxa"/>
            <w:gridSpan w:val="2"/>
            <w:shd w:val="clear" w:color="auto" w:fill="auto"/>
          </w:tcPr>
          <w:p w14:paraId="0FB01A9E"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91" w:type="dxa"/>
            <w:gridSpan w:val="3"/>
            <w:shd w:val="clear" w:color="auto" w:fill="auto"/>
          </w:tcPr>
          <w:p w14:paraId="71F9D45F"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18552A7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6" w:type="dxa"/>
            <w:gridSpan w:val="2"/>
          </w:tcPr>
          <w:p w14:paraId="164AC4B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5F7D95" w:rsidRPr="009B6A02" w14:paraId="485A8FE2" w14:textId="77777777" w:rsidTr="001D00ED">
        <w:trPr>
          <w:gridAfter w:val="1"/>
          <w:wAfter w:w="7" w:type="dxa"/>
          <w:trHeight w:val="328"/>
        </w:trPr>
        <w:tc>
          <w:tcPr>
            <w:tcW w:w="1983" w:type="dxa"/>
            <w:vMerge/>
            <w:shd w:val="clear" w:color="auto" w:fill="auto"/>
          </w:tcPr>
          <w:p w14:paraId="5E3F3EBC"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3B5688EA"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01CF51F4"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6"/>
            <w:shd w:val="clear" w:color="auto" w:fill="auto"/>
          </w:tcPr>
          <w:p w14:paraId="0987A20F"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6"/>
            <w:shd w:val="clear" w:color="auto" w:fill="auto"/>
          </w:tcPr>
          <w:p w14:paraId="3360D791" w14:textId="77777777" w:rsidR="005F7D95" w:rsidRPr="009B6A02" w:rsidRDefault="005F7D95"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gridSpan w:val="2"/>
            <w:shd w:val="clear" w:color="auto" w:fill="auto"/>
          </w:tcPr>
          <w:p w14:paraId="253AB667" w14:textId="77777777" w:rsidR="005F7D95" w:rsidRPr="009B6A02" w:rsidRDefault="005F7D95"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26" w:type="dxa"/>
            <w:gridSpan w:val="3"/>
            <w:vMerge w:val="restart"/>
            <w:shd w:val="clear" w:color="auto" w:fill="auto"/>
          </w:tcPr>
          <w:p w14:paraId="7F7E6C33" w14:textId="77777777" w:rsidR="005F7D95" w:rsidRPr="009B6A02" w:rsidRDefault="005F7D95" w:rsidP="00C518A4">
            <w:pPr>
              <w:tabs>
                <w:tab w:val="left" w:pos="282"/>
              </w:tabs>
              <w:spacing w:line="240" w:lineRule="auto"/>
              <w:jc w:val="both"/>
              <w:rPr>
                <w:rFonts w:ascii="GHEA Grapalat" w:hAnsi="GHEA Grapalat" w:cs="Arian AMU"/>
                <w:sz w:val="16"/>
                <w:szCs w:val="16"/>
              </w:rPr>
            </w:pPr>
          </w:p>
          <w:p w14:paraId="3009DF02" w14:textId="77777777" w:rsidR="005F7D95" w:rsidRPr="009B6A02" w:rsidRDefault="005F7D95" w:rsidP="00C518A4">
            <w:pPr>
              <w:pStyle w:val="ListParagraph"/>
              <w:numPr>
                <w:ilvl w:val="0"/>
                <w:numId w:val="48"/>
              </w:numPr>
              <w:tabs>
                <w:tab w:val="left" w:pos="282"/>
              </w:tabs>
              <w:spacing w:after="0" w:line="240" w:lineRule="auto"/>
              <w:ind w:left="0" w:firstLine="0"/>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Մշակվել են 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հանցագործությունների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բացահայտման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քննության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համապարփակ</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մեթոդիկա</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ուղեցույցներ:</w:t>
            </w:r>
          </w:p>
          <w:p w14:paraId="05BD1A95" w14:textId="77777777" w:rsidR="005F7D95" w:rsidRPr="009B6A02" w:rsidRDefault="005F7D95" w:rsidP="00C518A4">
            <w:pPr>
              <w:tabs>
                <w:tab w:val="left" w:pos="282"/>
              </w:tabs>
              <w:spacing w:line="240" w:lineRule="auto"/>
              <w:jc w:val="both"/>
              <w:rPr>
                <w:rFonts w:ascii="GHEA Grapalat" w:hAnsi="GHEA Grapalat" w:cstheme="minorHAnsi"/>
                <w:iCs/>
                <w:sz w:val="16"/>
                <w:szCs w:val="16"/>
              </w:rPr>
            </w:pPr>
          </w:p>
          <w:p w14:paraId="42B18B37" w14:textId="77777777" w:rsidR="005F7D95" w:rsidRPr="009B6A02" w:rsidRDefault="005F7D95" w:rsidP="00C518A4">
            <w:pPr>
              <w:tabs>
                <w:tab w:val="left" w:pos="282"/>
              </w:tabs>
              <w:spacing w:line="240" w:lineRule="auto"/>
              <w:jc w:val="both"/>
              <w:rPr>
                <w:rFonts w:ascii="GHEA Grapalat" w:hAnsi="GHEA Grapalat" w:cstheme="minorHAnsi"/>
                <w:iCs/>
                <w:sz w:val="16"/>
                <w:szCs w:val="16"/>
              </w:rPr>
            </w:pPr>
          </w:p>
          <w:p w14:paraId="30368297" w14:textId="77777777" w:rsidR="005F7D95" w:rsidRPr="009B6A02" w:rsidRDefault="005F7D95" w:rsidP="00C518A4">
            <w:pPr>
              <w:pStyle w:val="ListParagraph"/>
              <w:numPr>
                <w:ilvl w:val="0"/>
                <w:numId w:val="48"/>
              </w:numPr>
              <w:tabs>
                <w:tab w:val="left" w:pos="282"/>
              </w:tabs>
              <w:spacing w:after="0" w:line="240" w:lineRule="auto"/>
              <w:ind w:left="0" w:firstLine="0"/>
              <w:jc w:val="both"/>
              <w:rPr>
                <w:rFonts w:ascii="GHEA Grapalat" w:hAnsi="GHEA Grapalat" w:cstheme="minorHAnsi"/>
                <w:iCs/>
                <w:sz w:val="16"/>
                <w:szCs w:val="16"/>
              </w:rPr>
            </w:pPr>
            <w:r w:rsidRPr="009B6A02">
              <w:rPr>
                <w:rFonts w:ascii="GHEA Grapalat" w:hAnsi="GHEA Grapalat" w:cstheme="minorHAnsi"/>
                <w:iCs/>
                <w:sz w:val="16"/>
                <w:szCs w:val="16"/>
              </w:rPr>
              <w:t xml:space="preserve">Իրականացվել են </w:t>
            </w:r>
            <w:r w:rsidRPr="009B6A02">
              <w:rPr>
                <w:rFonts w:ascii="GHEA Grapalat" w:hAnsi="GHEA Grapalat" w:cstheme="minorHAnsi"/>
                <w:sz w:val="16"/>
                <w:szCs w:val="16"/>
              </w:rPr>
              <w:t>մշակված մեթոդիկայի և ուղեցույցի վերաբերյալ մասնագիտական վերապատրաստումներ:</w:t>
            </w:r>
          </w:p>
          <w:p w14:paraId="363CAAE1" w14:textId="77777777" w:rsidR="005F7D95" w:rsidRPr="009B6A02" w:rsidRDefault="005F7D95" w:rsidP="00C518A4">
            <w:pPr>
              <w:pStyle w:val="ListParagraph"/>
              <w:tabs>
                <w:tab w:val="left" w:pos="282"/>
              </w:tabs>
              <w:spacing w:line="240" w:lineRule="auto"/>
              <w:ind w:left="0"/>
              <w:jc w:val="both"/>
              <w:rPr>
                <w:rFonts w:ascii="GHEA Grapalat" w:hAnsi="GHEA Grapalat" w:cstheme="minorHAnsi"/>
                <w:iCs/>
                <w:sz w:val="16"/>
                <w:szCs w:val="16"/>
              </w:rPr>
            </w:pPr>
          </w:p>
          <w:p w14:paraId="50745347" w14:textId="77777777" w:rsidR="005F7D95" w:rsidRPr="009B6A02" w:rsidRDefault="005F7D95" w:rsidP="00C518A4">
            <w:pPr>
              <w:pStyle w:val="ListParagraph"/>
              <w:numPr>
                <w:ilvl w:val="0"/>
                <w:numId w:val="48"/>
              </w:numPr>
              <w:tabs>
                <w:tab w:val="left" w:pos="282"/>
              </w:tabs>
              <w:spacing w:after="0" w:line="240" w:lineRule="auto"/>
              <w:ind w:left="0" w:firstLine="0"/>
              <w:jc w:val="both"/>
              <w:rPr>
                <w:rFonts w:ascii="GHEA Grapalat" w:hAnsi="GHEA Grapalat" w:cstheme="minorHAnsi"/>
                <w:iCs/>
                <w:sz w:val="16"/>
                <w:szCs w:val="16"/>
              </w:rPr>
            </w:pPr>
            <w:r w:rsidRPr="009B6A02">
              <w:rPr>
                <w:rFonts w:ascii="GHEA Grapalat" w:hAnsi="GHEA Grapalat" w:cstheme="minorHAnsi"/>
                <w:iCs/>
                <w:sz w:val="16"/>
                <w:szCs w:val="16"/>
              </w:rPr>
              <w:t>Դրանք հաջողությամբ կիրառվում են պրակտիկայում:</w:t>
            </w:r>
          </w:p>
        </w:tc>
        <w:tc>
          <w:tcPr>
            <w:tcW w:w="1185" w:type="dxa"/>
            <w:gridSpan w:val="2"/>
            <w:vMerge w:val="restart"/>
            <w:shd w:val="clear" w:color="auto" w:fill="auto"/>
          </w:tcPr>
          <w:p w14:paraId="19ABA6F5"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Ուղեցույցի և միասնական մեթոդիկայի առկայություն:</w:t>
            </w:r>
          </w:p>
          <w:p w14:paraId="6918E302" w14:textId="77777777" w:rsidR="005F7D95" w:rsidRPr="009B6A02" w:rsidRDefault="005F7D95" w:rsidP="00C518A4">
            <w:pPr>
              <w:tabs>
                <w:tab w:val="left" w:pos="236"/>
              </w:tabs>
              <w:spacing w:line="240" w:lineRule="auto"/>
              <w:jc w:val="both"/>
              <w:rPr>
                <w:rFonts w:ascii="GHEA Grapalat" w:hAnsi="GHEA Grapalat" w:cs="Sylfaen"/>
                <w:sz w:val="16"/>
                <w:szCs w:val="16"/>
              </w:rPr>
            </w:pPr>
            <w:r w:rsidRPr="009B6A02">
              <w:rPr>
                <w:rFonts w:ascii="GHEA Grapalat" w:hAnsi="GHEA Grapalat" w:cs="Sylfaen"/>
                <w:sz w:val="16"/>
                <w:szCs w:val="16"/>
              </w:rPr>
              <w:t>Վերապատրաստումների</w:t>
            </w:r>
            <w:r w:rsidRPr="009B6A02">
              <w:rPr>
                <w:rFonts w:ascii="GHEA Grapalat" w:hAnsi="GHEA Grapalat"/>
                <w:sz w:val="16"/>
                <w:szCs w:val="16"/>
              </w:rPr>
              <w:t xml:space="preserve"> </w:t>
            </w:r>
            <w:r w:rsidRPr="009B6A02">
              <w:rPr>
                <w:rFonts w:ascii="GHEA Grapalat" w:hAnsi="GHEA Grapalat" w:cs="Sylfaen"/>
                <w:sz w:val="16"/>
                <w:szCs w:val="16"/>
              </w:rPr>
              <w:t>զեկույցներ</w:t>
            </w:r>
          </w:p>
          <w:p w14:paraId="6930C883" w14:textId="7AC9A4AE"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Sylfaen"/>
                <w:sz w:val="16"/>
                <w:szCs w:val="16"/>
              </w:rPr>
              <w:t>Գիտելիքների</w:t>
            </w:r>
            <w:r w:rsidRPr="009B6A02">
              <w:rPr>
                <w:rFonts w:ascii="GHEA Grapalat" w:hAnsi="GHEA Grapalat"/>
                <w:sz w:val="16"/>
                <w:szCs w:val="16"/>
              </w:rPr>
              <w:t xml:space="preserve"> </w:t>
            </w:r>
            <w:r w:rsidRPr="009B6A02">
              <w:rPr>
                <w:rFonts w:ascii="GHEA Grapalat" w:hAnsi="GHEA Grapalat" w:cs="Sylfaen"/>
                <w:sz w:val="16"/>
                <w:szCs w:val="16"/>
              </w:rPr>
              <w:t>գնահատման</w:t>
            </w:r>
            <w:r w:rsidRPr="009B6A02">
              <w:rPr>
                <w:rFonts w:ascii="GHEA Grapalat" w:hAnsi="GHEA Grapalat"/>
                <w:sz w:val="16"/>
                <w:szCs w:val="16"/>
              </w:rPr>
              <w:t xml:space="preserve"> </w:t>
            </w:r>
            <w:r w:rsidRPr="009B6A02">
              <w:rPr>
                <w:rFonts w:ascii="GHEA Grapalat" w:hAnsi="GHEA Grapalat" w:cs="Sylfaen"/>
                <w:sz w:val="16"/>
                <w:szCs w:val="16"/>
              </w:rPr>
              <w:t>հաշվետվություններ</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աշխատակիցների</w:t>
            </w:r>
            <w:r w:rsidRPr="009B6A02">
              <w:rPr>
                <w:rFonts w:ascii="GHEA Grapalat" w:hAnsi="GHEA Grapalat"/>
                <w:sz w:val="16"/>
                <w:szCs w:val="16"/>
              </w:rPr>
              <w:t xml:space="preserve"> </w:t>
            </w:r>
            <w:r w:rsidRPr="009B6A02">
              <w:rPr>
                <w:rFonts w:ascii="GHEA Grapalat" w:hAnsi="GHEA Grapalat" w:cs="Sylfaen"/>
                <w:sz w:val="16"/>
                <w:szCs w:val="16"/>
              </w:rPr>
              <w:t>շրջանում</w:t>
            </w:r>
            <w:r w:rsidRPr="009B6A02">
              <w:rPr>
                <w:rFonts w:ascii="GHEA Grapalat" w:hAnsi="GHEA Grapalat"/>
                <w:sz w:val="16"/>
                <w:szCs w:val="16"/>
              </w:rPr>
              <w:t xml:space="preserve"> </w:t>
            </w:r>
            <w:r w:rsidRPr="009B6A02">
              <w:rPr>
                <w:rFonts w:ascii="GHEA Grapalat" w:hAnsi="GHEA Grapalat" w:cs="Sylfaen"/>
                <w:sz w:val="16"/>
                <w:szCs w:val="16"/>
              </w:rPr>
              <w:t>կատարվող</w:t>
            </w:r>
            <w:r w:rsidRPr="009B6A02">
              <w:rPr>
                <w:rFonts w:ascii="GHEA Grapalat" w:hAnsi="GHEA Grapalat"/>
                <w:sz w:val="16"/>
                <w:szCs w:val="16"/>
              </w:rPr>
              <w:t xml:space="preserve"> </w:t>
            </w:r>
            <w:r w:rsidRPr="009B6A02">
              <w:rPr>
                <w:rFonts w:ascii="GHEA Grapalat" w:hAnsi="GHEA Grapalat" w:cs="Sylfaen"/>
                <w:sz w:val="16"/>
                <w:szCs w:val="16"/>
              </w:rPr>
              <w:t>հարցումներ</w:t>
            </w:r>
          </w:p>
          <w:p w14:paraId="0F893CAF"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Կիսամյակային  և տարեկան մոնիթորինգային հաշվետվություններ</w:t>
            </w:r>
          </w:p>
          <w:p w14:paraId="1EE9B90D" w14:textId="77777777" w:rsidR="005F7D95" w:rsidRPr="009B6A02" w:rsidRDefault="005F7D95" w:rsidP="00C518A4">
            <w:pPr>
              <w:spacing w:line="240" w:lineRule="auto"/>
              <w:jc w:val="both"/>
              <w:rPr>
                <w:rFonts w:ascii="GHEA Grapalat" w:hAnsi="GHEA Grapalat" w:cstheme="minorHAnsi"/>
                <w:sz w:val="16"/>
                <w:szCs w:val="16"/>
              </w:rPr>
            </w:pPr>
          </w:p>
          <w:p w14:paraId="076CF966" w14:textId="77777777" w:rsidR="005F7D95" w:rsidRPr="009B6A02" w:rsidRDefault="005F7D95"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7AA87114" w14:textId="77777777" w:rsidR="005F7D95" w:rsidRPr="009B6A02" w:rsidRDefault="005F7D95" w:rsidP="00C518A4">
            <w:pPr>
              <w:spacing w:line="240" w:lineRule="auto"/>
              <w:rPr>
                <w:rFonts w:ascii="GHEA Grapalat" w:hAnsi="GHEA Grapalat" w:cstheme="minorHAnsi"/>
                <w:sz w:val="16"/>
                <w:szCs w:val="16"/>
              </w:rPr>
            </w:pPr>
          </w:p>
          <w:p w14:paraId="2B0700DB"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010" w:type="dxa"/>
            <w:gridSpan w:val="3"/>
            <w:vMerge w:val="restart"/>
          </w:tcPr>
          <w:p w14:paraId="3377D20A" w14:textId="77777777" w:rsidR="005F7D95" w:rsidRPr="009B6A02" w:rsidRDefault="005F7D95" w:rsidP="00C518A4">
            <w:pPr>
              <w:spacing w:line="240" w:lineRule="auto"/>
              <w:jc w:val="both"/>
              <w:rPr>
                <w:rFonts w:ascii="GHEA Grapalat" w:hAnsi="GHEA Grapalat" w:cstheme="minorHAnsi"/>
                <w:sz w:val="16"/>
                <w:szCs w:val="16"/>
              </w:rPr>
            </w:pPr>
          </w:p>
          <w:p w14:paraId="16C1AA85" w14:textId="352F386C"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գլխավոր դատախազություն</w:t>
            </w:r>
          </w:p>
          <w:p w14:paraId="267A5453" w14:textId="77777777" w:rsidR="00201B15" w:rsidRPr="009B6A02" w:rsidRDefault="00201B15" w:rsidP="00201B1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6F944725" w14:textId="77777777" w:rsidR="00201B15" w:rsidRPr="009B6A02" w:rsidRDefault="00201B15" w:rsidP="00C518A4">
            <w:pPr>
              <w:spacing w:line="240" w:lineRule="auto"/>
              <w:jc w:val="both"/>
              <w:rPr>
                <w:rFonts w:ascii="GHEA Grapalat" w:hAnsi="GHEA Grapalat" w:cstheme="minorHAnsi"/>
                <w:sz w:val="16"/>
                <w:szCs w:val="16"/>
              </w:rPr>
            </w:pPr>
          </w:p>
          <w:p w14:paraId="1EB75E79" w14:textId="77777777" w:rsidR="005F7D95" w:rsidRPr="009B6A02" w:rsidRDefault="005F7D95" w:rsidP="00C518A4">
            <w:pPr>
              <w:spacing w:line="240" w:lineRule="auto"/>
              <w:jc w:val="both"/>
              <w:rPr>
                <w:rFonts w:ascii="GHEA Grapalat" w:hAnsi="GHEA Grapalat" w:cstheme="minorHAnsi"/>
                <w:sz w:val="16"/>
                <w:szCs w:val="16"/>
              </w:rPr>
            </w:pPr>
          </w:p>
          <w:p w14:paraId="7BB01D99" w14:textId="0EB338B9"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Հակակոռուպցիոն կոմիտե</w:t>
            </w:r>
          </w:p>
          <w:p w14:paraId="1D8E0C7F" w14:textId="77777777" w:rsidR="00201B15" w:rsidRPr="009B6A02" w:rsidRDefault="00201B15" w:rsidP="00201B1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0C93CF8D" w14:textId="77777777" w:rsidR="00201B15" w:rsidRPr="009B6A02" w:rsidRDefault="00201B15" w:rsidP="00C518A4">
            <w:pPr>
              <w:spacing w:line="240" w:lineRule="auto"/>
              <w:jc w:val="both"/>
              <w:rPr>
                <w:rFonts w:ascii="GHEA Grapalat" w:hAnsi="GHEA Grapalat" w:cstheme="minorHAnsi"/>
                <w:sz w:val="16"/>
                <w:szCs w:val="16"/>
              </w:rPr>
            </w:pPr>
          </w:p>
          <w:p w14:paraId="2E6C6806" w14:textId="77777777" w:rsidR="005F7D95" w:rsidRPr="009B6A02" w:rsidRDefault="005F7D95" w:rsidP="00C518A4">
            <w:pPr>
              <w:spacing w:line="240" w:lineRule="auto"/>
              <w:jc w:val="both"/>
              <w:rPr>
                <w:rFonts w:ascii="GHEA Grapalat" w:hAnsi="GHEA Grapalat" w:cstheme="minorHAnsi"/>
                <w:sz w:val="16"/>
                <w:szCs w:val="16"/>
              </w:rPr>
            </w:pPr>
          </w:p>
          <w:p w14:paraId="0FDF8852"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Բարձրագույն դատական խորհուրդ</w:t>
            </w:r>
          </w:p>
          <w:p w14:paraId="0D7D78F9"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2196B15D" w14:textId="77777777" w:rsidR="005F7D95" w:rsidRPr="009B6A02" w:rsidRDefault="005F7D95" w:rsidP="00C518A4">
            <w:pPr>
              <w:spacing w:line="240" w:lineRule="auto"/>
              <w:jc w:val="both"/>
              <w:rPr>
                <w:rFonts w:ascii="GHEA Grapalat" w:hAnsi="GHEA Grapalat" w:cstheme="minorHAnsi"/>
                <w:sz w:val="16"/>
                <w:szCs w:val="16"/>
              </w:rPr>
            </w:pPr>
          </w:p>
          <w:p w14:paraId="1B2FBB42" w14:textId="4E590A49"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Հակակոռուպցիոն դատարաններ</w:t>
            </w:r>
          </w:p>
          <w:p w14:paraId="112F9943"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6A176159" w14:textId="48EC8349"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Արդարադատության ակադեմիա</w:t>
            </w:r>
          </w:p>
          <w:p w14:paraId="18441FA7" w14:textId="77777777" w:rsidR="00201B15" w:rsidRPr="009B6A02" w:rsidRDefault="00201B15" w:rsidP="00201B1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34756F85" w14:textId="77777777" w:rsidR="00201B15" w:rsidRPr="009B6A02" w:rsidRDefault="00201B15" w:rsidP="00C518A4">
            <w:pPr>
              <w:spacing w:line="240" w:lineRule="auto"/>
              <w:jc w:val="both"/>
              <w:rPr>
                <w:rFonts w:ascii="GHEA Grapalat" w:hAnsi="GHEA Grapalat" w:cstheme="minorHAnsi"/>
                <w:sz w:val="16"/>
                <w:szCs w:val="16"/>
              </w:rPr>
            </w:pPr>
          </w:p>
          <w:p w14:paraId="1DFE9483" w14:textId="77777777" w:rsidR="005F7D95" w:rsidRPr="009B6A02" w:rsidRDefault="005F7D95" w:rsidP="00C518A4">
            <w:pPr>
              <w:spacing w:line="240" w:lineRule="auto"/>
              <w:jc w:val="both"/>
              <w:rPr>
                <w:rFonts w:ascii="GHEA Grapalat" w:hAnsi="GHEA Grapalat" w:cstheme="minorHAnsi"/>
                <w:sz w:val="16"/>
                <w:szCs w:val="16"/>
              </w:rPr>
            </w:pPr>
          </w:p>
          <w:p w14:paraId="4A941EC3" w14:textId="77777777" w:rsidR="005F7D95" w:rsidRPr="009B6A02" w:rsidRDefault="005F7D95" w:rsidP="00C518A4">
            <w:pPr>
              <w:spacing w:line="240" w:lineRule="auto"/>
              <w:jc w:val="both"/>
              <w:rPr>
                <w:rFonts w:ascii="GHEA Grapalat" w:hAnsi="GHEA Grapalat" w:cstheme="minorHAnsi"/>
                <w:sz w:val="16"/>
                <w:szCs w:val="16"/>
              </w:rPr>
            </w:pPr>
          </w:p>
          <w:p w14:paraId="2F6CE905"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val="restart"/>
          </w:tcPr>
          <w:p w14:paraId="003437EB" w14:textId="77777777" w:rsidR="005F7D95" w:rsidRPr="009B6A02" w:rsidRDefault="005F7D95" w:rsidP="00C518A4">
            <w:pPr>
              <w:spacing w:line="240" w:lineRule="auto"/>
              <w:jc w:val="both"/>
              <w:rPr>
                <w:rFonts w:ascii="GHEA Grapalat" w:hAnsi="GHEA Grapalat" w:cstheme="minorHAnsi"/>
                <w:sz w:val="16"/>
                <w:szCs w:val="16"/>
              </w:rPr>
            </w:pPr>
          </w:p>
          <w:p w14:paraId="6E51D05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53B28C9F" w14:textId="77777777" w:rsidR="005F7D95" w:rsidRPr="009B6A02" w:rsidRDefault="005F7D95" w:rsidP="00C518A4">
            <w:pPr>
              <w:spacing w:line="240" w:lineRule="auto"/>
              <w:jc w:val="both"/>
              <w:rPr>
                <w:rFonts w:ascii="GHEA Grapalat" w:hAnsi="GHEA Grapalat" w:cstheme="minorHAnsi"/>
                <w:sz w:val="16"/>
                <w:szCs w:val="16"/>
              </w:rPr>
            </w:pPr>
          </w:p>
          <w:p w14:paraId="03C99119" w14:textId="77777777" w:rsidR="005F7D95" w:rsidRPr="009B6A02" w:rsidRDefault="005F7D95" w:rsidP="00C518A4">
            <w:pPr>
              <w:spacing w:line="240" w:lineRule="auto"/>
              <w:jc w:val="both"/>
              <w:rPr>
                <w:rFonts w:ascii="GHEA Grapalat" w:hAnsi="GHEA Grapalat" w:cstheme="minorHAnsi"/>
                <w:sz w:val="16"/>
                <w:szCs w:val="16"/>
              </w:rPr>
            </w:pPr>
          </w:p>
          <w:p w14:paraId="66D01DAF"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 (համաձայնությամբ)</w:t>
            </w:r>
          </w:p>
          <w:p w14:paraId="590FA5DA"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7366695A" w14:textId="77777777" w:rsidTr="001D00ED">
        <w:trPr>
          <w:gridAfter w:val="1"/>
          <w:wAfter w:w="7" w:type="dxa"/>
          <w:trHeight w:val="340"/>
        </w:trPr>
        <w:tc>
          <w:tcPr>
            <w:tcW w:w="1983" w:type="dxa"/>
            <w:vMerge/>
            <w:shd w:val="clear" w:color="auto" w:fill="F2F2F2" w:themeFill="background1" w:themeFillShade="F2"/>
          </w:tcPr>
          <w:p w14:paraId="554EBC53"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val="restart"/>
            <w:shd w:val="clear" w:color="auto" w:fill="auto"/>
          </w:tcPr>
          <w:p w14:paraId="489B9338" w14:textId="77777777" w:rsidR="005F7D95" w:rsidRPr="009B6A02" w:rsidRDefault="005F7D95" w:rsidP="00C518A4">
            <w:pPr>
              <w:tabs>
                <w:tab w:val="left" w:pos="426"/>
                <w:tab w:val="left" w:pos="1276"/>
              </w:tabs>
              <w:spacing w:line="240" w:lineRule="auto"/>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Ներկայումս 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հանցագործությունների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բացահայտման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քննության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արդյունավետությունը</w:t>
            </w:r>
            <w:r w:rsidRPr="009B6A02">
              <w:rPr>
                <w:rFonts w:ascii="GHEA Grapalat" w:hAnsi="GHEA Grapalat"/>
                <w:color w:val="000000" w:themeColor="text1"/>
                <w:sz w:val="16"/>
                <w:szCs w:val="16"/>
              </w:rPr>
              <w:t xml:space="preserve"> և միասնականությունը </w:t>
            </w:r>
            <w:r w:rsidRPr="009B6A02">
              <w:rPr>
                <w:rFonts w:ascii="GHEA Grapalat" w:hAnsi="GHEA Grapalat" w:cs="Sylfaen"/>
                <w:color w:val="000000" w:themeColor="text1"/>
                <w:sz w:val="16"/>
                <w:szCs w:val="16"/>
              </w:rPr>
              <w:t>երաշխավորելու</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համար</w:t>
            </w:r>
            <w:r w:rsidRPr="009B6A02">
              <w:rPr>
                <w:rFonts w:ascii="GHEA Grapalat" w:hAnsi="GHEA Grapalat"/>
                <w:color w:val="000000" w:themeColor="text1"/>
                <w:sz w:val="16"/>
                <w:szCs w:val="16"/>
              </w:rPr>
              <w:t xml:space="preserve"> առկա չէ ընդունված մեթոդիկա և ուղեցույցներ, </w:t>
            </w:r>
            <w:r w:rsidRPr="009B6A02">
              <w:rPr>
                <w:rFonts w:ascii="GHEA Grapalat" w:hAnsi="GHEA Grapalat" w:cs="Sylfaen"/>
                <w:color w:val="000000" w:themeColor="text1"/>
                <w:sz w:val="16"/>
                <w:szCs w:val="16"/>
              </w:rPr>
              <w:t>որոնք</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կներառեն մինչդատական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քրեկան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վարույթի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փուլից</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մինչև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lastRenderedPageBreak/>
              <w:t>դատական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քննության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փուլը</w:t>
            </w:r>
            <w:r w:rsidRPr="009B6A02">
              <w:rPr>
                <w:rFonts w:ascii="GHEA Grapalat" w:hAnsi="GHEA Grapalat"/>
                <w:color w:val="000000" w:themeColor="text1"/>
                <w:sz w:val="16"/>
                <w:szCs w:val="16"/>
              </w:rPr>
              <w:t>:</w:t>
            </w:r>
          </w:p>
          <w:p w14:paraId="136BA7BC" w14:textId="77777777" w:rsidR="005F7D95" w:rsidRPr="009B6A02" w:rsidRDefault="005F7D95" w:rsidP="00C518A4">
            <w:pPr>
              <w:tabs>
                <w:tab w:val="left" w:pos="426"/>
                <w:tab w:val="left" w:pos="1276"/>
              </w:tabs>
              <w:spacing w:line="240" w:lineRule="auto"/>
              <w:rPr>
                <w:rFonts w:ascii="GHEA Grapalat" w:hAnsi="GHEA Grapalat" w:cs="Sylfaen"/>
                <w:color w:val="000000" w:themeColor="text1"/>
                <w:sz w:val="16"/>
                <w:szCs w:val="16"/>
              </w:rPr>
            </w:pPr>
          </w:p>
          <w:p w14:paraId="240E895A" w14:textId="77777777" w:rsidR="005F7D95" w:rsidRPr="009B6A02" w:rsidRDefault="005F7D95" w:rsidP="00C518A4">
            <w:pPr>
              <w:tabs>
                <w:tab w:val="left" w:pos="426"/>
                <w:tab w:val="left" w:pos="1276"/>
              </w:tabs>
              <w:spacing w:line="240" w:lineRule="auto"/>
              <w:rPr>
                <w:rFonts w:ascii="GHEA Grapalat" w:hAnsi="GHEA Grapalat" w:cs="Sylfaen"/>
                <w:color w:val="000000" w:themeColor="text1"/>
                <w:sz w:val="16"/>
                <w:szCs w:val="16"/>
              </w:rPr>
            </w:pPr>
          </w:p>
          <w:p w14:paraId="5CB8020F" w14:textId="77777777" w:rsidR="005F7D95" w:rsidRPr="009B6A02" w:rsidRDefault="005F7D95" w:rsidP="00C518A4">
            <w:pPr>
              <w:tabs>
                <w:tab w:val="left" w:pos="426"/>
                <w:tab w:val="left" w:pos="1276"/>
              </w:tabs>
              <w:spacing w:line="240" w:lineRule="auto"/>
              <w:rPr>
                <w:rFonts w:ascii="GHEA Grapalat" w:hAnsi="GHEA Grapalat" w:cs="Sylfaen"/>
                <w:color w:val="000000" w:themeColor="text1"/>
                <w:sz w:val="16"/>
                <w:szCs w:val="16"/>
              </w:rPr>
            </w:pPr>
          </w:p>
          <w:p w14:paraId="1A33D46A"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p>
        </w:tc>
        <w:tc>
          <w:tcPr>
            <w:tcW w:w="1272" w:type="dxa"/>
            <w:shd w:val="clear" w:color="auto" w:fill="auto"/>
          </w:tcPr>
          <w:p w14:paraId="5168AD9D" w14:textId="77777777" w:rsidR="005F7D95" w:rsidRPr="009B6A02" w:rsidRDefault="005F7D95" w:rsidP="00C518A4">
            <w:pPr>
              <w:spacing w:line="240" w:lineRule="auto"/>
              <w:jc w:val="both"/>
              <w:rPr>
                <w:rFonts w:ascii="GHEA Grapalat" w:hAnsi="GHEA Grapalat" w:cstheme="minorHAnsi"/>
                <w:sz w:val="16"/>
                <w:szCs w:val="16"/>
                <w:lang w:val="en-US"/>
              </w:rPr>
            </w:pPr>
            <w:r w:rsidRPr="009B6A02">
              <w:rPr>
                <w:rFonts w:ascii="GHEA Grapalat" w:hAnsi="GHEA Grapalat" w:cstheme="minorHAnsi"/>
                <w:sz w:val="16"/>
                <w:szCs w:val="16"/>
              </w:rPr>
              <w:lastRenderedPageBreak/>
              <w:t>II</w:t>
            </w:r>
          </w:p>
        </w:tc>
        <w:tc>
          <w:tcPr>
            <w:tcW w:w="1263" w:type="dxa"/>
            <w:gridSpan w:val="3"/>
            <w:shd w:val="clear" w:color="auto" w:fill="auto"/>
          </w:tcPr>
          <w:p w14:paraId="37D94856"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gridSpan w:val="3"/>
            <w:shd w:val="clear" w:color="auto" w:fill="auto"/>
          </w:tcPr>
          <w:p w14:paraId="25B8DF1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6"/>
            <w:shd w:val="clear" w:color="auto" w:fill="auto"/>
          </w:tcPr>
          <w:p w14:paraId="405332A6"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52CAD41C"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4A380CCA"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634F7A52"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7B148CED"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5E6F6AF0"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7F6C7319" w14:textId="77777777" w:rsidTr="001D00ED">
        <w:trPr>
          <w:gridAfter w:val="1"/>
          <w:wAfter w:w="7" w:type="dxa"/>
          <w:trHeight w:val="1110"/>
        </w:trPr>
        <w:tc>
          <w:tcPr>
            <w:tcW w:w="1983" w:type="dxa"/>
            <w:vMerge/>
            <w:shd w:val="clear" w:color="auto" w:fill="F2F2F2" w:themeFill="background1" w:themeFillShade="F2"/>
          </w:tcPr>
          <w:p w14:paraId="3AE49EAD"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6FA82BC9"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21A4AF2A" w14:textId="77777777" w:rsidR="005F7D95" w:rsidRPr="009B6A02" w:rsidRDefault="005F7D95" w:rsidP="00C518A4">
            <w:pPr>
              <w:tabs>
                <w:tab w:val="left" w:pos="426"/>
                <w:tab w:val="left" w:pos="1276"/>
              </w:tabs>
              <w:spacing w:line="240" w:lineRule="auto"/>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Իրականացվել են քննարկումներ շահագրգիռ մարմինների հետ 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հանցագործությունների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բացահայտման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քննության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համապարփակ</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մեթոդիկա</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 xml:space="preserve">ուղեցույցներ մշակելու </w:t>
            </w:r>
            <w:r w:rsidRPr="009B6A02">
              <w:rPr>
                <w:rFonts w:ascii="GHEA Grapalat" w:hAnsi="GHEA Grapalat" w:cs="Sylfaen"/>
                <w:color w:val="000000" w:themeColor="text1"/>
                <w:sz w:val="16"/>
                <w:szCs w:val="16"/>
              </w:rPr>
              <w:lastRenderedPageBreak/>
              <w:t xml:space="preserve">ընդունելի սկզբունքների առնչությամբ: </w:t>
            </w:r>
          </w:p>
          <w:p w14:paraId="45E09C86" w14:textId="77777777" w:rsidR="005F7D95" w:rsidRPr="009B6A02" w:rsidRDefault="005F7D95" w:rsidP="00C518A4">
            <w:pPr>
              <w:spacing w:line="240" w:lineRule="auto"/>
              <w:jc w:val="both"/>
              <w:rPr>
                <w:rFonts w:ascii="GHEA Grapalat" w:hAnsi="GHEA Grapalat" w:cstheme="minorHAnsi"/>
                <w:sz w:val="16"/>
                <w:szCs w:val="16"/>
              </w:rPr>
            </w:pPr>
          </w:p>
        </w:tc>
        <w:tc>
          <w:tcPr>
            <w:tcW w:w="1263" w:type="dxa"/>
            <w:gridSpan w:val="3"/>
            <w:shd w:val="clear" w:color="auto" w:fill="auto"/>
          </w:tcPr>
          <w:p w14:paraId="54E19858"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Sylfaen"/>
                <w:color w:val="000000" w:themeColor="text1"/>
                <w:sz w:val="16"/>
                <w:szCs w:val="16"/>
              </w:rPr>
              <w:lastRenderedPageBreak/>
              <w:t>Մշակվել են 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հանցագործությունների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բացահայտման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քննության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համապարփակ</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մեթոդիկա</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ուղեցույցներ,</w:t>
            </w:r>
          </w:p>
          <w:p w14:paraId="6D9E55BC" w14:textId="77777777" w:rsidR="005F7D95" w:rsidRPr="009B6A02" w:rsidRDefault="005F7D95" w:rsidP="00C518A4">
            <w:pPr>
              <w:tabs>
                <w:tab w:val="left" w:pos="426"/>
                <w:tab w:val="left" w:pos="1276"/>
              </w:tabs>
              <w:spacing w:line="240" w:lineRule="auto"/>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որը</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կներառի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մինչդատական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քրեկան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վարույթի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փուլից</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մինչև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դատական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lastRenderedPageBreak/>
              <w:t>քննության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փուլը</w:t>
            </w:r>
            <w:r w:rsidRPr="009B6A02">
              <w:rPr>
                <w:rFonts w:ascii="GHEA Grapalat" w:hAnsi="GHEA Grapalat"/>
                <w:color w:val="000000" w:themeColor="text1"/>
                <w:sz w:val="16"/>
                <w:szCs w:val="16"/>
              </w:rPr>
              <w:t>:</w:t>
            </w:r>
          </w:p>
          <w:p w14:paraId="6E4C1178" w14:textId="77777777" w:rsidR="005F7D95" w:rsidRPr="009B6A02" w:rsidRDefault="005F7D95" w:rsidP="00C518A4">
            <w:pPr>
              <w:spacing w:line="240" w:lineRule="auto"/>
              <w:jc w:val="both"/>
              <w:rPr>
                <w:rFonts w:ascii="GHEA Grapalat" w:hAnsi="GHEA Grapalat" w:cstheme="minorHAnsi"/>
                <w:sz w:val="16"/>
                <w:szCs w:val="16"/>
              </w:rPr>
            </w:pPr>
          </w:p>
        </w:tc>
        <w:tc>
          <w:tcPr>
            <w:tcW w:w="1676" w:type="dxa"/>
            <w:gridSpan w:val="3"/>
            <w:shd w:val="clear" w:color="auto" w:fill="auto"/>
          </w:tcPr>
          <w:p w14:paraId="77471251" w14:textId="77777777" w:rsidR="005F7D95" w:rsidRPr="009B6A02" w:rsidRDefault="005F7D95" w:rsidP="00C518A4">
            <w:pPr>
              <w:pStyle w:val="ListParagraph"/>
              <w:numPr>
                <w:ilvl w:val="0"/>
                <w:numId w:val="49"/>
              </w:numPr>
              <w:tabs>
                <w:tab w:val="left" w:pos="334"/>
              </w:tabs>
              <w:spacing w:after="0" w:line="240" w:lineRule="auto"/>
              <w:ind w:left="0" w:firstLine="51"/>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 Մեթոդիկան</w:t>
            </w:r>
            <w:r w:rsidRPr="009B6A02">
              <w:rPr>
                <w:rFonts w:ascii="GHEA Grapalat" w:hAnsi="GHEA Grapalat" w:cstheme="minorHAnsi"/>
                <w:sz w:val="16"/>
                <w:szCs w:val="16"/>
                <w:lang w:val="x-none"/>
              </w:rPr>
              <w:t xml:space="preserve"> և ուղեցույցը</w:t>
            </w:r>
            <w:r w:rsidRPr="009B6A02">
              <w:rPr>
                <w:rFonts w:ascii="GHEA Grapalat" w:hAnsi="GHEA Grapalat" w:cstheme="minorHAnsi"/>
                <w:sz w:val="16"/>
                <w:szCs w:val="16"/>
              </w:rPr>
              <w:t xml:space="preserve"> ներկայացվել են համապատասխան մարմիններին` դրանք վերապատրաստման նյութերի մեջ ներառելու համար:</w:t>
            </w:r>
          </w:p>
          <w:p w14:paraId="7C9692A7" w14:textId="77777777" w:rsidR="005F7D95" w:rsidRPr="009B6A02" w:rsidRDefault="005F7D95" w:rsidP="00C518A4">
            <w:pPr>
              <w:pStyle w:val="ListParagraph"/>
              <w:tabs>
                <w:tab w:val="left" w:pos="334"/>
              </w:tabs>
              <w:spacing w:line="240" w:lineRule="auto"/>
              <w:ind w:left="51"/>
              <w:jc w:val="both"/>
              <w:rPr>
                <w:rFonts w:ascii="GHEA Grapalat" w:hAnsi="GHEA Grapalat" w:cstheme="minorHAnsi"/>
                <w:sz w:val="16"/>
                <w:szCs w:val="16"/>
              </w:rPr>
            </w:pPr>
          </w:p>
          <w:p w14:paraId="3784F9CB" w14:textId="77777777" w:rsidR="005F7D95" w:rsidRPr="009B6A02" w:rsidRDefault="005F7D95" w:rsidP="00C518A4">
            <w:pPr>
              <w:pStyle w:val="ListParagraph"/>
              <w:numPr>
                <w:ilvl w:val="0"/>
                <w:numId w:val="49"/>
              </w:numPr>
              <w:tabs>
                <w:tab w:val="left" w:pos="334"/>
              </w:tabs>
              <w:spacing w:after="0" w:line="240" w:lineRule="auto"/>
              <w:ind w:left="0" w:firstLine="51"/>
              <w:jc w:val="both"/>
              <w:rPr>
                <w:rFonts w:ascii="GHEA Grapalat" w:hAnsi="GHEA Grapalat" w:cstheme="minorHAnsi"/>
                <w:sz w:val="16"/>
                <w:szCs w:val="16"/>
              </w:rPr>
            </w:pPr>
            <w:r w:rsidRPr="009B6A02">
              <w:rPr>
                <w:rFonts w:ascii="GHEA Grapalat" w:hAnsi="GHEA Grapalat" w:cstheme="minorHAnsi"/>
                <w:sz w:val="16"/>
                <w:szCs w:val="16"/>
              </w:rPr>
              <w:t>Կազմակերպվել են մշակված մեթոդիկայի և ուղեցույցի վերաբերյալ մասնագիտական վերապատրաստու</w:t>
            </w:r>
            <w:r w:rsidRPr="009B6A02">
              <w:rPr>
                <w:rFonts w:ascii="GHEA Grapalat" w:hAnsi="GHEA Grapalat" w:cstheme="minorHAnsi"/>
                <w:sz w:val="16"/>
                <w:szCs w:val="16"/>
              </w:rPr>
              <w:lastRenderedPageBreak/>
              <w:t>մներ հաստատված խմբերից կեսի հետ:</w:t>
            </w:r>
          </w:p>
          <w:p w14:paraId="036FB498" w14:textId="77777777" w:rsidR="005F7D95" w:rsidRPr="009B6A02" w:rsidRDefault="005F7D95" w:rsidP="00C518A4">
            <w:pPr>
              <w:pStyle w:val="ListParagraph"/>
              <w:spacing w:line="240" w:lineRule="auto"/>
              <w:jc w:val="both"/>
              <w:rPr>
                <w:rFonts w:ascii="GHEA Grapalat" w:hAnsi="GHEA Grapalat" w:cstheme="minorHAnsi"/>
                <w:sz w:val="16"/>
                <w:szCs w:val="16"/>
              </w:rPr>
            </w:pPr>
          </w:p>
        </w:tc>
        <w:tc>
          <w:tcPr>
            <w:tcW w:w="1530" w:type="dxa"/>
            <w:gridSpan w:val="6"/>
            <w:shd w:val="clear" w:color="auto" w:fill="auto"/>
          </w:tcPr>
          <w:p w14:paraId="6F6FE882"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Վերապատրաստման ենթակա բոլոր խմբերը վերապատրաստվել են: </w:t>
            </w:r>
          </w:p>
        </w:tc>
        <w:tc>
          <w:tcPr>
            <w:tcW w:w="1530" w:type="dxa"/>
            <w:gridSpan w:val="2"/>
            <w:shd w:val="clear" w:color="auto" w:fill="auto"/>
          </w:tcPr>
          <w:p w14:paraId="3337B365"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7AEA0061"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7E1D8F82"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4F175B3F"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4E1464D1"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43EABC5D" w14:textId="77777777" w:rsidTr="001D00ED">
        <w:trPr>
          <w:trHeight w:val="330"/>
        </w:trPr>
        <w:tc>
          <w:tcPr>
            <w:tcW w:w="1983" w:type="dxa"/>
            <w:vMerge w:val="restart"/>
            <w:shd w:val="clear" w:color="auto" w:fill="FFE599" w:themeFill="accent4" w:themeFillTint="66"/>
          </w:tcPr>
          <w:p w14:paraId="7E8889BA"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5718AA51"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684AC81B"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32" w:type="dxa"/>
            <w:gridSpan w:val="16"/>
            <w:shd w:val="clear" w:color="auto" w:fill="FFE599" w:themeFill="accent4" w:themeFillTint="66"/>
          </w:tcPr>
          <w:p w14:paraId="17EB961E"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5F7D95" w:rsidRPr="009B6A02" w14:paraId="0BE73A35" w14:textId="77777777" w:rsidTr="001D00ED">
        <w:trPr>
          <w:trHeight w:val="330"/>
        </w:trPr>
        <w:tc>
          <w:tcPr>
            <w:tcW w:w="1983" w:type="dxa"/>
            <w:vMerge/>
            <w:shd w:val="clear" w:color="auto" w:fill="FFE599" w:themeFill="accent4" w:themeFillTint="66"/>
          </w:tcPr>
          <w:p w14:paraId="1F490FDB"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606B881C" w14:textId="0BFA9B5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Sylfaen"/>
                <w:color w:val="000000" w:themeColor="text1"/>
                <w:sz w:val="16"/>
                <w:szCs w:val="16"/>
              </w:rPr>
              <w:t>Մշակվել և կիրառվում են 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հանցագործությունների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բացահայտման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քննության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համապարփակ</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մեթոդիկա</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ուղեցույցներ:</w:t>
            </w:r>
          </w:p>
        </w:tc>
        <w:tc>
          <w:tcPr>
            <w:tcW w:w="7732" w:type="dxa"/>
            <w:gridSpan w:val="16"/>
            <w:shd w:val="clear" w:color="auto" w:fill="FFE599" w:themeFill="accent4" w:themeFillTint="66"/>
          </w:tcPr>
          <w:p w14:paraId="18518EFD"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Sylfaen"/>
                <w:color w:val="000000" w:themeColor="text1"/>
                <w:sz w:val="16"/>
                <w:szCs w:val="16"/>
              </w:rPr>
              <w:t>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հանցագործությունների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բացահայտման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քննության</w:t>
            </w:r>
            <w:r w:rsidRPr="009B6A02">
              <w:rPr>
                <w:rFonts w:ascii="GHEA Grapalat" w:hAnsi="GHEA Grapalat"/>
                <w:color w:val="000000" w:themeColor="text1"/>
                <w:sz w:val="16"/>
                <w:szCs w:val="16"/>
              </w:rPr>
              <w:t xml:space="preserve"> համար </w:t>
            </w:r>
            <w:r w:rsidRPr="009B6A02">
              <w:rPr>
                <w:rFonts w:ascii="GHEA Grapalat" w:hAnsi="GHEA Grapalat" w:cs="Sylfaen"/>
                <w:color w:val="000000" w:themeColor="text1"/>
                <w:sz w:val="16"/>
                <w:szCs w:val="16"/>
              </w:rPr>
              <w:t>անցկացվում են քննարկումներ, համատեղ մշակվում է համընդհանուր մեթոդիկա:</w:t>
            </w:r>
          </w:p>
        </w:tc>
      </w:tr>
      <w:tr w:rsidR="005F7D95" w:rsidRPr="009B6A02" w14:paraId="5C9016FC" w14:textId="77777777" w:rsidTr="001D00ED">
        <w:trPr>
          <w:trHeight w:val="350"/>
        </w:trPr>
        <w:tc>
          <w:tcPr>
            <w:tcW w:w="1983" w:type="dxa"/>
            <w:shd w:val="clear" w:color="auto" w:fill="FFE599" w:themeFill="accent4" w:themeFillTint="66"/>
          </w:tcPr>
          <w:p w14:paraId="40B0C2DE"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7" w:type="dxa"/>
            <w:gridSpan w:val="27"/>
            <w:shd w:val="clear" w:color="auto" w:fill="FFE599" w:themeFill="accent4" w:themeFillTint="66"/>
          </w:tcPr>
          <w:p w14:paraId="5830A0A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5F7D95" w:rsidRPr="009B6A02" w14:paraId="17A07D46" w14:textId="77777777" w:rsidTr="001D00ED">
        <w:trPr>
          <w:trHeight w:val="620"/>
        </w:trPr>
        <w:tc>
          <w:tcPr>
            <w:tcW w:w="1983" w:type="dxa"/>
            <w:vMerge w:val="restart"/>
            <w:shd w:val="clear" w:color="auto" w:fill="auto"/>
          </w:tcPr>
          <w:p w14:paraId="1ECEA61A" w14:textId="77777777" w:rsidR="005F7D95" w:rsidRPr="009B6A02" w:rsidRDefault="005F7D95"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lastRenderedPageBreak/>
              <w:t>Գործողություն 2.7</w:t>
            </w:r>
            <w:r w:rsidRPr="009B6A02">
              <w:rPr>
                <w:rFonts w:ascii="GHEA Grapalat" w:hAnsi="GHEA Grapalat" w:cs="Cambria Math"/>
                <w:b/>
                <w:sz w:val="16"/>
                <w:szCs w:val="16"/>
              </w:rPr>
              <w:t>.</w:t>
            </w:r>
          </w:p>
          <w:p w14:paraId="78C70424" w14:textId="77777777" w:rsidR="005F7D95" w:rsidRPr="009B6A02" w:rsidRDefault="005F7D95" w:rsidP="00C518A4">
            <w:pPr>
              <w:spacing w:line="240" w:lineRule="auto"/>
              <w:jc w:val="both"/>
              <w:rPr>
                <w:rFonts w:ascii="GHEA Grapalat" w:hAnsi="GHEA Grapalat" w:cs="Cambria Math"/>
                <w:b/>
                <w:sz w:val="16"/>
                <w:szCs w:val="16"/>
              </w:rPr>
            </w:pPr>
          </w:p>
          <w:p w14:paraId="05F6CAF9" w14:textId="77777777" w:rsidR="005F7D95" w:rsidRPr="009B6A02" w:rsidRDefault="005F7D95" w:rsidP="00C518A4">
            <w:pPr>
              <w:spacing w:line="240" w:lineRule="auto"/>
              <w:jc w:val="both"/>
              <w:rPr>
                <w:rFonts w:ascii="GHEA Grapalat" w:hAnsi="GHEA Grapalat" w:cs="Cambria Math"/>
                <w:b/>
                <w:sz w:val="16"/>
                <w:szCs w:val="16"/>
              </w:rPr>
            </w:pPr>
            <w:r w:rsidRPr="009B6A02">
              <w:rPr>
                <w:rFonts w:ascii="GHEA Grapalat" w:hAnsi="GHEA Grapalat" w:cs="Sylfaen"/>
                <w:color w:val="000000" w:themeColor="text1"/>
                <w:sz w:val="16"/>
                <w:szCs w:val="16"/>
              </w:rPr>
              <w:t>Հակակոռուպցիոն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հակազդման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իրավապահ</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մարմինների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աշխատանքներին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ներգրավել տնտեսագիտական</w:t>
            </w:r>
            <w:r w:rsidRPr="009B6A02">
              <w:rPr>
                <w:rFonts w:ascii="GHEA Grapalat" w:hAnsi="GHEA Grapalat" w:cs="Arian AMU"/>
                <w:color w:val="000000" w:themeColor="text1"/>
                <w:sz w:val="16"/>
                <w:szCs w:val="16"/>
              </w:rPr>
              <w:t>/</w:t>
            </w:r>
            <w:r w:rsidRPr="009B6A02">
              <w:rPr>
                <w:rFonts w:ascii="GHEA Grapalat" w:hAnsi="GHEA Grapalat" w:cs="Sylfaen"/>
                <w:color w:val="000000" w:themeColor="text1"/>
                <w:sz w:val="16"/>
                <w:szCs w:val="16"/>
              </w:rPr>
              <w:t>ֆինանսական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անհրաժեշտ</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այլ</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ոլորտներում</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գիտելիքներ</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փորձագետների</w:t>
            </w:r>
          </w:p>
        </w:tc>
        <w:tc>
          <w:tcPr>
            <w:tcW w:w="1703" w:type="dxa"/>
            <w:vMerge w:val="restart"/>
            <w:shd w:val="clear" w:color="auto" w:fill="auto"/>
          </w:tcPr>
          <w:p w14:paraId="67D5698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9" w:type="dxa"/>
            <w:gridSpan w:val="16"/>
            <w:shd w:val="clear" w:color="auto" w:fill="auto"/>
          </w:tcPr>
          <w:p w14:paraId="013E4D4B"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18" w:type="dxa"/>
            <w:gridSpan w:val="2"/>
            <w:shd w:val="clear" w:color="auto" w:fill="auto"/>
          </w:tcPr>
          <w:p w14:paraId="4E27E34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91" w:type="dxa"/>
            <w:gridSpan w:val="3"/>
            <w:shd w:val="clear" w:color="auto" w:fill="auto"/>
          </w:tcPr>
          <w:p w14:paraId="6B46FB00"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1D181CFF"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6" w:type="dxa"/>
            <w:gridSpan w:val="2"/>
          </w:tcPr>
          <w:p w14:paraId="411D2EFD"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5F7D95" w:rsidRPr="009B6A02" w14:paraId="4D3B1349" w14:textId="77777777" w:rsidTr="001D00ED">
        <w:trPr>
          <w:gridAfter w:val="1"/>
          <w:wAfter w:w="7" w:type="dxa"/>
          <w:trHeight w:val="328"/>
        </w:trPr>
        <w:tc>
          <w:tcPr>
            <w:tcW w:w="1983" w:type="dxa"/>
            <w:vMerge/>
            <w:shd w:val="clear" w:color="auto" w:fill="auto"/>
          </w:tcPr>
          <w:p w14:paraId="02F2A659"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31E4557C"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1FB055E3"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6"/>
            <w:shd w:val="clear" w:color="auto" w:fill="auto"/>
          </w:tcPr>
          <w:p w14:paraId="4ADB95CB"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6"/>
            <w:shd w:val="clear" w:color="auto" w:fill="auto"/>
          </w:tcPr>
          <w:p w14:paraId="650E6CA7" w14:textId="77777777" w:rsidR="005F7D95" w:rsidRPr="009B6A02" w:rsidRDefault="005F7D95"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gridSpan w:val="2"/>
            <w:shd w:val="clear" w:color="auto" w:fill="auto"/>
          </w:tcPr>
          <w:p w14:paraId="756B2FB0" w14:textId="77777777" w:rsidR="005F7D95" w:rsidRPr="009B6A02" w:rsidRDefault="005F7D95"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26" w:type="dxa"/>
            <w:gridSpan w:val="3"/>
            <w:vMerge w:val="restart"/>
            <w:shd w:val="clear" w:color="auto" w:fill="auto"/>
          </w:tcPr>
          <w:p w14:paraId="33064DCA" w14:textId="77777777" w:rsidR="005F7D95" w:rsidRPr="009B6A02" w:rsidRDefault="005F7D95" w:rsidP="00C518A4">
            <w:pPr>
              <w:tabs>
                <w:tab w:val="left" w:pos="282"/>
              </w:tabs>
              <w:spacing w:line="240" w:lineRule="auto"/>
              <w:jc w:val="both"/>
              <w:rPr>
                <w:rFonts w:ascii="GHEA Grapalat" w:hAnsi="GHEA Grapalat" w:cstheme="minorHAnsi"/>
                <w:iCs/>
                <w:sz w:val="16"/>
                <w:szCs w:val="16"/>
              </w:rPr>
            </w:pPr>
          </w:p>
          <w:p w14:paraId="13E31514" w14:textId="77777777" w:rsidR="005F7D95" w:rsidRPr="009B6A02" w:rsidRDefault="005F7D95" w:rsidP="00C518A4">
            <w:pPr>
              <w:pStyle w:val="ListParagraph"/>
              <w:numPr>
                <w:ilvl w:val="0"/>
                <w:numId w:val="50"/>
              </w:numPr>
              <w:tabs>
                <w:tab w:val="left" w:pos="282"/>
              </w:tabs>
              <w:spacing w:after="0" w:line="240" w:lineRule="auto"/>
              <w:ind w:left="0" w:firstLine="0"/>
              <w:jc w:val="both"/>
              <w:rPr>
                <w:rFonts w:ascii="GHEA Grapalat" w:hAnsi="GHEA Grapalat" w:cstheme="minorHAnsi"/>
                <w:iCs/>
                <w:sz w:val="16"/>
                <w:szCs w:val="16"/>
              </w:rPr>
            </w:pPr>
            <w:r w:rsidRPr="009B6A02">
              <w:rPr>
                <w:rFonts w:ascii="GHEA Grapalat" w:hAnsi="GHEA Grapalat" w:cstheme="minorHAnsi"/>
                <w:iCs/>
                <w:sz w:val="16"/>
                <w:szCs w:val="16"/>
              </w:rPr>
              <w:t xml:space="preserve">Գնահատվել են </w:t>
            </w:r>
            <w:r w:rsidRPr="009B6A02">
              <w:rPr>
                <w:rFonts w:ascii="GHEA Grapalat" w:hAnsi="GHEA Grapalat" w:cs="Sylfaen"/>
                <w:color w:val="000000" w:themeColor="text1"/>
                <w:sz w:val="16"/>
                <w:szCs w:val="16"/>
              </w:rPr>
              <w:t>հակակոռուպցիոն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հակազդման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իրավապահ</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մարմիններում ֆինանսական գիտելիքներ ունեցող փորձագետների ներգրավման կարիքները:</w:t>
            </w:r>
          </w:p>
          <w:p w14:paraId="09AC59D0" w14:textId="77777777" w:rsidR="005F7D95" w:rsidRPr="009B6A02" w:rsidRDefault="005F7D95" w:rsidP="00C518A4">
            <w:pPr>
              <w:pStyle w:val="ListParagraph"/>
              <w:tabs>
                <w:tab w:val="left" w:pos="282"/>
              </w:tabs>
              <w:spacing w:line="240" w:lineRule="auto"/>
              <w:ind w:left="0"/>
              <w:jc w:val="both"/>
              <w:rPr>
                <w:rFonts w:ascii="GHEA Grapalat" w:hAnsi="GHEA Grapalat" w:cstheme="minorHAnsi"/>
                <w:iCs/>
                <w:sz w:val="16"/>
                <w:szCs w:val="16"/>
              </w:rPr>
            </w:pPr>
          </w:p>
          <w:p w14:paraId="33FE4739" w14:textId="498A1779" w:rsidR="005F7D95" w:rsidRPr="009B6A02" w:rsidRDefault="005F7D95" w:rsidP="00C518A4">
            <w:pPr>
              <w:pStyle w:val="ListParagraph"/>
              <w:numPr>
                <w:ilvl w:val="0"/>
                <w:numId w:val="50"/>
              </w:numPr>
              <w:tabs>
                <w:tab w:val="left" w:pos="282"/>
              </w:tabs>
              <w:spacing w:after="0" w:line="240" w:lineRule="auto"/>
              <w:ind w:left="0" w:firstLine="0"/>
              <w:jc w:val="both"/>
              <w:rPr>
                <w:rFonts w:ascii="GHEA Grapalat" w:hAnsi="GHEA Grapalat" w:cstheme="minorHAnsi"/>
                <w:iCs/>
                <w:sz w:val="16"/>
                <w:szCs w:val="16"/>
              </w:rPr>
            </w:pPr>
            <w:r w:rsidRPr="009B6A02">
              <w:rPr>
                <w:rFonts w:ascii="GHEA Grapalat" w:hAnsi="GHEA Grapalat" w:cstheme="minorHAnsi"/>
                <w:iCs/>
                <w:sz w:val="16"/>
                <w:szCs w:val="16"/>
              </w:rPr>
              <w:t>Հաստատվել են նոր հաստիքացուցակներ կամ իրականացվել են փոփոխություններ իրավապահ բոլոր մարմինների ստորաբաժանումներում, հաստատվել են պաշտոնի անձնագրերը:</w:t>
            </w:r>
          </w:p>
          <w:p w14:paraId="3CFF1433" w14:textId="77777777" w:rsidR="005F7D95" w:rsidRPr="009B6A02" w:rsidRDefault="005F7D95" w:rsidP="00C518A4">
            <w:pPr>
              <w:pStyle w:val="ListParagraph"/>
              <w:spacing w:line="240" w:lineRule="auto"/>
              <w:rPr>
                <w:rFonts w:ascii="GHEA Grapalat" w:hAnsi="GHEA Grapalat" w:cs="Sylfaen"/>
                <w:color w:val="000000" w:themeColor="text1"/>
                <w:sz w:val="16"/>
                <w:szCs w:val="16"/>
              </w:rPr>
            </w:pPr>
          </w:p>
          <w:p w14:paraId="20B6AEBD" w14:textId="64086300" w:rsidR="005F7D95" w:rsidRPr="009B6A02" w:rsidRDefault="005F7D95" w:rsidP="00C518A4">
            <w:pPr>
              <w:pStyle w:val="ListParagraph"/>
              <w:numPr>
                <w:ilvl w:val="0"/>
                <w:numId w:val="50"/>
              </w:numPr>
              <w:tabs>
                <w:tab w:val="left" w:pos="282"/>
              </w:tabs>
              <w:spacing w:after="0" w:line="240" w:lineRule="auto"/>
              <w:ind w:left="0" w:firstLine="0"/>
              <w:jc w:val="both"/>
              <w:rPr>
                <w:rFonts w:ascii="GHEA Grapalat" w:hAnsi="GHEA Grapalat" w:cstheme="minorHAnsi"/>
                <w:iCs/>
                <w:sz w:val="16"/>
                <w:szCs w:val="16"/>
              </w:rPr>
            </w:pPr>
            <w:r w:rsidRPr="009B6A02">
              <w:rPr>
                <w:rFonts w:ascii="GHEA Grapalat" w:hAnsi="GHEA Grapalat" w:cs="Sylfaen"/>
                <w:color w:val="000000" w:themeColor="text1"/>
                <w:sz w:val="16"/>
                <w:szCs w:val="16"/>
              </w:rPr>
              <w:t>Տնտեսագիտական</w:t>
            </w:r>
            <w:r w:rsidRPr="009B6A02">
              <w:rPr>
                <w:rFonts w:ascii="GHEA Grapalat" w:hAnsi="GHEA Grapalat" w:cs="Arian AMU"/>
                <w:color w:val="000000" w:themeColor="text1"/>
                <w:sz w:val="16"/>
                <w:szCs w:val="16"/>
              </w:rPr>
              <w:t>/</w:t>
            </w:r>
            <w:r w:rsidRPr="009B6A02">
              <w:rPr>
                <w:rFonts w:ascii="GHEA Grapalat" w:hAnsi="GHEA Grapalat" w:cs="Sylfaen"/>
                <w:color w:val="000000" w:themeColor="text1"/>
                <w:sz w:val="16"/>
                <w:szCs w:val="16"/>
              </w:rPr>
              <w:t>ֆինանսական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անհրաժեշտ</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այլ</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ոլորտներում</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գիտելիքներ</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փորձագետները ներգրավվել են կոռուպցիայի հակազդման իրավապահ բոլոր մարմինների աշխատանքներին:</w:t>
            </w:r>
          </w:p>
        </w:tc>
        <w:tc>
          <w:tcPr>
            <w:tcW w:w="1185" w:type="dxa"/>
            <w:gridSpan w:val="2"/>
            <w:vMerge w:val="restart"/>
            <w:shd w:val="clear" w:color="auto" w:fill="auto"/>
          </w:tcPr>
          <w:p w14:paraId="7CF8624F" w14:textId="77777777" w:rsidR="005F7D95" w:rsidRPr="009B6A02" w:rsidRDefault="005F7D95" w:rsidP="00C518A4">
            <w:pPr>
              <w:spacing w:line="240" w:lineRule="auto"/>
              <w:jc w:val="both"/>
              <w:rPr>
                <w:rFonts w:ascii="GHEA Grapalat" w:hAnsi="GHEA Grapalat" w:cstheme="minorHAnsi"/>
                <w:sz w:val="16"/>
                <w:szCs w:val="16"/>
              </w:rPr>
            </w:pPr>
          </w:p>
          <w:p w14:paraId="5FE064E9"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3E8C345B" w14:textId="77777777" w:rsidR="005F7D95" w:rsidRPr="009B6A02" w:rsidRDefault="005F7D95" w:rsidP="00C518A4">
            <w:pPr>
              <w:spacing w:line="240" w:lineRule="auto"/>
              <w:jc w:val="both"/>
              <w:rPr>
                <w:rFonts w:ascii="GHEA Grapalat" w:hAnsi="GHEA Grapalat" w:cstheme="minorHAnsi"/>
                <w:sz w:val="16"/>
                <w:szCs w:val="16"/>
              </w:rPr>
            </w:pPr>
          </w:p>
          <w:p w14:paraId="23C16E9D" w14:textId="77777777" w:rsidR="005F7D95" w:rsidRPr="009B6A02" w:rsidRDefault="005F7D95" w:rsidP="00C518A4">
            <w:pPr>
              <w:spacing w:line="240" w:lineRule="auto"/>
              <w:jc w:val="both"/>
              <w:rPr>
                <w:rFonts w:ascii="GHEA Grapalat" w:hAnsi="GHEA Grapalat" w:cstheme="minorHAnsi"/>
                <w:sz w:val="16"/>
                <w:szCs w:val="16"/>
              </w:rPr>
            </w:pPr>
          </w:p>
          <w:p w14:paraId="4EBD318F"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Հաստիքացուցակներ, պաշտոնի անձնագրեր</w:t>
            </w:r>
          </w:p>
          <w:p w14:paraId="4B232173" w14:textId="77777777" w:rsidR="005F7D95" w:rsidRPr="009B6A02" w:rsidRDefault="005F7D95" w:rsidP="00C518A4">
            <w:pPr>
              <w:spacing w:line="240" w:lineRule="auto"/>
              <w:jc w:val="both"/>
              <w:rPr>
                <w:rFonts w:ascii="GHEA Grapalat" w:hAnsi="GHEA Grapalat" w:cstheme="minorHAnsi"/>
                <w:sz w:val="16"/>
                <w:szCs w:val="16"/>
              </w:rPr>
            </w:pPr>
          </w:p>
          <w:p w14:paraId="1DC72533"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7BEAE8FE" w14:textId="77777777" w:rsidR="005F7D95" w:rsidRPr="009B6A02" w:rsidRDefault="005F7D95" w:rsidP="00C518A4">
            <w:pPr>
              <w:spacing w:line="240" w:lineRule="auto"/>
              <w:jc w:val="both"/>
              <w:rPr>
                <w:rFonts w:ascii="GHEA Grapalat" w:hAnsi="GHEA Grapalat" w:cstheme="minorHAnsi"/>
                <w:sz w:val="16"/>
                <w:szCs w:val="16"/>
              </w:rPr>
            </w:pPr>
          </w:p>
          <w:p w14:paraId="7DF965CF" w14:textId="77777777" w:rsidR="005F7D95" w:rsidRPr="009B6A02" w:rsidRDefault="005F7D95"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63C3BB0C" w14:textId="77777777" w:rsidR="005F7D95" w:rsidRPr="009B6A02" w:rsidRDefault="005F7D95" w:rsidP="00C518A4">
            <w:pPr>
              <w:spacing w:line="240" w:lineRule="auto"/>
              <w:rPr>
                <w:rFonts w:ascii="GHEA Grapalat" w:hAnsi="GHEA Grapalat" w:cstheme="minorHAnsi"/>
                <w:sz w:val="16"/>
                <w:szCs w:val="16"/>
              </w:rPr>
            </w:pPr>
          </w:p>
          <w:p w14:paraId="66EB9725"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010" w:type="dxa"/>
            <w:gridSpan w:val="3"/>
            <w:vMerge w:val="restart"/>
          </w:tcPr>
          <w:p w14:paraId="15271A14" w14:textId="77777777" w:rsidR="005F7D95" w:rsidRPr="009B6A02" w:rsidRDefault="005F7D95" w:rsidP="00C518A4">
            <w:pPr>
              <w:spacing w:line="240" w:lineRule="auto"/>
              <w:jc w:val="both"/>
              <w:rPr>
                <w:rFonts w:ascii="GHEA Grapalat" w:hAnsi="GHEA Grapalat" w:cstheme="minorHAnsi"/>
                <w:sz w:val="16"/>
                <w:szCs w:val="16"/>
              </w:rPr>
            </w:pPr>
          </w:p>
          <w:p w14:paraId="182022F2" w14:textId="616E92D0"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Հակակոռուպցիոն կոմիտե</w:t>
            </w:r>
          </w:p>
          <w:p w14:paraId="14B759F8" w14:textId="77777777" w:rsidR="00201B15" w:rsidRPr="009B6A02" w:rsidRDefault="00201B15" w:rsidP="00201B1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4B59BEAD" w14:textId="77777777" w:rsidR="005F7D95" w:rsidRPr="009B6A02" w:rsidRDefault="005F7D95" w:rsidP="00C518A4">
            <w:pPr>
              <w:spacing w:line="240" w:lineRule="auto"/>
              <w:jc w:val="both"/>
              <w:rPr>
                <w:rFonts w:ascii="GHEA Grapalat" w:hAnsi="GHEA Grapalat" w:cstheme="minorHAnsi"/>
                <w:sz w:val="16"/>
                <w:szCs w:val="16"/>
              </w:rPr>
            </w:pPr>
          </w:p>
          <w:p w14:paraId="4CF4DE72"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գլխավոր դատախազություն</w:t>
            </w:r>
          </w:p>
          <w:p w14:paraId="6C614991" w14:textId="77777777" w:rsidR="00201B15" w:rsidRPr="009B6A02" w:rsidRDefault="00201B15" w:rsidP="00201B1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3BA73B26" w14:textId="77777777" w:rsidR="005F7D95" w:rsidRPr="009B6A02" w:rsidRDefault="005F7D95" w:rsidP="00C518A4">
            <w:pPr>
              <w:spacing w:line="240" w:lineRule="auto"/>
              <w:jc w:val="both"/>
              <w:rPr>
                <w:rFonts w:ascii="GHEA Grapalat" w:hAnsi="GHEA Grapalat" w:cstheme="minorHAnsi"/>
                <w:sz w:val="16"/>
                <w:szCs w:val="16"/>
              </w:rPr>
            </w:pPr>
          </w:p>
          <w:p w14:paraId="1994FB19"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Ֆինանսների նախարարություն</w:t>
            </w:r>
          </w:p>
          <w:p w14:paraId="03719CD7"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val="restart"/>
          </w:tcPr>
          <w:p w14:paraId="3AB25E9F" w14:textId="77777777" w:rsidR="005F7D95" w:rsidRPr="009B6A02" w:rsidRDefault="005F7D95" w:rsidP="00C518A4">
            <w:pPr>
              <w:spacing w:line="240" w:lineRule="auto"/>
              <w:jc w:val="both"/>
              <w:rPr>
                <w:rFonts w:ascii="GHEA Grapalat" w:hAnsi="GHEA Grapalat" w:cstheme="minorHAnsi"/>
                <w:sz w:val="16"/>
                <w:szCs w:val="16"/>
              </w:rPr>
            </w:pPr>
          </w:p>
          <w:p w14:paraId="317D0C13" w14:textId="77777777" w:rsidR="00201B15" w:rsidRPr="009B6A02" w:rsidRDefault="00201B15" w:rsidP="00201B1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67E4BD32"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01AFD658" w14:textId="77777777" w:rsidTr="001D00ED">
        <w:trPr>
          <w:gridAfter w:val="1"/>
          <w:wAfter w:w="7" w:type="dxa"/>
          <w:trHeight w:val="340"/>
        </w:trPr>
        <w:tc>
          <w:tcPr>
            <w:tcW w:w="1983" w:type="dxa"/>
            <w:vMerge/>
            <w:shd w:val="clear" w:color="auto" w:fill="F2F2F2" w:themeFill="background1" w:themeFillShade="F2"/>
          </w:tcPr>
          <w:p w14:paraId="6E5FB57A"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val="restart"/>
            <w:shd w:val="clear" w:color="auto" w:fill="auto"/>
          </w:tcPr>
          <w:p w14:paraId="68C200FB" w14:textId="77777777" w:rsidR="005F7D95" w:rsidRPr="009B6A02" w:rsidRDefault="005F7D95" w:rsidP="00C518A4">
            <w:pPr>
              <w:tabs>
                <w:tab w:val="left" w:pos="426"/>
                <w:tab w:val="left" w:pos="1276"/>
              </w:tabs>
              <w:spacing w:line="240" w:lineRule="auto"/>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Հակակոռուպցիոն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հակազդման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իրավապահ</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մարմինների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գործունեության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ոլորտի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առանձնահատկությունները</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ենթադրում են ֆինանսական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տարաբնույթ հարցերի քննարկում, հաշվարկների և վերլուծության իրականացում:</w:t>
            </w:r>
          </w:p>
          <w:p w14:paraId="75AC7A2B" w14:textId="77777777" w:rsidR="005F7D95" w:rsidRPr="009B6A02" w:rsidRDefault="005F7D95" w:rsidP="00C518A4">
            <w:pPr>
              <w:tabs>
                <w:tab w:val="left" w:pos="426"/>
                <w:tab w:val="left" w:pos="1276"/>
              </w:tabs>
              <w:spacing w:line="240" w:lineRule="auto"/>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Մինչդեռ, նշված ոլորտի փորձագետներին այդ մարմիններում ներգրավելու օրենսդրական և գործնական հնարավորություն առկա չէ:</w:t>
            </w:r>
          </w:p>
          <w:p w14:paraId="74D7AD6B"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p>
        </w:tc>
        <w:tc>
          <w:tcPr>
            <w:tcW w:w="1272" w:type="dxa"/>
            <w:shd w:val="clear" w:color="auto" w:fill="auto"/>
          </w:tcPr>
          <w:p w14:paraId="1124CDFF"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263" w:type="dxa"/>
            <w:gridSpan w:val="3"/>
            <w:shd w:val="clear" w:color="auto" w:fill="auto"/>
          </w:tcPr>
          <w:p w14:paraId="4BFF674F"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gridSpan w:val="3"/>
            <w:shd w:val="clear" w:color="auto" w:fill="auto"/>
          </w:tcPr>
          <w:p w14:paraId="202B19F8"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6"/>
            <w:shd w:val="clear" w:color="auto" w:fill="auto"/>
          </w:tcPr>
          <w:p w14:paraId="308FF186"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1D315E86"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0A04010A"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56A8A59D"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1EE64EBB"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0467157C"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3000B750" w14:textId="77777777" w:rsidTr="001D00ED">
        <w:trPr>
          <w:gridAfter w:val="1"/>
          <w:wAfter w:w="7" w:type="dxa"/>
          <w:trHeight w:val="1110"/>
        </w:trPr>
        <w:tc>
          <w:tcPr>
            <w:tcW w:w="1983" w:type="dxa"/>
            <w:vMerge/>
            <w:shd w:val="clear" w:color="auto" w:fill="F2F2F2" w:themeFill="background1" w:themeFillShade="F2"/>
          </w:tcPr>
          <w:p w14:paraId="51BEAC75"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1AEAF114"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422F5E50" w14:textId="77777777" w:rsidR="005F7D95" w:rsidRPr="009B6A02" w:rsidRDefault="005F7D95" w:rsidP="00C518A4">
            <w:pPr>
              <w:tabs>
                <w:tab w:val="left" w:pos="426"/>
                <w:tab w:val="left" w:pos="1276"/>
              </w:tabs>
              <w:spacing w:line="240" w:lineRule="auto"/>
              <w:rPr>
                <w:rFonts w:ascii="GHEA Grapalat" w:hAnsi="GHEA Grapalat" w:cs="Sylfaen"/>
                <w:color w:val="000000" w:themeColor="text1"/>
                <w:sz w:val="16"/>
                <w:szCs w:val="16"/>
              </w:rPr>
            </w:pPr>
          </w:p>
          <w:p w14:paraId="2E41F8EF"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Գնահատվել է </w:t>
            </w:r>
            <w:r w:rsidRPr="009B6A02">
              <w:rPr>
                <w:rFonts w:ascii="GHEA Grapalat" w:hAnsi="GHEA Grapalat" w:cs="Sylfaen"/>
                <w:color w:val="000000" w:themeColor="text1"/>
                <w:sz w:val="16"/>
                <w:szCs w:val="16"/>
              </w:rPr>
              <w:t>հակակոռուպցիոն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հակազդման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իրավապահ</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մարմինների` տնտեսագիտական</w:t>
            </w:r>
            <w:r w:rsidRPr="009B6A02">
              <w:rPr>
                <w:rFonts w:ascii="GHEA Grapalat" w:hAnsi="GHEA Grapalat" w:cs="Arian AMU"/>
                <w:color w:val="000000" w:themeColor="text1"/>
                <w:sz w:val="16"/>
                <w:szCs w:val="16"/>
              </w:rPr>
              <w:t>/</w:t>
            </w:r>
            <w:r w:rsidRPr="009B6A02">
              <w:rPr>
                <w:rFonts w:ascii="GHEA Grapalat" w:hAnsi="GHEA Grapalat" w:cs="Sylfaen"/>
                <w:color w:val="000000" w:themeColor="text1"/>
                <w:sz w:val="16"/>
                <w:szCs w:val="16"/>
              </w:rPr>
              <w:t>ֆինանսական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անհրաժեշտ</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այլ</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ոլորտներում</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գիտելիքներ</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փորձագետների ներգրավման կարիքները:</w:t>
            </w:r>
          </w:p>
        </w:tc>
        <w:tc>
          <w:tcPr>
            <w:tcW w:w="1263" w:type="dxa"/>
            <w:gridSpan w:val="3"/>
            <w:shd w:val="clear" w:color="auto" w:fill="auto"/>
          </w:tcPr>
          <w:p w14:paraId="33F7A272"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p>
          <w:p w14:paraId="3E1FBD0A"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theme="minorHAnsi"/>
                <w:sz w:val="16"/>
                <w:szCs w:val="16"/>
              </w:rPr>
              <w:t>Ըստ կարիքի` փորձագետներին մշտական հիմունքներով իրավապահ մարմիններին աշխատանքներին ներգրավվելու աշխատանքներ են իրականացվել` այդ թվում փոփոխվել է այդ մարմինների հաստիքացուցակները, հաստատվել են պաշտոնի անձնագրերը, հայտարարվել և անցկացվել է մրցույթ և այլն:</w:t>
            </w:r>
          </w:p>
        </w:tc>
        <w:tc>
          <w:tcPr>
            <w:tcW w:w="1676" w:type="dxa"/>
            <w:gridSpan w:val="3"/>
            <w:shd w:val="clear" w:color="auto" w:fill="auto"/>
          </w:tcPr>
          <w:p w14:paraId="62A4095D" w14:textId="77777777" w:rsidR="005F7D95" w:rsidRPr="009B6A02" w:rsidRDefault="005F7D95" w:rsidP="00C518A4">
            <w:pPr>
              <w:spacing w:line="240" w:lineRule="auto"/>
              <w:jc w:val="both"/>
              <w:rPr>
                <w:rFonts w:ascii="GHEA Grapalat" w:hAnsi="GHEA Grapalat" w:cstheme="minorHAnsi"/>
                <w:sz w:val="16"/>
                <w:szCs w:val="16"/>
              </w:rPr>
            </w:pPr>
          </w:p>
          <w:p w14:paraId="4A0821BB" w14:textId="77777777"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Տնտեսագիտական</w:t>
            </w:r>
            <w:r w:rsidRPr="009B6A02">
              <w:rPr>
                <w:rFonts w:ascii="GHEA Grapalat" w:hAnsi="GHEA Grapalat" w:cs="Arian AMU"/>
                <w:color w:val="000000" w:themeColor="text1"/>
                <w:sz w:val="16"/>
                <w:szCs w:val="16"/>
              </w:rPr>
              <w:t>/</w:t>
            </w:r>
            <w:r w:rsidRPr="009B6A02">
              <w:rPr>
                <w:rFonts w:ascii="GHEA Grapalat" w:hAnsi="GHEA Grapalat" w:cs="Sylfaen"/>
                <w:color w:val="000000" w:themeColor="text1"/>
                <w:sz w:val="16"/>
                <w:szCs w:val="16"/>
              </w:rPr>
              <w:t>ֆինանսական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անհրաժեշտ</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այլ</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ոլորտներում</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գիտելիքներ</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փորձագետների հաստիքների 50%-ը համալրված է:</w:t>
            </w:r>
          </w:p>
          <w:p w14:paraId="3502E0D2" w14:textId="77777777" w:rsidR="005F7D95" w:rsidRPr="009B6A02" w:rsidRDefault="005F7D95" w:rsidP="00C518A4">
            <w:pPr>
              <w:spacing w:line="240" w:lineRule="auto"/>
              <w:jc w:val="both"/>
              <w:rPr>
                <w:rFonts w:ascii="GHEA Grapalat" w:hAnsi="GHEA Grapalat" w:cstheme="minorHAnsi"/>
                <w:sz w:val="16"/>
                <w:szCs w:val="16"/>
              </w:rPr>
            </w:pPr>
          </w:p>
          <w:p w14:paraId="4A77A29E"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6"/>
            <w:shd w:val="clear" w:color="auto" w:fill="auto"/>
          </w:tcPr>
          <w:p w14:paraId="6AA6686E" w14:textId="77777777" w:rsidR="005F7D95" w:rsidRPr="009B6A02" w:rsidRDefault="005F7D95" w:rsidP="00C518A4">
            <w:pPr>
              <w:spacing w:line="240" w:lineRule="auto"/>
              <w:jc w:val="both"/>
              <w:rPr>
                <w:rFonts w:ascii="GHEA Grapalat" w:hAnsi="GHEA Grapalat" w:cs="Sylfaen"/>
                <w:color w:val="000000" w:themeColor="text1"/>
                <w:sz w:val="16"/>
                <w:szCs w:val="16"/>
              </w:rPr>
            </w:pPr>
          </w:p>
          <w:p w14:paraId="0D01266C" w14:textId="77777777"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Տնտեսագիտական</w:t>
            </w:r>
            <w:r w:rsidRPr="009B6A02">
              <w:rPr>
                <w:rFonts w:ascii="GHEA Grapalat" w:hAnsi="GHEA Grapalat" w:cs="Arian AMU"/>
                <w:color w:val="000000" w:themeColor="text1"/>
                <w:sz w:val="16"/>
                <w:szCs w:val="16"/>
              </w:rPr>
              <w:t>/</w:t>
            </w:r>
            <w:r w:rsidRPr="009B6A02">
              <w:rPr>
                <w:rFonts w:ascii="GHEA Grapalat" w:hAnsi="GHEA Grapalat" w:cs="Sylfaen"/>
                <w:color w:val="000000" w:themeColor="text1"/>
                <w:sz w:val="16"/>
                <w:szCs w:val="16"/>
              </w:rPr>
              <w:t>ֆինանսական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անհրաժեշտ</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այլ</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ոլորտներում</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գիտելիքներ</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փորձագետների հաստիքների առնվազն 80%-ը համալրված է:</w:t>
            </w:r>
          </w:p>
          <w:p w14:paraId="002BA447"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2549DD42"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1DB9FFED"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039BEBE3"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0FB50D34"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2FC83E09"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79699E2B" w14:textId="77777777" w:rsidTr="001D00ED">
        <w:trPr>
          <w:trHeight w:val="330"/>
        </w:trPr>
        <w:tc>
          <w:tcPr>
            <w:tcW w:w="1983" w:type="dxa"/>
            <w:vMerge w:val="restart"/>
            <w:shd w:val="clear" w:color="auto" w:fill="FFE599" w:themeFill="accent4" w:themeFillTint="66"/>
          </w:tcPr>
          <w:p w14:paraId="26853BF3"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6059A27B"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69BB3447"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32" w:type="dxa"/>
            <w:gridSpan w:val="16"/>
            <w:shd w:val="clear" w:color="auto" w:fill="FFE599" w:themeFill="accent4" w:themeFillTint="66"/>
          </w:tcPr>
          <w:p w14:paraId="4DD181B3"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5F7D95" w:rsidRPr="009B6A02" w14:paraId="1C224FC3" w14:textId="77777777" w:rsidTr="001D00ED">
        <w:trPr>
          <w:trHeight w:val="330"/>
        </w:trPr>
        <w:tc>
          <w:tcPr>
            <w:tcW w:w="1983" w:type="dxa"/>
            <w:vMerge/>
            <w:shd w:val="clear" w:color="auto" w:fill="FFE599" w:themeFill="accent4" w:themeFillTint="66"/>
          </w:tcPr>
          <w:p w14:paraId="63E5D845"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03A6CAA1" w14:textId="77777777"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Հակակոռուպցիոն հակազդման իրավապահ մարմինների աշխատանքում ներգրավվել են տնտեսագիտական/ֆինանսական գիտելիքներ ունեցող փորձագետներ:</w:t>
            </w:r>
          </w:p>
          <w:p w14:paraId="30B823C2" w14:textId="77777777" w:rsidR="005F7D95" w:rsidRPr="009B6A02" w:rsidRDefault="005F7D95" w:rsidP="00C518A4">
            <w:pPr>
              <w:pStyle w:val="ListParagraph"/>
              <w:spacing w:line="240" w:lineRule="auto"/>
              <w:ind w:left="0"/>
              <w:jc w:val="both"/>
              <w:rPr>
                <w:rFonts w:ascii="GHEA Grapalat" w:hAnsi="GHEA Grapalat" w:cstheme="minorHAnsi"/>
                <w:sz w:val="16"/>
                <w:szCs w:val="16"/>
              </w:rPr>
            </w:pPr>
          </w:p>
          <w:p w14:paraId="234095D5" w14:textId="77777777" w:rsidR="005F7D95" w:rsidRPr="009B6A02" w:rsidRDefault="005F7D95" w:rsidP="00C518A4">
            <w:pPr>
              <w:spacing w:line="240" w:lineRule="auto"/>
              <w:jc w:val="both"/>
              <w:rPr>
                <w:rFonts w:ascii="GHEA Grapalat" w:hAnsi="GHEA Grapalat" w:cstheme="minorHAnsi"/>
                <w:sz w:val="16"/>
                <w:szCs w:val="16"/>
              </w:rPr>
            </w:pPr>
          </w:p>
        </w:tc>
        <w:tc>
          <w:tcPr>
            <w:tcW w:w="7732" w:type="dxa"/>
            <w:gridSpan w:val="16"/>
            <w:shd w:val="clear" w:color="auto" w:fill="FFE599" w:themeFill="accent4" w:themeFillTint="66"/>
          </w:tcPr>
          <w:p w14:paraId="7FC0C35F" w14:textId="2718DCD8"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Հակակոռուպցիոն հակազդման իրավապահ մարմինների աշխատանքում տնտեսագիտական/ֆինանսական գիտելիքներ ունեցող փորձագետների ներգրավման համար գույքագրվել և առաջադրվել են ֆինանսական լուծում պահանջող ոլորտներն ու հարցերը:</w:t>
            </w:r>
          </w:p>
          <w:p w14:paraId="21142028"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7F9EFFA1" w14:textId="77777777" w:rsidTr="001D00ED">
        <w:trPr>
          <w:trHeight w:val="350"/>
        </w:trPr>
        <w:tc>
          <w:tcPr>
            <w:tcW w:w="1983" w:type="dxa"/>
            <w:shd w:val="clear" w:color="auto" w:fill="FFE599" w:themeFill="accent4" w:themeFillTint="66"/>
          </w:tcPr>
          <w:p w14:paraId="6B5AAC47"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7" w:type="dxa"/>
            <w:gridSpan w:val="27"/>
            <w:shd w:val="clear" w:color="auto" w:fill="FFE599" w:themeFill="accent4" w:themeFillTint="66"/>
          </w:tcPr>
          <w:p w14:paraId="109001BA"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5F7D95" w:rsidRPr="009B6A02" w14:paraId="755A123A" w14:textId="77777777" w:rsidTr="001D00ED">
        <w:trPr>
          <w:trHeight w:val="350"/>
        </w:trPr>
        <w:tc>
          <w:tcPr>
            <w:tcW w:w="3686" w:type="dxa"/>
            <w:gridSpan w:val="2"/>
            <w:shd w:val="clear" w:color="auto" w:fill="B4C6E7" w:themeFill="accent1" w:themeFillTint="66"/>
          </w:tcPr>
          <w:p w14:paraId="11C1B322" w14:textId="77777777" w:rsidR="005F7D95" w:rsidRPr="009B6A02" w:rsidRDefault="005F7D95" w:rsidP="00C518A4">
            <w:pPr>
              <w:spacing w:line="240" w:lineRule="auto"/>
              <w:jc w:val="center"/>
              <w:rPr>
                <w:rFonts w:ascii="GHEA Grapalat" w:hAnsi="GHEA Grapalat"/>
                <w:b/>
                <w:color w:val="000000" w:themeColor="text1"/>
                <w:sz w:val="16"/>
                <w:szCs w:val="16"/>
              </w:rPr>
            </w:pPr>
          </w:p>
          <w:p w14:paraId="4F01EBB4" w14:textId="77777777" w:rsidR="005F7D95" w:rsidRPr="009B6A02" w:rsidRDefault="005F7D95" w:rsidP="00C518A4">
            <w:pPr>
              <w:spacing w:line="240" w:lineRule="auto"/>
              <w:jc w:val="center"/>
              <w:rPr>
                <w:rFonts w:ascii="GHEA Grapalat" w:hAnsi="GHEA Grapalat"/>
                <w:b/>
                <w:color w:val="000000" w:themeColor="text1"/>
                <w:sz w:val="16"/>
                <w:szCs w:val="16"/>
              </w:rPr>
            </w:pPr>
            <w:r w:rsidRPr="009B6A02">
              <w:rPr>
                <w:rFonts w:ascii="GHEA Grapalat" w:hAnsi="GHEA Grapalat"/>
                <w:b/>
                <w:color w:val="000000" w:themeColor="text1"/>
                <w:sz w:val="16"/>
                <w:szCs w:val="16"/>
              </w:rPr>
              <w:t>ՌԱԶՄԱՎԱՐԱԿԱՆ ՈՒՂՂՈՒԹՅՈՒՆ</w:t>
            </w:r>
          </w:p>
          <w:p w14:paraId="17BC35C1" w14:textId="77777777" w:rsidR="005F7D95" w:rsidRPr="009B6A02" w:rsidRDefault="005F7D95" w:rsidP="00C518A4">
            <w:pPr>
              <w:spacing w:line="240" w:lineRule="auto"/>
              <w:jc w:val="center"/>
              <w:rPr>
                <w:rFonts w:ascii="GHEA Grapalat" w:hAnsi="GHEA Grapalat"/>
                <w:b/>
                <w:color w:val="000000" w:themeColor="text1"/>
                <w:sz w:val="16"/>
                <w:szCs w:val="16"/>
              </w:rPr>
            </w:pPr>
          </w:p>
          <w:p w14:paraId="2A66ED07" w14:textId="77777777" w:rsidR="005F7D95" w:rsidRPr="009B6A02" w:rsidRDefault="005F7D95" w:rsidP="00C518A4">
            <w:pPr>
              <w:spacing w:line="240" w:lineRule="auto"/>
              <w:jc w:val="center"/>
              <w:rPr>
                <w:rFonts w:ascii="GHEA Grapalat" w:hAnsi="GHEA Grapalat" w:cstheme="minorHAnsi"/>
                <w:sz w:val="16"/>
                <w:szCs w:val="16"/>
              </w:rPr>
            </w:pPr>
          </w:p>
        </w:tc>
        <w:tc>
          <w:tcPr>
            <w:tcW w:w="12854" w:type="dxa"/>
            <w:gridSpan w:val="26"/>
            <w:shd w:val="clear" w:color="auto" w:fill="B4C6E7" w:themeFill="accent1" w:themeFillTint="66"/>
          </w:tcPr>
          <w:p w14:paraId="499FFD0F" w14:textId="77777777" w:rsidR="005F7D95" w:rsidRPr="009B6A02" w:rsidRDefault="005F7D95" w:rsidP="00C518A4">
            <w:pPr>
              <w:spacing w:line="240" w:lineRule="auto"/>
              <w:jc w:val="center"/>
              <w:rPr>
                <w:rFonts w:ascii="GHEA Grapalat" w:hAnsi="GHEA Grapalat"/>
                <w:b/>
                <w:color w:val="000000" w:themeColor="text1"/>
                <w:sz w:val="16"/>
                <w:szCs w:val="16"/>
              </w:rPr>
            </w:pPr>
          </w:p>
          <w:p w14:paraId="19BC0849" w14:textId="77777777" w:rsidR="005F7D95" w:rsidRPr="009B6A02" w:rsidRDefault="005F7D95" w:rsidP="00C518A4">
            <w:pPr>
              <w:spacing w:line="240" w:lineRule="auto"/>
              <w:jc w:val="center"/>
              <w:rPr>
                <w:rFonts w:ascii="GHEA Grapalat" w:hAnsi="GHEA Grapalat"/>
                <w:b/>
                <w:color w:val="000000" w:themeColor="text1"/>
                <w:sz w:val="16"/>
                <w:szCs w:val="16"/>
              </w:rPr>
            </w:pPr>
            <w:r w:rsidRPr="009B6A02">
              <w:rPr>
                <w:rFonts w:ascii="GHEA Grapalat" w:hAnsi="GHEA Grapalat"/>
                <w:b/>
                <w:color w:val="000000" w:themeColor="text1"/>
                <w:sz w:val="16"/>
                <w:szCs w:val="16"/>
              </w:rPr>
              <w:t>ՀԱԿԱԿՈՌՈՒՊՑԻՈՆ ԴԱՏԱՐԱՆՆԵՐԻ ԻՆՍՏԻՏՈՒՑԻՈՆԱԼ ՀԶՈՐԱՑՈՒՄ</w:t>
            </w:r>
          </w:p>
          <w:p w14:paraId="5D969835"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07AC0F48" w14:textId="77777777" w:rsidTr="001D00ED">
        <w:trPr>
          <w:trHeight w:val="620"/>
        </w:trPr>
        <w:tc>
          <w:tcPr>
            <w:tcW w:w="1983" w:type="dxa"/>
            <w:vMerge w:val="restart"/>
            <w:shd w:val="clear" w:color="auto" w:fill="auto"/>
          </w:tcPr>
          <w:p w14:paraId="1B7A2745" w14:textId="77777777" w:rsidR="005F7D95" w:rsidRPr="009B6A02" w:rsidRDefault="005F7D95"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2.8</w:t>
            </w:r>
            <w:r w:rsidRPr="009B6A02">
              <w:rPr>
                <w:rFonts w:ascii="GHEA Grapalat" w:hAnsi="GHEA Grapalat" w:cs="Cambria Math"/>
                <w:b/>
                <w:sz w:val="16"/>
                <w:szCs w:val="16"/>
              </w:rPr>
              <w:t>.</w:t>
            </w:r>
          </w:p>
          <w:p w14:paraId="384140A2" w14:textId="77777777" w:rsidR="005F7D95" w:rsidRPr="009B6A02" w:rsidRDefault="005F7D95" w:rsidP="00C518A4">
            <w:pPr>
              <w:spacing w:line="240" w:lineRule="auto"/>
              <w:jc w:val="both"/>
              <w:rPr>
                <w:rFonts w:ascii="GHEA Grapalat" w:hAnsi="GHEA Grapalat" w:cs="Cambria Math"/>
                <w:b/>
                <w:sz w:val="16"/>
                <w:szCs w:val="16"/>
              </w:rPr>
            </w:pPr>
          </w:p>
          <w:p w14:paraId="3A595407" w14:textId="77777777" w:rsidR="005F7D95" w:rsidRPr="009B6A02" w:rsidRDefault="005F7D95" w:rsidP="00C518A4">
            <w:pPr>
              <w:tabs>
                <w:tab w:val="left" w:pos="426"/>
                <w:tab w:val="left" w:pos="1134"/>
              </w:tabs>
              <w:spacing w:line="240" w:lineRule="auto"/>
              <w:rPr>
                <w:rFonts w:ascii="GHEA Grapalat" w:hAnsi="GHEA Grapalat"/>
                <w:color w:val="000000" w:themeColor="text1"/>
                <w:sz w:val="16"/>
                <w:szCs w:val="16"/>
              </w:rPr>
            </w:pPr>
            <w:r w:rsidRPr="009B6A02">
              <w:rPr>
                <w:rFonts w:ascii="GHEA Grapalat" w:hAnsi="GHEA Grapalat" w:cs="Sylfaen"/>
                <w:color w:val="000000" w:themeColor="text1"/>
                <w:sz w:val="16"/>
                <w:szCs w:val="16"/>
              </w:rPr>
              <w:t>Անցկացնել վերապատրաստումներ հակակոռուպցիոն դատարանների դատավորների համար</w:t>
            </w:r>
          </w:p>
          <w:p w14:paraId="0FF96DD5" w14:textId="77777777" w:rsidR="005F7D95" w:rsidRPr="009B6A02" w:rsidRDefault="005F7D95" w:rsidP="00C518A4">
            <w:pPr>
              <w:spacing w:line="240" w:lineRule="auto"/>
              <w:jc w:val="both"/>
              <w:rPr>
                <w:rFonts w:ascii="GHEA Grapalat" w:hAnsi="GHEA Grapalat" w:cs="Cambria Math"/>
                <w:b/>
                <w:sz w:val="16"/>
                <w:szCs w:val="16"/>
              </w:rPr>
            </w:pPr>
          </w:p>
        </w:tc>
        <w:tc>
          <w:tcPr>
            <w:tcW w:w="1703" w:type="dxa"/>
            <w:vMerge w:val="restart"/>
            <w:shd w:val="clear" w:color="auto" w:fill="auto"/>
          </w:tcPr>
          <w:p w14:paraId="6EF73D52"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9" w:type="dxa"/>
            <w:gridSpan w:val="16"/>
            <w:shd w:val="clear" w:color="auto" w:fill="auto"/>
          </w:tcPr>
          <w:p w14:paraId="1DF874CB"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18" w:type="dxa"/>
            <w:gridSpan w:val="2"/>
            <w:shd w:val="clear" w:color="auto" w:fill="auto"/>
          </w:tcPr>
          <w:p w14:paraId="5FA548EA"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91" w:type="dxa"/>
            <w:gridSpan w:val="3"/>
            <w:shd w:val="clear" w:color="auto" w:fill="auto"/>
          </w:tcPr>
          <w:p w14:paraId="62EB298C"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72A5D951"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6" w:type="dxa"/>
            <w:gridSpan w:val="2"/>
          </w:tcPr>
          <w:p w14:paraId="5F8EE31F"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5F7D95" w:rsidRPr="009B6A02" w14:paraId="54ACB3DA" w14:textId="77777777" w:rsidTr="001D00ED">
        <w:trPr>
          <w:gridAfter w:val="1"/>
          <w:wAfter w:w="7" w:type="dxa"/>
          <w:trHeight w:val="328"/>
        </w:trPr>
        <w:tc>
          <w:tcPr>
            <w:tcW w:w="1983" w:type="dxa"/>
            <w:vMerge/>
            <w:shd w:val="clear" w:color="auto" w:fill="auto"/>
          </w:tcPr>
          <w:p w14:paraId="6ED2E9A9"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2C5AF48D"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38649E50"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6"/>
            <w:shd w:val="clear" w:color="auto" w:fill="auto"/>
          </w:tcPr>
          <w:p w14:paraId="071A3BC8"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6"/>
            <w:shd w:val="clear" w:color="auto" w:fill="auto"/>
          </w:tcPr>
          <w:p w14:paraId="14741D88" w14:textId="77777777" w:rsidR="005F7D95" w:rsidRPr="009B6A02" w:rsidRDefault="005F7D95"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gridSpan w:val="2"/>
            <w:shd w:val="clear" w:color="auto" w:fill="auto"/>
          </w:tcPr>
          <w:p w14:paraId="459DB4E3" w14:textId="77777777" w:rsidR="005F7D95" w:rsidRPr="009B6A02" w:rsidRDefault="005F7D95"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26" w:type="dxa"/>
            <w:gridSpan w:val="3"/>
            <w:vMerge w:val="restart"/>
            <w:shd w:val="clear" w:color="auto" w:fill="auto"/>
          </w:tcPr>
          <w:p w14:paraId="4E313112" w14:textId="77777777" w:rsidR="005F7D95" w:rsidRPr="009B6A02" w:rsidRDefault="005F7D95" w:rsidP="00C518A4">
            <w:pPr>
              <w:spacing w:line="240" w:lineRule="auto"/>
              <w:jc w:val="both"/>
              <w:rPr>
                <w:rFonts w:ascii="GHEA Grapalat" w:hAnsi="GHEA Grapalat" w:cstheme="minorHAnsi"/>
                <w:sz w:val="16"/>
                <w:szCs w:val="16"/>
              </w:rPr>
            </w:pPr>
          </w:p>
          <w:p w14:paraId="03640F44" w14:textId="77777777" w:rsidR="005F7D95" w:rsidRPr="009B6A02" w:rsidRDefault="005F7D95" w:rsidP="00C518A4">
            <w:pPr>
              <w:tabs>
                <w:tab w:val="left" w:pos="281"/>
              </w:tabs>
              <w:spacing w:line="240" w:lineRule="auto"/>
              <w:jc w:val="both"/>
              <w:rPr>
                <w:rFonts w:ascii="GHEA Grapalat" w:hAnsi="GHEA Grapalat" w:cstheme="minorHAnsi"/>
                <w:iCs/>
                <w:sz w:val="16"/>
                <w:szCs w:val="16"/>
              </w:rPr>
            </w:pPr>
          </w:p>
          <w:p w14:paraId="30AA687D" w14:textId="143B2DA3" w:rsidR="005F7D95" w:rsidRPr="009B6A02" w:rsidRDefault="005F7D95" w:rsidP="00C518A4">
            <w:pPr>
              <w:pStyle w:val="ListParagraph"/>
              <w:numPr>
                <w:ilvl w:val="0"/>
                <w:numId w:val="67"/>
              </w:numPr>
              <w:tabs>
                <w:tab w:val="left" w:pos="281"/>
              </w:tabs>
              <w:spacing w:line="240" w:lineRule="auto"/>
              <w:ind w:left="0" w:firstLine="0"/>
              <w:jc w:val="both"/>
              <w:rPr>
                <w:rFonts w:ascii="GHEA Grapalat" w:hAnsi="GHEA Grapalat" w:cstheme="minorHAnsi"/>
                <w:iCs/>
                <w:sz w:val="16"/>
                <w:szCs w:val="16"/>
              </w:rPr>
            </w:pPr>
            <w:r w:rsidRPr="009B6A02">
              <w:rPr>
                <w:rFonts w:ascii="GHEA Grapalat" w:hAnsi="GHEA Grapalat" w:cstheme="minorHAnsi"/>
                <w:iCs/>
                <w:sz w:val="16"/>
                <w:szCs w:val="16"/>
              </w:rPr>
              <w:t>Վերանայվել են հակակոռուպցիոն դատարանների դատավորների վերապատրաստման, ինչպես նաև դատավորների թեկնածուների ուսուցման ծրագրերը:</w:t>
            </w:r>
          </w:p>
          <w:p w14:paraId="14775383" w14:textId="77777777" w:rsidR="005F7D95" w:rsidRPr="009B6A02" w:rsidRDefault="005F7D95" w:rsidP="00C518A4">
            <w:pPr>
              <w:tabs>
                <w:tab w:val="left" w:pos="281"/>
              </w:tabs>
              <w:spacing w:line="240" w:lineRule="auto"/>
              <w:jc w:val="both"/>
              <w:rPr>
                <w:rFonts w:ascii="GHEA Grapalat" w:hAnsi="GHEA Grapalat" w:cstheme="minorHAnsi"/>
                <w:iCs/>
                <w:sz w:val="16"/>
                <w:szCs w:val="16"/>
              </w:rPr>
            </w:pPr>
          </w:p>
          <w:p w14:paraId="40CB82BC" w14:textId="77777777" w:rsidR="005F7D95" w:rsidRPr="009B6A02" w:rsidRDefault="005F7D95" w:rsidP="00C518A4">
            <w:pPr>
              <w:tabs>
                <w:tab w:val="left" w:pos="281"/>
              </w:tabs>
              <w:spacing w:line="240" w:lineRule="auto"/>
              <w:jc w:val="both"/>
              <w:rPr>
                <w:rFonts w:ascii="GHEA Grapalat" w:hAnsi="GHEA Grapalat" w:cstheme="minorHAnsi"/>
                <w:iCs/>
                <w:sz w:val="16"/>
                <w:szCs w:val="16"/>
              </w:rPr>
            </w:pPr>
          </w:p>
          <w:p w14:paraId="5A633E56" w14:textId="6F7B4F44" w:rsidR="005F7D95" w:rsidRPr="009B6A02" w:rsidRDefault="005F7D95" w:rsidP="00C518A4">
            <w:pPr>
              <w:pStyle w:val="ListParagraph"/>
              <w:numPr>
                <w:ilvl w:val="0"/>
                <w:numId w:val="67"/>
              </w:numPr>
              <w:tabs>
                <w:tab w:val="left" w:pos="281"/>
              </w:tabs>
              <w:spacing w:line="240" w:lineRule="auto"/>
              <w:ind w:left="0" w:firstLine="0"/>
              <w:jc w:val="both"/>
              <w:rPr>
                <w:rFonts w:ascii="GHEA Grapalat" w:hAnsi="GHEA Grapalat" w:cs="Sylfaen"/>
                <w:color w:val="000000" w:themeColor="text1"/>
                <w:sz w:val="16"/>
                <w:szCs w:val="16"/>
              </w:rPr>
            </w:pPr>
            <w:r w:rsidRPr="009B6A02">
              <w:rPr>
                <w:rFonts w:ascii="GHEA Grapalat" w:hAnsi="GHEA Grapalat" w:cstheme="minorHAnsi"/>
                <w:iCs/>
                <w:sz w:val="16"/>
                <w:szCs w:val="16"/>
              </w:rPr>
              <w:t xml:space="preserve">Ծրագրերում ներառվել են </w:t>
            </w:r>
            <w:r w:rsidRPr="009B6A02">
              <w:rPr>
                <w:rFonts w:ascii="GHEA Grapalat" w:hAnsi="GHEA Grapalat" w:cs="Sylfaen"/>
                <w:color w:val="000000" w:themeColor="text1"/>
                <w:sz w:val="16"/>
                <w:szCs w:val="16"/>
              </w:rPr>
              <w:t>կոռուպցիոն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բնույթի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գործերի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քննության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առանձնահատկությունները</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այդ</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թվում՝</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միջազգային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lastRenderedPageBreak/>
              <w:t>առկա</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ստանդարտները, ներառող մոդուլներ:</w:t>
            </w:r>
          </w:p>
          <w:p w14:paraId="2C5B537E" w14:textId="77777777" w:rsidR="005F7D95" w:rsidRPr="009B6A02" w:rsidRDefault="005F7D95" w:rsidP="00C518A4">
            <w:pPr>
              <w:tabs>
                <w:tab w:val="left" w:pos="281"/>
              </w:tabs>
              <w:spacing w:line="240" w:lineRule="auto"/>
              <w:jc w:val="both"/>
              <w:rPr>
                <w:rFonts w:ascii="GHEA Grapalat" w:hAnsi="GHEA Grapalat" w:cs="Sylfaen"/>
                <w:color w:val="000000" w:themeColor="text1"/>
                <w:sz w:val="16"/>
                <w:szCs w:val="16"/>
              </w:rPr>
            </w:pPr>
          </w:p>
          <w:p w14:paraId="469ED1FA" w14:textId="3D87E305" w:rsidR="005F7D95" w:rsidRPr="009B6A02" w:rsidRDefault="005F7D95" w:rsidP="00C518A4">
            <w:pPr>
              <w:pStyle w:val="ListParagraph"/>
              <w:numPr>
                <w:ilvl w:val="0"/>
                <w:numId w:val="67"/>
              </w:numPr>
              <w:tabs>
                <w:tab w:val="left" w:pos="281"/>
              </w:tabs>
              <w:spacing w:line="240" w:lineRule="auto"/>
              <w:ind w:left="0" w:firstLine="0"/>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Ծրագրերի հաստատումից հետո մեկ տարվա ընթացքում h</w:t>
            </w:r>
            <w:r w:rsidRPr="009B6A02">
              <w:rPr>
                <w:rFonts w:ascii="GHEA Grapalat" w:eastAsia="YYIHK+F2" w:hAnsi="GHEA Grapalat" w:cs="YYIHK+F2"/>
                <w:color w:val="000000"/>
                <w:sz w:val="16"/>
                <w:szCs w:val="16"/>
              </w:rPr>
              <w:t>ակ</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կոռ</w:t>
            </w:r>
            <w:r w:rsidRPr="009B6A02">
              <w:rPr>
                <w:rFonts w:ascii="GHEA Grapalat" w:eastAsia="YYIHK+F2" w:hAnsi="GHEA Grapalat" w:cs="YYIHK+F2"/>
                <w:color w:val="000000"/>
                <w:spacing w:val="-1"/>
                <w:sz w:val="16"/>
                <w:szCs w:val="16"/>
              </w:rPr>
              <w:t>ո</w:t>
            </w:r>
            <w:r w:rsidRPr="009B6A02">
              <w:rPr>
                <w:rFonts w:ascii="GHEA Grapalat" w:eastAsia="YYIHK+F2" w:hAnsi="GHEA Grapalat" w:cs="YYIHK+F2"/>
                <w:color w:val="000000"/>
                <w:sz w:val="16"/>
                <w:szCs w:val="16"/>
              </w:rPr>
              <w:t>ւպ</w:t>
            </w:r>
            <w:r w:rsidRPr="009B6A02">
              <w:rPr>
                <w:rFonts w:ascii="GHEA Grapalat" w:eastAsia="YYIHK+F2" w:hAnsi="GHEA Grapalat" w:cs="YYIHK+F2"/>
                <w:color w:val="000000"/>
                <w:spacing w:val="1"/>
                <w:sz w:val="16"/>
                <w:szCs w:val="16"/>
              </w:rPr>
              <w:t>ց</w:t>
            </w:r>
            <w:r w:rsidRPr="009B6A02">
              <w:rPr>
                <w:rFonts w:ascii="GHEA Grapalat" w:eastAsia="YYIHK+F2" w:hAnsi="GHEA Grapalat" w:cs="YYIHK+F2"/>
                <w:color w:val="000000"/>
                <w:sz w:val="16"/>
                <w:szCs w:val="16"/>
              </w:rPr>
              <w:t>ի</w:t>
            </w:r>
            <w:r w:rsidRPr="009B6A02">
              <w:rPr>
                <w:rFonts w:ascii="GHEA Grapalat" w:eastAsia="YYIHK+F2" w:hAnsi="GHEA Grapalat" w:cs="YYIHK+F2"/>
                <w:color w:val="000000"/>
                <w:spacing w:val="-2"/>
                <w:sz w:val="16"/>
                <w:szCs w:val="16"/>
              </w:rPr>
              <w:t>ո</w:t>
            </w:r>
            <w:r w:rsidRPr="009B6A02">
              <w:rPr>
                <w:rFonts w:ascii="GHEA Grapalat" w:eastAsia="YYIHK+F2" w:hAnsi="GHEA Grapalat" w:cs="YYIHK+F2"/>
                <w:color w:val="000000"/>
                <w:sz w:val="16"/>
                <w:szCs w:val="16"/>
              </w:rPr>
              <w:t>ն դ</w:t>
            </w:r>
            <w:r w:rsidRPr="009B6A02">
              <w:rPr>
                <w:rFonts w:ascii="GHEA Grapalat" w:eastAsia="YYIHK+F2" w:hAnsi="GHEA Grapalat" w:cs="YYIHK+F2"/>
                <w:color w:val="000000"/>
                <w:spacing w:val="1"/>
                <w:sz w:val="16"/>
                <w:szCs w:val="16"/>
              </w:rPr>
              <w:t>ատա</w:t>
            </w:r>
            <w:r w:rsidRPr="009B6A02">
              <w:rPr>
                <w:rFonts w:ascii="GHEA Grapalat" w:eastAsia="YYIHK+F2" w:hAnsi="GHEA Grapalat" w:cs="YYIHK+F2"/>
                <w:color w:val="000000"/>
                <w:sz w:val="16"/>
                <w:szCs w:val="16"/>
              </w:rPr>
              <w:t>ր</w:t>
            </w:r>
            <w:r w:rsidRPr="009B6A02">
              <w:rPr>
                <w:rFonts w:ascii="GHEA Grapalat" w:eastAsia="YYIHK+F2" w:hAnsi="GHEA Grapalat" w:cs="YYIHK+F2"/>
                <w:color w:val="000000"/>
                <w:spacing w:val="-2"/>
                <w:sz w:val="16"/>
                <w:szCs w:val="16"/>
              </w:rPr>
              <w:t>ա</w:t>
            </w:r>
            <w:r w:rsidRPr="009B6A02">
              <w:rPr>
                <w:rFonts w:ascii="GHEA Grapalat" w:eastAsia="YYIHK+F2" w:hAnsi="GHEA Grapalat" w:cs="YYIHK+F2"/>
                <w:color w:val="000000"/>
                <w:sz w:val="16"/>
                <w:szCs w:val="16"/>
              </w:rPr>
              <w:t>նների դատավորների առնվազն 50 %-ը վերապատրաստվել է:</w:t>
            </w:r>
          </w:p>
          <w:p w14:paraId="55EA4F6B" w14:textId="77777777" w:rsidR="005F7D95" w:rsidRPr="009B6A02" w:rsidRDefault="005F7D95" w:rsidP="00C518A4">
            <w:pPr>
              <w:spacing w:line="240" w:lineRule="auto"/>
              <w:jc w:val="both"/>
              <w:rPr>
                <w:rFonts w:ascii="GHEA Grapalat" w:hAnsi="GHEA Grapalat" w:cs="Sylfaen"/>
                <w:color w:val="000000" w:themeColor="text1"/>
                <w:sz w:val="16"/>
                <w:szCs w:val="16"/>
              </w:rPr>
            </w:pPr>
          </w:p>
        </w:tc>
        <w:tc>
          <w:tcPr>
            <w:tcW w:w="1185" w:type="dxa"/>
            <w:gridSpan w:val="2"/>
            <w:vMerge w:val="restart"/>
            <w:shd w:val="clear" w:color="auto" w:fill="auto"/>
          </w:tcPr>
          <w:p w14:paraId="18F58F6B" w14:textId="77777777" w:rsidR="005F7D95" w:rsidRPr="009B6A02" w:rsidRDefault="005F7D95" w:rsidP="00C518A4">
            <w:pPr>
              <w:spacing w:line="240" w:lineRule="auto"/>
              <w:jc w:val="both"/>
              <w:rPr>
                <w:rFonts w:ascii="GHEA Grapalat" w:hAnsi="GHEA Grapalat" w:cstheme="minorHAnsi"/>
                <w:sz w:val="16"/>
                <w:szCs w:val="16"/>
              </w:rPr>
            </w:pPr>
          </w:p>
          <w:p w14:paraId="1F8BC3A8" w14:textId="77777777" w:rsidR="005F7D95" w:rsidRPr="009B6A02" w:rsidRDefault="005F7D95" w:rsidP="00C518A4">
            <w:pPr>
              <w:spacing w:line="240" w:lineRule="auto"/>
              <w:jc w:val="both"/>
              <w:rPr>
                <w:rFonts w:ascii="GHEA Grapalat" w:hAnsi="GHEA Grapalat" w:cstheme="minorHAnsi"/>
                <w:sz w:val="16"/>
                <w:szCs w:val="16"/>
              </w:rPr>
            </w:pPr>
          </w:p>
          <w:p w14:paraId="4FDDB7F5" w14:textId="77777777" w:rsidR="005F7D95" w:rsidRPr="009B6A02" w:rsidRDefault="005F7D95" w:rsidP="00C518A4">
            <w:pPr>
              <w:spacing w:line="240" w:lineRule="auto"/>
              <w:jc w:val="both"/>
              <w:rPr>
                <w:rFonts w:ascii="GHEA Grapalat" w:hAnsi="GHEA Grapalat" w:cstheme="minorHAnsi"/>
                <w:sz w:val="16"/>
                <w:szCs w:val="16"/>
              </w:rPr>
            </w:pPr>
          </w:p>
          <w:p w14:paraId="07E70720"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Ուսուցման, վերապատրաստման ծրագրեր:</w:t>
            </w:r>
          </w:p>
          <w:p w14:paraId="4509174A" w14:textId="77777777" w:rsidR="005F7D95" w:rsidRPr="009B6A02" w:rsidRDefault="005F7D95" w:rsidP="00C518A4">
            <w:pPr>
              <w:spacing w:line="240" w:lineRule="auto"/>
              <w:jc w:val="both"/>
              <w:rPr>
                <w:rFonts w:ascii="GHEA Grapalat" w:hAnsi="GHEA Grapalat" w:cstheme="minorHAnsi"/>
                <w:sz w:val="16"/>
                <w:szCs w:val="16"/>
              </w:rPr>
            </w:pPr>
          </w:p>
          <w:p w14:paraId="08CF425C" w14:textId="77777777" w:rsidR="005F7D95" w:rsidRPr="009B6A02" w:rsidRDefault="005F7D95" w:rsidP="00C518A4">
            <w:pPr>
              <w:spacing w:line="240" w:lineRule="auto"/>
              <w:jc w:val="both"/>
              <w:rPr>
                <w:rFonts w:ascii="GHEA Grapalat" w:hAnsi="GHEA Grapalat" w:cstheme="minorHAnsi"/>
                <w:sz w:val="16"/>
                <w:szCs w:val="16"/>
              </w:rPr>
            </w:pPr>
          </w:p>
          <w:p w14:paraId="1B2A8BBD" w14:textId="77777777" w:rsidR="005F7D95" w:rsidRPr="009B6A02" w:rsidRDefault="005F7D95" w:rsidP="00C518A4">
            <w:pPr>
              <w:tabs>
                <w:tab w:val="left" w:pos="236"/>
              </w:tabs>
              <w:spacing w:line="240" w:lineRule="auto"/>
              <w:jc w:val="both"/>
              <w:rPr>
                <w:rFonts w:ascii="GHEA Grapalat" w:hAnsi="GHEA Grapalat" w:cs="Sylfaen"/>
                <w:sz w:val="16"/>
                <w:szCs w:val="16"/>
              </w:rPr>
            </w:pPr>
            <w:r w:rsidRPr="009B6A02">
              <w:rPr>
                <w:rFonts w:ascii="GHEA Grapalat" w:hAnsi="GHEA Grapalat" w:cs="Sylfaen"/>
                <w:sz w:val="16"/>
                <w:szCs w:val="16"/>
              </w:rPr>
              <w:t>Վերապատրաստումների</w:t>
            </w:r>
            <w:r w:rsidRPr="009B6A02">
              <w:rPr>
                <w:rFonts w:ascii="GHEA Grapalat" w:hAnsi="GHEA Grapalat"/>
                <w:sz w:val="16"/>
                <w:szCs w:val="16"/>
              </w:rPr>
              <w:t xml:space="preserve"> </w:t>
            </w:r>
            <w:r w:rsidRPr="009B6A02">
              <w:rPr>
                <w:rFonts w:ascii="GHEA Grapalat" w:hAnsi="GHEA Grapalat" w:cs="Sylfaen"/>
                <w:sz w:val="16"/>
                <w:szCs w:val="16"/>
              </w:rPr>
              <w:t>զեկույցներ</w:t>
            </w:r>
          </w:p>
          <w:p w14:paraId="0F23E1CC" w14:textId="635EA4FC"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Sylfaen"/>
                <w:sz w:val="16"/>
                <w:szCs w:val="16"/>
              </w:rPr>
              <w:t>Գիտելիքների</w:t>
            </w:r>
            <w:r w:rsidRPr="009B6A02">
              <w:rPr>
                <w:rFonts w:ascii="GHEA Grapalat" w:hAnsi="GHEA Grapalat"/>
                <w:sz w:val="16"/>
                <w:szCs w:val="16"/>
              </w:rPr>
              <w:t xml:space="preserve"> </w:t>
            </w:r>
            <w:r w:rsidRPr="009B6A02">
              <w:rPr>
                <w:rFonts w:ascii="GHEA Grapalat" w:hAnsi="GHEA Grapalat" w:cs="Sylfaen"/>
                <w:sz w:val="16"/>
                <w:szCs w:val="16"/>
              </w:rPr>
              <w:t>գնահատման</w:t>
            </w:r>
            <w:r w:rsidRPr="009B6A02">
              <w:rPr>
                <w:rFonts w:ascii="GHEA Grapalat" w:hAnsi="GHEA Grapalat"/>
                <w:sz w:val="16"/>
                <w:szCs w:val="16"/>
              </w:rPr>
              <w:t xml:space="preserve"> </w:t>
            </w:r>
            <w:r w:rsidRPr="009B6A02">
              <w:rPr>
                <w:rFonts w:ascii="GHEA Grapalat" w:hAnsi="GHEA Grapalat" w:cs="Sylfaen"/>
                <w:sz w:val="16"/>
                <w:szCs w:val="16"/>
              </w:rPr>
              <w:t>հաշվետվություններ</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lastRenderedPageBreak/>
              <w:t>աշխատակիցների</w:t>
            </w:r>
            <w:r w:rsidRPr="009B6A02">
              <w:rPr>
                <w:rFonts w:ascii="GHEA Grapalat" w:hAnsi="GHEA Grapalat"/>
                <w:sz w:val="16"/>
                <w:szCs w:val="16"/>
              </w:rPr>
              <w:t xml:space="preserve"> </w:t>
            </w:r>
            <w:r w:rsidRPr="009B6A02">
              <w:rPr>
                <w:rFonts w:ascii="GHEA Grapalat" w:hAnsi="GHEA Grapalat" w:cs="Sylfaen"/>
                <w:sz w:val="16"/>
                <w:szCs w:val="16"/>
              </w:rPr>
              <w:t>շրջանում</w:t>
            </w:r>
            <w:r w:rsidRPr="009B6A02">
              <w:rPr>
                <w:rFonts w:ascii="GHEA Grapalat" w:hAnsi="GHEA Grapalat"/>
                <w:sz w:val="16"/>
                <w:szCs w:val="16"/>
              </w:rPr>
              <w:t xml:space="preserve"> </w:t>
            </w:r>
            <w:r w:rsidRPr="009B6A02">
              <w:rPr>
                <w:rFonts w:ascii="GHEA Grapalat" w:hAnsi="GHEA Grapalat" w:cs="Sylfaen"/>
                <w:sz w:val="16"/>
                <w:szCs w:val="16"/>
              </w:rPr>
              <w:t>կատարվող</w:t>
            </w:r>
            <w:r w:rsidRPr="009B6A02">
              <w:rPr>
                <w:rFonts w:ascii="GHEA Grapalat" w:hAnsi="GHEA Grapalat"/>
                <w:sz w:val="16"/>
                <w:szCs w:val="16"/>
              </w:rPr>
              <w:t xml:space="preserve"> </w:t>
            </w:r>
            <w:r w:rsidRPr="009B6A02">
              <w:rPr>
                <w:rFonts w:ascii="GHEA Grapalat" w:hAnsi="GHEA Grapalat" w:cs="Sylfaen"/>
                <w:sz w:val="16"/>
                <w:szCs w:val="16"/>
              </w:rPr>
              <w:t>հարցումներ</w:t>
            </w:r>
            <w:r w:rsidRPr="009B6A02" w:rsidDel="008A558F">
              <w:rPr>
                <w:rFonts w:ascii="GHEA Grapalat" w:hAnsi="GHEA Grapalat" w:cstheme="minorHAnsi"/>
                <w:sz w:val="16"/>
                <w:szCs w:val="16"/>
              </w:rPr>
              <w:t xml:space="preserve"> </w:t>
            </w:r>
          </w:p>
          <w:p w14:paraId="6E9A14DD" w14:textId="77777777" w:rsidR="005F7D95" w:rsidRPr="009B6A02" w:rsidRDefault="005F7D95"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281F669C" w14:textId="77777777" w:rsidR="005F7D95" w:rsidRPr="009B6A02" w:rsidRDefault="005F7D95" w:rsidP="00C518A4">
            <w:pPr>
              <w:spacing w:line="240" w:lineRule="auto"/>
              <w:rPr>
                <w:rFonts w:ascii="GHEA Grapalat" w:hAnsi="GHEA Grapalat" w:cstheme="minorHAnsi"/>
                <w:sz w:val="16"/>
                <w:szCs w:val="16"/>
              </w:rPr>
            </w:pPr>
          </w:p>
          <w:p w14:paraId="57B0401E"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010" w:type="dxa"/>
            <w:gridSpan w:val="3"/>
            <w:vMerge w:val="restart"/>
          </w:tcPr>
          <w:p w14:paraId="1F98A9C0" w14:textId="77777777" w:rsidR="005F7D95" w:rsidRPr="009B6A02" w:rsidRDefault="005F7D95" w:rsidP="00C518A4">
            <w:pPr>
              <w:spacing w:line="240" w:lineRule="auto"/>
              <w:jc w:val="both"/>
              <w:rPr>
                <w:rFonts w:ascii="GHEA Grapalat" w:hAnsi="GHEA Grapalat" w:cstheme="minorHAnsi"/>
                <w:sz w:val="16"/>
                <w:szCs w:val="16"/>
              </w:rPr>
            </w:pPr>
          </w:p>
          <w:p w14:paraId="3EB4DEFA" w14:textId="77777777" w:rsidR="005F7D95" w:rsidRPr="009B6A02" w:rsidRDefault="005F7D95" w:rsidP="00C518A4">
            <w:pPr>
              <w:spacing w:line="240" w:lineRule="auto"/>
              <w:jc w:val="both"/>
              <w:rPr>
                <w:rFonts w:ascii="GHEA Grapalat" w:hAnsi="GHEA Grapalat" w:cstheme="minorHAnsi"/>
                <w:sz w:val="16"/>
                <w:szCs w:val="16"/>
              </w:rPr>
            </w:pPr>
          </w:p>
          <w:p w14:paraId="3BDAE773"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57EDFD52" w14:textId="77777777" w:rsidR="005F7D95" w:rsidRPr="009B6A02" w:rsidRDefault="005F7D95" w:rsidP="00C518A4">
            <w:pPr>
              <w:spacing w:line="240" w:lineRule="auto"/>
              <w:jc w:val="both"/>
              <w:rPr>
                <w:rFonts w:ascii="GHEA Grapalat" w:hAnsi="GHEA Grapalat" w:cstheme="minorHAnsi"/>
                <w:sz w:val="16"/>
                <w:szCs w:val="16"/>
              </w:rPr>
            </w:pPr>
          </w:p>
          <w:p w14:paraId="601C04C2" w14:textId="0133A68A"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Արդարադատության ակադեմիա</w:t>
            </w:r>
          </w:p>
          <w:p w14:paraId="5918F615" w14:textId="77777777" w:rsidR="00201B15" w:rsidRPr="009B6A02" w:rsidRDefault="00201B15" w:rsidP="00201B1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3588B873" w14:textId="77777777" w:rsidR="00201B15" w:rsidRPr="009B6A02" w:rsidRDefault="00201B15" w:rsidP="00C518A4">
            <w:pPr>
              <w:spacing w:line="240" w:lineRule="auto"/>
              <w:jc w:val="both"/>
              <w:rPr>
                <w:rFonts w:ascii="GHEA Grapalat" w:hAnsi="GHEA Grapalat" w:cstheme="minorHAnsi"/>
                <w:sz w:val="16"/>
                <w:szCs w:val="16"/>
              </w:rPr>
            </w:pPr>
          </w:p>
          <w:p w14:paraId="2DEF7BBE" w14:textId="77777777" w:rsidR="005F7D95" w:rsidRPr="009B6A02" w:rsidRDefault="005F7D95" w:rsidP="00C518A4">
            <w:pPr>
              <w:spacing w:line="240" w:lineRule="auto"/>
              <w:jc w:val="both"/>
              <w:rPr>
                <w:rFonts w:ascii="GHEA Grapalat" w:hAnsi="GHEA Grapalat" w:cstheme="minorHAnsi"/>
                <w:sz w:val="16"/>
                <w:szCs w:val="16"/>
              </w:rPr>
            </w:pPr>
          </w:p>
          <w:p w14:paraId="576AE5C3" w14:textId="77777777" w:rsidR="005F7D95" w:rsidRPr="009B6A02" w:rsidRDefault="005F7D95" w:rsidP="00C518A4">
            <w:pPr>
              <w:spacing w:line="240" w:lineRule="auto"/>
              <w:jc w:val="both"/>
              <w:rPr>
                <w:rFonts w:ascii="GHEA Grapalat" w:hAnsi="GHEA Grapalat" w:cstheme="minorHAnsi"/>
                <w:sz w:val="16"/>
                <w:szCs w:val="16"/>
              </w:rPr>
            </w:pPr>
          </w:p>
          <w:p w14:paraId="3AFD5D74" w14:textId="77777777" w:rsidR="005F7D95" w:rsidRPr="009B6A02" w:rsidRDefault="005F7D95" w:rsidP="00C518A4">
            <w:pPr>
              <w:spacing w:line="240" w:lineRule="auto"/>
              <w:jc w:val="both"/>
              <w:rPr>
                <w:rFonts w:ascii="GHEA Grapalat" w:hAnsi="GHEA Grapalat" w:cstheme="minorHAnsi"/>
                <w:sz w:val="16"/>
                <w:szCs w:val="16"/>
              </w:rPr>
            </w:pPr>
          </w:p>
          <w:p w14:paraId="24F70F66" w14:textId="77777777" w:rsidR="005F7D95" w:rsidRPr="009B6A02" w:rsidRDefault="005F7D95" w:rsidP="00C518A4">
            <w:pPr>
              <w:spacing w:line="240" w:lineRule="auto"/>
              <w:jc w:val="both"/>
              <w:rPr>
                <w:rFonts w:ascii="GHEA Grapalat" w:hAnsi="GHEA Grapalat" w:cstheme="minorHAnsi"/>
                <w:sz w:val="16"/>
                <w:szCs w:val="16"/>
              </w:rPr>
            </w:pPr>
          </w:p>
          <w:p w14:paraId="351670E1" w14:textId="77777777" w:rsidR="005F7D95" w:rsidRPr="009B6A02" w:rsidRDefault="005F7D95" w:rsidP="00C518A4">
            <w:pPr>
              <w:spacing w:line="240" w:lineRule="auto"/>
              <w:jc w:val="both"/>
              <w:rPr>
                <w:rFonts w:ascii="GHEA Grapalat" w:hAnsi="GHEA Grapalat" w:cstheme="minorHAnsi"/>
                <w:sz w:val="16"/>
                <w:szCs w:val="16"/>
              </w:rPr>
            </w:pPr>
          </w:p>
          <w:p w14:paraId="38F543C0"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val="restart"/>
          </w:tcPr>
          <w:p w14:paraId="3434F8B0" w14:textId="77777777" w:rsidR="005F7D95" w:rsidRPr="009B6A02" w:rsidRDefault="005F7D95" w:rsidP="00C518A4">
            <w:pPr>
              <w:spacing w:line="240" w:lineRule="auto"/>
              <w:jc w:val="both"/>
              <w:rPr>
                <w:rFonts w:ascii="GHEA Grapalat" w:hAnsi="GHEA Grapalat" w:cstheme="minorHAnsi"/>
                <w:sz w:val="16"/>
                <w:szCs w:val="16"/>
              </w:rPr>
            </w:pPr>
          </w:p>
          <w:p w14:paraId="6F354CE7" w14:textId="77777777" w:rsidR="005F7D95" w:rsidRPr="009B6A02" w:rsidRDefault="005F7D95" w:rsidP="00C518A4">
            <w:pPr>
              <w:spacing w:line="240" w:lineRule="auto"/>
              <w:jc w:val="both"/>
              <w:rPr>
                <w:rFonts w:ascii="GHEA Grapalat" w:hAnsi="GHEA Grapalat" w:cstheme="minorHAnsi"/>
                <w:sz w:val="16"/>
                <w:szCs w:val="16"/>
              </w:rPr>
            </w:pPr>
          </w:p>
          <w:p w14:paraId="6AD4395E"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Ընդհանուր ժողովի Ուսումնական հանձնաժողով </w:t>
            </w:r>
          </w:p>
          <w:p w14:paraId="6AA9CA4D"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0EC2CF42" w14:textId="77777777" w:rsidR="005F7D95" w:rsidRPr="009B6A02" w:rsidRDefault="005F7D95" w:rsidP="00C518A4">
            <w:pPr>
              <w:spacing w:line="240" w:lineRule="auto"/>
              <w:jc w:val="both"/>
              <w:rPr>
                <w:rFonts w:ascii="GHEA Grapalat" w:hAnsi="GHEA Grapalat" w:cstheme="minorHAnsi"/>
                <w:sz w:val="16"/>
                <w:szCs w:val="16"/>
              </w:rPr>
            </w:pPr>
          </w:p>
          <w:p w14:paraId="6295BDF0"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Բարձրագույն դատական խորհուրդ</w:t>
            </w:r>
          </w:p>
          <w:p w14:paraId="25A48B69"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34851236" w14:textId="77777777" w:rsidR="005F7D95" w:rsidRPr="009B6A02" w:rsidRDefault="005F7D95" w:rsidP="00C518A4">
            <w:pPr>
              <w:spacing w:line="240" w:lineRule="auto"/>
              <w:jc w:val="both"/>
              <w:rPr>
                <w:rFonts w:ascii="GHEA Grapalat" w:hAnsi="GHEA Grapalat" w:cstheme="minorHAnsi"/>
                <w:sz w:val="16"/>
                <w:szCs w:val="16"/>
              </w:rPr>
            </w:pPr>
          </w:p>
          <w:p w14:paraId="70187E00" w14:textId="77777777" w:rsidR="005F7D95" w:rsidRPr="009B6A02" w:rsidRDefault="005F7D95" w:rsidP="00C518A4">
            <w:pPr>
              <w:spacing w:line="240" w:lineRule="auto"/>
              <w:jc w:val="both"/>
              <w:rPr>
                <w:rFonts w:ascii="GHEA Grapalat" w:hAnsi="GHEA Grapalat" w:cstheme="minorHAnsi"/>
                <w:sz w:val="16"/>
                <w:szCs w:val="16"/>
              </w:rPr>
            </w:pPr>
          </w:p>
          <w:p w14:paraId="76A6C4C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 (համաձայնությամբ)</w:t>
            </w:r>
          </w:p>
          <w:p w14:paraId="76D7ED04"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64DC20B7" w14:textId="77777777" w:rsidTr="001D00ED">
        <w:trPr>
          <w:gridAfter w:val="1"/>
          <w:wAfter w:w="7" w:type="dxa"/>
          <w:trHeight w:val="340"/>
        </w:trPr>
        <w:tc>
          <w:tcPr>
            <w:tcW w:w="1983" w:type="dxa"/>
            <w:vMerge/>
            <w:shd w:val="clear" w:color="auto" w:fill="F2F2F2" w:themeFill="background1" w:themeFillShade="F2"/>
          </w:tcPr>
          <w:p w14:paraId="007CA6B7"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val="restart"/>
            <w:shd w:val="clear" w:color="auto" w:fill="auto"/>
          </w:tcPr>
          <w:p w14:paraId="491458E7" w14:textId="77777777" w:rsidR="005F7D95" w:rsidRPr="009B6A02" w:rsidRDefault="005F7D95" w:rsidP="00C518A4">
            <w:pPr>
              <w:spacing w:line="240" w:lineRule="auto"/>
              <w:contextualSpacing/>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Հակակոռուպցիոն միջազգային պարտավորությունների և հակակոռուպցիոն ինստիտուցիոնալ հզորացման համատեքստում կարևոր է ապահովել հակակոռուպցիոն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դատարանների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ինստիտուցիոնալ</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կարողությունների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շարունակական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զարգացման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հնարավորությունը՝</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համապատասխան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գործեր</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քննող</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դատավորների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մասնագիտական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բարձր</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lastRenderedPageBreak/>
              <w:t>պատրաստվածությունը</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ապահովելու</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կոռուպցիոն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բնույթի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գործերի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քննության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առանձնահատկությունների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այդ</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թվում՝</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միջազգային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առկա</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ստանդարտների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հաշվառմամբ</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շարունակական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հիմունքներով</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պարբերական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վերապատրաստումների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անցկացման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այլ</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եղանակներով</w:t>
            </w:r>
            <w:r w:rsidRPr="009B6A02">
              <w:rPr>
                <w:rFonts w:ascii="GHEA Grapalat" w:hAnsi="GHEA Grapalat"/>
                <w:color w:val="000000" w:themeColor="text1"/>
                <w:sz w:val="16"/>
                <w:szCs w:val="16"/>
              </w:rPr>
              <w:t>:</w:t>
            </w:r>
            <w:r w:rsidRPr="009B6A02">
              <w:rPr>
                <w:rFonts w:ascii="GHEA Grapalat" w:hAnsi="GHEA Grapalat" w:cs="Sylfaen"/>
                <w:color w:val="000000" w:themeColor="text1"/>
                <w:sz w:val="16"/>
                <w:szCs w:val="16"/>
              </w:rPr>
              <w:t xml:space="preserve"> </w:t>
            </w:r>
          </w:p>
          <w:p w14:paraId="2CA36605"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p>
        </w:tc>
        <w:tc>
          <w:tcPr>
            <w:tcW w:w="1272" w:type="dxa"/>
            <w:shd w:val="clear" w:color="auto" w:fill="auto"/>
          </w:tcPr>
          <w:p w14:paraId="138D936E"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263" w:type="dxa"/>
            <w:gridSpan w:val="3"/>
            <w:shd w:val="clear" w:color="auto" w:fill="auto"/>
          </w:tcPr>
          <w:p w14:paraId="395D8C9F"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gridSpan w:val="3"/>
            <w:shd w:val="clear" w:color="auto" w:fill="auto"/>
          </w:tcPr>
          <w:p w14:paraId="54E8894D"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6"/>
            <w:shd w:val="clear" w:color="auto" w:fill="auto"/>
          </w:tcPr>
          <w:p w14:paraId="77E82B22"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20CBA13A"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3EF4FADF"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57491DD1"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2B09CED7"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3250E7DF"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47D34603" w14:textId="77777777" w:rsidTr="001D00ED">
        <w:trPr>
          <w:gridAfter w:val="1"/>
          <w:wAfter w:w="7" w:type="dxa"/>
          <w:trHeight w:val="1110"/>
        </w:trPr>
        <w:tc>
          <w:tcPr>
            <w:tcW w:w="1983" w:type="dxa"/>
            <w:vMerge/>
            <w:shd w:val="clear" w:color="auto" w:fill="F2F2F2" w:themeFill="background1" w:themeFillShade="F2"/>
          </w:tcPr>
          <w:p w14:paraId="6BDFE9FD"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08208321"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625331F9" w14:textId="77777777" w:rsidR="005F7D95" w:rsidRPr="009B6A02" w:rsidRDefault="005F7D95" w:rsidP="00C518A4">
            <w:pPr>
              <w:tabs>
                <w:tab w:val="left" w:pos="426"/>
                <w:tab w:val="left" w:pos="1276"/>
              </w:tabs>
              <w:spacing w:line="240" w:lineRule="auto"/>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Հակակոռուպցիոն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մասնագիտացված</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դատարանի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Վերաքննիչ</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դատարանում</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կոռուպցիոն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բնույթի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գործեր</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քննող</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դատավորների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իսկ</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Վերաքննիչ</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հակակոռուպցիոն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դատարանի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ստեղծումից</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հետո</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այդ</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դատարանի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Վճռաբեկ</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lastRenderedPageBreak/>
              <w:t>դատարանի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հակակոռուպցիոն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պալատի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դատավորների</w:t>
            </w:r>
            <w:r w:rsidRPr="009B6A02">
              <w:rPr>
                <w:rFonts w:ascii="GHEA Grapalat" w:eastAsia="YYIHK+F2" w:hAnsi="GHEA Grapalat" w:cs="YYIHK+F2"/>
                <w:color w:val="000000"/>
                <w:sz w:val="16"/>
                <w:szCs w:val="16"/>
              </w:rPr>
              <w:t xml:space="preserve"> վերա</w:t>
            </w:r>
            <w:r w:rsidRPr="009B6A02">
              <w:rPr>
                <w:rFonts w:ascii="GHEA Grapalat" w:eastAsia="YYIHK+F2" w:hAnsi="GHEA Grapalat" w:cs="YYIHK+F2"/>
                <w:color w:val="000000"/>
                <w:spacing w:val="1"/>
                <w:sz w:val="16"/>
                <w:szCs w:val="16"/>
              </w:rPr>
              <w:t>պա</w:t>
            </w:r>
            <w:r w:rsidRPr="009B6A02">
              <w:rPr>
                <w:rFonts w:ascii="GHEA Grapalat" w:eastAsia="YYIHK+F2" w:hAnsi="GHEA Grapalat" w:cs="YYIHK+F2"/>
                <w:color w:val="000000"/>
                <w:sz w:val="16"/>
                <w:szCs w:val="16"/>
              </w:rPr>
              <w:t>տրաստման համար</w:t>
            </w:r>
            <w:r w:rsidRPr="009B6A02">
              <w:rPr>
                <w:rFonts w:ascii="GHEA Grapalat" w:eastAsia="YYIHK+F2" w:hAnsi="GHEA Grapalat" w:cs="YYIHK+F2"/>
                <w:color w:val="000000"/>
                <w:spacing w:val="1"/>
                <w:sz w:val="16"/>
                <w:szCs w:val="16"/>
              </w:rPr>
              <w:t xml:space="preserve"> </w:t>
            </w:r>
            <w:r w:rsidRPr="009B6A02">
              <w:rPr>
                <w:rFonts w:ascii="GHEA Grapalat" w:eastAsia="YYIHK+F2" w:hAnsi="GHEA Grapalat" w:cs="YYIHK+F2"/>
                <w:color w:val="000000"/>
                <w:sz w:val="16"/>
                <w:szCs w:val="16"/>
              </w:rPr>
              <w:t>նախա</w:t>
            </w:r>
            <w:r w:rsidRPr="009B6A02">
              <w:rPr>
                <w:rFonts w:ascii="GHEA Grapalat" w:eastAsia="YYIHK+F2" w:hAnsi="GHEA Grapalat" w:cs="YYIHK+F2"/>
                <w:color w:val="000000"/>
                <w:spacing w:val="1"/>
                <w:sz w:val="16"/>
                <w:szCs w:val="16"/>
              </w:rPr>
              <w:t>տ</w:t>
            </w:r>
            <w:r w:rsidRPr="009B6A02">
              <w:rPr>
                <w:rFonts w:ascii="GHEA Grapalat" w:eastAsia="YYIHK+F2" w:hAnsi="GHEA Grapalat" w:cs="YYIHK+F2"/>
                <w:color w:val="000000"/>
                <w:sz w:val="16"/>
                <w:szCs w:val="16"/>
              </w:rPr>
              <w:t>ե</w:t>
            </w:r>
            <w:r w:rsidRPr="009B6A02">
              <w:rPr>
                <w:rFonts w:ascii="GHEA Grapalat" w:eastAsia="YYIHK+F2" w:hAnsi="GHEA Grapalat" w:cs="YYIHK+F2"/>
                <w:color w:val="000000"/>
                <w:spacing w:val="-1"/>
                <w:sz w:val="16"/>
                <w:szCs w:val="16"/>
              </w:rPr>
              <w:t>ս</w:t>
            </w:r>
            <w:r w:rsidRPr="009B6A02">
              <w:rPr>
                <w:rFonts w:ascii="GHEA Grapalat" w:eastAsia="YYIHK+F2" w:hAnsi="GHEA Grapalat" w:cs="YYIHK+F2"/>
                <w:color w:val="000000"/>
                <w:sz w:val="16"/>
                <w:szCs w:val="16"/>
              </w:rPr>
              <w:t>ված ծ</w:t>
            </w:r>
            <w:r w:rsidRPr="009B6A02">
              <w:rPr>
                <w:rFonts w:ascii="GHEA Grapalat" w:eastAsia="YYIHK+F2" w:hAnsi="GHEA Grapalat" w:cs="YYIHK+F2"/>
                <w:color w:val="000000"/>
                <w:spacing w:val="-2"/>
                <w:sz w:val="16"/>
                <w:szCs w:val="16"/>
              </w:rPr>
              <w:t>ր</w:t>
            </w:r>
            <w:r w:rsidRPr="009B6A02">
              <w:rPr>
                <w:rFonts w:ascii="GHEA Grapalat" w:eastAsia="YYIHK+F2" w:hAnsi="GHEA Grapalat" w:cs="YYIHK+F2"/>
                <w:color w:val="000000"/>
                <w:sz w:val="16"/>
                <w:szCs w:val="16"/>
              </w:rPr>
              <w:t>ա</w:t>
            </w:r>
            <w:r w:rsidRPr="009B6A02">
              <w:rPr>
                <w:rFonts w:ascii="GHEA Grapalat" w:eastAsia="YYIHK+F2" w:hAnsi="GHEA Grapalat" w:cs="YYIHK+F2"/>
                <w:color w:val="000000"/>
                <w:spacing w:val="1"/>
                <w:sz w:val="16"/>
                <w:szCs w:val="16"/>
              </w:rPr>
              <w:t>գրեր</w:t>
            </w:r>
            <w:r w:rsidRPr="009B6A02">
              <w:rPr>
                <w:rFonts w:ascii="GHEA Grapalat" w:eastAsia="YYIHK+F2" w:hAnsi="GHEA Grapalat" w:cs="YYIHK+F2"/>
                <w:color w:val="000000"/>
                <w:sz w:val="16"/>
                <w:szCs w:val="16"/>
              </w:rPr>
              <w:t>ը, ինչպես նաև դատավորների թեկնածուների ուսուցման ծրագրերը վերան</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յվել են:</w:t>
            </w:r>
          </w:p>
          <w:p w14:paraId="2CB10502" w14:textId="77777777" w:rsidR="005F7D95" w:rsidRPr="009B6A02" w:rsidRDefault="005F7D95" w:rsidP="00C518A4">
            <w:pPr>
              <w:spacing w:line="240" w:lineRule="auto"/>
              <w:jc w:val="both"/>
              <w:rPr>
                <w:rFonts w:ascii="GHEA Grapalat" w:hAnsi="GHEA Grapalat" w:cstheme="minorHAnsi"/>
                <w:sz w:val="16"/>
                <w:szCs w:val="16"/>
              </w:rPr>
            </w:pPr>
          </w:p>
        </w:tc>
        <w:tc>
          <w:tcPr>
            <w:tcW w:w="1263" w:type="dxa"/>
            <w:gridSpan w:val="3"/>
            <w:shd w:val="clear" w:color="auto" w:fill="auto"/>
          </w:tcPr>
          <w:p w14:paraId="1E19F89E"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r w:rsidRPr="009B6A02">
              <w:rPr>
                <w:rFonts w:ascii="GHEA Grapalat" w:eastAsia="YYIHK+F2" w:hAnsi="GHEA Grapalat" w:cs="YYIHK+F2"/>
                <w:color w:val="000000"/>
                <w:sz w:val="16"/>
                <w:szCs w:val="16"/>
              </w:rPr>
              <w:lastRenderedPageBreak/>
              <w:t>Ծր</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գր</w:t>
            </w:r>
            <w:r w:rsidRPr="009B6A02">
              <w:rPr>
                <w:rFonts w:ascii="GHEA Grapalat" w:eastAsia="YYIHK+F2" w:hAnsi="GHEA Grapalat" w:cs="YYIHK+F2"/>
                <w:color w:val="000000"/>
                <w:spacing w:val="-1"/>
                <w:sz w:val="16"/>
                <w:szCs w:val="16"/>
              </w:rPr>
              <w:t>ե</w:t>
            </w:r>
            <w:r w:rsidRPr="009B6A02">
              <w:rPr>
                <w:rFonts w:ascii="GHEA Grapalat" w:eastAsia="YYIHK+F2" w:hAnsi="GHEA Grapalat" w:cs="YYIHK+F2"/>
                <w:color w:val="000000"/>
                <w:sz w:val="16"/>
                <w:szCs w:val="16"/>
              </w:rPr>
              <w:t xml:space="preserve">րը վերանայվել են` </w:t>
            </w:r>
            <w:r w:rsidRPr="009B6A02">
              <w:rPr>
                <w:rFonts w:ascii="GHEA Grapalat" w:hAnsi="GHEA Grapalat" w:cs="Sylfaen"/>
                <w:color w:val="000000" w:themeColor="text1"/>
                <w:sz w:val="16"/>
                <w:szCs w:val="16"/>
              </w:rPr>
              <w:t>կոռուպցիոն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բնույթի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գործերի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քննության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առանձնահատկությունների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այդ</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թվում՝</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միջազգային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առկա</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ստանդարտների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հաշվառմամբ:</w:t>
            </w:r>
            <w:r w:rsidRPr="009B6A02">
              <w:rPr>
                <w:rFonts w:ascii="GHEA Grapalat" w:eastAsia="YYIHK+F2" w:hAnsi="GHEA Grapalat" w:cs="YYIHK+F2"/>
                <w:color w:val="000000"/>
                <w:sz w:val="16"/>
                <w:szCs w:val="16"/>
              </w:rPr>
              <w:t xml:space="preserve"> </w:t>
            </w:r>
          </w:p>
        </w:tc>
        <w:tc>
          <w:tcPr>
            <w:tcW w:w="1676" w:type="dxa"/>
            <w:gridSpan w:val="3"/>
            <w:shd w:val="clear" w:color="auto" w:fill="auto"/>
          </w:tcPr>
          <w:p w14:paraId="65638589" w14:textId="77777777"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 xml:space="preserve">Ծրագրի հաստատումից հետո </w:t>
            </w:r>
            <w:r w:rsidRPr="009B6A02">
              <w:rPr>
                <w:rFonts w:ascii="GHEA Grapalat" w:eastAsia="YYIHK+F2" w:hAnsi="GHEA Grapalat" w:cs="YYIHK+F2"/>
                <w:color w:val="000000"/>
                <w:sz w:val="16"/>
                <w:szCs w:val="16"/>
              </w:rPr>
              <w:t xml:space="preserve"> հակ</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կոռ</w:t>
            </w:r>
            <w:r w:rsidRPr="009B6A02">
              <w:rPr>
                <w:rFonts w:ascii="GHEA Grapalat" w:eastAsia="YYIHK+F2" w:hAnsi="GHEA Grapalat" w:cs="YYIHK+F2"/>
                <w:color w:val="000000"/>
                <w:spacing w:val="-1"/>
                <w:sz w:val="16"/>
                <w:szCs w:val="16"/>
              </w:rPr>
              <w:t>ո</w:t>
            </w:r>
            <w:r w:rsidRPr="009B6A02">
              <w:rPr>
                <w:rFonts w:ascii="GHEA Grapalat" w:eastAsia="YYIHK+F2" w:hAnsi="GHEA Grapalat" w:cs="YYIHK+F2"/>
                <w:color w:val="000000"/>
                <w:sz w:val="16"/>
                <w:szCs w:val="16"/>
              </w:rPr>
              <w:t>ւպ</w:t>
            </w:r>
            <w:r w:rsidRPr="009B6A02">
              <w:rPr>
                <w:rFonts w:ascii="GHEA Grapalat" w:eastAsia="YYIHK+F2" w:hAnsi="GHEA Grapalat" w:cs="YYIHK+F2"/>
                <w:color w:val="000000"/>
                <w:spacing w:val="1"/>
                <w:sz w:val="16"/>
                <w:szCs w:val="16"/>
              </w:rPr>
              <w:t>ց</w:t>
            </w:r>
            <w:r w:rsidRPr="009B6A02">
              <w:rPr>
                <w:rFonts w:ascii="GHEA Grapalat" w:eastAsia="YYIHK+F2" w:hAnsi="GHEA Grapalat" w:cs="YYIHK+F2"/>
                <w:color w:val="000000"/>
                <w:sz w:val="16"/>
                <w:szCs w:val="16"/>
              </w:rPr>
              <w:t>ի</w:t>
            </w:r>
            <w:r w:rsidRPr="009B6A02">
              <w:rPr>
                <w:rFonts w:ascii="GHEA Grapalat" w:eastAsia="YYIHK+F2" w:hAnsi="GHEA Grapalat" w:cs="YYIHK+F2"/>
                <w:color w:val="000000"/>
                <w:spacing w:val="-2"/>
                <w:sz w:val="16"/>
                <w:szCs w:val="16"/>
              </w:rPr>
              <w:t>ո</w:t>
            </w:r>
            <w:r w:rsidRPr="009B6A02">
              <w:rPr>
                <w:rFonts w:ascii="GHEA Grapalat" w:eastAsia="YYIHK+F2" w:hAnsi="GHEA Grapalat" w:cs="YYIHK+F2"/>
                <w:color w:val="000000"/>
                <w:sz w:val="16"/>
                <w:szCs w:val="16"/>
              </w:rPr>
              <w:t>ն դ</w:t>
            </w:r>
            <w:r w:rsidRPr="009B6A02">
              <w:rPr>
                <w:rFonts w:ascii="GHEA Grapalat" w:eastAsia="YYIHK+F2" w:hAnsi="GHEA Grapalat" w:cs="YYIHK+F2"/>
                <w:color w:val="000000"/>
                <w:spacing w:val="1"/>
                <w:sz w:val="16"/>
                <w:szCs w:val="16"/>
              </w:rPr>
              <w:t>ատա</w:t>
            </w:r>
            <w:r w:rsidRPr="009B6A02">
              <w:rPr>
                <w:rFonts w:ascii="GHEA Grapalat" w:eastAsia="YYIHK+F2" w:hAnsi="GHEA Grapalat" w:cs="YYIHK+F2"/>
                <w:color w:val="000000"/>
                <w:sz w:val="16"/>
                <w:szCs w:val="16"/>
              </w:rPr>
              <w:t>ր</w:t>
            </w:r>
            <w:r w:rsidRPr="009B6A02">
              <w:rPr>
                <w:rFonts w:ascii="GHEA Grapalat" w:eastAsia="YYIHK+F2" w:hAnsi="GHEA Grapalat" w:cs="YYIHK+F2"/>
                <w:color w:val="000000"/>
                <w:spacing w:val="-2"/>
                <w:sz w:val="16"/>
                <w:szCs w:val="16"/>
              </w:rPr>
              <w:t>ա</w:t>
            </w:r>
            <w:r w:rsidRPr="009B6A02">
              <w:rPr>
                <w:rFonts w:ascii="GHEA Grapalat" w:eastAsia="YYIHK+F2" w:hAnsi="GHEA Grapalat" w:cs="YYIHK+F2"/>
                <w:color w:val="000000"/>
                <w:sz w:val="16"/>
                <w:szCs w:val="16"/>
              </w:rPr>
              <w:t>նների դատավորների առնվազն 30 %-ը վերապատրաստվել է:</w:t>
            </w:r>
          </w:p>
          <w:p w14:paraId="3606C531" w14:textId="77777777" w:rsidR="005F7D95" w:rsidRPr="009B6A02" w:rsidRDefault="005F7D95" w:rsidP="00C518A4">
            <w:pPr>
              <w:spacing w:line="240" w:lineRule="auto"/>
              <w:jc w:val="both"/>
              <w:rPr>
                <w:rFonts w:ascii="GHEA Grapalat" w:hAnsi="GHEA Grapalat" w:cs="Sylfaen"/>
                <w:color w:val="000000" w:themeColor="text1"/>
                <w:sz w:val="16"/>
                <w:szCs w:val="16"/>
              </w:rPr>
            </w:pPr>
          </w:p>
          <w:p w14:paraId="3CC7BC45" w14:textId="77777777" w:rsidR="005F7D95" w:rsidRPr="009B6A02" w:rsidRDefault="005F7D95" w:rsidP="00C518A4">
            <w:pPr>
              <w:spacing w:line="240" w:lineRule="auto"/>
              <w:jc w:val="both"/>
              <w:rPr>
                <w:rFonts w:ascii="GHEA Grapalat" w:hAnsi="GHEA Grapalat" w:cs="Sylfaen"/>
                <w:color w:val="000000" w:themeColor="text1"/>
                <w:sz w:val="16"/>
                <w:szCs w:val="16"/>
              </w:rPr>
            </w:pPr>
          </w:p>
          <w:p w14:paraId="558E8A3E" w14:textId="77777777" w:rsidR="005F7D95" w:rsidRPr="009B6A02" w:rsidRDefault="005F7D95" w:rsidP="00C518A4">
            <w:pPr>
              <w:spacing w:line="240" w:lineRule="auto"/>
              <w:jc w:val="both"/>
              <w:rPr>
                <w:rFonts w:ascii="GHEA Grapalat" w:hAnsi="GHEA Grapalat" w:cs="Sylfaen"/>
                <w:color w:val="000000" w:themeColor="text1"/>
                <w:sz w:val="16"/>
                <w:szCs w:val="16"/>
              </w:rPr>
            </w:pPr>
          </w:p>
          <w:p w14:paraId="585A4AEF" w14:textId="77777777" w:rsidR="005F7D95" w:rsidRPr="009B6A02" w:rsidRDefault="005F7D95" w:rsidP="00C518A4">
            <w:pPr>
              <w:spacing w:line="240" w:lineRule="auto"/>
              <w:jc w:val="both"/>
              <w:rPr>
                <w:rFonts w:ascii="GHEA Grapalat" w:hAnsi="GHEA Grapalat" w:cs="Sylfaen"/>
                <w:color w:val="000000" w:themeColor="text1"/>
                <w:sz w:val="16"/>
                <w:szCs w:val="16"/>
              </w:rPr>
            </w:pPr>
          </w:p>
          <w:p w14:paraId="1AF98792" w14:textId="77777777" w:rsidR="005F7D95" w:rsidRPr="009B6A02" w:rsidRDefault="005F7D95" w:rsidP="00C518A4">
            <w:pPr>
              <w:spacing w:line="240" w:lineRule="auto"/>
              <w:jc w:val="both"/>
              <w:rPr>
                <w:rFonts w:ascii="GHEA Grapalat" w:hAnsi="GHEA Grapalat" w:cs="Sylfaen"/>
                <w:color w:val="000000" w:themeColor="text1"/>
                <w:sz w:val="16"/>
                <w:szCs w:val="16"/>
              </w:rPr>
            </w:pPr>
          </w:p>
          <w:p w14:paraId="71D2B039" w14:textId="77777777" w:rsidR="005F7D95" w:rsidRPr="009B6A02" w:rsidRDefault="005F7D95" w:rsidP="00C518A4">
            <w:pPr>
              <w:spacing w:line="240" w:lineRule="auto"/>
              <w:jc w:val="both"/>
              <w:rPr>
                <w:rFonts w:ascii="GHEA Grapalat" w:hAnsi="GHEA Grapalat" w:cs="Sylfaen"/>
                <w:color w:val="000000" w:themeColor="text1"/>
                <w:sz w:val="16"/>
                <w:szCs w:val="16"/>
              </w:rPr>
            </w:pPr>
          </w:p>
          <w:p w14:paraId="3ABF5FC9" w14:textId="77777777" w:rsidR="005F7D95" w:rsidRPr="009B6A02" w:rsidRDefault="005F7D95" w:rsidP="00C518A4">
            <w:pPr>
              <w:spacing w:line="240" w:lineRule="auto"/>
              <w:jc w:val="both"/>
              <w:rPr>
                <w:rFonts w:ascii="GHEA Grapalat" w:hAnsi="GHEA Grapalat" w:cs="Sylfaen"/>
                <w:color w:val="000000" w:themeColor="text1"/>
                <w:sz w:val="16"/>
                <w:szCs w:val="16"/>
              </w:rPr>
            </w:pPr>
          </w:p>
          <w:p w14:paraId="5ACA7D35" w14:textId="77777777" w:rsidR="005F7D95" w:rsidRPr="009B6A02" w:rsidRDefault="005F7D95" w:rsidP="00C518A4">
            <w:pPr>
              <w:spacing w:line="240" w:lineRule="auto"/>
              <w:jc w:val="both"/>
              <w:rPr>
                <w:rFonts w:ascii="GHEA Grapalat" w:hAnsi="GHEA Grapalat" w:cs="Sylfaen"/>
                <w:color w:val="000000" w:themeColor="text1"/>
                <w:sz w:val="16"/>
                <w:szCs w:val="16"/>
              </w:rPr>
            </w:pPr>
          </w:p>
          <w:p w14:paraId="25323645" w14:textId="77777777" w:rsidR="005F7D95" w:rsidRPr="009B6A02" w:rsidRDefault="005F7D95" w:rsidP="00C518A4">
            <w:pPr>
              <w:spacing w:line="240" w:lineRule="auto"/>
              <w:jc w:val="both"/>
              <w:rPr>
                <w:rFonts w:ascii="GHEA Grapalat" w:hAnsi="GHEA Grapalat" w:cs="Sylfaen"/>
                <w:color w:val="000000" w:themeColor="text1"/>
                <w:sz w:val="16"/>
                <w:szCs w:val="16"/>
              </w:rPr>
            </w:pPr>
          </w:p>
          <w:p w14:paraId="1258AAA5"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6"/>
            <w:shd w:val="clear" w:color="auto" w:fill="auto"/>
          </w:tcPr>
          <w:p w14:paraId="6E972A8B" w14:textId="77777777"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lastRenderedPageBreak/>
              <w:t>Հ</w:t>
            </w:r>
            <w:r w:rsidRPr="009B6A02">
              <w:rPr>
                <w:rFonts w:ascii="GHEA Grapalat" w:eastAsia="YYIHK+F2" w:hAnsi="GHEA Grapalat" w:cs="YYIHK+F2"/>
                <w:color w:val="000000"/>
                <w:sz w:val="16"/>
                <w:szCs w:val="16"/>
              </w:rPr>
              <w:t>ակ</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կոռ</w:t>
            </w:r>
            <w:r w:rsidRPr="009B6A02">
              <w:rPr>
                <w:rFonts w:ascii="GHEA Grapalat" w:eastAsia="YYIHK+F2" w:hAnsi="GHEA Grapalat" w:cs="YYIHK+F2"/>
                <w:color w:val="000000"/>
                <w:spacing w:val="-1"/>
                <w:sz w:val="16"/>
                <w:szCs w:val="16"/>
              </w:rPr>
              <w:t>ո</w:t>
            </w:r>
            <w:r w:rsidRPr="009B6A02">
              <w:rPr>
                <w:rFonts w:ascii="GHEA Grapalat" w:eastAsia="YYIHK+F2" w:hAnsi="GHEA Grapalat" w:cs="YYIHK+F2"/>
                <w:color w:val="000000"/>
                <w:sz w:val="16"/>
                <w:szCs w:val="16"/>
              </w:rPr>
              <w:t>ւպ</w:t>
            </w:r>
            <w:r w:rsidRPr="009B6A02">
              <w:rPr>
                <w:rFonts w:ascii="GHEA Grapalat" w:eastAsia="YYIHK+F2" w:hAnsi="GHEA Grapalat" w:cs="YYIHK+F2"/>
                <w:color w:val="000000"/>
                <w:spacing w:val="1"/>
                <w:sz w:val="16"/>
                <w:szCs w:val="16"/>
              </w:rPr>
              <w:t>ց</w:t>
            </w:r>
            <w:r w:rsidRPr="009B6A02">
              <w:rPr>
                <w:rFonts w:ascii="GHEA Grapalat" w:eastAsia="YYIHK+F2" w:hAnsi="GHEA Grapalat" w:cs="YYIHK+F2"/>
                <w:color w:val="000000"/>
                <w:sz w:val="16"/>
                <w:szCs w:val="16"/>
              </w:rPr>
              <w:t>ի</w:t>
            </w:r>
            <w:r w:rsidRPr="009B6A02">
              <w:rPr>
                <w:rFonts w:ascii="GHEA Grapalat" w:eastAsia="YYIHK+F2" w:hAnsi="GHEA Grapalat" w:cs="YYIHK+F2"/>
                <w:color w:val="000000"/>
                <w:spacing w:val="-2"/>
                <w:sz w:val="16"/>
                <w:szCs w:val="16"/>
              </w:rPr>
              <w:t>ո</w:t>
            </w:r>
            <w:r w:rsidRPr="009B6A02">
              <w:rPr>
                <w:rFonts w:ascii="GHEA Grapalat" w:eastAsia="YYIHK+F2" w:hAnsi="GHEA Grapalat" w:cs="YYIHK+F2"/>
                <w:color w:val="000000"/>
                <w:sz w:val="16"/>
                <w:szCs w:val="16"/>
              </w:rPr>
              <w:t>ն դ</w:t>
            </w:r>
            <w:r w:rsidRPr="009B6A02">
              <w:rPr>
                <w:rFonts w:ascii="GHEA Grapalat" w:eastAsia="YYIHK+F2" w:hAnsi="GHEA Grapalat" w:cs="YYIHK+F2"/>
                <w:color w:val="000000"/>
                <w:spacing w:val="1"/>
                <w:sz w:val="16"/>
                <w:szCs w:val="16"/>
              </w:rPr>
              <w:t>ատա</w:t>
            </w:r>
            <w:r w:rsidRPr="009B6A02">
              <w:rPr>
                <w:rFonts w:ascii="GHEA Grapalat" w:eastAsia="YYIHK+F2" w:hAnsi="GHEA Grapalat" w:cs="YYIHK+F2"/>
                <w:color w:val="000000"/>
                <w:sz w:val="16"/>
                <w:szCs w:val="16"/>
              </w:rPr>
              <w:t>ր</w:t>
            </w:r>
            <w:r w:rsidRPr="009B6A02">
              <w:rPr>
                <w:rFonts w:ascii="GHEA Grapalat" w:eastAsia="YYIHK+F2" w:hAnsi="GHEA Grapalat" w:cs="YYIHK+F2"/>
                <w:color w:val="000000"/>
                <w:spacing w:val="-2"/>
                <w:sz w:val="16"/>
                <w:szCs w:val="16"/>
              </w:rPr>
              <w:t>ա</w:t>
            </w:r>
            <w:r w:rsidRPr="009B6A02">
              <w:rPr>
                <w:rFonts w:ascii="GHEA Grapalat" w:eastAsia="YYIHK+F2" w:hAnsi="GHEA Grapalat" w:cs="YYIHK+F2"/>
                <w:color w:val="000000"/>
                <w:sz w:val="16"/>
                <w:szCs w:val="16"/>
              </w:rPr>
              <w:t>նների դատավորների առնվազն 70 %-ը վերապատրաստվել է:</w:t>
            </w:r>
          </w:p>
          <w:p w14:paraId="384815F3"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407EE411" w14:textId="77777777"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Հ</w:t>
            </w:r>
            <w:r w:rsidRPr="009B6A02">
              <w:rPr>
                <w:rFonts w:ascii="GHEA Grapalat" w:eastAsia="YYIHK+F2" w:hAnsi="GHEA Grapalat" w:cs="YYIHK+F2"/>
                <w:color w:val="000000"/>
                <w:sz w:val="16"/>
                <w:szCs w:val="16"/>
              </w:rPr>
              <w:t>ակ</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կոռ</w:t>
            </w:r>
            <w:r w:rsidRPr="009B6A02">
              <w:rPr>
                <w:rFonts w:ascii="GHEA Grapalat" w:eastAsia="YYIHK+F2" w:hAnsi="GHEA Grapalat" w:cs="YYIHK+F2"/>
                <w:color w:val="000000"/>
                <w:spacing w:val="-1"/>
                <w:sz w:val="16"/>
                <w:szCs w:val="16"/>
              </w:rPr>
              <w:t>ո</w:t>
            </w:r>
            <w:r w:rsidRPr="009B6A02">
              <w:rPr>
                <w:rFonts w:ascii="GHEA Grapalat" w:eastAsia="YYIHK+F2" w:hAnsi="GHEA Grapalat" w:cs="YYIHK+F2"/>
                <w:color w:val="000000"/>
                <w:sz w:val="16"/>
                <w:szCs w:val="16"/>
              </w:rPr>
              <w:t>ւպ</w:t>
            </w:r>
            <w:r w:rsidRPr="009B6A02">
              <w:rPr>
                <w:rFonts w:ascii="GHEA Grapalat" w:eastAsia="YYIHK+F2" w:hAnsi="GHEA Grapalat" w:cs="YYIHK+F2"/>
                <w:color w:val="000000"/>
                <w:spacing w:val="1"/>
                <w:sz w:val="16"/>
                <w:szCs w:val="16"/>
              </w:rPr>
              <w:t>ց</w:t>
            </w:r>
            <w:r w:rsidRPr="009B6A02">
              <w:rPr>
                <w:rFonts w:ascii="GHEA Grapalat" w:eastAsia="YYIHK+F2" w:hAnsi="GHEA Grapalat" w:cs="YYIHK+F2"/>
                <w:color w:val="000000"/>
                <w:sz w:val="16"/>
                <w:szCs w:val="16"/>
              </w:rPr>
              <w:t>ի</w:t>
            </w:r>
            <w:r w:rsidRPr="009B6A02">
              <w:rPr>
                <w:rFonts w:ascii="GHEA Grapalat" w:eastAsia="YYIHK+F2" w:hAnsi="GHEA Grapalat" w:cs="YYIHK+F2"/>
                <w:color w:val="000000"/>
                <w:spacing w:val="-2"/>
                <w:sz w:val="16"/>
                <w:szCs w:val="16"/>
              </w:rPr>
              <w:t>ո</w:t>
            </w:r>
            <w:r w:rsidRPr="009B6A02">
              <w:rPr>
                <w:rFonts w:ascii="GHEA Grapalat" w:eastAsia="YYIHK+F2" w:hAnsi="GHEA Grapalat" w:cs="YYIHK+F2"/>
                <w:color w:val="000000"/>
                <w:sz w:val="16"/>
                <w:szCs w:val="16"/>
              </w:rPr>
              <w:t>ն դ</w:t>
            </w:r>
            <w:r w:rsidRPr="009B6A02">
              <w:rPr>
                <w:rFonts w:ascii="GHEA Grapalat" w:eastAsia="YYIHK+F2" w:hAnsi="GHEA Grapalat" w:cs="YYIHK+F2"/>
                <w:color w:val="000000"/>
                <w:spacing w:val="1"/>
                <w:sz w:val="16"/>
                <w:szCs w:val="16"/>
              </w:rPr>
              <w:t>ատա</w:t>
            </w:r>
            <w:r w:rsidRPr="009B6A02">
              <w:rPr>
                <w:rFonts w:ascii="GHEA Grapalat" w:eastAsia="YYIHK+F2" w:hAnsi="GHEA Grapalat" w:cs="YYIHK+F2"/>
                <w:color w:val="000000"/>
                <w:sz w:val="16"/>
                <w:szCs w:val="16"/>
              </w:rPr>
              <w:t>ր</w:t>
            </w:r>
            <w:r w:rsidRPr="009B6A02">
              <w:rPr>
                <w:rFonts w:ascii="GHEA Grapalat" w:eastAsia="YYIHK+F2" w:hAnsi="GHEA Grapalat" w:cs="YYIHK+F2"/>
                <w:color w:val="000000"/>
                <w:spacing w:val="-2"/>
                <w:sz w:val="16"/>
                <w:szCs w:val="16"/>
              </w:rPr>
              <w:t>ա</w:t>
            </w:r>
            <w:r w:rsidRPr="009B6A02">
              <w:rPr>
                <w:rFonts w:ascii="GHEA Grapalat" w:eastAsia="YYIHK+F2" w:hAnsi="GHEA Grapalat" w:cs="YYIHK+F2"/>
                <w:color w:val="000000"/>
                <w:sz w:val="16"/>
                <w:szCs w:val="16"/>
              </w:rPr>
              <w:t>նների դատավորների առնվազն 90 %-ը վերապատրաստվել է:</w:t>
            </w:r>
          </w:p>
          <w:p w14:paraId="5F004361"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2825CCF6"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4D34C259"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7C10A705"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25E47117"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7D3F5851" w14:textId="77777777" w:rsidTr="001D00ED">
        <w:trPr>
          <w:trHeight w:val="330"/>
        </w:trPr>
        <w:tc>
          <w:tcPr>
            <w:tcW w:w="1983" w:type="dxa"/>
            <w:vMerge w:val="restart"/>
            <w:shd w:val="clear" w:color="auto" w:fill="FFE599" w:themeFill="accent4" w:themeFillTint="66"/>
          </w:tcPr>
          <w:p w14:paraId="0F31C5F2"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03839B20"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6AE2D5AB"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32" w:type="dxa"/>
            <w:gridSpan w:val="16"/>
            <w:shd w:val="clear" w:color="auto" w:fill="FFE599" w:themeFill="accent4" w:themeFillTint="66"/>
          </w:tcPr>
          <w:p w14:paraId="1B2BE00F"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5F7D95" w:rsidRPr="009B6A02" w14:paraId="2352D193" w14:textId="77777777" w:rsidTr="001D00ED">
        <w:trPr>
          <w:trHeight w:val="330"/>
        </w:trPr>
        <w:tc>
          <w:tcPr>
            <w:tcW w:w="1983" w:type="dxa"/>
            <w:vMerge/>
            <w:shd w:val="clear" w:color="auto" w:fill="FFE599" w:themeFill="accent4" w:themeFillTint="66"/>
          </w:tcPr>
          <w:p w14:paraId="022C1676"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70666A3B" w14:textId="77777777"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Հակակոռուպցիոն դատարանների դատավորները վերապատրաստվել են:</w:t>
            </w:r>
          </w:p>
          <w:p w14:paraId="24065093" w14:textId="77777777" w:rsidR="005F7D95" w:rsidRPr="009B6A02" w:rsidRDefault="005F7D95" w:rsidP="00C518A4">
            <w:pPr>
              <w:pStyle w:val="ListParagraph"/>
              <w:spacing w:line="240" w:lineRule="auto"/>
              <w:ind w:left="0"/>
              <w:jc w:val="both"/>
              <w:rPr>
                <w:rFonts w:ascii="GHEA Grapalat" w:hAnsi="GHEA Grapalat" w:cstheme="minorHAnsi"/>
                <w:sz w:val="16"/>
                <w:szCs w:val="16"/>
              </w:rPr>
            </w:pPr>
          </w:p>
          <w:p w14:paraId="214DDA9D" w14:textId="77777777" w:rsidR="005F7D95" w:rsidRPr="009B6A02" w:rsidRDefault="005F7D95" w:rsidP="00C518A4">
            <w:pPr>
              <w:spacing w:line="240" w:lineRule="auto"/>
              <w:jc w:val="both"/>
              <w:rPr>
                <w:rFonts w:ascii="GHEA Grapalat" w:hAnsi="GHEA Grapalat" w:cstheme="minorHAnsi"/>
                <w:sz w:val="16"/>
                <w:szCs w:val="16"/>
              </w:rPr>
            </w:pPr>
          </w:p>
        </w:tc>
        <w:tc>
          <w:tcPr>
            <w:tcW w:w="7732" w:type="dxa"/>
            <w:gridSpan w:val="16"/>
            <w:shd w:val="clear" w:color="auto" w:fill="FFE599" w:themeFill="accent4" w:themeFillTint="66"/>
          </w:tcPr>
          <w:p w14:paraId="42C89040"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Sylfaen"/>
                <w:color w:val="000000" w:themeColor="text1"/>
                <w:sz w:val="16"/>
                <w:szCs w:val="16"/>
              </w:rPr>
              <w:t>Վերապատրաստման թեմաները քննարկվել և հաստատվել են, վերանայվել են ուսուցման և վերապատրաստման առկա ծրագրերը` ներառելով կոռուպցիոն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բնույթի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գործերի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քննության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առանձնահատկությունների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այդ</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թվում՝</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միջազգային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առկա</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չափանիշների վերաբերյալ թեմաներ:</w:t>
            </w:r>
          </w:p>
        </w:tc>
      </w:tr>
      <w:tr w:rsidR="005F7D95" w:rsidRPr="009B6A02" w14:paraId="3D2EE5A9" w14:textId="77777777" w:rsidTr="001D00ED">
        <w:trPr>
          <w:trHeight w:val="350"/>
        </w:trPr>
        <w:tc>
          <w:tcPr>
            <w:tcW w:w="1983" w:type="dxa"/>
            <w:shd w:val="clear" w:color="auto" w:fill="FFE599" w:themeFill="accent4" w:themeFillTint="66"/>
          </w:tcPr>
          <w:p w14:paraId="3B3EC494"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7" w:type="dxa"/>
            <w:gridSpan w:val="27"/>
            <w:shd w:val="clear" w:color="auto" w:fill="FFE599" w:themeFill="accent4" w:themeFillTint="66"/>
          </w:tcPr>
          <w:p w14:paraId="720822E0"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5F7D95" w:rsidRPr="009B6A02" w14:paraId="008DC3AE" w14:textId="77777777" w:rsidTr="001D00ED">
        <w:trPr>
          <w:trHeight w:val="620"/>
        </w:trPr>
        <w:tc>
          <w:tcPr>
            <w:tcW w:w="1983" w:type="dxa"/>
            <w:vMerge w:val="restart"/>
            <w:shd w:val="clear" w:color="auto" w:fill="auto"/>
          </w:tcPr>
          <w:p w14:paraId="4B2D48A7" w14:textId="77777777" w:rsidR="005F7D95" w:rsidRPr="009B6A02" w:rsidRDefault="005F7D95"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2.9</w:t>
            </w:r>
            <w:r w:rsidRPr="009B6A02">
              <w:rPr>
                <w:rFonts w:ascii="GHEA Grapalat" w:hAnsi="GHEA Grapalat" w:cs="Cambria Math"/>
                <w:b/>
                <w:sz w:val="16"/>
                <w:szCs w:val="16"/>
              </w:rPr>
              <w:t>.</w:t>
            </w:r>
          </w:p>
          <w:p w14:paraId="23491AB7" w14:textId="77777777" w:rsidR="005F7D95" w:rsidRPr="009B6A02" w:rsidRDefault="005F7D95" w:rsidP="00C518A4">
            <w:pPr>
              <w:spacing w:line="240" w:lineRule="auto"/>
              <w:jc w:val="both"/>
              <w:rPr>
                <w:rFonts w:ascii="GHEA Grapalat" w:hAnsi="GHEA Grapalat" w:cs="Cambria Math"/>
                <w:b/>
                <w:sz w:val="16"/>
                <w:szCs w:val="16"/>
              </w:rPr>
            </w:pPr>
          </w:p>
          <w:p w14:paraId="4692B579" w14:textId="77777777" w:rsidR="005F7D95" w:rsidRPr="009B6A02" w:rsidRDefault="005F7D95" w:rsidP="00C518A4">
            <w:pPr>
              <w:tabs>
                <w:tab w:val="left" w:pos="426"/>
                <w:tab w:val="left" w:pos="1134"/>
              </w:tabs>
              <w:spacing w:line="240" w:lineRule="auto"/>
              <w:rPr>
                <w:rFonts w:ascii="GHEA Grapalat" w:hAnsi="GHEA Grapalat"/>
                <w:color w:val="000000" w:themeColor="text1"/>
                <w:sz w:val="16"/>
                <w:szCs w:val="16"/>
              </w:rPr>
            </w:pPr>
            <w:r w:rsidRPr="009B6A02">
              <w:rPr>
                <w:rFonts w:ascii="GHEA Grapalat" w:hAnsi="GHEA Grapalat" w:cs="Sylfaen"/>
                <w:color w:val="000000" w:themeColor="text1"/>
                <w:sz w:val="16"/>
                <w:szCs w:val="16"/>
              </w:rPr>
              <w:t>Մշակել հակակոռուպցիոն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 xml:space="preserve">մասնագիտացված </w:t>
            </w:r>
            <w:r w:rsidRPr="009B6A02">
              <w:rPr>
                <w:rFonts w:ascii="GHEA Grapalat" w:hAnsi="GHEA Grapalat" w:cs="Sylfaen"/>
                <w:color w:val="000000" w:themeColor="text1"/>
                <w:sz w:val="16"/>
                <w:szCs w:val="16"/>
              </w:rPr>
              <w:lastRenderedPageBreak/>
              <w:t>դատարանների և դատավորների կողմից քննվող ապօրինի ծագում ունեցող գույքի բռնագանձման և կոռուպցիոն հանցագործությունների քննության գործերի առանձնահատկություններով պայմանավորված մեթոդական ուղեցույցներ</w:t>
            </w:r>
          </w:p>
          <w:p w14:paraId="0548B861" w14:textId="77777777" w:rsidR="005F7D95" w:rsidRPr="009B6A02" w:rsidRDefault="005F7D95" w:rsidP="00C518A4">
            <w:pPr>
              <w:tabs>
                <w:tab w:val="left" w:pos="426"/>
                <w:tab w:val="left" w:pos="1134"/>
              </w:tabs>
              <w:spacing w:line="240" w:lineRule="auto"/>
              <w:rPr>
                <w:rFonts w:ascii="GHEA Grapalat" w:hAnsi="GHEA Grapalat" w:cs="Cambria Math"/>
                <w:b/>
                <w:sz w:val="16"/>
                <w:szCs w:val="16"/>
              </w:rPr>
            </w:pPr>
          </w:p>
        </w:tc>
        <w:tc>
          <w:tcPr>
            <w:tcW w:w="1703" w:type="dxa"/>
            <w:vMerge w:val="restart"/>
            <w:shd w:val="clear" w:color="auto" w:fill="auto"/>
          </w:tcPr>
          <w:p w14:paraId="51D61769"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Ելակետային տվյալներ</w:t>
            </w:r>
          </w:p>
        </w:tc>
        <w:tc>
          <w:tcPr>
            <w:tcW w:w="7279" w:type="dxa"/>
            <w:gridSpan w:val="16"/>
            <w:shd w:val="clear" w:color="auto" w:fill="auto"/>
          </w:tcPr>
          <w:p w14:paraId="1D4CFD80"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18" w:type="dxa"/>
            <w:gridSpan w:val="2"/>
            <w:shd w:val="clear" w:color="auto" w:fill="auto"/>
          </w:tcPr>
          <w:p w14:paraId="2DA5CF9F"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91" w:type="dxa"/>
            <w:gridSpan w:val="3"/>
            <w:shd w:val="clear" w:color="auto" w:fill="auto"/>
          </w:tcPr>
          <w:p w14:paraId="4D1AE279"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1B6F2263"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6" w:type="dxa"/>
            <w:gridSpan w:val="2"/>
          </w:tcPr>
          <w:p w14:paraId="1186EF0F"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5F7D95" w:rsidRPr="009B6A02" w14:paraId="736548C6" w14:textId="77777777" w:rsidTr="001D00ED">
        <w:trPr>
          <w:gridAfter w:val="1"/>
          <w:wAfter w:w="7" w:type="dxa"/>
          <w:trHeight w:val="328"/>
        </w:trPr>
        <w:tc>
          <w:tcPr>
            <w:tcW w:w="1983" w:type="dxa"/>
            <w:vMerge/>
            <w:shd w:val="clear" w:color="auto" w:fill="auto"/>
          </w:tcPr>
          <w:p w14:paraId="5998AAA6"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50D7843D"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76F8E69B"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6"/>
            <w:shd w:val="clear" w:color="auto" w:fill="auto"/>
          </w:tcPr>
          <w:p w14:paraId="45B3CF54"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6"/>
            <w:shd w:val="clear" w:color="auto" w:fill="auto"/>
          </w:tcPr>
          <w:p w14:paraId="1E25AFA5" w14:textId="77777777" w:rsidR="005F7D95" w:rsidRPr="009B6A02" w:rsidRDefault="005F7D95"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gridSpan w:val="2"/>
            <w:shd w:val="clear" w:color="auto" w:fill="auto"/>
          </w:tcPr>
          <w:p w14:paraId="26D01686" w14:textId="77777777" w:rsidR="005F7D95" w:rsidRPr="009B6A02" w:rsidRDefault="005F7D95"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26" w:type="dxa"/>
            <w:gridSpan w:val="3"/>
            <w:vMerge w:val="restart"/>
            <w:shd w:val="clear" w:color="auto" w:fill="auto"/>
          </w:tcPr>
          <w:p w14:paraId="17FCD465" w14:textId="77777777" w:rsidR="005F7D95" w:rsidRPr="009B6A02" w:rsidRDefault="005F7D95" w:rsidP="00C518A4">
            <w:pPr>
              <w:tabs>
                <w:tab w:val="left" w:pos="282"/>
              </w:tabs>
              <w:spacing w:line="240" w:lineRule="auto"/>
              <w:jc w:val="both"/>
              <w:rPr>
                <w:rFonts w:ascii="GHEA Grapalat" w:hAnsi="GHEA Grapalat" w:cstheme="minorHAnsi"/>
                <w:sz w:val="16"/>
                <w:szCs w:val="16"/>
              </w:rPr>
            </w:pPr>
          </w:p>
          <w:p w14:paraId="596CE5A1" w14:textId="77777777" w:rsidR="005F7D95" w:rsidRPr="009B6A02" w:rsidRDefault="005F7D95" w:rsidP="00C518A4">
            <w:pPr>
              <w:tabs>
                <w:tab w:val="left" w:pos="282"/>
              </w:tabs>
              <w:spacing w:line="240" w:lineRule="auto"/>
              <w:jc w:val="both"/>
              <w:rPr>
                <w:rFonts w:ascii="GHEA Grapalat" w:hAnsi="GHEA Grapalat" w:cs="Arian AMU"/>
                <w:sz w:val="16"/>
                <w:szCs w:val="16"/>
              </w:rPr>
            </w:pPr>
          </w:p>
          <w:p w14:paraId="41B24182" w14:textId="77777777" w:rsidR="005F7D95" w:rsidRPr="009B6A02" w:rsidRDefault="005F7D95" w:rsidP="00C518A4">
            <w:pPr>
              <w:tabs>
                <w:tab w:val="left" w:pos="282"/>
              </w:tabs>
              <w:spacing w:line="240" w:lineRule="auto"/>
              <w:jc w:val="both"/>
              <w:rPr>
                <w:rFonts w:ascii="GHEA Grapalat" w:hAnsi="GHEA Grapalat" w:cstheme="minorHAnsi"/>
                <w:iCs/>
                <w:sz w:val="16"/>
                <w:szCs w:val="16"/>
              </w:rPr>
            </w:pPr>
          </w:p>
          <w:p w14:paraId="6E87E0E8" w14:textId="77777777" w:rsidR="005F7D95" w:rsidRPr="009B6A02" w:rsidRDefault="005F7D95" w:rsidP="00C518A4">
            <w:pPr>
              <w:pStyle w:val="ListParagraph"/>
              <w:numPr>
                <w:ilvl w:val="0"/>
                <w:numId w:val="51"/>
              </w:numPr>
              <w:tabs>
                <w:tab w:val="left" w:pos="282"/>
              </w:tabs>
              <w:spacing w:after="0" w:line="240" w:lineRule="auto"/>
              <w:ind w:left="0" w:firstLine="0"/>
              <w:jc w:val="both"/>
              <w:rPr>
                <w:rFonts w:ascii="GHEA Grapalat" w:hAnsi="GHEA Grapalat" w:cstheme="minorHAnsi"/>
                <w:iCs/>
                <w:sz w:val="16"/>
                <w:szCs w:val="16"/>
              </w:rPr>
            </w:pPr>
            <w:r w:rsidRPr="009B6A02">
              <w:rPr>
                <w:rFonts w:ascii="GHEA Grapalat" w:hAnsi="GHEA Grapalat" w:cs="Sylfaen"/>
                <w:color w:val="000000" w:themeColor="text1"/>
                <w:sz w:val="16"/>
                <w:szCs w:val="16"/>
              </w:rPr>
              <w:t>Մշակվել են հակակոռուպցիոն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մասնագիտացված դատարանների և դատավորների կողմից քննվող ապօրինի ծագում ունեցող գույքի բռնագանձման և կոռուպցիոն հանցագործությունների քննության գործերի առանձնահատկություններով պայմանավորված մեթոդական ուղեցույցներ:</w:t>
            </w:r>
          </w:p>
          <w:p w14:paraId="6DCC0576" w14:textId="77777777" w:rsidR="005F7D95" w:rsidRPr="009B6A02" w:rsidRDefault="005F7D95" w:rsidP="00C518A4">
            <w:pPr>
              <w:pStyle w:val="ListParagraph"/>
              <w:numPr>
                <w:ilvl w:val="0"/>
                <w:numId w:val="51"/>
              </w:numPr>
              <w:tabs>
                <w:tab w:val="left" w:pos="282"/>
              </w:tabs>
              <w:spacing w:after="0" w:line="240" w:lineRule="auto"/>
              <w:ind w:left="0" w:firstLine="0"/>
              <w:jc w:val="both"/>
              <w:rPr>
                <w:rFonts w:ascii="GHEA Grapalat" w:hAnsi="GHEA Grapalat" w:cstheme="minorHAnsi"/>
                <w:iCs/>
                <w:sz w:val="16"/>
                <w:szCs w:val="16"/>
              </w:rPr>
            </w:pPr>
            <w:r w:rsidRPr="009B6A02">
              <w:rPr>
                <w:rFonts w:ascii="GHEA Grapalat" w:hAnsi="GHEA Grapalat" w:cstheme="minorHAnsi"/>
                <w:iCs/>
                <w:sz w:val="16"/>
                <w:szCs w:val="16"/>
              </w:rPr>
              <w:t>Ուղեցույցները պրակտիկայում հաջողությամբ կիրառվում են:</w:t>
            </w:r>
          </w:p>
          <w:p w14:paraId="46FA7056" w14:textId="77777777" w:rsidR="005F7D95" w:rsidRPr="009B6A02" w:rsidRDefault="005F7D95" w:rsidP="00C518A4">
            <w:pPr>
              <w:tabs>
                <w:tab w:val="left" w:pos="282"/>
              </w:tabs>
              <w:spacing w:line="240" w:lineRule="auto"/>
              <w:jc w:val="both"/>
              <w:rPr>
                <w:rFonts w:ascii="GHEA Grapalat" w:hAnsi="GHEA Grapalat" w:cstheme="minorHAnsi"/>
                <w:iCs/>
                <w:sz w:val="16"/>
                <w:szCs w:val="16"/>
              </w:rPr>
            </w:pPr>
          </w:p>
          <w:p w14:paraId="10B45F73" w14:textId="77777777" w:rsidR="005F7D95" w:rsidRPr="009B6A02" w:rsidRDefault="005F7D95" w:rsidP="00C518A4">
            <w:pPr>
              <w:tabs>
                <w:tab w:val="left" w:pos="282"/>
              </w:tabs>
              <w:spacing w:line="240" w:lineRule="auto"/>
              <w:jc w:val="both"/>
              <w:rPr>
                <w:rFonts w:ascii="GHEA Grapalat" w:hAnsi="GHEA Grapalat" w:cs="Sylfaen"/>
                <w:color w:val="000000" w:themeColor="text1"/>
                <w:sz w:val="16"/>
                <w:szCs w:val="16"/>
              </w:rPr>
            </w:pPr>
          </w:p>
          <w:p w14:paraId="72BE67D6" w14:textId="77777777" w:rsidR="005F7D95" w:rsidRPr="009B6A02" w:rsidRDefault="005F7D95" w:rsidP="00C518A4">
            <w:pPr>
              <w:tabs>
                <w:tab w:val="left" w:pos="282"/>
              </w:tabs>
              <w:spacing w:line="240" w:lineRule="auto"/>
              <w:jc w:val="both"/>
              <w:rPr>
                <w:rFonts w:ascii="GHEA Grapalat" w:hAnsi="GHEA Grapalat" w:cstheme="minorHAnsi"/>
                <w:iCs/>
                <w:sz w:val="16"/>
                <w:szCs w:val="16"/>
              </w:rPr>
            </w:pPr>
          </w:p>
        </w:tc>
        <w:tc>
          <w:tcPr>
            <w:tcW w:w="1185" w:type="dxa"/>
            <w:gridSpan w:val="2"/>
            <w:vMerge w:val="restart"/>
            <w:shd w:val="clear" w:color="auto" w:fill="auto"/>
          </w:tcPr>
          <w:p w14:paraId="4A4E928E" w14:textId="77777777" w:rsidR="005F7D95" w:rsidRPr="009B6A02" w:rsidRDefault="005F7D95" w:rsidP="00C518A4">
            <w:pPr>
              <w:spacing w:line="240" w:lineRule="auto"/>
              <w:jc w:val="both"/>
              <w:rPr>
                <w:rFonts w:ascii="GHEA Grapalat" w:hAnsi="GHEA Grapalat" w:cstheme="minorHAnsi"/>
                <w:sz w:val="16"/>
                <w:szCs w:val="16"/>
              </w:rPr>
            </w:pPr>
          </w:p>
          <w:p w14:paraId="7762827D" w14:textId="05CB3644"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Ուղեցույցներ</w:t>
            </w:r>
          </w:p>
          <w:p w14:paraId="1934FA56" w14:textId="77777777" w:rsidR="005F7D95" w:rsidRPr="009B6A02" w:rsidRDefault="005F7D95" w:rsidP="00C518A4">
            <w:pPr>
              <w:spacing w:line="240" w:lineRule="auto"/>
              <w:jc w:val="both"/>
              <w:rPr>
                <w:rFonts w:ascii="GHEA Grapalat" w:hAnsi="GHEA Grapalat" w:cstheme="minorHAnsi"/>
                <w:sz w:val="16"/>
                <w:szCs w:val="16"/>
              </w:rPr>
            </w:pPr>
          </w:p>
          <w:p w14:paraId="207471B6"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2E3B1CFF" w14:textId="77777777" w:rsidR="005F7D95" w:rsidRPr="009B6A02" w:rsidRDefault="005F7D95" w:rsidP="00C518A4">
            <w:pPr>
              <w:spacing w:line="240" w:lineRule="auto"/>
              <w:jc w:val="both"/>
              <w:rPr>
                <w:rFonts w:ascii="GHEA Grapalat" w:hAnsi="GHEA Grapalat" w:cstheme="minorHAnsi"/>
                <w:sz w:val="16"/>
                <w:szCs w:val="16"/>
              </w:rPr>
            </w:pPr>
          </w:p>
          <w:p w14:paraId="2CD44039" w14:textId="77777777" w:rsidR="005F7D95" w:rsidRPr="009B6A02" w:rsidRDefault="005F7D95"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65B09F86" w14:textId="77777777" w:rsidR="005F7D95" w:rsidRPr="009B6A02" w:rsidRDefault="005F7D95" w:rsidP="00C518A4">
            <w:pPr>
              <w:spacing w:line="240" w:lineRule="auto"/>
              <w:rPr>
                <w:rFonts w:ascii="GHEA Grapalat" w:hAnsi="GHEA Grapalat" w:cstheme="minorHAnsi"/>
                <w:sz w:val="16"/>
                <w:szCs w:val="16"/>
              </w:rPr>
            </w:pPr>
          </w:p>
          <w:p w14:paraId="43E4C932"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010" w:type="dxa"/>
            <w:gridSpan w:val="3"/>
            <w:vMerge w:val="restart"/>
          </w:tcPr>
          <w:p w14:paraId="2598D4C0" w14:textId="77777777" w:rsidR="005F7D95" w:rsidRPr="009B6A02" w:rsidRDefault="005F7D95" w:rsidP="00C518A4">
            <w:pPr>
              <w:spacing w:line="240" w:lineRule="auto"/>
              <w:jc w:val="both"/>
              <w:rPr>
                <w:rFonts w:ascii="GHEA Grapalat" w:hAnsi="GHEA Grapalat" w:cstheme="minorHAnsi"/>
                <w:sz w:val="16"/>
                <w:szCs w:val="16"/>
              </w:rPr>
            </w:pPr>
          </w:p>
          <w:p w14:paraId="73269B45"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ՀՀ Արդարադատության նախարարություն</w:t>
            </w:r>
          </w:p>
          <w:p w14:paraId="2B1F97E2" w14:textId="77777777" w:rsidR="005F7D95" w:rsidRPr="009B6A02" w:rsidRDefault="005F7D95" w:rsidP="00C518A4">
            <w:pPr>
              <w:spacing w:line="240" w:lineRule="auto"/>
              <w:jc w:val="both"/>
              <w:rPr>
                <w:rFonts w:ascii="GHEA Grapalat" w:hAnsi="GHEA Grapalat" w:cstheme="minorHAnsi"/>
                <w:sz w:val="16"/>
                <w:szCs w:val="16"/>
              </w:rPr>
            </w:pPr>
          </w:p>
          <w:p w14:paraId="76128FA4" w14:textId="77777777" w:rsidR="005F7D95" w:rsidRPr="009B6A02" w:rsidRDefault="005F7D95" w:rsidP="00C518A4">
            <w:pPr>
              <w:spacing w:line="240" w:lineRule="auto"/>
              <w:jc w:val="both"/>
              <w:rPr>
                <w:rFonts w:ascii="GHEA Grapalat" w:hAnsi="GHEA Grapalat" w:cstheme="minorHAnsi"/>
                <w:sz w:val="16"/>
                <w:szCs w:val="16"/>
              </w:rPr>
            </w:pPr>
          </w:p>
          <w:p w14:paraId="411D7EEA"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Բարձրագույն դատական խորհուրդ</w:t>
            </w:r>
          </w:p>
          <w:p w14:paraId="239AA60F"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7EE15920" w14:textId="77777777" w:rsidR="005F7D95" w:rsidRPr="009B6A02" w:rsidRDefault="005F7D95" w:rsidP="00C518A4">
            <w:pPr>
              <w:spacing w:line="240" w:lineRule="auto"/>
              <w:jc w:val="both"/>
              <w:rPr>
                <w:rFonts w:ascii="GHEA Grapalat" w:hAnsi="GHEA Grapalat" w:cstheme="minorHAnsi"/>
                <w:sz w:val="16"/>
                <w:szCs w:val="16"/>
              </w:rPr>
            </w:pPr>
          </w:p>
          <w:p w14:paraId="26250C00" w14:textId="77777777" w:rsidR="005F7D95" w:rsidRPr="009B6A02" w:rsidRDefault="005F7D95" w:rsidP="00C518A4">
            <w:pPr>
              <w:spacing w:line="240" w:lineRule="auto"/>
              <w:jc w:val="both"/>
              <w:rPr>
                <w:rFonts w:ascii="GHEA Grapalat" w:hAnsi="GHEA Grapalat" w:cstheme="minorHAnsi"/>
                <w:sz w:val="16"/>
                <w:szCs w:val="16"/>
              </w:rPr>
            </w:pPr>
          </w:p>
          <w:p w14:paraId="764A1AB6" w14:textId="77777777" w:rsidR="005F7D95" w:rsidRPr="009B6A02" w:rsidRDefault="005F7D95" w:rsidP="00C518A4">
            <w:pPr>
              <w:spacing w:line="240" w:lineRule="auto"/>
              <w:jc w:val="both"/>
              <w:rPr>
                <w:rFonts w:ascii="GHEA Grapalat" w:hAnsi="GHEA Grapalat" w:cstheme="minorHAnsi"/>
                <w:sz w:val="16"/>
                <w:szCs w:val="16"/>
              </w:rPr>
            </w:pPr>
          </w:p>
          <w:p w14:paraId="13EFB999" w14:textId="77777777" w:rsidR="005F7D95" w:rsidRPr="009B6A02" w:rsidRDefault="005F7D95" w:rsidP="00C518A4">
            <w:pPr>
              <w:spacing w:line="240" w:lineRule="auto"/>
              <w:jc w:val="both"/>
              <w:rPr>
                <w:rFonts w:ascii="GHEA Grapalat" w:hAnsi="GHEA Grapalat" w:cstheme="minorHAnsi"/>
                <w:sz w:val="16"/>
                <w:szCs w:val="16"/>
              </w:rPr>
            </w:pPr>
          </w:p>
          <w:p w14:paraId="6EAFD143"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val="restart"/>
          </w:tcPr>
          <w:p w14:paraId="69FBD765" w14:textId="77777777" w:rsidR="005F7D95" w:rsidRPr="009B6A02" w:rsidRDefault="005F7D95" w:rsidP="00C518A4">
            <w:pPr>
              <w:spacing w:line="240" w:lineRule="auto"/>
              <w:jc w:val="both"/>
              <w:rPr>
                <w:rFonts w:ascii="GHEA Grapalat" w:hAnsi="GHEA Grapalat" w:cstheme="minorHAnsi"/>
                <w:sz w:val="16"/>
                <w:szCs w:val="16"/>
              </w:rPr>
            </w:pPr>
          </w:p>
          <w:p w14:paraId="7D8338CC" w14:textId="77777777" w:rsidR="005F7D95" w:rsidRPr="009B6A02" w:rsidRDefault="005F7D95" w:rsidP="00C518A4">
            <w:pPr>
              <w:spacing w:line="240" w:lineRule="auto"/>
              <w:jc w:val="both"/>
              <w:rPr>
                <w:rFonts w:ascii="GHEA Grapalat" w:hAnsi="GHEA Grapalat" w:cstheme="minorHAnsi"/>
                <w:sz w:val="16"/>
                <w:szCs w:val="16"/>
              </w:rPr>
            </w:pPr>
          </w:p>
          <w:p w14:paraId="2E26D4A9" w14:textId="77777777" w:rsidR="005F7D95" w:rsidRPr="009B6A02" w:rsidRDefault="005F7D95" w:rsidP="00C518A4">
            <w:pPr>
              <w:spacing w:line="240" w:lineRule="auto"/>
              <w:jc w:val="both"/>
              <w:rPr>
                <w:rFonts w:ascii="GHEA Grapalat" w:hAnsi="GHEA Grapalat" w:cstheme="minorHAnsi"/>
                <w:sz w:val="16"/>
                <w:szCs w:val="16"/>
              </w:rPr>
            </w:pPr>
          </w:p>
          <w:p w14:paraId="22B91643" w14:textId="77777777" w:rsidR="005F7D95" w:rsidRPr="009B6A02" w:rsidRDefault="005F7D95" w:rsidP="00C518A4">
            <w:pPr>
              <w:spacing w:line="240" w:lineRule="auto"/>
              <w:jc w:val="both"/>
              <w:rPr>
                <w:rFonts w:ascii="GHEA Grapalat" w:hAnsi="GHEA Grapalat" w:cstheme="minorHAnsi"/>
                <w:sz w:val="16"/>
                <w:szCs w:val="16"/>
              </w:rPr>
            </w:pPr>
          </w:p>
          <w:p w14:paraId="3197CB0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 (համաձայնությամբ)</w:t>
            </w:r>
          </w:p>
          <w:p w14:paraId="27549859"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68D5233D" w14:textId="77777777" w:rsidTr="001D00ED">
        <w:trPr>
          <w:gridAfter w:val="1"/>
          <w:wAfter w:w="7" w:type="dxa"/>
          <w:trHeight w:val="340"/>
        </w:trPr>
        <w:tc>
          <w:tcPr>
            <w:tcW w:w="1983" w:type="dxa"/>
            <w:vMerge/>
            <w:shd w:val="clear" w:color="auto" w:fill="F2F2F2" w:themeFill="background1" w:themeFillShade="F2"/>
          </w:tcPr>
          <w:p w14:paraId="0FA5C7D9"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val="restart"/>
            <w:shd w:val="clear" w:color="auto" w:fill="auto"/>
          </w:tcPr>
          <w:p w14:paraId="65F0834E"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Sylfaen"/>
                <w:color w:val="000000" w:themeColor="text1"/>
                <w:sz w:val="16"/>
                <w:szCs w:val="16"/>
              </w:rPr>
              <w:t>Հակակոռուպցիոն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մասնագիտացված դատարանների և դատավորների կողմից քննվող ապօրինի ծագում ունեցող գույքի բռնագանձման և կոռուպցիոն հանցագործությունների քննության գործերի առանձնահատկություններով պայմանավորված ուղեցույցներ սահմանված չեն:</w:t>
            </w:r>
          </w:p>
        </w:tc>
        <w:tc>
          <w:tcPr>
            <w:tcW w:w="1272" w:type="dxa"/>
            <w:shd w:val="clear" w:color="auto" w:fill="auto"/>
          </w:tcPr>
          <w:p w14:paraId="56EA3F5F"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263" w:type="dxa"/>
            <w:gridSpan w:val="3"/>
            <w:shd w:val="clear" w:color="auto" w:fill="auto"/>
          </w:tcPr>
          <w:p w14:paraId="738DF8E6"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gridSpan w:val="3"/>
            <w:shd w:val="clear" w:color="auto" w:fill="auto"/>
          </w:tcPr>
          <w:p w14:paraId="28928425"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6"/>
            <w:shd w:val="clear" w:color="auto" w:fill="auto"/>
          </w:tcPr>
          <w:p w14:paraId="17E44B32"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2C258925"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370B0AF6"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3DB053E3"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308F011C"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792A5A3F"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409E3739" w14:textId="77777777" w:rsidTr="001D00ED">
        <w:trPr>
          <w:gridAfter w:val="1"/>
          <w:wAfter w:w="7" w:type="dxa"/>
          <w:trHeight w:val="1110"/>
        </w:trPr>
        <w:tc>
          <w:tcPr>
            <w:tcW w:w="1983" w:type="dxa"/>
            <w:vMerge/>
            <w:shd w:val="clear" w:color="auto" w:fill="F2F2F2" w:themeFill="background1" w:themeFillShade="F2"/>
          </w:tcPr>
          <w:p w14:paraId="53B5BAD8"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7DCDC895"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5A94ED58" w14:textId="77777777" w:rsidR="005F7D95" w:rsidRPr="009B6A02" w:rsidRDefault="005F7D95" w:rsidP="00C518A4">
            <w:pPr>
              <w:tabs>
                <w:tab w:val="left" w:pos="426"/>
                <w:tab w:val="left" w:pos="1276"/>
              </w:tabs>
              <w:spacing w:line="240" w:lineRule="auto"/>
              <w:rPr>
                <w:rFonts w:ascii="GHEA Grapalat" w:hAnsi="GHEA Grapalat" w:cs="Sylfaen"/>
                <w:color w:val="000000" w:themeColor="text1"/>
                <w:sz w:val="16"/>
                <w:szCs w:val="16"/>
              </w:rPr>
            </w:pPr>
          </w:p>
          <w:p w14:paraId="1E62347E"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Ուղեցույցների մշակման համար անցկացվել են քննարկումներ: </w:t>
            </w:r>
          </w:p>
        </w:tc>
        <w:tc>
          <w:tcPr>
            <w:tcW w:w="1263" w:type="dxa"/>
            <w:gridSpan w:val="3"/>
            <w:shd w:val="clear" w:color="auto" w:fill="auto"/>
          </w:tcPr>
          <w:p w14:paraId="3884925A"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p>
          <w:p w14:paraId="50EF5299"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theme="minorHAnsi"/>
                <w:sz w:val="16"/>
                <w:szCs w:val="16"/>
              </w:rPr>
              <w:t>Ուղեցույցի նախագիծը մշակվել է և ներկայացվել քննարկման:</w:t>
            </w:r>
          </w:p>
        </w:tc>
        <w:tc>
          <w:tcPr>
            <w:tcW w:w="1676" w:type="dxa"/>
            <w:gridSpan w:val="3"/>
            <w:shd w:val="clear" w:color="auto" w:fill="auto"/>
          </w:tcPr>
          <w:p w14:paraId="08409180" w14:textId="77777777" w:rsidR="005F7D95" w:rsidRPr="009B6A02" w:rsidRDefault="005F7D95" w:rsidP="00C518A4">
            <w:pPr>
              <w:spacing w:line="240" w:lineRule="auto"/>
              <w:jc w:val="both"/>
              <w:rPr>
                <w:rFonts w:ascii="GHEA Grapalat" w:hAnsi="GHEA Grapalat" w:cstheme="minorHAnsi"/>
                <w:sz w:val="16"/>
                <w:szCs w:val="16"/>
              </w:rPr>
            </w:pPr>
          </w:p>
          <w:p w14:paraId="301A8DC7" w14:textId="77777777" w:rsidR="005F7D95" w:rsidRPr="009B6A02" w:rsidRDefault="005F7D95" w:rsidP="00C518A4">
            <w:pPr>
              <w:spacing w:line="240" w:lineRule="auto"/>
              <w:jc w:val="both"/>
              <w:rPr>
                <w:rFonts w:ascii="GHEA Grapalat" w:hAnsi="GHEA Grapalat" w:cstheme="minorHAnsi"/>
                <w:sz w:val="16"/>
                <w:szCs w:val="16"/>
                <w:lang w:val="x-none"/>
              </w:rPr>
            </w:pPr>
            <w:r w:rsidRPr="009B6A02">
              <w:rPr>
                <w:rFonts w:ascii="GHEA Grapalat" w:hAnsi="GHEA Grapalat" w:cstheme="minorHAnsi"/>
                <w:sz w:val="16"/>
                <w:szCs w:val="16"/>
              </w:rPr>
              <w:t>Ուղեցույցը լրամշակվել</w:t>
            </w:r>
            <w:r w:rsidRPr="009B6A02">
              <w:rPr>
                <w:rFonts w:ascii="GHEA Grapalat" w:hAnsi="GHEA Grapalat" w:cstheme="minorHAnsi"/>
                <w:sz w:val="16"/>
                <w:szCs w:val="16"/>
                <w:lang w:val="x-none"/>
              </w:rPr>
              <w:t xml:space="preserve"> և հաստատվել է:</w:t>
            </w:r>
          </w:p>
          <w:p w14:paraId="05BDE091" w14:textId="77777777" w:rsidR="005F7D95" w:rsidRPr="009B6A02" w:rsidRDefault="005F7D95" w:rsidP="00C518A4">
            <w:pPr>
              <w:spacing w:line="240" w:lineRule="auto"/>
              <w:jc w:val="both"/>
              <w:rPr>
                <w:rFonts w:ascii="GHEA Grapalat" w:hAnsi="GHEA Grapalat" w:cstheme="minorHAnsi"/>
                <w:sz w:val="16"/>
                <w:szCs w:val="16"/>
              </w:rPr>
            </w:pPr>
          </w:p>
          <w:p w14:paraId="605CC2E9" w14:textId="77777777" w:rsidR="005F7D95" w:rsidRPr="009B6A02" w:rsidRDefault="005F7D95" w:rsidP="00C518A4">
            <w:pPr>
              <w:spacing w:line="240" w:lineRule="auto"/>
              <w:jc w:val="both"/>
              <w:rPr>
                <w:rFonts w:ascii="GHEA Grapalat" w:hAnsi="GHEA Grapalat" w:cstheme="minorHAnsi"/>
                <w:sz w:val="16"/>
                <w:szCs w:val="16"/>
              </w:rPr>
            </w:pPr>
          </w:p>
          <w:p w14:paraId="61AE533D" w14:textId="77777777" w:rsidR="005F7D95" w:rsidRPr="009B6A02" w:rsidRDefault="005F7D95" w:rsidP="00C518A4">
            <w:pPr>
              <w:spacing w:line="240" w:lineRule="auto"/>
              <w:jc w:val="both"/>
              <w:rPr>
                <w:rFonts w:ascii="GHEA Grapalat" w:hAnsi="GHEA Grapalat" w:cstheme="minorHAnsi"/>
                <w:sz w:val="16"/>
                <w:szCs w:val="16"/>
              </w:rPr>
            </w:pPr>
          </w:p>
          <w:p w14:paraId="77BC28E4" w14:textId="77777777" w:rsidR="005F7D95" w:rsidRPr="009B6A02" w:rsidRDefault="005F7D95" w:rsidP="00C518A4">
            <w:pPr>
              <w:widowControl w:val="0"/>
              <w:spacing w:line="240" w:lineRule="auto"/>
              <w:ind w:right="183"/>
              <w:rPr>
                <w:rFonts w:ascii="GHEA Grapalat" w:hAnsi="GHEA Grapalat"/>
                <w:color w:val="000000"/>
                <w:sz w:val="16"/>
                <w:szCs w:val="16"/>
              </w:rPr>
            </w:pPr>
            <w:r w:rsidRPr="009B6A02">
              <w:rPr>
                <w:rFonts w:ascii="GHEA Grapalat" w:eastAsia="YYIHK+F2" w:hAnsi="GHEA Grapalat" w:cs="YYIHK+F2"/>
                <w:color w:val="000000"/>
                <w:sz w:val="16"/>
                <w:szCs w:val="16"/>
              </w:rPr>
              <w:t>Ուղեցույցը հա</w:t>
            </w:r>
            <w:r w:rsidRPr="009B6A02">
              <w:rPr>
                <w:rFonts w:ascii="GHEA Grapalat" w:eastAsia="YYIHK+F2" w:hAnsi="GHEA Grapalat" w:cs="YYIHK+F2"/>
                <w:color w:val="000000"/>
                <w:spacing w:val="1"/>
                <w:sz w:val="16"/>
                <w:szCs w:val="16"/>
              </w:rPr>
              <w:t>տ</w:t>
            </w:r>
            <w:r w:rsidRPr="009B6A02">
              <w:rPr>
                <w:rFonts w:ascii="GHEA Grapalat" w:eastAsia="YYIHK+F2" w:hAnsi="GHEA Grapalat" w:cs="YYIHK+F2"/>
                <w:color w:val="000000"/>
                <w:sz w:val="16"/>
                <w:szCs w:val="16"/>
              </w:rPr>
              <w:t>կ</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ցվել</w:t>
            </w:r>
            <w:r w:rsidRPr="009B6A02">
              <w:rPr>
                <w:rFonts w:ascii="GHEA Grapalat" w:eastAsia="YYIHK+F2" w:hAnsi="GHEA Grapalat" w:cs="YYIHK+F2"/>
                <w:color w:val="000000"/>
                <w:spacing w:val="1"/>
                <w:sz w:val="16"/>
                <w:szCs w:val="16"/>
              </w:rPr>
              <w:t xml:space="preserve"> </w:t>
            </w:r>
            <w:r w:rsidRPr="009B6A02">
              <w:rPr>
                <w:rFonts w:ascii="GHEA Grapalat" w:eastAsia="YYIHK+F2" w:hAnsi="GHEA Grapalat" w:cs="YYIHK+F2"/>
                <w:color w:val="000000"/>
                <w:sz w:val="16"/>
                <w:szCs w:val="16"/>
              </w:rPr>
              <w:t>է ի</w:t>
            </w:r>
            <w:r w:rsidRPr="009B6A02">
              <w:rPr>
                <w:rFonts w:ascii="GHEA Grapalat" w:eastAsia="YYIHK+F2" w:hAnsi="GHEA Grapalat" w:cs="YYIHK+F2"/>
                <w:color w:val="000000"/>
                <w:spacing w:val="-2"/>
                <w:sz w:val="16"/>
                <w:szCs w:val="16"/>
              </w:rPr>
              <w:t>ր</w:t>
            </w:r>
            <w:r w:rsidRPr="009B6A02">
              <w:rPr>
                <w:rFonts w:ascii="GHEA Grapalat" w:eastAsia="YYIHK+F2" w:hAnsi="GHEA Grapalat" w:cs="YYIHK+F2"/>
                <w:color w:val="000000"/>
                <w:sz w:val="16"/>
                <w:szCs w:val="16"/>
              </w:rPr>
              <w:t>ավ</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սու մար</w:t>
            </w:r>
            <w:r w:rsidRPr="009B6A02">
              <w:rPr>
                <w:rFonts w:ascii="GHEA Grapalat" w:eastAsia="YYIHK+F2" w:hAnsi="GHEA Grapalat" w:cs="YYIHK+F2"/>
                <w:color w:val="000000"/>
                <w:spacing w:val="-1"/>
                <w:sz w:val="16"/>
                <w:szCs w:val="16"/>
              </w:rPr>
              <w:t>մ</w:t>
            </w:r>
            <w:r w:rsidRPr="009B6A02">
              <w:rPr>
                <w:rFonts w:ascii="GHEA Grapalat" w:eastAsia="YYIHK+F2" w:hAnsi="GHEA Grapalat" w:cs="YYIHK+F2"/>
                <w:color w:val="000000"/>
                <w:sz w:val="16"/>
                <w:szCs w:val="16"/>
              </w:rPr>
              <w:t>իններին և հ</w:t>
            </w:r>
            <w:r w:rsidRPr="009B6A02">
              <w:rPr>
                <w:rFonts w:ascii="GHEA Grapalat" w:eastAsia="YYIHK+F2" w:hAnsi="GHEA Grapalat" w:cs="YYIHK+F2"/>
                <w:color w:val="000000"/>
                <w:spacing w:val="-2"/>
                <w:sz w:val="16"/>
                <w:szCs w:val="16"/>
              </w:rPr>
              <w:t>ր</w:t>
            </w:r>
            <w:r w:rsidRPr="009B6A02">
              <w:rPr>
                <w:rFonts w:ascii="GHEA Grapalat" w:eastAsia="YYIHK+F2" w:hAnsi="GHEA Grapalat" w:cs="YYIHK+F2"/>
                <w:color w:val="000000"/>
                <w:sz w:val="16"/>
                <w:szCs w:val="16"/>
              </w:rPr>
              <w:t>ապարակվ</w:t>
            </w:r>
            <w:r w:rsidRPr="009B6A02">
              <w:rPr>
                <w:rFonts w:ascii="GHEA Grapalat" w:eastAsia="YYIHK+F2" w:hAnsi="GHEA Grapalat" w:cs="YYIHK+F2"/>
                <w:color w:val="000000"/>
                <w:spacing w:val="1"/>
                <w:sz w:val="16"/>
                <w:szCs w:val="16"/>
              </w:rPr>
              <w:t>ել</w:t>
            </w:r>
            <w:r w:rsidRPr="009B6A02">
              <w:rPr>
                <w:rFonts w:ascii="GHEA Grapalat" w:eastAsia="YYIHK+F2" w:hAnsi="GHEA Grapalat" w:cs="YYIHK+F2"/>
                <w:color w:val="000000"/>
                <w:spacing w:val="2"/>
                <w:sz w:val="16"/>
                <w:szCs w:val="16"/>
              </w:rPr>
              <w:t xml:space="preserve"> </w:t>
            </w:r>
            <w:r w:rsidRPr="009B6A02">
              <w:rPr>
                <w:rFonts w:ascii="GHEA Grapalat" w:eastAsia="YYIHK+F2" w:hAnsi="GHEA Grapalat" w:cs="YYIHK+F2"/>
                <w:color w:val="000000"/>
                <w:sz w:val="16"/>
                <w:szCs w:val="16"/>
              </w:rPr>
              <w:t>է Արդ</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րադ</w:t>
            </w:r>
            <w:r w:rsidRPr="009B6A02">
              <w:rPr>
                <w:rFonts w:ascii="GHEA Grapalat" w:eastAsia="YYIHK+F2" w:hAnsi="GHEA Grapalat" w:cs="YYIHK+F2"/>
                <w:color w:val="000000"/>
                <w:spacing w:val="2"/>
                <w:sz w:val="16"/>
                <w:szCs w:val="16"/>
              </w:rPr>
              <w:t>ատ</w:t>
            </w:r>
            <w:r w:rsidRPr="009B6A02">
              <w:rPr>
                <w:rFonts w:ascii="GHEA Grapalat" w:eastAsia="YYIHK+F2" w:hAnsi="GHEA Grapalat" w:cs="YYIHK+F2"/>
                <w:color w:val="000000"/>
                <w:sz w:val="16"/>
                <w:szCs w:val="16"/>
              </w:rPr>
              <w:t>ո</w:t>
            </w:r>
            <w:r w:rsidRPr="009B6A02">
              <w:rPr>
                <w:rFonts w:ascii="GHEA Grapalat" w:eastAsia="YYIHK+F2" w:hAnsi="GHEA Grapalat" w:cs="YYIHK+F2"/>
                <w:color w:val="000000"/>
                <w:spacing w:val="-2"/>
                <w:sz w:val="16"/>
                <w:szCs w:val="16"/>
              </w:rPr>
              <w:t>ւ</w:t>
            </w:r>
            <w:r w:rsidRPr="009B6A02">
              <w:rPr>
                <w:rFonts w:ascii="GHEA Grapalat" w:eastAsia="YYIHK+F2" w:hAnsi="GHEA Grapalat" w:cs="YYIHK+F2"/>
                <w:color w:val="000000"/>
                <w:sz w:val="16"/>
                <w:szCs w:val="16"/>
              </w:rPr>
              <w:t>թյ</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ն ն</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խ</w:t>
            </w:r>
            <w:r w:rsidRPr="009B6A02">
              <w:rPr>
                <w:rFonts w:ascii="GHEA Grapalat" w:eastAsia="YYIHK+F2" w:hAnsi="GHEA Grapalat" w:cs="YYIHK+F2"/>
                <w:color w:val="000000"/>
                <w:spacing w:val="1"/>
                <w:sz w:val="16"/>
                <w:szCs w:val="16"/>
              </w:rPr>
              <w:t>արա</w:t>
            </w:r>
            <w:r w:rsidRPr="009B6A02">
              <w:rPr>
                <w:rFonts w:ascii="GHEA Grapalat" w:eastAsia="YYIHK+F2" w:hAnsi="GHEA Grapalat" w:cs="YYIHK+F2"/>
                <w:color w:val="000000"/>
                <w:sz w:val="16"/>
                <w:szCs w:val="16"/>
              </w:rPr>
              <w:t>ր</w:t>
            </w:r>
            <w:r w:rsidRPr="009B6A02">
              <w:rPr>
                <w:rFonts w:ascii="GHEA Grapalat" w:eastAsia="YYIHK+F2" w:hAnsi="GHEA Grapalat" w:cs="YYIHK+F2"/>
                <w:color w:val="000000"/>
                <w:spacing w:val="-2"/>
                <w:sz w:val="16"/>
                <w:szCs w:val="16"/>
              </w:rPr>
              <w:t>ո</w:t>
            </w:r>
            <w:r w:rsidRPr="009B6A02">
              <w:rPr>
                <w:rFonts w:ascii="GHEA Grapalat" w:eastAsia="YYIHK+F2" w:hAnsi="GHEA Grapalat" w:cs="YYIHK+F2"/>
                <w:color w:val="000000"/>
                <w:sz w:val="16"/>
                <w:szCs w:val="16"/>
              </w:rPr>
              <w:t>ւթյ</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ն պ</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շ</w:t>
            </w:r>
            <w:r w:rsidRPr="009B6A02">
              <w:rPr>
                <w:rFonts w:ascii="GHEA Grapalat" w:eastAsia="YYIHK+F2" w:hAnsi="GHEA Grapalat" w:cs="YYIHK+F2"/>
                <w:color w:val="000000"/>
                <w:spacing w:val="2"/>
                <w:sz w:val="16"/>
                <w:szCs w:val="16"/>
              </w:rPr>
              <w:t>տ</w:t>
            </w:r>
            <w:r w:rsidRPr="009B6A02">
              <w:rPr>
                <w:rFonts w:ascii="GHEA Grapalat" w:eastAsia="YYIHK+F2" w:hAnsi="GHEA Grapalat" w:cs="YYIHK+F2"/>
                <w:color w:val="000000"/>
                <w:sz w:val="16"/>
                <w:szCs w:val="16"/>
              </w:rPr>
              <w:t>ոնական կ</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յ</w:t>
            </w:r>
            <w:r w:rsidRPr="009B6A02">
              <w:rPr>
                <w:rFonts w:ascii="GHEA Grapalat" w:eastAsia="YYIHK+F2" w:hAnsi="GHEA Grapalat" w:cs="YYIHK+F2"/>
                <w:color w:val="000000"/>
                <w:spacing w:val="1"/>
                <w:sz w:val="16"/>
                <w:szCs w:val="16"/>
              </w:rPr>
              <w:t>ք</w:t>
            </w:r>
            <w:r w:rsidRPr="009B6A02">
              <w:rPr>
                <w:rFonts w:ascii="GHEA Grapalat" w:eastAsia="YYIHK+F2" w:hAnsi="GHEA Grapalat" w:cs="YYIHK+F2"/>
                <w:color w:val="000000"/>
                <w:sz w:val="16"/>
                <w:szCs w:val="16"/>
              </w:rPr>
              <w:t>էջ</w:t>
            </w:r>
            <w:r w:rsidRPr="009B6A02">
              <w:rPr>
                <w:rFonts w:ascii="GHEA Grapalat" w:eastAsia="YYIHK+F2" w:hAnsi="GHEA Grapalat" w:cs="YYIHK+F2"/>
                <w:color w:val="000000"/>
                <w:spacing w:val="-1"/>
                <w:sz w:val="16"/>
                <w:szCs w:val="16"/>
              </w:rPr>
              <w:t>ո</w:t>
            </w:r>
            <w:r w:rsidRPr="009B6A02">
              <w:rPr>
                <w:rFonts w:ascii="GHEA Grapalat" w:eastAsia="YYIHK+F2" w:hAnsi="GHEA Grapalat" w:cs="YYIHK+F2"/>
                <w:color w:val="000000"/>
                <w:sz w:val="16"/>
                <w:szCs w:val="16"/>
              </w:rPr>
              <w:t>ւմ:</w:t>
            </w:r>
          </w:p>
          <w:p w14:paraId="0879BBF3"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6"/>
            <w:shd w:val="clear" w:color="auto" w:fill="auto"/>
          </w:tcPr>
          <w:p w14:paraId="412C1C57"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5447FEE2"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690A16AA"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43146D8C"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01BB5C05"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0BC5DC39"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48088D85" w14:textId="77777777" w:rsidTr="001D00ED">
        <w:trPr>
          <w:trHeight w:val="330"/>
        </w:trPr>
        <w:tc>
          <w:tcPr>
            <w:tcW w:w="1983" w:type="dxa"/>
            <w:vMerge w:val="restart"/>
            <w:shd w:val="clear" w:color="auto" w:fill="FFE599" w:themeFill="accent4" w:themeFillTint="66"/>
          </w:tcPr>
          <w:p w14:paraId="10B95F3D"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3287740A"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117B650C"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32" w:type="dxa"/>
            <w:gridSpan w:val="16"/>
            <w:shd w:val="clear" w:color="auto" w:fill="FFE599" w:themeFill="accent4" w:themeFillTint="66"/>
          </w:tcPr>
          <w:p w14:paraId="45E046CA"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5F7D95" w:rsidRPr="009B6A02" w14:paraId="6C539A66" w14:textId="77777777" w:rsidTr="00BA5276">
        <w:trPr>
          <w:trHeight w:val="1038"/>
        </w:trPr>
        <w:tc>
          <w:tcPr>
            <w:tcW w:w="1983" w:type="dxa"/>
            <w:vMerge/>
            <w:shd w:val="clear" w:color="auto" w:fill="FFE599" w:themeFill="accent4" w:themeFillTint="66"/>
          </w:tcPr>
          <w:p w14:paraId="0B2A14DD"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0BD8C687" w14:textId="57575922" w:rsidR="005F7D95" w:rsidRPr="009B6A02" w:rsidRDefault="005F7D95" w:rsidP="00C518A4">
            <w:pPr>
              <w:spacing w:line="240" w:lineRule="auto"/>
              <w:jc w:val="both"/>
              <w:rPr>
                <w:rFonts w:ascii="GHEA Grapalat" w:hAnsi="GHEA Grapalat" w:cstheme="minorHAnsi"/>
                <w:iCs/>
                <w:sz w:val="16"/>
                <w:szCs w:val="16"/>
              </w:rPr>
            </w:pPr>
            <w:r w:rsidRPr="009B6A02">
              <w:rPr>
                <w:rFonts w:ascii="GHEA Grapalat" w:hAnsi="GHEA Grapalat" w:cs="Sylfaen"/>
                <w:color w:val="000000" w:themeColor="text1"/>
                <w:sz w:val="16"/>
                <w:szCs w:val="16"/>
              </w:rPr>
              <w:t>Հակակոռուպցիոն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մասնագիտացված դատարանների և դատավորների կողմից քննվող ապօրինի ծագում ունեցող գույքի բռնագանձման և կոռուպցիոն հանցագործությունների քննության գործերի առանձնահատկություններով պայմանավորված մեթոդական ուղեցույցներ են մշակվել:</w:t>
            </w:r>
          </w:p>
        </w:tc>
        <w:tc>
          <w:tcPr>
            <w:tcW w:w="7732" w:type="dxa"/>
            <w:gridSpan w:val="16"/>
            <w:shd w:val="clear" w:color="auto" w:fill="FFE599" w:themeFill="accent4" w:themeFillTint="66"/>
          </w:tcPr>
          <w:p w14:paraId="1644E6B6" w14:textId="77616A8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Sylfaen"/>
                <w:color w:val="000000" w:themeColor="text1"/>
                <w:sz w:val="16"/>
                <w:szCs w:val="16"/>
              </w:rPr>
              <w:t>Վեր են հանվել հակակոռուպցիոն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մասնագիտացված դատարանների և դատավորների կողմից քննվող ապօրինի ծագում ունեցող գույքի բռնագանձման և կոռուպցիոն հանցագործությունների քննության գործերի առանձնահատկությունները:</w:t>
            </w:r>
          </w:p>
        </w:tc>
      </w:tr>
      <w:tr w:rsidR="005F7D95" w:rsidRPr="009B6A02" w14:paraId="53DB2455" w14:textId="77777777" w:rsidTr="001D00ED">
        <w:trPr>
          <w:trHeight w:val="350"/>
        </w:trPr>
        <w:tc>
          <w:tcPr>
            <w:tcW w:w="1983" w:type="dxa"/>
            <w:shd w:val="clear" w:color="auto" w:fill="FFE599" w:themeFill="accent4" w:themeFillTint="66"/>
          </w:tcPr>
          <w:p w14:paraId="5E57236E"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7" w:type="dxa"/>
            <w:gridSpan w:val="27"/>
            <w:shd w:val="clear" w:color="auto" w:fill="FFE599" w:themeFill="accent4" w:themeFillTint="66"/>
          </w:tcPr>
          <w:p w14:paraId="4FF70DD9"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5F7D95" w:rsidRPr="009B6A02" w14:paraId="10DD10B9" w14:textId="77777777" w:rsidTr="001D00ED">
        <w:trPr>
          <w:trHeight w:val="620"/>
        </w:trPr>
        <w:tc>
          <w:tcPr>
            <w:tcW w:w="1983" w:type="dxa"/>
            <w:vMerge w:val="restart"/>
            <w:shd w:val="clear" w:color="auto" w:fill="auto"/>
          </w:tcPr>
          <w:p w14:paraId="190DBD4E" w14:textId="77777777" w:rsidR="005F7D95" w:rsidRPr="009B6A02" w:rsidRDefault="005F7D95"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2.10</w:t>
            </w:r>
            <w:r w:rsidRPr="009B6A02">
              <w:rPr>
                <w:rFonts w:ascii="GHEA Grapalat" w:hAnsi="GHEA Grapalat" w:cs="Cambria Math"/>
                <w:b/>
                <w:sz w:val="16"/>
                <w:szCs w:val="16"/>
              </w:rPr>
              <w:t>.</w:t>
            </w:r>
          </w:p>
          <w:p w14:paraId="3F240671" w14:textId="77777777" w:rsidR="005F7D95" w:rsidRPr="009B6A02" w:rsidRDefault="005F7D95" w:rsidP="00C518A4">
            <w:pPr>
              <w:spacing w:line="240" w:lineRule="auto"/>
              <w:jc w:val="both"/>
              <w:rPr>
                <w:rFonts w:ascii="GHEA Grapalat" w:hAnsi="GHEA Grapalat" w:cs="Cambria Math"/>
                <w:b/>
                <w:sz w:val="16"/>
                <w:szCs w:val="16"/>
              </w:rPr>
            </w:pPr>
          </w:p>
          <w:p w14:paraId="6418043A" w14:textId="77777777" w:rsidR="005F7D95" w:rsidRPr="009B6A02" w:rsidRDefault="005F7D95" w:rsidP="00C518A4">
            <w:pPr>
              <w:tabs>
                <w:tab w:val="left" w:pos="426"/>
                <w:tab w:val="left" w:pos="1134"/>
              </w:tabs>
              <w:spacing w:line="240" w:lineRule="auto"/>
              <w:rPr>
                <w:rFonts w:ascii="GHEA Grapalat" w:hAnsi="GHEA Grapalat" w:cs="Cambria Math"/>
                <w:b/>
                <w:sz w:val="16"/>
                <w:szCs w:val="16"/>
              </w:rPr>
            </w:pPr>
            <w:r w:rsidRPr="009B6A02">
              <w:rPr>
                <w:rFonts w:ascii="GHEA Grapalat" w:hAnsi="GHEA Grapalat" w:cs="Sylfaen"/>
                <w:color w:val="000000" w:themeColor="text1"/>
                <w:sz w:val="16"/>
                <w:szCs w:val="16"/>
              </w:rPr>
              <w:t>Հակակոռուպցիոն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մասնագիտացված</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դատարանների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lastRenderedPageBreak/>
              <w:t>աշխատանքներին ներգրավել տնտեսագիտական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անհրաժեշտ</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այլ</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ոլորտներում</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գիտելիքներ</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փորձագետների</w:t>
            </w:r>
            <w:r w:rsidRPr="009B6A02">
              <w:rPr>
                <w:rFonts w:ascii="GHEA Grapalat" w:hAnsi="GHEA Grapalat" w:cs="Arian AMU"/>
                <w:color w:val="000000" w:themeColor="text1"/>
                <w:sz w:val="16"/>
                <w:szCs w:val="16"/>
              </w:rPr>
              <w:t>:</w:t>
            </w:r>
          </w:p>
        </w:tc>
        <w:tc>
          <w:tcPr>
            <w:tcW w:w="1703" w:type="dxa"/>
            <w:vMerge w:val="restart"/>
            <w:shd w:val="clear" w:color="auto" w:fill="auto"/>
          </w:tcPr>
          <w:p w14:paraId="0867037C"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Ելակետային տվյալներ</w:t>
            </w:r>
          </w:p>
        </w:tc>
        <w:tc>
          <w:tcPr>
            <w:tcW w:w="7279" w:type="dxa"/>
            <w:gridSpan w:val="16"/>
            <w:shd w:val="clear" w:color="auto" w:fill="auto"/>
          </w:tcPr>
          <w:p w14:paraId="72FD5A6D"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18" w:type="dxa"/>
            <w:gridSpan w:val="2"/>
            <w:shd w:val="clear" w:color="auto" w:fill="auto"/>
          </w:tcPr>
          <w:p w14:paraId="7C82F224"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91" w:type="dxa"/>
            <w:gridSpan w:val="3"/>
            <w:shd w:val="clear" w:color="auto" w:fill="auto"/>
          </w:tcPr>
          <w:p w14:paraId="46905AAB"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2AF33B3F"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6" w:type="dxa"/>
            <w:gridSpan w:val="2"/>
          </w:tcPr>
          <w:p w14:paraId="5034B3A8"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5F7D95" w:rsidRPr="009B6A02" w14:paraId="2871801F" w14:textId="77777777" w:rsidTr="001D00ED">
        <w:trPr>
          <w:gridAfter w:val="1"/>
          <w:wAfter w:w="7" w:type="dxa"/>
          <w:trHeight w:val="328"/>
        </w:trPr>
        <w:tc>
          <w:tcPr>
            <w:tcW w:w="1983" w:type="dxa"/>
            <w:vMerge/>
            <w:shd w:val="clear" w:color="auto" w:fill="auto"/>
          </w:tcPr>
          <w:p w14:paraId="0BD730C6"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5976CBCF"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3D75A0A9"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6"/>
            <w:shd w:val="clear" w:color="auto" w:fill="auto"/>
          </w:tcPr>
          <w:p w14:paraId="64A152C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6"/>
            <w:shd w:val="clear" w:color="auto" w:fill="auto"/>
          </w:tcPr>
          <w:p w14:paraId="1BF17EE7" w14:textId="77777777" w:rsidR="005F7D95" w:rsidRPr="009B6A02" w:rsidRDefault="005F7D95"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gridSpan w:val="2"/>
            <w:shd w:val="clear" w:color="auto" w:fill="auto"/>
          </w:tcPr>
          <w:p w14:paraId="1A9E18E5" w14:textId="77777777" w:rsidR="005F7D95" w:rsidRPr="009B6A02" w:rsidRDefault="005F7D95"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26" w:type="dxa"/>
            <w:gridSpan w:val="3"/>
            <w:vMerge w:val="restart"/>
            <w:shd w:val="clear" w:color="auto" w:fill="auto"/>
          </w:tcPr>
          <w:p w14:paraId="3E2DCCC7" w14:textId="77777777" w:rsidR="005F7D95" w:rsidRPr="009B6A02" w:rsidRDefault="005F7D95" w:rsidP="00C518A4">
            <w:pPr>
              <w:tabs>
                <w:tab w:val="left" w:pos="282"/>
              </w:tabs>
              <w:spacing w:line="240" w:lineRule="auto"/>
              <w:jc w:val="both"/>
              <w:rPr>
                <w:rFonts w:ascii="GHEA Grapalat" w:hAnsi="GHEA Grapalat" w:cs="Arian AMU"/>
                <w:sz w:val="16"/>
                <w:szCs w:val="16"/>
              </w:rPr>
            </w:pPr>
          </w:p>
          <w:p w14:paraId="7E15C1FC" w14:textId="77777777" w:rsidR="005F7D95" w:rsidRPr="009B6A02" w:rsidRDefault="005F7D95" w:rsidP="00C518A4">
            <w:pPr>
              <w:tabs>
                <w:tab w:val="left" w:pos="282"/>
              </w:tabs>
              <w:spacing w:line="240" w:lineRule="auto"/>
              <w:jc w:val="both"/>
              <w:rPr>
                <w:rFonts w:ascii="GHEA Grapalat" w:hAnsi="GHEA Grapalat" w:cstheme="minorHAnsi"/>
                <w:iCs/>
                <w:sz w:val="16"/>
                <w:szCs w:val="16"/>
              </w:rPr>
            </w:pPr>
          </w:p>
          <w:p w14:paraId="23BFDCA1" w14:textId="77777777" w:rsidR="005F7D95" w:rsidRPr="009B6A02" w:rsidRDefault="005F7D95" w:rsidP="00C518A4">
            <w:pPr>
              <w:pStyle w:val="ListParagraph"/>
              <w:numPr>
                <w:ilvl w:val="0"/>
                <w:numId w:val="52"/>
              </w:numPr>
              <w:tabs>
                <w:tab w:val="left" w:pos="282"/>
              </w:tabs>
              <w:spacing w:after="0" w:line="240" w:lineRule="auto"/>
              <w:ind w:left="0" w:firstLine="0"/>
              <w:jc w:val="both"/>
              <w:rPr>
                <w:rFonts w:ascii="GHEA Grapalat" w:hAnsi="GHEA Grapalat" w:cstheme="minorHAnsi"/>
                <w:iCs/>
                <w:sz w:val="16"/>
                <w:szCs w:val="16"/>
              </w:rPr>
            </w:pPr>
            <w:r w:rsidRPr="009B6A02">
              <w:rPr>
                <w:rFonts w:ascii="GHEA Grapalat" w:hAnsi="GHEA Grapalat" w:cstheme="minorHAnsi"/>
                <w:iCs/>
                <w:sz w:val="16"/>
                <w:szCs w:val="16"/>
              </w:rPr>
              <w:lastRenderedPageBreak/>
              <w:t xml:space="preserve">Գնահատվել են </w:t>
            </w:r>
            <w:r w:rsidRPr="009B6A02">
              <w:rPr>
                <w:rFonts w:ascii="GHEA Grapalat" w:hAnsi="GHEA Grapalat" w:cs="Sylfaen"/>
                <w:color w:val="000000" w:themeColor="text1"/>
                <w:sz w:val="16"/>
                <w:szCs w:val="16"/>
              </w:rPr>
              <w:t>հակակոռուպցիոն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դատարաններում ֆինանսական գիտելիքներ ունեցող փորձագետների ներգրավման կարիքները:</w:t>
            </w:r>
          </w:p>
          <w:p w14:paraId="127FDE8A" w14:textId="77777777" w:rsidR="005F7D95" w:rsidRPr="009B6A02" w:rsidRDefault="005F7D95" w:rsidP="00C518A4">
            <w:pPr>
              <w:pStyle w:val="ListParagraph"/>
              <w:tabs>
                <w:tab w:val="left" w:pos="282"/>
              </w:tabs>
              <w:spacing w:line="240" w:lineRule="auto"/>
              <w:ind w:left="0"/>
              <w:jc w:val="both"/>
              <w:rPr>
                <w:rFonts w:ascii="GHEA Grapalat" w:hAnsi="GHEA Grapalat" w:cstheme="minorHAnsi"/>
                <w:iCs/>
                <w:sz w:val="16"/>
                <w:szCs w:val="16"/>
              </w:rPr>
            </w:pPr>
          </w:p>
          <w:p w14:paraId="4E8903A3" w14:textId="1F7E24AC" w:rsidR="005F7D95" w:rsidRPr="009B6A02" w:rsidRDefault="005F7D95" w:rsidP="00C518A4">
            <w:pPr>
              <w:pStyle w:val="ListParagraph"/>
              <w:numPr>
                <w:ilvl w:val="0"/>
                <w:numId w:val="52"/>
              </w:numPr>
              <w:tabs>
                <w:tab w:val="left" w:pos="282"/>
              </w:tabs>
              <w:spacing w:after="0" w:line="240" w:lineRule="auto"/>
              <w:ind w:left="0" w:firstLine="0"/>
              <w:jc w:val="both"/>
              <w:rPr>
                <w:rFonts w:ascii="GHEA Grapalat" w:hAnsi="GHEA Grapalat" w:cstheme="minorHAnsi"/>
                <w:iCs/>
                <w:sz w:val="16"/>
                <w:szCs w:val="16"/>
              </w:rPr>
            </w:pPr>
            <w:r w:rsidRPr="009B6A02">
              <w:rPr>
                <w:rFonts w:ascii="GHEA Grapalat" w:hAnsi="GHEA Grapalat" w:cstheme="minorHAnsi"/>
                <w:iCs/>
                <w:sz w:val="16"/>
                <w:szCs w:val="16"/>
              </w:rPr>
              <w:t>Հաստատվել են նոր հաստիքացուցակներ կամ իրականացվել են փոփոխություններ հակակոռուպցիոն բոլոր դատարանների ստորաբաժանումներում, հաստատվել են պաշտոնի անձնագրերը:</w:t>
            </w:r>
          </w:p>
          <w:p w14:paraId="795D6432" w14:textId="77777777" w:rsidR="005F7D95" w:rsidRPr="009B6A02" w:rsidRDefault="005F7D95" w:rsidP="00C518A4">
            <w:pPr>
              <w:pStyle w:val="ListParagraph"/>
              <w:spacing w:line="240" w:lineRule="auto"/>
              <w:ind w:left="0"/>
              <w:rPr>
                <w:rFonts w:ascii="GHEA Grapalat" w:hAnsi="GHEA Grapalat" w:cs="Sylfaen"/>
                <w:color w:val="000000" w:themeColor="text1"/>
                <w:sz w:val="16"/>
                <w:szCs w:val="16"/>
              </w:rPr>
            </w:pPr>
          </w:p>
          <w:p w14:paraId="0ED9C628" w14:textId="28222232" w:rsidR="005F7D95" w:rsidRPr="009B6A02" w:rsidRDefault="005F7D95" w:rsidP="00C518A4">
            <w:pPr>
              <w:pStyle w:val="ListParagraph"/>
              <w:numPr>
                <w:ilvl w:val="0"/>
                <w:numId w:val="52"/>
              </w:numPr>
              <w:spacing w:after="0" w:line="240" w:lineRule="auto"/>
              <w:ind w:left="0" w:firstLine="0"/>
              <w:jc w:val="both"/>
              <w:rPr>
                <w:rFonts w:ascii="GHEA Grapalat" w:hAnsi="GHEA Grapalat" w:cstheme="minorHAnsi"/>
                <w:iCs/>
                <w:sz w:val="16"/>
                <w:szCs w:val="16"/>
              </w:rPr>
            </w:pPr>
            <w:r w:rsidRPr="009B6A02">
              <w:rPr>
                <w:rFonts w:ascii="GHEA Grapalat" w:hAnsi="GHEA Grapalat" w:cs="Sylfaen"/>
                <w:color w:val="000000" w:themeColor="text1"/>
                <w:sz w:val="16"/>
                <w:szCs w:val="16"/>
              </w:rPr>
              <w:t>Տնտեսագիտական</w:t>
            </w:r>
            <w:r w:rsidRPr="009B6A02">
              <w:rPr>
                <w:rFonts w:ascii="GHEA Grapalat" w:hAnsi="GHEA Grapalat" w:cs="Arian AMU"/>
                <w:color w:val="000000" w:themeColor="text1"/>
                <w:sz w:val="16"/>
                <w:szCs w:val="16"/>
              </w:rPr>
              <w:t>/</w:t>
            </w:r>
            <w:r w:rsidRPr="009B6A02">
              <w:rPr>
                <w:rFonts w:ascii="GHEA Grapalat" w:hAnsi="GHEA Grapalat" w:cs="Sylfaen"/>
                <w:color w:val="000000" w:themeColor="text1"/>
                <w:sz w:val="16"/>
                <w:szCs w:val="16"/>
              </w:rPr>
              <w:t>ֆինանսական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անհրաժեշտ</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այլ</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ոլորտներում</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գիտելիքներ</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փորձագետները ներգրավվել են հակակոռուպցիոն բոլոր դատարանների աշխատանքներին:</w:t>
            </w:r>
          </w:p>
        </w:tc>
        <w:tc>
          <w:tcPr>
            <w:tcW w:w="1185" w:type="dxa"/>
            <w:gridSpan w:val="2"/>
            <w:vMerge w:val="restart"/>
            <w:shd w:val="clear" w:color="auto" w:fill="auto"/>
          </w:tcPr>
          <w:p w14:paraId="5393A6E6" w14:textId="77777777" w:rsidR="005F7D95" w:rsidRPr="009B6A02" w:rsidRDefault="005F7D95" w:rsidP="00C518A4">
            <w:pPr>
              <w:spacing w:line="240" w:lineRule="auto"/>
              <w:jc w:val="both"/>
              <w:rPr>
                <w:rFonts w:ascii="GHEA Grapalat" w:hAnsi="GHEA Grapalat" w:cstheme="minorHAnsi"/>
                <w:sz w:val="16"/>
                <w:szCs w:val="16"/>
              </w:rPr>
            </w:pPr>
          </w:p>
          <w:p w14:paraId="6276B280" w14:textId="77777777" w:rsidR="005F7D95" w:rsidRPr="009B6A02" w:rsidRDefault="005F7D95" w:rsidP="00C518A4">
            <w:pPr>
              <w:spacing w:line="240" w:lineRule="auto"/>
              <w:jc w:val="both"/>
              <w:rPr>
                <w:rFonts w:ascii="GHEA Grapalat" w:hAnsi="GHEA Grapalat" w:cstheme="minorHAnsi"/>
                <w:sz w:val="16"/>
                <w:szCs w:val="16"/>
              </w:rPr>
            </w:pPr>
          </w:p>
          <w:p w14:paraId="7EAAB662" w14:textId="77777777" w:rsidR="005F7D95" w:rsidRPr="009B6A02" w:rsidRDefault="005F7D95" w:rsidP="00C518A4">
            <w:pPr>
              <w:spacing w:line="240" w:lineRule="auto"/>
              <w:jc w:val="both"/>
              <w:rPr>
                <w:rFonts w:ascii="GHEA Grapalat" w:hAnsi="GHEA Grapalat" w:cstheme="minorHAnsi"/>
                <w:sz w:val="16"/>
                <w:szCs w:val="16"/>
              </w:rPr>
            </w:pPr>
          </w:p>
          <w:p w14:paraId="7623BE4A"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54482447" w14:textId="77777777" w:rsidR="005F7D95" w:rsidRPr="009B6A02" w:rsidRDefault="005F7D95" w:rsidP="00C518A4">
            <w:pPr>
              <w:spacing w:line="240" w:lineRule="auto"/>
              <w:jc w:val="both"/>
              <w:rPr>
                <w:rFonts w:ascii="GHEA Grapalat" w:hAnsi="GHEA Grapalat" w:cstheme="minorHAnsi"/>
                <w:sz w:val="16"/>
                <w:szCs w:val="16"/>
              </w:rPr>
            </w:pPr>
          </w:p>
          <w:p w14:paraId="6EA49A52" w14:textId="77777777" w:rsidR="005F7D95" w:rsidRPr="009B6A02" w:rsidRDefault="005F7D95" w:rsidP="00C518A4">
            <w:pPr>
              <w:spacing w:line="240" w:lineRule="auto"/>
              <w:jc w:val="both"/>
              <w:rPr>
                <w:rFonts w:ascii="GHEA Grapalat" w:hAnsi="GHEA Grapalat" w:cstheme="minorHAnsi"/>
                <w:sz w:val="16"/>
                <w:szCs w:val="16"/>
              </w:rPr>
            </w:pPr>
          </w:p>
          <w:p w14:paraId="3BC13686"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Հաստիքացուցակներ, պաշտոնի անձնագրեր</w:t>
            </w:r>
          </w:p>
          <w:p w14:paraId="7E557A88" w14:textId="77777777" w:rsidR="005F7D95" w:rsidRPr="009B6A02" w:rsidRDefault="005F7D95" w:rsidP="00C518A4">
            <w:pPr>
              <w:spacing w:line="240" w:lineRule="auto"/>
              <w:jc w:val="both"/>
              <w:rPr>
                <w:rFonts w:ascii="GHEA Grapalat" w:hAnsi="GHEA Grapalat" w:cstheme="minorHAnsi"/>
                <w:sz w:val="16"/>
                <w:szCs w:val="16"/>
              </w:rPr>
            </w:pPr>
          </w:p>
          <w:p w14:paraId="304ABB0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3DF5CCB1" w14:textId="77777777" w:rsidR="005F7D95" w:rsidRPr="009B6A02" w:rsidRDefault="005F7D95" w:rsidP="00C518A4">
            <w:pPr>
              <w:spacing w:line="240" w:lineRule="auto"/>
              <w:jc w:val="both"/>
              <w:rPr>
                <w:rFonts w:ascii="GHEA Grapalat" w:hAnsi="GHEA Grapalat" w:cstheme="minorHAnsi"/>
                <w:sz w:val="16"/>
                <w:szCs w:val="16"/>
              </w:rPr>
            </w:pPr>
          </w:p>
          <w:p w14:paraId="19BA7147" w14:textId="77777777" w:rsidR="005F7D95" w:rsidRPr="009B6A02" w:rsidRDefault="005F7D95"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20987581" w14:textId="77777777" w:rsidR="005F7D95" w:rsidRPr="009B6A02" w:rsidRDefault="005F7D95" w:rsidP="00C518A4">
            <w:pPr>
              <w:spacing w:line="240" w:lineRule="auto"/>
              <w:rPr>
                <w:rFonts w:ascii="GHEA Grapalat" w:hAnsi="GHEA Grapalat" w:cstheme="minorHAnsi"/>
                <w:sz w:val="16"/>
                <w:szCs w:val="16"/>
              </w:rPr>
            </w:pPr>
          </w:p>
          <w:p w14:paraId="13E09EFF"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010" w:type="dxa"/>
            <w:gridSpan w:val="3"/>
            <w:vMerge w:val="restart"/>
          </w:tcPr>
          <w:p w14:paraId="2B405AE7" w14:textId="77777777" w:rsidR="005F7D95" w:rsidRPr="009B6A02" w:rsidRDefault="005F7D95" w:rsidP="00C518A4">
            <w:pPr>
              <w:spacing w:line="240" w:lineRule="auto"/>
              <w:jc w:val="both"/>
              <w:rPr>
                <w:rFonts w:ascii="GHEA Grapalat" w:hAnsi="GHEA Grapalat" w:cstheme="minorHAnsi"/>
                <w:sz w:val="16"/>
                <w:szCs w:val="16"/>
              </w:rPr>
            </w:pPr>
          </w:p>
          <w:p w14:paraId="5EEC2795" w14:textId="77777777" w:rsidR="005F7D95" w:rsidRPr="009B6A02" w:rsidRDefault="005F7D95" w:rsidP="00C518A4">
            <w:pPr>
              <w:spacing w:line="240" w:lineRule="auto"/>
              <w:jc w:val="both"/>
              <w:rPr>
                <w:rFonts w:ascii="GHEA Grapalat" w:hAnsi="GHEA Grapalat" w:cstheme="minorHAnsi"/>
                <w:sz w:val="16"/>
                <w:szCs w:val="16"/>
              </w:rPr>
            </w:pPr>
          </w:p>
          <w:p w14:paraId="24B76CE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Բարձրագույն դատական խորհուրդ</w:t>
            </w:r>
          </w:p>
          <w:p w14:paraId="2BD9915E"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54AA8682" w14:textId="77777777" w:rsidR="005F7D95" w:rsidRPr="009B6A02" w:rsidRDefault="005F7D95" w:rsidP="00C518A4">
            <w:pPr>
              <w:spacing w:line="240" w:lineRule="auto"/>
              <w:jc w:val="both"/>
              <w:rPr>
                <w:rFonts w:ascii="GHEA Grapalat" w:hAnsi="GHEA Grapalat" w:cstheme="minorHAnsi"/>
                <w:sz w:val="16"/>
                <w:szCs w:val="16"/>
              </w:rPr>
            </w:pPr>
          </w:p>
          <w:p w14:paraId="2CF70E62"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Ֆինանսների նախարարություն</w:t>
            </w:r>
          </w:p>
          <w:p w14:paraId="1CEF8152"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val="restart"/>
          </w:tcPr>
          <w:p w14:paraId="2B40F7B7" w14:textId="77777777" w:rsidR="005F7D95" w:rsidRPr="009B6A02" w:rsidRDefault="005F7D95" w:rsidP="00C518A4">
            <w:pPr>
              <w:spacing w:line="240" w:lineRule="auto"/>
              <w:jc w:val="both"/>
              <w:rPr>
                <w:rFonts w:ascii="GHEA Grapalat" w:hAnsi="GHEA Grapalat" w:cstheme="minorHAnsi"/>
                <w:sz w:val="16"/>
                <w:szCs w:val="16"/>
              </w:rPr>
            </w:pPr>
          </w:p>
          <w:p w14:paraId="766BE18C"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ՀՀ Արդարադատության նախարարություն</w:t>
            </w:r>
          </w:p>
          <w:p w14:paraId="23B8AF4C" w14:textId="77777777" w:rsidR="005F7D95" w:rsidRPr="009B6A02" w:rsidRDefault="005F7D95" w:rsidP="00C518A4">
            <w:pPr>
              <w:spacing w:line="240" w:lineRule="auto"/>
              <w:jc w:val="both"/>
              <w:rPr>
                <w:rFonts w:ascii="GHEA Grapalat" w:hAnsi="GHEA Grapalat" w:cstheme="minorHAnsi"/>
                <w:sz w:val="16"/>
                <w:szCs w:val="16"/>
              </w:rPr>
            </w:pPr>
          </w:p>
          <w:p w14:paraId="7F29BEC3" w14:textId="77777777" w:rsidR="005F7D95" w:rsidRPr="009B6A02" w:rsidRDefault="005F7D95" w:rsidP="00C518A4">
            <w:pPr>
              <w:spacing w:line="240" w:lineRule="auto"/>
              <w:jc w:val="both"/>
              <w:rPr>
                <w:rFonts w:ascii="GHEA Grapalat" w:hAnsi="GHEA Grapalat" w:cstheme="minorHAnsi"/>
                <w:sz w:val="16"/>
                <w:szCs w:val="16"/>
              </w:rPr>
            </w:pPr>
          </w:p>
          <w:p w14:paraId="7F883BF7"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3C01B803" w14:textId="77777777" w:rsidTr="001D00ED">
        <w:trPr>
          <w:gridAfter w:val="1"/>
          <w:wAfter w:w="7" w:type="dxa"/>
          <w:trHeight w:val="340"/>
        </w:trPr>
        <w:tc>
          <w:tcPr>
            <w:tcW w:w="1983" w:type="dxa"/>
            <w:vMerge/>
            <w:shd w:val="clear" w:color="auto" w:fill="F2F2F2" w:themeFill="background1" w:themeFillShade="F2"/>
          </w:tcPr>
          <w:p w14:paraId="254CF5D0"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val="restart"/>
            <w:shd w:val="clear" w:color="auto" w:fill="auto"/>
          </w:tcPr>
          <w:p w14:paraId="147EEA28"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Sylfaen"/>
                <w:color w:val="000000" w:themeColor="text1"/>
                <w:sz w:val="16"/>
                <w:szCs w:val="16"/>
              </w:rPr>
              <w:t>Հակակոռուպցիոն մասնագիտացված մարմինների կողմից քննվող գործերի մեծ հատվածը առնչվում են ֆինանսական միջոցների անօրինական տեղաշարժերի, դրանց փոխարկման և օրինականացման հետ: Նման հարցերով մշտական մասնագիտական աջակցության կարիք ունեն Կոռուպցիոն գործերի քննություն իրականացնող դատավորները:</w:t>
            </w:r>
          </w:p>
        </w:tc>
        <w:tc>
          <w:tcPr>
            <w:tcW w:w="1272" w:type="dxa"/>
            <w:shd w:val="clear" w:color="auto" w:fill="auto"/>
          </w:tcPr>
          <w:p w14:paraId="63E9BFD8"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263" w:type="dxa"/>
            <w:gridSpan w:val="3"/>
            <w:shd w:val="clear" w:color="auto" w:fill="auto"/>
          </w:tcPr>
          <w:p w14:paraId="1971ADF8"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gridSpan w:val="3"/>
            <w:shd w:val="clear" w:color="auto" w:fill="auto"/>
          </w:tcPr>
          <w:p w14:paraId="392BB72B"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6"/>
            <w:shd w:val="clear" w:color="auto" w:fill="auto"/>
          </w:tcPr>
          <w:p w14:paraId="5D1ECFAD"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0211FEA3"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07625E14"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63BFD4D8"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5155606A"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53609A06"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653DD4E0" w14:textId="77777777" w:rsidTr="001D00ED">
        <w:trPr>
          <w:gridAfter w:val="1"/>
          <w:wAfter w:w="7" w:type="dxa"/>
          <w:trHeight w:val="1110"/>
        </w:trPr>
        <w:tc>
          <w:tcPr>
            <w:tcW w:w="1983" w:type="dxa"/>
            <w:vMerge/>
            <w:shd w:val="clear" w:color="auto" w:fill="F2F2F2" w:themeFill="background1" w:themeFillShade="F2"/>
          </w:tcPr>
          <w:p w14:paraId="28FD3125"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14531B0E"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5341ADEB" w14:textId="77777777" w:rsidR="005F7D95" w:rsidRPr="009B6A02" w:rsidRDefault="005F7D95" w:rsidP="00C518A4">
            <w:pPr>
              <w:tabs>
                <w:tab w:val="left" w:pos="426"/>
                <w:tab w:val="left" w:pos="1276"/>
              </w:tabs>
              <w:spacing w:line="240" w:lineRule="auto"/>
              <w:rPr>
                <w:rFonts w:ascii="GHEA Grapalat" w:hAnsi="GHEA Grapalat" w:cs="Sylfaen"/>
                <w:color w:val="000000" w:themeColor="text1"/>
                <w:sz w:val="16"/>
                <w:szCs w:val="16"/>
              </w:rPr>
            </w:pPr>
          </w:p>
          <w:p w14:paraId="19B9F54D"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Գնահատվել է </w:t>
            </w:r>
            <w:r w:rsidRPr="009B6A02">
              <w:rPr>
                <w:rFonts w:ascii="GHEA Grapalat" w:hAnsi="GHEA Grapalat" w:cs="Sylfaen"/>
                <w:color w:val="000000" w:themeColor="text1"/>
                <w:sz w:val="16"/>
                <w:szCs w:val="16"/>
              </w:rPr>
              <w:t>հակակոռուպցիոն դատարաններում` տնտեսագիտական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անհրաժեշտ</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այլ</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ոլորտներում</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գիտելիքներ</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փորձագետների ներգրավման կարիքները:</w:t>
            </w:r>
          </w:p>
        </w:tc>
        <w:tc>
          <w:tcPr>
            <w:tcW w:w="1263" w:type="dxa"/>
            <w:gridSpan w:val="3"/>
            <w:shd w:val="clear" w:color="auto" w:fill="auto"/>
          </w:tcPr>
          <w:p w14:paraId="0E045827"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p>
          <w:p w14:paraId="57B68717"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theme="minorHAnsi"/>
                <w:sz w:val="16"/>
                <w:szCs w:val="16"/>
              </w:rPr>
              <w:t>Ըստ կարիքի` փորձագետներին մշտական հիմունքներով դատարանների աշխատանքներին ներգրավվելու քայլեր են իրականացվել` այդ թվում փոփոխվել է այդ դատարանների աշխատակազմի հաստիքացուցակները, հաստատվել են պաշտոնի անձնագրերը, հայտարարվել և անցկացվել է մրցույթ և այլն:</w:t>
            </w:r>
          </w:p>
        </w:tc>
        <w:tc>
          <w:tcPr>
            <w:tcW w:w="1676" w:type="dxa"/>
            <w:gridSpan w:val="3"/>
            <w:shd w:val="clear" w:color="auto" w:fill="auto"/>
          </w:tcPr>
          <w:p w14:paraId="10695CAB" w14:textId="77777777" w:rsidR="005F7D95" w:rsidRPr="009B6A02" w:rsidRDefault="005F7D95" w:rsidP="00C518A4">
            <w:pPr>
              <w:spacing w:line="240" w:lineRule="auto"/>
              <w:jc w:val="both"/>
              <w:rPr>
                <w:rFonts w:ascii="GHEA Grapalat" w:hAnsi="GHEA Grapalat" w:cstheme="minorHAnsi"/>
                <w:sz w:val="16"/>
                <w:szCs w:val="16"/>
              </w:rPr>
            </w:pPr>
          </w:p>
          <w:p w14:paraId="3514C165" w14:textId="77777777"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Հակակոռուպցիոն դատարաններում տնտեսագիտական</w:t>
            </w:r>
            <w:r w:rsidRPr="009B6A02">
              <w:rPr>
                <w:rFonts w:ascii="GHEA Grapalat" w:hAnsi="GHEA Grapalat" w:cs="Arian AMU"/>
                <w:color w:val="000000" w:themeColor="text1"/>
                <w:sz w:val="16"/>
                <w:szCs w:val="16"/>
              </w:rPr>
              <w:t>/</w:t>
            </w:r>
            <w:r w:rsidRPr="009B6A02">
              <w:rPr>
                <w:rFonts w:ascii="GHEA Grapalat" w:hAnsi="GHEA Grapalat" w:cs="Sylfaen"/>
                <w:color w:val="000000" w:themeColor="text1"/>
                <w:sz w:val="16"/>
                <w:szCs w:val="16"/>
              </w:rPr>
              <w:t>ֆինանսական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անհրաժեշտ</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այլ</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ոլորտներում</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գիտելիքներ</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փորձագետների հաստիքների 50%-ը համալրված է:</w:t>
            </w:r>
          </w:p>
          <w:p w14:paraId="784C1F26" w14:textId="77777777" w:rsidR="005F7D95" w:rsidRPr="009B6A02" w:rsidRDefault="005F7D95" w:rsidP="00C518A4">
            <w:pPr>
              <w:spacing w:line="240" w:lineRule="auto"/>
              <w:jc w:val="both"/>
              <w:rPr>
                <w:rFonts w:ascii="GHEA Grapalat" w:hAnsi="GHEA Grapalat" w:cstheme="minorHAnsi"/>
                <w:sz w:val="16"/>
                <w:szCs w:val="16"/>
              </w:rPr>
            </w:pPr>
          </w:p>
          <w:p w14:paraId="1B53DE62"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6"/>
            <w:shd w:val="clear" w:color="auto" w:fill="auto"/>
          </w:tcPr>
          <w:p w14:paraId="7B870687" w14:textId="77777777" w:rsidR="005F7D95" w:rsidRPr="009B6A02" w:rsidRDefault="005F7D95" w:rsidP="00C518A4">
            <w:pPr>
              <w:spacing w:line="240" w:lineRule="auto"/>
              <w:jc w:val="both"/>
              <w:rPr>
                <w:rFonts w:ascii="GHEA Grapalat" w:hAnsi="GHEA Grapalat" w:cs="Sylfaen"/>
                <w:color w:val="000000" w:themeColor="text1"/>
                <w:sz w:val="16"/>
                <w:szCs w:val="16"/>
              </w:rPr>
            </w:pPr>
          </w:p>
          <w:p w14:paraId="06125A57" w14:textId="77777777"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Հակակոռուպցիոն դատարաններում տնտեսագիտական</w:t>
            </w:r>
            <w:r w:rsidRPr="009B6A02">
              <w:rPr>
                <w:rFonts w:ascii="GHEA Grapalat" w:hAnsi="GHEA Grapalat" w:cs="Arian AMU"/>
                <w:color w:val="000000" w:themeColor="text1"/>
                <w:sz w:val="16"/>
                <w:szCs w:val="16"/>
              </w:rPr>
              <w:t>/</w:t>
            </w:r>
            <w:r w:rsidRPr="009B6A02">
              <w:rPr>
                <w:rFonts w:ascii="GHEA Grapalat" w:hAnsi="GHEA Grapalat" w:cs="Sylfaen"/>
                <w:color w:val="000000" w:themeColor="text1"/>
                <w:sz w:val="16"/>
                <w:szCs w:val="16"/>
              </w:rPr>
              <w:t>ֆինանսական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անհրաժեշտ</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այլ</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ոլորտներում</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գիտելիքներ</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փորձագետների հաստիքների առնվազն 80%-ը համալրված է:</w:t>
            </w:r>
          </w:p>
          <w:p w14:paraId="0920614C"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3A416219"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795D297A"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060D29B5"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4205A5F3"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6DBC20A9"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14728561" w14:textId="77777777" w:rsidTr="001D00ED">
        <w:trPr>
          <w:trHeight w:val="330"/>
        </w:trPr>
        <w:tc>
          <w:tcPr>
            <w:tcW w:w="1983" w:type="dxa"/>
            <w:vMerge w:val="restart"/>
            <w:shd w:val="clear" w:color="auto" w:fill="FFE599" w:themeFill="accent4" w:themeFillTint="66"/>
          </w:tcPr>
          <w:p w14:paraId="101C7B5B"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2FB50DB4"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4FDB7C58"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32" w:type="dxa"/>
            <w:gridSpan w:val="16"/>
            <w:shd w:val="clear" w:color="auto" w:fill="FFE599" w:themeFill="accent4" w:themeFillTint="66"/>
          </w:tcPr>
          <w:p w14:paraId="323E2086"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5F7D95" w:rsidRPr="009B6A02" w14:paraId="1E047064" w14:textId="77777777" w:rsidTr="001D00ED">
        <w:trPr>
          <w:trHeight w:val="330"/>
        </w:trPr>
        <w:tc>
          <w:tcPr>
            <w:tcW w:w="1983" w:type="dxa"/>
            <w:vMerge/>
            <w:shd w:val="clear" w:color="auto" w:fill="FFE599" w:themeFill="accent4" w:themeFillTint="66"/>
          </w:tcPr>
          <w:p w14:paraId="0873A5C5"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57AB2DA3" w14:textId="77777777" w:rsidR="005F7D95" w:rsidRPr="009B6A02" w:rsidRDefault="005F7D95" w:rsidP="00C518A4">
            <w:pPr>
              <w:pStyle w:val="ListParagraph"/>
              <w:spacing w:line="240" w:lineRule="auto"/>
              <w:ind w:left="0"/>
              <w:jc w:val="both"/>
              <w:rPr>
                <w:rFonts w:ascii="GHEA Grapalat" w:hAnsi="GHEA Grapalat" w:cstheme="minorHAnsi"/>
                <w:sz w:val="16"/>
                <w:szCs w:val="16"/>
              </w:rPr>
            </w:pPr>
            <w:r w:rsidRPr="009B6A02">
              <w:rPr>
                <w:rFonts w:ascii="GHEA Grapalat" w:hAnsi="GHEA Grapalat" w:cs="Sylfaen"/>
                <w:color w:val="000000" w:themeColor="text1"/>
                <w:sz w:val="16"/>
                <w:szCs w:val="16"/>
              </w:rPr>
              <w:t>Տնտեսագիտական</w:t>
            </w:r>
            <w:r w:rsidRPr="009B6A02">
              <w:rPr>
                <w:rFonts w:ascii="GHEA Grapalat" w:hAnsi="GHEA Grapalat" w:cs="Arian AMU"/>
                <w:color w:val="000000" w:themeColor="text1"/>
                <w:sz w:val="16"/>
                <w:szCs w:val="16"/>
              </w:rPr>
              <w:t>/</w:t>
            </w:r>
            <w:r w:rsidRPr="009B6A02">
              <w:rPr>
                <w:rFonts w:ascii="GHEA Grapalat" w:hAnsi="GHEA Grapalat" w:cs="Sylfaen"/>
                <w:color w:val="000000" w:themeColor="text1"/>
                <w:sz w:val="16"/>
                <w:szCs w:val="16"/>
              </w:rPr>
              <w:t>ֆինանսական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անհրաժեշտ</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այլ</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ոլորտներում</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գիտելիքներ</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փորձագետները ներգրավվել են հակակոռուպցիոն դատարանների աշխատանքներին:</w:t>
            </w:r>
          </w:p>
          <w:p w14:paraId="5D02B375" w14:textId="77777777" w:rsidR="005F7D95" w:rsidRPr="009B6A02" w:rsidRDefault="005F7D95" w:rsidP="00C518A4">
            <w:pPr>
              <w:spacing w:line="240" w:lineRule="auto"/>
              <w:jc w:val="both"/>
              <w:rPr>
                <w:rFonts w:ascii="GHEA Grapalat" w:hAnsi="GHEA Grapalat" w:cstheme="minorHAnsi"/>
                <w:sz w:val="16"/>
                <w:szCs w:val="16"/>
              </w:rPr>
            </w:pPr>
          </w:p>
        </w:tc>
        <w:tc>
          <w:tcPr>
            <w:tcW w:w="7732" w:type="dxa"/>
            <w:gridSpan w:val="16"/>
            <w:shd w:val="clear" w:color="auto" w:fill="FFE599" w:themeFill="accent4" w:themeFillTint="66"/>
          </w:tcPr>
          <w:p w14:paraId="4BAB8943" w14:textId="77777777"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Հակակոռուպցիոն դատարանների աշխատանքում տնտեսագիտական/ֆինանսական գիտելիքներ ունեցող փորձագետների ներգրավման համար գույքագրվում և առաջադրվում են ֆինանսական լուծում պահանջող ոլորտներն ու հարցերը:</w:t>
            </w:r>
          </w:p>
          <w:p w14:paraId="0EBDAF8D"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3864719E" w14:textId="77777777" w:rsidTr="001D00ED">
        <w:trPr>
          <w:trHeight w:val="350"/>
        </w:trPr>
        <w:tc>
          <w:tcPr>
            <w:tcW w:w="1983" w:type="dxa"/>
            <w:shd w:val="clear" w:color="auto" w:fill="FFE599" w:themeFill="accent4" w:themeFillTint="66"/>
          </w:tcPr>
          <w:p w14:paraId="2B5880B3"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lastRenderedPageBreak/>
              <w:t>Ֆինանսավորում</w:t>
            </w:r>
          </w:p>
        </w:tc>
        <w:tc>
          <w:tcPr>
            <w:tcW w:w="14557" w:type="dxa"/>
            <w:gridSpan w:val="27"/>
            <w:shd w:val="clear" w:color="auto" w:fill="FFE599" w:themeFill="accent4" w:themeFillTint="66"/>
          </w:tcPr>
          <w:p w14:paraId="7D4E1ABB"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5F7D95" w:rsidRPr="009B6A02" w14:paraId="0AFA9D2F" w14:textId="77777777" w:rsidTr="001D00ED">
        <w:trPr>
          <w:trHeight w:val="620"/>
        </w:trPr>
        <w:tc>
          <w:tcPr>
            <w:tcW w:w="1983" w:type="dxa"/>
            <w:vMerge w:val="restart"/>
            <w:shd w:val="clear" w:color="auto" w:fill="auto"/>
          </w:tcPr>
          <w:p w14:paraId="006793A4" w14:textId="77777777" w:rsidR="005F7D95" w:rsidRPr="009B6A02" w:rsidRDefault="005F7D95"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2.11</w:t>
            </w:r>
            <w:r w:rsidRPr="009B6A02">
              <w:rPr>
                <w:rFonts w:ascii="GHEA Grapalat" w:hAnsi="GHEA Grapalat" w:cs="Cambria Math"/>
                <w:b/>
                <w:sz w:val="16"/>
                <w:szCs w:val="16"/>
              </w:rPr>
              <w:t>.</w:t>
            </w:r>
          </w:p>
          <w:p w14:paraId="2097BADE" w14:textId="77777777" w:rsidR="005F7D95" w:rsidRPr="009B6A02" w:rsidRDefault="005F7D95" w:rsidP="00C518A4">
            <w:pPr>
              <w:spacing w:line="240" w:lineRule="auto"/>
              <w:jc w:val="both"/>
              <w:rPr>
                <w:rFonts w:ascii="GHEA Grapalat" w:hAnsi="GHEA Grapalat" w:cs="Cambria Math"/>
                <w:b/>
                <w:sz w:val="16"/>
                <w:szCs w:val="16"/>
              </w:rPr>
            </w:pPr>
          </w:p>
          <w:p w14:paraId="77E8AAA4" w14:textId="77777777" w:rsidR="005F7D95" w:rsidRPr="009B6A02" w:rsidRDefault="005F7D95" w:rsidP="00C518A4">
            <w:pPr>
              <w:tabs>
                <w:tab w:val="left" w:pos="426"/>
                <w:tab w:val="left" w:pos="1134"/>
              </w:tabs>
              <w:spacing w:line="240" w:lineRule="auto"/>
              <w:rPr>
                <w:rFonts w:ascii="GHEA Grapalat" w:hAnsi="GHEA Grapalat"/>
                <w:color w:val="000000" w:themeColor="text1"/>
                <w:sz w:val="16"/>
                <w:szCs w:val="16"/>
              </w:rPr>
            </w:pPr>
            <w:r w:rsidRPr="009B6A02">
              <w:rPr>
                <w:rFonts w:ascii="GHEA Grapalat" w:hAnsi="GHEA Grapalat" w:cs="Sylfaen"/>
                <w:color w:val="000000" w:themeColor="text1"/>
                <w:sz w:val="16"/>
                <w:szCs w:val="16"/>
              </w:rPr>
              <w:t>Սահմանել 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հանցագործությունների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վիճակագրության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միասնական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կարգ և կատարելագործելառկա</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կառուցակարգերը:</w:t>
            </w:r>
          </w:p>
          <w:p w14:paraId="33E7558F" w14:textId="77777777" w:rsidR="005F7D95" w:rsidRPr="009B6A02" w:rsidRDefault="005F7D95" w:rsidP="00C518A4">
            <w:pPr>
              <w:tabs>
                <w:tab w:val="left" w:pos="450"/>
                <w:tab w:val="left" w:pos="1276"/>
              </w:tabs>
              <w:spacing w:line="240" w:lineRule="auto"/>
              <w:rPr>
                <w:rFonts w:ascii="GHEA Grapalat" w:hAnsi="GHEA Grapalat"/>
                <w:b/>
                <w:bCs/>
                <w:color w:val="000000" w:themeColor="text1"/>
                <w:sz w:val="16"/>
                <w:szCs w:val="16"/>
              </w:rPr>
            </w:pPr>
          </w:p>
          <w:p w14:paraId="4CCA0BB7" w14:textId="77777777" w:rsidR="005F7D95" w:rsidRPr="009B6A02" w:rsidRDefault="005F7D95" w:rsidP="00C518A4">
            <w:pPr>
              <w:tabs>
                <w:tab w:val="left" w:pos="426"/>
                <w:tab w:val="left" w:pos="1134"/>
              </w:tabs>
              <w:spacing w:line="240" w:lineRule="auto"/>
              <w:rPr>
                <w:rFonts w:ascii="GHEA Grapalat" w:hAnsi="GHEA Grapalat" w:cs="Cambria Math"/>
                <w:b/>
                <w:sz w:val="16"/>
                <w:szCs w:val="16"/>
              </w:rPr>
            </w:pPr>
          </w:p>
        </w:tc>
        <w:tc>
          <w:tcPr>
            <w:tcW w:w="1703" w:type="dxa"/>
            <w:vMerge w:val="restart"/>
            <w:shd w:val="clear" w:color="auto" w:fill="auto"/>
          </w:tcPr>
          <w:p w14:paraId="7E30513B"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9" w:type="dxa"/>
            <w:gridSpan w:val="16"/>
            <w:shd w:val="clear" w:color="auto" w:fill="auto"/>
          </w:tcPr>
          <w:p w14:paraId="1EA937E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18" w:type="dxa"/>
            <w:gridSpan w:val="2"/>
            <w:shd w:val="clear" w:color="auto" w:fill="auto"/>
          </w:tcPr>
          <w:p w14:paraId="5CD248F2"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91" w:type="dxa"/>
            <w:gridSpan w:val="3"/>
            <w:shd w:val="clear" w:color="auto" w:fill="auto"/>
          </w:tcPr>
          <w:p w14:paraId="0A455651"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210D1235"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6" w:type="dxa"/>
            <w:gridSpan w:val="2"/>
          </w:tcPr>
          <w:p w14:paraId="0D803840"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5F7D95" w:rsidRPr="009B6A02" w14:paraId="4BB5F69C" w14:textId="77777777" w:rsidTr="001D00ED">
        <w:trPr>
          <w:gridAfter w:val="1"/>
          <w:wAfter w:w="7" w:type="dxa"/>
          <w:trHeight w:val="328"/>
        </w:trPr>
        <w:tc>
          <w:tcPr>
            <w:tcW w:w="1983" w:type="dxa"/>
            <w:vMerge/>
            <w:shd w:val="clear" w:color="auto" w:fill="auto"/>
          </w:tcPr>
          <w:p w14:paraId="4B6CD4D0"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292D0701"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3F728A3B"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6"/>
            <w:shd w:val="clear" w:color="auto" w:fill="auto"/>
          </w:tcPr>
          <w:p w14:paraId="282DBD3F"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6"/>
            <w:shd w:val="clear" w:color="auto" w:fill="auto"/>
          </w:tcPr>
          <w:p w14:paraId="7DC1DC1F" w14:textId="77777777" w:rsidR="005F7D95" w:rsidRPr="009B6A02" w:rsidRDefault="005F7D95"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gridSpan w:val="2"/>
            <w:shd w:val="clear" w:color="auto" w:fill="auto"/>
          </w:tcPr>
          <w:p w14:paraId="112680FC" w14:textId="77777777" w:rsidR="005F7D95" w:rsidRPr="009B6A02" w:rsidRDefault="005F7D95"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26" w:type="dxa"/>
            <w:gridSpan w:val="3"/>
            <w:vMerge w:val="restart"/>
            <w:shd w:val="clear" w:color="auto" w:fill="auto"/>
          </w:tcPr>
          <w:p w14:paraId="0D2EF06F" w14:textId="77777777" w:rsidR="005F7D95" w:rsidRPr="009B6A02" w:rsidRDefault="005F7D95" w:rsidP="00C518A4">
            <w:pPr>
              <w:spacing w:line="240" w:lineRule="auto"/>
              <w:jc w:val="both"/>
              <w:rPr>
                <w:rFonts w:ascii="GHEA Grapalat" w:hAnsi="GHEA Grapalat" w:cstheme="minorHAnsi"/>
                <w:sz w:val="16"/>
                <w:szCs w:val="16"/>
              </w:rPr>
            </w:pPr>
          </w:p>
          <w:p w14:paraId="5CCA7E3B" w14:textId="77777777" w:rsidR="005F7D95" w:rsidRPr="009B6A02" w:rsidRDefault="005F7D95" w:rsidP="00C518A4">
            <w:pPr>
              <w:spacing w:line="240" w:lineRule="auto"/>
              <w:jc w:val="both"/>
              <w:rPr>
                <w:rFonts w:ascii="GHEA Grapalat" w:hAnsi="GHEA Grapalat" w:cs="Arian AMU"/>
                <w:sz w:val="16"/>
                <w:szCs w:val="16"/>
              </w:rPr>
            </w:pPr>
          </w:p>
          <w:p w14:paraId="5F598834" w14:textId="77777777" w:rsidR="005F7D95" w:rsidRPr="009B6A02" w:rsidRDefault="005F7D95" w:rsidP="00C518A4">
            <w:pPr>
              <w:tabs>
                <w:tab w:val="left" w:pos="140"/>
              </w:tabs>
              <w:spacing w:line="240" w:lineRule="auto"/>
              <w:jc w:val="both"/>
              <w:rPr>
                <w:rFonts w:ascii="GHEA Grapalat" w:hAnsi="GHEA Grapalat" w:cstheme="minorHAnsi"/>
                <w:iCs/>
                <w:sz w:val="16"/>
                <w:szCs w:val="16"/>
                <w:lang w:val="en-US"/>
              </w:rPr>
            </w:pPr>
          </w:p>
          <w:p w14:paraId="08CB2CE1" w14:textId="77777777" w:rsidR="005F7D95" w:rsidRPr="009B6A02" w:rsidRDefault="005F7D95" w:rsidP="00C518A4">
            <w:pPr>
              <w:pStyle w:val="ListParagraph"/>
              <w:numPr>
                <w:ilvl w:val="0"/>
                <w:numId w:val="53"/>
              </w:numPr>
              <w:tabs>
                <w:tab w:val="left" w:pos="140"/>
              </w:tabs>
              <w:spacing w:after="0" w:line="240" w:lineRule="auto"/>
              <w:ind w:left="0" w:firstLine="0"/>
              <w:jc w:val="both"/>
              <w:rPr>
                <w:rFonts w:ascii="GHEA Grapalat" w:hAnsi="GHEA Grapalat" w:cs="Sylfaen"/>
                <w:color w:val="000000" w:themeColor="text1"/>
                <w:sz w:val="16"/>
                <w:szCs w:val="16"/>
              </w:rPr>
            </w:pPr>
            <w:r w:rsidRPr="009B6A02">
              <w:rPr>
                <w:rFonts w:ascii="GHEA Grapalat" w:hAnsi="GHEA Grapalat" w:cstheme="minorHAnsi"/>
                <w:sz w:val="16"/>
                <w:szCs w:val="16"/>
              </w:rPr>
              <w:t>Մշակվել է</w:t>
            </w:r>
            <w:r w:rsidRPr="009B6A02">
              <w:rPr>
                <w:rFonts w:ascii="GHEA Grapalat" w:hAnsi="GHEA Grapalat" w:cs="Sylfaen"/>
                <w:color w:val="000000" w:themeColor="text1"/>
                <w:sz w:val="16"/>
                <w:szCs w:val="16"/>
              </w:rPr>
              <w:t xml:space="preserve"> 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հանցագործությունների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վիճակագրության</w:t>
            </w:r>
            <w:r w:rsidRPr="009B6A02">
              <w:rPr>
                <w:rFonts w:ascii="GHEA Grapalat" w:hAnsi="GHEA Grapalat"/>
                <w:color w:val="000000" w:themeColor="text1"/>
                <w:sz w:val="16"/>
                <w:szCs w:val="16"/>
              </w:rPr>
              <w:t xml:space="preserve"> վարման </w:t>
            </w:r>
            <w:r w:rsidRPr="009B6A02">
              <w:rPr>
                <w:rFonts w:ascii="GHEA Grapalat" w:hAnsi="GHEA Grapalat" w:cs="Sylfaen"/>
                <w:color w:val="000000" w:themeColor="text1"/>
                <w:sz w:val="16"/>
                <w:szCs w:val="16"/>
              </w:rPr>
              <w:t>միասնական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կարգ:</w:t>
            </w:r>
          </w:p>
          <w:p w14:paraId="75855C1F" w14:textId="77777777" w:rsidR="005F7D95" w:rsidRPr="009B6A02" w:rsidRDefault="005F7D95" w:rsidP="00C518A4">
            <w:pPr>
              <w:tabs>
                <w:tab w:val="left" w:pos="140"/>
              </w:tabs>
              <w:spacing w:line="240" w:lineRule="auto"/>
              <w:jc w:val="both"/>
              <w:rPr>
                <w:rFonts w:ascii="GHEA Grapalat" w:hAnsi="GHEA Grapalat" w:cstheme="minorHAnsi"/>
                <w:iCs/>
                <w:sz w:val="16"/>
                <w:szCs w:val="16"/>
              </w:rPr>
            </w:pPr>
          </w:p>
          <w:p w14:paraId="182C0DCC" w14:textId="77777777" w:rsidR="005F7D95" w:rsidRPr="009B6A02" w:rsidRDefault="005F7D95" w:rsidP="00C518A4">
            <w:pPr>
              <w:pStyle w:val="ListParagraph"/>
              <w:numPr>
                <w:ilvl w:val="0"/>
                <w:numId w:val="53"/>
              </w:numPr>
              <w:tabs>
                <w:tab w:val="left" w:pos="140"/>
              </w:tabs>
              <w:spacing w:after="0" w:line="240" w:lineRule="auto"/>
              <w:ind w:left="0" w:firstLine="0"/>
              <w:jc w:val="both"/>
              <w:rPr>
                <w:rFonts w:ascii="GHEA Grapalat" w:hAnsi="GHEA Grapalat" w:cstheme="minorHAnsi"/>
                <w:iCs/>
                <w:sz w:val="16"/>
                <w:szCs w:val="16"/>
              </w:rPr>
            </w:pPr>
            <w:r w:rsidRPr="009B6A02">
              <w:rPr>
                <w:rFonts w:ascii="GHEA Grapalat" w:hAnsi="GHEA Grapalat" w:cstheme="minorHAnsi"/>
                <w:iCs/>
                <w:sz w:val="16"/>
                <w:szCs w:val="16"/>
              </w:rPr>
              <w:t>Ներդրվել են ծրագրային/տեխնիկական լուծումներ:</w:t>
            </w:r>
          </w:p>
        </w:tc>
        <w:tc>
          <w:tcPr>
            <w:tcW w:w="1185" w:type="dxa"/>
            <w:gridSpan w:val="2"/>
            <w:vMerge w:val="restart"/>
            <w:shd w:val="clear" w:color="auto" w:fill="auto"/>
          </w:tcPr>
          <w:p w14:paraId="6D19FA63" w14:textId="77777777" w:rsidR="005F7D95" w:rsidRPr="009B6A02" w:rsidRDefault="005F7D95" w:rsidP="00C518A4">
            <w:pPr>
              <w:spacing w:line="240" w:lineRule="auto"/>
              <w:jc w:val="both"/>
              <w:rPr>
                <w:rFonts w:ascii="GHEA Grapalat" w:hAnsi="GHEA Grapalat" w:cstheme="minorHAnsi"/>
                <w:sz w:val="16"/>
                <w:szCs w:val="16"/>
              </w:rPr>
            </w:pPr>
          </w:p>
          <w:p w14:paraId="18A79969" w14:textId="77777777" w:rsidR="005F7D95" w:rsidRPr="009B6A02" w:rsidRDefault="005F7D95" w:rsidP="00C518A4">
            <w:pPr>
              <w:spacing w:line="240" w:lineRule="auto"/>
              <w:jc w:val="both"/>
              <w:rPr>
                <w:rFonts w:ascii="GHEA Grapalat" w:hAnsi="GHEA Grapalat" w:cstheme="minorHAnsi"/>
                <w:sz w:val="16"/>
                <w:szCs w:val="16"/>
              </w:rPr>
            </w:pPr>
          </w:p>
          <w:p w14:paraId="70B504EB" w14:textId="77777777" w:rsidR="005F7D95" w:rsidRPr="009B6A02" w:rsidRDefault="005F7D95" w:rsidP="00C518A4">
            <w:pPr>
              <w:spacing w:line="240" w:lineRule="auto"/>
              <w:jc w:val="both"/>
              <w:rPr>
                <w:rFonts w:ascii="GHEA Grapalat" w:hAnsi="GHEA Grapalat" w:cstheme="minorHAnsi"/>
                <w:sz w:val="16"/>
                <w:szCs w:val="16"/>
              </w:rPr>
            </w:pPr>
          </w:p>
          <w:p w14:paraId="6B8A98EA"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3F19386D" w14:textId="77777777" w:rsidR="005F7D95" w:rsidRPr="009B6A02" w:rsidRDefault="005F7D95" w:rsidP="00C518A4">
            <w:pPr>
              <w:spacing w:line="240" w:lineRule="auto"/>
              <w:jc w:val="both"/>
              <w:rPr>
                <w:rFonts w:ascii="GHEA Grapalat" w:hAnsi="GHEA Grapalat" w:cstheme="minorHAnsi"/>
                <w:sz w:val="16"/>
                <w:szCs w:val="16"/>
              </w:rPr>
            </w:pPr>
          </w:p>
          <w:p w14:paraId="45968B55" w14:textId="77777777" w:rsidR="005F7D95" w:rsidRPr="009B6A02" w:rsidRDefault="005F7D95" w:rsidP="00C518A4">
            <w:pPr>
              <w:spacing w:line="240" w:lineRule="auto"/>
              <w:jc w:val="both"/>
              <w:rPr>
                <w:rFonts w:ascii="GHEA Grapalat" w:hAnsi="GHEA Grapalat" w:cstheme="minorHAnsi"/>
                <w:sz w:val="16"/>
                <w:szCs w:val="16"/>
              </w:rPr>
            </w:pPr>
          </w:p>
          <w:p w14:paraId="3B6C1EA3"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Ծրագրային լուծումներ:</w:t>
            </w:r>
          </w:p>
          <w:p w14:paraId="3DE01620" w14:textId="77777777" w:rsidR="005F7D95" w:rsidRPr="009B6A02" w:rsidRDefault="005F7D95" w:rsidP="00C518A4">
            <w:pPr>
              <w:spacing w:line="240" w:lineRule="auto"/>
              <w:jc w:val="both"/>
              <w:rPr>
                <w:rFonts w:ascii="GHEA Grapalat" w:hAnsi="GHEA Grapalat" w:cstheme="minorHAnsi"/>
                <w:sz w:val="16"/>
                <w:szCs w:val="16"/>
              </w:rPr>
            </w:pPr>
          </w:p>
          <w:p w14:paraId="58BDAB55"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7F62B052" w14:textId="77777777" w:rsidR="005F7D95" w:rsidRPr="009B6A02" w:rsidRDefault="005F7D95" w:rsidP="00C518A4">
            <w:pPr>
              <w:spacing w:line="240" w:lineRule="auto"/>
              <w:jc w:val="both"/>
              <w:rPr>
                <w:rFonts w:ascii="GHEA Grapalat" w:hAnsi="GHEA Grapalat" w:cstheme="minorHAnsi"/>
                <w:sz w:val="16"/>
                <w:szCs w:val="16"/>
              </w:rPr>
            </w:pPr>
          </w:p>
          <w:p w14:paraId="08132ED5" w14:textId="77777777" w:rsidR="005F7D95" w:rsidRPr="009B6A02" w:rsidRDefault="005F7D95"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62F84A5D" w14:textId="77777777" w:rsidR="005F7D95" w:rsidRPr="009B6A02" w:rsidRDefault="005F7D95" w:rsidP="00C518A4">
            <w:pPr>
              <w:spacing w:line="240" w:lineRule="auto"/>
              <w:rPr>
                <w:rFonts w:ascii="GHEA Grapalat" w:hAnsi="GHEA Grapalat" w:cstheme="minorHAnsi"/>
                <w:sz w:val="16"/>
                <w:szCs w:val="16"/>
              </w:rPr>
            </w:pPr>
          </w:p>
          <w:p w14:paraId="6A49B955"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010" w:type="dxa"/>
            <w:gridSpan w:val="3"/>
            <w:vMerge w:val="restart"/>
          </w:tcPr>
          <w:p w14:paraId="2957F322" w14:textId="77777777" w:rsidR="005F7D95" w:rsidRPr="009B6A02" w:rsidRDefault="005F7D95" w:rsidP="00C518A4">
            <w:pPr>
              <w:spacing w:line="240" w:lineRule="auto"/>
              <w:jc w:val="both"/>
              <w:rPr>
                <w:rFonts w:ascii="GHEA Grapalat" w:hAnsi="GHEA Grapalat" w:cstheme="minorHAnsi"/>
                <w:sz w:val="16"/>
                <w:szCs w:val="16"/>
              </w:rPr>
            </w:pPr>
          </w:p>
          <w:p w14:paraId="2E171F7E"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481FEAD5" w14:textId="77777777" w:rsidR="005F7D95" w:rsidRPr="009B6A02" w:rsidRDefault="005F7D95" w:rsidP="00C518A4">
            <w:pPr>
              <w:spacing w:line="240" w:lineRule="auto"/>
              <w:jc w:val="both"/>
              <w:rPr>
                <w:rFonts w:ascii="GHEA Grapalat" w:hAnsi="GHEA Grapalat" w:cstheme="minorHAnsi"/>
                <w:sz w:val="16"/>
                <w:szCs w:val="16"/>
              </w:rPr>
            </w:pPr>
          </w:p>
          <w:p w14:paraId="0B80C0DA" w14:textId="77777777" w:rsidR="005F7D95" w:rsidRPr="009B6A02" w:rsidRDefault="005F7D95" w:rsidP="00C518A4">
            <w:pPr>
              <w:spacing w:line="240" w:lineRule="auto"/>
              <w:jc w:val="both"/>
              <w:rPr>
                <w:rFonts w:ascii="GHEA Grapalat" w:hAnsi="GHEA Grapalat" w:cstheme="minorHAnsi"/>
                <w:sz w:val="16"/>
                <w:szCs w:val="16"/>
              </w:rPr>
            </w:pPr>
          </w:p>
          <w:p w14:paraId="65732C02"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Բարձրագույն դատական խորհուրդ</w:t>
            </w:r>
          </w:p>
          <w:p w14:paraId="0E6C2724"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66263E75" w14:textId="77777777" w:rsidR="005F7D95" w:rsidRPr="009B6A02" w:rsidRDefault="005F7D95" w:rsidP="00C518A4">
            <w:pPr>
              <w:spacing w:line="240" w:lineRule="auto"/>
              <w:jc w:val="both"/>
              <w:rPr>
                <w:rFonts w:ascii="GHEA Grapalat" w:hAnsi="GHEA Grapalat" w:cstheme="minorHAnsi"/>
                <w:sz w:val="16"/>
                <w:szCs w:val="16"/>
              </w:rPr>
            </w:pPr>
          </w:p>
          <w:p w14:paraId="6436F90D"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Ֆինանսների նախարարություն</w:t>
            </w:r>
          </w:p>
        </w:tc>
        <w:tc>
          <w:tcPr>
            <w:tcW w:w="1155" w:type="dxa"/>
            <w:gridSpan w:val="2"/>
            <w:vMerge w:val="restart"/>
          </w:tcPr>
          <w:p w14:paraId="2BFD4CCD" w14:textId="77777777" w:rsidR="005F7D95" w:rsidRPr="009B6A02" w:rsidRDefault="005F7D95" w:rsidP="00C518A4">
            <w:pPr>
              <w:spacing w:line="240" w:lineRule="auto"/>
              <w:jc w:val="both"/>
              <w:rPr>
                <w:rFonts w:ascii="GHEA Grapalat" w:hAnsi="GHEA Grapalat" w:cstheme="minorHAnsi"/>
                <w:sz w:val="16"/>
                <w:szCs w:val="16"/>
              </w:rPr>
            </w:pPr>
          </w:p>
          <w:p w14:paraId="2F782F96" w14:textId="77777777" w:rsidR="005F7D95" w:rsidRPr="009B6A02" w:rsidRDefault="005F7D95" w:rsidP="00C518A4">
            <w:pPr>
              <w:spacing w:line="240" w:lineRule="auto"/>
              <w:jc w:val="both"/>
              <w:rPr>
                <w:rFonts w:ascii="GHEA Grapalat" w:hAnsi="GHEA Grapalat" w:cstheme="minorHAnsi"/>
                <w:sz w:val="16"/>
                <w:szCs w:val="16"/>
              </w:rPr>
            </w:pPr>
          </w:p>
          <w:p w14:paraId="30C66289" w14:textId="77777777" w:rsidR="005F7D95" w:rsidRPr="009B6A02" w:rsidRDefault="005F7D95" w:rsidP="00C518A4">
            <w:pPr>
              <w:spacing w:line="240" w:lineRule="auto"/>
              <w:jc w:val="both"/>
              <w:rPr>
                <w:rFonts w:ascii="GHEA Grapalat" w:hAnsi="GHEA Grapalat" w:cstheme="minorHAnsi"/>
                <w:sz w:val="16"/>
                <w:szCs w:val="16"/>
              </w:rPr>
            </w:pPr>
          </w:p>
          <w:p w14:paraId="45BF01D4"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2D9014F3" w14:textId="77777777" w:rsidTr="001D00ED">
        <w:trPr>
          <w:gridAfter w:val="1"/>
          <w:wAfter w:w="7" w:type="dxa"/>
          <w:trHeight w:val="340"/>
        </w:trPr>
        <w:tc>
          <w:tcPr>
            <w:tcW w:w="1983" w:type="dxa"/>
            <w:vMerge/>
            <w:shd w:val="clear" w:color="auto" w:fill="F2F2F2" w:themeFill="background1" w:themeFillShade="F2"/>
          </w:tcPr>
          <w:p w14:paraId="1EC29B49"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val="restart"/>
            <w:shd w:val="clear" w:color="auto" w:fill="auto"/>
          </w:tcPr>
          <w:p w14:paraId="2ACC067A"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Sylfaen"/>
                <w:sz w:val="16"/>
                <w:szCs w:val="16"/>
              </w:rPr>
              <w:t>Հակակոռուպցիոն</w:t>
            </w:r>
            <w:r w:rsidRPr="009B6A02">
              <w:rPr>
                <w:rFonts w:ascii="GHEA Grapalat" w:hAnsi="GHEA Grapalat" w:cs="Arian AMU"/>
                <w:sz w:val="16"/>
                <w:szCs w:val="16"/>
              </w:rPr>
              <w:t xml:space="preserve"> </w:t>
            </w:r>
            <w:r w:rsidRPr="009B6A02">
              <w:rPr>
                <w:rFonts w:ascii="GHEA Grapalat" w:hAnsi="GHEA Grapalat" w:cs="Sylfaen"/>
                <w:sz w:val="16"/>
                <w:szCs w:val="16"/>
              </w:rPr>
              <w:t>միջազգային</w:t>
            </w:r>
            <w:r w:rsidRPr="009B6A02">
              <w:rPr>
                <w:rFonts w:ascii="GHEA Grapalat" w:hAnsi="GHEA Grapalat" w:cs="Arian AMU"/>
                <w:sz w:val="16"/>
                <w:szCs w:val="16"/>
              </w:rPr>
              <w:t xml:space="preserve"> </w:t>
            </w:r>
            <w:r w:rsidRPr="009B6A02">
              <w:rPr>
                <w:rFonts w:ascii="GHEA Grapalat" w:hAnsi="GHEA Grapalat" w:cs="Sylfaen"/>
                <w:sz w:val="16"/>
                <w:szCs w:val="16"/>
              </w:rPr>
              <w:t>պարտավորությունների</w:t>
            </w:r>
            <w:r w:rsidRPr="009B6A02">
              <w:rPr>
                <w:rFonts w:ascii="GHEA Grapalat" w:hAnsi="GHEA Grapalat" w:cs="Arian AMU"/>
                <w:sz w:val="16"/>
                <w:szCs w:val="16"/>
              </w:rPr>
              <w:t xml:space="preserve"> </w:t>
            </w:r>
            <w:r w:rsidRPr="009B6A02">
              <w:rPr>
                <w:rFonts w:ascii="GHEA Grapalat" w:hAnsi="GHEA Grapalat" w:cs="Sylfaen"/>
                <w:sz w:val="16"/>
                <w:szCs w:val="16"/>
              </w:rPr>
              <w:t>շրջանակում</w:t>
            </w:r>
            <w:r w:rsidRPr="009B6A02">
              <w:rPr>
                <w:rFonts w:ascii="GHEA Grapalat" w:hAnsi="GHEA Grapalat" w:cs="Arian AMU"/>
                <w:sz w:val="16"/>
                <w:szCs w:val="16"/>
              </w:rPr>
              <w:t xml:space="preserve"> </w:t>
            </w:r>
            <w:r w:rsidRPr="009B6A02">
              <w:rPr>
                <w:rFonts w:ascii="GHEA Grapalat" w:hAnsi="GHEA Grapalat" w:cs="Sylfaen"/>
                <w:sz w:val="16"/>
                <w:szCs w:val="16"/>
              </w:rPr>
              <w:t>կոռուպցիոն</w:t>
            </w:r>
            <w:r w:rsidRPr="009B6A02">
              <w:rPr>
                <w:rFonts w:ascii="GHEA Grapalat" w:hAnsi="GHEA Grapalat" w:cs="Arian AMU"/>
                <w:sz w:val="16"/>
                <w:szCs w:val="16"/>
              </w:rPr>
              <w:t xml:space="preserve"> </w:t>
            </w:r>
            <w:r w:rsidRPr="009B6A02">
              <w:rPr>
                <w:rFonts w:ascii="GHEA Grapalat" w:hAnsi="GHEA Grapalat" w:cs="Sylfaen"/>
                <w:sz w:val="16"/>
                <w:szCs w:val="16"/>
              </w:rPr>
              <w:t>վիճակագրական</w:t>
            </w:r>
            <w:r w:rsidRPr="009B6A02">
              <w:rPr>
                <w:rFonts w:ascii="GHEA Grapalat" w:hAnsi="GHEA Grapalat" w:cs="Arian AMU"/>
                <w:sz w:val="16"/>
                <w:szCs w:val="16"/>
              </w:rPr>
              <w:t xml:space="preserve"> </w:t>
            </w:r>
            <w:r w:rsidRPr="009B6A02">
              <w:rPr>
                <w:rFonts w:ascii="GHEA Grapalat" w:hAnsi="GHEA Grapalat" w:cs="Sylfaen"/>
                <w:sz w:val="16"/>
                <w:szCs w:val="16"/>
              </w:rPr>
              <w:t>առնաձին</w:t>
            </w:r>
            <w:r w:rsidRPr="009B6A02">
              <w:rPr>
                <w:rFonts w:ascii="GHEA Grapalat" w:hAnsi="GHEA Grapalat" w:cs="Arian AMU"/>
                <w:sz w:val="16"/>
                <w:szCs w:val="16"/>
              </w:rPr>
              <w:t xml:space="preserve"> </w:t>
            </w:r>
            <w:r w:rsidRPr="009B6A02">
              <w:rPr>
                <w:rFonts w:ascii="GHEA Grapalat" w:hAnsi="GHEA Grapalat" w:cs="Sylfaen"/>
                <w:sz w:val="16"/>
                <w:szCs w:val="16"/>
              </w:rPr>
              <w:t>տվյալների</w:t>
            </w:r>
            <w:r w:rsidRPr="009B6A02">
              <w:rPr>
                <w:rFonts w:ascii="GHEA Grapalat" w:hAnsi="GHEA Grapalat" w:cs="Arian AMU"/>
                <w:sz w:val="16"/>
                <w:szCs w:val="16"/>
              </w:rPr>
              <w:t xml:space="preserve"> </w:t>
            </w:r>
            <w:r w:rsidRPr="009B6A02">
              <w:rPr>
                <w:rFonts w:ascii="GHEA Grapalat" w:hAnsi="GHEA Grapalat" w:cs="Sylfaen"/>
                <w:sz w:val="16"/>
                <w:szCs w:val="16"/>
              </w:rPr>
              <w:t>ինքնին</w:t>
            </w:r>
            <w:r w:rsidRPr="009B6A02">
              <w:rPr>
                <w:rFonts w:ascii="GHEA Grapalat" w:hAnsi="GHEA Grapalat" w:cs="Arian AMU"/>
                <w:sz w:val="16"/>
                <w:szCs w:val="16"/>
              </w:rPr>
              <w:t xml:space="preserve"> </w:t>
            </w:r>
            <w:r w:rsidRPr="009B6A02">
              <w:rPr>
                <w:rFonts w:ascii="GHEA Grapalat" w:hAnsi="GHEA Grapalat" w:cs="Sylfaen"/>
                <w:sz w:val="16"/>
                <w:szCs w:val="16"/>
              </w:rPr>
              <w:t>բացակայությունը</w:t>
            </w:r>
            <w:r w:rsidRPr="009B6A02">
              <w:rPr>
                <w:rFonts w:ascii="GHEA Grapalat" w:hAnsi="GHEA Grapalat" w:cs="Arian AMU"/>
                <w:sz w:val="16"/>
                <w:szCs w:val="16"/>
              </w:rPr>
              <w:t xml:space="preserve"> </w:t>
            </w:r>
            <w:r w:rsidRPr="009B6A02">
              <w:rPr>
                <w:rFonts w:ascii="GHEA Grapalat" w:hAnsi="GHEA Grapalat" w:cs="Sylfaen"/>
                <w:sz w:val="16"/>
                <w:szCs w:val="16"/>
              </w:rPr>
              <w:t>հանգեցնում</w:t>
            </w:r>
            <w:r w:rsidRPr="009B6A02">
              <w:rPr>
                <w:rFonts w:ascii="GHEA Grapalat" w:hAnsi="GHEA Grapalat" w:cs="Arian AMU"/>
                <w:sz w:val="16"/>
                <w:szCs w:val="16"/>
              </w:rPr>
              <w:t xml:space="preserve"> </w:t>
            </w:r>
            <w:r w:rsidRPr="009B6A02">
              <w:rPr>
                <w:rFonts w:ascii="GHEA Grapalat" w:hAnsi="GHEA Grapalat" w:cs="Sylfaen"/>
                <w:sz w:val="16"/>
                <w:szCs w:val="16"/>
              </w:rPr>
              <w:t>է</w:t>
            </w:r>
            <w:r w:rsidRPr="009B6A02">
              <w:rPr>
                <w:rFonts w:ascii="GHEA Grapalat" w:hAnsi="GHEA Grapalat" w:cs="Arian AMU"/>
                <w:sz w:val="16"/>
                <w:szCs w:val="16"/>
              </w:rPr>
              <w:t xml:space="preserve"> </w:t>
            </w:r>
            <w:r w:rsidRPr="009B6A02">
              <w:rPr>
                <w:rFonts w:ascii="GHEA Grapalat" w:hAnsi="GHEA Grapalat" w:cs="Sylfaen"/>
                <w:sz w:val="16"/>
                <w:szCs w:val="16"/>
              </w:rPr>
              <w:t>պարտավորության՝</w:t>
            </w:r>
            <w:r w:rsidRPr="009B6A02">
              <w:rPr>
                <w:rFonts w:ascii="GHEA Grapalat" w:hAnsi="GHEA Grapalat" w:cs="Arian AMU"/>
                <w:sz w:val="16"/>
                <w:szCs w:val="16"/>
              </w:rPr>
              <w:t xml:space="preserve"> </w:t>
            </w:r>
            <w:r w:rsidRPr="009B6A02">
              <w:rPr>
                <w:rFonts w:ascii="GHEA Grapalat" w:hAnsi="GHEA Grapalat" w:cs="Sylfaen"/>
                <w:sz w:val="16"/>
                <w:szCs w:val="16"/>
              </w:rPr>
              <w:t>չկատարված</w:t>
            </w:r>
            <w:r w:rsidRPr="009B6A02">
              <w:rPr>
                <w:rFonts w:ascii="GHEA Grapalat" w:hAnsi="GHEA Grapalat" w:cs="Arian AMU"/>
                <w:sz w:val="16"/>
                <w:szCs w:val="16"/>
              </w:rPr>
              <w:t xml:space="preserve"> </w:t>
            </w:r>
            <w:r w:rsidRPr="009B6A02">
              <w:rPr>
                <w:rFonts w:ascii="GHEA Grapalat" w:hAnsi="GHEA Grapalat" w:cs="Sylfaen"/>
                <w:sz w:val="16"/>
                <w:szCs w:val="16"/>
              </w:rPr>
              <w:t>գնահատվելուն։</w:t>
            </w:r>
            <w:r w:rsidRPr="009B6A02">
              <w:rPr>
                <w:rFonts w:ascii="GHEA Grapalat" w:hAnsi="GHEA Grapalat" w:cs="Arian AMU"/>
                <w:sz w:val="16"/>
                <w:szCs w:val="16"/>
              </w:rPr>
              <w:t xml:space="preserve"> </w:t>
            </w:r>
            <w:r w:rsidRPr="009B6A02">
              <w:rPr>
                <w:rFonts w:ascii="GHEA Grapalat" w:hAnsi="GHEA Grapalat" w:cs="Sylfaen"/>
                <w:sz w:val="16"/>
                <w:szCs w:val="16"/>
              </w:rPr>
              <w:t>Այս</w:t>
            </w:r>
            <w:r w:rsidRPr="009B6A02">
              <w:rPr>
                <w:rFonts w:ascii="GHEA Grapalat" w:hAnsi="GHEA Grapalat" w:cs="Arian AMU"/>
                <w:sz w:val="16"/>
                <w:szCs w:val="16"/>
              </w:rPr>
              <w:t xml:space="preserve"> </w:t>
            </w:r>
            <w:r w:rsidRPr="009B6A02">
              <w:rPr>
                <w:rFonts w:ascii="GHEA Grapalat" w:hAnsi="GHEA Grapalat" w:cs="Sylfaen"/>
                <w:sz w:val="16"/>
                <w:szCs w:val="16"/>
              </w:rPr>
              <w:t>տեսանկյունից</w:t>
            </w:r>
            <w:r w:rsidRPr="009B6A02">
              <w:rPr>
                <w:rFonts w:ascii="GHEA Grapalat" w:hAnsi="GHEA Grapalat" w:cs="Arian AMU"/>
                <w:sz w:val="16"/>
                <w:szCs w:val="16"/>
              </w:rPr>
              <w:t xml:space="preserve"> </w:t>
            </w:r>
            <w:r w:rsidRPr="009B6A02">
              <w:rPr>
                <w:rFonts w:ascii="GHEA Grapalat" w:hAnsi="GHEA Grapalat" w:cs="Sylfaen"/>
                <w:sz w:val="16"/>
                <w:szCs w:val="16"/>
              </w:rPr>
              <w:t>հատկապես</w:t>
            </w:r>
            <w:r w:rsidRPr="009B6A02">
              <w:rPr>
                <w:rFonts w:ascii="GHEA Grapalat" w:hAnsi="GHEA Grapalat" w:cs="Arian AMU"/>
                <w:sz w:val="16"/>
                <w:szCs w:val="16"/>
              </w:rPr>
              <w:t xml:space="preserve"> </w:t>
            </w:r>
            <w:r w:rsidRPr="009B6A02">
              <w:rPr>
                <w:rFonts w:ascii="GHEA Grapalat" w:hAnsi="GHEA Grapalat" w:cs="Sylfaen"/>
                <w:sz w:val="16"/>
                <w:szCs w:val="16"/>
              </w:rPr>
              <w:t>խնդրահարույց</w:t>
            </w:r>
            <w:r w:rsidRPr="009B6A02">
              <w:rPr>
                <w:rFonts w:ascii="GHEA Grapalat" w:hAnsi="GHEA Grapalat" w:cs="Arian AMU"/>
                <w:sz w:val="16"/>
                <w:szCs w:val="16"/>
              </w:rPr>
              <w:t xml:space="preserve"> </w:t>
            </w:r>
            <w:r w:rsidRPr="009B6A02">
              <w:rPr>
                <w:rFonts w:ascii="GHEA Grapalat" w:hAnsi="GHEA Grapalat" w:cs="Sylfaen"/>
                <w:sz w:val="16"/>
                <w:szCs w:val="16"/>
              </w:rPr>
              <w:t>է</w:t>
            </w:r>
            <w:r w:rsidRPr="009B6A02">
              <w:rPr>
                <w:rFonts w:ascii="GHEA Grapalat" w:hAnsi="GHEA Grapalat" w:cs="Arian AMU"/>
                <w:sz w:val="16"/>
                <w:szCs w:val="16"/>
              </w:rPr>
              <w:t xml:space="preserve"> </w:t>
            </w:r>
            <w:r w:rsidRPr="009B6A02">
              <w:rPr>
                <w:rFonts w:ascii="GHEA Grapalat" w:hAnsi="GHEA Grapalat" w:cs="Sylfaen"/>
                <w:sz w:val="16"/>
                <w:szCs w:val="16"/>
              </w:rPr>
              <w:t>դատական</w:t>
            </w:r>
            <w:r w:rsidRPr="009B6A02">
              <w:rPr>
                <w:rFonts w:ascii="GHEA Grapalat" w:hAnsi="GHEA Grapalat" w:cs="Arian AMU"/>
                <w:sz w:val="16"/>
                <w:szCs w:val="16"/>
              </w:rPr>
              <w:t xml:space="preserve"> </w:t>
            </w:r>
            <w:r w:rsidRPr="009B6A02">
              <w:rPr>
                <w:rFonts w:ascii="GHEA Grapalat" w:hAnsi="GHEA Grapalat" w:cs="Sylfaen"/>
                <w:sz w:val="16"/>
                <w:szCs w:val="16"/>
              </w:rPr>
              <w:t>քննության</w:t>
            </w:r>
            <w:r w:rsidRPr="009B6A02">
              <w:rPr>
                <w:rFonts w:ascii="GHEA Grapalat" w:hAnsi="GHEA Grapalat" w:cs="Arian AMU"/>
                <w:sz w:val="16"/>
                <w:szCs w:val="16"/>
              </w:rPr>
              <w:t xml:space="preserve"> </w:t>
            </w:r>
            <w:r w:rsidRPr="009B6A02">
              <w:rPr>
                <w:rFonts w:ascii="GHEA Grapalat" w:hAnsi="GHEA Grapalat" w:cs="Sylfaen"/>
                <w:sz w:val="16"/>
                <w:szCs w:val="16"/>
              </w:rPr>
              <w:t>փուլին</w:t>
            </w:r>
            <w:r w:rsidRPr="009B6A02">
              <w:rPr>
                <w:rFonts w:ascii="GHEA Grapalat" w:hAnsi="GHEA Grapalat" w:cs="Arian AMU"/>
                <w:sz w:val="16"/>
                <w:szCs w:val="16"/>
              </w:rPr>
              <w:t xml:space="preserve"> </w:t>
            </w:r>
            <w:r w:rsidRPr="009B6A02">
              <w:rPr>
                <w:rFonts w:ascii="GHEA Grapalat" w:hAnsi="GHEA Grapalat" w:cs="Sylfaen"/>
                <w:sz w:val="16"/>
                <w:szCs w:val="16"/>
              </w:rPr>
              <w:t>առնչվող</w:t>
            </w:r>
            <w:r w:rsidRPr="009B6A02">
              <w:rPr>
                <w:rFonts w:ascii="GHEA Grapalat" w:hAnsi="GHEA Grapalat" w:cs="Arian AMU"/>
                <w:sz w:val="16"/>
                <w:szCs w:val="16"/>
              </w:rPr>
              <w:t xml:space="preserve"> </w:t>
            </w:r>
            <w:r w:rsidRPr="009B6A02">
              <w:rPr>
                <w:rFonts w:ascii="GHEA Grapalat" w:hAnsi="GHEA Grapalat" w:cs="Sylfaen"/>
                <w:sz w:val="16"/>
                <w:szCs w:val="16"/>
              </w:rPr>
              <w:t>վիճակագրական</w:t>
            </w:r>
            <w:r w:rsidRPr="009B6A02">
              <w:rPr>
                <w:rFonts w:ascii="GHEA Grapalat" w:hAnsi="GHEA Grapalat" w:cs="Arian AMU"/>
                <w:sz w:val="16"/>
                <w:szCs w:val="16"/>
              </w:rPr>
              <w:t xml:space="preserve"> </w:t>
            </w:r>
            <w:r w:rsidRPr="009B6A02">
              <w:rPr>
                <w:rFonts w:ascii="GHEA Grapalat" w:hAnsi="GHEA Grapalat" w:cs="Sylfaen"/>
                <w:sz w:val="16"/>
                <w:szCs w:val="16"/>
              </w:rPr>
              <w:t>տվյալների</w:t>
            </w:r>
            <w:r w:rsidRPr="009B6A02">
              <w:rPr>
                <w:rFonts w:ascii="GHEA Grapalat" w:hAnsi="GHEA Grapalat" w:cs="Arian AMU"/>
                <w:sz w:val="16"/>
                <w:szCs w:val="16"/>
              </w:rPr>
              <w:t xml:space="preserve"> </w:t>
            </w:r>
            <w:r w:rsidRPr="009B6A02">
              <w:rPr>
                <w:rFonts w:ascii="GHEA Grapalat" w:hAnsi="GHEA Grapalat" w:cs="Sylfaen"/>
                <w:sz w:val="16"/>
                <w:szCs w:val="16"/>
              </w:rPr>
              <w:t>ոչ</w:t>
            </w:r>
            <w:r w:rsidRPr="009B6A02">
              <w:rPr>
                <w:rFonts w:ascii="GHEA Grapalat" w:hAnsi="GHEA Grapalat" w:cs="Arian AMU"/>
                <w:sz w:val="16"/>
                <w:szCs w:val="16"/>
              </w:rPr>
              <w:t xml:space="preserve"> </w:t>
            </w:r>
            <w:r w:rsidRPr="009B6A02">
              <w:rPr>
                <w:rFonts w:ascii="GHEA Grapalat" w:hAnsi="GHEA Grapalat" w:cs="Sylfaen"/>
                <w:sz w:val="16"/>
                <w:szCs w:val="16"/>
              </w:rPr>
              <w:t>ամբողջականությունը</w:t>
            </w:r>
            <w:r w:rsidRPr="009B6A02">
              <w:rPr>
                <w:rFonts w:ascii="GHEA Grapalat" w:hAnsi="GHEA Grapalat" w:cs="Arian AMU"/>
                <w:sz w:val="16"/>
                <w:szCs w:val="16"/>
              </w:rPr>
              <w:t xml:space="preserve"> </w:t>
            </w:r>
            <w:r w:rsidRPr="009B6A02">
              <w:rPr>
                <w:rFonts w:ascii="GHEA Grapalat" w:hAnsi="GHEA Grapalat" w:cs="Sylfaen"/>
                <w:sz w:val="16"/>
                <w:szCs w:val="16"/>
              </w:rPr>
              <w:t>և</w:t>
            </w:r>
            <w:r w:rsidRPr="009B6A02">
              <w:rPr>
                <w:rFonts w:ascii="GHEA Grapalat" w:hAnsi="GHEA Grapalat" w:cs="Arian AMU"/>
                <w:sz w:val="16"/>
                <w:szCs w:val="16"/>
              </w:rPr>
              <w:t xml:space="preserve"> </w:t>
            </w:r>
            <w:r w:rsidRPr="009B6A02">
              <w:rPr>
                <w:rFonts w:ascii="GHEA Grapalat" w:hAnsi="GHEA Grapalat" w:cs="Sylfaen"/>
                <w:sz w:val="16"/>
                <w:szCs w:val="16"/>
              </w:rPr>
              <w:t>դրանց</w:t>
            </w:r>
            <w:r w:rsidRPr="009B6A02">
              <w:rPr>
                <w:rFonts w:ascii="GHEA Grapalat" w:hAnsi="GHEA Grapalat" w:cs="Arian AMU"/>
                <w:sz w:val="16"/>
                <w:szCs w:val="16"/>
              </w:rPr>
              <w:t xml:space="preserve"> </w:t>
            </w:r>
            <w:r w:rsidRPr="009B6A02">
              <w:rPr>
                <w:rFonts w:ascii="GHEA Grapalat" w:hAnsi="GHEA Grapalat" w:cs="Sylfaen"/>
                <w:sz w:val="16"/>
                <w:szCs w:val="16"/>
              </w:rPr>
              <w:t>անհամադրելիությունը</w:t>
            </w:r>
            <w:r w:rsidRPr="009B6A02">
              <w:rPr>
                <w:rFonts w:ascii="GHEA Grapalat" w:hAnsi="GHEA Grapalat" w:cs="Arian AMU"/>
                <w:sz w:val="16"/>
                <w:szCs w:val="16"/>
              </w:rPr>
              <w:t xml:space="preserve"> </w:t>
            </w:r>
            <w:r w:rsidRPr="009B6A02">
              <w:rPr>
                <w:rFonts w:ascii="GHEA Grapalat" w:hAnsi="GHEA Grapalat" w:cs="Sylfaen"/>
                <w:sz w:val="16"/>
                <w:szCs w:val="16"/>
              </w:rPr>
              <w:t>մինչդատական</w:t>
            </w:r>
            <w:r w:rsidRPr="009B6A02">
              <w:rPr>
                <w:rFonts w:ascii="GHEA Grapalat" w:hAnsi="GHEA Grapalat" w:cs="Arian AMU"/>
                <w:sz w:val="16"/>
                <w:szCs w:val="16"/>
              </w:rPr>
              <w:t xml:space="preserve"> </w:t>
            </w:r>
            <w:r w:rsidRPr="009B6A02">
              <w:rPr>
                <w:rFonts w:ascii="GHEA Grapalat" w:hAnsi="GHEA Grapalat" w:cs="Sylfaen"/>
                <w:sz w:val="16"/>
                <w:szCs w:val="16"/>
              </w:rPr>
              <w:t>քրեական</w:t>
            </w:r>
            <w:r w:rsidRPr="009B6A02">
              <w:rPr>
                <w:rFonts w:ascii="GHEA Grapalat" w:hAnsi="GHEA Grapalat" w:cs="Arian AMU"/>
                <w:sz w:val="16"/>
                <w:szCs w:val="16"/>
              </w:rPr>
              <w:t xml:space="preserve"> </w:t>
            </w:r>
            <w:r w:rsidRPr="009B6A02">
              <w:rPr>
                <w:rFonts w:ascii="GHEA Grapalat" w:hAnsi="GHEA Grapalat" w:cs="Sylfaen"/>
                <w:sz w:val="16"/>
                <w:szCs w:val="16"/>
              </w:rPr>
              <w:t>վարույթի</w:t>
            </w:r>
            <w:r w:rsidRPr="009B6A02">
              <w:rPr>
                <w:rFonts w:ascii="GHEA Grapalat" w:hAnsi="GHEA Grapalat" w:cs="Arian AMU"/>
                <w:sz w:val="16"/>
                <w:szCs w:val="16"/>
              </w:rPr>
              <w:t xml:space="preserve"> </w:t>
            </w:r>
            <w:r w:rsidRPr="009B6A02">
              <w:rPr>
                <w:rFonts w:ascii="GHEA Grapalat" w:hAnsi="GHEA Grapalat" w:cs="Sylfaen"/>
                <w:sz w:val="16"/>
                <w:szCs w:val="16"/>
              </w:rPr>
              <w:t>փուլում</w:t>
            </w:r>
            <w:r w:rsidRPr="009B6A02">
              <w:rPr>
                <w:rFonts w:ascii="GHEA Grapalat" w:hAnsi="GHEA Grapalat" w:cs="Arian AMU"/>
                <w:sz w:val="16"/>
                <w:szCs w:val="16"/>
              </w:rPr>
              <w:t xml:space="preserve"> </w:t>
            </w:r>
            <w:r w:rsidRPr="009B6A02">
              <w:rPr>
                <w:rFonts w:ascii="GHEA Grapalat" w:hAnsi="GHEA Grapalat" w:cs="Sylfaen"/>
                <w:sz w:val="16"/>
                <w:szCs w:val="16"/>
              </w:rPr>
              <w:t>վարվող</w:t>
            </w:r>
            <w:r w:rsidRPr="009B6A02">
              <w:rPr>
                <w:rFonts w:ascii="GHEA Grapalat" w:hAnsi="GHEA Grapalat" w:cs="Arian AMU"/>
                <w:sz w:val="16"/>
                <w:szCs w:val="16"/>
              </w:rPr>
              <w:t xml:space="preserve"> </w:t>
            </w:r>
            <w:r w:rsidRPr="009B6A02">
              <w:rPr>
                <w:rFonts w:ascii="GHEA Grapalat" w:hAnsi="GHEA Grapalat" w:cs="Sylfaen"/>
                <w:sz w:val="16"/>
                <w:szCs w:val="16"/>
              </w:rPr>
              <w:t>վիճակագրական</w:t>
            </w:r>
            <w:r w:rsidRPr="009B6A02">
              <w:rPr>
                <w:rFonts w:ascii="GHEA Grapalat" w:hAnsi="GHEA Grapalat" w:cs="Arian AMU"/>
                <w:sz w:val="16"/>
                <w:szCs w:val="16"/>
              </w:rPr>
              <w:t xml:space="preserve"> </w:t>
            </w:r>
            <w:r w:rsidRPr="009B6A02">
              <w:rPr>
                <w:rFonts w:ascii="GHEA Grapalat" w:hAnsi="GHEA Grapalat" w:cs="Sylfaen"/>
                <w:sz w:val="16"/>
                <w:szCs w:val="16"/>
              </w:rPr>
              <w:t>տվյալների</w:t>
            </w:r>
            <w:r w:rsidRPr="009B6A02">
              <w:rPr>
                <w:rFonts w:ascii="GHEA Grapalat" w:hAnsi="GHEA Grapalat" w:cs="Arian AMU"/>
                <w:sz w:val="16"/>
                <w:szCs w:val="16"/>
              </w:rPr>
              <w:t xml:space="preserve"> </w:t>
            </w:r>
            <w:r w:rsidRPr="009B6A02">
              <w:rPr>
                <w:rFonts w:ascii="GHEA Grapalat" w:hAnsi="GHEA Grapalat" w:cs="Sylfaen"/>
                <w:sz w:val="16"/>
                <w:szCs w:val="16"/>
              </w:rPr>
              <w:t>հետ։</w:t>
            </w:r>
          </w:p>
        </w:tc>
        <w:tc>
          <w:tcPr>
            <w:tcW w:w="1272" w:type="dxa"/>
            <w:shd w:val="clear" w:color="auto" w:fill="auto"/>
          </w:tcPr>
          <w:p w14:paraId="702150AE"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263" w:type="dxa"/>
            <w:gridSpan w:val="3"/>
            <w:shd w:val="clear" w:color="auto" w:fill="auto"/>
          </w:tcPr>
          <w:p w14:paraId="492125A9"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gridSpan w:val="3"/>
            <w:shd w:val="clear" w:color="auto" w:fill="auto"/>
          </w:tcPr>
          <w:p w14:paraId="17AEA761"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6"/>
            <w:shd w:val="clear" w:color="auto" w:fill="auto"/>
          </w:tcPr>
          <w:p w14:paraId="2257E5B1"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21138CA5"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06076B83"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65B444B3"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4FBC6523"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0980CEF4"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674A1EB7" w14:textId="77777777" w:rsidTr="001D00ED">
        <w:trPr>
          <w:gridAfter w:val="1"/>
          <w:wAfter w:w="7" w:type="dxa"/>
          <w:trHeight w:val="1110"/>
        </w:trPr>
        <w:tc>
          <w:tcPr>
            <w:tcW w:w="1983" w:type="dxa"/>
            <w:vMerge/>
            <w:shd w:val="clear" w:color="auto" w:fill="F2F2F2" w:themeFill="background1" w:themeFillShade="F2"/>
          </w:tcPr>
          <w:p w14:paraId="0B806B7F"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58A8A9F9"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598D9032" w14:textId="77777777" w:rsidR="005F7D95" w:rsidRPr="009B6A02" w:rsidRDefault="005F7D95" w:rsidP="00C518A4">
            <w:pPr>
              <w:tabs>
                <w:tab w:val="left" w:pos="426"/>
                <w:tab w:val="left" w:pos="1276"/>
              </w:tabs>
              <w:spacing w:line="240" w:lineRule="auto"/>
              <w:rPr>
                <w:rFonts w:ascii="GHEA Grapalat" w:hAnsi="GHEA Grapalat" w:cs="Sylfaen"/>
                <w:color w:val="000000" w:themeColor="text1"/>
                <w:sz w:val="16"/>
                <w:szCs w:val="16"/>
              </w:rPr>
            </w:pPr>
          </w:p>
          <w:p w14:paraId="26E1A6BB" w14:textId="77777777" w:rsidR="005F7D95" w:rsidRPr="009B6A02" w:rsidRDefault="005F7D95" w:rsidP="00C518A4">
            <w:pPr>
              <w:spacing w:line="240" w:lineRule="auto"/>
              <w:jc w:val="both"/>
              <w:rPr>
                <w:rFonts w:ascii="GHEA Grapalat" w:hAnsi="GHEA Grapalat" w:cstheme="minorHAnsi"/>
                <w:sz w:val="16"/>
                <w:szCs w:val="16"/>
                <w:lang w:val="en-US"/>
              </w:rPr>
            </w:pPr>
            <w:r w:rsidRPr="009B6A02">
              <w:rPr>
                <w:rFonts w:ascii="GHEA Grapalat" w:hAnsi="GHEA Grapalat" w:cstheme="minorHAnsi"/>
                <w:sz w:val="16"/>
                <w:szCs w:val="16"/>
                <w:lang w:val="en-US"/>
              </w:rPr>
              <w:t xml:space="preserve">Գույքագրվել են խնդիրները: </w:t>
            </w:r>
          </w:p>
        </w:tc>
        <w:tc>
          <w:tcPr>
            <w:tcW w:w="1263" w:type="dxa"/>
            <w:gridSpan w:val="3"/>
            <w:shd w:val="clear" w:color="auto" w:fill="auto"/>
          </w:tcPr>
          <w:p w14:paraId="39C6223C"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p>
          <w:p w14:paraId="011C2A86"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theme="minorHAnsi"/>
                <w:sz w:val="16"/>
                <w:szCs w:val="16"/>
              </w:rPr>
              <w:t>Մշակվել է</w:t>
            </w:r>
            <w:r w:rsidRPr="009B6A02">
              <w:rPr>
                <w:rFonts w:ascii="GHEA Grapalat" w:hAnsi="GHEA Grapalat" w:cs="Sylfaen"/>
                <w:color w:val="000000" w:themeColor="text1"/>
                <w:sz w:val="16"/>
                <w:szCs w:val="16"/>
              </w:rPr>
              <w:t xml:space="preserve"> 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հանցագործությունների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վիճակագրության</w:t>
            </w:r>
            <w:r w:rsidRPr="009B6A02">
              <w:rPr>
                <w:rFonts w:ascii="GHEA Grapalat" w:hAnsi="GHEA Grapalat"/>
                <w:color w:val="000000" w:themeColor="text1"/>
                <w:sz w:val="16"/>
                <w:szCs w:val="16"/>
              </w:rPr>
              <w:t xml:space="preserve"> վարման </w:t>
            </w:r>
            <w:r w:rsidRPr="009B6A02">
              <w:rPr>
                <w:rFonts w:ascii="GHEA Grapalat" w:hAnsi="GHEA Grapalat" w:cs="Sylfaen"/>
                <w:color w:val="000000" w:themeColor="text1"/>
                <w:sz w:val="16"/>
                <w:szCs w:val="16"/>
              </w:rPr>
              <w:t>միասնական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կարգ:</w:t>
            </w:r>
            <w:r w:rsidRPr="009B6A02">
              <w:rPr>
                <w:rFonts w:ascii="GHEA Grapalat" w:hAnsi="GHEA Grapalat" w:cstheme="minorHAnsi"/>
                <w:sz w:val="16"/>
                <w:szCs w:val="16"/>
              </w:rPr>
              <w:t xml:space="preserve"> </w:t>
            </w:r>
          </w:p>
        </w:tc>
        <w:tc>
          <w:tcPr>
            <w:tcW w:w="1676" w:type="dxa"/>
            <w:gridSpan w:val="3"/>
            <w:shd w:val="clear" w:color="auto" w:fill="auto"/>
          </w:tcPr>
          <w:p w14:paraId="3097F82D" w14:textId="77777777" w:rsidR="005F7D95" w:rsidRPr="009B6A02" w:rsidRDefault="005F7D95" w:rsidP="00C518A4">
            <w:pPr>
              <w:spacing w:line="240" w:lineRule="auto"/>
              <w:jc w:val="both"/>
              <w:rPr>
                <w:rFonts w:ascii="GHEA Grapalat" w:hAnsi="GHEA Grapalat" w:cstheme="minorHAnsi"/>
                <w:sz w:val="16"/>
                <w:szCs w:val="16"/>
              </w:rPr>
            </w:pPr>
          </w:p>
          <w:p w14:paraId="5118913E"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Sylfaen"/>
                <w:color w:val="000000" w:themeColor="text1"/>
                <w:sz w:val="16"/>
                <w:szCs w:val="16"/>
              </w:rPr>
              <w:t>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հանցագործությունների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վիճակագրության վարման համար ապահովվել են օրենսդրական հիմքերը և ծրագրային/տեխնիկական լուծումները:</w:t>
            </w:r>
          </w:p>
        </w:tc>
        <w:tc>
          <w:tcPr>
            <w:tcW w:w="1530" w:type="dxa"/>
            <w:gridSpan w:val="6"/>
            <w:shd w:val="clear" w:color="auto" w:fill="auto"/>
          </w:tcPr>
          <w:p w14:paraId="3688D406" w14:textId="77777777" w:rsidR="005F7D95" w:rsidRPr="009B6A02" w:rsidRDefault="005F7D95" w:rsidP="00C518A4">
            <w:pPr>
              <w:spacing w:line="240" w:lineRule="auto"/>
              <w:jc w:val="both"/>
              <w:rPr>
                <w:rFonts w:ascii="GHEA Grapalat" w:hAnsi="GHEA Grapalat" w:cstheme="minorHAnsi"/>
                <w:sz w:val="16"/>
                <w:szCs w:val="16"/>
              </w:rPr>
            </w:pPr>
          </w:p>
          <w:p w14:paraId="3A3AB9E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Ներդրվել է վիճակագրության վարման էլեկտրոնային համակարգ:</w:t>
            </w:r>
          </w:p>
        </w:tc>
        <w:tc>
          <w:tcPr>
            <w:tcW w:w="1530" w:type="dxa"/>
            <w:gridSpan w:val="2"/>
            <w:shd w:val="clear" w:color="auto" w:fill="auto"/>
          </w:tcPr>
          <w:p w14:paraId="79FAB6F2" w14:textId="77777777" w:rsidR="005F7D95" w:rsidRPr="009B6A02" w:rsidRDefault="005F7D95" w:rsidP="00C518A4">
            <w:pPr>
              <w:spacing w:line="240" w:lineRule="auto"/>
              <w:jc w:val="both"/>
              <w:rPr>
                <w:rFonts w:ascii="GHEA Grapalat" w:hAnsi="GHEA Grapalat" w:cstheme="minorHAnsi"/>
                <w:sz w:val="16"/>
                <w:szCs w:val="16"/>
              </w:rPr>
            </w:pPr>
          </w:p>
          <w:p w14:paraId="22494E90"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Վիճակագրության վարման էլեկտրոնային համակարգ</w:t>
            </w:r>
            <w:r w:rsidRPr="009B6A02">
              <w:rPr>
                <w:rFonts w:ascii="GHEA Grapalat" w:eastAsia="YYIHK+F2" w:hAnsi="GHEA Grapalat" w:cs="YYIHK+F2"/>
                <w:color w:val="000000"/>
                <w:sz w:val="16"/>
                <w:szCs w:val="16"/>
              </w:rPr>
              <w:t xml:space="preserve"> ներդնելուց </w:t>
            </w:r>
            <w:r w:rsidRPr="009B6A02">
              <w:rPr>
                <w:rFonts w:ascii="GHEA Grapalat" w:eastAsia="YYIHK+F2" w:hAnsi="GHEA Grapalat" w:cs="YYIHK+F2"/>
                <w:color w:val="000000"/>
                <w:spacing w:val="-11"/>
                <w:sz w:val="16"/>
                <w:szCs w:val="16"/>
              </w:rPr>
              <w:t xml:space="preserve"> </w:t>
            </w:r>
            <w:r w:rsidRPr="009B6A02">
              <w:rPr>
                <w:rFonts w:ascii="GHEA Grapalat" w:eastAsia="YYIHK+F2" w:hAnsi="GHEA Grapalat" w:cs="YYIHK+F2"/>
                <w:color w:val="000000"/>
                <w:sz w:val="16"/>
                <w:szCs w:val="16"/>
              </w:rPr>
              <w:t>1 տարի հ</w:t>
            </w:r>
            <w:r w:rsidRPr="009B6A02">
              <w:rPr>
                <w:rFonts w:ascii="GHEA Grapalat" w:eastAsia="YYIHK+F2" w:hAnsi="GHEA Grapalat" w:cs="YYIHK+F2"/>
                <w:color w:val="000000"/>
                <w:spacing w:val="-3"/>
                <w:sz w:val="16"/>
                <w:szCs w:val="16"/>
              </w:rPr>
              <w:t>ե</w:t>
            </w:r>
            <w:r w:rsidRPr="009B6A02">
              <w:rPr>
                <w:rFonts w:ascii="GHEA Grapalat" w:eastAsia="YYIHK+F2" w:hAnsi="GHEA Grapalat" w:cs="YYIHK+F2"/>
                <w:color w:val="000000"/>
                <w:spacing w:val="1"/>
                <w:sz w:val="16"/>
                <w:szCs w:val="16"/>
              </w:rPr>
              <w:t>տ</w:t>
            </w:r>
            <w:r w:rsidRPr="009B6A02">
              <w:rPr>
                <w:rFonts w:ascii="GHEA Grapalat" w:eastAsia="YYIHK+F2" w:hAnsi="GHEA Grapalat" w:cs="YYIHK+F2"/>
                <w:color w:val="000000"/>
                <w:sz w:val="16"/>
                <w:szCs w:val="16"/>
              </w:rPr>
              <w:t>ո հասանելի վիճակագրական տվյալների թիվը ավելացել է առնվազն 30%-ով:</w:t>
            </w:r>
          </w:p>
        </w:tc>
        <w:tc>
          <w:tcPr>
            <w:tcW w:w="2226" w:type="dxa"/>
            <w:gridSpan w:val="3"/>
            <w:vMerge/>
            <w:shd w:val="clear" w:color="auto" w:fill="F2F2F2" w:themeFill="background1" w:themeFillShade="F2"/>
          </w:tcPr>
          <w:p w14:paraId="7157AC79"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4B8086B5"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1CBCA533"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0C1A4808"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2F2C3769" w14:textId="77777777" w:rsidTr="001D00ED">
        <w:trPr>
          <w:trHeight w:val="330"/>
        </w:trPr>
        <w:tc>
          <w:tcPr>
            <w:tcW w:w="1983" w:type="dxa"/>
            <w:vMerge w:val="restart"/>
            <w:shd w:val="clear" w:color="auto" w:fill="FFE599" w:themeFill="accent4" w:themeFillTint="66"/>
          </w:tcPr>
          <w:p w14:paraId="21893B15"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lastRenderedPageBreak/>
              <w:t>Ակնկալվող արդյունքներ</w:t>
            </w:r>
          </w:p>
          <w:p w14:paraId="28AC5DFC"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779E5FB7"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32" w:type="dxa"/>
            <w:gridSpan w:val="16"/>
            <w:shd w:val="clear" w:color="auto" w:fill="FFE599" w:themeFill="accent4" w:themeFillTint="66"/>
          </w:tcPr>
          <w:p w14:paraId="11CAE126"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5F7D95" w:rsidRPr="009B6A02" w14:paraId="67409B38" w14:textId="77777777" w:rsidTr="001D00ED">
        <w:trPr>
          <w:trHeight w:val="330"/>
        </w:trPr>
        <w:tc>
          <w:tcPr>
            <w:tcW w:w="1983" w:type="dxa"/>
            <w:vMerge/>
            <w:shd w:val="clear" w:color="auto" w:fill="FFE599" w:themeFill="accent4" w:themeFillTint="66"/>
          </w:tcPr>
          <w:p w14:paraId="4E56915C"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6A134492" w14:textId="45519142"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Կատարելագործվել է 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հանցագործությունների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վիճակագրության վարման համակարգը:</w:t>
            </w:r>
          </w:p>
          <w:p w14:paraId="003A8031" w14:textId="77777777" w:rsidR="005F7D95" w:rsidRPr="009B6A02" w:rsidRDefault="005F7D95" w:rsidP="00C518A4">
            <w:pPr>
              <w:pStyle w:val="ListParagraph"/>
              <w:spacing w:line="240" w:lineRule="auto"/>
              <w:ind w:left="0"/>
              <w:jc w:val="both"/>
              <w:rPr>
                <w:rFonts w:ascii="GHEA Grapalat" w:hAnsi="GHEA Grapalat" w:cstheme="minorHAnsi"/>
                <w:sz w:val="16"/>
                <w:szCs w:val="16"/>
              </w:rPr>
            </w:pPr>
          </w:p>
          <w:p w14:paraId="5F548189" w14:textId="77777777" w:rsidR="005F7D95" w:rsidRPr="009B6A02" w:rsidRDefault="005F7D95" w:rsidP="00C518A4">
            <w:pPr>
              <w:spacing w:line="240" w:lineRule="auto"/>
              <w:jc w:val="both"/>
              <w:rPr>
                <w:rFonts w:ascii="GHEA Grapalat" w:hAnsi="GHEA Grapalat" w:cstheme="minorHAnsi"/>
                <w:sz w:val="16"/>
                <w:szCs w:val="16"/>
              </w:rPr>
            </w:pPr>
          </w:p>
        </w:tc>
        <w:tc>
          <w:tcPr>
            <w:tcW w:w="7732" w:type="dxa"/>
            <w:gridSpan w:val="16"/>
            <w:shd w:val="clear" w:color="auto" w:fill="FFE599" w:themeFill="accent4" w:themeFillTint="66"/>
          </w:tcPr>
          <w:p w14:paraId="47FA4547" w14:textId="38C8EA64"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Sylfaen"/>
                <w:color w:val="000000" w:themeColor="text1"/>
                <w:sz w:val="16"/>
                <w:szCs w:val="16"/>
              </w:rPr>
              <w:t>Ներդրվել են 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հանցագործությունների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վիճակագրության վարման ծրագրային ապահովումները:</w:t>
            </w:r>
          </w:p>
        </w:tc>
      </w:tr>
      <w:tr w:rsidR="005F7D95" w:rsidRPr="009B6A02" w14:paraId="1B7936D5" w14:textId="77777777" w:rsidTr="001D00ED">
        <w:trPr>
          <w:trHeight w:val="350"/>
        </w:trPr>
        <w:tc>
          <w:tcPr>
            <w:tcW w:w="1983" w:type="dxa"/>
            <w:shd w:val="clear" w:color="auto" w:fill="FFE599" w:themeFill="accent4" w:themeFillTint="66"/>
          </w:tcPr>
          <w:p w14:paraId="348F98CC"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7" w:type="dxa"/>
            <w:gridSpan w:val="27"/>
            <w:shd w:val="clear" w:color="auto" w:fill="FFE599" w:themeFill="accent4" w:themeFillTint="66"/>
          </w:tcPr>
          <w:p w14:paraId="03E5A1B4"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5F7D95" w:rsidRPr="009B6A02" w14:paraId="104EC38A" w14:textId="77777777" w:rsidTr="001D00ED">
        <w:trPr>
          <w:trHeight w:val="350"/>
        </w:trPr>
        <w:tc>
          <w:tcPr>
            <w:tcW w:w="3686" w:type="dxa"/>
            <w:gridSpan w:val="2"/>
            <w:shd w:val="clear" w:color="auto" w:fill="B4C6E7" w:themeFill="accent1" w:themeFillTint="66"/>
          </w:tcPr>
          <w:p w14:paraId="143944F3" w14:textId="77777777" w:rsidR="005F7D95" w:rsidRPr="009B6A02" w:rsidRDefault="005F7D95" w:rsidP="00C518A4">
            <w:pPr>
              <w:spacing w:line="240" w:lineRule="auto"/>
              <w:jc w:val="center"/>
              <w:rPr>
                <w:rFonts w:ascii="GHEA Grapalat" w:hAnsi="GHEA Grapalat" w:cstheme="minorHAnsi"/>
                <w:b/>
                <w:sz w:val="16"/>
                <w:szCs w:val="16"/>
              </w:rPr>
            </w:pPr>
          </w:p>
          <w:p w14:paraId="7416E143" w14:textId="77777777" w:rsidR="005F7D95" w:rsidRPr="009B6A02" w:rsidRDefault="005F7D95" w:rsidP="00C518A4">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ՌԱԶՄԱՎԱՐԱԿԱՆ ՈՒՂՂՈՒԹՅՈՒՆ</w:t>
            </w:r>
          </w:p>
        </w:tc>
        <w:tc>
          <w:tcPr>
            <w:tcW w:w="12854" w:type="dxa"/>
            <w:gridSpan w:val="26"/>
            <w:shd w:val="clear" w:color="auto" w:fill="B4C6E7" w:themeFill="accent1" w:themeFillTint="66"/>
          </w:tcPr>
          <w:p w14:paraId="2CCCB004" w14:textId="77777777" w:rsidR="005F7D95" w:rsidRPr="009B6A02" w:rsidRDefault="005F7D95" w:rsidP="00C518A4">
            <w:pPr>
              <w:spacing w:line="240" w:lineRule="auto"/>
              <w:jc w:val="center"/>
              <w:rPr>
                <w:rFonts w:ascii="GHEA Grapalat" w:hAnsi="GHEA Grapalat"/>
                <w:b/>
                <w:color w:val="000000" w:themeColor="text1"/>
                <w:sz w:val="16"/>
                <w:szCs w:val="16"/>
              </w:rPr>
            </w:pPr>
          </w:p>
          <w:p w14:paraId="438959DA" w14:textId="77777777" w:rsidR="005F7D95" w:rsidRPr="009B6A02" w:rsidRDefault="005F7D95" w:rsidP="00C518A4">
            <w:pPr>
              <w:spacing w:line="240" w:lineRule="auto"/>
              <w:jc w:val="center"/>
              <w:rPr>
                <w:rFonts w:ascii="GHEA Grapalat" w:hAnsi="GHEA Grapalat"/>
                <w:b/>
                <w:color w:val="000000" w:themeColor="text1"/>
                <w:sz w:val="16"/>
                <w:szCs w:val="16"/>
              </w:rPr>
            </w:pPr>
            <w:r w:rsidRPr="009B6A02">
              <w:rPr>
                <w:rFonts w:ascii="GHEA Grapalat" w:hAnsi="GHEA Grapalat"/>
                <w:b/>
                <w:color w:val="000000" w:themeColor="text1"/>
                <w:sz w:val="16"/>
                <w:szCs w:val="16"/>
              </w:rPr>
              <w:t>ՀԱԿԱԿՈՌՈՒՊՑԻՈՆ ՄԻՋՈՑԱՌՈՒՄՆԵՐԸ ԴԱՏԱԿԱՆ ՀԱՄԱԿԱՐԳՈՒՄ</w:t>
            </w:r>
          </w:p>
          <w:p w14:paraId="0748D637" w14:textId="77777777" w:rsidR="005F7D95" w:rsidRPr="009B6A02" w:rsidRDefault="005F7D95" w:rsidP="00C518A4">
            <w:pPr>
              <w:spacing w:line="240" w:lineRule="auto"/>
              <w:jc w:val="center"/>
              <w:rPr>
                <w:rFonts w:ascii="GHEA Grapalat" w:hAnsi="GHEA Grapalat" w:cstheme="minorHAnsi"/>
                <w:b/>
                <w:sz w:val="16"/>
                <w:szCs w:val="16"/>
              </w:rPr>
            </w:pPr>
          </w:p>
        </w:tc>
      </w:tr>
      <w:tr w:rsidR="005F7D95" w:rsidRPr="009B6A02" w14:paraId="75B10FB2" w14:textId="77777777" w:rsidTr="001D00ED">
        <w:trPr>
          <w:trHeight w:val="620"/>
        </w:trPr>
        <w:tc>
          <w:tcPr>
            <w:tcW w:w="1983" w:type="dxa"/>
            <w:vMerge w:val="restart"/>
            <w:shd w:val="clear" w:color="auto" w:fill="auto"/>
          </w:tcPr>
          <w:p w14:paraId="38B04A84" w14:textId="77777777" w:rsidR="005F7D95" w:rsidRPr="009B6A02" w:rsidRDefault="005F7D95"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2.12</w:t>
            </w:r>
            <w:r w:rsidRPr="009B6A02">
              <w:rPr>
                <w:rFonts w:ascii="GHEA Grapalat" w:hAnsi="GHEA Grapalat" w:cs="Cambria Math"/>
                <w:b/>
                <w:sz w:val="16"/>
                <w:szCs w:val="16"/>
              </w:rPr>
              <w:t>.</w:t>
            </w:r>
          </w:p>
          <w:p w14:paraId="5E278B6F" w14:textId="77777777" w:rsidR="005F7D95" w:rsidRPr="009B6A02" w:rsidRDefault="005F7D95" w:rsidP="00C518A4">
            <w:pPr>
              <w:tabs>
                <w:tab w:val="left" w:pos="426"/>
                <w:tab w:val="left" w:pos="1134"/>
              </w:tabs>
              <w:spacing w:line="240" w:lineRule="auto"/>
              <w:rPr>
                <w:rFonts w:ascii="GHEA Grapalat" w:hAnsi="GHEA Grapalat" w:cs="Sylfaen"/>
                <w:color w:val="000000" w:themeColor="text1"/>
                <w:sz w:val="16"/>
                <w:szCs w:val="16"/>
              </w:rPr>
            </w:pPr>
          </w:p>
          <w:p w14:paraId="2E1D073A" w14:textId="77777777" w:rsidR="005F7D95" w:rsidRPr="009B6A02" w:rsidRDefault="005F7D95" w:rsidP="00C518A4">
            <w:pPr>
              <w:tabs>
                <w:tab w:val="left" w:pos="426"/>
                <w:tab w:val="left" w:pos="1134"/>
              </w:tabs>
              <w:spacing w:line="240" w:lineRule="auto"/>
              <w:rPr>
                <w:rFonts w:ascii="GHEA Grapalat" w:hAnsi="GHEA Grapalat"/>
                <w:color w:val="000000" w:themeColor="text1"/>
                <w:sz w:val="16"/>
                <w:szCs w:val="16"/>
              </w:rPr>
            </w:pPr>
            <w:r w:rsidRPr="009B6A02">
              <w:rPr>
                <w:rFonts w:ascii="GHEA Grapalat" w:hAnsi="GHEA Grapalat" w:cs="Sylfaen"/>
                <w:color w:val="000000" w:themeColor="text1"/>
                <w:sz w:val="16"/>
                <w:szCs w:val="16"/>
              </w:rPr>
              <w:t>Արդիականացնել դատարաններում գործերի բաշխման էլեկտրոնային համակարգը</w:t>
            </w:r>
          </w:p>
          <w:p w14:paraId="2AAB171C" w14:textId="77777777" w:rsidR="005F7D95" w:rsidRPr="009B6A02" w:rsidRDefault="005F7D95" w:rsidP="00C518A4">
            <w:pPr>
              <w:tabs>
                <w:tab w:val="left" w:pos="450"/>
                <w:tab w:val="left" w:pos="1276"/>
              </w:tabs>
              <w:spacing w:line="240" w:lineRule="auto"/>
              <w:rPr>
                <w:rFonts w:ascii="GHEA Grapalat" w:hAnsi="GHEA Grapalat"/>
                <w:b/>
                <w:bCs/>
                <w:color w:val="000000" w:themeColor="text1"/>
                <w:sz w:val="16"/>
                <w:szCs w:val="16"/>
              </w:rPr>
            </w:pPr>
          </w:p>
          <w:p w14:paraId="00A25B40" w14:textId="77777777" w:rsidR="005F7D95" w:rsidRPr="009B6A02" w:rsidRDefault="005F7D95" w:rsidP="00C518A4">
            <w:pPr>
              <w:tabs>
                <w:tab w:val="left" w:pos="426"/>
                <w:tab w:val="left" w:pos="1134"/>
              </w:tabs>
              <w:spacing w:line="240" w:lineRule="auto"/>
              <w:rPr>
                <w:rFonts w:ascii="GHEA Grapalat" w:hAnsi="GHEA Grapalat" w:cs="Cambria Math"/>
                <w:b/>
                <w:sz w:val="16"/>
                <w:szCs w:val="16"/>
              </w:rPr>
            </w:pPr>
          </w:p>
        </w:tc>
        <w:tc>
          <w:tcPr>
            <w:tcW w:w="1703" w:type="dxa"/>
            <w:vMerge w:val="restart"/>
            <w:shd w:val="clear" w:color="auto" w:fill="auto"/>
          </w:tcPr>
          <w:p w14:paraId="6F936410"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9" w:type="dxa"/>
            <w:gridSpan w:val="16"/>
            <w:shd w:val="clear" w:color="auto" w:fill="auto"/>
          </w:tcPr>
          <w:p w14:paraId="0472B466"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18" w:type="dxa"/>
            <w:gridSpan w:val="2"/>
            <w:shd w:val="clear" w:color="auto" w:fill="auto"/>
          </w:tcPr>
          <w:p w14:paraId="3F7F725D"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91" w:type="dxa"/>
            <w:gridSpan w:val="3"/>
            <w:shd w:val="clear" w:color="auto" w:fill="auto"/>
          </w:tcPr>
          <w:p w14:paraId="1753344D"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6E0A31A1"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6" w:type="dxa"/>
            <w:gridSpan w:val="2"/>
          </w:tcPr>
          <w:p w14:paraId="181EEE84"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5F7D95" w:rsidRPr="009B6A02" w14:paraId="559E38F1" w14:textId="77777777" w:rsidTr="001D00ED">
        <w:trPr>
          <w:gridAfter w:val="1"/>
          <w:wAfter w:w="7" w:type="dxa"/>
          <w:trHeight w:val="328"/>
        </w:trPr>
        <w:tc>
          <w:tcPr>
            <w:tcW w:w="1983" w:type="dxa"/>
            <w:vMerge/>
            <w:shd w:val="clear" w:color="auto" w:fill="auto"/>
          </w:tcPr>
          <w:p w14:paraId="24B42663"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2E316E38"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395E3469"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6"/>
            <w:shd w:val="clear" w:color="auto" w:fill="auto"/>
          </w:tcPr>
          <w:p w14:paraId="6E0D605B"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6"/>
            <w:shd w:val="clear" w:color="auto" w:fill="auto"/>
          </w:tcPr>
          <w:p w14:paraId="12367674" w14:textId="77777777" w:rsidR="005F7D95" w:rsidRPr="009B6A02" w:rsidRDefault="005F7D95"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gridSpan w:val="2"/>
            <w:shd w:val="clear" w:color="auto" w:fill="auto"/>
          </w:tcPr>
          <w:p w14:paraId="4E6AE920" w14:textId="77777777" w:rsidR="005F7D95" w:rsidRPr="009B6A02" w:rsidRDefault="005F7D95"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26" w:type="dxa"/>
            <w:gridSpan w:val="3"/>
            <w:vMerge w:val="restart"/>
            <w:shd w:val="clear" w:color="auto" w:fill="auto"/>
          </w:tcPr>
          <w:p w14:paraId="767E582C" w14:textId="77777777" w:rsidR="005F7D95" w:rsidRPr="009B6A02" w:rsidRDefault="005F7D95" w:rsidP="00C518A4">
            <w:pPr>
              <w:spacing w:line="240" w:lineRule="auto"/>
              <w:jc w:val="both"/>
              <w:rPr>
                <w:rFonts w:ascii="GHEA Grapalat" w:hAnsi="GHEA Grapalat" w:cstheme="minorHAnsi"/>
                <w:sz w:val="16"/>
                <w:szCs w:val="16"/>
              </w:rPr>
            </w:pPr>
          </w:p>
          <w:p w14:paraId="6809913C" w14:textId="77777777" w:rsidR="005F7D95" w:rsidRPr="009B6A02" w:rsidRDefault="005F7D95" w:rsidP="00C518A4">
            <w:pPr>
              <w:spacing w:line="240" w:lineRule="auto"/>
              <w:jc w:val="both"/>
              <w:rPr>
                <w:rFonts w:ascii="GHEA Grapalat" w:hAnsi="GHEA Grapalat" w:cs="Arian AMU"/>
                <w:sz w:val="16"/>
                <w:szCs w:val="16"/>
              </w:rPr>
            </w:pPr>
          </w:p>
          <w:p w14:paraId="5215915F" w14:textId="77777777" w:rsidR="005F7D95" w:rsidRPr="009B6A02" w:rsidRDefault="005F7D95" w:rsidP="00C518A4">
            <w:pPr>
              <w:spacing w:line="240" w:lineRule="auto"/>
              <w:jc w:val="both"/>
              <w:rPr>
                <w:rFonts w:ascii="GHEA Grapalat" w:hAnsi="GHEA Grapalat" w:cstheme="minorHAnsi"/>
                <w:iCs/>
                <w:sz w:val="16"/>
                <w:szCs w:val="16"/>
              </w:rPr>
            </w:pPr>
          </w:p>
          <w:p w14:paraId="2076DCE7" w14:textId="77777777" w:rsidR="005F7D95" w:rsidRPr="009B6A02" w:rsidRDefault="005F7D95" w:rsidP="00C518A4">
            <w:pPr>
              <w:pStyle w:val="ListParagraph"/>
              <w:numPr>
                <w:ilvl w:val="0"/>
                <w:numId w:val="54"/>
              </w:numPr>
              <w:tabs>
                <w:tab w:val="left" w:pos="424"/>
              </w:tabs>
              <w:spacing w:after="0" w:line="240" w:lineRule="auto"/>
              <w:ind w:left="-1" w:firstLine="141"/>
              <w:jc w:val="both"/>
              <w:rPr>
                <w:rFonts w:ascii="GHEA Grapalat" w:hAnsi="GHEA Grapalat" w:cs="Sylfaen"/>
                <w:color w:val="000000" w:themeColor="text1"/>
                <w:sz w:val="16"/>
                <w:szCs w:val="16"/>
              </w:rPr>
            </w:pPr>
            <w:r w:rsidRPr="009B6A02">
              <w:rPr>
                <w:rFonts w:ascii="GHEA Grapalat" w:hAnsi="GHEA Grapalat" w:cstheme="minorHAnsi"/>
                <w:iCs/>
                <w:sz w:val="16"/>
                <w:szCs w:val="16"/>
              </w:rPr>
              <w:t xml:space="preserve">Արդիականացվել է </w:t>
            </w:r>
            <w:r w:rsidRPr="009B6A02">
              <w:rPr>
                <w:rFonts w:ascii="GHEA Grapalat" w:hAnsi="GHEA Grapalat" w:cs="Sylfaen"/>
                <w:color w:val="000000" w:themeColor="text1"/>
                <w:sz w:val="16"/>
                <w:szCs w:val="16"/>
              </w:rPr>
              <w:t>դատարաններում գործերի բաշխման էլեկտրոնային համակարգը:</w:t>
            </w:r>
          </w:p>
          <w:p w14:paraId="0B055945" w14:textId="77777777" w:rsidR="005F7D95" w:rsidRPr="009B6A02" w:rsidRDefault="005F7D95" w:rsidP="00C518A4">
            <w:pPr>
              <w:tabs>
                <w:tab w:val="left" w:pos="424"/>
              </w:tabs>
              <w:spacing w:line="240" w:lineRule="auto"/>
              <w:ind w:left="-1" w:firstLine="141"/>
              <w:jc w:val="both"/>
              <w:rPr>
                <w:rFonts w:ascii="GHEA Grapalat" w:hAnsi="GHEA Grapalat" w:cstheme="minorHAnsi"/>
                <w:iCs/>
                <w:sz w:val="16"/>
                <w:szCs w:val="16"/>
              </w:rPr>
            </w:pPr>
          </w:p>
          <w:p w14:paraId="673E6D41" w14:textId="77777777" w:rsidR="005F7D95" w:rsidRPr="009B6A02" w:rsidRDefault="005F7D95" w:rsidP="00C518A4">
            <w:pPr>
              <w:pStyle w:val="ListParagraph"/>
              <w:numPr>
                <w:ilvl w:val="0"/>
                <w:numId w:val="54"/>
              </w:numPr>
              <w:tabs>
                <w:tab w:val="left" w:pos="424"/>
              </w:tabs>
              <w:spacing w:after="0" w:line="240" w:lineRule="auto"/>
              <w:ind w:left="-1" w:firstLine="141"/>
              <w:jc w:val="both"/>
              <w:rPr>
                <w:rFonts w:ascii="GHEA Grapalat" w:hAnsi="GHEA Grapalat" w:cstheme="minorHAnsi"/>
                <w:iCs/>
                <w:sz w:val="16"/>
                <w:szCs w:val="16"/>
              </w:rPr>
            </w:pPr>
            <w:r w:rsidRPr="009B6A02">
              <w:rPr>
                <w:rFonts w:ascii="GHEA Grapalat" w:eastAsia="YYIHK+F2" w:hAnsi="GHEA Grapalat" w:cs="YYIHK+F2"/>
                <w:color w:val="000000"/>
                <w:spacing w:val="1"/>
                <w:sz w:val="16"/>
                <w:szCs w:val="16"/>
              </w:rPr>
              <w:t>Դա</w:t>
            </w:r>
            <w:r w:rsidRPr="009B6A02">
              <w:rPr>
                <w:rFonts w:ascii="GHEA Grapalat" w:eastAsia="YYIHK+F2" w:hAnsi="GHEA Grapalat" w:cs="YYIHK+F2"/>
                <w:color w:val="000000"/>
                <w:spacing w:val="-1"/>
                <w:sz w:val="16"/>
                <w:szCs w:val="16"/>
              </w:rPr>
              <w:t>տ</w:t>
            </w:r>
            <w:r w:rsidRPr="009B6A02">
              <w:rPr>
                <w:rFonts w:ascii="GHEA Grapalat" w:eastAsia="YYIHK+F2" w:hAnsi="GHEA Grapalat" w:cs="YYIHK+F2"/>
                <w:color w:val="000000"/>
                <w:sz w:val="16"/>
                <w:szCs w:val="16"/>
              </w:rPr>
              <w:t>ական գոր</w:t>
            </w:r>
            <w:r w:rsidRPr="009B6A02">
              <w:rPr>
                <w:rFonts w:ascii="GHEA Grapalat" w:eastAsia="YYIHK+F2" w:hAnsi="GHEA Grapalat" w:cs="YYIHK+F2"/>
                <w:color w:val="000000"/>
                <w:spacing w:val="-2"/>
                <w:sz w:val="16"/>
                <w:szCs w:val="16"/>
              </w:rPr>
              <w:t>ծ</w:t>
            </w:r>
            <w:r w:rsidRPr="009B6A02">
              <w:rPr>
                <w:rFonts w:ascii="GHEA Grapalat" w:eastAsia="YYIHK+F2" w:hAnsi="GHEA Grapalat" w:cs="YYIHK+F2"/>
                <w:color w:val="000000"/>
                <w:spacing w:val="1"/>
                <w:sz w:val="16"/>
                <w:szCs w:val="16"/>
              </w:rPr>
              <w:t>ե</w:t>
            </w:r>
            <w:r w:rsidRPr="009B6A02">
              <w:rPr>
                <w:rFonts w:ascii="GHEA Grapalat" w:eastAsia="YYIHK+F2" w:hAnsi="GHEA Grapalat" w:cs="YYIHK+F2"/>
                <w:color w:val="000000"/>
                <w:sz w:val="16"/>
                <w:szCs w:val="16"/>
              </w:rPr>
              <w:t>րի առնվ</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զն</w:t>
            </w:r>
            <w:r w:rsidRPr="009B6A02">
              <w:rPr>
                <w:rFonts w:ascii="GHEA Grapalat" w:eastAsia="YYIHK+F2" w:hAnsi="GHEA Grapalat" w:cs="YYIHK+F2"/>
                <w:color w:val="000000"/>
                <w:spacing w:val="1"/>
                <w:sz w:val="16"/>
                <w:szCs w:val="16"/>
              </w:rPr>
              <w:t xml:space="preserve"> </w:t>
            </w:r>
            <w:r w:rsidRPr="009B6A02">
              <w:rPr>
                <w:rFonts w:ascii="GHEA Grapalat" w:eastAsia="YYIHK+F2" w:hAnsi="GHEA Grapalat" w:cs="YYIHK+F2"/>
                <w:color w:val="000000"/>
                <w:sz w:val="16"/>
                <w:szCs w:val="16"/>
              </w:rPr>
              <w:t>80 %-ը բաշխվ</w:t>
            </w:r>
            <w:r w:rsidRPr="009B6A02">
              <w:rPr>
                <w:rFonts w:ascii="GHEA Grapalat" w:eastAsia="YYIHK+F2" w:hAnsi="GHEA Grapalat" w:cs="YYIHK+F2"/>
                <w:color w:val="000000"/>
                <w:spacing w:val="1"/>
                <w:sz w:val="16"/>
                <w:szCs w:val="16"/>
              </w:rPr>
              <w:t>ո</w:t>
            </w:r>
            <w:r w:rsidRPr="009B6A02">
              <w:rPr>
                <w:rFonts w:ascii="GHEA Grapalat" w:eastAsia="YYIHK+F2" w:hAnsi="GHEA Grapalat" w:cs="YYIHK+F2"/>
                <w:color w:val="000000"/>
                <w:sz w:val="16"/>
                <w:szCs w:val="16"/>
              </w:rPr>
              <w:t>ւմ</w:t>
            </w:r>
            <w:r w:rsidRPr="009B6A02">
              <w:rPr>
                <w:rFonts w:ascii="GHEA Grapalat" w:eastAsia="YYIHK+F2" w:hAnsi="GHEA Grapalat" w:cs="YYIHK+F2"/>
                <w:color w:val="000000"/>
                <w:spacing w:val="-1"/>
                <w:sz w:val="16"/>
                <w:szCs w:val="16"/>
              </w:rPr>
              <w:t xml:space="preserve"> </w:t>
            </w:r>
            <w:r w:rsidRPr="009B6A02">
              <w:rPr>
                <w:rFonts w:ascii="GHEA Grapalat" w:eastAsia="YYIHK+F2" w:hAnsi="GHEA Grapalat" w:cs="YYIHK+F2"/>
                <w:color w:val="000000"/>
                <w:sz w:val="16"/>
                <w:szCs w:val="16"/>
              </w:rPr>
              <w:t>և մակ</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գրվում</w:t>
            </w:r>
            <w:r w:rsidRPr="009B6A02">
              <w:rPr>
                <w:rFonts w:ascii="GHEA Grapalat" w:eastAsia="YYIHK+F2" w:hAnsi="GHEA Grapalat" w:cs="YYIHK+F2"/>
                <w:color w:val="000000"/>
                <w:spacing w:val="-1"/>
                <w:sz w:val="16"/>
                <w:szCs w:val="16"/>
              </w:rPr>
              <w:t xml:space="preserve"> </w:t>
            </w:r>
            <w:r w:rsidRPr="009B6A02">
              <w:rPr>
                <w:rFonts w:ascii="GHEA Grapalat" w:eastAsia="YYIHK+F2" w:hAnsi="GHEA Grapalat" w:cs="YYIHK+F2"/>
                <w:color w:val="000000"/>
                <w:sz w:val="16"/>
                <w:szCs w:val="16"/>
              </w:rPr>
              <w:t>է կ</w:t>
            </w:r>
            <w:r w:rsidRPr="009B6A02">
              <w:rPr>
                <w:rFonts w:ascii="GHEA Grapalat" w:eastAsia="YYIHK+F2" w:hAnsi="GHEA Grapalat" w:cs="YYIHK+F2"/>
                <w:color w:val="000000"/>
                <w:spacing w:val="1"/>
                <w:sz w:val="16"/>
                <w:szCs w:val="16"/>
              </w:rPr>
              <w:t>ատա</w:t>
            </w:r>
            <w:r w:rsidRPr="009B6A02">
              <w:rPr>
                <w:rFonts w:ascii="GHEA Grapalat" w:eastAsia="YYIHK+F2" w:hAnsi="GHEA Grapalat" w:cs="YYIHK+F2"/>
                <w:color w:val="000000"/>
                <w:sz w:val="16"/>
                <w:szCs w:val="16"/>
              </w:rPr>
              <w:t>ր</w:t>
            </w:r>
            <w:r w:rsidRPr="009B6A02">
              <w:rPr>
                <w:rFonts w:ascii="GHEA Grapalat" w:eastAsia="YYIHK+F2" w:hAnsi="GHEA Grapalat" w:cs="YYIHK+F2"/>
                <w:color w:val="000000"/>
                <w:spacing w:val="-1"/>
                <w:sz w:val="16"/>
                <w:szCs w:val="16"/>
              </w:rPr>
              <w:t>ե</w:t>
            </w:r>
            <w:r w:rsidRPr="009B6A02">
              <w:rPr>
                <w:rFonts w:ascii="GHEA Grapalat" w:eastAsia="YYIHK+F2" w:hAnsi="GHEA Grapalat" w:cs="YYIHK+F2"/>
                <w:color w:val="000000"/>
                <w:sz w:val="16"/>
                <w:szCs w:val="16"/>
              </w:rPr>
              <w:t>լագոր</w:t>
            </w:r>
            <w:r w:rsidRPr="009B6A02">
              <w:rPr>
                <w:rFonts w:ascii="GHEA Grapalat" w:eastAsia="YYIHK+F2" w:hAnsi="GHEA Grapalat" w:cs="YYIHK+F2"/>
                <w:color w:val="000000"/>
                <w:spacing w:val="-1"/>
                <w:sz w:val="16"/>
                <w:szCs w:val="16"/>
              </w:rPr>
              <w:t>ծ</w:t>
            </w:r>
            <w:r w:rsidRPr="009B6A02">
              <w:rPr>
                <w:rFonts w:ascii="GHEA Grapalat" w:eastAsia="YYIHK+F2" w:hAnsi="GHEA Grapalat" w:cs="YYIHK+F2"/>
                <w:color w:val="000000"/>
                <w:sz w:val="16"/>
                <w:szCs w:val="16"/>
              </w:rPr>
              <w:t>ված էլ</w:t>
            </w:r>
            <w:r w:rsidRPr="009B6A02">
              <w:rPr>
                <w:rFonts w:ascii="GHEA Grapalat" w:eastAsia="YYIHK+F2" w:hAnsi="GHEA Grapalat" w:cs="YYIHK+F2"/>
                <w:color w:val="000000"/>
                <w:spacing w:val="-2"/>
                <w:sz w:val="16"/>
                <w:szCs w:val="16"/>
              </w:rPr>
              <w:t>ե</w:t>
            </w:r>
            <w:r w:rsidRPr="009B6A02">
              <w:rPr>
                <w:rFonts w:ascii="GHEA Grapalat" w:eastAsia="YYIHK+F2" w:hAnsi="GHEA Grapalat" w:cs="YYIHK+F2"/>
                <w:color w:val="000000"/>
                <w:sz w:val="16"/>
                <w:szCs w:val="16"/>
              </w:rPr>
              <w:t>կ</w:t>
            </w:r>
            <w:r w:rsidRPr="009B6A02">
              <w:rPr>
                <w:rFonts w:ascii="GHEA Grapalat" w:eastAsia="YYIHK+F2" w:hAnsi="GHEA Grapalat" w:cs="YYIHK+F2"/>
                <w:color w:val="000000"/>
                <w:spacing w:val="1"/>
                <w:sz w:val="16"/>
                <w:szCs w:val="16"/>
              </w:rPr>
              <w:t>տ</w:t>
            </w:r>
            <w:r w:rsidRPr="009B6A02">
              <w:rPr>
                <w:rFonts w:ascii="GHEA Grapalat" w:eastAsia="YYIHK+F2" w:hAnsi="GHEA Grapalat" w:cs="YYIHK+F2"/>
                <w:color w:val="000000"/>
                <w:sz w:val="16"/>
                <w:szCs w:val="16"/>
              </w:rPr>
              <w:t>րոնայ</w:t>
            </w:r>
            <w:r w:rsidRPr="009B6A02">
              <w:rPr>
                <w:rFonts w:ascii="GHEA Grapalat" w:eastAsia="YYIHK+F2" w:hAnsi="GHEA Grapalat" w:cs="YYIHK+F2"/>
                <w:color w:val="000000"/>
                <w:spacing w:val="1"/>
                <w:sz w:val="16"/>
                <w:szCs w:val="16"/>
              </w:rPr>
              <w:t>ի</w:t>
            </w:r>
            <w:r w:rsidRPr="009B6A02">
              <w:rPr>
                <w:rFonts w:ascii="GHEA Grapalat" w:eastAsia="YYIHK+F2" w:hAnsi="GHEA Grapalat" w:cs="YYIHK+F2"/>
                <w:color w:val="000000"/>
                <w:sz w:val="16"/>
                <w:szCs w:val="16"/>
              </w:rPr>
              <w:t>ն: համակ</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րգի մ</w:t>
            </w:r>
            <w:r w:rsidRPr="009B6A02">
              <w:rPr>
                <w:rFonts w:ascii="GHEA Grapalat" w:eastAsia="YYIHK+F2" w:hAnsi="GHEA Grapalat" w:cs="YYIHK+F2"/>
                <w:color w:val="000000"/>
                <w:spacing w:val="-2"/>
                <w:sz w:val="16"/>
                <w:szCs w:val="16"/>
              </w:rPr>
              <w:t>ի</w:t>
            </w:r>
            <w:r w:rsidRPr="009B6A02">
              <w:rPr>
                <w:rFonts w:ascii="GHEA Grapalat" w:eastAsia="YYIHK+F2" w:hAnsi="GHEA Grapalat" w:cs="YYIHK+F2"/>
                <w:color w:val="000000"/>
                <w:sz w:val="16"/>
                <w:szCs w:val="16"/>
              </w:rPr>
              <w:t>ջոց</w:t>
            </w:r>
            <w:r w:rsidRPr="009B6A02">
              <w:rPr>
                <w:rFonts w:ascii="GHEA Grapalat" w:eastAsia="YYIHK+F2" w:hAnsi="GHEA Grapalat" w:cs="YYIHK+F2"/>
                <w:color w:val="000000"/>
                <w:spacing w:val="-1"/>
                <w:sz w:val="16"/>
                <w:szCs w:val="16"/>
              </w:rPr>
              <w:t>ո</w:t>
            </w:r>
            <w:r w:rsidRPr="009B6A02">
              <w:rPr>
                <w:rFonts w:ascii="GHEA Grapalat" w:eastAsia="YYIHK+F2" w:hAnsi="GHEA Grapalat" w:cs="YYIHK+F2"/>
                <w:color w:val="000000"/>
                <w:sz w:val="16"/>
                <w:szCs w:val="16"/>
              </w:rPr>
              <w:t>վ</w:t>
            </w:r>
          </w:p>
        </w:tc>
        <w:tc>
          <w:tcPr>
            <w:tcW w:w="1185" w:type="dxa"/>
            <w:gridSpan w:val="2"/>
            <w:vMerge w:val="restart"/>
            <w:shd w:val="clear" w:color="auto" w:fill="auto"/>
          </w:tcPr>
          <w:p w14:paraId="60F23180" w14:textId="77777777" w:rsidR="005F7D95" w:rsidRPr="009B6A02" w:rsidRDefault="005F7D95" w:rsidP="00C518A4">
            <w:pPr>
              <w:spacing w:line="240" w:lineRule="auto"/>
              <w:jc w:val="both"/>
              <w:rPr>
                <w:rFonts w:ascii="GHEA Grapalat" w:hAnsi="GHEA Grapalat" w:cstheme="minorHAnsi"/>
                <w:sz w:val="16"/>
                <w:szCs w:val="16"/>
              </w:rPr>
            </w:pPr>
          </w:p>
          <w:p w14:paraId="4661E200" w14:textId="77777777" w:rsidR="005F7D95" w:rsidRPr="009B6A02" w:rsidRDefault="005F7D95" w:rsidP="00C518A4">
            <w:pPr>
              <w:spacing w:line="240" w:lineRule="auto"/>
              <w:jc w:val="both"/>
              <w:rPr>
                <w:rFonts w:ascii="GHEA Grapalat" w:hAnsi="GHEA Grapalat" w:cstheme="minorHAnsi"/>
                <w:sz w:val="16"/>
                <w:szCs w:val="16"/>
              </w:rPr>
            </w:pPr>
          </w:p>
          <w:p w14:paraId="3428066C" w14:textId="77777777" w:rsidR="005F7D95" w:rsidRPr="009B6A02" w:rsidRDefault="005F7D95" w:rsidP="00C518A4">
            <w:pPr>
              <w:spacing w:line="240" w:lineRule="auto"/>
              <w:jc w:val="both"/>
              <w:rPr>
                <w:rFonts w:ascii="GHEA Grapalat" w:hAnsi="GHEA Grapalat" w:cstheme="minorHAnsi"/>
                <w:sz w:val="16"/>
                <w:szCs w:val="16"/>
              </w:rPr>
            </w:pPr>
          </w:p>
          <w:p w14:paraId="7E8B30B3"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Ծրագրային լուծումներ</w:t>
            </w:r>
          </w:p>
          <w:p w14:paraId="3CD85091" w14:textId="77777777" w:rsidR="005F7D95" w:rsidRPr="009B6A02" w:rsidRDefault="005F7D95" w:rsidP="00C518A4">
            <w:pPr>
              <w:spacing w:line="240" w:lineRule="auto"/>
              <w:jc w:val="both"/>
              <w:rPr>
                <w:rFonts w:ascii="GHEA Grapalat" w:hAnsi="GHEA Grapalat" w:cstheme="minorHAnsi"/>
                <w:sz w:val="16"/>
                <w:szCs w:val="16"/>
              </w:rPr>
            </w:pPr>
          </w:p>
          <w:p w14:paraId="5197A929" w14:textId="77777777" w:rsidR="005F7D95" w:rsidRPr="009B6A02" w:rsidRDefault="005F7D95" w:rsidP="00C518A4">
            <w:pPr>
              <w:spacing w:line="240" w:lineRule="auto"/>
              <w:jc w:val="both"/>
              <w:rPr>
                <w:rFonts w:ascii="GHEA Grapalat" w:hAnsi="GHEA Grapalat" w:cstheme="minorHAnsi"/>
                <w:sz w:val="16"/>
                <w:szCs w:val="16"/>
              </w:rPr>
            </w:pPr>
          </w:p>
          <w:p w14:paraId="4241659B" w14:textId="77777777" w:rsidR="005F7D95" w:rsidRPr="009B6A02" w:rsidRDefault="005F7D95" w:rsidP="00C518A4">
            <w:pPr>
              <w:spacing w:line="240" w:lineRule="auto"/>
              <w:jc w:val="both"/>
              <w:rPr>
                <w:rFonts w:ascii="GHEA Grapalat" w:hAnsi="GHEA Grapalat" w:cstheme="minorHAnsi"/>
                <w:sz w:val="16"/>
                <w:szCs w:val="16"/>
              </w:rPr>
            </w:pPr>
          </w:p>
          <w:p w14:paraId="61E3D1BC"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7BF1FEBF" w14:textId="77777777" w:rsidR="005F7D95" w:rsidRPr="009B6A02" w:rsidRDefault="005F7D95" w:rsidP="00C518A4">
            <w:pPr>
              <w:spacing w:line="240" w:lineRule="auto"/>
              <w:jc w:val="both"/>
              <w:rPr>
                <w:rFonts w:ascii="GHEA Grapalat" w:hAnsi="GHEA Grapalat" w:cstheme="minorHAnsi"/>
                <w:sz w:val="16"/>
                <w:szCs w:val="16"/>
              </w:rPr>
            </w:pPr>
          </w:p>
          <w:p w14:paraId="0DC6E358"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w:t>
            </w:r>
            <w:r w:rsidRPr="009B6A02">
              <w:rPr>
                <w:rFonts w:ascii="GHEA Grapalat" w:hAnsi="GHEA Grapalat" w:cstheme="minorHAnsi"/>
                <w:sz w:val="16"/>
                <w:szCs w:val="16"/>
              </w:rPr>
              <w:lastRenderedPageBreak/>
              <w:t>ային հաշվետվություններ</w:t>
            </w:r>
          </w:p>
          <w:p w14:paraId="220C677C" w14:textId="77777777" w:rsidR="005F7D95" w:rsidRPr="009B6A02" w:rsidRDefault="005F7D95" w:rsidP="00C518A4">
            <w:pPr>
              <w:spacing w:line="240" w:lineRule="auto"/>
              <w:jc w:val="both"/>
              <w:rPr>
                <w:rFonts w:ascii="GHEA Grapalat" w:hAnsi="GHEA Grapalat" w:cstheme="minorHAnsi"/>
                <w:sz w:val="16"/>
                <w:szCs w:val="16"/>
              </w:rPr>
            </w:pPr>
          </w:p>
          <w:p w14:paraId="50EAC295" w14:textId="77777777" w:rsidR="005F7D95" w:rsidRPr="009B6A02" w:rsidRDefault="005F7D95"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5937B35B" w14:textId="77777777" w:rsidR="005F7D95" w:rsidRPr="009B6A02" w:rsidRDefault="005F7D95" w:rsidP="00C518A4">
            <w:pPr>
              <w:spacing w:line="240" w:lineRule="auto"/>
              <w:rPr>
                <w:rFonts w:ascii="GHEA Grapalat" w:hAnsi="GHEA Grapalat" w:cstheme="minorHAnsi"/>
                <w:sz w:val="16"/>
                <w:szCs w:val="16"/>
              </w:rPr>
            </w:pPr>
          </w:p>
          <w:p w14:paraId="48E8931C"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010" w:type="dxa"/>
            <w:gridSpan w:val="3"/>
            <w:vMerge w:val="restart"/>
          </w:tcPr>
          <w:p w14:paraId="1D6065FA" w14:textId="77777777" w:rsidR="005F7D95" w:rsidRPr="009B6A02" w:rsidRDefault="005F7D95" w:rsidP="00C518A4">
            <w:pPr>
              <w:spacing w:line="240" w:lineRule="auto"/>
              <w:jc w:val="both"/>
              <w:rPr>
                <w:rFonts w:ascii="GHEA Grapalat" w:hAnsi="GHEA Grapalat" w:cstheme="minorHAnsi"/>
                <w:sz w:val="16"/>
                <w:szCs w:val="16"/>
              </w:rPr>
            </w:pPr>
          </w:p>
          <w:p w14:paraId="1634E244"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05D91842" w14:textId="77777777" w:rsidR="005F7D95" w:rsidRPr="009B6A02" w:rsidRDefault="005F7D95" w:rsidP="00C518A4">
            <w:pPr>
              <w:spacing w:line="240" w:lineRule="auto"/>
              <w:jc w:val="both"/>
              <w:rPr>
                <w:rFonts w:ascii="GHEA Grapalat" w:hAnsi="GHEA Grapalat" w:cstheme="minorHAnsi"/>
                <w:sz w:val="16"/>
                <w:szCs w:val="16"/>
              </w:rPr>
            </w:pPr>
          </w:p>
          <w:p w14:paraId="74844F60" w14:textId="77777777" w:rsidR="005F7D95" w:rsidRPr="009B6A02" w:rsidRDefault="005F7D95" w:rsidP="00C518A4">
            <w:pPr>
              <w:spacing w:line="240" w:lineRule="auto"/>
              <w:jc w:val="both"/>
              <w:rPr>
                <w:rFonts w:ascii="GHEA Grapalat" w:hAnsi="GHEA Grapalat" w:cstheme="minorHAnsi"/>
                <w:sz w:val="16"/>
                <w:szCs w:val="16"/>
              </w:rPr>
            </w:pPr>
          </w:p>
          <w:p w14:paraId="12E606F2"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Բարձրագույն դատական խորհուրդ</w:t>
            </w:r>
          </w:p>
          <w:p w14:paraId="1DA52923"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6427F888" w14:textId="77777777" w:rsidR="005F7D95" w:rsidRPr="009B6A02" w:rsidRDefault="005F7D95" w:rsidP="00C518A4">
            <w:pPr>
              <w:spacing w:line="240" w:lineRule="auto"/>
              <w:jc w:val="both"/>
              <w:rPr>
                <w:rFonts w:ascii="GHEA Grapalat" w:hAnsi="GHEA Grapalat" w:cstheme="minorHAnsi"/>
                <w:sz w:val="16"/>
                <w:szCs w:val="16"/>
              </w:rPr>
            </w:pPr>
          </w:p>
          <w:p w14:paraId="6C766AEC"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Ֆինանսների </w:t>
            </w:r>
            <w:r w:rsidRPr="009B6A02">
              <w:rPr>
                <w:rFonts w:ascii="GHEA Grapalat" w:hAnsi="GHEA Grapalat" w:cstheme="minorHAnsi"/>
                <w:sz w:val="16"/>
                <w:szCs w:val="16"/>
              </w:rPr>
              <w:lastRenderedPageBreak/>
              <w:t xml:space="preserve">նախարարություն </w:t>
            </w:r>
          </w:p>
          <w:p w14:paraId="15F0C0B2"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val="restart"/>
          </w:tcPr>
          <w:p w14:paraId="501D21F0" w14:textId="77777777" w:rsidR="005F7D95" w:rsidRPr="009B6A02" w:rsidRDefault="005F7D95" w:rsidP="00C518A4">
            <w:pPr>
              <w:spacing w:line="240" w:lineRule="auto"/>
              <w:jc w:val="both"/>
              <w:rPr>
                <w:rFonts w:ascii="GHEA Grapalat" w:hAnsi="GHEA Grapalat" w:cstheme="minorHAnsi"/>
                <w:sz w:val="16"/>
                <w:szCs w:val="16"/>
              </w:rPr>
            </w:pPr>
          </w:p>
          <w:p w14:paraId="08ABD3A6" w14:textId="77777777" w:rsidR="005F7D95" w:rsidRPr="009B6A02" w:rsidRDefault="005F7D95" w:rsidP="00C518A4">
            <w:pPr>
              <w:spacing w:line="240" w:lineRule="auto"/>
              <w:jc w:val="both"/>
              <w:rPr>
                <w:rFonts w:ascii="GHEA Grapalat" w:hAnsi="GHEA Grapalat" w:cstheme="minorHAnsi"/>
                <w:sz w:val="16"/>
                <w:szCs w:val="16"/>
              </w:rPr>
            </w:pPr>
          </w:p>
          <w:p w14:paraId="42E34A84" w14:textId="77777777" w:rsidR="005F7D95" w:rsidRPr="009B6A02" w:rsidRDefault="005F7D95" w:rsidP="00C518A4">
            <w:pPr>
              <w:spacing w:line="240" w:lineRule="auto"/>
              <w:jc w:val="both"/>
              <w:rPr>
                <w:rFonts w:ascii="GHEA Grapalat" w:hAnsi="GHEA Grapalat" w:cstheme="minorHAnsi"/>
                <w:sz w:val="16"/>
                <w:szCs w:val="16"/>
              </w:rPr>
            </w:pPr>
          </w:p>
          <w:p w14:paraId="24AE812C"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24D559D1" w14:textId="77777777" w:rsidTr="001D00ED">
        <w:trPr>
          <w:gridAfter w:val="1"/>
          <w:wAfter w:w="7" w:type="dxa"/>
          <w:trHeight w:val="340"/>
        </w:trPr>
        <w:tc>
          <w:tcPr>
            <w:tcW w:w="1983" w:type="dxa"/>
            <w:vMerge/>
            <w:shd w:val="clear" w:color="auto" w:fill="F2F2F2" w:themeFill="background1" w:themeFillShade="F2"/>
          </w:tcPr>
          <w:p w14:paraId="31FB6C17"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val="restart"/>
            <w:shd w:val="clear" w:color="auto" w:fill="auto"/>
          </w:tcPr>
          <w:p w14:paraId="156E6F79" w14:textId="77777777" w:rsidR="005F7D95" w:rsidRPr="009B6A02" w:rsidRDefault="005F7D95" w:rsidP="00C518A4">
            <w:pPr>
              <w:tabs>
                <w:tab w:val="left" w:pos="450"/>
                <w:tab w:val="left" w:pos="1276"/>
              </w:tabs>
              <w:spacing w:line="240" w:lineRule="auto"/>
              <w:rPr>
                <w:rFonts w:ascii="GHEA Grapalat" w:eastAsia="Times New Roman" w:hAnsi="GHEA Grapalat" w:cs="Times New Roman"/>
                <w:sz w:val="16"/>
                <w:szCs w:val="16"/>
                <w:lang w:eastAsia="en-GB"/>
              </w:rPr>
            </w:pPr>
            <w:r w:rsidRPr="009B6A02">
              <w:rPr>
                <w:rFonts w:ascii="GHEA Grapalat" w:eastAsia="Times New Roman" w:hAnsi="GHEA Grapalat" w:cs="Sylfaen"/>
                <w:sz w:val="16"/>
                <w:szCs w:val="16"/>
                <w:lang w:eastAsia="en-GB"/>
              </w:rPr>
              <w:t>Բոլոր</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տեսակի</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գործերի</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այդ</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թվում՝</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դատական</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երաշխիքների</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վարույթի</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շրջանակներում</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ներկայացվող</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միջնորդությունների</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և</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բողոքների</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համակարգչային</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եղանակով</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բաշխումն</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ու</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մակագրությունը ներկայումս երաշխավորված չէ։</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Բացի</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այդ</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ներկայումս</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գործող</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դատարաններում</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գործերի</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բաշխման</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համակարգչային</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t>ծրագրերի</w:t>
            </w:r>
            <w:r w:rsidRPr="009B6A02">
              <w:rPr>
                <w:rFonts w:ascii="GHEA Grapalat" w:eastAsia="Times New Roman" w:hAnsi="GHEA Grapalat" w:cs="Times New Roman"/>
                <w:sz w:val="16"/>
                <w:szCs w:val="16"/>
                <w:lang w:eastAsia="en-GB"/>
              </w:rPr>
              <w:t xml:space="preserve"> </w:t>
            </w:r>
            <w:r w:rsidRPr="009B6A02">
              <w:rPr>
                <w:rFonts w:ascii="GHEA Grapalat" w:eastAsia="Times New Roman" w:hAnsi="GHEA Grapalat" w:cs="Sylfaen"/>
                <w:sz w:val="16"/>
                <w:szCs w:val="16"/>
                <w:lang w:eastAsia="en-GB"/>
              </w:rPr>
              <w:lastRenderedPageBreak/>
              <w:t>արդիականացումը</w:t>
            </w:r>
            <w:r w:rsidRPr="009B6A02">
              <w:rPr>
                <w:rFonts w:ascii="GHEA Grapalat" w:eastAsia="Times New Roman" w:hAnsi="GHEA Grapalat" w:cs="Times New Roman"/>
                <w:sz w:val="16"/>
                <w:szCs w:val="16"/>
                <w:lang w:eastAsia="en-GB"/>
              </w:rPr>
              <w:t xml:space="preserve"> ևս </w:t>
            </w:r>
            <w:r w:rsidRPr="009B6A02">
              <w:rPr>
                <w:rFonts w:ascii="GHEA Grapalat" w:eastAsia="Times New Roman" w:hAnsi="GHEA Grapalat" w:cs="Sylfaen"/>
                <w:sz w:val="16"/>
                <w:szCs w:val="16"/>
                <w:lang w:eastAsia="en-GB"/>
              </w:rPr>
              <w:t>ապահովված չէ:</w:t>
            </w:r>
          </w:p>
          <w:p w14:paraId="48B72283"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p>
        </w:tc>
        <w:tc>
          <w:tcPr>
            <w:tcW w:w="1272" w:type="dxa"/>
            <w:shd w:val="clear" w:color="auto" w:fill="auto"/>
          </w:tcPr>
          <w:p w14:paraId="34B3E63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263" w:type="dxa"/>
            <w:gridSpan w:val="3"/>
            <w:shd w:val="clear" w:color="auto" w:fill="auto"/>
          </w:tcPr>
          <w:p w14:paraId="749391A9"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gridSpan w:val="3"/>
            <w:shd w:val="clear" w:color="auto" w:fill="auto"/>
          </w:tcPr>
          <w:p w14:paraId="5C47FDC0"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6"/>
            <w:shd w:val="clear" w:color="auto" w:fill="auto"/>
          </w:tcPr>
          <w:p w14:paraId="50DE843E"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03842208"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7F1A48C5"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2E66B2CA"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34E5C7B9"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6E2BE3F7"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13228923" w14:textId="77777777" w:rsidTr="001D00ED">
        <w:trPr>
          <w:gridAfter w:val="1"/>
          <w:wAfter w:w="7" w:type="dxa"/>
          <w:trHeight w:val="1110"/>
        </w:trPr>
        <w:tc>
          <w:tcPr>
            <w:tcW w:w="1983" w:type="dxa"/>
            <w:vMerge/>
            <w:shd w:val="clear" w:color="auto" w:fill="F2F2F2" w:themeFill="background1" w:themeFillShade="F2"/>
          </w:tcPr>
          <w:p w14:paraId="27E36DBC"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5AF591B9"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19E44A8A" w14:textId="77777777" w:rsidR="005F7D95" w:rsidRPr="009B6A02" w:rsidRDefault="005F7D95" w:rsidP="00C518A4">
            <w:pPr>
              <w:tabs>
                <w:tab w:val="left" w:pos="426"/>
                <w:tab w:val="left" w:pos="1276"/>
              </w:tabs>
              <w:spacing w:line="240" w:lineRule="auto"/>
              <w:rPr>
                <w:rFonts w:ascii="GHEA Grapalat" w:hAnsi="GHEA Grapalat" w:cs="Sylfaen"/>
                <w:color w:val="000000" w:themeColor="text1"/>
                <w:sz w:val="16"/>
                <w:szCs w:val="16"/>
              </w:rPr>
            </w:pPr>
          </w:p>
          <w:p w14:paraId="660C4BEC" w14:textId="77777777" w:rsidR="005F7D95" w:rsidRPr="009B6A02" w:rsidRDefault="005F7D95" w:rsidP="00C518A4">
            <w:pPr>
              <w:spacing w:line="240" w:lineRule="auto"/>
              <w:jc w:val="both"/>
              <w:rPr>
                <w:rFonts w:ascii="GHEA Grapalat" w:hAnsi="GHEA Grapalat" w:cstheme="minorHAnsi"/>
                <w:sz w:val="16"/>
                <w:szCs w:val="16"/>
                <w:lang w:val="en-US"/>
              </w:rPr>
            </w:pPr>
          </w:p>
        </w:tc>
        <w:tc>
          <w:tcPr>
            <w:tcW w:w="1263" w:type="dxa"/>
            <w:gridSpan w:val="3"/>
            <w:shd w:val="clear" w:color="auto" w:fill="auto"/>
          </w:tcPr>
          <w:p w14:paraId="00C99AFE" w14:textId="77777777" w:rsidR="005F7D95" w:rsidRPr="009B6A02" w:rsidRDefault="005F7D95" w:rsidP="00C518A4">
            <w:pPr>
              <w:tabs>
                <w:tab w:val="left" w:pos="426"/>
                <w:tab w:val="left" w:pos="1134"/>
              </w:tabs>
              <w:spacing w:line="240" w:lineRule="auto"/>
              <w:rPr>
                <w:rFonts w:ascii="GHEA Grapalat" w:hAnsi="GHEA Grapalat"/>
                <w:color w:val="000000" w:themeColor="text1"/>
                <w:sz w:val="16"/>
                <w:szCs w:val="16"/>
              </w:rPr>
            </w:pPr>
            <w:r w:rsidRPr="009B6A02">
              <w:rPr>
                <w:rFonts w:ascii="GHEA Grapalat" w:eastAsia="YYIHK+F2" w:hAnsi="GHEA Grapalat" w:cs="YYIHK+F2"/>
                <w:color w:val="000000"/>
                <w:spacing w:val="1"/>
                <w:sz w:val="16"/>
                <w:szCs w:val="16"/>
              </w:rPr>
              <w:t>Դա</w:t>
            </w:r>
            <w:r w:rsidRPr="009B6A02">
              <w:rPr>
                <w:rFonts w:ascii="GHEA Grapalat" w:eastAsia="YYIHK+F2" w:hAnsi="GHEA Grapalat" w:cs="YYIHK+F2"/>
                <w:color w:val="000000"/>
                <w:sz w:val="16"/>
                <w:szCs w:val="16"/>
              </w:rPr>
              <w:t>տա</w:t>
            </w:r>
            <w:r w:rsidRPr="009B6A02">
              <w:rPr>
                <w:rFonts w:ascii="GHEA Grapalat" w:eastAsia="YYIHK+F2" w:hAnsi="GHEA Grapalat" w:cs="YYIHK+F2"/>
                <w:color w:val="000000"/>
                <w:spacing w:val="-1"/>
                <w:sz w:val="16"/>
                <w:szCs w:val="16"/>
              </w:rPr>
              <w:t>ր</w:t>
            </w:r>
            <w:r w:rsidRPr="009B6A02">
              <w:rPr>
                <w:rFonts w:ascii="GHEA Grapalat" w:eastAsia="YYIHK+F2" w:hAnsi="GHEA Grapalat" w:cs="YYIHK+F2"/>
                <w:color w:val="000000"/>
                <w:sz w:val="16"/>
                <w:szCs w:val="16"/>
              </w:rPr>
              <w:t>անն</w:t>
            </w:r>
            <w:r w:rsidRPr="009B6A02">
              <w:rPr>
                <w:rFonts w:ascii="GHEA Grapalat" w:eastAsia="YYIHK+F2" w:hAnsi="GHEA Grapalat" w:cs="YYIHK+F2"/>
                <w:color w:val="000000"/>
                <w:spacing w:val="1"/>
                <w:sz w:val="16"/>
                <w:szCs w:val="16"/>
              </w:rPr>
              <w:t>ե</w:t>
            </w:r>
            <w:r w:rsidRPr="009B6A02">
              <w:rPr>
                <w:rFonts w:ascii="GHEA Grapalat" w:eastAsia="YYIHK+F2" w:hAnsi="GHEA Grapalat" w:cs="YYIHK+F2"/>
                <w:color w:val="000000"/>
                <w:spacing w:val="-2"/>
                <w:sz w:val="16"/>
                <w:szCs w:val="16"/>
              </w:rPr>
              <w:t>ր</w:t>
            </w:r>
            <w:r w:rsidRPr="009B6A02">
              <w:rPr>
                <w:rFonts w:ascii="GHEA Grapalat" w:eastAsia="YYIHK+F2" w:hAnsi="GHEA Grapalat" w:cs="YYIHK+F2"/>
                <w:color w:val="000000"/>
                <w:sz w:val="16"/>
                <w:szCs w:val="16"/>
              </w:rPr>
              <w:t>ում կ</w:t>
            </w:r>
            <w:r w:rsidRPr="009B6A02">
              <w:rPr>
                <w:rFonts w:ascii="GHEA Grapalat" w:eastAsia="YYIHK+F2" w:hAnsi="GHEA Grapalat" w:cs="YYIHK+F2"/>
                <w:color w:val="000000"/>
                <w:spacing w:val="1"/>
                <w:sz w:val="16"/>
                <w:szCs w:val="16"/>
              </w:rPr>
              <w:t>ատա</w:t>
            </w:r>
            <w:r w:rsidRPr="009B6A02">
              <w:rPr>
                <w:rFonts w:ascii="GHEA Grapalat" w:eastAsia="YYIHK+F2" w:hAnsi="GHEA Grapalat" w:cs="YYIHK+F2"/>
                <w:color w:val="000000"/>
                <w:sz w:val="16"/>
                <w:szCs w:val="16"/>
              </w:rPr>
              <w:t>ր</w:t>
            </w:r>
            <w:r w:rsidRPr="009B6A02">
              <w:rPr>
                <w:rFonts w:ascii="GHEA Grapalat" w:eastAsia="YYIHK+F2" w:hAnsi="GHEA Grapalat" w:cs="YYIHK+F2"/>
                <w:color w:val="000000"/>
                <w:spacing w:val="-1"/>
                <w:sz w:val="16"/>
                <w:szCs w:val="16"/>
              </w:rPr>
              <w:t>ե</w:t>
            </w:r>
            <w:r w:rsidRPr="009B6A02">
              <w:rPr>
                <w:rFonts w:ascii="GHEA Grapalat" w:eastAsia="YYIHK+F2" w:hAnsi="GHEA Grapalat" w:cs="YYIHK+F2"/>
                <w:color w:val="000000"/>
                <w:sz w:val="16"/>
                <w:szCs w:val="16"/>
              </w:rPr>
              <w:t>լագոր</w:t>
            </w:r>
            <w:r w:rsidRPr="009B6A02">
              <w:rPr>
                <w:rFonts w:ascii="GHEA Grapalat" w:eastAsia="YYIHK+F2" w:hAnsi="GHEA Grapalat" w:cs="YYIHK+F2"/>
                <w:color w:val="000000"/>
                <w:spacing w:val="-2"/>
                <w:sz w:val="16"/>
                <w:szCs w:val="16"/>
              </w:rPr>
              <w:t>ծ</w:t>
            </w:r>
            <w:r w:rsidRPr="009B6A02">
              <w:rPr>
                <w:rFonts w:ascii="GHEA Grapalat" w:eastAsia="YYIHK+F2" w:hAnsi="GHEA Grapalat" w:cs="YYIHK+F2"/>
                <w:color w:val="000000"/>
                <w:sz w:val="16"/>
                <w:szCs w:val="16"/>
              </w:rPr>
              <w:t>վել</w:t>
            </w:r>
            <w:r w:rsidRPr="009B6A02">
              <w:rPr>
                <w:rFonts w:ascii="GHEA Grapalat" w:eastAsia="YYIHK+F2" w:hAnsi="GHEA Grapalat" w:cs="YYIHK+F2"/>
                <w:color w:val="000000"/>
                <w:spacing w:val="1"/>
                <w:sz w:val="16"/>
                <w:szCs w:val="16"/>
              </w:rPr>
              <w:t xml:space="preserve"> </w:t>
            </w:r>
            <w:r w:rsidRPr="009B6A02">
              <w:rPr>
                <w:rFonts w:ascii="GHEA Grapalat" w:eastAsia="YYIHK+F2" w:hAnsi="GHEA Grapalat" w:cs="YYIHK+F2"/>
                <w:color w:val="000000"/>
                <w:sz w:val="16"/>
                <w:szCs w:val="16"/>
              </w:rPr>
              <w:t xml:space="preserve">է </w:t>
            </w:r>
            <w:r w:rsidRPr="009B6A02">
              <w:rPr>
                <w:rFonts w:ascii="GHEA Grapalat" w:hAnsi="GHEA Grapalat" w:cs="Sylfaen"/>
                <w:color w:val="000000" w:themeColor="text1"/>
                <w:sz w:val="16"/>
                <w:szCs w:val="16"/>
              </w:rPr>
              <w:t>գործերի բաշխման էլեկտրոնային համակարգը:</w:t>
            </w:r>
          </w:p>
          <w:p w14:paraId="514BB839"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p>
        </w:tc>
        <w:tc>
          <w:tcPr>
            <w:tcW w:w="1676" w:type="dxa"/>
            <w:gridSpan w:val="3"/>
            <w:shd w:val="clear" w:color="auto" w:fill="auto"/>
          </w:tcPr>
          <w:p w14:paraId="60E7342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eastAsia="YYIHK+F2" w:hAnsi="GHEA Grapalat" w:cs="YYIHK+F2"/>
                <w:color w:val="000000"/>
                <w:spacing w:val="1"/>
                <w:sz w:val="16"/>
                <w:szCs w:val="16"/>
              </w:rPr>
              <w:t>Դա</w:t>
            </w:r>
            <w:r w:rsidRPr="009B6A02">
              <w:rPr>
                <w:rFonts w:ascii="GHEA Grapalat" w:eastAsia="YYIHK+F2" w:hAnsi="GHEA Grapalat" w:cs="YYIHK+F2"/>
                <w:color w:val="000000"/>
                <w:spacing w:val="-1"/>
                <w:sz w:val="16"/>
                <w:szCs w:val="16"/>
              </w:rPr>
              <w:t>տ</w:t>
            </w:r>
            <w:r w:rsidRPr="009B6A02">
              <w:rPr>
                <w:rFonts w:ascii="GHEA Grapalat" w:eastAsia="YYIHK+F2" w:hAnsi="GHEA Grapalat" w:cs="YYIHK+F2"/>
                <w:color w:val="000000"/>
                <w:sz w:val="16"/>
                <w:szCs w:val="16"/>
              </w:rPr>
              <w:t>ական գոր</w:t>
            </w:r>
            <w:r w:rsidRPr="009B6A02">
              <w:rPr>
                <w:rFonts w:ascii="GHEA Grapalat" w:eastAsia="YYIHK+F2" w:hAnsi="GHEA Grapalat" w:cs="YYIHK+F2"/>
                <w:color w:val="000000"/>
                <w:spacing w:val="-2"/>
                <w:sz w:val="16"/>
                <w:szCs w:val="16"/>
              </w:rPr>
              <w:t>ծ</w:t>
            </w:r>
            <w:r w:rsidRPr="009B6A02">
              <w:rPr>
                <w:rFonts w:ascii="GHEA Grapalat" w:eastAsia="YYIHK+F2" w:hAnsi="GHEA Grapalat" w:cs="YYIHK+F2"/>
                <w:color w:val="000000"/>
                <w:spacing w:val="1"/>
                <w:sz w:val="16"/>
                <w:szCs w:val="16"/>
              </w:rPr>
              <w:t>ե</w:t>
            </w:r>
            <w:r w:rsidRPr="009B6A02">
              <w:rPr>
                <w:rFonts w:ascii="GHEA Grapalat" w:eastAsia="YYIHK+F2" w:hAnsi="GHEA Grapalat" w:cs="YYIHK+F2"/>
                <w:color w:val="000000"/>
                <w:sz w:val="16"/>
                <w:szCs w:val="16"/>
              </w:rPr>
              <w:t>րի առնվ</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զն</w:t>
            </w:r>
            <w:r w:rsidRPr="009B6A02">
              <w:rPr>
                <w:rFonts w:ascii="GHEA Grapalat" w:eastAsia="YYIHK+F2" w:hAnsi="GHEA Grapalat" w:cs="YYIHK+F2"/>
                <w:color w:val="000000"/>
                <w:spacing w:val="1"/>
                <w:sz w:val="16"/>
                <w:szCs w:val="16"/>
              </w:rPr>
              <w:t xml:space="preserve"> </w:t>
            </w:r>
            <w:r w:rsidRPr="009B6A02">
              <w:rPr>
                <w:rFonts w:ascii="GHEA Grapalat" w:eastAsia="YYIHK+F2" w:hAnsi="GHEA Grapalat" w:cs="YYIHK+F2"/>
                <w:color w:val="000000"/>
                <w:sz w:val="16"/>
                <w:szCs w:val="16"/>
              </w:rPr>
              <w:t>50 %-ը բաշխվ</w:t>
            </w:r>
            <w:r w:rsidRPr="009B6A02">
              <w:rPr>
                <w:rFonts w:ascii="GHEA Grapalat" w:eastAsia="YYIHK+F2" w:hAnsi="GHEA Grapalat" w:cs="YYIHK+F2"/>
                <w:color w:val="000000"/>
                <w:spacing w:val="1"/>
                <w:sz w:val="16"/>
                <w:szCs w:val="16"/>
              </w:rPr>
              <w:t>ո</w:t>
            </w:r>
            <w:r w:rsidRPr="009B6A02">
              <w:rPr>
                <w:rFonts w:ascii="GHEA Grapalat" w:eastAsia="YYIHK+F2" w:hAnsi="GHEA Grapalat" w:cs="YYIHK+F2"/>
                <w:color w:val="000000"/>
                <w:sz w:val="16"/>
                <w:szCs w:val="16"/>
              </w:rPr>
              <w:t>ւմ</w:t>
            </w:r>
            <w:r w:rsidRPr="009B6A02">
              <w:rPr>
                <w:rFonts w:ascii="GHEA Grapalat" w:eastAsia="YYIHK+F2" w:hAnsi="GHEA Grapalat" w:cs="YYIHK+F2"/>
                <w:color w:val="000000"/>
                <w:spacing w:val="-1"/>
                <w:sz w:val="16"/>
                <w:szCs w:val="16"/>
              </w:rPr>
              <w:t xml:space="preserve"> </w:t>
            </w:r>
            <w:r w:rsidRPr="009B6A02">
              <w:rPr>
                <w:rFonts w:ascii="GHEA Grapalat" w:eastAsia="YYIHK+F2" w:hAnsi="GHEA Grapalat" w:cs="YYIHK+F2"/>
                <w:color w:val="000000"/>
                <w:sz w:val="16"/>
                <w:szCs w:val="16"/>
              </w:rPr>
              <w:t>և մակ</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գրվում</w:t>
            </w:r>
            <w:r w:rsidRPr="009B6A02">
              <w:rPr>
                <w:rFonts w:ascii="GHEA Grapalat" w:eastAsia="YYIHK+F2" w:hAnsi="GHEA Grapalat" w:cs="YYIHK+F2"/>
                <w:color w:val="000000"/>
                <w:spacing w:val="-1"/>
                <w:sz w:val="16"/>
                <w:szCs w:val="16"/>
              </w:rPr>
              <w:t xml:space="preserve"> </w:t>
            </w:r>
            <w:r w:rsidRPr="009B6A02">
              <w:rPr>
                <w:rFonts w:ascii="GHEA Grapalat" w:eastAsia="YYIHK+F2" w:hAnsi="GHEA Grapalat" w:cs="YYIHK+F2"/>
                <w:color w:val="000000"/>
                <w:sz w:val="16"/>
                <w:szCs w:val="16"/>
              </w:rPr>
              <w:t>է կ</w:t>
            </w:r>
            <w:r w:rsidRPr="009B6A02">
              <w:rPr>
                <w:rFonts w:ascii="GHEA Grapalat" w:eastAsia="YYIHK+F2" w:hAnsi="GHEA Grapalat" w:cs="YYIHK+F2"/>
                <w:color w:val="000000"/>
                <w:spacing w:val="1"/>
                <w:sz w:val="16"/>
                <w:szCs w:val="16"/>
              </w:rPr>
              <w:t>ատա</w:t>
            </w:r>
            <w:r w:rsidRPr="009B6A02">
              <w:rPr>
                <w:rFonts w:ascii="GHEA Grapalat" w:eastAsia="YYIHK+F2" w:hAnsi="GHEA Grapalat" w:cs="YYIHK+F2"/>
                <w:color w:val="000000"/>
                <w:sz w:val="16"/>
                <w:szCs w:val="16"/>
              </w:rPr>
              <w:t>ր</w:t>
            </w:r>
            <w:r w:rsidRPr="009B6A02">
              <w:rPr>
                <w:rFonts w:ascii="GHEA Grapalat" w:eastAsia="YYIHK+F2" w:hAnsi="GHEA Grapalat" w:cs="YYIHK+F2"/>
                <w:color w:val="000000"/>
                <w:spacing w:val="-1"/>
                <w:sz w:val="16"/>
                <w:szCs w:val="16"/>
              </w:rPr>
              <w:t>ե</w:t>
            </w:r>
            <w:r w:rsidRPr="009B6A02">
              <w:rPr>
                <w:rFonts w:ascii="GHEA Grapalat" w:eastAsia="YYIHK+F2" w:hAnsi="GHEA Grapalat" w:cs="YYIHK+F2"/>
                <w:color w:val="000000"/>
                <w:sz w:val="16"/>
                <w:szCs w:val="16"/>
              </w:rPr>
              <w:t>լագոր</w:t>
            </w:r>
            <w:r w:rsidRPr="009B6A02">
              <w:rPr>
                <w:rFonts w:ascii="GHEA Grapalat" w:eastAsia="YYIHK+F2" w:hAnsi="GHEA Grapalat" w:cs="YYIHK+F2"/>
                <w:color w:val="000000"/>
                <w:spacing w:val="-1"/>
                <w:sz w:val="16"/>
                <w:szCs w:val="16"/>
              </w:rPr>
              <w:t>ծ</w:t>
            </w:r>
            <w:r w:rsidRPr="009B6A02">
              <w:rPr>
                <w:rFonts w:ascii="GHEA Grapalat" w:eastAsia="YYIHK+F2" w:hAnsi="GHEA Grapalat" w:cs="YYIHK+F2"/>
                <w:color w:val="000000"/>
                <w:sz w:val="16"/>
                <w:szCs w:val="16"/>
              </w:rPr>
              <w:t>ված էլ</w:t>
            </w:r>
            <w:r w:rsidRPr="009B6A02">
              <w:rPr>
                <w:rFonts w:ascii="GHEA Grapalat" w:eastAsia="YYIHK+F2" w:hAnsi="GHEA Grapalat" w:cs="YYIHK+F2"/>
                <w:color w:val="000000"/>
                <w:spacing w:val="-2"/>
                <w:sz w:val="16"/>
                <w:szCs w:val="16"/>
              </w:rPr>
              <w:t>ե</w:t>
            </w:r>
            <w:r w:rsidRPr="009B6A02">
              <w:rPr>
                <w:rFonts w:ascii="GHEA Grapalat" w:eastAsia="YYIHK+F2" w:hAnsi="GHEA Grapalat" w:cs="YYIHK+F2"/>
                <w:color w:val="000000"/>
                <w:sz w:val="16"/>
                <w:szCs w:val="16"/>
              </w:rPr>
              <w:t>կ</w:t>
            </w:r>
            <w:r w:rsidRPr="009B6A02">
              <w:rPr>
                <w:rFonts w:ascii="GHEA Grapalat" w:eastAsia="YYIHK+F2" w:hAnsi="GHEA Grapalat" w:cs="YYIHK+F2"/>
                <w:color w:val="000000"/>
                <w:spacing w:val="1"/>
                <w:sz w:val="16"/>
                <w:szCs w:val="16"/>
              </w:rPr>
              <w:t>տ</w:t>
            </w:r>
            <w:r w:rsidRPr="009B6A02">
              <w:rPr>
                <w:rFonts w:ascii="GHEA Grapalat" w:eastAsia="YYIHK+F2" w:hAnsi="GHEA Grapalat" w:cs="YYIHK+F2"/>
                <w:color w:val="000000"/>
                <w:sz w:val="16"/>
                <w:szCs w:val="16"/>
              </w:rPr>
              <w:t>րոնայ</w:t>
            </w:r>
            <w:r w:rsidRPr="009B6A02">
              <w:rPr>
                <w:rFonts w:ascii="GHEA Grapalat" w:eastAsia="YYIHK+F2" w:hAnsi="GHEA Grapalat" w:cs="YYIHK+F2"/>
                <w:color w:val="000000"/>
                <w:spacing w:val="1"/>
                <w:sz w:val="16"/>
                <w:szCs w:val="16"/>
              </w:rPr>
              <w:t>ի</w:t>
            </w:r>
            <w:r w:rsidRPr="009B6A02">
              <w:rPr>
                <w:rFonts w:ascii="GHEA Grapalat" w:eastAsia="YYIHK+F2" w:hAnsi="GHEA Grapalat" w:cs="YYIHK+F2"/>
                <w:color w:val="000000"/>
                <w:sz w:val="16"/>
                <w:szCs w:val="16"/>
              </w:rPr>
              <w:t>ն համակ</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րգի մ</w:t>
            </w:r>
            <w:r w:rsidRPr="009B6A02">
              <w:rPr>
                <w:rFonts w:ascii="GHEA Grapalat" w:eastAsia="YYIHK+F2" w:hAnsi="GHEA Grapalat" w:cs="YYIHK+F2"/>
                <w:color w:val="000000"/>
                <w:spacing w:val="-2"/>
                <w:sz w:val="16"/>
                <w:szCs w:val="16"/>
              </w:rPr>
              <w:t>ի</w:t>
            </w:r>
            <w:r w:rsidRPr="009B6A02">
              <w:rPr>
                <w:rFonts w:ascii="GHEA Grapalat" w:eastAsia="YYIHK+F2" w:hAnsi="GHEA Grapalat" w:cs="YYIHK+F2"/>
                <w:color w:val="000000"/>
                <w:sz w:val="16"/>
                <w:szCs w:val="16"/>
              </w:rPr>
              <w:t>ջոց</w:t>
            </w:r>
            <w:r w:rsidRPr="009B6A02">
              <w:rPr>
                <w:rFonts w:ascii="GHEA Grapalat" w:eastAsia="YYIHK+F2" w:hAnsi="GHEA Grapalat" w:cs="YYIHK+F2"/>
                <w:color w:val="000000"/>
                <w:spacing w:val="-1"/>
                <w:sz w:val="16"/>
                <w:szCs w:val="16"/>
              </w:rPr>
              <w:t>ո</w:t>
            </w:r>
            <w:r w:rsidRPr="009B6A02">
              <w:rPr>
                <w:rFonts w:ascii="GHEA Grapalat" w:eastAsia="YYIHK+F2" w:hAnsi="GHEA Grapalat" w:cs="YYIHK+F2"/>
                <w:color w:val="000000"/>
                <w:sz w:val="16"/>
                <w:szCs w:val="16"/>
              </w:rPr>
              <w:t>վ:</w:t>
            </w:r>
          </w:p>
        </w:tc>
        <w:tc>
          <w:tcPr>
            <w:tcW w:w="1530" w:type="dxa"/>
            <w:gridSpan w:val="6"/>
            <w:shd w:val="clear" w:color="auto" w:fill="auto"/>
          </w:tcPr>
          <w:p w14:paraId="20C8B27B"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eastAsia="YYIHK+F2" w:hAnsi="GHEA Grapalat" w:cs="YYIHK+F2"/>
                <w:color w:val="000000"/>
                <w:spacing w:val="1"/>
                <w:sz w:val="16"/>
                <w:szCs w:val="16"/>
              </w:rPr>
              <w:t>Դա</w:t>
            </w:r>
            <w:r w:rsidRPr="009B6A02">
              <w:rPr>
                <w:rFonts w:ascii="GHEA Grapalat" w:eastAsia="YYIHK+F2" w:hAnsi="GHEA Grapalat" w:cs="YYIHK+F2"/>
                <w:color w:val="000000"/>
                <w:spacing w:val="-1"/>
                <w:sz w:val="16"/>
                <w:szCs w:val="16"/>
              </w:rPr>
              <w:t>տ</w:t>
            </w:r>
            <w:r w:rsidRPr="009B6A02">
              <w:rPr>
                <w:rFonts w:ascii="GHEA Grapalat" w:eastAsia="YYIHK+F2" w:hAnsi="GHEA Grapalat" w:cs="YYIHK+F2"/>
                <w:color w:val="000000"/>
                <w:sz w:val="16"/>
                <w:szCs w:val="16"/>
              </w:rPr>
              <w:t>ական գոր</w:t>
            </w:r>
            <w:r w:rsidRPr="009B6A02">
              <w:rPr>
                <w:rFonts w:ascii="GHEA Grapalat" w:eastAsia="YYIHK+F2" w:hAnsi="GHEA Grapalat" w:cs="YYIHK+F2"/>
                <w:color w:val="000000"/>
                <w:spacing w:val="-2"/>
                <w:sz w:val="16"/>
                <w:szCs w:val="16"/>
              </w:rPr>
              <w:t>ծ</w:t>
            </w:r>
            <w:r w:rsidRPr="009B6A02">
              <w:rPr>
                <w:rFonts w:ascii="GHEA Grapalat" w:eastAsia="YYIHK+F2" w:hAnsi="GHEA Grapalat" w:cs="YYIHK+F2"/>
                <w:color w:val="000000"/>
                <w:spacing w:val="1"/>
                <w:sz w:val="16"/>
                <w:szCs w:val="16"/>
              </w:rPr>
              <w:t>ե</w:t>
            </w:r>
            <w:r w:rsidRPr="009B6A02">
              <w:rPr>
                <w:rFonts w:ascii="GHEA Grapalat" w:eastAsia="YYIHK+F2" w:hAnsi="GHEA Grapalat" w:cs="YYIHK+F2"/>
                <w:color w:val="000000"/>
                <w:sz w:val="16"/>
                <w:szCs w:val="16"/>
              </w:rPr>
              <w:t>րի առնվ</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զն</w:t>
            </w:r>
            <w:r w:rsidRPr="009B6A02">
              <w:rPr>
                <w:rFonts w:ascii="GHEA Grapalat" w:eastAsia="YYIHK+F2" w:hAnsi="GHEA Grapalat" w:cs="YYIHK+F2"/>
                <w:color w:val="000000"/>
                <w:spacing w:val="1"/>
                <w:sz w:val="16"/>
                <w:szCs w:val="16"/>
              </w:rPr>
              <w:t xml:space="preserve"> </w:t>
            </w:r>
            <w:r w:rsidRPr="009B6A02">
              <w:rPr>
                <w:rFonts w:ascii="GHEA Grapalat" w:eastAsia="YYIHK+F2" w:hAnsi="GHEA Grapalat" w:cs="YYIHK+F2"/>
                <w:color w:val="000000"/>
                <w:sz w:val="16"/>
                <w:szCs w:val="16"/>
              </w:rPr>
              <w:t>70 %-ը բաշխվ</w:t>
            </w:r>
            <w:r w:rsidRPr="009B6A02">
              <w:rPr>
                <w:rFonts w:ascii="GHEA Grapalat" w:eastAsia="YYIHK+F2" w:hAnsi="GHEA Grapalat" w:cs="YYIHK+F2"/>
                <w:color w:val="000000"/>
                <w:spacing w:val="1"/>
                <w:sz w:val="16"/>
                <w:szCs w:val="16"/>
              </w:rPr>
              <w:t>ո</w:t>
            </w:r>
            <w:r w:rsidRPr="009B6A02">
              <w:rPr>
                <w:rFonts w:ascii="GHEA Grapalat" w:eastAsia="YYIHK+F2" w:hAnsi="GHEA Grapalat" w:cs="YYIHK+F2"/>
                <w:color w:val="000000"/>
                <w:sz w:val="16"/>
                <w:szCs w:val="16"/>
              </w:rPr>
              <w:t>ւմ</w:t>
            </w:r>
            <w:r w:rsidRPr="009B6A02">
              <w:rPr>
                <w:rFonts w:ascii="GHEA Grapalat" w:eastAsia="YYIHK+F2" w:hAnsi="GHEA Grapalat" w:cs="YYIHK+F2"/>
                <w:color w:val="000000"/>
                <w:spacing w:val="-1"/>
                <w:sz w:val="16"/>
                <w:szCs w:val="16"/>
              </w:rPr>
              <w:t xml:space="preserve"> </w:t>
            </w:r>
            <w:r w:rsidRPr="009B6A02">
              <w:rPr>
                <w:rFonts w:ascii="GHEA Grapalat" w:eastAsia="YYIHK+F2" w:hAnsi="GHEA Grapalat" w:cs="YYIHK+F2"/>
                <w:color w:val="000000"/>
                <w:sz w:val="16"/>
                <w:szCs w:val="16"/>
              </w:rPr>
              <w:t>և մակ</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գրվում</w:t>
            </w:r>
            <w:r w:rsidRPr="009B6A02">
              <w:rPr>
                <w:rFonts w:ascii="GHEA Grapalat" w:eastAsia="YYIHK+F2" w:hAnsi="GHEA Grapalat" w:cs="YYIHK+F2"/>
                <w:color w:val="000000"/>
                <w:spacing w:val="-1"/>
                <w:sz w:val="16"/>
                <w:szCs w:val="16"/>
              </w:rPr>
              <w:t xml:space="preserve"> </w:t>
            </w:r>
            <w:r w:rsidRPr="009B6A02">
              <w:rPr>
                <w:rFonts w:ascii="GHEA Grapalat" w:eastAsia="YYIHK+F2" w:hAnsi="GHEA Grapalat" w:cs="YYIHK+F2"/>
                <w:color w:val="000000"/>
                <w:sz w:val="16"/>
                <w:szCs w:val="16"/>
              </w:rPr>
              <w:t>է կ</w:t>
            </w:r>
            <w:r w:rsidRPr="009B6A02">
              <w:rPr>
                <w:rFonts w:ascii="GHEA Grapalat" w:eastAsia="YYIHK+F2" w:hAnsi="GHEA Grapalat" w:cs="YYIHK+F2"/>
                <w:color w:val="000000"/>
                <w:spacing w:val="1"/>
                <w:sz w:val="16"/>
                <w:szCs w:val="16"/>
              </w:rPr>
              <w:t>ատա</w:t>
            </w:r>
            <w:r w:rsidRPr="009B6A02">
              <w:rPr>
                <w:rFonts w:ascii="GHEA Grapalat" w:eastAsia="YYIHK+F2" w:hAnsi="GHEA Grapalat" w:cs="YYIHK+F2"/>
                <w:color w:val="000000"/>
                <w:sz w:val="16"/>
                <w:szCs w:val="16"/>
              </w:rPr>
              <w:t>ր</w:t>
            </w:r>
            <w:r w:rsidRPr="009B6A02">
              <w:rPr>
                <w:rFonts w:ascii="GHEA Grapalat" w:eastAsia="YYIHK+F2" w:hAnsi="GHEA Grapalat" w:cs="YYIHK+F2"/>
                <w:color w:val="000000"/>
                <w:spacing w:val="-1"/>
                <w:sz w:val="16"/>
                <w:szCs w:val="16"/>
              </w:rPr>
              <w:t>ե</w:t>
            </w:r>
            <w:r w:rsidRPr="009B6A02">
              <w:rPr>
                <w:rFonts w:ascii="GHEA Grapalat" w:eastAsia="YYIHK+F2" w:hAnsi="GHEA Grapalat" w:cs="YYIHK+F2"/>
                <w:color w:val="000000"/>
                <w:sz w:val="16"/>
                <w:szCs w:val="16"/>
              </w:rPr>
              <w:t>լագոր</w:t>
            </w:r>
            <w:r w:rsidRPr="009B6A02">
              <w:rPr>
                <w:rFonts w:ascii="GHEA Grapalat" w:eastAsia="YYIHK+F2" w:hAnsi="GHEA Grapalat" w:cs="YYIHK+F2"/>
                <w:color w:val="000000"/>
                <w:spacing w:val="-1"/>
                <w:sz w:val="16"/>
                <w:szCs w:val="16"/>
              </w:rPr>
              <w:t>ծ</w:t>
            </w:r>
            <w:r w:rsidRPr="009B6A02">
              <w:rPr>
                <w:rFonts w:ascii="GHEA Grapalat" w:eastAsia="YYIHK+F2" w:hAnsi="GHEA Grapalat" w:cs="YYIHK+F2"/>
                <w:color w:val="000000"/>
                <w:sz w:val="16"/>
                <w:szCs w:val="16"/>
              </w:rPr>
              <w:t>ված էլ</w:t>
            </w:r>
            <w:r w:rsidRPr="009B6A02">
              <w:rPr>
                <w:rFonts w:ascii="GHEA Grapalat" w:eastAsia="YYIHK+F2" w:hAnsi="GHEA Grapalat" w:cs="YYIHK+F2"/>
                <w:color w:val="000000"/>
                <w:spacing w:val="-2"/>
                <w:sz w:val="16"/>
                <w:szCs w:val="16"/>
              </w:rPr>
              <w:t>ե</w:t>
            </w:r>
            <w:r w:rsidRPr="009B6A02">
              <w:rPr>
                <w:rFonts w:ascii="GHEA Grapalat" w:eastAsia="YYIHK+F2" w:hAnsi="GHEA Grapalat" w:cs="YYIHK+F2"/>
                <w:color w:val="000000"/>
                <w:sz w:val="16"/>
                <w:szCs w:val="16"/>
              </w:rPr>
              <w:t>կ</w:t>
            </w:r>
            <w:r w:rsidRPr="009B6A02">
              <w:rPr>
                <w:rFonts w:ascii="GHEA Grapalat" w:eastAsia="YYIHK+F2" w:hAnsi="GHEA Grapalat" w:cs="YYIHK+F2"/>
                <w:color w:val="000000"/>
                <w:spacing w:val="1"/>
                <w:sz w:val="16"/>
                <w:szCs w:val="16"/>
              </w:rPr>
              <w:t>տ</w:t>
            </w:r>
            <w:r w:rsidRPr="009B6A02">
              <w:rPr>
                <w:rFonts w:ascii="GHEA Grapalat" w:eastAsia="YYIHK+F2" w:hAnsi="GHEA Grapalat" w:cs="YYIHK+F2"/>
                <w:color w:val="000000"/>
                <w:sz w:val="16"/>
                <w:szCs w:val="16"/>
              </w:rPr>
              <w:t>րոնայ</w:t>
            </w:r>
            <w:r w:rsidRPr="009B6A02">
              <w:rPr>
                <w:rFonts w:ascii="GHEA Grapalat" w:eastAsia="YYIHK+F2" w:hAnsi="GHEA Grapalat" w:cs="YYIHK+F2"/>
                <w:color w:val="000000"/>
                <w:spacing w:val="1"/>
                <w:sz w:val="16"/>
                <w:szCs w:val="16"/>
              </w:rPr>
              <w:t>ի</w:t>
            </w:r>
            <w:r w:rsidRPr="009B6A02">
              <w:rPr>
                <w:rFonts w:ascii="GHEA Grapalat" w:eastAsia="YYIHK+F2" w:hAnsi="GHEA Grapalat" w:cs="YYIHK+F2"/>
                <w:color w:val="000000"/>
                <w:sz w:val="16"/>
                <w:szCs w:val="16"/>
              </w:rPr>
              <w:t>ն համակ</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րգի մ</w:t>
            </w:r>
            <w:r w:rsidRPr="009B6A02">
              <w:rPr>
                <w:rFonts w:ascii="GHEA Grapalat" w:eastAsia="YYIHK+F2" w:hAnsi="GHEA Grapalat" w:cs="YYIHK+F2"/>
                <w:color w:val="000000"/>
                <w:spacing w:val="-2"/>
                <w:sz w:val="16"/>
                <w:szCs w:val="16"/>
              </w:rPr>
              <w:t>ի</w:t>
            </w:r>
            <w:r w:rsidRPr="009B6A02">
              <w:rPr>
                <w:rFonts w:ascii="GHEA Grapalat" w:eastAsia="YYIHK+F2" w:hAnsi="GHEA Grapalat" w:cs="YYIHK+F2"/>
                <w:color w:val="000000"/>
                <w:sz w:val="16"/>
                <w:szCs w:val="16"/>
              </w:rPr>
              <w:t>ջոց</w:t>
            </w:r>
            <w:r w:rsidRPr="009B6A02">
              <w:rPr>
                <w:rFonts w:ascii="GHEA Grapalat" w:eastAsia="YYIHK+F2" w:hAnsi="GHEA Grapalat" w:cs="YYIHK+F2"/>
                <w:color w:val="000000"/>
                <w:spacing w:val="-1"/>
                <w:sz w:val="16"/>
                <w:szCs w:val="16"/>
              </w:rPr>
              <w:t>ո</w:t>
            </w:r>
            <w:r w:rsidRPr="009B6A02">
              <w:rPr>
                <w:rFonts w:ascii="GHEA Grapalat" w:eastAsia="YYIHK+F2" w:hAnsi="GHEA Grapalat" w:cs="YYIHK+F2"/>
                <w:color w:val="000000"/>
                <w:sz w:val="16"/>
                <w:szCs w:val="16"/>
              </w:rPr>
              <w:t>վ:</w:t>
            </w:r>
          </w:p>
        </w:tc>
        <w:tc>
          <w:tcPr>
            <w:tcW w:w="1530" w:type="dxa"/>
            <w:gridSpan w:val="2"/>
            <w:shd w:val="clear" w:color="auto" w:fill="auto"/>
          </w:tcPr>
          <w:p w14:paraId="4E73EB41"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eastAsia="YYIHK+F2" w:hAnsi="GHEA Grapalat" w:cs="YYIHK+F2"/>
                <w:color w:val="000000"/>
                <w:spacing w:val="1"/>
                <w:sz w:val="16"/>
                <w:szCs w:val="16"/>
              </w:rPr>
              <w:t>Դա</w:t>
            </w:r>
            <w:r w:rsidRPr="009B6A02">
              <w:rPr>
                <w:rFonts w:ascii="GHEA Grapalat" w:eastAsia="YYIHK+F2" w:hAnsi="GHEA Grapalat" w:cs="YYIHK+F2"/>
                <w:color w:val="000000"/>
                <w:spacing w:val="-1"/>
                <w:sz w:val="16"/>
                <w:szCs w:val="16"/>
              </w:rPr>
              <w:t>տ</w:t>
            </w:r>
            <w:r w:rsidRPr="009B6A02">
              <w:rPr>
                <w:rFonts w:ascii="GHEA Grapalat" w:eastAsia="YYIHK+F2" w:hAnsi="GHEA Grapalat" w:cs="YYIHK+F2"/>
                <w:color w:val="000000"/>
                <w:sz w:val="16"/>
                <w:szCs w:val="16"/>
              </w:rPr>
              <w:t>ական գոր</w:t>
            </w:r>
            <w:r w:rsidRPr="009B6A02">
              <w:rPr>
                <w:rFonts w:ascii="GHEA Grapalat" w:eastAsia="YYIHK+F2" w:hAnsi="GHEA Grapalat" w:cs="YYIHK+F2"/>
                <w:color w:val="000000"/>
                <w:spacing w:val="-2"/>
                <w:sz w:val="16"/>
                <w:szCs w:val="16"/>
              </w:rPr>
              <w:t>ծ</w:t>
            </w:r>
            <w:r w:rsidRPr="009B6A02">
              <w:rPr>
                <w:rFonts w:ascii="GHEA Grapalat" w:eastAsia="YYIHK+F2" w:hAnsi="GHEA Grapalat" w:cs="YYIHK+F2"/>
                <w:color w:val="000000"/>
                <w:spacing w:val="1"/>
                <w:sz w:val="16"/>
                <w:szCs w:val="16"/>
              </w:rPr>
              <w:t>ե</w:t>
            </w:r>
            <w:r w:rsidRPr="009B6A02">
              <w:rPr>
                <w:rFonts w:ascii="GHEA Grapalat" w:eastAsia="YYIHK+F2" w:hAnsi="GHEA Grapalat" w:cs="YYIHK+F2"/>
                <w:color w:val="000000"/>
                <w:sz w:val="16"/>
                <w:szCs w:val="16"/>
              </w:rPr>
              <w:t>րի առնվ</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զն</w:t>
            </w:r>
            <w:r w:rsidRPr="009B6A02">
              <w:rPr>
                <w:rFonts w:ascii="GHEA Grapalat" w:eastAsia="YYIHK+F2" w:hAnsi="GHEA Grapalat" w:cs="YYIHK+F2"/>
                <w:color w:val="000000"/>
                <w:spacing w:val="1"/>
                <w:sz w:val="16"/>
                <w:szCs w:val="16"/>
              </w:rPr>
              <w:t xml:space="preserve"> </w:t>
            </w:r>
            <w:r w:rsidRPr="009B6A02">
              <w:rPr>
                <w:rFonts w:ascii="GHEA Grapalat" w:eastAsia="YYIHK+F2" w:hAnsi="GHEA Grapalat" w:cs="YYIHK+F2"/>
                <w:color w:val="000000"/>
                <w:sz w:val="16"/>
                <w:szCs w:val="16"/>
              </w:rPr>
              <w:t>80 %-ը բաշխվ</w:t>
            </w:r>
            <w:r w:rsidRPr="009B6A02">
              <w:rPr>
                <w:rFonts w:ascii="GHEA Grapalat" w:eastAsia="YYIHK+F2" w:hAnsi="GHEA Grapalat" w:cs="YYIHK+F2"/>
                <w:color w:val="000000"/>
                <w:spacing w:val="1"/>
                <w:sz w:val="16"/>
                <w:szCs w:val="16"/>
              </w:rPr>
              <w:t>ո</w:t>
            </w:r>
            <w:r w:rsidRPr="009B6A02">
              <w:rPr>
                <w:rFonts w:ascii="GHEA Grapalat" w:eastAsia="YYIHK+F2" w:hAnsi="GHEA Grapalat" w:cs="YYIHK+F2"/>
                <w:color w:val="000000"/>
                <w:sz w:val="16"/>
                <w:szCs w:val="16"/>
              </w:rPr>
              <w:t>ւմ</w:t>
            </w:r>
            <w:r w:rsidRPr="009B6A02">
              <w:rPr>
                <w:rFonts w:ascii="GHEA Grapalat" w:eastAsia="YYIHK+F2" w:hAnsi="GHEA Grapalat" w:cs="YYIHK+F2"/>
                <w:color w:val="000000"/>
                <w:spacing w:val="-1"/>
                <w:sz w:val="16"/>
                <w:szCs w:val="16"/>
              </w:rPr>
              <w:t xml:space="preserve"> </w:t>
            </w:r>
            <w:r w:rsidRPr="009B6A02">
              <w:rPr>
                <w:rFonts w:ascii="GHEA Grapalat" w:eastAsia="YYIHK+F2" w:hAnsi="GHEA Grapalat" w:cs="YYIHK+F2"/>
                <w:color w:val="000000"/>
                <w:sz w:val="16"/>
                <w:szCs w:val="16"/>
              </w:rPr>
              <w:t>և մակ</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գրվում</w:t>
            </w:r>
            <w:r w:rsidRPr="009B6A02">
              <w:rPr>
                <w:rFonts w:ascii="GHEA Grapalat" w:eastAsia="YYIHK+F2" w:hAnsi="GHEA Grapalat" w:cs="YYIHK+F2"/>
                <w:color w:val="000000"/>
                <w:spacing w:val="-1"/>
                <w:sz w:val="16"/>
                <w:szCs w:val="16"/>
              </w:rPr>
              <w:t xml:space="preserve"> </w:t>
            </w:r>
            <w:r w:rsidRPr="009B6A02">
              <w:rPr>
                <w:rFonts w:ascii="GHEA Grapalat" w:eastAsia="YYIHK+F2" w:hAnsi="GHEA Grapalat" w:cs="YYIHK+F2"/>
                <w:color w:val="000000"/>
                <w:sz w:val="16"/>
                <w:szCs w:val="16"/>
              </w:rPr>
              <w:t>է կ</w:t>
            </w:r>
            <w:r w:rsidRPr="009B6A02">
              <w:rPr>
                <w:rFonts w:ascii="GHEA Grapalat" w:eastAsia="YYIHK+F2" w:hAnsi="GHEA Grapalat" w:cs="YYIHK+F2"/>
                <w:color w:val="000000"/>
                <w:spacing w:val="1"/>
                <w:sz w:val="16"/>
                <w:szCs w:val="16"/>
              </w:rPr>
              <w:t>ատա</w:t>
            </w:r>
            <w:r w:rsidRPr="009B6A02">
              <w:rPr>
                <w:rFonts w:ascii="GHEA Grapalat" w:eastAsia="YYIHK+F2" w:hAnsi="GHEA Grapalat" w:cs="YYIHK+F2"/>
                <w:color w:val="000000"/>
                <w:sz w:val="16"/>
                <w:szCs w:val="16"/>
              </w:rPr>
              <w:t>ր</w:t>
            </w:r>
            <w:r w:rsidRPr="009B6A02">
              <w:rPr>
                <w:rFonts w:ascii="GHEA Grapalat" w:eastAsia="YYIHK+F2" w:hAnsi="GHEA Grapalat" w:cs="YYIHK+F2"/>
                <w:color w:val="000000"/>
                <w:spacing w:val="-1"/>
                <w:sz w:val="16"/>
                <w:szCs w:val="16"/>
              </w:rPr>
              <w:t>ե</w:t>
            </w:r>
            <w:r w:rsidRPr="009B6A02">
              <w:rPr>
                <w:rFonts w:ascii="GHEA Grapalat" w:eastAsia="YYIHK+F2" w:hAnsi="GHEA Grapalat" w:cs="YYIHK+F2"/>
                <w:color w:val="000000"/>
                <w:sz w:val="16"/>
                <w:szCs w:val="16"/>
              </w:rPr>
              <w:t>լագոր</w:t>
            </w:r>
            <w:r w:rsidRPr="009B6A02">
              <w:rPr>
                <w:rFonts w:ascii="GHEA Grapalat" w:eastAsia="YYIHK+F2" w:hAnsi="GHEA Grapalat" w:cs="YYIHK+F2"/>
                <w:color w:val="000000"/>
                <w:spacing w:val="-1"/>
                <w:sz w:val="16"/>
                <w:szCs w:val="16"/>
              </w:rPr>
              <w:t>ծ</w:t>
            </w:r>
            <w:r w:rsidRPr="009B6A02">
              <w:rPr>
                <w:rFonts w:ascii="GHEA Grapalat" w:eastAsia="YYIHK+F2" w:hAnsi="GHEA Grapalat" w:cs="YYIHK+F2"/>
                <w:color w:val="000000"/>
                <w:sz w:val="16"/>
                <w:szCs w:val="16"/>
              </w:rPr>
              <w:t>ված էլ</w:t>
            </w:r>
            <w:r w:rsidRPr="009B6A02">
              <w:rPr>
                <w:rFonts w:ascii="GHEA Grapalat" w:eastAsia="YYIHK+F2" w:hAnsi="GHEA Grapalat" w:cs="YYIHK+F2"/>
                <w:color w:val="000000"/>
                <w:spacing w:val="-2"/>
                <w:sz w:val="16"/>
                <w:szCs w:val="16"/>
              </w:rPr>
              <w:t>ե</w:t>
            </w:r>
            <w:r w:rsidRPr="009B6A02">
              <w:rPr>
                <w:rFonts w:ascii="GHEA Grapalat" w:eastAsia="YYIHK+F2" w:hAnsi="GHEA Grapalat" w:cs="YYIHK+F2"/>
                <w:color w:val="000000"/>
                <w:sz w:val="16"/>
                <w:szCs w:val="16"/>
              </w:rPr>
              <w:t>կ</w:t>
            </w:r>
            <w:r w:rsidRPr="009B6A02">
              <w:rPr>
                <w:rFonts w:ascii="GHEA Grapalat" w:eastAsia="YYIHK+F2" w:hAnsi="GHEA Grapalat" w:cs="YYIHK+F2"/>
                <w:color w:val="000000"/>
                <w:spacing w:val="1"/>
                <w:sz w:val="16"/>
                <w:szCs w:val="16"/>
              </w:rPr>
              <w:t>տ</w:t>
            </w:r>
            <w:r w:rsidRPr="009B6A02">
              <w:rPr>
                <w:rFonts w:ascii="GHEA Grapalat" w:eastAsia="YYIHK+F2" w:hAnsi="GHEA Grapalat" w:cs="YYIHK+F2"/>
                <w:color w:val="000000"/>
                <w:sz w:val="16"/>
                <w:szCs w:val="16"/>
              </w:rPr>
              <w:t>րոնայ</w:t>
            </w:r>
            <w:r w:rsidRPr="009B6A02">
              <w:rPr>
                <w:rFonts w:ascii="GHEA Grapalat" w:eastAsia="YYIHK+F2" w:hAnsi="GHEA Grapalat" w:cs="YYIHK+F2"/>
                <w:color w:val="000000"/>
                <w:spacing w:val="1"/>
                <w:sz w:val="16"/>
                <w:szCs w:val="16"/>
              </w:rPr>
              <w:t>ի</w:t>
            </w:r>
            <w:r w:rsidRPr="009B6A02">
              <w:rPr>
                <w:rFonts w:ascii="GHEA Grapalat" w:eastAsia="YYIHK+F2" w:hAnsi="GHEA Grapalat" w:cs="YYIHK+F2"/>
                <w:color w:val="000000"/>
                <w:sz w:val="16"/>
                <w:szCs w:val="16"/>
              </w:rPr>
              <w:t>ն համակ</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րգի մ</w:t>
            </w:r>
            <w:r w:rsidRPr="009B6A02">
              <w:rPr>
                <w:rFonts w:ascii="GHEA Grapalat" w:eastAsia="YYIHK+F2" w:hAnsi="GHEA Grapalat" w:cs="YYIHK+F2"/>
                <w:color w:val="000000"/>
                <w:spacing w:val="-2"/>
                <w:sz w:val="16"/>
                <w:szCs w:val="16"/>
              </w:rPr>
              <w:t>ի</w:t>
            </w:r>
            <w:r w:rsidRPr="009B6A02">
              <w:rPr>
                <w:rFonts w:ascii="GHEA Grapalat" w:eastAsia="YYIHK+F2" w:hAnsi="GHEA Grapalat" w:cs="YYIHK+F2"/>
                <w:color w:val="000000"/>
                <w:sz w:val="16"/>
                <w:szCs w:val="16"/>
              </w:rPr>
              <w:t>ջոց</w:t>
            </w:r>
            <w:r w:rsidRPr="009B6A02">
              <w:rPr>
                <w:rFonts w:ascii="GHEA Grapalat" w:eastAsia="YYIHK+F2" w:hAnsi="GHEA Grapalat" w:cs="YYIHK+F2"/>
                <w:color w:val="000000"/>
                <w:spacing w:val="-1"/>
                <w:sz w:val="16"/>
                <w:szCs w:val="16"/>
              </w:rPr>
              <w:t>ո</w:t>
            </w:r>
            <w:r w:rsidRPr="009B6A02">
              <w:rPr>
                <w:rFonts w:ascii="GHEA Grapalat" w:eastAsia="YYIHK+F2" w:hAnsi="GHEA Grapalat" w:cs="YYIHK+F2"/>
                <w:color w:val="000000"/>
                <w:sz w:val="16"/>
                <w:szCs w:val="16"/>
              </w:rPr>
              <w:t>վ</w:t>
            </w:r>
          </w:p>
        </w:tc>
        <w:tc>
          <w:tcPr>
            <w:tcW w:w="2226" w:type="dxa"/>
            <w:gridSpan w:val="3"/>
            <w:vMerge/>
            <w:shd w:val="clear" w:color="auto" w:fill="F2F2F2" w:themeFill="background1" w:themeFillShade="F2"/>
          </w:tcPr>
          <w:p w14:paraId="5014FCE5"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5036C6B1"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6071448C"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745F9D4D"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0F231393" w14:textId="77777777" w:rsidTr="001D00ED">
        <w:trPr>
          <w:trHeight w:val="330"/>
        </w:trPr>
        <w:tc>
          <w:tcPr>
            <w:tcW w:w="1983" w:type="dxa"/>
            <w:vMerge w:val="restart"/>
            <w:shd w:val="clear" w:color="auto" w:fill="FFE599" w:themeFill="accent4" w:themeFillTint="66"/>
          </w:tcPr>
          <w:p w14:paraId="2EF3C86D"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595CC6BA"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5740B233"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32" w:type="dxa"/>
            <w:gridSpan w:val="16"/>
            <w:shd w:val="clear" w:color="auto" w:fill="FFE599" w:themeFill="accent4" w:themeFillTint="66"/>
          </w:tcPr>
          <w:p w14:paraId="68012631"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5F7D95" w:rsidRPr="009B6A02" w14:paraId="79B6E858" w14:textId="77777777" w:rsidTr="001D00ED">
        <w:trPr>
          <w:trHeight w:val="330"/>
        </w:trPr>
        <w:tc>
          <w:tcPr>
            <w:tcW w:w="1983" w:type="dxa"/>
            <w:vMerge/>
            <w:shd w:val="clear" w:color="auto" w:fill="FFE599" w:themeFill="accent4" w:themeFillTint="66"/>
          </w:tcPr>
          <w:p w14:paraId="4FB2A5D9"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13915F8F" w14:textId="77777777"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hAnsi="GHEA Grapalat" w:cstheme="minorHAnsi"/>
                <w:iCs/>
                <w:sz w:val="16"/>
                <w:szCs w:val="16"/>
              </w:rPr>
              <w:t xml:space="preserve">Արդիականացվել է </w:t>
            </w:r>
            <w:r w:rsidRPr="009B6A02">
              <w:rPr>
                <w:rFonts w:ascii="GHEA Grapalat" w:hAnsi="GHEA Grapalat" w:cs="Sylfaen"/>
                <w:color w:val="000000" w:themeColor="text1"/>
                <w:sz w:val="16"/>
                <w:szCs w:val="16"/>
              </w:rPr>
              <w:t>դատարաններում գործերի բաշխման էլեկտրոնային համակարգը:</w:t>
            </w:r>
          </w:p>
          <w:p w14:paraId="1A61C7BE" w14:textId="01CE7400"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Sylfaen"/>
                <w:color w:val="000000" w:themeColor="text1"/>
                <w:sz w:val="16"/>
                <w:szCs w:val="16"/>
              </w:rPr>
              <w:t>Երաշխավորվել է դատական գործերի բաշխումն ու մակագրումն էլեկտրոնային ձևով` անխափան եղանակով` նպաստելով դատարանների հանդեպ վստահության բարձրացմանը:</w:t>
            </w:r>
          </w:p>
        </w:tc>
        <w:tc>
          <w:tcPr>
            <w:tcW w:w="7732" w:type="dxa"/>
            <w:gridSpan w:val="16"/>
            <w:shd w:val="clear" w:color="auto" w:fill="FFE599" w:themeFill="accent4" w:themeFillTint="66"/>
          </w:tcPr>
          <w:p w14:paraId="3028FBBA" w14:textId="3307CFB5" w:rsidR="005F7D95" w:rsidRPr="009B6A02" w:rsidRDefault="005F7D95" w:rsidP="00C518A4">
            <w:pPr>
              <w:spacing w:line="240" w:lineRule="auto"/>
              <w:jc w:val="both"/>
              <w:rPr>
                <w:rFonts w:ascii="GHEA Grapalat" w:hAnsi="GHEA Grapalat" w:cs="Sylfaen"/>
                <w:color w:val="000000" w:themeColor="text1"/>
                <w:sz w:val="16"/>
                <w:szCs w:val="16"/>
              </w:rPr>
            </w:pPr>
          </w:p>
          <w:p w14:paraId="343894F2" w14:textId="044B3540"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Մշակվել են դատական գործերի բաշխման ու մակագրման արդյունավետ գործիքակազմեր:</w:t>
            </w:r>
          </w:p>
        </w:tc>
      </w:tr>
      <w:tr w:rsidR="005F7D95" w:rsidRPr="009B6A02" w14:paraId="5772BE07" w14:textId="77777777" w:rsidTr="001D00ED">
        <w:trPr>
          <w:trHeight w:val="350"/>
        </w:trPr>
        <w:tc>
          <w:tcPr>
            <w:tcW w:w="1983" w:type="dxa"/>
            <w:shd w:val="clear" w:color="auto" w:fill="FFE599" w:themeFill="accent4" w:themeFillTint="66"/>
          </w:tcPr>
          <w:p w14:paraId="78FC6F67"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7" w:type="dxa"/>
            <w:gridSpan w:val="27"/>
            <w:shd w:val="clear" w:color="auto" w:fill="FFE599" w:themeFill="accent4" w:themeFillTint="66"/>
          </w:tcPr>
          <w:p w14:paraId="074AB0F1"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5F7D95" w:rsidRPr="009B6A02" w14:paraId="0A5F9F7D" w14:textId="77777777" w:rsidTr="001D00ED">
        <w:trPr>
          <w:trHeight w:val="620"/>
        </w:trPr>
        <w:tc>
          <w:tcPr>
            <w:tcW w:w="1983" w:type="dxa"/>
            <w:vMerge w:val="restart"/>
            <w:shd w:val="clear" w:color="auto" w:fill="auto"/>
          </w:tcPr>
          <w:p w14:paraId="67F10063" w14:textId="77777777" w:rsidR="005F7D95" w:rsidRPr="009B6A02" w:rsidRDefault="005F7D95"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2.13</w:t>
            </w:r>
            <w:r w:rsidRPr="009B6A02">
              <w:rPr>
                <w:rFonts w:ascii="GHEA Grapalat" w:hAnsi="GHEA Grapalat" w:cs="Cambria Math"/>
                <w:b/>
                <w:sz w:val="16"/>
                <w:szCs w:val="16"/>
              </w:rPr>
              <w:t>.</w:t>
            </w:r>
          </w:p>
          <w:p w14:paraId="23A8BABF" w14:textId="77777777" w:rsidR="005F7D95" w:rsidRPr="009B6A02" w:rsidRDefault="005F7D95" w:rsidP="00C518A4">
            <w:pPr>
              <w:spacing w:line="240" w:lineRule="auto"/>
              <w:jc w:val="both"/>
              <w:rPr>
                <w:rFonts w:ascii="GHEA Grapalat" w:hAnsi="GHEA Grapalat" w:cs="Cambria Math"/>
                <w:b/>
                <w:sz w:val="16"/>
                <w:szCs w:val="16"/>
              </w:rPr>
            </w:pPr>
          </w:p>
          <w:p w14:paraId="1B10F0A1" w14:textId="77777777" w:rsidR="005F7D95" w:rsidRPr="009B6A02" w:rsidRDefault="005F7D95" w:rsidP="00C518A4">
            <w:pPr>
              <w:tabs>
                <w:tab w:val="left" w:pos="450"/>
                <w:tab w:val="left" w:pos="1276"/>
              </w:tabs>
              <w:spacing w:line="240" w:lineRule="auto"/>
              <w:rPr>
                <w:rFonts w:ascii="GHEA Grapalat" w:hAnsi="GHEA Grapalat"/>
                <w:b/>
                <w:bCs/>
                <w:color w:val="000000" w:themeColor="text1"/>
                <w:sz w:val="16"/>
                <w:szCs w:val="16"/>
              </w:rPr>
            </w:pPr>
            <w:r w:rsidRPr="009B6A02">
              <w:rPr>
                <w:rFonts w:ascii="GHEA Grapalat" w:hAnsi="GHEA Grapalat" w:cs="Sylfaen"/>
                <w:color w:val="000000" w:themeColor="text1"/>
                <w:sz w:val="16"/>
                <w:szCs w:val="16"/>
              </w:rPr>
              <w:t>Կատարելագործել դատավորների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այդ</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թվում</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հակակոռուպցիոն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մասնագիտացման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դատավորների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գործունեության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գնահատման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կառուցակարգերը</w:t>
            </w:r>
          </w:p>
          <w:p w14:paraId="73EC0FA6" w14:textId="77777777" w:rsidR="005F7D95" w:rsidRPr="009B6A02" w:rsidRDefault="005F7D95" w:rsidP="00C518A4">
            <w:pPr>
              <w:tabs>
                <w:tab w:val="left" w:pos="426"/>
                <w:tab w:val="left" w:pos="1134"/>
              </w:tabs>
              <w:spacing w:line="240" w:lineRule="auto"/>
              <w:rPr>
                <w:rFonts w:ascii="GHEA Grapalat" w:hAnsi="GHEA Grapalat" w:cs="Cambria Math"/>
                <w:b/>
                <w:sz w:val="16"/>
                <w:szCs w:val="16"/>
              </w:rPr>
            </w:pPr>
          </w:p>
        </w:tc>
        <w:tc>
          <w:tcPr>
            <w:tcW w:w="1703" w:type="dxa"/>
            <w:vMerge w:val="restart"/>
            <w:shd w:val="clear" w:color="auto" w:fill="auto"/>
          </w:tcPr>
          <w:p w14:paraId="4221583A"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9" w:type="dxa"/>
            <w:gridSpan w:val="16"/>
            <w:shd w:val="clear" w:color="auto" w:fill="auto"/>
          </w:tcPr>
          <w:p w14:paraId="14428BE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18" w:type="dxa"/>
            <w:gridSpan w:val="2"/>
            <w:shd w:val="clear" w:color="auto" w:fill="auto"/>
          </w:tcPr>
          <w:p w14:paraId="57FDE6CC"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91" w:type="dxa"/>
            <w:gridSpan w:val="3"/>
            <w:shd w:val="clear" w:color="auto" w:fill="auto"/>
          </w:tcPr>
          <w:p w14:paraId="428BFDB2"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0F906A7C"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6" w:type="dxa"/>
            <w:gridSpan w:val="2"/>
          </w:tcPr>
          <w:p w14:paraId="3251E233"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5F7D95" w:rsidRPr="009B6A02" w14:paraId="6CEBABC4" w14:textId="77777777" w:rsidTr="001D00ED">
        <w:trPr>
          <w:gridAfter w:val="1"/>
          <w:wAfter w:w="7" w:type="dxa"/>
          <w:trHeight w:val="328"/>
        </w:trPr>
        <w:tc>
          <w:tcPr>
            <w:tcW w:w="1983" w:type="dxa"/>
            <w:vMerge/>
            <w:shd w:val="clear" w:color="auto" w:fill="auto"/>
          </w:tcPr>
          <w:p w14:paraId="1176338A"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7EA3E04A"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6FE068B2"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6"/>
            <w:shd w:val="clear" w:color="auto" w:fill="auto"/>
          </w:tcPr>
          <w:p w14:paraId="0F1D7193"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6"/>
            <w:shd w:val="clear" w:color="auto" w:fill="auto"/>
          </w:tcPr>
          <w:p w14:paraId="779AC015" w14:textId="77777777" w:rsidR="005F7D95" w:rsidRPr="009B6A02" w:rsidRDefault="005F7D95"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gridSpan w:val="2"/>
            <w:shd w:val="clear" w:color="auto" w:fill="auto"/>
          </w:tcPr>
          <w:p w14:paraId="06C7E1DD" w14:textId="77777777" w:rsidR="005F7D95" w:rsidRPr="009B6A02" w:rsidRDefault="005F7D95"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26" w:type="dxa"/>
            <w:gridSpan w:val="3"/>
            <w:vMerge w:val="restart"/>
            <w:shd w:val="clear" w:color="auto" w:fill="auto"/>
          </w:tcPr>
          <w:p w14:paraId="3D30950E" w14:textId="77777777" w:rsidR="005F7D95" w:rsidRPr="009B6A02" w:rsidRDefault="005F7D95" w:rsidP="00C518A4">
            <w:pPr>
              <w:spacing w:line="240" w:lineRule="auto"/>
              <w:jc w:val="both"/>
              <w:rPr>
                <w:rFonts w:ascii="GHEA Grapalat" w:hAnsi="GHEA Grapalat" w:cs="Arian AMU"/>
                <w:sz w:val="16"/>
                <w:szCs w:val="16"/>
              </w:rPr>
            </w:pPr>
          </w:p>
          <w:p w14:paraId="0BD315A7" w14:textId="77777777" w:rsidR="005F7D95" w:rsidRPr="009B6A02" w:rsidRDefault="005F7D95" w:rsidP="00C518A4">
            <w:pPr>
              <w:tabs>
                <w:tab w:val="left" w:pos="282"/>
              </w:tabs>
              <w:spacing w:line="240" w:lineRule="auto"/>
              <w:jc w:val="both"/>
              <w:rPr>
                <w:rFonts w:ascii="GHEA Grapalat" w:hAnsi="GHEA Grapalat" w:cstheme="minorHAnsi"/>
                <w:iCs/>
                <w:sz w:val="16"/>
                <w:szCs w:val="16"/>
              </w:rPr>
            </w:pPr>
          </w:p>
          <w:p w14:paraId="3BF259CC" w14:textId="77777777" w:rsidR="005F7D95" w:rsidRPr="009B6A02" w:rsidRDefault="005F7D95" w:rsidP="00C518A4">
            <w:pPr>
              <w:pStyle w:val="ListParagraph"/>
              <w:numPr>
                <w:ilvl w:val="0"/>
                <w:numId w:val="55"/>
              </w:numPr>
              <w:tabs>
                <w:tab w:val="left" w:pos="282"/>
              </w:tabs>
              <w:spacing w:after="0" w:line="240" w:lineRule="auto"/>
              <w:ind w:left="0" w:firstLine="0"/>
              <w:jc w:val="both"/>
              <w:rPr>
                <w:rFonts w:ascii="GHEA Grapalat" w:hAnsi="GHEA Grapalat" w:cstheme="minorHAnsi"/>
                <w:iCs/>
                <w:sz w:val="16"/>
                <w:szCs w:val="16"/>
              </w:rPr>
            </w:pPr>
            <w:r w:rsidRPr="009B6A02">
              <w:rPr>
                <w:rFonts w:ascii="GHEA Grapalat" w:hAnsi="GHEA Grapalat" w:cstheme="minorHAnsi"/>
                <w:iCs/>
                <w:sz w:val="16"/>
                <w:szCs w:val="16"/>
              </w:rPr>
              <w:t>Փոփոխվել է դատավորների գործունեության գնահատման կարգը:</w:t>
            </w:r>
          </w:p>
          <w:p w14:paraId="5B6BAE71" w14:textId="77777777" w:rsidR="005F7D95" w:rsidRPr="009B6A02" w:rsidRDefault="005F7D95" w:rsidP="00C518A4">
            <w:pPr>
              <w:tabs>
                <w:tab w:val="left" w:pos="282"/>
              </w:tabs>
              <w:spacing w:line="240" w:lineRule="auto"/>
              <w:jc w:val="both"/>
              <w:rPr>
                <w:rFonts w:ascii="GHEA Grapalat" w:hAnsi="GHEA Grapalat" w:cstheme="minorHAnsi"/>
                <w:iCs/>
                <w:sz w:val="16"/>
                <w:szCs w:val="16"/>
              </w:rPr>
            </w:pPr>
          </w:p>
          <w:p w14:paraId="4D0FFBE4" w14:textId="77777777" w:rsidR="005F7D95" w:rsidRPr="009B6A02" w:rsidRDefault="005F7D95" w:rsidP="00C518A4">
            <w:pPr>
              <w:pStyle w:val="ListParagraph"/>
              <w:numPr>
                <w:ilvl w:val="0"/>
                <w:numId w:val="55"/>
              </w:numPr>
              <w:tabs>
                <w:tab w:val="left" w:pos="282"/>
              </w:tabs>
              <w:spacing w:after="0" w:line="240" w:lineRule="auto"/>
              <w:ind w:left="0" w:firstLine="0"/>
              <w:jc w:val="both"/>
              <w:rPr>
                <w:rFonts w:ascii="GHEA Grapalat" w:hAnsi="GHEA Grapalat" w:cstheme="minorHAnsi"/>
                <w:iCs/>
                <w:sz w:val="16"/>
                <w:szCs w:val="16"/>
              </w:rPr>
            </w:pPr>
            <w:r w:rsidRPr="009B6A02">
              <w:rPr>
                <w:rFonts w:ascii="GHEA Grapalat" w:hAnsi="GHEA Grapalat" w:cs="Sylfaen"/>
                <w:sz w:val="16"/>
                <w:szCs w:val="16"/>
              </w:rPr>
              <w:t>Ապահովվել են դատավորի</w:t>
            </w:r>
            <w:r w:rsidRPr="009B6A02">
              <w:rPr>
                <w:rFonts w:ascii="GHEA Grapalat" w:hAnsi="GHEA Grapalat"/>
                <w:sz w:val="16"/>
                <w:szCs w:val="16"/>
              </w:rPr>
              <w:t xml:space="preserve"> </w:t>
            </w:r>
            <w:r w:rsidRPr="009B6A02">
              <w:rPr>
                <w:rFonts w:ascii="GHEA Grapalat" w:hAnsi="GHEA Grapalat" w:cs="Sylfaen"/>
                <w:sz w:val="16"/>
                <w:szCs w:val="16"/>
              </w:rPr>
              <w:t>գործունեության</w:t>
            </w:r>
            <w:r w:rsidRPr="009B6A02">
              <w:rPr>
                <w:rFonts w:ascii="GHEA Grapalat" w:hAnsi="GHEA Grapalat"/>
                <w:sz w:val="16"/>
                <w:szCs w:val="16"/>
              </w:rPr>
              <w:t xml:space="preserve"> </w:t>
            </w:r>
            <w:r w:rsidRPr="009B6A02">
              <w:rPr>
                <w:rFonts w:ascii="GHEA Grapalat" w:hAnsi="GHEA Grapalat" w:cs="Sylfaen"/>
                <w:sz w:val="16"/>
                <w:szCs w:val="16"/>
              </w:rPr>
              <w:t>գնահատման</w:t>
            </w:r>
            <w:r w:rsidRPr="009B6A02">
              <w:rPr>
                <w:rFonts w:ascii="GHEA Grapalat" w:hAnsi="GHEA Grapalat"/>
                <w:sz w:val="16"/>
                <w:szCs w:val="16"/>
              </w:rPr>
              <w:t xml:space="preserve"> </w:t>
            </w:r>
            <w:r w:rsidRPr="009B6A02">
              <w:rPr>
                <w:rFonts w:ascii="GHEA Grapalat" w:hAnsi="GHEA Grapalat" w:cs="Sylfaen"/>
                <w:sz w:val="16"/>
                <w:szCs w:val="16"/>
              </w:rPr>
              <w:t>համար</w:t>
            </w:r>
            <w:r w:rsidRPr="009B6A02">
              <w:rPr>
                <w:rFonts w:ascii="GHEA Grapalat" w:hAnsi="GHEA Grapalat"/>
                <w:sz w:val="16"/>
                <w:szCs w:val="16"/>
              </w:rPr>
              <w:t xml:space="preserve"> </w:t>
            </w:r>
            <w:r w:rsidRPr="009B6A02">
              <w:rPr>
                <w:rFonts w:ascii="GHEA Grapalat" w:hAnsi="GHEA Grapalat" w:cs="Sylfaen"/>
                <w:sz w:val="16"/>
                <w:szCs w:val="16"/>
              </w:rPr>
              <w:t>անհրաժեշտ</w:t>
            </w:r>
            <w:r w:rsidRPr="009B6A02">
              <w:rPr>
                <w:rFonts w:ascii="GHEA Grapalat" w:hAnsi="GHEA Grapalat"/>
                <w:sz w:val="16"/>
                <w:szCs w:val="16"/>
              </w:rPr>
              <w:t xml:space="preserve"> </w:t>
            </w:r>
            <w:r w:rsidRPr="009B6A02">
              <w:rPr>
                <w:rFonts w:ascii="GHEA Grapalat" w:hAnsi="GHEA Grapalat" w:cs="Sylfaen"/>
                <w:sz w:val="16"/>
                <w:szCs w:val="16"/>
              </w:rPr>
              <w:t>տվյալների</w:t>
            </w:r>
            <w:r w:rsidRPr="009B6A02">
              <w:rPr>
                <w:rFonts w:ascii="GHEA Grapalat" w:hAnsi="GHEA Grapalat"/>
                <w:sz w:val="16"/>
                <w:szCs w:val="16"/>
              </w:rPr>
              <w:t xml:space="preserve"> </w:t>
            </w:r>
            <w:r w:rsidRPr="009B6A02">
              <w:rPr>
                <w:rFonts w:ascii="GHEA Grapalat" w:hAnsi="GHEA Grapalat" w:cs="Sylfaen"/>
                <w:sz w:val="16"/>
                <w:szCs w:val="16"/>
              </w:rPr>
              <w:lastRenderedPageBreak/>
              <w:t>հավաքագրման</w:t>
            </w:r>
            <w:r w:rsidRPr="009B6A02">
              <w:rPr>
                <w:rFonts w:ascii="GHEA Grapalat" w:hAnsi="GHEA Grapalat"/>
                <w:sz w:val="16"/>
                <w:szCs w:val="16"/>
              </w:rPr>
              <w:t xml:space="preserve"> </w:t>
            </w:r>
            <w:r w:rsidRPr="009B6A02">
              <w:rPr>
                <w:rFonts w:ascii="GHEA Grapalat" w:hAnsi="GHEA Grapalat" w:cs="Sylfaen"/>
                <w:sz w:val="16"/>
                <w:szCs w:val="16"/>
              </w:rPr>
              <w:t>կարգի</w:t>
            </w:r>
            <w:r w:rsidRPr="009B6A02">
              <w:rPr>
                <w:rFonts w:ascii="GHEA Grapalat" w:hAnsi="GHEA Grapalat"/>
                <w:sz w:val="16"/>
                <w:szCs w:val="16"/>
              </w:rPr>
              <w:t xml:space="preserve"> </w:t>
            </w:r>
            <w:r w:rsidRPr="009B6A02">
              <w:rPr>
                <w:rFonts w:ascii="GHEA Grapalat" w:hAnsi="GHEA Grapalat" w:cs="Sylfaen"/>
                <w:sz w:val="16"/>
                <w:szCs w:val="16"/>
              </w:rPr>
              <w:t>ծրագրային</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տեխնիկական</w:t>
            </w:r>
            <w:r w:rsidRPr="009B6A02">
              <w:rPr>
                <w:rFonts w:ascii="GHEA Grapalat" w:hAnsi="GHEA Grapalat"/>
                <w:sz w:val="16"/>
                <w:szCs w:val="16"/>
              </w:rPr>
              <w:t xml:space="preserve"> </w:t>
            </w:r>
            <w:r w:rsidRPr="009B6A02">
              <w:rPr>
                <w:rFonts w:ascii="GHEA Grapalat" w:hAnsi="GHEA Grapalat" w:cs="Sylfaen"/>
                <w:sz w:val="16"/>
                <w:szCs w:val="16"/>
              </w:rPr>
              <w:t>լուծումները:</w:t>
            </w:r>
          </w:p>
        </w:tc>
        <w:tc>
          <w:tcPr>
            <w:tcW w:w="1185" w:type="dxa"/>
            <w:gridSpan w:val="2"/>
            <w:vMerge w:val="restart"/>
            <w:shd w:val="clear" w:color="auto" w:fill="auto"/>
          </w:tcPr>
          <w:p w14:paraId="793F47AB" w14:textId="77777777" w:rsidR="005F7D95" w:rsidRPr="009B6A02" w:rsidRDefault="005F7D95" w:rsidP="00C518A4">
            <w:pPr>
              <w:spacing w:line="240" w:lineRule="auto"/>
              <w:jc w:val="both"/>
              <w:rPr>
                <w:rFonts w:ascii="GHEA Grapalat" w:hAnsi="GHEA Grapalat" w:cstheme="minorHAnsi"/>
                <w:sz w:val="16"/>
                <w:szCs w:val="16"/>
              </w:rPr>
            </w:pPr>
          </w:p>
          <w:p w14:paraId="0BAD7644" w14:textId="77777777" w:rsidR="005F7D95" w:rsidRPr="009B6A02" w:rsidRDefault="005F7D95" w:rsidP="00C518A4">
            <w:pPr>
              <w:spacing w:line="240" w:lineRule="auto"/>
              <w:jc w:val="both"/>
              <w:rPr>
                <w:rFonts w:ascii="GHEA Grapalat" w:hAnsi="GHEA Grapalat" w:cstheme="minorHAnsi"/>
                <w:sz w:val="16"/>
                <w:szCs w:val="16"/>
              </w:rPr>
            </w:pPr>
          </w:p>
          <w:p w14:paraId="189ECE05"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1F525BF4" w14:textId="77777777" w:rsidR="005F7D95" w:rsidRPr="009B6A02" w:rsidRDefault="005F7D95" w:rsidP="00C518A4">
            <w:pPr>
              <w:spacing w:line="240" w:lineRule="auto"/>
              <w:jc w:val="both"/>
              <w:rPr>
                <w:rFonts w:ascii="GHEA Grapalat" w:hAnsi="GHEA Grapalat" w:cstheme="minorHAnsi"/>
                <w:sz w:val="16"/>
                <w:szCs w:val="16"/>
              </w:rPr>
            </w:pPr>
          </w:p>
          <w:p w14:paraId="359E53B7" w14:textId="77777777" w:rsidR="005F7D95" w:rsidRPr="009B6A02" w:rsidRDefault="005F7D95" w:rsidP="00C518A4">
            <w:pPr>
              <w:spacing w:line="240" w:lineRule="auto"/>
              <w:jc w:val="both"/>
              <w:rPr>
                <w:rFonts w:ascii="GHEA Grapalat" w:hAnsi="GHEA Grapalat" w:cstheme="minorHAnsi"/>
                <w:sz w:val="16"/>
                <w:szCs w:val="16"/>
              </w:rPr>
            </w:pPr>
          </w:p>
          <w:p w14:paraId="15FE768A"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Տեխնիկական, </w:t>
            </w:r>
            <w:r w:rsidRPr="009B6A02">
              <w:rPr>
                <w:rFonts w:ascii="GHEA Grapalat" w:hAnsi="GHEA Grapalat" w:cstheme="minorHAnsi"/>
                <w:sz w:val="16"/>
                <w:szCs w:val="16"/>
              </w:rPr>
              <w:lastRenderedPageBreak/>
              <w:t>ծրագրային լուծումներ:</w:t>
            </w:r>
          </w:p>
          <w:p w14:paraId="5E16448D" w14:textId="77777777" w:rsidR="005F7D95" w:rsidRPr="009B6A02" w:rsidRDefault="005F7D95" w:rsidP="00C518A4">
            <w:pPr>
              <w:spacing w:line="240" w:lineRule="auto"/>
              <w:jc w:val="both"/>
              <w:rPr>
                <w:rFonts w:ascii="GHEA Grapalat" w:hAnsi="GHEA Grapalat" w:cstheme="minorHAnsi"/>
                <w:sz w:val="16"/>
                <w:szCs w:val="16"/>
              </w:rPr>
            </w:pPr>
          </w:p>
          <w:p w14:paraId="1750CCD0"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Դատավորների գործունեության գնահատումն ամփոփող որոշում:</w:t>
            </w:r>
          </w:p>
        </w:tc>
        <w:tc>
          <w:tcPr>
            <w:tcW w:w="1010" w:type="dxa"/>
            <w:gridSpan w:val="3"/>
            <w:vMerge w:val="restart"/>
          </w:tcPr>
          <w:p w14:paraId="11CDF725" w14:textId="77777777" w:rsidR="005F7D95" w:rsidRPr="009B6A02" w:rsidRDefault="005F7D95" w:rsidP="00C518A4">
            <w:pPr>
              <w:spacing w:line="240" w:lineRule="auto"/>
              <w:jc w:val="both"/>
              <w:rPr>
                <w:rFonts w:ascii="GHEA Grapalat" w:hAnsi="GHEA Grapalat" w:cstheme="minorHAnsi"/>
                <w:sz w:val="16"/>
                <w:szCs w:val="16"/>
              </w:rPr>
            </w:pPr>
          </w:p>
          <w:p w14:paraId="258F0708" w14:textId="77777777" w:rsidR="005F7D95" w:rsidRPr="009B6A02" w:rsidRDefault="005F7D95" w:rsidP="00C518A4">
            <w:pPr>
              <w:spacing w:line="240" w:lineRule="auto"/>
              <w:jc w:val="both"/>
              <w:rPr>
                <w:rFonts w:ascii="GHEA Grapalat" w:hAnsi="GHEA Grapalat" w:cstheme="minorHAnsi"/>
                <w:sz w:val="16"/>
                <w:szCs w:val="16"/>
              </w:rPr>
            </w:pPr>
          </w:p>
          <w:p w14:paraId="7B0D8768"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Բարձրագույն դատական խորհուրդ</w:t>
            </w:r>
          </w:p>
          <w:p w14:paraId="5110A840"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071388AE"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val="restart"/>
          </w:tcPr>
          <w:p w14:paraId="136F1E21" w14:textId="77777777" w:rsidR="005F7D95" w:rsidRPr="009B6A02" w:rsidRDefault="005F7D95" w:rsidP="00C518A4">
            <w:pPr>
              <w:spacing w:line="240" w:lineRule="auto"/>
              <w:jc w:val="both"/>
              <w:rPr>
                <w:rFonts w:ascii="GHEA Grapalat" w:hAnsi="GHEA Grapalat" w:cstheme="minorHAnsi"/>
                <w:sz w:val="16"/>
                <w:szCs w:val="16"/>
              </w:rPr>
            </w:pPr>
          </w:p>
          <w:p w14:paraId="28E3A431"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401EBB3A" w14:textId="77777777" w:rsidR="005F7D95" w:rsidRPr="009B6A02" w:rsidRDefault="005F7D95" w:rsidP="00C518A4">
            <w:pPr>
              <w:spacing w:line="240" w:lineRule="auto"/>
              <w:jc w:val="both"/>
              <w:rPr>
                <w:rFonts w:ascii="GHEA Grapalat" w:hAnsi="GHEA Grapalat" w:cstheme="minorHAnsi"/>
                <w:sz w:val="16"/>
                <w:szCs w:val="16"/>
              </w:rPr>
            </w:pPr>
          </w:p>
          <w:p w14:paraId="76016839" w14:textId="77777777" w:rsidR="005F7D95" w:rsidRPr="009B6A02" w:rsidRDefault="005F7D95" w:rsidP="00C518A4">
            <w:pPr>
              <w:spacing w:line="240" w:lineRule="auto"/>
              <w:jc w:val="both"/>
              <w:rPr>
                <w:rFonts w:ascii="GHEA Grapalat" w:hAnsi="GHEA Grapalat" w:cstheme="minorHAnsi"/>
                <w:sz w:val="16"/>
                <w:szCs w:val="16"/>
              </w:rPr>
            </w:pPr>
          </w:p>
          <w:p w14:paraId="2F084FD7"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5F8BBAA8" w14:textId="77777777" w:rsidTr="001D00ED">
        <w:trPr>
          <w:gridAfter w:val="1"/>
          <w:wAfter w:w="7" w:type="dxa"/>
          <w:trHeight w:val="340"/>
        </w:trPr>
        <w:tc>
          <w:tcPr>
            <w:tcW w:w="1983" w:type="dxa"/>
            <w:vMerge/>
            <w:shd w:val="clear" w:color="auto" w:fill="F2F2F2" w:themeFill="background1" w:themeFillShade="F2"/>
          </w:tcPr>
          <w:p w14:paraId="2829750B"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val="restart"/>
            <w:shd w:val="clear" w:color="auto" w:fill="auto"/>
          </w:tcPr>
          <w:p w14:paraId="597BDDC4"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Sylfaen"/>
                <w:sz w:val="16"/>
                <w:szCs w:val="16"/>
              </w:rPr>
              <w:t>Դատավորների</w:t>
            </w:r>
            <w:r w:rsidRPr="009B6A02">
              <w:rPr>
                <w:rFonts w:ascii="GHEA Grapalat" w:hAnsi="GHEA Grapalat"/>
                <w:sz w:val="16"/>
                <w:szCs w:val="16"/>
              </w:rPr>
              <w:t xml:space="preserve"> </w:t>
            </w:r>
            <w:r w:rsidRPr="009B6A02">
              <w:rPr>
                <w:rFonts w:ascii="GHEA Grapalat" w:hAnsi="GHEA Grapalat" w:cs="Sylfaen"/>
                <w:sz w:val="16"/>
                <w:szCs w:val="16"/>
              </w:rPr>
              <w:t>գործունեության</w:t>
            </w:r>
            <w:r w:rsidRPr="009B6A02">
              <w:rPr>
                <w:rFonts w:ascii="GHEA Grapalat" w:hAnsi="GHEA Grapalat"/>
                <w:sz w:val="16"/>
                <w:szCs w:val="16"/>
              </w:rPr>
              <w:t xml:space="preserve"> </w:t>
            </w:r>
            <w:r w:rsidRPr="009B6A02">
              <w:rPr>
                <w:rFonts w:ascii="GHEA Grapalat" w:hAnsi="GHEA Grapalat" w:cs="Sylfaen"/>
                <w:sz w:val="16"/>
                <w:szCs w:val="16"/>
              </w:rPr>
              <w:t>գնահատման</w:t>
            </w:r>
            <w:r w:rsidRPr="009B6A02">
              <w:rPr>
                <w:rFonts w:ascii="GHEA Grapalat" w:hAnsi="GHEA Grapalat"/>
                <w:sz w:val="16"/>
                <w:szCs w:val="16"/>
              </w:rPr>
              <w:t xml:space="preserve"> </w:t>
            </w:r>
            <w:r w:rsidRPr="009B6A02">
              <w:rPr>
                <w:rFonts w:ascii="GHEA Grapalat" w:hAnsi="GHEA Grapalat" w:cs="Sylfaen"/>
                <w:sz w:val="16"/>
                <w:szCs w:val="16"/>
              </w:rPr>
              <w:t>ինստիտուտը</w:t>
            </w:r>
            <w:r w:rsidRPr="009B6A02">
              <w:rPr>
                <w:rFonts w:ascii="GHEA Grapalat" w:hAnsi="GHEA Grapalat"/>
                <w:sz w:val="16"/>
                <w:szCs w:val="16"/>
              </w:rPr>
              <w:t xml:space="preserve"> </w:t>
            </w:r>
            <w:r w:rsidRPr="009B6A02">
              <w:rPr>
                <w:rFonts w:ascii="GHEA Grapalat" w:hAnsi="GHEA Grapalat" w:cs="Sylfaen"/>
                <w:sz w:val="16"/>
                <w:szCs w:val="16"/>
              </w:rPr>
              <w:t>ՀՀ</w:t>
            </w:r>
            <w:r w:rsidRPr="009B6A02">
              <w:rPr>
                <w:rFonts w:ascii="GHEA Grapalat" w:hAnsi="GHEA Grapalat"/>
                <w:sz w:val="16"/>
                <w:szCs w:val="16"/>
              </w:rPr>
              <w:t>-</w:t>
            </w:r>
            <w:r w:rsidRPr="009B6A02">
              <w:rPr>
                <w:rFonts w:ascii="GHEA Grapalat" w:hAnsi="GHEA Grapalat" w:cs="Sylfaen"/>
                <w:sz w:val="16"/>
                <w:szCs w:val="16"/>
              </w:rPr>
              <w:t>ում</w:t>
            </w:r>
            <w:r w:rsidRPr="009B6A02">
              <w:rPr>
                <w:rFonts w:ascii="GHEA Grapalat" w:hAnsi="GHEA Grapalat"/>
                <w:sz w:val="16"/>
                <w:szCs w:val="16"/>
              </w:rPr>
              <w:t xml:space="preserve"> </w:t>
            </w:r>
            <w:r w:rsidRPr="009B6A02">
              <w:rPr>
                <w:rFonts w:ascii="GHEA Grapalat" w:hAnsi="GHEA Grapalat" w:cs="Sylfaen"/>
                <w:sz w:val="16"/>
                <w:szCs w:val="16"/>
              </w:rPr>
              <w:t>նոր</w:t>
            </w:r>
            <w:r w:rsidRPr="009B6A02">
              <w:rPr>
                <w:rFonts w:ascii="GHEA Grapalat" w:hAnsi="GHEA Grapalat"/>
                <w:sz w:val="16"/>
                <w:szCs w:val="16"/>
              </w:rPr>
              <w:t xml:space="preserve"> </w:t>
            </w:r>
            <w:r w:rsidRPr="009B6A02">
              <w:rPr>
                <w:rFonts w:ascii="GHEA Grapalat" w:hAnsi="GHEA Grapalat" w:cs="Sylfaen"/>
                <w:sz w:val="16"/>
                <w:szCs w:val="16"/>
              </w:rPr>
              <w:t>է</w:t>
            </w:r>
            <w:r w:rsidRPr="009B6A02">
              <w:rPr>
                <w:rFonts w:ascii="GHEA Grapalat" w:hAnsi="GHEA Grapalat"/>
                <w:sz w:val="16"/>
                <w:szCs w:val="16"/>
              </w:rPr>
              <w:t xml:space="preserve">: </w:t>
            </w:r>
            <w:r w:rsidRPr="009B6A02">
              <w:rPr>
                <w:rFonts w:ascii="GHEA Grapalat" w:hAnsi="GHEA Grapalat" w:cs="Sylfaen"/>
                <w:sz w:val="16"/>
                <w:szCs w:val="16"/>
              </w:rPr>
              <w:t>Այն</w:t>
            </w:r>
            <w:r w:rsidRPr="009B6A02">
              <w:rPr>
                <w:rFonts w:ascii="GHEA Grapalat" w:hAnsi="GHEA Grapalat"/>
                <w:sz w:val="16"/>
                <w:szCs w:val="16"/>
              </w:rPr>
              <w:t xml:space="preserve"> </w:t>
            </w:r>
            <w:r w:rsidRPr="009B6A02">
              <w:rPr>
                <w:rFonts w:ascii="GHEA Grapalat" w:hAnsi="GHEA Grapalat" w:cs="Sylfaen"/>
                <w:sz w:val="16"/>
                <w:szCs w:val="16"/>
              </w:rPr>
              <w:t>ներդրվել</w:t>
            </w:r>
            <w:r w:rsidRPr="009B6A02">
              <w:rPr>
                <w:rFonts w:ascii="GHEA Grapalat" w:hAnsi="GHEA Grapalat"/>
                <w:sz w:val="16"/>
                <w:szCs w:val="16"/>
              </w:rPr>
              <w:t xml:space="preserve"> </w:t>
            </w:r>
            <w:r w:rsidRPr="009B6A02">
              <w:rPr>
                <w:rFonts w:ascii="GHEA Grapalat" w:hAnsi="GHEA Grapalat" w:cs="Sylfaen"/>
                <w:sz w:val="16"/>
                <w:szCs w:val="16"/>
              </w:rPr>
              <w:t>է</w:t>
            </w:r>
            <w:r w:rsidRPr="009B6A02">
              <w:rPr>
                <w:rFonts w:ascii="GHEA Grapalat" w:hAnsi="GHEA Grapalat"/>
                <w:sz w:val="16"/>
                <w:szCs w:val="16"/>
              </w:rPr>
              <w:t xml:space="preserve"> 2014 </w:t>
            </w:r>
            <w:r w:rsidRPr="009B6A02">
              <w:rPr>
                <w:rFonts w:ascii="GHEA Grapalat" w:hAnsi="GHEA Grapalat" w:cs="Sylfaen"/>
                <w:sz w:val="16"/>
                <w:szCs w:val="16"/>
              </w:rPr>
              <w:t>թվականին</w:t>
            </w:r>
            <w:r w:rsidRPr="009B6A02">
              <w:rPr>
                <w:rFonts w:ascii="GHEA Grapalat" w:hAnsi="GHEA Grapalat"/>
                <w:sz w:val="16"/>
                <w:szCs w:val="16"/>
              </w:rPr>
              <w:t xml:space="preserve">, </w:t>
            </w:r>
            <w:r w:rsidRPr="009B6A02">
              <w:rPr>
                <w:rFonts w:ascii="GHEA Grapalat" w:hAnsi="GHEA Grapalat" w:cs="Sylfaen"/>
                <w:sz w:val="16"/>
                <w:szCs w:val="16"/>
              </w:rPr>
              <w:t>սակայն</w:t>
            </w:r>
            <w:r w:rsidRPr="009B6A02">
              <w:rPr>
                <w:rFonts w:ascii="GHEA Grapalat" w:hAnsi="GHEA Grapalat"/>
                <w:sz w:val="16"/>
                <w:szCs w:val="16"/>
              </w:rPr>
              <w:t xml:space="preserve"> </w:t>
            </w:r>
            <w:r w:rsidRPr="009B6A02">
              <w:rPr>
                <w:rFonts w:ascii="GHEA Grapalat" w:hAnsi="GHEA Grapalat" w:cs="Sylfaen"/>
                <w:sz w:val="16"/>
                <w:szCs w:val="16"/>
              </w:rPr>
              <w:t>շուրջ</w:t>
            </w:r>
            <w:r w:rsidRPr="009B6A02">
              <w:rPr>
                <w:rFonts w:ascii="GHEA Grapalat" w:hAnsi="GHEA Grapalat"/>
                <w:sz w:val="16"/>
                <w:szCs w:val="16"/>
              </w:rPr>
              <w:t xml:space="preserve"> </w:t>
            </w:r>
            <w:r w:rsidRPr="009B6A02">
              <w:rPr>
                <w:rFonts w:ascii="GHEA Grapalat" w:hAnsi="GHEA Grapalat" w:cs="Sylfaen"/>
                <w:sz w:val="16"/>
                <w:szCs w:val="16"/>
              </w:rPr>
              <w:t>տասը</w:t>
            </w:r>
            <w:r w:rsidRPr="009B6A02">
              <w:rPr>
                <w:rFonts w:ascii="GHEA Grapalat" w:hAnsi="GHEA Grapalat"/>
                <w:sz w:val="16"/>
                <w:szCs w:val="16"/>
              </w:rPr>
              <w:t xml:space="preserve"> </w:t>
            </w:r>
            <w:r w:rsidRPr="009B6A02">
              <w:rPr>
                <w:rFonts w:ascii="GHEA Grapalat" w:hAnsi="GHEA Grapalat" w:cs="Sylfaen"/>
                <w:sz w:val="16"/>
                <w:szCs w:val="16"/>
              </w:rPr>
              <w:t>տարվա</w:t>
            </w:r>
            <w:r w:rsidRPr="009B6A02">
              <w:rPr>
                <w:rFonts w:ascii="GHEA Grapalat" w:hAnsi="GHEA Grapalat"/>
                <w:sz w:val="16"/>
                <w:szCs w:val="16"/>
              </w:rPr>
              <w:t xml:space="preserve"> </w:t>
            </w:r>
            <w:r w:rsidRPr="009B6A02">
              <w:rPr>
                <w:rFonts w:ascii="GHEA Grapalat" w:hAnsi="GHEA Grapalat" w:cs="Sylfaen"/>
                <w:sz w:val="16"/>
                <w:szCs w:val="16"/>
              </w:rPr>
              <w:t>ընթացքում</w:t>
            </w:r>
            <w:r w:rsidRPr="009B6A02">
              <w:rPr>
                <w:rFonts w:ascii="GHEA Grapalat" w:hAnsi="GHEA Grapalat"/>
                <w:sz w:val="16"/>
                <w:szCs w:val="16"/>
              </w:rPr>
              <w:t xml:space="preserve">, </w:t>
            </w:r>
            <w:r w:rsidRPr="009B6A02">
              <w:rPr>
                <w:rFonts w:ascii="GHEA Grapalat" w:hAnsi="GHEA Grapalat" w:cs="Sylfaen"/>
                <w:sz w:val="16"/>
                <w:szCs w:val="16"/>
              </w:rPr>
              <w:t>կրելով</w:t>
            </w:r>
            <w:r w:rsidRPr="009B6A02">
              <w:rPr>
                <w:rFonts w:ascii="GHEA Grapalat" w:hAnsi="GHEA Grapalat"/>
                <w:sz w:val="16"/>
                <w:szCs w:val="16"/>
              </w:rPr>
              <w:t xml:space="preserve"> </w:t>
            </w:r>
            <w:r w:rsidRPr="009B6A02">
              <w:rPr>
                <w:rFonts w:ascii="GHEA Grapalat" w:hAnsi="GHEA Grapalat" w:cs="Sylfaen"/>
                <w:sz w:val="16"/>
                <w:szCs w:val="16"/>
              </w:rPr>
              <w:t>տարբեր</w:t>
            </w:r>
            <w:r w:rsidRPr="009B6A02">
              <w:rPr>
                <w:rFonts w:ascii="GHEA Grapalat" w:hAnsi="GHEA Grapalat"/>
                <w:sz w:val="16"/>
                <w:szCs w:val="16"/>
              </w:rPr>
              <w:t xml:space="preserve"> </w:t>
            </w:r>
            <w:r w:rsidRPr="009B6A02">
              <w:rPr>
                <w:rFonts w:ascii="GHEA Grapalat" w:hAnsi="GHEA Grapalat" w:cs="Sylfaen"/>
                <w:sz w:val="16"/>
                <w:szCs w:val="16"/>
              </w:rPr>
              <w:t>ինստիտուցիոնալ</w:t>
            </w:r>
            <w:r w:rsidRPr="009B6A02">
              <w:rPr>
                <w:rFonts w:ascii="GHEA Grapalat" w:hAnsi="GHEA Grapalat"/>
                <w:sz w:val="16"/>
                <w:szCs w:val="16"/>
              </w:rPr>
              <w:t xml:space="preserve"> </w:t>
            </w:r>
            <w:r w:rsidRPr="009B6A02">
              <w:rPr>
                <w:rFonts w:ascii="GHEA Grapalat" w:hAnsi="GHEA Grapalat" w:cs="Sylfaen"/>
                <w:sz w:val="16"/>
                <w:szCs w:val="16"/>
              </w:rPr>
              <w:t>փոփոխություններ</w:t>
            </w:r>
            <w:r w:rsidRPr="009B6A02">
              <w:rPr>
                <w:rFonts w:ascii="GHEA Grapalat" w:hAnsi="GHEA Grapalat"/>
                <w:sz w:val="16"/>
                <w:szCs w:val="16"/>
              </w:rPr>
              <w:t xml:space="preserve">, </w:t>
            </w:r>
            <w:r w:rsidRPr="009B6A02">
              <w:rPr>
                <w:rFonts w:ascii="GHEA Grapalat" w:hAnsi="GHEA Grapalat" w:cs="Sylfaen"/>
                <w:sz w:val="16"/>
                <w:szCs w:val="16"/>
              </w:rPr>
              <w:lastRenderedPageBreak/>
              <w:t>այն</w:t>
            </w:r>
            <w:r w:rsidRPr="009B6A02">
              <w:rPr>
                <w:rFonts w:ascii="GHEA Grapalat" w:hAnsi="GHEA Grapalat"/>
                <w:sz w:val="16"/>
                <w:szCs w:val="16"/>
              </w:rPr>
              <w:t xml:space="preserve"> </w:t>
            </w:r>
            <w:r w:rsidRPr="009B6A02">
              <w:rPr>
                <w:rFonts w:ascii="GHEA Grapalat" w:hAnsi="GHEA Grapalat" w:cs="Sylfaen"/>
                <w:sz w:val="16"/>
                <w:szCs w:val="16"/>
              </w:rPr>
              <w:t>չի</w:t>
            </w:r>
            <w:r w:rsidRPr="009B6A02">
              <w:rPr>
                <w:rFonts w:ascii="GHEA Grapalat" w:hAnsi="GHEA Grapalat"/>
                <w:sz w:val="16"/>
                <w:szCs w:val="16"/>
              </w:rPr>
              <w:t xml:space="preserve"> </w:t>
            </w:r>
            <w:r w:rsidRPr="009B6A02">
              <w:rPr>
                <w:rFonts w:ascii="GHEA Grapalat" w:hAnsi="GHEA Grapalat" w:cs="Sylfaen"/>
                <w:sz w:val="16"/>
                <w:szCs w:val="16"/>
              </w:rPr>
              <w:t>կարողացել</w:t>
            </w:r>
            <w:r w:rsidRPr="009B6A02">
              <w:rPr>
                <w:rFonts w:ascii="GHEA Grapalat" w:hAnsi="GHEA Grapalat"/>
                <w:sz w:val="16"/>
                <w:szCs w:val="16"/>
              </w:rPr>
              <w:t xml:space="preserve"> </w:t>
            </w:r>
            <w:r w:rsidRPr="009B6A02">
              <w:rPr>
                <w:rFonts w:ascii="GHEA Grapalat" w:hAnsi="GHEA Grapalat" w:cs="Sylfaen"/>
                <w:sz w:val="16"/>
                <w:szCs w:val="16"/>
              </w:rPr>
              <w:t>երաշխավորել</w:t>
            </w:r>
            <w:r w:rsidRPr="009B6A02">
              <w:rPr>
                <w:rFonts w:ascii="GHEA Grapalat" w:hAnsi="GHEA Grapalat"/>
                <w:sz w:val="16"/>
                <w:szCs w:val="16"/>
              </w:rPr>
              <w:t xml:space="preserve"> </w:t>
            </w:r>
            <w:r w:rsidRPr="009B6A02">
              <w:rPr>
                <w:rFonts w:ascii="GHEA Grapalat" w:hAnsi="GHEA Grapalat" w:cs="Sylfaen"/>
                <w:sz w:val="16"/>
                <w:szCs w:val="16"/>
              </w:rPr>
              <w:t>սահմանված</w:t>
            </w:r>
            <w:r w:rsidRPr="009B6A02">
              <w:rPr>
                <w:rFonts w:ascii="GHEA Grapalat" w:hAnsi="GHEA Grapalat"/>
                <w:sz w:val="16"/>
                <w:szCs w:val="16"/>
              </w:rPr>
              <w:t xml:space="preserve"> </w:t>
            </w:r>
            <w:r w:rsidRPr="009B6A02">
              <w:rPr>
                <w:rFonts w:ascii="GHEA Grapalat" w:hAnsi="GHEA Grapalat" w:cs="Sylfaen"/>
                <w:sz w:val="16"/>
                <w:szCs w:val="16"/>
              </w:rPr>
              <w:t>բոլոր</w:t>
            </w:r>
            <w:r w:rsidRPr="009B6A02">
              <w:rPr>
                <w:rFonts w:ascii="GHEA Grapalat" w:hAnsi="GHEA Grapalat"/>
                <w:sz w:val="16"/>
                <w:szCs w:val="16"/>
              </w:rPr>
              <w:t xml:space="preserve"> </w:t>
            </w:r>
            <w:r w:rsidRPr="009B6A02">
              <w:rPr>
                <w:rFonts w:ascii="GHEA Grapalat" w:hAnsi="GHEA Grapalat" w:cs="Sylfaen"/>
                <w:sz w:val="16"/>
                <w:szCs w:val="16"/>
              </w:rPr>
              <w:t>չափանիշների</w:t>
            </w:r>
            <w:r w:rsidRPr="009B6A02">
              <w:rPr>
                <w:rFonts w:ascii="GHEA Grapalat" w:hAnsi="GHEA Grapalat"/>
                <w:sz w:val="16"/>
                <w:szCs w:val="16"/>
              </w:rPr>
              <w:t xml:space="preserve"> </w:t>
            </w:r>
            <w:r w:rsidRPr="009B6A02">
              <w:rPr>
                <w:rFonts w:ascii="GHEA Grapalat" w:hAnsi="GHEA Grapalat" w:cs="Sylfaen"/>
                <w:sz w:val="16"/>
                <w:szCs w:val="16"/>
              </w:rPr>
              <w:t>պատշաճ</w:t>
            </w:r>
            <w:r w:rsidRPr="009B6A02">
              <w:rPr>
                <w:rFonts w:ascii="GHEA Grapalat" w:hAnsi="GHEA Grapalat"/>
                <w:sz w:val="16"/>
                <w:szCs w:val="16"/>
              </w:rPr>
              <w:t xml:space="preserve"> </w:t>
            </w:r>
            <w:r w:rsidRPr="009B6A02">
              <w:rPr>
                <w:rFonts w:ascii="GHEA Grapalat" w:hAnsi="GHEA Grapalat" w:cs="Sylfaen"/>
                <w:sz w:val="16"/>
                <w:szCs w:val="16"/>
              </w:rPr>
              <w:t>կարգով</w:t>
            </w:r>
            <w:r w:rsidRPr="009B6A02">
              <w:rPr>
                <w:rFonts w:ascii="GHEA Grapalat" w:hAnsi="GHEA Grapalat"/>
                <w:sz w:val="16"/>
                <w:szCs w:val="16"/>
              </w:rPr>
              <w:t xml:space="preserve"> </w:t>
            </w:r>
            <w:r w:rsidRPr="009B6A02">
              <w:rPr>
                <w:rFonts w:ascii="GHEA Grapalat" w:hAnsi="GHEA Grapalat" w:cs="Sylfaen"/>
                <w:sz w:val="16"/>
                <w:szCs w:val="16"/>
              </w:rPr>
              <w:t>գնահատումը</w:t>
            </w:r>
            <w:r w:rsidRPr="009B6A02">
              <w:rPr>
                <w:rFonts w:ascii="GHEA Grapalat" w:hAnsi="GHEA Grapalat"/>
                <w:sz w:val="16"/>
                <w:szCs w:val="16"/>
              </w:rPr>
              <w:t xml:space="preserve">: </w:t>
            </w:r>
          </w:p>
        </w:tc>
        <w:tc>
          <w:tcPr>
            <w:tcW w:w="1272" w:type="dxa"/>
            <w:shd w:val="clear" w:color="auto" w:fill="auto"/>
          </w:tcPr>
          <w:p w14:paraId="7FF79FEF"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263" w:type="dxa"/>
            <w:gridSpan w:val="3"/>
            <w:shd w:val="clear" w:color="auto" w:fill="auto"/>
          </w:tcPr>
          <w:p w14:paraId="59BF9E11"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gridSpan w:val="3"/>
            <w:shd w:val="clear" w:color="auto" w:fill="auto"/>
          </w:tcPr>
          <w:p w14:paraId="271FD0F6"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6"/>
            <w:shd w:val="clear" w:color="auto" w:fill="auto"/>
          </w:tcPr>
          <w:p w14:paraId="0AA03E98"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408DFCCC"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22280510"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74570050"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48B40488"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3D1EBED5"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097B8C70" w14:textId="77777777" w:rsidTr="001D00ED">
        <w:trPr>
          <w:gridAfter w:val="1"/>
          <w:wAfter w:w="7" w:type="dxa"/>
          <w:trHeight w:val="1110"/>
        </w:trPr>
        <w:tc>
          <w:tcPr>
            <w:tcW w:w="1983" w:type="dxa"/>
            <w:vMerge/>
            <w:shd w:val="clear" w:color="auto" w:fill="F2F2F2" w:themeFill="background1" w:themeFillShade="F2"/>
          </w:tcPr>
          <w:p w14:paraId="0E84B19A"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139E0A02"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30F2B6E2" w14:textId="77777777" w:rsidR="005F7D95" w:rsidRPr="009B6A02" w:rsidRDefault="005F7D95" w:rsidP="00C518A4">
            <w:pPr>
              <w:tabs>
                <w:tab w:val="left" w:pos="284"/>
                <w:tab w:val="left" w:pos="1276"/>
              </w:tabs>
              <w:spacing w:line="240" w:lineRule="auto"/>
              <w:rPr>
                <w:rFonts w:ascii="GHEA Grapalat" w:hAnsi="GHEA Grapalat" w:cs="Arian AMU"/>
                <w:b/>
                <w:color w:val="000000" w:themeColor="text1"/>
                <w:sz w:val="16"/>
                <w:szCs w:val="16"/>
              </w:rPr>
            </w:pPr>
            <w:r w:rsidRPr="009B6A02">
              <w:rPr>
                <w:rFonts w:ascii="GHEA Grapalat" w:hAnsi="GHEA Grapalat" w:cs="Sylfaen"/>
                <w:sz w:val="16"/>
                <w:szCs w:val="16"/>
              </w:rPr>
              <w:t>Իրականացվել է առկա</w:t>
            </w:r>
            <w:r w:rsidRPr="009B6A02">
              <w:rPr>
                <w:rFonts w:ascii="GHEA Grapalat" w:hAnsi="GHEA Grapalat"/>
                <w:sz w:val="16"/>
                <w:szCs w:val="16"/>
              </w:rPr>
              <w:t xml:space="preserve"> </w:t>
            </w:r>
            <w:r w:rsidRPr="009B6A02">
              <w:rPr>
                <w:rFonts w:ascii="GHEA Grapalat" w:hAnsi="GHEA Grapalat" w:cs="Sylfaen"/>
                <w:sz w:val="16"/>
                <w:szCs w:val="16"/>
              </w:rPr>
              <w:t>խնդիրների</w:t>
            </w:r>
            <w:r w:rsidRPr="009B6A02">
              <w:rPr>
                <w:rFonts w:ascii="GHEA Grapalat" w:hAnsi="GHEA Grapalat"/>
                <w:sz w:val="16"/>
                <w:szCs w:val="16"/>
              </w:rPr>
              <w:t xml:space="preserve"> </w:t>
            </w:r>
            <w:r w:rsidRPr="009B6A02">
              <w:rPr>
                <w:rFonts w:ascii="GHEA Grapalat" w:hAnsi="GHEA Grapalat" w:cs="Sylfaen"/>
                <w:sz w:val="16"/>
                <w:szCs w:val="16"/>
              </w:rPr>
              <w:t>գույքագրում, ինչպես նաև</w:t>
            </w:r>
            <w:r w:rsidRPr="009B6A02">
              <w:rPr>
                <w:rFonts w:ascii="GHEA Grapalat" w:hAnsi="GHEA Grapalat"/>
                <w:sz w:val="16"/>
                <w:szCs w:val="16"/>
              </w:rPr>
              <w:t xml:space="preserve"> </w:t>
            </w:r>
            <w:r w:rsidRPr="009B6A02">
              <w:rPr>
                <w:rFonts w:ascii="GHEA Grapalat" w:hAnsi="GHEA Grapalat" w:cs="Sylfaen"/>
                <w:sz w:val="16"/>
                <w:szCs w:val="16"/>
              </w:rPr>
              <w:t>միջազգային</w:t>
            </w:r>
            <w:r w:rsidRPr="009B6A02">
              <w:rPr>
                <w:rFonts w:ascii="GHEA Grapalat" w:hAnsi="GHEA Grapalat"/>
                <w:sz w:val="16"/>
                <w:szCs w:val="16"/>
              </w:rPr>
              <w:t xml:space="preserve"> </w:t>
            </w:r>
            <w:r w:rsidRPr="009B6A02">
              <w:rPr>
                <w:rFonts w:ascii="GHEA Grapalat" w:hAnsi="GHEA Grapalat" w:cs="Sylfaen"/>
                <w:sz w:val="16"/>
                <w:szCs w:val="16"/>
              </w:rPr>
              <w:t>փորձի</w:t>
            </w:r>
            <w:r w:rsidRPr="009B6A02">
              <w:rPr>
                <w:rFonts w:ascii="GHEA Grapalat" w:hAnsi="GHEA Grapalat"/>
                <w:sz w:val="16"/>
                <w:szCs w:val="16"/>
              </w:rPr>
              <w:t xml:space="preserve"> </w:t>
            </w:r>
            <w:r w:rsidRPr="009B6A02">
              <w:rPr>
                <w:rFonts w:ascii="GHEA Grapalat" w:hAnsi="GHEA Grapalat" w:cs="Sylfaen"/>
                <w:sz w:val="16"/>
                <w:szCs w:val="16"/>
              </w:rPr>
              <w:t>ուսումնասիրություն:</w:t>
            </w:r>
          </w:p>
          <w:p w14:paraId="6A5ED2DE" w14:textId="77777777" w:rsidR="005F7D95" w:rsidRPr="009B6A02" w:rsidRDefault="005F7D95" w:rsidP="00C518A4">
            <w:pPr>
              <w:spacing w:line="240" w:lineRule="auto"/>
              <w:jc w:val="both"/>
              <w:rPr>
                <w:rFonts w:ascii="GHEA Grapalat" w:hAnsi="GHEA Grapalat" w:cstheme="minorHAnsi"/>
                <w:sz w:val="16"/>
                <w:szCs w:val="16"/>
              </w:rPr>
            </w:pPr>
          </w:p>
        </w:tc>
        <w:tc>
          <w:tcPr>
            <w:tcW w:w="1263" w:type="dxa"/>
            <w:gridSpan w:val="3"/>
            <w:shd w:val="clear" w:color="auto" w:fill="auto"/>
          </w:tcPr>
          <w:p w14:paraId="52CC7586"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theme="minorHAnsi"/>
                <w:sz w:val="16"/>
                <w:szCs w:val="16"/>
              </w:rPr>
              <w:t>Վերանայվել է Դատական օրենսգիրքը, ինչպես նաև դատավորներների գործունեության գնահատման կարգը:</w:t>
            </w:r>
          </w:p>
        </w:tc>
        <w:tc>
          <w:tcPr>
            <w:tcW w:w="1676" w:type="dxa"/>
            <w:gridSpan w:val="3"/>
            <w:shd w:val="clear" w:color="auto" w:fill="auto"/>
          </w:tcPr>
          <w:p w14:paraId="08C57E95" w14:textId="77777777" w:rsidR="005F7D95" w:rsidRPr="009B6A02" w:rsidRDefault="005F7D95" w:rsidP="00C518A4">
            <w:pPr>
              <w:pStyle w:val="ListParagraph"/>
              <w:numPr>
                <w:ilvl w:val="0"/>
                <w:numId w:val="56"/>
              </w:numPr>
              <w:tabs>
                <w:tab w:val="left" w:pos="334"/>
              </w:tabs>
              <w:spacing w:after="0" w:line="240" w:lineRule="auto"/>
              <w:ind w:left="51" w:firstLine="0"/>
              <w:jc w:val="both"/>
              <w:rPr>
                <w:rFonts w:ascii="GHEA Grapalat" w:hAnsi="GHEA Grapalat" w:cs="Sylfaen"/>
                <w:sz w:val="16"/>
                <w:szCs w:val="16"/>
              </w:rPr>
            </w:pPr>
            <w:r w:rsidRPr="009B6A02">
              <w:rPr>
                <w:rFonts w:ascii="GHEA Grapalat" w:hAnsi="GHEA Grapalat" w:cs="Sylfaen"/>
                <w:sz w:val="16"/>
                <w:szCs w:val="16"/>
              </w:rPr>
              <w:t>Ապահովվել են դատավորի</w:t>
            </w:r>
            <w:r w:rsidRPr="009B6A02">
              <w:rPr>
                <w:rFonts w:ascii="GHEA Grapalat" w:hAnsi="GHEA Grapalat"/>
                <w:sz w:val="16"/>
                <w:szCs w:val="16"/>
              </w:rPr>
              <w:t xml:space="preserve"> </w:t>
            </w:r>
            <w:r w:rsidRPr="009B6A02">
              <w:rPr>
                <w:rFonts w:ascii="GHEA Grapalat" w:hAnsi="GHEA Grapalat" w:cs="Sylfaen"/>
                <w:sz w:val="16"/>
                <w:szCs w:val="16"/>
              </w:rPr>
              <w:t>գործունեության</w:t>
            </w:r>
            <w:r w:rsidRPr="009B6A02">
              <w:rPr>
                <w:rFonts w:ascii="GHEA Grapalat" w:hAnsi="GHEA Grapalat"/>
                <w:sz w:val="16"/>
                <w:szCs w:val="16"/>
              </w:rPr>
              <w:t xml:space="preserve"> </w:t>
            </w:r>
            <w:r w:rsidRPr="009B6A02">
              <w:rPr>
                <w:rFonts w:ascii="GHEA Grapalat" w:hAnsi="GHEA Grapalat" w:cs="Sylfaen"/>
                <w:sz w:val="16"/>
                <w:szCs w:val="16"/>
              </w:rPr>
              <w:t>գնահատման</w:t>
            </w:r>
            <w:r w:rsidRPr="009B6A02">
              <w:rPr>
                <w:rFonts w:ascii="GHEA Grapalat" w:hAnsi="GHEA Grapalat"/>
                <w:sz w:val="16"/>
                <w:szCs w:val="16"/>
              </w:rPr>
              <w:t xml:space="preserve"> </w:t>
            </w:r>
            <w:r w:rsidRPr="009B6A02">
              <w:rPr>
                <w:rFonts w:ascii="GHEA Grapalat" w:hAnsi="GHEA Grapalat" w:cs="Sylfaen"/>
                <w:sz w:val="16"/>
                <w:szCs w:val="16"/>
              </w:rPr>
              <w:t>համար</w:t>
            </w:r>
            <w:r w:rsidRPr="009B6A02">
              <w:rPr>
                <w:rFonts w:ascii="GHEA Grapalat" w:hAnsi="GHEA Grapalat"/>
                <w:sz w:val="16"/>
                <w:szCs w:val="16"/>
              </w:rPr>
              <w:t xml:space="preserve"> </w:t>
            </w:r>
            <w:r w:rsidRPr="009B6A02">
              <w:rPr>
                <w:rFonts w:ascii="GHEA Grapalat" w:hAnsi="GHEA Grapalat" w:cs="Sylfaen"/>
                <w:sz w:val="16"/>
                <w:szCs w:val="16"/>
              </w:rPr>
              <w:t>անհրաժեշտ</w:t>
            </w:r>
            <w:r w:rsidRPr="009B6A02">
              <w:rPr>
                <w:rFonts w:ascii="GHEA Grapalat" w:hAnsi="GHEA Grapalat"/>
                <w:sz w:val="16"/>
                <w:szCs w:val="16"/>
              </w:rPr>
              <w:t xml:space="preserve"> </w:t>
            </w:r>
            <w:r w:rsidRPr="009B6A02">
              <w:rPr>
                <w:rFonts w:ascii="GHEA Grapalat" w:hAnsi="GHEA Grapalat" w:cs="Sylfaen"/>
                <w:sz w:val="16"/>
                <w:szCs w:val="16"/>
              </w:rPr>
              <w:t>տվյալների</w:t>
            </w:r>
            <w:r w:rsidRPr="009B6A02">
              <w:rPr>
                <w:rFonts w:ascii="GHEA Grapalat" w:hAnsi="GHEA Grapalat"/>
                <w:sz w:val="16"/>
                <w:szCs w:val="16"/>
              </w:rPr>
              <w:t xml:space="preserve"> </w:t>
            </w:r>
            <w:r w:rsidRPr="009B6A02">
              <w:rPr>
                <w:rFonts w:ascii="GHEA Grapalat" w:hAnsi="GHEA Grapalat" w:cs="Sylfaen"/>
                <w:sz w:val="16"/>
                <w:szCs w:val="16"/>
              </w:rPr>
              <w:t>հավաքագրման</w:t>
            </w:r>
            <w:r w:rsidRPr="009B6A02">
              <w:rPr>
                <w:rFonts w:ascii="GHEA Grapalat" w:hAnsi="GHEA Grapalat"/>
                <w:sz w:val="16"/>
                <w:szCs w:val="16"/>
              </w:rPr>
              <w:t xml:space="preserve"> </w:t>
            </w:r>
            <w:r w:rsidRPr="009B6A02">
              <w:rPr>
                <w:rFonts w:ascii="GHEA Grapalat" w:hAnsi="GHEA Grapalat" w:cs="Sylfaen"/>
                <w:sz w:val="16"/>
                <w:szCs w:val="16"/>
              </w:rPr>
              <w:t>կարգի</w:t>
            </w:r>
            <w:r w:rsidRPr="009B6A02">
              <w:rPr>
                <w:rFonts w:ascii="GHEA Grapalat" w:hAnsi="GHEA Grapalat"/>
                <w:sz w:val="16"/>
                <w:szCs w:val="16"/>
              </w:rPr>
              <w:t xml:space="preserve"> </w:t>
            </w:r>
            <w:r w:rsidRPr="009B6A02">
              <w:rPr>
                <w:rFonts w:ascii="GHEA Grapalat" w:hAnsi="GHEA Grapalat" w:cs="Sylfaen"/>
                <w:sz w:val="16"/>
                <w:szCs w:val="16"/>
              </w:rPr>
              <w:t>ծրագրային</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տեխնիկական</w:t>
            </w:r>
            <w:r w:rsidRPr="009B6A02">
              <w:rPr>
                <w:rFonts w:ascii="GHEA Grapalat" w:hAnsi="GHEA Grapalat"/>
                <w:sz w:val="16"/>
                <w:szCs w:val="16"/>
              </w:rPr>
              <w:t xml:space="preserve"> </w:t>
            </w:r>
            <w:r w:rsidRPr="009B6A02">
              <w:rPr>
                <w:rFonts w:ascii="GHEA Grapalat" w:hAnsi="GHEA Grapalat" w:cs="Sylfaen"/>
                <w:sz w:val="16"/>
                <w:szCs w:val="16"/>
              </w:rPr>
              <w:t>լուծումները:</w:t>
            </w:r>
          </w:p>
          <w:p w14:paraId="1B95D8FF" w14:textId="77777777" w:rsidR="005F7D95" w:rsidRPr="009B6A02" w:rsidRDefault="005F7D95" w:rsidP="00C518A4">
            <w:pPr>
              <w:pStyle w:val="ListParagraph"/>
              <w:numPr>
                <w:ilvl w:val="0"/>
                <w:numId w:val="56"/>
              </w:numPr>
              <w:tabs>
                <w:tab w:val="left" w:pos="193"/>
                <w:tab w:val="left" w:pos="334"/>
              </w:tabs>
              <w:spacing w:after="0" w:line="240" w:lineRule="auto"/>
              <w:ind w:left="51" w:firstLine="0"/>
              <w:jc w:val="both"/>
              <w:rPr>
                <w:rFonts w:ascii="GHEA Grapalat" w:hAnsi="GHEA Grapalat" w:cstheme="minorHAnsi"/>
                <w:sz w:val="16"/>
                <w:szCs w:val="16"/>
              </w:rPr>
            </w:pPr>
            <w:r w:rsidRPr="009B6A02">
              <w:rPr>
                <w:rFonts w:ascii="GHEA Grapalat" w:hAnsi="GHEA Grapalat" w:cstheme="minorHAnsi"/>
                <w:sz w:val="16"/>
                <w:szCs w:val="16"/>
              </w:rPr>
              <w:lastRenderedPageBreak/>
              <w:t>Առա տեխնիկական լուծումների միջոցով իրականացվել է գնահատման ենթակա դատավորների վերաբերյալ քանակական տվյալների հավաքագրում:</w:t>
            </w:r>
          </w:p>
        </w:tc>
        <w:tc>
          <w:tcPr>
            <w:tcW w:w="1530" w:type="dxa"/>
            <w:gridSpan w:val="6"/>
            <w:shd w:val="clear" w:color="auto" w:fill="auto"/>
          </w:tcPr>
          <w:p w14:paraId="5EB27152"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Դատավորի պաշտոնում մի քանի տարվա փորձառություն ունեցող բոլոր դատավորները գնահատվել են:</w:t>
            </w:r>
          </w:p>
        </w:tc>
        <w:tc>
          <w:tcPr>
            <w:tcW w:w="1530" w:type="dxa"/>
            <w:gridSpan w:val="2"/>
            <w:shd w:val="clear" w:color="auto" w:fill="auto"/>
          </w:tcPr>
          <w:p w14:paraId="7EB249F3"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18CBF673"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63BA6754"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011ADB49"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7E5B23DB"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2D0A02A5" w14:textId="77777777" w:rsidTr="001D00ED">
        <w:trPr>
          <w:trHeight w:val="330"/>
        </w:trPr>
        <w:tc>
          <w:tcPr>
            <w:tcW w:w="1983" w:type="dxa"/>
            <w:vMerge w:val="restart"/>
            <w:shd w:val="clear" w:color="auto" w:fill="FFE599" w:themeFill="accent4" w:themeFillTint="66"/>
          </w:tcPr>
          <w:p w14:paraId="63C757B6"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717CD5B4"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5D1F4C81"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32" w:type="dxa"/>
            <w:gridSpan w:val="16"/>
            <w:shd w:val="clear" w:color="auto" w:fill="FFE599" w:themeFill="accent4" w:themeFillTint="66"/>
          </w:tcPr>
          <w:p w14:paraId="14C6E348"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5F7D95" w:rsidRPr="009B6A02" w14:paraId="40E1E8F3" w14:textId="77777777" w:rsidTr="001D00ED">
        <w:trPr>
          <w:trHeight w:val="330"/>
        </w:trPr>
        <w:tc>
          <w:tcPr>
            <w:tcW w:w="1983" w:type="dxa"/>
            <w:vMerge/>
            <w:shd w:val="clear" w:color="auto" w:fill="FFE599" w:themeFill="accent4" w:themeFillTint="66"/>
          </w:tcPr>
          <w:p w14:paraId="74144456"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488E939F" w14:textId="77777777"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Կատարելագործվել է դատավորների գործունեության գնահատման կարգը:</w:t>
            </w:r>
          </w:p>
          <w:p w14:paraId="539F86F5" w14:textId="77777777" w:rsidR="005F7D95" w:rsidRPr="009B6A02" w:rsidRDefault="005F7D95" w:rsidP="00C518A4">
            <w:pPr>
              <w:spacing w:line="240" w:lineRule="auto"/>
              <w:jc w:val="both"/>
              <w:rPr>
                <w:rFonts w:ascii="GHEA Grapalat" w:hAnsi="GHEA Grapalat" w:cstheme="minorHAnsi"/>
                <w:sz w:val="16"/>
                <w:szCs w:val="16"/>
              </w:rPr>
            </w:pPr>
          </w:p>
        </w:tc>
        <w:tc>
          <w:tcPr>
            <w:tcW w:w="7732" w:type="dxa"/>
            <w:gridSpan w:val="16"/>
            <w:shd w:val="clear" w:color="auto" w:fill="FFE599" w:themeFill="accent4" w:themeFillTint="66"/>
          </w:tcPr>
          <w:p w14:paraId="2A09467D"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Sylfaen"/>
                <w:sz w:val="16"/>
                <w:szCs w:val="16"/>
              </w:rPr>
              <w:t>Ապահովվել են դատավորի</w:t>
            </w:r>
            <w:r w:rsidRPr="009B6A02">
              <w:rPr>
                <w:rFonts w:ascii="GHEA Grapalat" w:hAnsi="GHEA Grapalat"/>
                <w:sz w:val="16"/>
                <w:szCs w:val="16"/>
              </w:rPr>
              <w:t xml:space="preserve"> </w:t>
            </w:r>
            <w:r w:rsidRPr="009B6A02">
              <w:rPr>
                <w:rFonts w:ascii="GHEA Grapalat" w:hAnsi="GHEA Grapalat" w:cs="Sylfaen"/>
                <w:sz w:val="16"/>
                <w:szCs w:val="16"/>
              </w:rPr>
              <w:t>գործունեության</w:t>
            </w:r>
            <w:r w:rsidRPr="009B6A02">
              <w:rPr>
                <w:rFonts w:ascii="GHEA Grapalat" w:hAnsi="GHEA Grapalat"/>
                <w:sz w:val="16"/>
                <w:szCs w:val="16"/>
              </w:rPr>
              <w:t xml:space="preserve"> </w:t>
            </w:r>
            <w:r w:rsidRPr="009B6A02">
              <w:rPr>
                <w:rFonts w:ascii="GHEA Grapalat" w:hAnsi="GHEA Grapalat" w:cs="Sylfaen"/>
                <w:sz w:val="16"/>
                <w:szCs w:val="16"/>
              </w:rPr>
              <w:t>գնահատման</w:t>
            </w:r>
            <w:r w:rsidRPr="009B6A02">
              <w:rPr>
                <w:rFonts w:ascii="GHEA Grapalat" w:hAnsi="GHEA Grapalat"/>
                <w:sz w:val="16"/>
                <w:szCs w:val="16"/>
              </w:rPr>
              <w:t xml:space="preserve"> </w:t>
            </w:r>
            <w:r w:rsidRPr="009B6A02">
              <w:rPr>
                <w:rFonts w:ascii="GHEA Grapalat" w:hAnsi="GHEA Grapalat" w:cs="Sylfaen"/>
                <w:sz w:val="16"/>
                <w:szCs w:val="16"/>
              </w:rPr>
              <w:t>համար</w:t>
            </w:r>
            <w:r w:rsidRPr="009B6A02">
              <w:rPr>
                <w:rFonts w:ascii="GHEA Grapalat" w:hAnsi="GHEA Grapalat"/>
                <w:sz w:val="16"/>
                <w:szCs w:val="16"/>
              </w:rPr>
              <w:t xml:space="preserve"> </w:t>
            </w:r>
            <w:r w:rsidRPr="009B6A02">
              <w:rPr>
                <w:rFonts w:ascii="GHEA Grapalat" w:hAnsi="GHEA Grapalat" w:cs="Sylfaen"/>
                <w:sz w:val="16"/>
                <w:szCs w:val="16"/>
              </w:rPr>
              <w:t>անհրաժեշտ</w:t>
            </w:r>
            <w:r w:rsidRPr="009B6A02">
              <w:rPr>
                <w:rFonts w:ascii="GHEA Grapalat" w:hAnsi="GHEA Grapalat"/>
                <w:sz w:val="16"/>
                <w:szCs w:val="16"/>
              </w:rPr>
              <w:t xml:space="preserve"> </w:t>
            </w:r>
            <w:r w:rsidRPr="009B6A02">
              <w:rPr>
                <w:rFonts w:ascii="GHEA Grapalat" w:hAnsi="GHEA Grapalat" w:cs="Sylfaen"/>
                <w:sz w:val="16"/>
                <w:szCs w:val="16"/>
              </w:rPr>
              <w:t>տվյալների</w:t>
            </w:r>
            <w:r w:rsidRPr="009B6A02">
              <w:rPr>
                <w:rFonts w:ascii="GHEA Grapalat" w:hAnsi="GHEA Grapalat"/>
                <w:sz w:val="16"/>
                <w:szCs w:val="16"/>
              </w:rPr>
              <w:t xml:space="preserve"> </w:t>
            </w:r>
            <w:r w:rsidRPr="009B6A02">
              <w:rPr>
                <w:rFonts w:ascii="GHEA Grapalat" w:hAnsi="GHEA Grapalat" w:cs="Sylfaen"/>
                <w:sz w:val="16"/>
                <w:szCs w:val="16"/>
              </w:rPr>
              <w:t>հավաքագրման</w:t>
            </w:r>
            <w:r w:rsidRPr="009B6A02">
              <w:rPr>
                <w:rFonts w:ascii="GHEA Grapalat" w:hAnsi="GHEA Grapalat"/>
                <w:sz w:val="16"/>
                <w:szCs w:val="16"/>
              </w:rPr>
              <w:t xml:space="preserve"> </w:t>
            </w:r>
            <w:r w:rsidRPr="009B6A02">
              <w:rPr>
                <w:rFonts w:ascii="GHEA Grapalat" w:hAnsi="GHEA Grapalat" w:cs="Sylfaen"/>
                <w:sz w:val="16"/>
                <w:szCs w:val="16"/>
              </w:rPr>
              <w:t>կարգի</w:t>
            </w:r>
            <w:r w:rsidRPr="009B6A02">
              <w:rPr>
                <w:rFonts w:ascii="GHEA Grapalat" w:hAnsi="GHEA Grapalat"/>
                <w:sz w:val="16"/>
                <w:szCs w:val="16"/>
              </w:rPr>
              <w:t xml:space="preserve"> </w:t>
            </w:r>
            <w:r w:rsidRPr="009B6A02">
              <w:rPr>
                <w:rFonts w:ascii="GHEA Grapalat" w:hAnsi="GHEA Grapalat" w:cs="Sylfaen"/>
                <w:sz w:val="16"/>
                <w:szCs w:val="16"/>
              </w:rPr>
              <w:t>ծրագրային</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տեխնիկական</w:t>
            </w:r>
            <w:r w:rsidRPr="009B6A02">
              <w:rPr>
                <w:rFonts w:ascii="GHEA Grapalat" w:hAnsi="GHEA Grapalat"/>
                <w:sz w:val="16"/>
                <w:szCs w:val="16"/>
              </w:rPr>
              <w:t xml:space="preserve"> </w:t>
            </w:r>
            <w:r w:rsidRPr="009B6A02">
              <w:rPr>
                <w:rFonts w:ascii="GHEA Grapalat" w:hAnsi="GHEA Grapalat" w:cs="Sylfaen"/>
                <w:sz w:val="16"/>
                <w:szCs w:val="16"/>
              </w:rPr>
              <w:t>լուծումները:</w:t>
            </w:r>
          </w:p>
        </w:tc>
      </w:tr>
      <w:tr w:rsidR="005F7D95" w:rsidRPr="009B6A02" w14:paraId="553F54AE" w14:textId="77777777" w:rsidTr="001D00ED">
        <w:trPr>
          <w:trHeight w:val="350"/>
        </w:trPr>
        <w:tc>
          <w:tcPr>
            <w:tcW w:w="1983" w:type="dxa"/>
            <w:shd w:val="clear" w:color="auto" w:fill="FFE599" w:themeFill="accent4" w:themeFillTint="66"/>
          </w:tcPr>
          <w:p w14:paraId="35B28D51"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7" w:type="dxa"/>
            <w:gridSpan w:val="27"/>
            <w:shd w:val="clear" w:color="auto" w:fill="FFE599" w:themeFill="accent4" w:themeFillTint="66"/>
          </w:tcPr>
          <w:p w14:paraId="1DE42A81"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5F7D95" w:rsidRPr="009B6A02" w14:paraId="2894C509" w14:textId="77777777" w:rsidTr="001D00ED">
        <w:trPr>
          <w:trHeight w:val="620"/>
        </w:trPr>
        <w:tc>
          <w:tcPr>
            <w:tcW w:w="1983" w:type="dxa"/>
            <w:vMerge w:val="restart"/>
            <w:shd w:val="clear" w:color="auto" w:fill="auto"/>
          </w:tcPr>
          <w:p w14:paraId="79A06B6D" w14:textId="77777777" w:rsidR="005F7D95" w:rsidRPr="009B6A02" w:rsidRDefault="005F7D95"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2.14</w:t>
            </w:r>
            <w:r w:rsidRPr="009B6A02">
              <w:rPr>
                <w:rFonts w:ascii="GHEA Grapalat" w:hAnsi="GHEA Grapalat" w:cs="Cambria Math"/>
                <w:b/>
                <w:sz w:val="16"/>
                <w:szCs w:val="16"/>
              </w:rPr>
              <w:t>.</w:t>
            </w:r>
          </w:p>
          <w:p w14:paraId="1A463B19" w14:textId="77777777" w:rsidR="005F7D95" w:rsidRPr="009B6A02" w:rsidRDefault="005F7D95" w:rsidP="00C518A4">
            <w:pPr>
              <w:spacing w:line="240" w:lineRule="auto"/>
              <w:jc w:val="both"/>
              <w:rPr>
                <w:rFonts w:ascii="GHEA Grapalat" w:hAnsi="GHEA Grapalat" w:cs="Cambria Math"/>
                <w:b/>
                <w:sz w:val="16"/>
                <w:szCs w:val="16"/>
              </w:rPr>
            </w:pPr>
          </w:p>
          <w:p w14:paraId="1355E35C" w14:textId="77777777" w:rsidR="005F7D95" w:rsidRPr="009B6A02" w:rsidRDefault="005F7D95" w:rsidP="00C518A4">
            <w:pPr>
              <w:tabs>
                <w:tab w:val="left" w:pos="426"/>
                <w:tab w:val="left" w:pos="1134"/>
              </w:tabs>
              <w:spacing w:line="240" w:lineRule="auto"/>
              <w:rPr>
                <w:rFonts w:ascii="GHEA Grapalat" w:hAnsi="GHEA Grapalat" w:cs="Cambria Math"/>
                <w:b/>
                <w:sz w:val="16"/>
                <w:szCs w:val="16"/>
              </w:rPr>
            </w:pPr>
            <w:r w:rsidRPr="009B6A02">
              <w:rPr>
                <w:rFonts w:ascii="GHEA Grapalat" w:hAnsi="GHEA Grapalat" w:cs="Sylfaen"/>
                <w:color w:val="000000" w:themeColor="text1"/>
                <w:sz w:val="16"/>
                <w:szCs w:val="16"/>
              </w:rPr>
              <w:t>Բարձրացնել դատարանների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աշխատակազմերի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դատավորների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աշխատակազմի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վարձատրության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չափը</w:t>
            </w:r>
          </w:p>
        </w:tc>
        <w:tc>
          <w:tcPr>
            <w:tcW w:w="1703" w:type="dxa"/>
            <w:vMerge w:val="restart"/>
            <w:shd w:val="clear" w:color="auto" w:fill="auto"/>
          </w:tcPr>
          <w:p w14:paraId="60FFF984"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9" w:type="dxa"/>
            <w:gridSpan w:val="16"/>
            <w:shd w:val="clear" w:color="auto" w:fill="auto"/>
          </w:tcPr>
          <w:p w14:paraId="5714268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18" w:type="dxa"/>
            <w:gridSpan w:val="2"/>
            <w:shd w:val="clear" w:color="auto" w:fill="auto"/>
          </w:tcPr>
          <w:p w14:paraId="3B16E043"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91" w:type="dxa"/>
            <w:gridSpan w:val="3"/>
            <w:shd w:val="clear" w:color="auto" w:fill="auto"/>
          </w:tcPr>
          <w:p w14:paraId="77A62E4C"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3D4B1025"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6" w:type="dxa"/>
            <w:gridSpan w:val="2"/>
          </w:tcPr>
          <w:p w14:paraId="03B74312"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5F7D95" w:rsidRPr="009B6A02" w14:paraId="655B2810" w14:textId="77777777" w:rsidTr="001D00ED">
        <w:trPr>
          <w:gridAfter w:val="1"/>
          <w:wAfter w:w="7" w:type="dxa"/>
          <w:trHeight w:val="328"/>
        </w:trPr>
        <w:tc>
          <w:tcPr>
            <w:tcW w:w="1983" w:type="dxa"/>
            <w:vMerge/>
            <w:shd w:val="clear" w:color="auto" w:fill="auto"/>
          </w:tcPr>
          <w:p w14:paraId="6E57A649"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33932B51"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2FF19260"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6"/>
            <w:shd w:val="clear" w:color="auto" w:fill="auto"/>
          </w:tcPr>
          <w:p w14:paraId="61893F72"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6"/>
            <w:shd w:val="clear" w:color="auto" w:fill="auto"/>
          </w:tcPr>
          <w:p w14:paraId="6953D8B2" w14:textId="77777777" w:rsidR="005F7D95" w:rsidRPr="009B6A02" w:rsidRDefault="005F7D95"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gridSpan w:val="2"/>
            <w:shd w:val="clear" w:color="auto" w:fill="auto"/>
          </w:tcPr>
          <w:p w14:paraId="50AD0E2A" w14:textId="77777777" w:rsidR="005F7D95" w:rsidRPr="009B6A02" w:rsidRDefault="005F7D95"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26" w:type="dxa"/>
            <w:gridSpan w:val="3"/>
            <w:vMerge w:val="restart"/>
            <w:shd w:val="clear" w:color="auto" w:fill="auto"/>
          </w:tcPr>
          <w:p w14:paraId="1A053182" w14:textId="77777777" w:rsidR="005F7D95" w:rsidRPr="009B6A02" w:rsidRDefault="005F7D95" w:rsidP="00C518A4">
            <w:pPr>
              <w:spacing w:line="240" w:lineRule="auto"/>
              <w:jc w:val="both"/>
              <w:rPr>
                <w:rFonts w:ascii="GHEA Grapalat" w:hAnsi="GHEA Grapalat" w:cstheme="minorHAnsi"/>
                <w:sz w:val="16"/>
                <w:szCs w:val="16"/>
              </w:rPr>
            </w:pPr>
          </w:p>
          <w:p w14:paraId="5449104F" w14:textId="77777777" w:rsidR="005F7D95" w:rsidRPr="009B6A02" w:rsidRDefault="005F7D95" w:rsidP="00C518A4">
            <w:pPr>
              <w:pStyle w:val="ListParagraph"/>
              <w:numPr>
                <w:ilvl w:val="0"/>
                <w:numId w:val="57"/>
              </w:numPr>
              <w:tabs>
                <w:tab w:val="left" w:pos="282"/>
              </w:tabs>
              <w:spacing w:after="0" w:line="240" w:lineRule="auto"/>
              <w:ind w:left="0" w:firstLine="0"/>
              <w:jc w:val="both"/>
              <w:rPr>
                <w:rFonts w:ascii="GHEA Grapalat" w:hAnsi="GHEA Grapalat" w:cstheme="minorHAnsi"/>
                <w:sz w:val="16"/>
                <w:szCs w:val="16"/>
              </w:rPr>
            </w:pPr>
            <w:r w:rsidRPr="009B6A02">
              <w:rPr>
                <w:rFonts w:ascii="GHEA Grapalat" w:hAnsi="GHEA Grapalat" w:cstheme="minorHAnsi"/>
                <w:sz w:val="16"/>
                <w:szCs w:val="16"/>
              </w:rPr>
              <w:t xml:space="preserve">Օրենսդրական փոփոխությունների փաթեթը հավանության է արժանացել ՀՀ կառավարության կողմից և ներկայացված է ՀՀ ԱԺ-ի ընդունմանը։ </w:t>
            </w:r>
          </w:p>
          <w:p w14:paraId="12037680" w14:textId="77777777" w:rsidR="005F7D95" w:rsidRPr="009B6A02" w:rsidRDefault="005F7D95" w:rsidP="00C518A4">
            <w:pPr>
              <w:pStyle w:val="ListParagraph"/>
              <w:tabs>
                <w:tab w:val="left" w:pos="282"/>
              </w:tabs>
              <w:spacing w:line="240" w:lineRule="auto"/>
              <w:ind w:left="0"/>
              <w:jc w:val="both"/>
              <w:rPr>
                <w:rFonts w:ascii="GHEA Grapalat" w:hAnsi="GHEA Grapalat" w:cstheme="minorHAnsi"/>
                <w:sz w:val="16"/>
                <w:szCs w:val="16"/>
              </w:rPr>
            </w:pPr>
          </w:p>
          <w:p w14:paraId="29E5D123" w14:textId="77777777" w:rsidR="005F7D95" w:rsidRPr="009B6A02" w:rsidRDefault="005F7D95" w:rsidP="00C518A4">
            <w:pPr>
              <w:pStyle w:val="ListParagraph"/>
              <w:numPr>
                <w:ilvl w:val="0"/>
                <w:numId w:val="57"/>
              </w:numPr>
              <w:tabs>
                <w:tab w:val="left" w:pos="282"/>
              </w:tabs>
              <w:spacing w:after="0" w:line="240" w:lineRule="auto"/>
              <w:ind w:left="0" w:firstLine="0"/>
              <w:jc w:val="both"/>
              <w:rPr>
                <w:rFonts w:ascii="GHEA Grapalat" w:hAnsi="GHEA Grapalat" w:cstheme="minorHAnsi"/>
                <w:sz w:val="16"/>
                <w:szCs w:val="16"/>
              </w:rPr>
            </w:pPr>
            <w:r w:rsidRPr="009B6A02">
              <w:rPr>
                <w:rFonts w:ascii="GHEA Grapalat" w:eastAsia="YYIHK+F2" w:hAnsi="GHEA Grapalat" w:cs="YYIHK+F2"/>
                <w:color w:val="000000"/>
                <w:sz w:val="16"/>
                <w:szCs w:val="16"/>
              </w:rPr>
              <w:t>Դատարանների և դատավորների աշխատակազմի ծառայողների առնվազն 80 %-ի վարձատրությունը վերան</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յվ</w:t>
            </w:r>
            <w:r w:rsidRPr="009B6A02">
              <w:rPr>
                <w:rFonts w:ascii="GHEA Grapalat" w:eastAsia="YYIHK+F2" w:hAnsi="GHEA Grapalat" w:cs="YYIHK+F2"/>
                <w:color w:val="000000"/>
                <w:spacing w:val="1"/>
                <w:sz w:val="16"/>
                <w:szCs w:val="16"/>
              </w:rPr>
              <w:t>ել</w:t>
            </w:r>
            <w:r w:rsidRPr="009B6A02">
              <w:rPr>
                <w:rFonts w:ascii="GHEA Grapalat" w:eastAsia="YYIHK+F2" w:hAnsi="GHEA Grapalat" w:cs="YYIHK+F2"/>
                <w:color w:val="000000"/>
                <w:spacing w:val="40"/>
                <w:sz w:val="16"/>
                <w:szCs w:val="16"/>
              </w:rPr>
              <w:t xml:space="preserve"> </w:t>
            </w:r>
            <w:r w:rsidRPr="009B6A02">
              <w:rPr>
                <w:rFonts w:ascii="GHEA Grapalat" w:eastAsia="YYIHK+F2" w:hAnsi="GHEA Grapalat" w:cs="YYIHK+F2"/>
                <w:color w:val="000000"/>
                <w:sz w:val="16"/>
                <w:szCs w:val="16"/>
              </w:rPr>
              <w:t>է</w:t>
            </w:r>
            <w:r w:rsidRPr="009B6A02">
              <w:rPr>
                <w:rFonts w:ascii="GHEA Grapalat" w:eastAsia="YYIHK+F2" w:hAnsi="GHEA Grapalat" w:cs="YYIHK+F2"/>
                <w:color w:val="000000"/>
                <w:spacing w:val="39"/>
                <w:sz w:val="16"/>
                <w:szCs w:val="16"/>
              </w:rPr>
              <w:t xml:space="preserve"> </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ռնվա</w:t>
            </w:r>
            <w:r w:rsidRPr="009B6A02">
              <w:rPr>
                <w:rFonts w:ascii="GHEA Grapalat" w:eastAsia="YYIHK+F2" w:hAnsi="GHEA Grapalat" w:cs="YYIHK+F2"/>
                <w:color w:val="000000"/>
                <w:spacing w:val="-1"/>
                <w:sz w:val="16"/>
                <w:szCs w:val="16"/>
              </w:rPr>
              <w:t>զ</w:t>
            </w:r>
            <w:r w:rsidRPr="009B6A02">
              <w:rPr>
                <w:rFonts w:ascii="GHEA Grapalat" w:eastAsia="YYIHK+F2" w:hAnsi="GHEA Grapalat" w:cs="YYIHK+F2"/>
                <w:color w:val="000000"/>
                <w:sz w:val="16"/>
                <w:szCs w:val="16"/>
              </w:rPr>
              <w:t>ն 30%-ով:</w:t>
            </w:r>
          </w:p>
          <w:p w14:paraId="7094EDE0" w14:textId="77777777" w:rsidR="005F7D95" w:rsidRPr="009B6A02" w:rsidRDefault="005F7D95" w:rsidP="00C518A4">
            <w:pPr>
              <w:spacing w:line="240" w:lineRule="auto"/>
              <w:jc w:val="both"/>
              <w:rPr>
                <w:rFonts w:ascii="GHEA Grapalat" w:hAnsi="GHEA Grapalat" w:cstheme="minorHAnsi"/>
                <w:sz w:val="16"/>
                <w:szCs w:val="16"/>
              </w:rPr>
            </w:pPr>
          </w:p>
          <w:p w14:paraId="1C769321" w14:textId="77777777" w:rsidR="005F7D95" w:rsidRPr="009B6A02" w:rsidRDefault="005F7D95" w:rsidP="00C518A4">
            <w:pPr>
              <w:spacing w:line="240" w:lineRule="auto"/>
              <w:jc w:val="both"/>
              <w:rPr>
                <w:rFonts w:ascii="GHEA Grapalat" w:hAnsi="GHEA Grapalat" w:cstheme="minorHAnsi"/>
                <w:sz w:val="16"/>
                <w:szCs w:val="16"/>
              </w:rPr>
            </w:pPr>
          </w:p>
          <w:p w14:paraId="0BF70A12" w14:textId="77777777" w:rsidR="005F7D95" w:rsidRPr="009B6A02" w:rsidRDefault="005F7D95" w:rsidP="00C518A4">
            <w:pPr>
              <w:spacing w:line="240" w:lineRule="auto"/>
              <w:jc w:val="both"/>
              <w:rPr>
                <w:rFonts w:ascii="GHEA Grapalat" w:hAnsi="GHEA Grapalat" w:cs="Arian AMU"/>
                <w:sz w:val="16"/>
                <w:szCs w:val="16"/>
              </w:rPr>
            </w:pPr>
          </w:p>
          <w:p w14:paraId="1F4A070B" w14:textId="77777777" w:rsidR="005F7D95" w:rsidRPr="009B6A02" w:rsidRDefault="005F7D95" w:rsidP="00C518A4">
            <w:pPr>
              <w:spacing w:line="240" w:lineRule="auto"/>
              <w:jc w:val="both"/>
              <w:rPr>
                <w:rFonts w:ascii="GHEA Grapalat" w:hAnsi="GHEA Grapalat" w:cs="Arian AMU"/>
                <w:sz w:val="16"/>
                <w:szCs w:val="16"/>
              </w:rPr>
            </w:pPr>
          </w:p>
          <w:p w14:paraId="75FCF4CE" w14:textId="77777777" w:rsidR="005F7D95" w:rsidRPr="009B6A02" w:rsidRDefault="005F7D95" w:rsidP="00C518A4">
            <w:pPr>
              <w:spacing w:line="240" w:lineRule="auto"/>
              <w:jc w:val="both"/>
              <w:rPr>
                <w:rFonts w:ascii="GHEA Grapalat" w:hAnsi="GHEA Grapalat" w:cstheme="minorHAnsi"/>
                <w:iCs/>
                <w:sz w:val="16"/>
                <w:szCs w:val="16"/>
              </w:rPr>
            </w:pPr>
          </w:p>
        </w:tc>
        <w:tc>
          <w:tcPr>
            <w:tcW w:w="1185" w:type="dxa"/>
            <w:gridSpan w:val="2"/>
            <w:vMerge w:val="restart"/>
            <w:shd w:val="clear" w:color="auto" w:fill="auto"/>
          </w:tcPr>
          <w:p w14:paraId="04486B71" w14:textId="77777777" w:rsidR="005F7D95" w:rsidRPr="009B6A02" w:rsidRDefault="005F7D95" w:rsidP="00C518A4">
            <w:pPr>
              <w:spacing w:line="240" w:lineRule="auto"/>
              <w:jc w:val="both"/>
              <w:rPr>
                <w:rFonts w:ascii="GHEA Grapalat" w:hAnsi="GHEA Grapalat" w:cstheme="minorHAnsi"/>
                <w:sz w:val="16"/>
                <w:szCs w:val="16"/>
              </w:rPr>
            </w:pPr>
          </w:p>
          <w:p w14:paraId="694E710A"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0153862C" w14:textId="77777777" w:rsidR="005F7D95" w:rsidRPr="009B6A02" w:rsidRDefault="005F7D95" w:rsidP="00C518A4">
            <w:pPr>
              <w:spacing w:line="240" w:lineRule="auto"/>
              <w:jc w:val="both"/>
              <w:rPr>
                <w:rFonts w:ascii="GHEA Grapalat" w:hAnsi="GHEA Grapalat" w:cstheme="minorHAnsi"/>
                <w:sz w:val="16"/>
                <w:szCs w:val="16"/>
              </w:rPr>
            </w:pPr>
          </w:p>
          <w:p w14:paraId="7C4EEAEC" w14:textId="77777777" w:rsidR="005F7D95" w:rsidRPr="009B6A02" w:rsidRDefault="005F7D95"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7A974EA0" w14:textId="77777777" w:rsidR="005F7D95" w:rsidRPr="009B6A02" w:rsidRDefault="005F7D95" w:rsidP="00C518A4">
            <w:pPr>
              <w:spacing w:line="240" w:lineRule="auto"/>
              <w:rPr>
                <w:rFonts w:ascii="GHEA Grapalat" w:hAnsi="GHEA Grapalat" w:cstheme="minorHAnsi"/>
                <w:sz w:val="16"/>
                <w:szCs w:val="16"/>
              </w:rPr>
            </w:pPr>
          </w:p>
          <w:p w14:paraId="19B05546" w14:textId="77777777" w:rsidR="005F7D95" w:rsidRPr="009B6A02" w:rsidRDefault="005F7D95"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Մամուլի հաղորդագրություններ</w:t>
            </w:r>
          </w:p>
          <w:p w14:paraId="1CC42FBB" w14:textId="77777777" w:rsidR="005F7D95" w:rsidRPr="009B6A02" w:rsidRDefault="005F7D95" w:rsidP="00C518A4">
            <w:pPr>
              <w:spacing w:line="240" w:lineRule="auto"/>
              <w:rPr>
                <w:rFonts w:ascii="GHEA Grapalat" w:hAnsi="GHEA Grapalat" w:cstheme="minorHAnsi"/>
                <w:sz w:val="16"/>
                <w:szCs w:val="16"/>
              </w:rPr>
            </w:pPr>
          </w:p>
          <w:p w14:paraId="2D67CF7C"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ԶԼՄ հրապարակումներ </w:t>
            </w:r>
          </w:p>
        </w:tc>
        <w:tc>
          <w:tcPr>
            <w:tcW w:w="1010" w:type="dxa"/>
            <w:gridSpan w:val="3"/>
            <w:vMerge w:val="restart"/>
          </w:tcPr>
          <w:p w14:paraId="028F8485" w14:textId="77777777" w:rsidR="005F7D95" w:rsidRPr="009B6A02" w:rsidRDefault="005F7D95" w:rsidP="00C518A4">
            <w:pPr>
              <w:spacing w:line="240" w:lineRule="auto"/>
              <w:jc w:val="both"/>
              <w:rPr>
                <w:rFonts w:ascii="GHEA Grapalat" w:hAnsi="GHEA Grapalat" w:cstheme="minorHAnsi"/>
                <w:sz w:val="16"/>
                <w:szCs w:val="16"/>
              </w:rPr>
            </w:pPr>
          </w:p>
          <w:p w14:paraId="56DB85D5"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3EAA19F8" w14:textId="77777777" w:rsidR="005F7D95" w:rsidRPr="009B6A02" w:rsidRDefault="005F7D95" w:rsidP="00C518A4">
            <w:pPr>
              <w:spacing w:line="240" w:lineRule="auto"/>
              <w:jc w:val="both"/>
              <w:rPr>
                <w:rFonts w:ascii="GHEA Grapalat" w:hAnsi="GHEA Grapalat" w:cstheme="minorHAnsi"/>
                <w:sz w:val="16"/>
                <w:szCs w:val="16"/>
              </w:rPr>
            </w:pPr>
          </w:p>
          <w:p w14:paraId="1EB3048E"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Ֆինանսների նախարարություն</w:t>
            </w:r>
          </w:p>
          <w:p w14:paraId="54C27DAC" w14:textId="77777777" w:rsidR="005F7D95" w:rsidRPr="009B6A02" w:rsidRDefault="005F7D95" w:rsidP="00C518A4">
            <w:pPr>
              <w:spacing w:line="240" w:lineRule="auto"/>
              <w:jc w:val="both"/>
              <w:rPr>
                <w:rFonts w:ascii="GHEA Grapalat" w:hAnsi="GHEA Grapalat" w:cstheme="minorHAnsi"/>
                <w:sz w:val="16"/>
                <w:szCs w:val="16"/>
              </w:rPr>
            </w:pPr>
          </w:p>
          <w:p w14:paraId="445C1144"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Բարձրագույն դատակա</w:t>
            </w:r>
            <w:r w:rsidRPr="009B6A02">
              <w:rPr>
                <w:rFonts w:ascii="GHEA Grapalat" w:hAnsi="GHEA Grapalat" w:cstheme="minorHAnsi"/>
                <w:sz w:val="16"/>
                <w:szCs w:val="16"/>
              </w:rPr>
              <w:lastRenderedPageBreak/>
              <w:t>ն խորհուրդ</w:t>
            </w:r>
          </w:p>
          <w:p w14:paraId="1B0F391E"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320EFE74"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val="restart"/>
          </w:tcPr>
          <w:p w14:paraId="044477B8" w14:textId="77777777" w:rsidR="005F7D95" w:rsidRPr="009B6A02" w:rsidRDefault="005F7D95" w:rsidP="00C518A4">
            <w:pPr>
              <w:spacing w:line="240" w:lineRule="auto"/>
              <w:jc w:val="both"/>
              <w:rPr>
                <w:rFonts w:ascii="GHEA Grapalat" w:hAnsi="GHEA Grapalat" w:cstheme="minorHAnsi"/>
                <w:sz w:val="16"/>
                <w:szCs w:val="16"/>
              </w:rPr>
            </w:pPr>
          </w:p>
          <w:p w14:paraId="51B17D93" w14:textId="77777777" w:rsidR="005F7D95" w:rsidRPr="009B6A02" w:rsidRDefault="005F7D95" w:rsidP="00C518A4">
            <w:pPr>
              <w:spacing w:line="240" w:lineRule="auto"/>
              <w:jc w:val="both"/>
              <w:rPr>
                <w:rFonts w:ascii="GHEA Grapalat" w:hAnsi="GHEA Grapalat" w:cstheme="minorHAnsi"/>
                <w:sz w:val="16"/>
                <w:szCs w:val="16"/>
              </w:rPr>
            </w:pPr>
          </w:p>
          <w:p w14:paraId="212B3EEE" w14:textId="77777777" w:rsidR="005F7D95" w:rsidRPr="009B6A02" w:rsidRDefault="005F7D95" w:rsidP="00C518A4">
            <w:pPr>
              <w:spacing w:line="240" w:lineRule="auto"/>
              <w:jc w:val="both"/>
              <w:rPr>
                <w:rFonts w:ascii="GHEA Grapalat" w:hAnsi="GHEA Grapalat" w:cstheme="minorHAnsi"/>
                <w:sz w:val="16"/>
                <w:szCs w:val="16"/>
              </w:rPr>
            </w:pPr>
          </w:p>
          <w:p w14:paraId="1319F1BA"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0849BFEB" w14:textId="77777777" w:rsidTr="001D00ED">
        <w:trPr>
          <w:gridAfter w:val="1"/>
          <w:wAfter w:w="7" w:type="dxa"/>
          <w:trHeight w:val="340"/>
        </w:trPr>
        <w:tc>
          <w:tcPr>
            <w:tcW w:w="1983" w:type="dxa"/>
            <w:vMerge/>
            <w:shd w:val="clear" w:color="auto" w:fill="F2F2F2" w:themeFill="background1" w:themeFillShade="F2"/>
          </w:tcPr>
          <w:p w14:paraId="751CD031"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val="restart"/>
            <w:shd w:val="clear" w:color="auto" w:fill="auto"/>
          </w:tcPr>
          <w:p w14:paraId="6D6BD498"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Sylfaen"/>
                <w:sz w:val="16"/>
                <w:szCs w:val="16"/>
              </w:rPr>
              <w:t>Ներկայումս</w:t>
            </w:r>
            <w:r w:rsidRPr="009B6A02">
              <w:rPr>
                <w:rFonts w:ascii="GHEA Grapalat" w:hAnsi="GHEA Grapalat"/>
                <w:sz w:val="16"/>
                <w:szCs w:val="16"/>
              </w:rPr>
              <w:t xml:space="preserve"> </w:t>
            </w:r>
            <w:r w:rsidRPr="009B6A02">
              <w:rPr>
                <w:rFonts w:ascii="GHEA Grapalat" w:hAnsi="GHEA Grapalat" w:cs="Sylfaen"/>
                <w:sz w:val="16"/>
                <w:szCs w:val="16"/>
              </w:rPr>
              <w:t>դատարանների</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դատավորների</w:t>
            </w:r>
            <w:r w:rsidRPr="009B6A02">
              <w:rPr>
                <w:rFonts w:ascii="GHEA Grapalat" w:hAnsi="GHEA Grapalat"/>
                <w:sz w:val="16"/>
                <w:szCs w:val="16"/>
              </w:rPr>
              <w:t xml:space="preserve"> </w:t>
            </w:r>
            <w:r w:rsidRPr="009B6A02">
              <w:rPr>
                <w:rFonts w:ascii="GHEA Grapalat" w:hAnsi="GHEA Grapalat" w:cs="Sylfaen"/>
                <w:sz w:val="16"/>
                <w:szCs w:val="16"/>
              </w:rPr>
              <w:t>աշխատակազմերին</w:t>
            </w:r>
            <w:r w:rsidRPr="009B6A02">
              <w:rPr>
                <w:rFonts w:ascii="GHEA Grapalat" w:hAnsi="GHEA Grapalat"/>
                <w:sz w:val="16"/>
                <w:szCs w:val="16"/>
              </w:rPr>
              <w:t xml:space="preserve"> </w:t>
            </w:r>
            <w:r w:rsidRPr="009B6A02">
              <w:rPr>
                <w:rFonts w:ascii="GHEA Grapalat" w:hAnsi="GHEA Grapalat" w:cs="Sylfaen"/>
                <w:sz w:val="16"/>
                <w:szCs w:val="16"/>
              </w:rPr>
              <w:t>առաջարկվող</w:t>
            </w:r>
            <w:r w:rsidRPr="009B6A02">
              <w:rPr>
                <w:rFonts w:ascii="GHEA Grapalat" w:hAnsi="GHEA Grapalat"/>
                <w:sz w:val="16"/>
                <w:szCs w:val="16"/>
              </w:rPr>
              <w:t xml:space="preserve"> </w:t>
            </w:r>
            <w:r w:rsidRPr="009B6A02">
              <w:rPr>
                <w:rFonts w:ascii="GHEA Grapalat" w:hAnsi="GHEA Grapalat" w:cs="Sylfaen"/>
                <w:sz w:val="16"/>
                <w:szCs w:val="16"/>
              </w:rPr>
              <w:t>վարձատրությունը</w:t>
            </w:r>
            <w:r w:rsidRPr="009B6A02">
              <w:rPr>
                <w:rFonts w:ascii="GHEA Grapalat" w:hAnsi="GHEA Grapalat"/>
                <w:sz w:val="16"/>
                <w:szCs w:val="16"/>
              </w:rPr>
              <w:t xml:space="preserve"> </w:t>
            </w:r>
            <w:r w:rsidRPr="009B6A02">
              <w:rPr>
                <w:rFonts w:ascii="GHEA Grapalat" w:hAnsi="GHEA Grapalat" w:cs="Sylfaen"/>
                <w:sz w:val="16"/>
                <w:szCs w:val="16"/>
              </w:rPr>
              <w:t>համարժեք</w:t>
            </w:r>
            <w:r w:rsidRPr="009B6A02">
              <w:rPr>
                <w:rFonts w:ascii="GHEA Grapalat" w:hAnsi="GHEA Grapalat"/>
                <w:sz w:val="16"/>
                <w:szCs w:val="16"/>
              </w:rPr>
              <w:t xml:space="preserve"> </w:t>
            </w:r>
            <w:r w:rsidRPr="009B6A02">
              <w:rPr>
                <w:rFonts w:ascii="GHEA Grapalat" w:hAnsi="GHEA Grapalat" w:cs="Sylfaen"/>
                <w:sz w:val="16"/>
                <w:szCs w:val="16"/>
              </w:rPr>
              <w:t>չէ</w:t>
            </w:r>
            <w:r w:rsidRPr="009B6A02">
              <w:rPr>
                <w:rFonts w:ascii="GHEA Grapalat" w:hAnsi="GHEA Grapalat"/>
                <w:sz w:val="16"/>
                <w:szCs w:val="16"/>
              </w:rPr>
              <w:t xml:space="preserve"> </w:t>
            </w:r>
            <w:r w:rsidRPr="009B6A02">
              <w:rPr>
                <w:rFonts w:ascii="GHEA Grapalat" w:hAnsi="GHEA Grapalat" w:cs="Sylfaen"/>
                <w:sz w:val="16"/>
                <w:szCs w:val="16"/>
              </w:rPr>
              <w:t>նրանց</w:t>
            </w:r>
            <w:r w:rsidRPr="009B6A02">
              <w:rPr>
                <w:rFonts w:ascii="GHEA Grapalat" w:hAnsi="GHEA Grapalat"/>
                <w:sz w:val="16"/>
                <w:szCs w:val="16"/>
              </w:rPr>
              <w:t xml:space="preserve"> </w:t>
            </w:r>
            <w:r w:rsidRPr="009B6A02">
              <w:rPr>
                <w:rFonts w:ascii="GHEA Grapalat" w:hAnsi="GHEA Grapalat" w:cs="Sylfaen"/>
                <w:sz w:val="16"/>
                <w:szCs w:val="16"/>
              </w:rPr>
              <w:t>ծանրաբեռնվածությանը</w:t>
            </w:r>
            <w:r w:rsidRPr="009B6A02">
              <w:rPr>
                <w:rFonts w:ascii="GHEA Grapalat" w:hAnsi="GHEA Grapalat"/>
                <w:sz w:val="16"/>
                <w:szCs w:val="16"/>
              </w:rPr>
              <w:t xml:space="preserve">, </w:t>
            </w:r>
            <w:r w:rsidRPr="009B6A02">
              <w:rPr>
                <w:rFonts w:ascii="GHEA Grapalat" w:hAnsi="GHEA Grapalat" w:cs="Sylfaen"/>
                <w:sz w:val="16"/>
                <w:szCs w:val="16"/>
              </w:rPr>
              <w:t>ինչի</w:t>
            </w:r>
            <w:r w:rsidRPr="009B6A02">
              <w:rPr>
                <w:rFonts w:ascii="GHEA Grapalat" w:hAnsi="GHEA Grapalat"/>
                <w:sz w:val="16"/>
                <w:szCs w:val="16"/>
              </w:rPr>
              <w:t xml:space="preserve"> </w:t>
            </w:r>
            <w:r w:rsidRPr="009B6A02">
              <w:rPr>
                <w:rFonts w:ascii="GHEA Grapalat" w:hAnsi="GHEA Grapalat" w:cs="Sylfaen"/>
                <w:sz w:val="16"/>
                <w:szCs w:val="16"/>
              </w:rPr>
              <w:t>հետևանքով</w:t>
            </w:r>
            <w:r w:rsidRPr="009B6A02">
              <w:rPr>
                <w:rFonts w:ascii="GHEA Grapalat" w:hAnsi="GHEA Grapalat"/>
                <w:sz w:val="16"/>
                <w:szCs w:val="16"/>
              </w:rPr>
              <w:t xml:space="preserve"> </w:t>
            </w:r>
            <w:r w:rsidRPr="009B6A02">
              <w:rPr>
                <w:rFonts w:ascii="GHEA Grapalat" w:hAnsi="GHEA Grapalat" w:cs="Sylfaen"/>
                <w:sz w:val="16"/>
                <w:szCs w:val="16"/>
              </w:rPr>
              <w:t>ոչ</w:t>
            </w:r>
            <w:r w:rsidRPr="009B6A02">
              <w:rPr>
                <w:rFonts w:ascii="GHEA Grapalat" w:hAnsi="GHEA Grapalat"/>
                <w:sz w:val="16"/>
                <w:szCs w:val="16"/>
              </w:rPr>
              <w:t xml:space="preserve"> </w:t>
            </w:r>
            <w:r w:rsidRPr="009B6A02">
              <w:rPr>
                <w:rFonts w:ascii="GHEA Grapalat" w:hAnsi="GHEA Grapalat" w:cs="Sylfaen"/>
                <w:sz w:val="16"/>
                <w:szCs w:val="16"/>
              </w:rPr>
              <w:t>միայն</w:t>
            </w:r>
            <w:r w:rsidRPr="009B6A02">
              <w:rPr>
                <w:rFonts w:ascii="GHEA Grapalat" w:hAnsi="GHEA Grapalat"/>
                <w:sz w:val="16"/>
                <w:szCs w:val="16"/>
              </w:rPr>
              <w:t xml:space="preserve"> </w:t>
            </w:r>
            <w:r w:rsidRPr="009B6A02">
              <w:rPr>
                <w:rFonts w:ascii="GHEA Grapalat" w:hAnsi="GHEA Grapalat" w:cs="Sylfaen"/>
                <w:sz w:val="16"/>
                <w:szCs w:val="16"/>
              </w:rPr>
              <w:t>կարող</w:t>
            </w:r>
            <w:r w:rsidRPr="009B6A02">
              <w:rPr>
                <w:rFonts w:ascii="GHEA Grapalat" w:hAnsi="GHEA Grapalat"/>
                <w:sz w:val="16"/>
                <w:szCs w:val="16"/>
              </w:rPr>
              <w:t xml:space="preserve"> </w:t>
            </w:r>
            <w:r w:rsidRPr="009B6A02">
              <w:rPr>
                <w:rFonts w:ascii="GHEA Grapalat" w:hAnsi="GHEA Grapalat" w:cs="Sylfaen"/>
                <w:sz w:val="16"/>
                <w:szCs w:val="16"/>
              </w:rPr>
              <w:t>են</w:t>
            </w:r>
            <w:r w:rsidRPr="009B6A02">
              <w:rPr>
                <w:rFonts w:ascii="GHEA Grapalat" w:hAnsi="GHEA Grapalat"/>
                <w:sz w:val="16"/>
                <w:szCs w:val="16"/>
              </w:rPr>
              <w:t xml:space="preserve"> </w:t>
            </w:r>
            <w:r w:rsidRPr="009B6A02">
              <w:rPr>
                <w:rFonts w:ascii="GHEA Grapalat" w:hAnsi="GHEA Grapalat" w:cs="Sylfaen"/>
                <w:sz w:val="16"/>
                <w:szCs w:val="16"/>
              </w:rPr>
              <w:t>ստեղծվել</w:t>
            </w:r>
            <w:r w:rsidRPr="009B6A02">
              <w:rPr>
                <w:rFonts w:ascii="GHEA Grapalat" w:hAnsi="GHEA Grapalat"/>
                <w:sz w:val="16"/>
                <w:szCs w:val="16"/>
              </w:rPr>
              <w:t xml:space="preserve"> </w:t>
            </w:r>
            <w:r w:rsidRPr="009B6A02">
              <w:rPr>
                <w:rFonts w:ascii="GHEA Grapalat" w:hAnsi="GHEA Grapalat" w:cs="Sylfaen"/>
                <w:sz w:val="16"/>
                <w:szCs w:val="16"/>
              </w:rPr>
              <w:t>կոռուպցիոն</w:t>
            </w:r>
            <w:r w:rsidRPr="009B6A02">
              <w:rPr>
                <w:rFonts w:ascii="GHEA Grapalat" w:hAnsi="GHEA Grapalat"/>
                <w:sz w:val="16"/>
                <w:szCs w:val="16"/>
              </w:rPr>
              <w:t xml:space="preserve"> </w:t>
            </w:r>
            <w:r w:rsidRPr="009B6A02">
              <w:rPr>
                <w:rFonts w:ascii="GHEA Grapalat" w:hAnsi="GHEA Grapalat" w:cs="Sylfaen"/>
                <w:sz w:val="16"/>
                <w:szCs w:val="16"/>
              </w:rPr>
              <w:t>ռիսկեր</w:t>
            </w:r>
            <w:r w:rsidRPr="009B6A02">
              <w:rPr>
                <w:rFonts w:ascii="GHEA Grapalat" w:hAnsi="GHEA Grapalat"/>
                <w:sz w:val="16"/>
                <w:szCs w:val="16"/>
              </w:rPr>
              <w:t xml:space="preserve">, </w:t>
            </w:r>
            <w:r w:rsidRPr="009B6A02">
              <w:rPr>
                <w:rFonts w:ascii="GHEA Grapalat" w:hAnsi="GHEA Grapalat" w:cs="Sylfaen"/>
                <w:sz w:val="16"/>
                <w:szCs w:val="16"/>
              </w:rPr>
              <w:t>այլև</w:t>
            </w:r>
            <w:r w:rsidRPr="009B6A02">
              <w:rPr>
                <w:rFonts w:ascii="GHEA Grapalat" w:hAnsi="GHEA Grapalat"/>
                <w:sz w:val="16"/>
                <w:szCs w:val="16"/>
              </w:rPr>
              <w:t xml:space="preserve"> </w:t>
            </w:r>
            <w:r w:rsidRPr="009B6A02">
              <w:rPr>
                <w:rFonts w:ascii="GHEA Grapalat" w:hAnsi="GHEA Grapalat" w:cs="Sylfaen"/>
                <w:sz w:val="16"/>
                <w:szCs w:val="16"/>
              </w:rPr>
              <w:t>դատական</w:t>
            </w:r>
            <w:r w:rsidRPr="009B6A02">
              <w:rPr>
                <w:rFonts w:ascii="GHEA Grapalat" w:hAnsi="GHEA Grapalat"/>
                <w:sz w:val="16"/>
                <w:szCs w:val="16"/>
              </w:rPr>
              <w:t xml:space="preserve"> </w:t>
            </w:r>
            <w:r w:rsidRPr="009B6A02">
              <w:rPr>
                <w:rFonts w:ascii="GHEA Grapalat" w:hAnsi="GHEA Grapalat" w:cs="Sylfaen"/>
                <w:sz w:val="16"/>
                <w:szCs w:val="16"/>
              </w:rPr>
              <w:t>համակարգը</w:t>
            </w:r>
            <w:r w:rsidRPr="009B6A02">
              <w:rPr>
                <w:rFonts w:ascii="GHEA Grapalat" w:hAnsi="GHEA Grapalat"/>
                <w:sz w:val="16"/>
                <w:szCs w:val="16"/>
              </w:rPr>
              <w:t xml:space="preserve"> </w:t>
            </w:r>
            <w:r w:rsidRPr="009B6A02">
              <w:rPr>
                <w:rFonts w:ascii="GHEA Grapalat" w:hAnsi="GHEA Grapalat" w:cs="Sylfaen"/>
                <w:sz w:val="16"/>
                <w:szCs w:val="16"/>
              </w:rPr>
              <w:lastRenderedPageBreak/>
              <w:t>կշարունակի</w:t>
            </w:r>
            <w:r w:rsidRPr="009B6A02">
              <w:rPr>
                <w:rFonts w:ascii="GHEA Grapalat" w:hAnsi="GHEA Grapalat"/>
                <w:sz w:val="16"/>
                <w:szCs w:val="16"/>
              </w:rPr>
              <w:t xml:space="preserve"> </w:t>
            </w:r>
            <w:r w:rsidRPr="009B6A02">
              <w:rPr>
                <w:rFonts w:ascii="GHEA Grapalat" w:hAnsi="GHEA Grapalat" w:cs="Sylfaen"/>
                <w:sz w:val="16"/>
                <w:szCs w:val="16"/>
              </w:rPr>
              <w:t>մնալ</w:t>
            </w:r>
            <w:r w:rsidRPr="009B6A02">
              <w:rPr>
                <w:rFonts w:ascii="GHEA Grapalat" w:hAnsi="GHEA Grapalat"/>
                <w:sz w:val="16"/>
                <w:szCs w:val="16"/>
              </w:rPr>
              <w:t xml:space="preserve"> </w:t>
            </w:r>
            <w:r w:rsidRPr="009B6A02">
              <w:rPr>
                <w:rFonts w:ascii="GHEA Grapalat" w:hAnsi="GHEA Grapalat" w:cs="Sylfaen"/>
                <w:sz w:val="16"/>
                <w:szCs w:val="16"/>
              </w:rPr>
              <w:t>ոչ</w:t>
            </w:r>
            <w:r w:rsidRPr="009B6A02">
              <w:rPr>
                <w:rFonts w:ascii="GHEA Grapalat" w:hAnsi="GHEA Grapalat"/>
                <w:sz w:val="16"/>
                <w:szCs w:val="16"/>
              </w:rPr>
              <w:t xml:space="preserve"> </w:t>
            </w:r>
            <w:r w:rsidRPr="009B6A02">
              <w:rPr>
                <w:rFonts w:ascii="GHEA Grapalat" w:hAnsi="GHEA Grapalat" w:cs="Sylfaen"/>
                <w:sz w:val="16"/>
                <w:szCs w:val="16"/>
              </w:rPr>
              <w:t>գրավիչ</w:t>
            </w:r>
            <w:r w:rsidRPr="009B6A02">
              <w:rPr>
                <w:rFonts w:ascii="GHEA Grapalat" w:hAnsi="GHEA Grapalat"/>
                <w:sz w:val="16"/>
                <w:szCs w:val="16"/>
              </w:rPr>
              <w:t xml:space="preserve">: </w:t>
            </w:r>
            <w:r w:rsidRPr="009B6A02">
              <w:rPr>
                <w:rFonts w:ascii="GHEA Grapalat" w:hAnsi="GHEA Grapalat" w:cs="Sylfaen"/>
                <w:sz w:val="16"/>
                <w:szCs w:val="16"/>
              </w:rPr>
              <w:t>Աշխատավարձերի</w:t>
            </w:r>
            <w:r w:rsidRPr="009B6A02">
              <w:rPr>
                <w:rFonts w:ascii="GHEA Grapalat" w:hAnsi="GHEA Grapalat"/>
                <w:sz w:val="16"/>
                <w:szCs w:val="16"/>
              </w:rPr>
              <w:t xml:space="preserve"> </w:t>
            </w:r>
            <w:r w:rsidRPr="009B6A02">
              <w:rPr>
                <w:rFonts w:ascii="GHEA Grapalat" w:hAnsi="GHEA Grapalat" w:cs="Sylfaen"/>
                <w:sz w:val="16"/>
                <w:szCs w:val="16"/>
              </w:rPr>
              <w:t>ոչ</w:t>
            </w:r>
            <w:r w:rsidRPr="009B6A02">
              <w:rPr>
                <w:rFonts w:ascii="GHEA Grapalat" w:hAnsi="GHEA Grapalat"/>
                <w:sz w:val="16"/>
                <w:szCs w:val="16"/>
              </w:rPr>
              <w:t xml:space="preserve"> </w:t>
            </w:r>
            <w:r w:rsidRPr="009B6A02">
              <w:rPr>
                <w:rFonts w:ascii="GHEA Grapalat" w:hAnsi="GHEA Grapalat" w:cs="Sylfaen"/>
                <w:sz w:val="16"/>
                <w:szCs w:val="16"/>
              </w:rPr>
              <w:t>բավարա</w:t>
            </w:r>
            <w:r w:rsidRPr="009B6A02">
              <w:rPr>
                <w:rFonts w:ascii="GHEA Grapalat" w:hAnsi="GHEA Grapalat"/>
                <w:sz w:val="16"/>
                <w:szCs w:val="16"/>
              </w:rPr>
              <w:t xml:space="preserve"> </w:t>
            </w:r>
            <w:r w:rsidRPr="009B6A02">
              <w:rPr>
                <w:rFonts w:ascii="GHEA Grapalat" w:hAnsi="GHEA Grapalat" w:cs="Sylfaen"/>
                <w:sz w:val="16"/>
                <w:szCs w:val="16"/>
              </w:rPr>
              <w:t>լինելու</w:t>
            </w:r>
            <w:r w:rsidRPr="009B6A02">
              <w:rPr>
                <w:rFonts w:ascii="GHEA Grapalat" w:hAnsi="GHEA Grapalat"/>
                <w:sz w:val="16"/>
                <w:szCs w:val="16"/>
              </w:rPr>
              <w:t xml:space="preserve"> </w:t>
            </w:r>
            <w:r w:rsidRPr="009B6A02">
              <w:rPr>
                <w:rFonts w:ascii="GHEA Grapalat" w:hAnsi="GHEA Grapalat" w:cs="Sylfaen"/>
                <w:sz w:val="16"/>
                <w:szCs w:val="16"/>
              </w:rPr>
              <w:t>խնդիրը</w:t>
            </w:r>
            <w:r w:rsidRPr="009B6A02">
              <w:rPr>
                <w:rFonts w:ascii="GHEA Grapalat" w:hAnsi="GHEA Grapalat"/>
                <w:sz w:val="16"/>
                <w:szCs w:val="16"/>
              </w:rPr>
              <w:t xml:space="preserve"> </w:t>
            </w:r>
            <w:r w:rsidRPr="009B6A02">
              <w:rPr>
                <w:rFonts w:ascii="GHEA Grapalat" w:hAnsi="GHEA Grapalat" w:cs="Sylfaen"/>
                <w:sz w:val="16"/>
                <w:szCs w:val="16"/>
              </w:rPr>
              <w:t>բարձրացվել</w:t>
            </w:r>
            <w:r w:rsidRPr="009B6A02">
              <w:rPr>
                <w:rFonts w:ascii="GHEA Grapalat" w:hAnsi="GHEA Grapalat"/>
                <w:sz w:val="16"/>
                <w:szCs w:val="16"/>
              </w:rPr>
              <w:t xml:space="preserve"> </w:t>
            </w:r>
            <w:r w:rsidRPr="009B6A02">
              <w:rPr>
                <w:rFonts w:ascii="GHEA Grapalat" w:hAnsi="GHEA Grapalat" w:cs="Sylfaen"/>
                <w:sz w:val="16"/>
                <w:szCs w:val="16"/>
              </w:rPr>
              <w:t>է</w:t>
            </w:r>
            <w:r w:rsidRPr="009B6A02">
              <w:rPr>
                <w:rFonts w:ascii="GHEA Grapalat" w:hAnsi="GHEA Grapalat"/>
                <w:sz w:val="16"/>
                <w:szCs w:val="16"/>
              </w:rPr>
              <w:t xml:space="preserve"> </w:t>
            </w:r>
            <w:r w:rsidRPr="009B6A02">
              <w:rPr>
                <w:rFonts w:ascii="GHEA Grapalat" w:hAnsi="GHEA Grapalat" w:cs="Sylfaen"/>
                <w:sz w:val="16"/>
                <w:szCs w:val="16"/>
              </w:rPr>
              <w:t>նաև</w:t>
            </w:r>
            <w:r w:rsidRPr="009B6A02">
              <w:rPr>
                <w:rFonts w:ascii="GHEA Grapalat" w:hAnsi="GHEA Grapalat"/>
                <w:sz w:val="16"/>
                <w:szCs w:val="16"/>
              </w:rPr>
              <w:t xml:space="preserve"> </w:t>
            </w:r>
            <w:r w:rsidRPr="009B6A02">
              <w:rPr>
                <w:rFonts w:ascii="GHEA Grapalat" w:hAnsi="GHEA Grapalat" w:cs="Sylfaen"/>
                <w:sz w:val="16"/>
                <w:szCs w:val="16"/>
              </w:rPr>
              <w:t>ՏՀԶԿ</w:t>
            </w:r>
            <w:r w:rsidRPr="009B6A02">
              <w:rPr>
                <w:rFonts w:ascii="GHEA Grapalat" w:hAnsi="GHEA Grapalat"/>
                <w:sz w:val="16"/>
                <w:szCs w:val="16"/>
              </w:rPr>
              <w:t>-</w:t>
            </w:r>
            <w:r w:rsidRPr="009B6A02">
              <w:rPr>
                <w:rFonts w:ascii="GHEA Grapalat" w:hAnsi="GHEA Grapalat" w:cs="Sylfaen"/>
                <w:sz w:val="16"/>
                <w:szCs w:val="16"/>
              </w:rPr>
              <w:t>ի</w:t>
            </w:r>
            <w:r w:rsidRPr="009B6A02">
              <w:rPr>
                <w:rFonts w:ascii="GHEA Grapalat" w:hAnsi="GHEA Grapalat"/>
                <w:sz w:val="16"/>
                <w:szCs w:val="16"/>
              </w:rPr>
              <w:t xml:space="preserve"> </w:t>
            </w:r>
            <w:r w:rsidRPr="009B6A02">
              <w:rPr>
                <w:rFonts w:ascii="GHEA Grapalat" w:hAnsi="GHEA Grapalat" w:cs="Sylfaen"/>
                <w:sz w:val="16"/>
                <w:szCs w:val="16"/>
              </w:rPr>
              <w:t>կողմից։</w:t>
            </w:r>
          </w:p>
        </w:tc>
        <w:tc>
          <w:tcPr>
            <w:tcW w:w="1272" w:type="dxa"/>
            <w:shd w:val="clear" w:color="auto" w:fill="auto"/>
          </w:tcPr>
          <w:p w14:paraId="5CC7C18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263" w:type="dxa"/>
            <w:gridSpan w:val="3"/>
            <w:shd w:val="clear" w:color="auto" w:fill="auto"/>
          </w:tcPr>
          <w:p w14:paraId="7658510D"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gridSpan w:val="3"/>
            <w:shd w:val="clear" w:color="auto" w:fill="auto"/>
          </w:tcPr>
          <w:p w14:paraId="352A46FA"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6"/>
            <w:shd w:val="clear" w:color="auto" w:fill="auto"/>
          </w:tcPr>
          <w:p w14:paraId="31F1A3FC"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1E2CD91C"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3991C37D"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280574B8"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745B764E"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73D688C4"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781B4698" w14:textId="77777777" w:rsidTr="001D00ED">
        <w:trPr>
          <w:gridAfter w:val="1"/>
          <w:wAfter w:w="7" w:type="dxa"/>
          <w:trHeight w:val="1110"/>
        </w:trPr>
        <w:tc>
          <w:tcPr>
            <w:tcW w:w="1983" w:type="dxa"/>
            <w:vMerge/>
            <w:shd w:val="clear" w:color="auto" w:fill="F2F2F2" w:themeFill="background1" w:themeFillShade="F2"/>
          </w:tcPr>
          <w:p w14:paraId="10543F77"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0B136857"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02967640" w14:textId="77777777" w:rsidR="005F7D95" w:rsidRPr="009B6A02" w:rsidRDefault="005F7D95" w:rsidP="00C518A4">
            <w:pPr>
              <w:tabs>
                <w:tab w:val="left" w:pos="426"/>
                <w:tab w:val="left" w:pos="1276"/>
              </w:tabs>
              <w:spacing w:line="240" w:lineRule="auto"/>
              <w:rPr>
                <w:rFonts w:ascii="GHEA Grapalat" w:hAnsi="GHEA Grapalat" w:cs="Sylfaen"/>
                <w:color w:val="000000" w:themeColor="text1"/>
                <w:sz w:val="16"/>
                <w:szCs w:val="16"/>
              </w:rPr>
            </w:pPr>
          </w:p>
          <w:p w14:paraId="614321E8"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Մշակվել է </w:t>
            </w:r>
            <w:r w:rsidRPr="009B6A02">
              <w:rPr>
                <w:rFonts w:ascii="GHEA Grapalat" w:hAnsi="GHEA Grapalat" w:cs="Arian AMU"/>
                <w:sz w:val="16"/>
                <w:szCs w:val="16"/>
              </w:rPr>
              <w:t>«</w:t>
            </w:r>
            <w:r w:rsidRPr="009B6A02">
              <w:rPr>
                <w:rFonts w:ascii="GHEA Grapalat" w:hAnsi="GHEA Grapalat" w:cs="Sylfaen"/>
                <w:sz w:val="16"/>
                <w:szCs w:val="16"/>
              </w:rPr>
              <w:t>Պետական պաշտոններ և պետական ծառայության պաշտոններ զբաղեցնող անձանց վարձատրության</w:t>
            </w:r>
            <w:r w:rsidRPr="009B6A02">
              <w:rPr>
                <w:rFonts w:ascii="GHEA Grapalat" w:hAnsi="GHEA Grapalat" w:cs="Arian AMU"/>
                <w:sz w:val="16"/>
                <w:szCs w:val="16"/>
              </w:rPr>
              <w:t xml:space="preserve">» մասին օրենքում փոփոխություններ կատարելու </w:t>
            </w:r>
            <w:r w:rsidRPr="009B6A02">
              <w:rPr>
                <w:rFonts w:ascii="GHEA Grapalat" w:hAnsi="GHEA Grapalat" w:cs="Arian AMU"/>
                <w:sz w:val="16"/>
                <w:szCs w:val="16"/>
              </w:rPr>
              <w:lastRenderedPageBreak/>
              <w:t>մասին օրենքի նախագիծ:</w:t>
            </w:r>
          </w:p>
        </w:tc>
        <w:tc>
          <w:tcPr>
            <w:tcW w:w="1263" w:type="dxa"/>
            <w:gridSpan w:val="3"/>
            <w:shd w:val="clear" w:color="auto" w:fill="auto"/>
          </w:tcPr>
          <w:p w14:paraId="6778A503"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p>
          <w:p w14:paraId="1A5F4BDE"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theme="minorHAnsi"/>
                <w:sz w:val="16"/>
                <w:szCs w:val="16"/>
              </w:rPr>
              <w:t>Նախագիծը հավանության է արժանացել Կառավարության կողմից:</w:t>
            </w:r>
          </w:p>
        </w:tc>
        <w:tc>
          <w:tcPr>
            <w:tcW w:w="1676" w:type="dxa"/>
            <w:gridSpan w:val="3"/>
            <w:shd w:val="clear" w:color="auto" w:fill="auto"/>
          </w:tcPr>
          <w:p w14:paraId="54EE4D14" w14:textId="77777777" w:rsidR="005F7D95" w:rsidRPr="009B6A02" w:rsidRDefault="005F7D95" w:rsidP="00C518A4">
            <w:pPr>
              <w:spacing w:line="240" w:lineRule="auto"/>
              <w:jc w:val="both"/>
              <w:rPr>
                <w:rFonts w:ascii="GHEA Grapalat" w:hAnsi="GHEA Grapalat" w:cstheme="minorHAnsi"/>
                <w:sz w:val="16"/>
                <w:szCs w:val="16"/>
              </w:rPr>
            </w:pPr>
          </w:p>
          <w:p w14:paraId="550FD26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eastAsia="YYIHK+F2" w:hAnsi="GHEA Grapalat" w:cs="YYIHK+F2"/>
                <w:color w:val="000000"/>
                <w:sz w:val="16"/>
                <w:szCs w:val="16"/>
              </w:rPr>
              <w:t>Դատարանների և դատավորների աշխատակազմի  ծառայողների առնվազն 50 %-ի վարձատրությունը վերան</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յվ</w:t>
            </w:r>
            <w:r w:rsidRPr="009B6A02">
              <w:rPr>
                <w:rFonts w:ascii="GHEA Grapalat" w:eastAsia="YYIHK+F2" w:hAnsi="GHEA Grapalat" w:cs="YYIHK+F2"/>
                <w:color w:val="000000"/>
                <w:spacing w:val="1"/>
                <w:sz w:val="16"/>
                <w:szCs w:val="16"/>
              </w:rPr>
              <w:t>ել</w:t>
            </w:r>
            <w:r w:rsidRPr="009B6A02">
              <w:rPr>
                <w:rFonts w:ascii="GHEA Grapalat" w:eastAsia="YYIHK+F2" w:hAnsi="GHEA Grapalat" w:cs="YYIHK+F2"/>
                <w:color w:val="000000"/>
                <w:spacing w:val="40"/>
                <w:sz w:val="16"/>
                <w:szCs w:val="16"/>
              </w:rPr>
              <w:t xml:space="preserve"> </w:t>
            </w:r>
            <w:r w:rsidRPr="009B6A02">
              <w:rPr>
                <w:rFonts w:ascii="GHEA Grapalat" w:eastAsia="YYIHK+F2" w:hAnsi="GHEA Grapalat" w:cs="YYIHK+F2"/>
                <w:color w:val="000000"/>
                <w:sz w:val="16"/>
                <w:szCs w:val="16"/>
              </w:rPr>
              <w:t>է</w:t>
            </w:r>
            <w:r w:rsidRPr="009B6A02">
              <w:rPr>
                <w:rFonts w:ascii="GHEA Grapalat" w:eastAsia="YYIHK+F2" w:hAnsi="GHEA Grapalat" w:cs="YYIHK+F2"/>
                <w:color w:val="000000"/>
                <w:spacing w:val="39"/>
                <w:sz w:val="16"/>
                <w:szCs w:val="16"/>
              </w:rPr>
              <w:t xml:space="preserve"> </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ռնվա</w:t>
            </w:r>
            <w:r w:rsidRPr="009B6A02">
              <w:rPr>
                <w:rFonts w:ascii="GHEA Grapalat" w:eastAsia="YYIHK+F2" w:hAnsi="GHEA Grapalat" w:cs="YYIHK+F2"/>
                <w:color w:val="000000"/>
                <w:spacing w:val="-1"/>
                <w:sz w:val="16"/>
                <w:szCs w:val="16"/>
              </w:rPr>
              <w:t>զ</w:t>
            </w:r>
            <w:r w:rsidRPr="009B6A02">
              <w:rPr>
                <w:rFonts w:ascii="GHEA Grapalat" w:eastAsia="YYIHK+F2" w:hAnsi="GHEA Grapalat" w:cs="YYIHK+F2"/>
                <w:color w:val="000000"/>
                <w:sz w:val="16"/>
                <w:szCs w:val="16"/>
              </w:rPr>
              <w:t>ն 30 %-ով` սկսելով առաջին ատյանի դատարաններից:</w:t>
            </w:r>
          </w:p>
        </w:tc>
        <w:tc>
          <w:tcPr>
            <w:tcW w:w="1530" w:type="dxa"/>
            <w:gridSpan w:val="6"/>
            <w:shd w:val="clear" w:color="auto" w:fill="auto"/>
          </w:tcPr>
          <w:p w14:paraId="5B07A6F6" w14:textId="77777777" w:rsidR="005F7D95" w:rsidRPr="009B6A02" w:rsidRDefault="005F7D95" w:rsidP="00C518A4">
            <w:pPr>
              <w:spacing w:line="240" w:lineRule="auto"/>
              <w:jc w:val="both"/>
              <w:rPr>
                <w:rFonts w:ascii="GHEA Grapalat" w:hAnsi="GHEA Grapalat" w:cstheme="minorHAnsi"/>
                <w:sz w:val="16"/>
                <w:szCs w:val="16"/>
              </w:rPr>
            </w:pPr>
          </w:p>
          <w:p w14:paraId="4F9D1AA3"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eastAsia="YYIHK+F2" w:hAnsi="GHEA Grapalat" w:cs="YYIHK+F2"/>
                <w:color w:val="000000"/>
                <w:sz w:val="16"/>
                <w:szCs w:val="16"/>
              </w:rPr>
              <w:t>Դատարանների և դատավորների աշխատակազմի  ծառայողների առնվազն 80 %-ի վարձատրությունը վերան</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յվ</w:t>
            </w:r>
            <w:r w:rsidRPr="009B6A02">
              <w:rPr>
                <w:rFonts w:ascii="GHEA Grapalat" w:eastAsia="YYIHK+F2" w:hAnsi="GHEA Grapalat" w:cs="YYIHK+F2"/>
                <w:color w:val="000000"/>
                <w:spacing w:val="1"/>
                <w:sz w:val="16"/>
                <w:szCs w:val="16"/>
              </w:rPr>
              <w:t>ել</w:t>
            </w:r>
            <w:r w:rsidRPr="009B6A02">
              <w:rPr>
                <w:rFonts w:ascii="GHEA Grapalat" w:eastAsia="YYIHK+F2" w:hAnsi="GHEA Grapalat" w:cs="YYIHK+F2"/>
                <w:color w:val="000000"/>
                <w:spacing w:val="40"/>
                <w:sz w:val="16"/>
                <w:szCs w:val="16"/>
              </w:rPr>
              <w:t xml:space="preserve"> </w:t>
            </w:r>
            <w:r w:rsidRPr="009B6A02">
              <w:rPr>
                <w:rFonts w:ascii="GHEA Grapalat" w:eastAsia="YYIHK+F2" w:hAnsi="GHEA Grapalat" w:cs="YYIHK+F2"/>
                <w:color w:val="000000"/>
                <w:sz w:val="16"/>
                <w:szCs w:val="16"/>
              </w:rPr>
              <w:t>է</w:t>
            </w:r>
            <w:r w:rsidRPr="009B6A02">
              <w:rPr>
                <w:rFonts w:ascii="GHEA Grapalat" w:eastAsia="YYIHK+F2" w:hAnsi="GHEA Grapalat" w:cs="YYIHK+F2"/>
                <w:color w:val="000000"/>
                <w:spacing w:val="39"/>
                <w:sz w:val="16"/>
                <w:szCs w:val="16"/>
              </w:rPr>
              <w:t xml:space="preserve"> </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ռնվա</w:t>
            </w:r>
            <w:r w:rsidRPr="009B6A02">
              <w:rPr>
                <w:rFonts w:ascii="GHEA Grapalat" w:eastAsia="YYIHK+F2" w:hAnsi="GHEA Grapalat" w:cs="YYIHK+F2"/>
                <w:color w:val="000000"/>
                <w:spacing w:val="-1"/>
                <w:sz w:val="16"/>
                <w:szCs w:val="16"/>
              </w:rPr>
              <w:t>զ</w:t>
            </w:r>
            <w:r w:rsidRPr="009B6A02">
              <w:rPr>
                <w:rFonts w:ascii="GHEA Grapalat" w:eastAsia="YYIHK+F2" w:hAnsi="GHEA Grapalat" w:cs="YYIHK+F2"/>
                <w:color w:val="000000"/>
                <w:sz w:val="16"/>
                <w:szCs w:val="16"/>
              </w:rPr>
              <w:t>ն 30%-ով:</w:t>
            </w:r>
          </w:p>
        </w:tc>
        <w:tc>
          <w:tcPr>
            <w:tcW w:w="1530" w:type="dxa"/>
            <w:gridSpan w:val="2"/>
            <w:shd w:val="clear" w:color="auto" w:fill="auto"/>
          </w:tcPr>
          <w:p w14:paraId="5913AEF0"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632B1137"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064057A1"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6D6E7D7F"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42D17250"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5B3CEBE5" w14:textId="77777777" w:rsidTr="001D00ED">
        <w:trPr>
          <w:trHeight w:val="330"/>
        </w:trPr>
        <w:tc>
          <w:tcPr>
            <w:tcW w:w="1983" w:type="dxa"/>
            <w:vMerge w:val="restart"/>
            <w:shd w:val="clear" w:color="auto" w:fill="FFE599" w:themeFill="accent4" w:themeFillTint="66"/>
          </w:tcPr>
          <w:p w14:paraId="497025C3"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6E657D15"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467C8743"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32" w:type="dxa"/>
            <w:gridSpan w:val="16"/>
            <w:shd w:val="clear" w:color="auto" w:fill="FFE599" w:themeFill="accent4" w:themeFillTint="66"/>
          </w:tcPr>
          <w:p w14:paraId="325E0044"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5F7D95" w:rsidRPr="009B6A02" w14:paraId="35B06A8A" w14:textId="77777777" w:rsidTr="001D00ED">
        <w:trPr>
          <w:trHeight w:val="330"/>
        </w:trPr>
        <w:tc>
          <w:tcPr>
            <w:tcW w:w="1983" w:type="dxa"/>
            <w:vMerge/>
            <w:shd w:val="clear" w:color="auto" w:fill="FFE599" w:themeFill="accent4" w:themeFillTint="66"/>
          </w:tcPr>
          <w:p w14:paraId="4B329D10"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4EF7A211" w14:textId="77777777"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Բարձրացվել է դատարանների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աշխատակազմերի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դատավորների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աշխատակազմի</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վարձատրության</w:t>
            </w:r>
            <w:r w:rsidRPr="009B6A02">
              <w:rPr>
                <w:rFonts w:ascii="GHEA Grapalat" w:hAnsi="GHEA Grapalat" w:cs="Arian AMU"/>
                <w:color w:val="000000" w:themeColor="text1"/>
                <w:sz w:val="16"/>
                <w:szCs w:val="16"/>
              </w:rPr>
              <w:t xml:space="preserve"> </w:t>
            </w:r>
            <w:r w:rsidRPr="009B6A02">
              <w:rPr>
                <w:rFonts w:ascii="GHEA Grapalat" w:hAnsi="GHEA Grapalat" w:cs="Sylfaen"/>
                <w:color w:val="000000" w:themeColor="text1"/>
                <w:sz w:val="16"/>
                <w:szCs w:val="16"/>
              </w:rPr>
              <w:t>չափը:</w:t>
            </w:r>
            <w:r w:rsidRPr="009B6A02">
              <w:rPr>
                <w:rFonts w:ascii="GHEA Grapalat" w:hAnsi="GHEA Grapalat" w:cstheme="minorHAnsi"/>
                <w:sz w:val="16"/>
                <w:szCs w:val="16"/>
              </w:rPr>
              <w:t xml:space="preserve"> </w:t>
            </w:r>
            <w:r w:rsidRPr="009B6A02">
              <w:rPr>
                <w:rFonts w:ascii="GHEA Grapalat" w:hAnsi="GHEA Grapalat" w:cs="Sylfaen"/>
                <w:color w:val="000000" w:themeColor="text1"/>
                <w:sz w:val="16"/>
                <w:szCs w:val="16"/>
              </w:rPr>
              <w:t>Երաշխավորվել է պրոֆեսիոնալ կադրերին դատական համակարգ ներգրավվելը և համակարգը առավել գրավիչ դարձնելը:</w:t>
            </w:r>
          </w:p>
          <w:p w14:paraId="3E3FE562" w14:textId="72DF6E9D" w:rsidR="005F7D95" w:rsidRPr="009B6A02" w:rsidRDefault="005F7D95" w:rsidP="00C518A4">
            <w:pPr>
              <w:pStyle w:val="ListParagraph"/>
              <w:spacing w:line="240" w:lineRule="auto"/>
              <w:ind w:left="0"/>
              <w:jc w:val="both"/>
              <w:rPr>
                <w:rFonts w:ascii="GHEA Grapalat" w:hAnsi="GHEA Grapalat" w:cstheme="minorHAnsi"/>
                <w:sz w:val="16"/>
                <w:szCs w:val="16"/>
              </w:rPr>
            </w:pPr>
          </w:p>
        </w:tc>
        <w:tc>
          <w:tcPr>
            <w:tcW w:w="7732" w:type="dxa"/>
            <w:gridSpan w:val="16"/>
            <w:shd w:val="clear" w:color="auto" w:fill="FFE599" w:themeFill="accent4" w:themeFillTint="66"/>
          </w:tcPr>
          <w:p w14:paraId="72B8C6D2" w14:textId="60915933"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Մշակվել  են դատական համակարգ որակյալ կադրերի ներդրման խրախուսման մեխանիզմներ:</w:t>
            </w:r>
          </w:p>
        </w:tc>
      </w:tr>
      <w:tr w:rsidR="005F7D95" w:rsidRPr="009B6A02" w14:paraId="34EB00E7" w14:textId="77777777" w:rsidTr="001D00ED">
        <w:trPr>
          <w:trHeight w:val="350"/>
        </w:trPr>
        <w:tc>
          <w:tcPr>
            <w:tcW w:w="1983" w:type="dxa"/>
            <w:shd w:val="clear" w:color="auto" w:fill="FFE599" w:themeFill="accent4" w:themeFillTint="66"/>
          </w:tcPr>
          <w:p w14:paraId="4BF3FA89"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7" w:type="dxa"/>
            <w:gridSpan w:val="27"/>
            <w:shd w:val="clear" w:color="auto" w:fill="FFE599" w:themeFill="accent4" w:themeFillTint="66"/>
          </w:tcPr>
          <w:p w14:paraId="69DF41C5" w14:textId="55C32638"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5F7D95" w:rsidRPr="009B6A02" w14:paraId="2B711B3C" w14:textId="77777777" w:rsidTr="001D00ED">
        <w:trPr>
          <w:trHeight w:val="620"/>
        </w:trPr>
        <w:tc>
          <w:tcPr>
            <w:tcW w:w="1983" w:type="dxa"/>
            <w:vMerge w:val="restart"/>
            <w:shd w:val="clear" w:color="auto" w:fill="auto"/>
          </w:tcPr>
          <w:p w14:paraId="368E6BB2" w14:textId="77777777" w:rsidR="005F7D95" w:rsidRPr="009B6A02" w:rsidRDefault="005F7D95"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2.15</w:t>
            </w:r>
            <w:r w:rsidRPr="009B6A02">
              <w:rPr>
                <w:rFonts w:ascii="GHEA Grapalat" w:hAnsi="GHEA Grapalat" w:cs="Cambria Math"/>
                <w:b/>
                <w:sz w:val="16"/>
                <w:szCs w:val="16"/>
              </w:rPr>
              <w:t xml:space="preserve">. </w:t>
            </w:r>
          </w:p>
          <w:p w14:paraId="10C653F9" w14:textId="77777777" w:rsidR="005F7D95" w:rsidRPr="009B6A02" w:rsidRDefault="005F7D95" w:rsidP="00C518A4">
            <w:pPr>
              <w:spacing w:line="240" w:lineRule="auto"/>
              <w:jc w:val="both"/>
              <w:rPr>
                <w:rFonts w:ascii="GHEA Grapalat" w:hAnsi="GHEA Grapalat" w:cs="Cambria Math"/>
                <w:b/>
                <w:sz w:val="16"/>
                <w:szCs w:val="16"/>
              </w:rPr>
            </w:pPr>
          </w:p>
          <w:p w14:paraId="239035CD" w14:textId="77777777" w:rsidR="005F7D95" w:rsidRPr="009B6A02" w:rsidRDefault="005F7D95" w:rsidP="00C518A4">
            <w:pPr>
              <w:spacing w:line="240" w:lineRule="auto"/>
              <w:jc w:val="both"/>
              <w:rPr>
                <w:rFonts w:ascii="GHEA Grapalat" w:hAnsi="GHEA Grapalat" w:cs="Cambria Math"/>
                <w:b/>
                <w:sz w:val="16"/>
                <w:szCs w:val="16"/>
              </w:rPr>
            </w:pPr>
            <w:r w:rsidRPr="009B6A02">
              <w:rPr>
                <w:rFonts w:ascii="GHEA Grapalat" w:hAnsi="GHEA Grapalat" w:cs="Cambria Math"/>
                <w:sz w:val="16"/>
                <w:szCs w:val="16"/>
              </w:rPr>
              <w:t>Կ</w:t>
            </w:r>
            <w:r w:rsidRPr="009B6A02">
              <w:rPr>
                <w:rFonts w:ascii="GHEA Grapalat" w:hAnsi="GHEA Grapalat" w:cs="Sylfaen"/>
                <w:sz w:val="16"/>
                <w:szCs w:val="16"/>
              </w:rPr>
              <w:t>ոռուպցիայի</w:t>
            </w:r>
            <w:r w:rsidRPr="009B6A02">
              <w:rPr>
                <w:rFonts w:ascii="GHEA Grapalat" w:hAnsi="GHEA Grapalat"/>
                <w:sz w:val="16"/>
                <w:szCs w:val="16"/>
              </w:rPr>
              <w:t xml:space="preserve"> </w:t>
            </w:r>
            <w:r w:rsidRPr="009B6A02">
              <w:rPr>
                <w:rFonts w:ascii="GHEA Grapalat" w:hAnsi="GHEA Grapalat" w:cs="Sylfaen"/>
                <w:sz w:val="16"/>
                <w:szCs w:val="16"/>
              </w:rPr>
              <w:t>կանխարգելման</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դրա</w:t>
            </w:r>
            <w:r w:rsidRPr="009B6A02">
              <w:rPr>
                <w:rFonts w:ascii="GHEA Grapalat" w:hAnsi="GHEA Grapalat"/>
                <w:sz w:val="16"/>
                <w:szCs w:val="16"/>
              </w:rPr>
              <w:t xml:space="preserve"> </w:t>
            </w:r>
            <w:r w:rsidRPr="009B6A02">
              <w:rPr>
                <w:rFonts w:ascii="GHEA Grapalat" w:hAnsi="GHEA Grapalat" w:cs="Sylfaen"/>
                <w:sz w:val="16"/>
                <w:szCs w:val="16"/>
              </w:rPr>
              <w:t>դեմ</w:t>
            </w:r>
            <w:r w:rsidRPr="009B6A02">
              <w:rPr>
                <w:rFonts w:ascii="GHEA Grapalat" w:hAnsi="GHEA Grapalat"/>
                <w:sz w:val="16"/>
                <w:szCs w:val="16"/>
              </w:rPr>
              <w:t xml:space="preserve"> </w:t>
            </w:r>
            <w:r w:rsidRPr="009B6A02">
              <w:rPr>
                <w:rFonts w:ascii="GHEA Grapalat" w:hAnsi="GHEA Grapalat" w:cs="Sylfaen"/>
                <w:sz w:val="16"/>
                <w:szCs w:val="16"/>
              </w:rPr>
              <w:t>պայքարի</w:t>
            </w:r>
            <w:r w:rsidRPr="009B6A02">
              <w:rPr>
                <w:rFonts w:ascii="GHEA Grapalat" w:hAnsi="GHEA Grapalat"/>
                <w:sz w:val="16"/>
                <w:szCs w:val="16"/>
              </w:rPr>
              <w:t xml:space="preserve"> </w:t>
            </w:r>
            <w:r w:rsidRPr="009B6A02">
              <w:rPr>
                <w:rFonts w:ascii="GHEA Grapalat" w:hAnsi="GHEA Grapalat" w:cs="Sylfaen"/>
                <w:sz w:val="16"/>
                <w:szCs w:val="16"/>
              </w:rPr>
              <w:t>վերաբերյալ</w:t>
            </w:r>
            <w:r w:rsidRPr="009B6A02">
              <w:rPr>
                <w:rFonts w:ascii="GHEA Grapalat" w:hAnsi="GHEA Grapalat"/>
                <w:sz w:val="16"/>
                <w:szCs w:val="16"/>
              </w:rPr>
              <w:t xml:space="preserve"> </w:t>
            </w:r>
            <w:r w:rsidRPr="009B6A02">
              <w:rPr>
                <w:rFonts w:ascii="GHEA Grapalat" w:hAnsi="GHEA Grapalat" w:cs="Sylfaen"/>
                <w:sz w:val="16"/>
                <w:szCs w:val="16"/>
              </w:rPr>
              <w:t>թեմաները ներառել դատավորների</w:t>
            </w:r>
            <w:r w:rsidRPr="009B6A02">
              <w:rPr>
                <w:rFonts w:ascii="GHEA Grapalat" w:hAnsi="GHEA Grapalat"/>
                <w:sz w:val="16"/>
                <w:szCs w:val="16"/>
              </w:rPr>
              <w:t xml:space="preserve"> </w:t>
            </w:r>
            <w:r w:rsidRPr="009B6A02">
              <w:rPr>
                <w:rFonts w:ascii="GHEA Grapalat" w:hAnsi="GHEA Grapalat" w:cs="Sylfaen"/>
                <w:sz w:val="16"/>
                <w:szCs w:val="16"/>
              </w:rPr>
              <w:t>թեկնածուների</w:t>
            </w:r>
            <w:r w:rsidRPr="009B6A02">
              <w:rPr>
                <w:rFonts w:ascii="GHEA Grapalat" w:hAnsi="GHEA Grapalat"/>
                <w:sz w:val="16"/>
                <w:szCs w:val="16"/>
              </w:rPr>
              <w:t xml:space="preserve"> </w:t>
            </w:r>
            <w:r w:rsidRPr="009B6A02">
              <w:rPr>
                <w:rFonts w:ascii="GHEA Grapalat" w:hAnsi="GHEA Grapalat" w:cs="Sylfaen"/>
                <w:sz w:val="16"/>
                <w:szCs w:val="16"/>
              </w:rPr>
              <w:t>հավակնորդների</w:t>
            </w:r>
            <w:r w:rsidRPr="009B6A02">
              <w:rPr>
                <w:rFonts w:ascii="GHEA Grapalat" w:hAnsi="GHEA Grapalat"/>
                <w:sz w:val="16"/>
                <w:szCs w:val="16"/>
              </w:rPr>
              <w:t xml:space="preserve">, </w:t>
            </w:r>
            <w:r w:rsidRPr="009B6A02">
              <w:rPr>
                <w:rFonts w:ascii="GHEA Grapalat" w:hAnsi="GHEA Grapalat" w:cs="Sylfaen"/>
                <w:sz w:val="16"/>
                <w:szCs w:val="16"/>
              </w:rPr>
              <w:t>դատավորների</w:t>
            </w:r>
            <w:r w:rsidRPr="009B6A02">
              <w:rPr>
                <w:rFonts w:ascii="GHEA Grapalat" w:hAnsi="GHEA Grapalat"/>
                <w:sz w:val="16"/>
                <w:szCs w:val="16"/>
              </w:rPr>
              <w:t xml:space="preserve"> </w:t>
            </w:r>
            <w:r w:rsidRPr="009B6A02">
              <w:rPr>
                <w:rFonts w:ascii="GHEA Grapalat" w:hAnsi="GHEA Grapalat" w:cs="Sylfaen"/>
                <w:sz w:val="16"/>
                <w:szCs w:val="16"/>
              </w:rPr>
              <w:t>թեկնածուների</w:t>
            </w:r>
            <w:r w:rsidRPr="009B6A02">
              <w:rPr>
                <w:rFonts w:ascii="GHEA Grapalat" w:hAnsi="GHEA Grapalat"/>
                <w:sz w:val="16"/>
                <w:szCs w:val="16"/>
              </w:rPr>
              <w:t xml:space="preserve"> </w:t>
            </w:r>
            <w:r w:rsidRPr="009B6A02">
              <w:rPr>
                <w:rFonts w:ascii="GHEA Grapalat" w:hAnsi="GHEA Grapalat" w:cs="Sylfaen"/>
                <w:sz w:val="16"/>
                <w:szCs w:val="16"/>
              </w:rPr>
              <w:t>ուսուցման և</w:t>
            </w:r>
            <w:r w:rsidRPr="009B6A02">
              <w:rPr>
                <w:rFonts w:ascii="GHEA Grapalat" w:hAnsi="GHEA Grapalat"/>
                <w:sz w:val="16"/>
                <w:szCs w:val="16"/>
              </w:rPr>
              <w:t xml:space="preserve"> </w:t>
            </w:r>
            <w:r w:rsidRPr="009B6A02">
              <w:rPr>
                <w:rFonts w:ascii="GHEA Grapalat" w:hAnsi="GHEA Grapalat" w:cs="Sylfaen"/>
                <w:sz w:val="16"/>
                <w:szCs w:val="16"/>
              </w:rPr>
              <w:t>վերապատրաստման</w:t>
            </w:r>
            <w:r w:rsidRPr="009B6A02">
              <w:rPr>
                <w:rFonts w:ascii="GHEA Grapalat" w:hAnsi="GHEA Grapalat"/>
                <w:sz w:val="16"/>
                <w:szCs w:val="16"/>
              </w:rPr>
              <w:t xml:space="preserve"> </w:t>
            </w:r>
            <w:r w:rsidRPr="009B6A02">
              <w:rPr>
                <w:rFonts w:ascii="GHEA Grapalat" w:hAnsi="GHEA Grapalat" w:cs="Sylfaen"/>
                <w:sz w:val="16"/>
                <w:szCs w:val="16"/>
              </w:rPr>
              <w:t>ծրագրերում</w:t>
            </w:r>
            <w:r w:rsidRPr="009B6A02">
              <w:rPr>
                <w:rFonts w:ascii="GHEA Grapalat" w:hAnsi="GHEA Grapalat"/>
                <w:sz w:val="16"/>
                <w:szCs w:val="16"/>
              </w:rPr>
              <w:t>:</w:t>
            </w:r>
          </w:p>
          <w:p w14:paraId="6E6CB1BE" w14:textId="77777777" w:rsidR="005F7D95" w:rsidRPr="009B6A02" w:rsidRDefault="005F7D95" w:rsidP="00C518A4">
            <w:pPr>
              <w:tabs>
                <w:tab w:val="left" w:pos="426"/>
                <w:tab w:val="left" w:pos="1134"/>
              </w:tabs>
              <w:spacing w:line="240" w:lineRule="auto"/>
              <w:rPr>
                <w:rFonts w:ascii="GHEA Grapalat" w:hAnsi="GHEA Grapalat" w:cs="Cambria Math"/>
                <w:b/>
                <w:sz w:val="16"/>
                <w:szCs w:val="16"/>
              </w:rPr>
            </w:pPr>
          </w:p>
        </w:tc>
        <w:tc>
          <w:tcPr>
            <w:tcW w:w="1703" w:type="dxa"/>
            <w:vMerge w:val="restart"/>
            <w:shd w:val="clear" w:color="auto" w:fill="auto"/>
          </w:tcPr>
          <w:p w14:paraId="5AEBAFAC"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9" w:type="dxa"/>
            <w:gridSpan w:val="16"/>
            <w:shd w:val="clear" w:color="auto" w:fill="auto"/>
          </w:tcPr>
          <w:p w14:paraId="1EBF37D2"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18" w:type="dxa"/>
            <w:gridSpan w:val="2"/>
            <w:shd w:val="clear" w:color="auto" w:fill="auto"/>
          </w:tcPr>
          <w:p w14:paraId="28CD4111"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91" w:type="dxa"/>
            <w:gridSpan w:val="3"/>
            <w:shd w:val="clear" w:color="auto" w:fill="auto"/>
          </w:tcPr>
          <w:p w14:paraId="6545F17B"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474DE063"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6" w:type="dxa"/>
            <w:gridSpan w:val="2"/>
          </w:tcPr>
          <w:p w14:paraId="11A6149A"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5F7D95" w:rsidRPr="009B6A02" w14:paraId="08888802" w14:textId="77777777" w:rsidTr="001D00ED">
        <w:trPr>
          <w:gridAfter w:val="1"/>
          <w:wAfter w:w="7" w:type="dxa"/>
          <w:trHeight w:val="328"/>
        </w:trPr>
        <w:tc>
          <w:tcPr>
            <w:tcW w:w="1983" w:type="dxa"/>
            <w:vMerge/>
            <w:shd w:val="clear" w:color="auto" w:fill="auto"/>
          </w:tcPr>
          <w:p w14:paraId="2D2E849F"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6CA28799"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3238EF7F"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6"/>
            <w:shd w:val="clear" w:color="auto" w:fill="auto"/>
          </w:tcPr>
          <w:p w14:paraId="4D4898CD"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6"/>
            <w:shd w:val="clear" w:color="auto" w:fill="auto"/>
          </w:tcPr>
          <w:p w14:paraId="751ADD1E" w14:textId="77777777" w:rsidR="005F7D95" w:rsidRPr="009B6A02" w:rsidRDefault="005F7D95"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gridSpan w:val="2"/>
            <w:shd w:val="clear" w:color="auto" w:fill="auto"/>
          </w:tcPr>
          <w:p w14:paraId="22A1B047" w14:textId="77777777" w:rsidR="005F7D95" w:rsidRPr="009B6A02" w:rsidRDefault="005F7D95"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26" w:type="dxa"/>
            <w:gridSpan w:val="3"/>
            <w:vMerge w:val="restart"/>
            <w:shd w:val="clear" w:color="auto" w:fill="auto"/>
          </w:tcPr>
          <w:p w14:paraId="2FF44852" w14:textId="77777777" w:rsidR="005F7D95" w:rsidRPr="009B6A02" w:rsidRDefault="005F7D95" w:rsidP="00C518A4">
            <w:pPr>
              <w:tabs>
                <w:tab w:val="left" w:pos="282"/>
              </w:tabs>
              <w:spacing w:line="240" w:lineRule="auto"/>
              <w:ind w:hanging="1"/>
              <w:jc w:val="both"/>
              <w:rPr>
                <w:rFonts w:ascii="GHEA Grapalat" w:hAnsi="GHEA Grapalat" w:cstheme="minorHAnsi"/>
                <w:sz w:val="16"/>
                <w:szCs w:val="16"/>
              </w:rPr>
            </w:pPr>
          </w:p>
          <w:p w14:paraId="498731ED" w14:textId="77777777" w:rsidR="005F7D95" w:rsidRPr="009B6A02" w:rsidRDefault="005F7D95" w:rsidP="00C518A4">
            <w:pPr>
              <w:tabs>
                <w:tab w:val="left" w:pos="282"/>
              </w:tabs>
              <w:spacing w:line="240" w:lineRule="auto"/>
              <w:ind w:hanging="1"/>
              <w:jc w:val="both"/>
              <w:rPr>
                <w:rFonts w:ascii="GHEA Grapalat" w:hAnsi="GHEA Grapalat" w:cs="Arian AMU"/>
                <w:sz w:val="16"/>
                <w:szCs w:val="16"/>
              </w:rPr>
            </w:pPr>
          </w:p>
          <w:p w14:paraId="62933D84" w14:textId="77777777" w:rsidR="005F7D95" w:rsidRPr="009B6A02" w:rsidRDefault="005F7D95" w:rsidP="00C518A4">
            <w:pPr>
              <w:tabs>
                <w:tab w:val="left" w:pos="282"/>
              </w:tabs>
              <w:spacing w:line="240" w:lineRule="auto"/>
              <w:ind w:hanging="1"/>
              <w:jc w:val="both"/>
              <w:rPr>
                <w:rFonts w:ascii="GHEA Grapalat" w:hAnsi="GHEA Grapalat" w:cstheme="minorHAnsi"/>
                <w:iCs/>
                <w:sz w:val="16"/>
                <w:szCs w:val="16"/>
              </w:rPr>
            </w:pPr>
          </w:p>
          <w:p w14:paraId="45ABEAC9" w14:textId="77777777" w:rsidR="005F7D95" w:rsidRPr="009B6A02" w:rsidRDefault="005F7D95" w:rsidP="00C518A4">
            <w:pPr>
              <w:pStyle w:val="ListParagraph"/>
              <w:numPr>
                <w:ilvl w:val="0"/>
                <w:numId w:val="58"/>
              </w:numPr>
              <w:tabs>
                <w:tab w:val="left" w:pos="282"/>
              </w:tabs>
              <w:spacing w:after="0" w:line="240" w:lineRule="auto"/>
              <w:ind w:left="0" w:hanging="1"/>
              <w:jc w:val="both"/>
              <w:rPr>
                <w:rFonts w:ascii="GHEA Grapalat" w:hAnsi="GHEA Grapalat" w:cstheme="minorHAnsi"/>
                <w:iCs/>
                <w:sz w:val="16"/>
                <w:szCs w:val="16"/>
              </w:rPr>
            </w:pPr>
            <w:r w:rsidRPr="009B6A02">
              <w:rPr>
                <w:rFonts w:ascii="GHEA Grapalat" w:hAnsi="GHEA Grapalat" w:cstheme="minorHAnsi"/>
                <w:iCs/>
                <w:sz w:val="16"/>
                <w:szCs w:val="16"/>
              </w:rPr>
              <w:t>Վերանայվել են դատավորների վերապատրաստման, ինչպես նաև դատավորների թեկնածուների ուսուցման ծրագրերը:</w:t>
            </w:r>
          </w:p>
          <w:p w14:paraId="6F5B0831" w14:textId="77777777" w:rsidR="005F7D95" w:rsidRPr="009B6A02" w:rsidRDefault="005F7D95" w:rsidP="00C518A4">
            <w:pPr>
              <w:tabs>
                <w:tab w:val="left" w:pos="282"/>
              </w:tabs>
              <w:spacing w:line="240" w:lineRule="auto"/>
              <w:ind w:hanging="1"/>
              <w:jc w:val="both"/>
              <w:rPr>
                <w:rFonts w:ascii="GHEA Grapalat" w:hAnsi="GHEA Grapalat" w:cstheme="minorHAnsi"/>
                <w:iCs/>
                <w:sz w:val="16"/>
                <w:szCs w:val="16"/>
              </w:rPr>
            </w:pPr>
          </w:p>
          <w:p w14:paraId="12564494" w14:textId="77777777" w:rsidR="005F7D95" w:rsidRPr="009B6A02" w:rsidRDefault="005F7D95" w:rsidP="00C518A4">
            <w:pPr>
              <w:tabs>
                <w:tab w:val="left" w:pos="282"/>
              </w:tabs>
              <w:spacing w:line="240" w:lineRule="auto"/>
              <w:ind w:hanging="1"/>
              <w:jc w:val="both"/>
              <w:rPr>
                <w:rFonts w:ascii="GHEA Grapalat" w:hAnsi="GHEA Grapalat" w:cstheme="minorHAnsi"/>
                <w:iCs/>
                <w:sz w:val="16"/>
                <w:szCs w:val="16"/>
              </w:rPr>
            </w:pPr>
          </w:p>
          <w:p w14:paraId="12919026" w14:textId="77777777" w:rsidR="005F7D95" w:rsidRPr="009B6A02" w:rsidRDefault="005F7D95" w:rsidP="00C518A4">
            <w:pPr>
              <w:pStyle w:val="ListParagraph"/>
              <w:numPr>
                <w:ilvl w:val="0"/>
                <w:numId w:val="58"/>
              </w:numPr>
              <w:tabs>
                <w:tab w:val="left" w:pos="282"/>
              </w:tabs>
              <w:spacing w:after="0" w:line="240" w:lineRule="auto"/>
              <w:ind w:left="0" w:hanging="1"/>
              <w:jc w:val="both"/>
              <w:rPr>
                <w:rFonts w:ascii="GHEA Grapalat" w:hAnsi="GHEA Grapalat" w:cs="Sylfaen"/>
                <w:color w:val="000000" w:themeColor="text1"/>
                <w:sz w:val="16"/>
                <w:szCs w:val="16"/>
              </w:rPr>
            </w:pPr>
            <w:r w:rsidRPr="009B6A02">
              <w:rPr>
                <w:rFonts w:ascii="GHEA Grapalat" w:hAnsi="GHEA Grapalat" w:cstheme="minorHAnsi"/>
                <w:iCs/>
                <w:sz w:val="16"/>
                <w:szCs w:val="16"/>
              </w:rPr>
              <w:t xml:space="preserve">Ծրագրերում ներառվել են </w:t>
            </w:r>
            <w:r w:rsidRPr="009B6A02">
              <w:rPr>
                <w:rFonts w:ascii="GHEA Grapalat" w:hAnsi="GHEA Grapalat" w:cs="Sylfaen"/>
                <w:color w:val="000000" w:themeColor="text1"/>
                <w:sz w:val="16"/>
                <w:szCs w:val="16"/>
              </w:rPr>
              <w:t>կոռուպցիայի կանխարգելման և դրա դեմ պայքարի մոդուլներ:</w:t>
            </w:r>
          </w:p>
          <w:p w14:paraId="7553C5FD" w14:textId="77777777" w:rsidR="005F7D95" w:rsidRPr="009B6A02" w:rsidRDefault="005F7D95" w:rsidP="00C518A4">
            <w:pPr>
              <w:tabs>
                <w:tab w:val="left" w:pos="282"/>
              </w:tabs>
              <w:spacing w:line="240" w:lineRule="auto"/>
              <w:ind w:hanging="1"/>
              <w:jc w:val="both"/>
              <w:rPr>
                <w:rFonts w:ascii="GHEA Grapalat" w:hAnsi="GHEA Grapalat" w:cs="Sylfaen"/>
                <w:color w:val="000000" w:themeColor="text1"/>
                <w:sz w:val="16"/>
                <w:szCs w:val="16"/>
              </w:rPr>
            </w:pPr>
          </w:p>
          <w:p w14:paraId="29DF5FFD" w14:textId="77777777" w:rsidR="005F7D95" w:rsidRPr="009B6A02" w:rsidRDefault="005F7D95" w:rsidP="00C518A4">
            <w:pPr>
              <w:pStyle w:val="ListParagraph"/>
              <w:numPr>
                <w:ilvl w:val="0"/>
                <w:numId w:val="58"/>
              </w:numPr>
              <w:tabs>
                <w:tab w:val="left" w:pos="282"/>
              </w:tabs>
              <w:spacing w:after="0" w:line="240" w:lineRule="auto"/>
              <w:ind w:left="0" w:hanging="1"/>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 xml:space="preserve">Ծրագրերի հաստատումից հետո մեկ տարվա ընթացքում </w:t>
            </w:r>
            <w:r w:rsidRPr="009B6A02">
              <w:rPr>
                <w:rFonts w:ascii="GHEA Grapalat" w:eastAsia="YYIHK+F2" w:hAnsi="GHEA Grapalat" w:cs="YYIHK+F2"/>
                <w:color w:val="000000"/>
                <w:sz w:val="16"/>
                <w:szCs w:val="16"/>
              </w:rPr>
              <w:t>դ</w:t>
            </w:r>
            <w:r w:rsidRPr="009B6A02">
              <w:rPr>
                <w:rFonts w:ascii="GHEA Grapalat" w:eastAsia="YYIHK+F2" w:hAnsi="GHEA Grapalat" w:cs="YYIHK+F2"/>
                <w:color w:val="000000"/>
                <w:spacing w:val="1"/>
                <w:sz w:val="16"/>
                <w:szCs w:val="16"/>
              </w:rPr>
              <w:t>ատա</w:t>
            </w:r>
            <w:r w:rsidRPr="009B6A02">
              <w:rPr>
                <w:rFonts w:ascii="GHEA Grapalat" w:eastAsia="YYIHK+F2" w:hAnsi="GHEA Grapalat" w:cs="YYIHK+F2"/>
                <w:color w:val="000000"/>
                <w:sz w:val="16"/>
                <w:szCs w:val="16"/>
              </w:rPr>
              <w:t>ր</w:t>
            </w:r>
            <w:r w:rsidRPr="009B6A02">
              <w:rPr>
                <w:rFonts w:ascii="GHEA Grapalat" w:eastAsia="YYIHK+F2" w:hAnsi="GHEA Grapalat" w:cs="YYIHK+F2"/>
                <w:color w:val="000000"/>
                <w:spacing w:val="-2"/>
                <w:sz w:val="16"/>
                <w:szCs w:val="16"/>
              </w:rPr>
              <w:t>ա</w:t>
            </w:r>
            <w:r w:rsidRPr="009B6A02">
              <w:rPr>
                <w:rFonts w:ascii="GHEA Grapalat" w:eastAsia="YYIHK+F2" w:hAnsi="GHEA Grapalat" w:cs="YYIHK+F2"/>
                <w:color w:val="000000"/>
                <w:sz w:val="16"/>
                <w:szCs w:val="16"/>
              </w:rPr>
              <w:t>նների դատավորների առնվազն 40 %-ը վերապատրաստվել է:</w:t>
            </w:r>
          </w:p>
          <w:p w14:paraId="79724818" w14:textId="77777777" w:rsidR="005F7D95" w:rsidRPr="009B6A02" w:rsidRDefault="005F7D95" w:rsidP="00C518A4">
            <w:pPr>
              <w:tabs>
                <w:tab w:val="left" w:pos="282"/>
              </w:tabs>
              <w:spacing w:line="240" w:lineRule="auto"/>
              <w:ind w:hanging="1"/>
              <w:jc w:val="both"/>
              <w:rPr>
                <w:rFonts w:ascii="GHEA Grapalat" w:hAnsi="GHEA Grapalat" w:cstheme="minorHAnsi"/>
                <w:iCs/>
                <w:sz w:val="16"/>
                <w:szCs w:val="16"/>
              </w:rPr>
            </w:pPr>
          </w:p>
        </w:tc>
        <w:tc>
          <w:tcPr>
            <w:tcW w:w="1185" w:type="dxa"/>
            <w:gridSpan w:val="2"/>
            <w:vMerge w:val="restart"/>
            <w:shd w:val="clear" w:color="auto" w:fill="auto"/>
          </w:tcPr>
          <w:p w14:paraId="3044C318" w14:textId="77777777" w:rsidR="005F7D95" w:rsidRPr="009B6A02" w:rsidRDefault="005F7D95" w:rsidP="00C518A4">
            <w:pPr>
              <w:spacing w:line="240" w:lineRule="auto"/>
              <w:jc w:val="both"/>
              <w:rPr>
                <w:rFonts w:ascii="GHEA Grapalat" w:hAnsi="GHEA Grapalat" w:cstheme="minorHAnsi"/>
                <w:sz w:val="16"/>
                <w:szCs w:val="16"/>
              </w:rPr>
            </w:pPr>
          </w:p>
          <w:p w14:paraId="58FD4BA8" w14:textId="77777777" w:rsidR="005F7D95" w:rsidRPr="009B6A02" w:rsidRDefault="005F7D95" w:rsidP="00C518A4">
            <w:pPr>
              <w:spacing w:line="240" w:lineRule="auto"/>
              <w:jc w:val="both"/>
              <w:rPr>
                <w:rFonts w:ascii="GHEA Grapalat" w:hAnsi="GHEA Grapalat" w:cstheme="minorHAnsi"/>
                <w:sz w:val="16"/>
                <w:szCs w:val="16"/>
              </w:rPr>
            </w:pPr>
          </w:p>
          <w:p w14:paraId="084C4101" w14:textId="77777777" w:rsidR="005F7D95" w:rsidRPr="009B6A02" w:rsidRDefault="005F7D95" w:rsidP="00C518A4">
            <w:pPr>
              <w:spacing w:line="240" w:lineRule="auto"/>
              <w:jc w:val="both"/>
              <w:rPr>
                <w:rFonts w:ascii="GHEA Grapalat" w:hAnsi="GHEA Grapalat" w:cstheme="minorHAnsi"/>
                <w:sz w:val="16"/>
                <w:szCs w:val="16"/>
              </w:rPr>
            </w:pPr>
          </w:p>
          <w:p w14:paraId="70667616"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Ուսուցման, վերապատրաստման ծրագրեր:</w:t>
            </w:r>
          </w:p>
          <w:p w14:paraId="25CD2913" w14:textId="77777777" w:rsidR="005F7D95" w:rsidRPr="009B6A02" w:rsidRDefault="005F7D95" w:rsidP="00C518A4">
            <w:pPr>
              <w:spacing w:line="240" w:lineRule="auto"/>
              <w:jc w:val="both"/>
              <w:rPr>
                <w:rFonts w:ascii="GHEA Grapalat" w:hAnsi="GHEA Grapalat" w:cstheme="minorHAnsi"/>
                <w:sz w:val="16"/>
                <w:szCs w:val="16"/>
              </w:rPr>
            </w:pPr>
          </w:p>
          <w:p w14:paraId="4D4C2612" w14:textId="77777777" w:rsidR="005F7D95" w:rsidRPr="009B6A02" w:rsidRDefault="005F7D95" w:rsidP="00C518A4">
            <w:pPr>
              <w:tabs>
                <w:tab w:val="left" w:pos="236"/>
              </w:tabs>
              <w:spacing w:line="240" w:lineRule="auto"/>
              <w:jc w:val="both"/>
              <w:rPr>
                <w:rFonts w:ascii="GHEA Grapalat" w:hAnsi="GHEA Grapalat" w:cs="Sylfaen"/>
                <w:sz w:val="16"/>
                <w:szCs w:val="16"/>
              </w:rPr>
            </w:pPr>
            <w:r w:rsidRPr="009B6A02">
              <w:rPr>
                <w:rFonts w:ascii="GHEA Grapalat" w:hAnsi="GHEA Grapalat" w:cs="Sylfaen"/>
                <w:sz w:val="16"/>
                <w:szCs w:val="16"/>
              </w:rPr>
              <w:t>Վերապատրաստումների</w:t>
            </w:r>
            <w:r w:rsidRPr="009B6A02">
              <w:rPr>
                <w:rFonts w:ascii="GHEA Grapalat" w:hAnsi="GHEA Grapalat"/>
                <w:sz w:val="16"/>
                <w:szCs w:val="16"/>
              </w:rPr>
              <w:t xml:space="preserve"> </w:t>
            </w:r>
            <w:r w:rsidRPr="009B6A02">
              <w:rPr>
                <w:rFonts w:ascii="GHEA Grapalat" w:hAnsi="GHEA Grapalat" w:cs="Sylfaen"/>
                <w:sz w:val="16"/>
                <w:szCs w:val="16"/>
              </w:rPr>
              <w:t>զեկույցներ</w:t>
            </w:r>
          </w:p>
          <w:p w14:paraId="4AAD73C7" w14:textId="7D5D53EE"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Sylfaen"/>
                <w:sz w:val="16"/>
                <w:szCs w:val="16"/>
              </w:rPr>
              <w:t>Գիտելիքների</w:t>
            </w:r>
            <w:r w:rsidRPr="009B6A02">
              <w:rPr>
                <w:rFonts w:ascii="GHEA Grapalat" w:hAnsi="GHEA Grapalat"/>
                <w:sz w:val="16"/>
                <w:szCs w:val="16"/>
              </w:rPr>
              <w:t xml:space="preserve"> </w:t>
            </w:r>
            <w:r w:rsidRPr="009B6A02">
              <w:rPr>
                <w:rFonts w:ascii="GHEA Grapalat" w:hAnsi="GHEA Grapalat" w:cs="Sylfaen"/>
                <w:sz w:val="16"/>
                <w:szCs w:val="16"/>
              </w:rPr>
              <w:t>գնահատման</w:t>
            </w:r>
            <w:r w:rsidRPr="009B6A02">
              <w:rPr>
                <w:rFonts w:ascii="GHEA Grapalat" w:hAnsi="GHEA Grapalat"/>
                <w:sz w:val="16"/>
                <w:szCs w:val="16"/>
              </w:rPr>
              <w:t xml:space="preserve"> </w:t>
            </w:r>
            <w:r w:rsidRPr="009B6A02">
              <w:rPr>
                <w:rFonts w:ascii="GHEA Grapalat" w:hAnsi="GHEA Grapalat" w:cs="Sylfaen"/>
                <w:sz w:val="16"/>
                <w:szCs w:val="16"/>
              </w:rPr>
              <w:t>հաշվետվութ</w:t>
            </w:r>
            <w:r w:rsidRPr="009B6A02">
              <w:rPr>
                <w:rFonts w:ascii="GHEA Grapalat" w:hAnsi="GHEA Grapalat" w:cs="Sylfaen"/>
                <w:sz w:val="16"/>
                <w:szCs w:val="16"/>
              </w:rPr>
              <w:lastRenderedPageBreak/>
              <w:t>յուններ</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աշխատակիցների</w:t>
            </w:r>
            <w:r w:rsidRPr="009B6A02">
              <w:rPr>
                <w:rFonts w:ascii="GHEA Grapalat" w:hAnsi="GHEA Grapalat"/>
                <w:sz w:val="16"/>
                <w:szCs w:val="16"/>
              </w:rPr>
              <w:t xml:space="preserve"> </w:t>
            </w:r>
            <w:r w:rsidRPr="009B6A02">
              <w:rPr>
                <w:rFonts w:ascii="GHEA Grapalat" w:hAnsi="GHEA Grapalat" w:cs="Sylfaen"/>
                <w:sz w:val="16"/>
                <w:szCs w:val="16"/>
              </w:rPr>
              <w:t>շրջանում</w:t>
            </w:r>
            <w:r w:rsidRPr="009B6A02">
              <w:rPr>
                <w:rFonts w:ascii="GHEA Grapalat" w:hAnsi="GHEA Grapalat"/>
                <w:sz w:val="16"/>
                <w:szCs w:val="16"/>
              </w:rPr>
              <w:t xml:space="preserve"> </w:t>
            </w:r>
            <w:r w:rsidRPr="009B6A02">
              <w:rPr>
                <w:rFonts w:ascii="GHEA Grapalat" w:hAnsi="GHEA Grapalat" w:cs="Sylfaen"/>
                <w:sz w:val="16"/>
                <w:szCs w:val="16"/>
              </w:rPr>
              <w:t>կատարվող</w:t>
            </w:r>
            <w:r w:rsidRPr="009B6A02">
              <w:rPr>
                <w:rFonts w:ascii="GHEA Grapalat" w:hAnsi="GHEA Grapalat"/>
                <w:sz w:val="16"/>
                <w:szCs w:val="16"/>
              </w:rPr>
              <w:t xml:space="preserve"> </w:t>
            </w:r>
            <w:r w:rsidRPr="009B6A02">
              <w:rPr>
                <w:rFonts w:ascii="GHEA Grapalat" w:hAnsi="GHEA Grapalat" w:cs="Sylfaen"/>
                <w:sz w:val="16"/>
                <w:szCs w:val="16"/>
              </w:rPr>
              <w:t>հարցումներ</w:t>
            </w:r>
          </w:p>
          <w:p w14:paraId="7B3F63C5" w14:textId="77777777" w:rsidR="005F7D95" w:rsidRPr="009B6A02" w:rsidRDefault="005F7D95"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49E36B89" w14:textId="77777777" w:rsidR="005F7D95" w:rsidRPr="009B6A02" w:rsidRDefault="005F7D95" w:rsidP="00C518A4">
            <w:pPr>
              <w:spacing w:line="240" w:lineRule="auto"/>
              <w:rPr>
                <w:rFonts w:ascii="GHEA Grapalat" w:hAnsi="GHEA Grapalat" w:cstheme="minorHAnsi"/>
                <w:sz w:val="16"/>
                <w:szCs w:val="16"/>
              </w:rPr>
            </w:pPr>
          </w:p>
          <w:p w14:paraId="34A1410F" w14:textId="77777777" w:rsidR="005F7D95" w:rsidRPr="009B6A02" w:rsidRDefault="005F7D95"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2949B192" w14:textId="77777777" w:rsidR="005F7D95" w:rsidRPr="009B6A02" w:rsidRDefault="005F7D95" w:rsidP="00C518A4">
            <w:pPr>
              <w:spacing w:line="240" w:lineRule="auto"/>
              <w:rPr>
                <w:rFonts w:ascii="GHEA Grapalat" w:hAnsi="GHEA Grapalat" w:cstheme="minorHAnsi"/>
                <w:sz w:val="16"/>
                <w:szCs w:val="16"/>
              </w:rPr>
            </w:pPr>
          </w:p>
          <w:p w14:paraId="0B2DEEB5"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ԶԼՄ հրապարակումներ </w:t>
            </w:r>
          </w:p>
        </w:tc>
        <w:tc>
          <w:tcPr>
            <w:tcW w:w="1010" w:type="dxa"/>
            <w:gridSpan w:val="3"/>
            <w:vMerge w:val="restart"/>
          </w:tcPr>
          <w:p w14:paraId="7C2B3FDC" w14:textId="77777777" w:rsidR="005F7D95" w:rsidRPr="009B6A02" w:rsidRDefault="005F7D95" w:rsidP="00C518A4">
            <w:pPr>
              <w:spacing w:line="240" w:lineRule="auto"/>
              <w:jc w:val="both"/>
              <w:rPr>
                <w:rFonts w:ascii="GHEA Grapalat" w:hAnsi="GHEA Grapalat" w:cstheme="minorHAnsi"/>
                <w:sz w:val="16"/>
                <w:szCs w:val="16"/>
              </w:rPr>
            </w:pPr>
          </w:p>
          <w:p w14:paraId="223DDE46" w14:textId="77777777" w:rsidR="005F7D95" w:rsidRPr="009B6A02" w:rsidRDefault="005F7D95" w:rsidP="00C518A4">
            <w:pPr>
              <w:spacing w:line="240" w:lineRule="auto"/>
              <w:jc w:val="both"/>
              <w:rPr>
                <w:rFonts w:ascii="GHEA Grapalat" w:hAnsi="GHEA Grapalat" w:cstheme="minorHAnsi"/>
                <w:sz w:val="16"/>
                <w:szCs w:val="16"/>
              </w:rPr>
            </w:pPr>
          </w:p>
          <w:p w14:paraId="3A84E6F1"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179C7848" w14:textId="77777777" w:rsidR="005F7D95" w:rsidRPr="009B6A02" w:rsidRDefault="005F7D95" w:rsidP="00C518A4">
            <w:pPr>
              <w:spacing w:line="240" w:lineRule="auto"/>
              <w:jc w:val="both"/>
              <w:rPr>
                <w:rFonts w:ascii="GHEA Grapalat" w:hAnsi="GHEA Grapalat" w:cstheme="minorHAnsi"/>
                <w:sz w:val="16"/>
                <w:szCs w:val="16"/>
              </w:rPr>
            </w:pPr>
          </w:p>
          <w:p w14:paraId="68BF15A1"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Արդարադատության ակադեմիա</w:t>
            </w:r>
          </w:p>
          <w:p w14:paraId="05ADB987" w14:textId="77777777" w:rsidR="005F7D95" w:rsidRPr="009B6A02" w:rsidRDefault="005F7D95" w:rsidP="00C518A4">
            <w:pPr>
              <w:spacing w:line="240" w:lineRule="auto"/>
              <w:jc w:val="both"/>
              <w:rPr>
                <w:rFonts w:ascii="GHEA Grapalat" w:hAnsi="GHEA Grapalat" w:cstheme="minorHAnsi"/>
                <w:sz w:val="16"/>
                <w:szCs w:val="16"/>
              </w:rPr>
            </w:pPr>
          </w:p>
          <w:p w14:paraId="74B32311" w14:textId="77777777" w:rsidR="005F7D95" w:rsidRPr="009B6A02" w:rsidRDefault="005F7D95" w:rsidP="00C518A4">
            <w:pPr>
              <w:spacing w:line="240" w:lineRule="auto"/>
              <w:jc w:val="both"/>
              <w:rPr>
                <w:rFonts w:ascii="GHEA Grapalat" w:hAnsi="GHEA Grapalat" w:cstheme="minorHAnsi"/>
                <w:sz w:val="16"/>
                <w:szCs w:val="16"/>
              </w:rPr>
            </w:pPr>
          </w:p>
          <w:p w14:paraId="175537C4"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Կոռուպցիայի կանխարգելման հանձնաժողով</w:t>
            </w:r>
          </w:p>
          <w:p w14:paraId="5FED9536"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3B4925F5" w14:textId="77777777" w:rsidR="005F7D95" w:rsidRPr="009B6A02" w:rsidRDefault="005F7D95" w:rsidP="00C518A4">
            <w:pPr>
              <w:spacing w:line="240" w:lineRule="auto"/>
              <w:jc w:val="both"/>
              <w:rPr>
                <w:rFonts w:ascii="GHEA Grapalat" w:hAnsi="GHEA Grapalat" w:cstheme="minorHAnsi"/>
                <w:sz w:val="16"/>
                <w:szCs w:val="16"/>
              </w:rPr>
            </w:pPr>
          </w:p>
          <w:p w14:paraId="0041F3FC" w14:textId="77777777" w:rsidR="005F7D95" w:rsidRPr="009B6A02" w:rsidRDefault="005F7D95" w:rsidP="00C518A4">
            <w:pPr>
              <w:spacing w:line="240" w:lineRule="auto"/>
              <w:jc w:val="both"/>
              <w:rPr>
                <w:rFonts w:ascii="GHEA Grapalat" w:hAnsi="GHEA Grapalat" w:cstheme="minorHAnsi"/>
                <w:sz w:val="16"/>
                <w:szCs w:val="16"/>
              </w:rPr>
            </w:pPr>
          </w:p>
          <w:p w14:paraId="7D39C510" w14:textId="77777777" w:rsidR="005F7D95" w:rsidRPr="009B6A02" w:rsidRDefault="005F7D95" w:rsidP="00C518A4">
            <w:pPr>
              <w:spacing w:line="240" w:lineRule="auto"/>
              <w:jc w:val="both"/>
              <w:rPr>
                <w:rFonts w:ascii="GHEA Grapalat" w:hAnsi="GHEA Grapalat" w:cstheme="minorHAnsi"/>
                <w:sz w:val="16"/>
                <w:szCs w:val="16"/>
              </w:rPr>
            </w:pPr>
          </w:p>
          <w:p w14:paraId="2C49F1B3" w14:textId="77777777" w:rsidR="005F7D95" w:rsidRPr="009B6A02" w:rsidRDefault="005F7D95" w:rsidP="00C518A4">
            <w:pPr>
              <w:spacing w:line="240" w:lineRule="auto"/>
              <w:jc w:val="both"/>
              <w:rPr>
                <w:rFonts w:ascii="GHEA Grapalat" w:hAnsi="GHEA Grapalat" w:cstheme="minorHAnsi"/>
                <w:sz w:val="16"/>
                <w:szCs w:val="16"/>
              </w:rPr>
            </w:pPr>
          </w:p>
          <w:p w14:paraId="2BCA1DB2"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val="restart"/>
          </w:tcPr>
          <w:p w14:paraId="03E1FBF3" w14:textId="77777777" w:rsidR="005F7D95" w:rsidRPr="009B6A02" w:rsidRDefault="005F7D95" w:rsidP="00C518A4">
            <w:pPr>
              <w:spacing w:line="240" w:lineRule="auto"/>
              <w:jc w:val="both"/>
              <w:rPr>
                <w:rFonts w:ascii="GHEA Grapalat" w:hAnsi="GHEA Grapalat" w:cstheme="minorHAnsi"/>
                <w:sz w:val="16"/>
                <w:szCs w:val="16"/>
              </w:rPr>
            </w:pPr>
          </w:p>
          <w:p w14:paraId="0F8B5B4B" w14:textId="77777777" w:rsidR="005F7D95" w:rsidRPr="009B6A02" w:rsidRDefault="005F7D95" w:rsidP="00C518A4">
            <w:pPr>
              <w:spacing w:line="240" w:lineRule="auto"/>
              <w:jc w:val="both"/>
              <w:rPr>
                <w:rFonts w:ascii="GHEA Grapalat" w:hAnsi="GHEA Grapalat" w:cstheme="minorHAnsi"/>
                <w:sz w:val="16"/>
                <w:szCs w:val="16"/>
              </w:rPr>
            </w:pPr>
          </w:p>
          <w:p w14:paraId="703A00B1"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Ընդհանուր ժողովի Ուսումնական հանձնաժողով </w:t>
            </w:r>
          </w:p>
          <w:p w14:paraId="7C398C32"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46C44AC8" w14:textId="77777777" w:rsidR="005F7D95" w:rsidRPr="009B6A02" w:rsidRDefault="005F7D95" w:rsidP="00C518A4">
            <w:pPr>
              <w:spacing w:line="240" w:lineRule="auto"/>
              <w:jc w:val="both"/>
              <w:rPr>
                <w:rFonts w:ascii="GHEA Grapalat" w:hAnsi="GHEA Grapalat" w:cstheme="minorHAnsi"/>
                <w:sz w:val="16"/>
                <w:szCs w:val="16"/>
              </w:rPr>
            </w:pPr>
          </w:p>
          <w:p w14:paraId="7375B4CB"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Բարձրագույն դատական խորհուրդ</w:t>
            </w:r>
          </w:p>
          <w:p w14:paraId="05A5BD4C"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(համաձայնությամբ)</w:t>
            </w:r>
          </w:p>
          <w:p w14:paraId="425BAF4D" w14:textId="77777777" w:rsidR="005F7D95" w:rsidRPr="009B6A02" w:rsidRDefault="005F7D95" w:rsidP="00C518A4">
            <w:pPr>
              <w:spacing w:line="240" w:lineRule="auto"/>
              <w:jc w:val="both"/>
              <w:rPr>
                <w:rFonts w:ascii="GHEA Grapalat" w:hAnsi="GHEA Grapalat" w:cstheme="minorHAnsi"/>
                <w:sz w:val="16"/>
                <w:szCs w:val="16"/>
              </w:rPr>
            </w:pPr>
          </w:p>
          <w:p w14:paraId="5260FAA2" w14:textId="77777777" w:rsidR="005F7D95" w:rsidRPr="009B6A02" w:rsidRDefault="005F7D95" w:rsidP="00C518A4">
            <w:pPr>
              <w:spacing w:line="240" w:lineRule="auto"/>
              <w:jc w:val="both"/>
              <w:rPr>
                <w:rFonts w:ascii="GHEA Grapalat" w:hAnsi="GHEA Grapalat" w:cstheme="minorHAnsi"/>
                <w:sz w:val="16"/>
                <w:szCs w:val="16"/>
              </w:rPr>
            </w:pPr>
          </w:p>
          <w:p w14:paraId="6D7BF4A3"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 (համաձայնությամբ)</w:t>
            </w:r>
          </w:p>
          <w:p w14:paraId="4764FE9C"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32F7AD1A" w14:textId="77777777" w:rsidTr="001D00ED">
        <w:trPr>
          <w:gridAfter w:val="1"/>
          <w:wAfter w:w="7" w:type="dxa"/>
          <w:trHeight w:val="340"/>
        </w:trPr>
        <w:tc>
          <w:tcPr>
            <w:tcW w:w="1983" w:type="dxa"/>
            <w:vMerge/>
            <w:shd w:val="clear" w:color="auto" w:fill="F2F2F2" w:themeFill="background1" w:themeFillShade="F2"/>
          </w:tcPr>
          <w:p w14:paraId="78D66653"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val="restart"/>
            <w:shd w:val="clear" w:color="auto" w:fill="auto"/>
          </w:tcPr>
          <w:p w14:paraId="542087CB"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p>
          <w:p w14:paraId="7F066A82"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p>
          <w:p w14:paraId="3430EF6B"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theme="minorHAnsi"/>
                <w:sz w:val="16"/>
                <w:szCs w:val="16"/>
              </w:rPr>
              <w:t>Նշված թեմաներով պարբերական վերապատրաստումներ չեն իրականացվում:</w:t>
            </w:r>
          </w:p>
        </w:tc>
        <w:tc>
          <w:tcPr>
            <w:tcW w:w="1272" w:type="dxa"/>
            <w:shd w:val="clear" w:color="auto" w:fill="auto"/>
          </w:tcPr>
          <w:p w14:paraId="545DAED1"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263" w:type="dxa"/>
            <w:gridSpan w:val="3"/>
            <w:shd w:val="clear" w:color="auto" w:fill="auto"/>
          </w:tcPr>
          <w:p w14:paraId="290864B0"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gridSpan w:val="3"/>
            <w:shd w:val="clear" w:color="auto" w:fill="auto"/>
          </w:tcPr>
          <w:p w14:paraId="420B88D5"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6"/>
            <w:shd w:val="clear" w:color="auto" w:fill="auto"/>
          </w:tcPr>
          <w:p w14:paraId="4F8D2580"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74E47C55"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7C82CB1A"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40B698F6"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3816DA3A"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5FBEBA23"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07C0B43E" w14:textId="77777777" w:rsidTr="001D00ED">
        <w:trPr>
          <w:gridAfter w:val="1"/>
          <w:wAfter w:w="7" w:type="dxa"/>
          <w:trHeight w:val="1110"/>
        </w:trPr>
        <w:tc>
          <w:tcPr>
            <w:tcW w:w="1983" w:type="dxa"/>
            <w:vMerge/>
            <w:shd w:val="clear" w:color="auto" w:fill="F2F2F2" w:themeFill="background1" w:themeFillShade="F2"/>
          </w:tcPr>
          <w:p w14:paraId="62B896DC"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5E805CA6"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7D6F2744"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p>
        </w:tc>
        <w:tc>
          <w:tcPr>
            <w:tcW w:w="1263" w:type="dxa"/>
            <w:gridSpan w:val="3"/>
            <w:shd w:val="clear" w:color="auto" w:fill="auto"/>
          </w:tcPr>
          <w:p w14:paraId="2C42492D" w14:textId="77777777" w:rsidR="005F7D95" w:rsidRPr="009B6A02" w:rsidRDefault="005F7D95" w:rsidP="00C518A4">
            <w:pPr>
              <w:tabs>
                <w:tab w:val="left" w:pos="426"/>
                <w:tab w:val="left" w:pos="1276"/>
              </w:tabs>
              <w:spacing w:line="240" w:lineRule="auto"/>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 xml:space="preserve">Դատավորների </w:t>
            </w:r>
            <w:r w:rsidRPr="009B6A02">
              <w:rPr>
                <w:rFonts w:ascii="GHEA Grapalat" w:eastAsia="YYIHK+F2" w:hAnsi="GHEA Grapalat" w:cs="YYIHK+F2"/>
                <w:color w:val="000000"/>
                <w:sz w:val="16"/>
                <w:szCs w:val="16"/>
              </w:rPr>
              <w:t>վերա</w:t>
            </w:r>
            <w:r w:rsidRPr="009B6A02">
              <w:rPr>
                <w:rFonts w:ascii="GHEA Grapalat" w:eastAsia="YYIHK+F2" w:hAnsi="GHEA Grapalat" w:cs="YYIHK+F2"/>
                <w:color w:val="000000"/>
                <w:spacing w:val="1"/>
                <w:sz w:val="16"/>
                <w:szCs w:val="16"/>
              </w:rPr>
              <w:t>պա</w:t>
            </w:r>
            <w:r w:rsidRPr="009B6A02">
              <w:rPr>
                <w:rFonts w:ascii="GHEA Grapalat" w:eastAsia="YYIHK+F2" w:hAnsi="GHEA Grapalat" w:cs="YYIHK+F2"/>
                <w:color w:val="000000"/>
                <w:sz w:val="16"/>
                <w:szCs w:val="16"/>
              </w:rPr>
              <w:t>տրաստման համար</w:t>
            </w:r>
            <w:r w:rsidRPr="009B6A02">
              <w:rPr>
                <w:rFonts w:ascii="GHEA Grapalat" w:eastAsia="YYIHK+F2" w:hAnsi="GHEA Grapalat" w:cs="YYIHK+F2"/>
                <w:color w:val="000000"/>
                <w:spacing w:val="1"/>
                <w:sz w:val="16"/>
                <w:szCs w:val="16"/>
              </w:rPr>
              <w:t xml:space="preserve"> </w:t>
            </w:r>
            <w:r w:rsidRPr="009B6A02">
              <w:rPr>
                <w:rFonts w:ascii="GHEA Grapalat" w:eastAsia="YYIHK+F2" w:hAnsi="GHEA Grapalat" w:cs="YYIHK+F2"/>
                <w:color w:val="000000"/>
                <w:sz w:val="16"/>
                <w:szCs w:val="16"/>
              </w:rPr>
              <w:t>նախա</w:t>
            </w:r>
            <w:r w:rsidRPr="009B6A02">
              <w:rPr>
                <w:rFonts w:ascii="GHEA Grapalat" w:eastAsia="YYIHK+F2" w:hAnsi="GHEA Grapalat" w:cs="YYIHK+F2"/>
                <w:color w:val="000000"/>
                <w:spacing w:val="1"/>
                <w:sz w:val="16"/>
                <w:szCs w:val="16"/>
              </w:rPr>
              <w:t>տ</w:t>
            </w:r>
            <w:r w:rsidRPr="009B6A02">
              <w:rPr>
                <w:rFonts w:ascii="GHEA Grapalat" w:eastAsia="YYIHK+F2" w:hAnsi="GHEA Grapalat" w:cs="YYIHK+F2"/>
                <w:color w:val="000000"/>
                <w:sz w:val="16"/>
                <w:szCs w:val="16"/>
              </w:rPr>
              <w:t>ե</w:t>
            </w:r>
            <w:r w:rsidRPr="009B6A02">
              <w:rPr>
                <w:rFonts w:ascii="GHEA Grapalat" w:eastAsia="YYIHK+F2" w:hAnsi="GHEA Grapalat" w:cs="YYIHK+F2"/>
                <w:color w:val="000000"/>
                <w:spacing w:val="-1"/>
                <w:sz w:val="16"/>
                <w:szCs w:val="16"/>
              </w:rPr>
              <w:t>ս</w:t>
            </w:r>
            <w:r w:rsidRPr="009B6A02">
              <w:rPr>
                <w:rFonts w:ascii="GHEA Grapalat" w:eastAsia="YYIHK+F2" w:hAnsi="GHEA Grapalat" w:cs="YYIHK+F2"/>
                <w:color w:val="000000"/>
                <w:sz w:val="16"/>
                <w:szCs w:val="16"/>
              </w:rPr>
              <w:t>ված ծ</w:t>
            </w:r>
            <w:r w:rsidRPr="009B6A02">
              <w:rPr>
                <w:rFonts w:ascii="GHEA Grapalat" w:eastAsia="YYIHK+F2" w:hAnsi="GHEA Grapalat" w:cs="YYIHK+F2"/>
                <w:color w:val="000000"/>
                <w:spacing w:val="-2"/>
                <w:sz w:val="16"/>
                <w:szCs w:val="16"/>
              </w:rPr>
              <w:t>ր</w:t>
            </w:r>
            <w:r w:rsidRPr="009B6A02">
              <w:rPr>
                <w:rFonts w:ascii="GHEA Grapalat" w:eastAsia="YYIHK+F2" w:hAnsi="GHEA Grapalat" w:cs="YYIHK+F2"/>
                <w:color w:val="000000"/>
                <w:sz w:val="16"/>
                <w:szCs w:val="16"/>
              </w:rPr>
              <w:t>ա</w:t>
            </w:r>
            <w:r w:rsidRPr="009B6A02">
              <w:rPr>
                <w:rFonts w:ascii="GHEA Grapalat" w:eastAsia="YYIHK+F2" w:hAnsi="GHEA Grapalat" w:cs="YYIHK+F2"/>
                <w:color w:val="000000"/>
                <w:spacing w:val="1"/>
                <w:sz w:val="16"/>
                <w:szCs w:val="16"/>
              </w:rPr>
              <w:t>գրեր</w:t>
            </w:r>
            <w:r w:rsidRPr="009B6A02">
              <w:rPr>
                <w:rFonts w:ascii="GHEA Grapalat" w:eastAsia="YYIHK+F2" w:hAnsi="GHEA Grapalat" w:cs="YYIHK+F2"/>
                <w:color w:val="000000"/>
                <w:sz w:val="16"/>
                <w:szCs w:val="16"/>
              </w:rPr>
              <w:t>ը, ինչպես նաև դատավորների թեկնածուների ուսուցման ծրագրերը վերան</w:t>
            </w:r>
            <w:r w:rsidRPr="009B6A02">
              <w:rPr>
                <w:rFonts w:ascii="GHEA Grapalat" w:eastAsia="YYIHK+F2" w:hAnsi="GHEA Grapalat" w:cs="YYIHK+F2"/>
                <w:color w:val="000000"/>
                <w:spacing w:val="1"/>
                <w:sz w:val="16"/>
                <w:szCs w:val="16"/>
              </w:rPr>
              <w:t>ա</w:t>
            </w:r>
            <w:r w:rsidRPr="009B6A02">
              <w:rPr>
                <w:rFonts w:ascii="GHEA Grapalat" w:eastAsia="YYIHK+F2" w:hAnsi="GHEA Grapalat" w:cs="YYIHK+F2"/>
                <w:color w:val="000000"/>
                <w:sz w:val="16"/>
                <w:szCs w:val="16"/>
              </w:rPr>
              <w:t>յվել են:</w:t>
            </w:r>
          </w:p>
          <w:p w14:paraId="05FE055D"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p>
        </w:tc>
        <w:tc>
          <w:tcPr>
            <w:tcW w:w="1676" w:type="dxa"/>
            <w:gridSpan w:val="3"/>
            <w:shd w:val="clear" w:color="auto" w:fill="auto"/>
          </w:tcPr>
          <w:p w14:paraId="7D20753B" w14:textId="77777777"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lastRenderedPageBreak/>
              <w:t xml:space="preserve">Ծրագրերը հաստատվել են և հաստատումից հետո </w:t>
            </w:r>
            <w:r w:rsidRPr="009B6A02">
              <w:rPr>
                <w:rFonts w:ascii="GHEA Grapalat" w:eastAsia="YYIHK+F2" w:hAnsi="GHEA Grapalat" w:cs="YYIHK+F2"/>
                <w:color w:val="000000"/>
                <w:sz w:val="16"/>
                <w:szCs w:val="16"/>
              </w:rPr>
              <w:t xml:space="preserve">  դատավորների առնվազն 30 %-ը վերապատրաստվել է:</w:t>
            </w:r>
          </w:p>
          <w:p w14:paraId="613E5E54" w14:textId="77777777" w:rsidR="005F7D95" w:rsidRPr="009B6A02" w:rsidRDefault="005F7D95" w:rsidP="00C518A4">
            <w:pPr>
              <w:spacing w:line="240" w:lineRule="auto"/>
              <w:jc w:val="both"/>
              <w:rPr>
                <w:rFonts w:ascii="GHEA Grapalat" w:hAnsi="GHEA Grapalat" w:cs="Sylfaen"/>
                <w:color w:val="000000" w:themeColor="text1"/>
                <w:sz w:val="16"/>
                <w:szCs w:val="16"/>
              </w:rPr>
            </w:pPr>
          </w:p>
          <w:p w14:paraId="30B5AD22" w14:textId="77777777" w:rsidR="005F7D95" w:rsidRPr="009B6A02" w:rsidRDefault="005F7D95" w:rsidP="00C518A4">
            <w:pPr>
              <w:spacing w:line="240" w:lineRule="auto"/>
              <w:jc w:val="both"/>
              <w:rPr>
                <w:rFonts w:ascii="GHEA Grapalat" w:hAnsi="GHEA Grapalat" w:cs="Sylfaen"/>
                <w:color w:val="000000" w:themeColor="text1"/>
                <w:sz w:val="16"/>
                <w:szCs w:val="16"/>
              </w:rPr>
            </w:pPr>
          </w:p>
          <w:p w14:paraId="44BFCB6A" w14:textId="77777777" w:rsidR="005F7D95" w:rsidRPr="009B6A02" w:rsidRDefault="005F7D95" w:rsidP="00C518A4">
            <w:pPr>
              <w:spacing w:line="240" w:lineRule="auto"/>
              <w:jc w:val="both"/>
              <w:rPr>
                <w:rFonts w:ascii="GHEA Grapalat" w:hAnsi="GHEA Grapalat" w:cs="Sylfaen"/>
                <w:color w:val="000000" w:themeColor="text1"/>
                <w:sz w:val="16"/>
                <w:szCs w:val="16"/>
              </w:rPr>
            </w:pPr>
          </w:p>
          <w:p w14:paraId="0CEB8817" w14:textId="77777777" w:rsidR="005F7D95" w:rsidRPr="009B6A02" w:rsidRDefault="005F7D95" w:rsidP="00C518A4">
            <w:pPr>
              <w:spacing w:line="240" w:lineRule="auto"/>
              <w:jc w:val="both"/>
              <w:rPr>
                <w:rFonts w:ascii="GHEA Grapalat" w:hAnsi="GHEA Grapalat" w:cs="Sylfaen"/>
                <w:color w:val="000000" w:themeColor="text1"/>
                <w:sz w:val="16"/>
                <w:szCs w:val="16"/>
              </w:rPr>
            </w:pPr>
          </w:p>
          <w:p w14:paraId="42D08105" w14:textId="77777777" w:rsidR="005F7D95" w:rsidRPr="009B6A02" w:rsidRDefault="005F7D95" w:rsidP="00C518A4">
            <w:pPr>
              <w:spacing w:line="240" w:lineRule="auto"/>
              <w:jc w:val="both"/>
              <w:rPr>
                <w:rFonts w:ascii="GHEA Grapalat" w:hAnsi="GHEA Grapalat" w:cs="Sylfaen"/>
                <w:color w:val="000000" w:themeColor="text1"/>
                <w:sz w:val="16"/>
                <w:szCs w:val="16"/>
              </w:rPr>
            </w:pPr>
          </w:p>
          <w:p w14:paraId="53F26C2A" w14:textId="77777777" w:rsidR="005F7D95" w:rsidRPr="009B6A02" w:rsidRDefault="005F7D95" w:rsidP="00C518A4">
            <w:pPr>
              <w:spacing w:line="240" w:lineRule="auto"/>
              <w:jc w:val="both"/>
              <w:rPr>
                <w:rFonts w:ascii="GHEA Grapalat" w:hAnsi="GHEA Grapalat" w:cs="Sylfaen"/>
                <w:color w:val="000000" w:themeColor="text1"/>
                <w:sz w:val="16"/>
                <w:szCs w:val="16"/>
              </w:rPr>
            </w:pPr>
          </w:p>
          <w:p w14:paraId="162C6ED0" w14:textId="77777777" w:rsidR="005F7D95" w:rsidRPr="009B6A02" w:rsidRDefault="005F7D95" w:rsidP="00C518A4">
            <w:pPr>
              <w:spacing w:line="240" w:lineRule="auto"/>
              <w:jc w:val="both"/>
              <w:rPr>
                <w:rFonts w:ascii="GHEA Grapalat" w:hAnsi="GHEA Grapalat" w:cs="Sylfaen"/>
                <w:color w:val="000000" w:themeColor="text1"/>
                <w:sz w:val="16"/>
                <w:szCs w:val="16"/>
              </w:rPr>
            </w:pPr>
          </w:p>
          <w:p w14:paraId="41A3D616" w14:textId="77777777" w:rsidR="005F7D95" w:rsidRPr="009B6A02" w:rsidRDefault="005F7D95" w:rsidP="00C518A4">
            <w:pPr>
              <w:spacing w:line="240" w:lineRule="auto"/>
              <w:jc w:val="both"/>
              <w:rPr>
                <w:rFonts w:ascii="GHEA Grapalat" w:hAnsi="GHEA Grapalat" w:cs="Sylfaen"/>
                <w:color w:val="000000" w:themeColor="text1"/>
                <w:sz w:val="16"/>
                <w:szCs w:val="16"/>
              </w:rPr>
            </w:pPr>
          </w:p>
          <w:p w14:paraId="4558F07E" w14:textId="77777777" w:rsidR="005F7D95" w:rsidRPr="009B6A02" w:rsidRDefault="005F7D95" w:rsidP="00C518A4">
            <w:pPr>
              <w:spacing w:line="240" w:lineRule="auto"/>
              <w:jc w:val="both"/>
              <w:rPr>
                <w:rFonts w:ascii="GHEA Grapalat" w:hAnsi="GHEA Grapalat" w:cs="Sylfaen"/>
                <w:color w:val="000000" w:themeColor="text1"/>
                <w:sz w:val="16"/>
                <w:szCs w:val="16"/>
              </w:rPr>
            </w:pPr>
          </w:p>
          <w:p w14:paraId="000EFE33"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6"/>
            <w:shd w:val="clear" w:color="auto" w:fill="auto"/>
          </w:tcPr>
          <w:p w14:paraId="5A3A97A2" w14:textId="77777777"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eastAsia="YYIHK+F2" w:hAnsi="GHEA Grapalat" w:cs="YYIHK+F2"/>
                <w:color w:val="000000"/>
                <w:sz w:val="16"/>
                <w:szCs w:val="16"/>
              </w:rPr>
              <w:lastRenderedPageBreak/>
              <w:t>Դատավորների առնվազն 50 %-ը վերապատրաստվել է:</w:t>
            </w:r>
          </w:p>
          <w:p w14:paraId="14D80908"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3EDF3D97" w14:textId="77777777"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eastAsia="YYIHK+F2" w:hAnsi="GHEA Grapalat" w:cs="YYIHK+F2"/>
                <w:color w:val="000000"/>
                <w:sz w:val="16"/>
                <w:szCs w:val="16"/>
              </w:rPr>
              <w:t>Դ</w:t>
            </w:r>
            <w:r w:rsidRPr="009B6A02">
              <w:rPr>
                <w:rFonts w:ascii="GHEA Grapalat" w:eastAsia="YYIHK+F2" w:hAnsi="GHEA Grapalat" w:cs="YYIHK+F2"/>
                <w:color w:val="000000"/>
                <w:spacing w:val="1"/>
                <w:sz w:val="16"/>
                <w:szCs w:val="16"/>
              </w:rPr>
              <w:t>ատա</w:t>
            </w:r>
            <w:r w:rsidRPr="009B6A02">
              <w:rPr>
                <w:rFonts w:ascii="GHEA Grapalat" w:eastAsia="YYIHK+F2" w:hAnsi="GHEA Grapalat" w:cs="YYIHK+F2"/>
                <w:color w:val="000000"/>
                <w:sz w:val="16"/>
                <w:szCs w:val="16"/>
              </w:rPr>
              <w:t>ր</w:t>
            </w:r>
            <w:r w:rsidRPr="009B6A02">
              <w:rPr>
                <w:rFonts w:ascii="GHEA Grapalat" w:eastAsia="YYIHK+F2" w:hAnsi="GHEA Grapalat" w:cs="YYIHK+F2"/>
                <w:color w:val="000000"/>
                <w:spacing w:val="-2"/>
                <w:sz w:val="16"/>
                <w:szCs w:val="16"/>
              </w:rPr>
              <w:t>ա</w:t>
            </w:r>
            <w:r w:rsidRPr="009B6A02">
              <w:rPr>
                <w:rFonts w:ascii="GHEA Grapalat" w:eastAsia="YYIHK+F2" w:hAnsi="GHEA Grapalat" w:cs="YYIHK+F2"/>
                <w:color w:val="000000"/>
                <w:sz w:val="16"/>
                <w:szCs w:val="16"/>
              </w:rPr>
              <w:t>նների դատավորների առնվազն 80 %-ը վերապատրաստվել է:</w:t>
            </w:r>
          </w:p>
          <w:p w14:paraId="154AA0DA"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6B097A3F"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65A3C5C9"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56E79672"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0D8378DF"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5AC2DB9C" w14:textId="77777777" w:rsidTr="001D00ED">
        <w:trPr>
          <w:trHeight w:val="330"/>
        </w:trPr>
        <w:tc>
          <w:tcPr>
            <w:tcW w:w="1983" w:type="dxa"/>
            <w:vMerge w:val="restart"/>
            <w:shd w:val="clear" w:color="auto" w:fill="FFE599" w:themeFill="accent4" w:themeFillTint="66"/>
          </w:tcPr>
          <w:p w14:paraId="06CF6EF7"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5EE0B54C"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6D980DF5"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32" w:type="dxa"/>
            <w:gridSpan w:val="16"/>
            <w:shd w:val="clear" w:color="auto" w:fill="FFE599" w:themeFill="accent4" w:themeFillTint="66"/>
          </w:tcPr>
          <w:p w14:paraId="7D5C58AD"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5F7D95" w:rsidRPr="009B6A02" w14:paraId="5AFBEF3B" w14:textId="77777777" w:rsidTr="001D00ED">
        <w:trPr>
          <w:trHeight w:val="330"/>
        </w:trPr>
        <w:tc>
          <w:tcPr>
            <w:tcW w:w="1983" w:type="dxa"/>
            <w:vMerge/>
            <w:shd w:val="clear" w:color="auto" w:fill="FFE599" w:themeFill="accent4" w:themeFillTint="66"/>
          </w:tcPr>
          <w:p w14:paraId="006FC5C5"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43DBE47C" w14:textId="709AC938"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Դատավորները և դատավորների թեկնածուները վերապատրաստվել են կոռուպցիայի կանխարգելման և դրա դեմ պայքարի վերաբերյալ թեմաներով:</w:t>
            </w:r>
          </w:p>
        </w:tc>
        <w:tc>
          <w:tcPr>
            <w:tcW w:w="7732" w:type="dxa"/>
            <w:gridSpan w:val="16"/>
            <w:shd w:val="clear" w:color="auto" w:fill="FFE599" w:themeFill="accent4" w:themeFillTint="66"/>
          </w:tcPr>
          <w:p w14:paraId="65D94369"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Sylfaen"/>
                <w:color w:val="000000" w:themeColor="text1"/>
                <w:sz w:val="16"/>
                <w:szCs w:val="16"/>
              </w:rPr>
              <w:t xml:space="preserve">Վերապատրաստման թեմաները քննարկվել և հաստատվել են, վերանայվել են ուսուցման և վերապատրաստման առկա ծրագրերը` ներառելով </w:t>
            </w:r>
            <w:r w:rsidRPr="009B6A02">
              <w:rPr>
                <w:rFonts w:ascii="GHEA Grapalat" w:hAnsi="GHEA Grapalat" w:cs="Cambria Math"/>
                <w:sz w:val="16"/>
                <w:szCs w:val="16"/>
              </w:rPr>
              <w:t>Կ</w:t>
            </w:r>
            <w:r w:rsidRPr="009B6A02">
              <w:rPr>
                <w:rFonts w:ascii="GHEA Grapalat" w:hAnsi="GHEA Grapalat" w:cs="Sylfaen"/>
                <w:sz w:val="16"/>
                <w:szCs w:val="16"/>
              </w:rPr>
              <w:t>ոռուպցիայի</w:t>
            </w:r>
            <w:r w:rsidRPr="009B6A02">
              <w:rPr>
                <w:rFonts w:ascii="GHEA Grapalat" w:hAnsi="GHEA Grapalat"/>
                <w:sz w:val="16"/>
                <w:szCs w:val="16"/>
              </w:rPr>
              <w:t xml:space="preserve"> </w:t>
            </w:r>
            <w:r w:rsidRPr="009B6A02">
              <w:rPr>
                <w:rFonts w:ascii="GHEA Grapalat" w:hAnsi="GHEA Grapalat" w:cs="Sylfaen"/>
                <w:sz w:val="16"/>
                <w:szCs w:val="16"/>
              </w:rPr>
              <w:t>կանխարգելման</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դրա</w:t>
            </w:r>
            <w:r w:rsidRPr="009B6A02">
              <w:rPr>
                <w:rFonts w:ascii="GHEA Grapalat" w:hAnsi="GHEA Grapalat"/>
                <w:sz w:val="16"/>
                <w:szCs w:val="16"/>
              </w:rPr>
              <w:t xml:space="preserve"> </w:t>
            </w:r>
            <w:r w:rsidRPr="009B6A02">
              <w:rPr>
                <w:rFonts w:ascii="GHEA Grapalat" w:hAnsi="GHEA Grapalat" w:cs="Sylfaen"/>
                <w:sz w:val="16"/>
                <w:szCs w:val="16"/>
              </w:rPr>
              <w:t>դեմ</w:t>
            </w:r>
            <w:r w:rsidRPr="009B6A02">
              <w:rPr>
                <w:rFonts w:ascii="GHEA Grapalat" w:hAnsi="GHEA Grapalat"/>
                <w:sz w:val="16"/>
                <w:szCs w:val="16"/>
              </w:rPr>
              <w:t xml:space="preserve"> </w:t>
            </w:r>
            <w:r w:rsidRPr="009B6A02">
              <w:rPr>
                <w:rFonts w:ascii="GHEA Grapalat" w:hAnsi="GHEA Grapalat" w:cs="Sylfaen"/>
                <w:sz w:val="16"/>
                <w:szCs w:val="16"/>
              </w:rPr>
              <w:t>պայքարի</w:t>
            </w:r>
            <w:r w:rsidRPr="009B6A02">
              <w:rPr>
                <w:rFonts w:ascii="GHEA Grapalat" w:hAnsi="GHEA Grapalat"/>
                <w:sz w:val="16"/>
                <w:szCs w:val="16"/>
              </w:rPr>
              <w:t xml:space="preserve"> </w:t>
            </w:r>
            <w:r w:rsidRPr="009B6A02">
              <w:rPr>
                <w:rFonts w:ascii="GHEA Grapalat" w:hAnsi="GHEA Grapalat" w:cs="Sylfaen"/>
                <w:sz w:val="16"/>
                <w:szCs w:val="16"/>
              </w:rPr>
              <w:t>վերաբերյալ</w:t>
            </w:r>
            <w:r w:rsidRPr="009B6A02">
              <w:rPr>
                <w:rFonts w:ascii="GHEA Grapalat" w:hAnsi="GHEA Grapalat"/>
                <w:sz w:val="16"/>
                <w:szCs w:val="16"/>
              </w:rPr>
              <w:t xml:space="preserve"> </w:t>
            </w:r>
            <w:r w:rsidRPr="009B6A02">
              <w:rPr>
                <w:rFonts w:ascii="GHEA Grapalat" w:hAnsi="GHEA Grapalat" w:cs="Sylfaen"/>
                <w:sz w:val="16"/>
                <w:szCs w:val="16"/>
              </w:rPr>
              <w:t>թեմաները:</w:t>
            </w:r>
          </w:p>
        </w:tc>
      </w:tr>
      <w:tr w:rsidR="005F7D95" w:rsidRPr="009B6A02" w14:paraId="74E3229A" w14:textId="77777777" w:rsidTr="001D00ED">
        <w:trPr>
          <w:trHeight w:val="350"/>
        </w:trPr>
        <w:tc>
          <w:tcPr>
            <w:tcW w:w="1983" w:type="dxa"/>
            <w:shd w:val="clear" w:color="auto" w:fill="FFE599" w:themeFill="accent4" w:themeFillTint="66"/>
          </w:tcPr>
          <w:p w14:paraId="0E158D58"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7" w:type="dxa"/>
            <w:gridSpan w:val="27"/>
            <w:shd w:val="clear" w:color="auto" w:fill="FFE599" w:themeFill="accent4" w:themeFillTint="66"/>
          </w:tcPr>
          <w:p w14:paraId="6BDC1373"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5F7D95" w:rsidRPr="009B6A02" w14:paraId="6E654D7C" w14:textId="77777777" w:rsidTr="001D00ED">
        <w:trPr>
          <w:trHeight w:val="350"/>
        </w:trPr>
        <w:tc>
          <w:tcPr>
            <w:tcW w:w="3686" w:type="dxa"/>
            <w:gridSpan w:val="2"/>
            <w:shd w:val="clear" w:color="auto" w:fill="B4C6E7" w:themeFill="accent1" w:themeFillTint="66"/>
          </w:tcPr>
          <w:p w14:paraId="48B369A7" w14:textId="77777777" w:rsidR="005F7D95" w:rsidRPr="009B6A02" w:rsidRDefault="005F7D95" w:rsidP="00C518A4">
            <w:pPr>
              <w:spacing w:line="240" w:lineRule="auto"/>
              <w:jc w:val="center"/>
              <w:rPr>
                <w:rFonts w:ascii="GHEA Grapalat" w:hAnsi="GHEA Grapalat"/>
                <w:b/>
                <w:color w:val="000000" w:themeColor="text1"/>
                <w:sz w:val="16"/>
                <w:szCs w:val="16"/>
              </w:rPr>
            </w:pPr>
          </w:p>
          <w:p w14:paraId="25E90150" w14:textId="77777777" w:rsidR="005F7D95" w:rsidRPr="009B6A02" w:rsidRDefault="005F7D95" w:rsidP="00C518A4">
            <w:pPr>
              <w:spacing w:line="240" w:lineRule="auto"/>
              <w:jc w:val="center"/>
              <w:rPr>
                <w:rFonts w:ascii="GHEA Grapalat" w:hAnsi="GHEA Grapalat"/>
                <w:b/>
                <w:color w:val="000000" w:themeColor="text1"/>
                <w:sz w:val="16"/>
                <w:szCs w:val="16"/>
              </w:rPr>
            </w:pPr>
            <w:r w:rsidRPr="009B6A02">
              <w:rPr>
                <w:rFonts w:ascii="GHEA Grapalat" w:hAnsi="GHEA Grapalat"/>
                <w:b/>
                <w:color w:val="000000" w:themeColor="text1"/>
                <w:sz w:val="16"/>
                <w:szCs w:val="16"/>
              </w:rPr>
              <w:t>ՌԱԶՄԱՎԱՐԱԿԱՆ ՈՒՂՂՈՒԹՅՈՒՆ</w:t>
            </w:r>
          </w:p>
          <w:p w14:paraId="76E42523" w14:textId="77777777" w:rsidR="005F7D95" w:rsidRPr="009B6A02" w:rsidRDefault="005F7D95" w:rsidP="00C518A4">
            <w:pPr>
              <w:spacing w:line="240" w:lineRule="auto"/>
              <w:jc w:val="both"/>
              <w:rPr>
                <w:rFonts w:ascii="GHEA Grapalat" w:hAnsi="GHEA Grapalat" w:cstheme="minorHAnsi"/>
                <w:sz w:val="16"/>
                <w:szCs w:val="16"/>
              </w:rPr>
            </w:pPr>
          </w:p>
        </w:tc>
        <w:tc>
          <w:tcPr>
            <w:tcW w:w="12854" w:type="dxa"/>
            <w:gridSpan w:val="26"/>
            <w:shd w:val="clear" w:color="auto" w:fill="B4C6E7" w:themeFill="accent1" w:themeFillTint="66"/>
          </w:tcPr>
          <w:p w14:paraId="2971B012" w14:textId="77777777" w:rsidR="005F7D95" w:rsidRPr="009B6A02" w:rsidRDefault="005F7D95" w:rsidP="00C518A4">
            <w:pPr>
              <w:spacing w:line="240" w:lineRule="auto"/>
              <w:jc w:val="center"/>
              <w:rPr>
                <w:rFonts w:ascii="GHEA Grapalat" w:hAnsi="GHEA Grapalat"/>
                <w:b/>
                <w:color w:val="000000" w:themeColor="text1"/>
                <w:sz w:val="16"/>
                <w:szCs w:val="16"/>
              </w:rPr>
            </w:pPr>
            <w:r w:rsidRPr="009B6A02">
              <w:rPr>
                <w:rFonts w:ascii="GHEA Grapalat" w:hAnsi="GHEA Grapalat"/>
                <w:b/>
                <w:color w:val="000000" w:themeColor="text1"/>
                <w:sz w:val="16"/>
                <w:szCs w:val="16"/>
              </w:rPr>
              <w:t xml:space="preserve">                        </w:t>
            </w:r>
          </w:p>
          <w:p w14:paraId="097C5BDD" w14:textId="77777777" w:rsidR="005F7D95" w:rsidRPr="009B6A02" w:rsidRDefault="005F7D95" w:rsidP="00C518A4">
            <w:pPr>
              <w:spacing w:line="240" w:lineRule="auto"/>
              <w:jc w:val="center"/>
              <w:rPr>
                <w:rFonts w:ascii="GHEA Grapalat" w:hAnsi="GHEA Grapalat"/>
                <w:b/>
                <w:color w:val="000000" w:themeColor="text1"/>
                <w:sz w:val="16"/>
                <w:szCs w:val="16"/>
              </w:rPr>
            </w:pPr>
            <w:r w:rsidRPr="009B6A02">
              <w:rPr>
                <w:rFonts w:ascii="GHEA Grapalat" w:hAnsi="GHEA Grapalat"/>
                <w:b/>
                <w:color w:val="000000" w:themeColor="text1"/>
                <w:sz w:val="16"/>
                <w:szCs w:val="16"/>
              </w:rPr>
              <w:t xml:space="preserve"> ԿՈՌՈՒՊՑԻՈՆ ՀԱՆՑԱԳՈՐԾՈՒԹՅՈՒՆՆԵՐԻ ԱՐԴՅՈՒՆՔՈՒՄ ՁԵՌՔ ԲԵՐՎԱԾ, ԻՆՉՊԵՍ ՆԱԵՎ ԱՊՕՐԻՆԻ ԾԱԳՈՒՄ ՈՒՆԵՑՈՂ ԳՈՒՅՔԻ ՎԵՐԱԴԱՐՁԻ ԵՎ ԿԱՌԱՎԱՐՄԱՆ ԿԱՌՈՒՑԱԿԱՐԳԵՐԻ ԿԱՏԱՐԵԼԱԳՈՐԾՈՒՄ</w:t>
            </w:r>
          </w:p>
          <w:p w14:paraId="02DCDF0B"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105632F7" w14:textId="77777777" w:rsidTr="001D00ED">
        <w:trPr>
          <w:trHeight w:val="620"/>
        </w:trPr>
        <w:tc>
          <w:tcPr>
            <w:tcW w:w="1983" w:type="dxa"/>
            <w:vMerge w:val="restart"/>
            <w:shd w:val="clear" w:color="auto" w:fill="auto"/>
          </w:tcPr>
          <w:p w14:paraId="3F5A797F" w14:textId="77777777" w:rsidR="005F7D95" w:rsidRPr="009B6A02" w:rsidRDefault="005F7D95"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lastRenderedPageBreak/>
              <w:t>Գործողություն 2.16</w:t>
            </w:r>
            <w:r w:rsidRPr="009B6A02">
              <w:rPr>
                <w:rFonts w:ascii="GHEA Grapalat" w:hAnsi="GHEA Grapalat" w:cs="Cambria Math"/>
                <w:b/>
                <w:sz w:val="16"/>
                <w:szCs w:val="16"/>
              </w:rPr>
              <w:t>.</w:t>
            </w:r>
          </w:p>
          <w:p w14:paraId="0CF3D9D4" w14:textId="77777777" w:rsidR="005F7D95" w:rsidRPr="009B6A02" w:rsidRDefault="005F7D95" w:rsidP="00C518A4">
            <w:pPr>
              <w:spacing w:line="240" w:lineRule="auto"/>
              <w:jc w:val="both"/>
              <w:rPr>
                <w:rFonts w:ascii="GHEA Grapalat" w:hAnsi="GHEA Grapalat" w:cs="Cambria Math"/>
                <w:b/>
                <w:sz w:val="16"/>
                <w:szCs w:val="16"/>
              </w:rPr>
            </w:pPr>
          </w:p>
          <w:p w14:paraId="01F84195" w14:textId="77777777" w:rsidR="005F7D95" w:rsidRPr="009B6A02" w:rsidRDefault="005F7D95" w:rsidP="00C518A4">
            <w:pPr>
              <w:tabs>
                <w:tab w:val="left" w:pos="284"/>
                <w:tab w:val="left" w:pos="450"/>
              </w:tabs>
              <w:spacing w:line="240" w:lineRule="auto"/>
              <w:rPr>
                <w:rFonts w:ascii="GHEA Grapalat" w:hAnsi="GHEA Grapalat"/>
                <w:color w:val="000000" w:themeColor="text1"/>
                <w:sz w:val="16"/>
                <w:szCs w:val="16"/>
              </w:rPr>
            </w:pPr>
            <w:r w:rsidRPr="009B6A02">
              <w:rPr>
                <w:rFonts w:ascii="GHEA Grapalat" w:hAnsi="GHEA Grapalat" w:cs="Sylfaen"/>
                <w:color w:val="000000" w:themeColor="text1"/>
                <w:sz w:val="16"/>
                <w:szCs w:val="16"/>
              </w:rPr>
              <w:t>Կատարելագործում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արդիականացնել ապօրինի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ծագում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գույքի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բռնագանձման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ինստիտուտը:</w:t>
            </w:r>
            <w:r w:rsidRPr="009B6A02">
              <w:rPr>
                <w:rFonts w:ascii="GHEA Grapalat" w:hAnsi="GHEA Grapalat"/>
                <w:color w:val="000000" w:themeColor="text1"/>
                <w:sz w:val="16"/>
                <w:szCs w:val="16"/>
              </w:rPr>
              <w:t xml:space="preserve"> </w:t>
            </w:r>
          </w:p>
          <w:p w14:paraId="2BF8A102" w14:textId="77777777" w:rsidR="005F7D95" w:rsidRPr="009B6A02" w:rsidRDefault="005F7D95" w:rsidP="00C518A4">
            <w:pPr>
              <w:tabs>
                <w:tab w:val="left" w:pos="426"/>
                <w:tab w:val="left" w:pos="1134"/>
              </w:tabs>
              <w:spacing w:line="240" w:lineRule="auto"/>
              <w:rPr>
                <w:rFonts w:ascii="GHEA Grapalat" w:hAnsi="GHEA Grapalat" w:cs="Cambria Math"/>
                <w:b/>
                <w:sz w:val="16"/>
                <w:szCs w:val="16"/>
              </w:rPr>
            </w:pPr>
          </w:p>
        </w:tc>
        <w:tc>
          <w:tcPr>
            <w:tcW w:w="1703" w:type="dxa"/>
            <w:vMerge w:val="restart"/>
            <w:shd w:val="clear" w:color="auto" w:fill="auto"/>
          </w:tcPr>
          <w:p w14:paraId="7C45A630"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9" w:type="dxa"/>
            <w:gridSpan w:val="16"/>
            <w:shd w:val="clear" w:color="auto" w:fill="auto"/>
          </w:tcPr>
          <w:p w14:paraId="170575D4"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18" w:type="dxa"/>
            <w:gridSpan w:val="2"/>
            <w:shd w:val="clear" w:color="auto" w:fill="auto"/>
          </w:tcPr>
          <w:p w14:paraId="4785F931"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91" w:type="dxa"/>
            <w:gridSpan w:val="3"/>
            <w:shd w:val="clear" w:color="auto" w:fill="auto"/>
          </w:tcPr>
          <w:p w14:paraId="79B5A8F6"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491FCF3E"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6" w:type="dxa"/>
            <w:gridSpan w:val="2"/>
          </w:tcPr>
          <w:p w14:paraId="645E4A53"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5F7D95" w:rsidRPr="009B6A02" w14:paraId="0E89AF26" w14:textId="77777777" w:rsidTr="001D00ED">
        <w:trPr>
          <w:gridAfter w:val="1"/>
          <w:wAfter w:w="7" w:type="dxa"/>
          <w:trHeight w:val="328"/>
        </w:trPr>
        <w:tc>
          <w:tcPr>
            <w:tcW w:w="1983" w:type="dxa"/>
            <w:vMerge/>
            <w:shd w:val="clear" w:color="auto" w:fill="auto"/>
          </w:tcPr>
          <w:p w14:paraId="55EDD4EB"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200E1523"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574DAA6B"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6"/>
            <w:shd w:val="clear" w:color="auto" w:fill="auto"/>
          </w:tcPr>
          <w:p w14:paraId="598FA861"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6"/>
            <w:shd w:val="clear" w:color="auto" w:fill="auto"/>
          </w:tcPr>
          <w:p w14:paraId="773B8573" w14:textId="77777777" w:rsidR="005F7D95" w:rsidRPr="009B6A02" w:rsidRDefault="005F7D95"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gridSpan w:val="2"/>
            <w:shd w:val="clear" w:color="auto" w:fill="auto"/>
          </w:tcPr>
          <w:p w14:paraId="417B826A" w14:textId="77777777" w:rsidR="005F7D95" w:rsidRPr="009B6A02" w:rsidRDefault="005F7D95"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26" w:type="dxa"/>
            <w:gridSpan w:val="3"/>
            <w:vMerge w:val="restart"/>
            <w:shd w:val="clear" w:color="auto" w:fill="auto"/>
          </w:tcPr>
          <w:p w14:paraId="3A46FD3E" w14:textId="77777777" w:rsidR="005F7D95" w:rsidRPr="009B6A02" w:rsidRDefault="005F7D95" w:rsidP="00C518A4">
            <w:pPr>
              <w:tabs>
                <w:tab w:val="left" w:pos="127"/>
              </w:tabs>
              <w:spacing w:line="240" w:lineRule="auto"/>
              <w:jc w:val="both"/>
              <w:rPr>
                <w:rFonts w:ascii="GHEA Grapalat" w:hAnsi="GHEA Grapalat" w:cstheme="minorHAnsi"/>
                <w:sz w:val="16"/>
                <w:szCs w:val="16"/>
              </w:rPr>
            </w:pPr>
          </w:p>
          <w:p w14:paraId="506DFA1B" w14:textId="77777777" w:rsidR="005F7D95" w:rsidRPr="009B6A02" w:rsidRDefault="005F7D95" w:rsidP="00C518A4">
            <w:pPr>
              <w:tabs>
                <w:tab w:val="left" w:pos="127"/>
              </w:tabs>
              <w:spacing w:line="240" w:lineRule="auto"/>
              <w:jc w:val="both"/>
              <w:rPr>
                <w:rFonts w:ascii="GHEA Grapalat" w:hAnsi="GHEA Grapalat" w:cs="Arian AMU"/>
                <w:sz w:val="16"/>
                <w:szCs w:val="16"/>
              </w:rPr>
            </w:pPr>
          </w:p>
          <w:p w14:paraId="2620BBB2" w14:textId="77777777" w:rsidR="005F7D95" w:rsidRPr="009B6A02" w:rsidRDefault="005F7D95" w:rsidP="00C518A4">
            <w:pPr>
              <w:pStyle w:val="ListParagraph"/>
              <w:numPr>
                <w:ilvl w:val="0"/>
                <w:numId w:val="43"/>
              </w:numPr>
              <w:tabs>
                <w:tab w:val="left" w:pos="127"/>
                <w:tab w:val="left" w:pos="269"/>
                <w:tab w:val="left" w:pos="411"/>
              </w:tabs>
              <w:spacing w:after="0" w:line="240" w:lineRule="auto"/>
              <w:ind w:left="0" w:firstLine="0"/>
              <w:jc w:val="both"/>
              <w:rPr>
                <w:rFonts w:ascii="GHEA Grapalat" w:hAnsi="GHEA Grapalat" w:cs="Arian AMU"/>
                <w:sz w:val="16"/>
                <w:szCs w:val="16"/>
              </w:rPr>
            </w:pPr>
            <w:r w:rsidRPr="009B6A02">
              <w:rPr>
                <w:rFonts w:ascii="GHEA Grapalat" w:hAnsi="GHEA Grapalat" w:cs="Arian AMU"/>
                <w:sz w:val="16"/>
                <w:szCs w:val="16"/>
              </w:rPr>
              <w:t>Իրականացվել է խնդիրները գույքագրող և ինստիտուտի կատարելագործմանն ուղղված ուսումնասիրություն:</w:t>
            </w:r>
          </w:p>
          <w:p w14:paraId="50CD65FE" w14:textId="77777777" w:rsidR="005F7D95" w:rsidRPr="009B6A02" w:rsidRDefault="005F7D95" w:rsidP="00C518A4">
            <w:pPr>
              <w:tabs>
                <w:tab w:val="left" w:pos="127"/>
                <w:tab w:val="left" w:pos="269"/>
                <w:tab w:val="left" w:pos="411"/>
              </w:tabs>
              <w:spacing w:line="240" w:lineRule="auto"/>
              <w:jc w:val="both"/>
              <w:rPr>
                <w:rFonts w:ascii="GHEA Grapalat" w:hAnsi="GHEA Grapalat" w:cs="Arian AMU"/>
                <w:sz w:val="16"/>
                <w:szCs w:val="16"/>
              </w:rPr>
            </w:pPr>
          </w:p>
          <w:p w14:paraId="72CEA24E" w14:textId="77777777" w:rsidR="005F7D95" w:rsidRPr="009B6A02" w:rsidRDefault="005F7D95" w:rsidP="00C518A4">
            <w:pPr>
              <w:tabs>
                <w:tab w:val="left" w:pos="127"/>
                <w:tab w:val="left" w:pos="269"/>
                <w:tab w:val="left" w:pos="411"/>
              </w:tabs>
              <w:spacing w:line="240" w:lineRule="auto"/>
              <w:jc w:val="both"/>
              <w:rPr>
                <w:rFonts w:ascii="GHEA Grapalat" w:hAnsi="GHEA Grapalat" w:cs="Arian AMU"/>
                <w:sz w:val="16"/>
                <w:szCs w:val="16"/>
              </w:rPr>
            </w:pPr>
          </w:p>
          <w:p w14:paraId="7C356CCA" w14:textId="77777777" w:rsidR="005F7D95" w:rsidRPr="009B6A02" w:rsidRDefault="005F7D95" w:rsidP="00C518A4">
            <w:pPr>
              <w:pStyle w:val="ListParagraph"/>
              <w:numPr>
                <w:ilvl w:val="0"/>
                <w:numId w:val="43"/>
              </w:numPr>
              <w:tabs>
                <w:tab w:val="left" w:pos="127"/>
                <w:tab w:val="left" w:pos="269"/>
                <w:tab w:val="left" w:pos="411"/>
              </w:tabs>
              <w:spacing w:after="0" w:line="240" w:lineRule="auto"/>
              <w:ind w:left="0" w:firstLine="0"/>
              <w:jc w:val="both"/>
              <w:rPr>
                <w:rFonts w:ascii="GHEA Grapalat" w:hAnsi="GHEA Grapalat" w:cs="Arian AMU"/>
                <w:sz w:val="16"/>
                <w:szCs w:val="16"/>
              </w:rPr>
            </w:pPr>
            <w:r w:rsidRPr="009B6A02">
              <w:rPr>
                <w:rFonts w:ascii="GHEA Grapalat" w:hAnsi="GHEA Grapalat" w:cs="Arian AMU"/>
                <w:sz w:val="16"/>
                <w:szCs w:val="16"/>
              </w:rPr>
              <w:t>Անհրաժեշտության դեպքում` իրականացվել են օրենսդրական փոփոխություններ:</w:t>
            </w:r>
          </w:p>
          <w:p w14:paraId="289B754C" w14:textId="77777777" w:rsidR="005F7D95" w:rsidRPr="009B6A02" w:rsidRDefault="005F7D95" w:rsidP="00C518A4">
            <w:pPr>
              <w:pStyle w:val="ListParagraph"/>
              <w:tabs>
                <w:tab w:val="left" w:pos="127"/>
                <w:tab w:val="left" w:pos="269"/>
                <w:tab w:val="left" w:pos="411"/>
              </w:tabs>
              <w:spacing w:line="240" w:lineRule="auto"/>
              <w:ind w:left="0"/>
              <w:jc w:val="both"/>
              <w:rPr>
                <w:rFonts w:ascii="GHEA Grapalat" w:hAnsi="GHEA Grapalat" w:cs="Arian AMU"/>
                <w:sz w:val="16"/>
                <w:szCs w:val="16"/>
              </w:rPr>
            </w:pPr>
          </w:p>
          <w:p w14:paraId="6EEFBE72" w14:textId="77777777" w:rsidR="005F7D95" w:rsidRPr="009B6A02" w:rsidRDefault="005F7D95" w:rsidP="00C518A4">
            <w:pPr>
              <w:pStyle w:val="ListParagraph"/>
              <w:numPr>
                <w:ilvl w:val="0"/>
                <w:numId w:val="43"/>
              </w:numPr>
              <w:tabs>
                <w:tab w:val="left" w:pos="127"/>
                <w:tab w:val="left" w:pos="269"/>
                <w:tab w:val="left" w:pos="411"/>
              </w:tabs>
              <w:spacing w:after="0" w:line="240" w:lineRule="auto"/>
              <w:ind w:left="0" w:firstLine="0"/>
              <w:jc w:val="both"/>
              <w:rPr>
                <w:rFonts w:ascii="GHEA Grapalat" w:hAnsi="GHEA Grapalat" w:cs="Arian AMU"/>
                <w:sz w:val="16"/>
                <w:szCs w:val="16"/>
                <w:lang w:val="en-US"/>
              </w:rPr>
            </w:pPr>
            <w:r w:rsidRPr="009B6A02">
              <w:rPr>
                <w:rFonts w:ascii="GHEA Grapalat" w:hAnsi="GHEA Grapalat" w:cs="Arian AMU"/>
                <w:sz w:val="16"/>
                <w:szCs w:val="16"/>
                <w:lang w:val="en-US"/>
              </w:rPr>
              <w:t>Գորածկվել է ինտեգրված հարթակ:</w:t>
            </w:r>
          </w:p>
          <w:p w14:paraId="7E6A1372" w14:textId="77777777" w:rsidR="005F7D95" w:rsidRPr="009B6A02" w:rsidRDefault="005F7D95" w:rsidP="00C518A4">
            <w:pPr>
              <w:tabs>
                <w:tab w:val="left" w:pos="127"/>
              </w:tabs>
              <w:spacing w:line="240" w:lineRule="auto"/>
              <w:jc w:val="both"/>
              <w:rPr>
                <w:rFonts w:ascii="GHEA Grapalat" w:hAnsi="GHEA Grapalat" w:cs="Arian AMU"/>
                <w:sz w:val="16"/>
                <w:szCs w:val="16"/>
              </w:rPr>
            </w:pPr>
          </w:p>
          <w:p w14:paraId="4678FC51" w14:textId="77777777" w:rsidR="005F7D95" w:rsidRPr="009B6A02" w:rsidRDefault="005F7D95" w:rsidP="00C518A4">
            <w:pPr>
              <w:tabs>
                <w:tab w:val="left" w:pos="127"/>
              </w:tabs>
              <w:spacing w:line="240" w:lineRule="auto"/>
              <w:jc w:val="both"/>
              <w:rPr>
                <w:rFonts w:ascii="GHEA Grapalat" w:hAnsi="GHEA Grapalat" w:cstheme="minorHAnsi"/>
                <w:iCs/>
                <w:sz w:val="16"/>
                <w:szCs w:val="16"/>
              </w:rPr>
            </w:pPr>
          </w:p>
          <w:p w14:paraId="2A748BAA" w14:textId="77777777" w:rsidR="005F7D95" w:rsidRPr="009B6A02" w:rsidRDefault="005F7D95" w:rsidP="00C518A4">
            <w:pPr>
              <w:tabs>
                <w:tab w:val="left" w:pos="127"/>
              </w:tabs>
              <w:spacing w:line="240" w:lineRule="auto"/>
              <w:jc w:val="both"/>
              <w:rPr>
                <w:rFonts w:ascii="GHEA Grapalat" w:hAnsi="GHEA Grapalat" w:cstheme="minorHAnsi"/>
                <w:iCs/>
                <w:sz w:val="16"/>
                <w:szCs w:val="16"/>
              </w:rPr>
            </w:pPr>
          </w:p>
        </w:tc>
        <w:tc>
          <w:tcPr>
            <w:tcW w:w="1185" w:type="dxa"/>
            <w:gridSpan w:val="2"/>
            <w:vMerge w:val="restart"/>
            <w:shd w:val="clear" w:color="auto" w:fill="auto"/>
          </w:tcPr>
          <w:p w14:paraId="541EC33C" w14:textId="77777777" w:rsidR="005F7D95" w:rsidRPr="009B6A02" w:rsidRDefault="005F7D95" w:rsidP="00C518A4">
            <w:pPr>
              <w:spacing w:line="240" w:lineRule="auto"/>
              <w:jc w:val="both"/>
              <w:rPr>
                <w:rFonts w:ascii="GHEA Grapalat" w:hAnsi="GHEA Grapalat" w:cstheme="minorHAnsi"/>
                <w:sz w:val="16"/>
                <w:szCs w:val="16"/>
              </w:rPr>
            </w:pPr>
          </w:p>
          <w:p w14:paraId="3B34C3C4" w14:textId="77777777" w:rsidR="005F7D95" w:rsidRPr="009B6A02" w:rsidRDefault="005F7D95" w:rsidP="00C518A4">
            <w:pPr>
              <w:spacing w:line="240" w:lineRule="auto"/>
              <w:jc w:val="both"/>
              <w:rPr>
                <w:rFonts w:ascii="GHEA Grapalat" w:hAnsi="GHEA Grapalat" w:cstheme="minorHAnsi"/>
                <w:sz w:val="16"/>
                <w:szCs w:val="16"/>
              </w:rPr>
            </w:pPr>
          </w:p>
          <w:p w14:paraId="7247106A"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2B4DA706" w14:textId="77777777" w:rsidR="005F7D95" w:rsidRPr="009B6A02" w:rsidRDefault="005F7D95" w:rsidP="00C518A4">
            <w:pPr>
              <w:spacing w:line="240" w:lineRule="auto"/>
              <w:jc w:val="both"/>
              <w:rPr>
                <w:rFonts w:ascii="GHEA Grapalat" w:hAnsi="GHEA Grapalat" w:cstheme="minorHAnsi"/>
                <w:sz w:val="16"/>
                <w:szCs w:val="16"/>
              </w:rPr>
            </w:pPr>
          </w:p>
          <w:p w14:paraId="5D0D560A" w14:textId="77777777" w:rsidR="005F7D95" w:rsidRPr="009B6A02" w:rsidRDefault="005F7D95" w:rsidP="00C518A4">
            <w:pPr>
              <w:spacing w:line="240" w:lineRule="auto"/>
              <w:jc w:val="both"/>
              <w:rPr>
                <w:rFonts w:ascii="GHEA Grapalat" w:hAnsi="GHEA Grapalat" w:cstheme="minorHAnsi"/>
                <w:sz w:val="16"/>
                <w:szCs w:val="16"/>
              </w:rPr>
            </w:pPr>
          </w:p>
          <w:p w14:paraId="63AA94B3"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Միջազգային փորձի ուսումնասիրություններ</w:t>
            </w:r>
          </w:p>
          <w:p w14:paraId="2217736B" w14:textId="77777777" w:rsidR="005F7D95" w:rsidRPr="009B6A02" w:rsidRDefault="005F7D95" w:rsidP="00C518A4">
            <w:pPr>
              <w:spacing w:line="240" w:lineRule="auto"/>
              <w:jc w:val="both"/>
              <w:rPr>
                <w:rFonts w:ascii="GHEA Grapalat" w:hAnsi="GHEA Grapalat" w:cstheme="minorHAnsi"/>
                <w:sz w:val="16"/>
                <w:szCs w:val="16"/>
              </w:rPr>
            </w:pPr>
          </w:p>
          <w:p w14:paraId="78B381EC" w14:textId="77777777" w:rsidR="005F7D95" w:rsidRPr="009B6A02" w:rsidRDefault="005F7D95" w:rsidP="00C518A4">
            <w:pPr>
              <w:spacing w:line="240" w:lineRule="auto"/>
              <w:jc w:val="both"/>
              <w:rPr>
                <w:rFonts w:ascii="GHEA Grapalat" w:hAnsi="GHEA Grapalat" w:cstheme="minorHAnsi"/>
                <w:sz w:val="16"/>
                <w:szCs w:val="16"/>
              </w:rPr>
            </w:pPr>
          </w:p>
          <w:p w14:paraId="198C2177" w14:textId="77777777" w:rsidR="005F7D95" w:rsidRPr="009B6A02" w:rsidRDefault="005F7D95"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Գործարկվող էլեկտրոնային գործիքներ </w:t>
            </w:r>
          </w:p>
          <w:p w14:paraId="2FEC86E8" w14:textId="77777777" w:rsidR="005F7D95" w:rsidRPr="009B6A02" w:rsidRDefault="005F7D95" w:rsidP="00C518A4">
            <w:pPr>
              <w:spacing w:line="240" w:lineRule="auto"/>
              <w:jc w:val="both"/>
              <w:rPr>
                <w:rFonts w:ascii="GHEA Grapalat" w:hAnsi="GHEA Grapalat" w:cstheme="minorHAnsi"/>
                <w:sz w:val="16"/>
                <w:szCs w:val="16"/>
              </w:rPr>
            </w:pPr>
          </w:p>
          <w:p w14:paraId="2000405C" w14:textId="77777777" w:rsidR="005F7D95" w:rsidRPr="009B6A02" w:rsidRDefault="005F7D95"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44B1C73D" w14:textId="77777777" w:rsidR="005F7D95" w:rsidRPr="009B6A02" w:rsidRDefault="005F7D95" w:rsidP="00C518A4">
            <w:pPr>
              <w:spacing w:line="240" w:lineRule="auto"/>
              <w:rPr>
                <w:rFonts w:ascii="GHEA Grapalat" w:hAnsi="GHEA Grapalat" w:cstheme="minorHAnsi"/>
                <w:sz w:val="16"/>
                <w:szCs w:val="16"/>
              </w:rPr>
            </w:pPr>
          </w:p>
          <w:p w14:paraId="73354360" w14:textId="77777777" w:rsidR="005F7D95" w:rsidRPr="009B6A02" w:rsidRDefault="005F7D95"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5D66C05F" w14:textId="77777777" w:rsidR="005F7D95" w:rsidRPr="009B6A02" w:rsidRDefault="005F7D95" w:rsidP="00C518A4">
            <w:pPr>
              <w:spacing w:line="240" w:lineRule="auto"/>
              <w:rPr>
                <w:rFonts w:ascii="GHEA Grapalat" w:hAnsi="GHEA Grapalat" w:cstheme="minorHAnsi"/>
                <w:sz w:val="16"/>
                <w:szCs w:val="16"/>
              </w:rPr>
            </w:pPr>
          </w:p>
          <w:p w14:paraId="49EED826"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010" w:type="dxa"/>
            <w:gridSpan w:val="3"/>
            <w:vMerge w:val="restart"/>
          </w:tcPr>
          <w:p w14:paraId="6AE70943" w14:textId="77777777" w:rsidR="005F7D95" w:rsidRPr="009B6A02" w:rsidRDefault="005F7D95" w:rsidP="00C518A4">
            <w:pPr>
              <w:spacing w:line="240" w:lineRule="auto"/>
              <w:jc w:val="both"/>
              <w:rPr>
                <w:rFonts w:ascii="GHEA Grapalat" w:hAnsi="GHEA Grapalat" w:cstheme="minorHAnsi"/>
                <w:sz w:val="16"/>
                <w:szCs w:val="16"/>
              </w:rPr>
            </w:pPr>
          </w:p>
          <w:p w14:paraId="3C5B38EA" w14:textId="77777777" w:rsidR="005F7D95" w:rsidRPr="009B6A02" w:rsidRDefault="005F7D95" w:rsidP="00C518A4">
            <w:pPr>
              <w:spacing w:line="240" w:lineRule="auto"/>
              <w:jc w:val="both"/>
              <w:rPr>
                <w:rFonts w:ascii="GHEA Grapalat" w:hAnsi="GHEA Grapalat" w:cstheme="minorHAnsi"/>
                <w:sz w:val="16"/>
                <w:szCs w:val="16"/>
              </w:rPr>
            </w:pPr>
          </w:p>
          <w:p w14:paraId="12A3404D"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գլխավոր դատախազություն</w:t>
            </w:r>
          </w:p>
          <w:p w14:paraId="7D2649FF"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1BE694E7" w14:textId="77777777" w:rsidR="005F7D95" w:rsidRPr="009B6A02" w:rsidRDefault="005F7D95" w:rsidP="00C518A4">
            <w:pPr>
              <w:spacing w:line="240" w:lineRule="auto"/>
              <w:jc w:val="both"/>
              <w:rPr>
                <w:rFonts w:ascii="GHEA Grapalat" w:hAnsi="GHEA Grapalat" w:cstheme="minorHAnsi"/>
                <w:sz w:val="16"/>
                <w:szCs w:val="16"/>
              </w:rPr>
            </w:pPr>
          </w:p>
          <w:p w14:paraId="77EB2DF8" w14:textId="77777777" w:rsidR="005F7D95" w:rsidRPr="009B6A02" w:rsidRDefault="005F7D95" w:rsidP="00C518A4">
            <w:pPr>
              <w:spacing w:line="240" w:lineRule="auto"/>
              <w:jc w:val="both"/>
              <w:rPr>
                <w:rFonts w:ascii="GHEA Grapalat" w:hAnsi="GHEA Grapalat" w:cstheme="minorHAnsi"/>
                <w:sz w:val="16"/>
                <w:szCs w:val="16"/>
              </w:rPr>
            </w:pPr>
          </w:p>
          <w:p w14:paraId="144F6AF3"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val="restart"/>
          </w:tcPr>
          <w:p w14:paraId="45C69676" w14:textId="77777777" w:rsidR="005F7D95" w:rsidRPr="009B6A02" w:rsidRDefault="005F7D95" w:rsidP="00C518A4">
            <w:pPr>
              <w:spacing w:line="240" w:lineRule="auto"/>
              <w:jc w:val="both"/>
              <w:rPr>
                <w:rFonts w:ascii="GHEA Grapalat" w:hAnsi="GHEA Grapalat" w:cstheme="minorHAnsi"/>
                <w:sz w:val="16"/>
                <w:szCs w:val="16"/>
              </w:rPr>
            </w:pPr>
          </w:p>
          <w:p w14:paraId="6E8710D2"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4E9D2DF7" w14:textId="77777777" w:rsidR="005F7D95" w:rsidRPr="009B6A02" w:rsidRDefault="005F7D95" w:rsidP="00C518A4">
            <w:pPr>
              <w:spacing w:line="240" w:lineRule="auto"/>
              <w:jc w:val="both"/>
              <w:rPr>
                <w:rFonts w:ascii="GHEA Grapalat" w:hAnsi="GHEA Grapalat" w:cstheme="minorHAnsi"/>
                <w:sz w:val="16"/>
                <w:szCs w:val="16"/>
              </w:rPr>
            </w:pPr>
          </w:p>
          <w:p w14:paraId="7EF9494C"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ֆինանսների նախարարություն</w:t>
            </w:r>
          </w:p>
          <w:p w14:paraId="3C7DF061" w14:textId="77777777" w:rsidR="005F7D95" w:rsidRPr="009B6A02" w:rsidRDefault="005F7D95" w:rsidP="00C518A4">
            <w:pPr>
              <w:spacing w:line="240" w:lineRule="auto"/>
              <w:jc w:val="both"/>
              <w:rPr>
                <w:rFonts w:ascii="GHEA Grapalat" w:hAnsi="GHEA Grapalat" w:cstheme="minorHAnsi"/>
                <w:sz w:val="16"/>
                <w:szCs w:val="16"/>
              </w:rPr>
            </w:pPr>
          </w:p>
          <w:p w14:paraId="467B982C"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 (համաձայնությամբ</w:t>
            </w:r>
          </w:p>
        </w:tc>
      </w:tr>
      <w:tr w:rsidR="005F7D95" w:rsidRPr="009B6A02" w14:paraId="5713506C" w14:textId="77777777" w:rsidTr="001D00ED">
        <w:trPr>
          <w:gridAfter w:val="1"/>
          <w:wAfter w:w="7" w:type="dxa"/>
          <w:trHeight w:val="340"/>
        </w:trPr>
        <w:tc>
          <w:tcPr>
            <w:tcW w:w="1983" w:type="dxa"/>
            <w:vMerge/>
            <w:shd w:val="clear" w:color="auto" w:fill="F2F2F2" w:themeFill="background1" w:themeFillShade="F2"/>
          </w:tcPr>
          <w:p w14:paraId="5310EC24"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val="restart"/>
            <w:shd w:val="clear" w:color="auto" w:fill="auto"/>
          </w:tcPr>
          <w:p w14:paraId="4B4008C7" w14:textId="77777777" w:rsidR="005F7D95" w:rsidRPr="009B6A02" w:rsidRDefault="005F7D95" w:rsidP="00C518A4">
            <w:pPr>
              <w:tabs>
                <w:tab w:val="left" w:pos="426"/>
                <w:tab w:val="left" w:pos="1276"/>
              </w:tabs>
              <w:spacing w:line="240" w:lineRule="auto"/>
              <w:rPr>
                <w:rFonts w:ascii="GHEA Grapalat" w:hAnsi="GHEA Grapalat"/>
                <w:sz w:val="16"/>
                <w:szCs w:val="16"/>
              </w:rPr>
            </w:pPr>
            <w:r w:rsidRPr="009B6A02">
              <w:rPr>
                <w:rFonts w:ascii="GHEA Grapalat" w:hAnsi="GHEA Grapalat"/>
                <w:sz w:val="16"/>
                <w:szCs w:val="16"/>
              </w:rPr>
              <w:t xml:space="preserve"> Ապօրինի ծագում ունեցող գույքի բռնագանձման ինստիտուտի առնչությամբ բարձրաձայնվել են մի շարք խնդիրներ: </w:t>
            </w:r>
          </w:p>
        </w:tc>
        <w:tc>
          <w:tcPr>
            <w:tcW w:w="1272" w:type="dxa"/>
            <w:shd w:val="clear" w:color="auto" w:fill="auto"/>
          </w:tcPr>
          <w:p w14:paraId="729DA31D"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263" w:type="dxa"/>
            <w:gridSpan w:val="3"/>
            <w:shd w:val="clear" w:color="auto" w:fill="auto"/>
          </w:tcPr>
          <w:p w14:paraId="24879429"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gridSpan w:val="3"/>
            <w:shd w:val="clear" w:color="auto" w:fill="auto"/>
          </w:tcPr>
          <w:p w14:paraId="004BAFDB"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6"/>
            <w:shd w:val="clear" w:color="auto" w:fill="auto"/>
          </w:tcPr>
          <w:p w14:paraId="72A6188E"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69090209"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19A004A4"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2ADEB43D"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3CB54587"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11391CD2"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237B35EF" w14:textId="77777777" w:rsidTr="001D00ED">
        <w:trPr>
          <w:gridAfter w:val="1"/>
          <w:wAfter w:w="7" w:type="dxa"/>
          <w:trHeight w:val="1110"/>
        </w:trPr>
        <w:tc>
          <w:tcPr>
            <w:tcW w:w="1983" w:type="dxa"/>
            <w:vMerge/>
            <w:shd w:val="clear" w:color="auto" w:fill="F2F2F2" w:themeFill="background1" w:themeFillShade="F2"/>
          </w:tcPr>
          <w:p w14:paraId="1B01188D"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1417A07C"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69745E8E" w14:textId="77777777" w:rsidR="005F7D95" w:rsidRPr="009B6A02" w:rsidRDefault="005F7D95" w:rsidP="00C518A4">
            <w:pPr>
              <w:tabs>
                <w:tab w:val="left" w:pos="426"/>
                <w:tab w:val="left" w:pos="1276"/>
              </w:tabs>
              <w:spacing w:line="240" w:lineRule="auto"/>
              <w:rPr>
                <w:rFonts w:ascii="GHEA Grapalat" w:hAnsi="GHEA Grapalat"/>
                <w:sz w:val="16"/>
                <w:szCs w:val="16"/>
              </w:rPr>
            </w:pPr>
            <w:r w:rsidRPr="009B6A02">
              <w:rPr>
                <w:rFonts w:ascii="GHEA Grapalat" w:hAnsi="GHEA Grapalat" w:cs="Sylfaen"/>
                <w:color w:val="000000" w:themeColor="text1"/>
                <w:sz w:val="16"/>
                <w:szCs w:val="16"/>
              </w:rPr>
              <w:t xml:space="preserve">Գույքագրվել  են </w:t>
            </w:r>
            <w:r w:rsidRPr="009B6A02">
              <w:rPr>
                <w:rFonts w:ascii="GHEA Grapalat" w:hAnsi="GHEA Grapalat"/>
                <w:sz w:val="16"/>
                <w:szCs w:val="16"/>
              </w:rPr>
              <w:t>ապօրինի ծագում ունեցող գույքի բռնագանձման ինստիտուտի առնչությամբ ի հայտ եկած խնդիրները և կարիքները:</w:t>
            </w:r>
          </w:p>
          <w:p w14:paraId="305C5F8E" w14:textId="77777777" w:rsidR="005F7D95" w:rsidRPr="009B6A02" w:rsidRDefault="005F7D95" w:rsidP="00C518A4">
            <w:pPr>
              <w:tabs>
                <w:tab w:val="left" w:pos="426"/>
                <w:tab w:val="left" w:pos="1276"/>
              </w:tabs>
              <w:spacing w:line="240" w:lineRule="auto"/>
              <w:rPr>
                <w:rFonts w:ascii="GHEA Grapalat" w:hAnsi="GHEA Grapalat" w:cs="Sylfaen"/>
                <w:color w:val="000000" w:themeColor="text1"/>
                <w:sz w:val="16"/>
                <w:szCs w:val="16"/>
              </w:rPr>
            </w:pPr>
          </w:p>
          <w:p w14:paraId="62CA88A0" w14:textId="77777777" w:rsidR="005F7D95" w:rsidRPr="009B6A02" w:rsidRDefault="005F7D95" w:rsidP="00C518A4">
            <w:pPr>
              <w:tabs>
                <w:tab w:val="left" w:pos="284"/>
                <w:tab w:val="left" w:pos="1276"/>
              </w:tabs>
              <w:spacing w:line="240" w:lineRule="auto"/>
              <w:rPr>
                <w:rFonts w:ascii="GHEA Grapalat" w:hAnsi="GHEA Grapalat" w:cstheme="minorHAnsi"/>
                <w:sz w:val="16"/>
                <w:szCs w:val="16"/>
              </w:rPr>
            </w:pPr>
          </w:p>
        </w:tc>
        <w:tc>
          <w:tcPr>
            <w:tcW w:w="1263" w:type="dxa"/>
            <w:gridSpan w:val="3"/>
            <w:shd w:val="clear" w:color="auto" w:fill="auto"/>
          </w:tcPr>
          <w:p w14:paraId="0EE84B41"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theme="minorHAnsi"/>
                <w:sz w:val="16"/>
                <w:szCs w:val="16"/>
              </w:rPr>
              <w:t>Միջազգային փոձի հաշվառմամբ ուսումնասիրություն է իրականացվել այս ինստիուտի կատարելագործման և արդիականացման առնչությամ:</w:t>
            </w:r>
          </w:p>
        </w:tc>
        <w:tc>
          <w:tcPr>
            <w:tcW w:w="1676" w:type="dxa"/>
            <w:gridSpan w:val="3"/>
            <w:shd w:val="clear" w:color="auto" w:fill="auto"/>
          </w:tcPr>
          <w:p w14:paraId="009BAA06" w14:textId="77777777" w:rsidR="005F7D95" w:rsidRPr="009B6A02" w:rsidRDefault="005F7D95" w:rsidP="00C518A4">
            <w:pPr>
              <w:pStyle w:val="ListParagraph"/>
              <w:numPr>
                <w:ilvl w:val="0"/>
                <w:numId w:val="42"/>
              </w:numPr>
              <w:tabs>
                <w:tab w:val="left" w:pos="193"/>
                <w:tab w:val="left" w:pos="334"/>
              </w:tabs>
              <w:spacing w:after="0" w:line="240" w:lineRule="auto"/>
              <w:ind w:left="0" w:firstLine="51"/>
              <w:jc w:val="both"/>
              <w:rPr>
                <w:rFonts w:ascii="GHEA Grapalat" w:hAnsi="GHEA Grapalat" w:cstheme="minorHAnsi"/>
                <w:sz w:val="16"/>
                <w:szCs w:val="16"/>
              </w:rPr>
            </w:pPr>
            <w:r w:rsidRPr="009B6A02">
              <w:rPr>
                <w:rFonts w:ascii="GHEA Grapalat" w:hAnsi="GHEA Grapalat" w:cstheme="minorHAnsi"/>
                <w:sz w:val="16"/>
                <w:szCs w:val="16"/>
              </w:rPr>
              <w:t>Ուսումնասիրությունը ներկայացվել և քննարկվել է շահագրգիռ մարմինների հետ:</w:t>
            </w:r>
          </w:p>
          <w:p w14:paraId="6ED65E80" w14:textId="77777777" w:rsidR="005F7D95" w:rsidRPr="009B6A02" w:rsidRDefault="005F7D95" w:rsidP="00C518A4">
            <w:pPr>
              <w:tabs>
                <w:tab w:val="left" w:pos="193"/>
                <w:tab w:val="left" w:pos="334"/>
              </w:tabs>
              <w:spacing w:line="240" w:lineRule="auto"/>
              <w:ind w:firstLine="51"/>
              <w:jc w:val="both"/>
              <w:rPr>
                <w:rFonts w:ascii="GHEA Grapalat" w:hAnsi="GHEA Grapalat" w:cstheme="minorHAnsi"/>
                <w:sz w:val="16"/>
                <w:szCs w:val="16"/>
              </w:rPr>
            </w:pPr>
          </w:p>
          <w:p w14:paraId="30F448CB" w14:textId="77777777" w:rsidR="005F7D95" w:rsidRPr="009B6A02" w:rsidRDefault="005F7D95" w:rsidP="00C518A4">
            <w:pPr>
              <w:pStyle w:val="ListParagraph"/>
              <w:numPr>
                <w:ilvl w:val="0"/>
                <w:numId w:val="42"/>
              </w:numPr>
              <w:tabs>
                <w:tab w:val="left" w:pos="193"/>
                <w:tab w:val="left" w:pos="334"/>
              </w:tabs>
              <w:spacing w:after="0" w:line="240" w:lineRule="auto"/>
              <w:ind w:left="0" w:firstLine="51"/>
              <w:jc w:val="both"/>
              <w:rPr>
                <w:rFonts w:ascii="GHEA Grapalat" w:hAnsi="GHEA Grapalat" w:cstheme="minorHAnsi"/>
                <w:sz w:val="16"/>
                <w:szCs w:val="16"/>
              </w:rPr>
            </w:pPr>
            <w:r w:rsidRPr="009B6A02">
              <w:rPr>
                <w:rFonts w:ascii="GHEA Grapalat" w:hAnsi="GHEA Grapalat" w:cstheme="minorHAnsi"/>
                <w:sz w:val="16"/>
                <w:szCs w:val="16"/>
              </w:rPr>
              <w:t>Վերհանված խնդիրների հիման վրա` ըստ անհրաժեշտության կազմվել են օրենսդրական փոփոխությունների նախագծեր:</w:t>
            </w:r>
          </w:p>
        </w:tc>
        <w:tc>
          <w:tcPr>
            <w:tcW w:w="1530" w:type="dxa"/>
            <w:gridSpan w:val="6"/>
            <w:shd w:val="clear" w:color="auto" w:fill="auto"/>
          </w:tcPr>
          <w:p w14:paraId="26994F2B" w14:textId="77777777" w:rsidR="005F7D95" w:rsidRPr="009B6A02" w:rsidRDefault="005F7D95" w:rsidP="00C518A4">
            <w:pPr>
              <w:spacing w:line="240" w:lineRule="auto"/>
              <w:jc w:val="both"/>
              <w:rPr>
                <w:rFonts w:ascii="GHEA Grapalat" w:hAnsi="GHEA Grapalat" w:cs="Cambria Math"/>
                <w:sz w:val="16"/>
                <w:szCs w:val="16"/>
              </w:rPr>
            </w:pPr>
            <w:r w:rsidRPr="009B6A02">
              <w:rPr>
                <w:rFonts w:ascii="GHEA Grapalat" w:hAnsi="GHEA Grapalat" w:cs="Cambria Math"/>
                <w:sz w:val="16"/>
                <w:szCs w:val="16"/>
              </w:rPr>
              <w:t>Գործարկվել է ինտեգրված հարթակ, որը ապահովում է հետախուզության ստորաբաժանումների, քննչական և դատախազական մարմինների, ակտիվների վերադարձման մասնագետների միջև տեղեկատվության ակտիվ և անվտանգ փոխանակումը, ինչպես նաև հասանելիությունը ապահովումը այլ պետական մարմինների տվյալների բազաներին։</w:t>
            </w:r>
          </w:p>
          <w:p w14:paraId="627ED9AB"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3771660A"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14645D36"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69589058"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05A674DC"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5DDDDD2F"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0DE745C8" w14:textId="77777777" w:rsidTr="001D00ED">
        <w:trPr>
          <w:trHeight w:val="330"/>
        </w:trPr>
        <w:tc>
          <w:tcPr>
            <w:tcW w:w="1983" w:type="dxa"/>
            <w:vMerge w:val="restart"/>
            <w:shd w:val="clear" w:color="auto" w:fill="FFE599" w:themeFill="accent4" w:themeFillTint="66"/>
          </w:tcPr>
          <w:p w14:paraId="48D0CDD7"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0D759DE8"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743776DD"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32" w:type="dxa"/>
            <w:gridSpan w:val="16"/>
            <w:shd w:val="clear" w:color="auto" w:fill="FFE599" w:themeFill="accent4" w:themeFillTint="66"/>
          </w:tcPr>
          <w:p w14:paraId="0ED7F539"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5F7D95" w:rsidRPr="009B6A02" w14:paraId="72DE2B85" w14:textId="77777777" w:rsidTr="001D00ED">
        <w:trPr>
          <w:trHeight w:val="330"/>
        </w:trPr>
        <w:tc>
          <w:tcPr>
            <w:tcW w:w="1983" w:type="dxa"/>
            <w:vMerge/>
            <w:shd w:val="clear" w:color="auto" w:fill="FFE599" w:themeFill="accent4" w:themeFillTint="66"/>
          </w:tcPr>
          <w:p w14:paraId="7C6CB45D"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71504227" w14:textId="77777777" w:rsidR="005F7D95" w:rsidRPr="009B6A02" w:rsidRDefault="005F7D95" w:rsidP="00C518A4">
            <w:pPr>
              <w:tabs>
                <w:tab w:val="left" w:pos="284"/>
                <w:tab w:val="left" w:pos="450"/>
              </w:tabs>
              <w:spacing w:line="240" w:lineRule="auto"/>
              <w:rPr>
                <w:rFonts w:ascii="GHEA Grapalat" w:hAnsi="GHEA Grapalat"/>
                <w:color w:val="000000" w:themeColor="text1"/>
                <w:sz w:val="16"/>
                <w:szCs w:val="16"/>
              </w:rPr>
            </w:pPr>
            <w:r w:rsidRPr="009B6A02">
              <w:rPr>
                <w:rFonts w:ascii="GHEA Grapalat" w:hAnsi="GHEA Grapalat" w:cs="Sylfaen"/>
                <w:color w:val="000000" w:themeColor="text1"/>
                <w:sz w:val="16"/>
                <w:szCs w:val="16"/>
              </w:rPr>
              <w:t>Կատարելագործվել</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արդիականացվել է ապօրինի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ծագում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գույքի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բռնագանձման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ինստիտուտը:</w:t>
            </w:r>
            <w:r w:rsidRPr="009B6A02">
              <w:rPr>
                <w:rFonts w:ascii="GHEA Grapalat" w:hAnsi="GHEA Grapalat"/>
                <w:color w:val="000000" w:themeColor="text1"/>
                <w:sz w:val="16"/>
                <w:szCs w:val="16"/>
              </w:rPr>
              <w:t xml:space="preserve"> </w:t>
            </w:r>
          </w:p>
          <w:p w14:paraId="2F06C170" w14:textId="77777777" w:rsidR="005F7D95" w:rsidRPr="009B6A02" w:rsidRDefault="005F7D95" w:rsidP="00C518A4">
            <w:pPr>
              <w:pStyle w:val="ListParagraph"/>
              <w:spacing w:line="240" w:lineRule="auto"/>
              <w:ind w:left="0"/>
              <w:jc w:val="both"/>
              <w:rPr>
                <w:rFonts w:ascii="GHEA Grapalat" w:hAnsi="GHEA Grapalat" w:cstheme="minorHAnsi"/>
                <w:sz w:val="16"/>
                <w:szCs w:val="16"/>
              </w:rPr>
            </w:pPr>
          </w:p>
          <w:p w14:paraId="3137B57D" w14:textId="77777777" w:rsidR="005F7D95" w:rsidRPr="009B6A02" w:rsidRDefault="005F7D95" w:rsidP="00C518A4">
            <w:pPr>
              <w:spacing w:line="240" w:lineRule="auto"/>
              <w:jc w:val="both"/>
              <w:rPr>
                <w:rFonts w:ascii="GHEA Grapalat" w:hAnsi="GHEA Grapalat" w:cstheme="minorHAnsi"/>
                <w:sz w:val="16"/>
                <w:szCs w:val="16"/>
              </w:rPr>
            </w:pPr>
          </w:p>
        </w:tc>
        <w:tc>
          <w:tcPr>
            <w:tcW w:w="7732" w:type="dxa"/>
            <w:gridSpan w:val="16"/>
            <w:shd w:val="clear" w:color="auto" w:fill="FFE599" w:themeFill="accent4" w:themeFillTint="66"/>
          </w:tcPr>
          <w:p w14:paraId="413A410B" w14:textId="77777777"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Վեր են հանվել ապօրինի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ծագում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գույքի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բռնագանձման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ինստիտուտի առնչությամբ խնդիրները, առաջարկվել են լուծումներ, գործարկվել են էլեկտրոնային նոր հարթակներ` բարձրացնելով համագործակցության արդյունավետությունը:</w:t>
            </w:r>
          </w:p>
        </w:tc>
      </w:tr>
      <w:tr w:rsidR="005F7D95" w:rsidRPr="009B6A02" w14:paraId="6DE02343" w14:textId="77777777" w:rsidTr="001D00ED">
        <w:trPr>
          <w:trHeight w:val="350"/>
        </w:trPr>
        <w:tc>
          <w:tcPr>
            <w:tcW w:w="1983" w:type="dxa"/>
            <w:shd w:val="clear" w:color="auto" w:fill="FFE599" w:themeFill="accent4" w:themeFillTint="66"/>
          </w:tcPr>
          <w:p w14:paraId="50387611"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7" w:type="dxa"/>
            <w:gridSpan w:val="27"/>
            <w:shd w:val="clear" w:color="auto" w:fill="FFE599" w:themeFill="accent4" w:themeFillTint="66"/>
          </w:tcPr>
          <w:p w14:paraId="2116419F"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5F7D95" w:rsidRPr="009B6A02" w14:paraId="7F1EB854" w14:textId="77777777" w:rsidTr="001D00ED">
        <w:trPr>
          <w:trHeight w:val="620"/>
        </w:trPr>
        <w:tc>
          <w:tcPr>
            <w:tcW w:w="1983" w:type="dxa"/>
            <w:vMerge w:val="restart"/>
            <w:shd w:val="clear" w:color="auto" w:fill="auto"/>
          </w:tcPr>
          <w:p w14:paraId="4AB5AB83" w14:textId="77777777" w:rsidR="005F7D95" w:rsidRPr="009B6A02" w:rsidRDefault="005F7D95"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2.17</w:t>
            </w:r>
            <w:r w:rsidRPr="009B6A02">
              <w:rPr>
                <w:rFonts w:ascii="GHEA Grapalat" w:hAnsi="GHEA Grapalat" w:cs="Cambria Math"/>
                <w:b/>
                <w:sz w:val="16"/>
                <w:szCs w:val="16"/>
              </w:rPr>
              <w:t>.</w:t>
            </w:r>
          </w:p>
          <w:p w14:paraId="3681A944" w14:textId="77777777" w:rsidR="005F7D95" w:rsidRPr="009B6A02" w:rsidRDefault="005F7D95" w:rsidP="00C518A4">
            <w:pPr>
              <w:spacing w:line="240" w:lineRule="auto"/>
              <w:jc w:val="both"/>
              <w:rPr>
                <w:rFonts w:ascii="GHEA Grapalat" w:hAnsi="GHEA Grapalat" w:cs="Cambria Math"/>
                <w:b/>
                <w:sz w:val="16"/>
                <w:szCs w:val="16"/>
              </w:rPr>
            </w:pPr>
          </w:p>
          <w:p w14:paraId="27476607" w14:textId="77777777" w:rsidR="005F7D95" w:rsidRPr="009B6A02" w:rsidRDefault="005F7D95" w:rsidP="00C518A4">
            <w:pPr>
              <w:tabs>
                <w:tab w:val="left" w:pos="284"/>
                <w:tab w:val="left" w:pos="450"/>
              </w:tabs>
              <w:spacing w:line="240" w:lineRule="auto"/>
              <w:rPr>
                <w:rFonts w:ascii="GHEA Grapalat" w:hAnsi="GHEA Grapalat"/>
                <w:color w:val="000000" w:themeColor="text1"/>
                <w:sz w:val="16"/>
                <w:szCs w:val="16"/>
              </w:rPr>
            </w:pPr>
            <w:r w:rsidRPr="009B6A02">
              <w:rPr>
                <w:rFonts w:ascii="GHEA Grapalat" w:hAnsi="GHEA Grapalat" w:cs="Sylfaen"/>
                <w:color w:val="000000" w:themeColor="text1"/>
                <w:sz w:val="16"/>
                <w:szCs w:val="16"/>
              </w:rPr>
              <w:t>Կատարելագործել</w:t>
            </w:r>
            <w:r w:rsidRPr="009B6A02">
              <w:rPr>
                <w:rFonts w:ascii="GHEA Grapalat" w:hAnsi="GHEA Grapalat" w:cs="Sylfaen"/>
                <w:bCs/>
                <w:iCs/>
                <w:color w:val="000000" w:themeColor="text1"/>
                <w:sz w:val="16"/>
                <w:szCs w:val="16"/>
              </w:rPr>
              <w:t xml:space="preserve"> կոռուպցիոն</w:t>
            </w:r>
            <w:r w:rsidRPr="009B6A02">
              <w:rPr>
                <w:rFonts w:ascii="GHEA Grapalat" w:hAnsi="GHEA Grapalat"/>
                <w:bCs/>
                <w:iCs/>
                <w:color w:val="000000" w:themeColor="text1"/>
                <w:sz w:val="16"/>
                <w:szCs w:val="16"/>
              </w:rPr>
              <w:t xml:space="preserve"> </w:t>
            </w:r>
            <w:r w:rsidRPr="009B6A02">
              <w:rPr>
                <w:rFonts w:ascii="GHEA Grapalat" w:hAnsi="GHEA Grapalat" w:cs="Sylfaen"/>
                <w:bCs/>
                <w:iCs/>
                <w:color w:val="000000" w:themeColor="text1"/>
                <w:sz w:val="16"/>
                <w:szCs w:val="16"/>
              </w:rPr>
              <w:t>հանցագործություններով</w:t>
            </w:r>
            <w:r w:rsidRPr="009B6A02">
              <w:rPr>
                <w:rFonts w:ascii="GHEA Grapalat" w:hAnsi="GHEA Grapalat" w:cs="Calibri"/>
                <w:b/>
                <w:bCs/>
                <w:iCs/>
                <w:color w:val="000000" w:themeColor="text1"/>
                <w:sz w:val="16"/>
                <w:szCs w:val="16"/>
              </w:rPr>
              <w:t xml:space="preserve"> </w:t>
            </w:r>
            <w:r w:rsidRPr="009B6A02">
              <w:rPr>
                <w:rFonts w:ascii="GHEA Grapalat" w:hAnsi="GHEA Grapalat" w:cs="Sylfaen"/>
                <w:bCs/>
                <w:iCs/>
                <w:color w:val="000000" w:themeColor="text1"/>
                <w:sz w:val="16"/>
                <w:szCs w:val="16"/>
              </w:rPr>
              <w:t>արգելադրված</w:t>
            </w:r>
            <w:r w:rsidRPr="009B6A02">
              <w:rPr>
                <w:rFonts w:ascii="GHEA Grapalat" w:hAnsi="GHEA Grapalat" w:cs="Calibri"/>
                <w:bCs/>
                <w:iCs/>
                <w:color w:val="000000" w:themeColor="text1"/>
                <w:sz w:val="16"/>
                <w:szCs w:val="16"/>
              </w:rPr>
              <w:t xml:space="preserve"> </w:t>
            </w:r>
            <w:r w:rsidRPr="009B6A02">
              <w:rPr>
                <w:rFonts w:ascii="GHEA Grapalat" w:hAnsi="GHEA Grapalat" w:cs="Sylfaen"/>
                <w:bCs/>
                <w:iCs/>
                <w:color w:val="000000" w:themeColor="text1"/>
                <w:sz w:val="16"/>
                <w:szCs w:val="16"/>
              </w:rPr>
              <w:t>և</w:t>
            </w:r>
            <w:r w:rsidRPr="009B6A02">
              <w:rPr>
                <w:rFonts w:ascii="GHEA Grapalat" w:hAnsi="GHEA Grapalat" w:cs="Calibri"/>
                <w:bCs/>
                <w:iCs/>
                <w:color w:val="000000" w:themeColor="text1"/>
                <w:sz w:val="16"/>
                <w:szCs w:val="16"/>
              </w:rPr>
              <w:t xml:space="preserve"> (</w:t>
            </w:r>
            <w:r w:rsidRPr="009B6A02">
              <w:rPr>
                <w:rFonts w:ascii="GHEA Grapalat" w:hAnsi="GHEA Grapalat" w:cs="Sylfaen"/>
                <w:bCs/>
                <w:iCs/>
                <w:color w:val="000000" w:themeColor="text1"/>
                <w:sz w:val="16"/>
                <w:szCs w:val="16"/>
              </w:rPr>
              <w:t>կամ</w:t>
            </w:r>
            <w:r w:rsidRPr="009B6A02">
              <w:rPr>
                <w:rFonts w:ascii="GHEA Grapalat" w:hAnsi="GHEA Grapalat" w:cs="Calibri"/>
                <w:bCs/>
                <w:iCs/>
                <w:color w:val="000000" w:themeColor="text1"/>
                <w:sz w:val="16"/>
                <w:szCs w:val="16"/>
              </w:rPr>
              <w:t>)</w:t>
            </w:r>
            <w:r w:rsidRPr="009B6A02">
              <w:rPr>
                <w:rFonts w:ascii="GHEA Grapalat" w:hAnsi="GHEA Grapalat" w:cs="Calibri"/>
                <w:b/>
                <w:bCs/>
                <w:iCs/>
                <w:color w:val="000000" w:themeColor="text1"/>
                <w:sz w:val="16"/>
                <w:szCs w:val="16"/>
              </w:rPr>
              <w:t xml:space="preserve"> </w:t>
            </w:r>
            <w:r w:rsidRPr="009B6A02">
              <w:rPr>
                <w:rFonts w:ascii="GHEA Grapalat" w:hAnsi="GHEA Grapalat"/>
                <w:bCs/>
                <w:iCs/>
                <w:color w:val="000000" w:themeColor="text1"/>
                <w:sz w:val="16"/>
                <w:szCs w:val="16"/>
              </w:rPr>
              <w:t xml:space="preserve"> </w:t>
            </w:r>
            <w:r w:rsidRPr="009B6A02">
              <w:rPr>
                <w:rFonts w:ascii="GHEA Grapalat" w:hAnsi="GHEA Grapalat" w:cs="Sylfaen"/>
                <w:bCs/>
                <w:iCs/>
                <w:color w:val="000000" w:themeColor="text1"/>
                <w:sz w:val="16"/>
                <w:szCs w:val="16"/>
              </w:rPr>
              <w:t>բռնագրավված</w:t>
            </w:r>
            <w:r w:rsidRPr="009B6A02">
              <w:rPr>
                <w:rFonts w:ascii="GHEA Grapalat" w:hAnsi="GHEA Grapalat"/>
                <w:bCs/>
                <w:iCs/>
                <w:color w:val="000000" w:themeColor="text1"/>
                <w:sz w:val="16"/>
                <w:szCs w:val="16"/>
              </w:rPr>
              <w:t xml:space="preserve">, </w:t>
            </w:r>
            <w:r w:rsidRPr="009B6A02">
              <w:rPr>
                <w:rFonts w:ascii="GHEA Grapalat" w:hAnsi="GHEA Grapalat" w:cs="Sylfaen"/>
                <w:color w:val="000000" w:themeColor="text1"/>
                <w:sz w:val="16"/>
                <w:szCs w:val="16"/>
              </w:rPr>
              <w:t>ապօրինի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ծագում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գույքի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բռնագանձման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վարույթների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արդյունքում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բռնագանձված</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գույքի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կառավարման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կառուցակարգերը:</w:t>
            </w:r>
            <w:r w:rsidRPr="009B6A02">
              <w:rPr>
                <w:rFonts w:ascii="GHEA Grapalat" w:hAnsi="GHEA Grapalat"/>
                <w:color w:val="000000" w:themeColor="text1"/>
                <w:sz w:val="16"/>
                <w:szCs w:val="16"/>
              </w:rPr>
              <w:t xml:space="preserve"> </w:t>
            </w:r>
          </w:p>
          <w:p w14:paraId="7921E997" w14:textId="77777777" w:rsidR="005F7D95" w:rsidRPr="009B6A02" w:rsidRDefault="005F7D95" w:rsidP="00C518A4">
            <w:pPr>
              <w:tabs>
                <w:tab w:val="left" w:pos="426"/>
                <w:tab w:val="left" w:pos="1134"/>
              </w:tabs>
              <w:spacing w:line="240" w:lineRule="auto"/>
              <w:rPr>
                <w:rFonts w:ascii="GHEA Grapalat" w:hAnsi="GHEA Grapalat" w:cs="Cambria Math"/>
                <w:b/>
                <w:sz w:val="16"/>
                <w:szCs w:val="16"/>
              </w:rPr>
            </w:pPr>
          </w:p>
        </w:tc>
        <w:tc>
          <w:tcPr>
            <w:tcW w:w="1703" w:type="dxa"/>
            <w:vMerge w:val="restart"/>
            <w:shd w:val="clear" w:color="auto" w:fill="auto"/>
          </w:tcPr>
          <w:p w14:paraId="250B37E6"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9" w:type="dxa"/>
            <w:gridSpan w:val="16"/>
            <w:shd w:val="clear" w:color="auto" w:fill="auto"/>
          </w:tcPr>
          <w:p w14:paraId="3A6C37B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18" w:type="dxa"/>
            <w:gridSpan w:val="2"/>
            <w:shd w:val="clear" w:color="auto" w:fill="auto"/>
          </w:tcPr>
          <w:p w14:paraId="64A2340E"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91" w:type="dxa"/>
            <w:gridSpan w:val="3"/>
            <w:shd w:val="clear" w:color="auto" w:fill="auto"/>
          </w:tcPr>
          <w:p w14:paraId="3DB3EF5A"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3AF2299C"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6" w:type="dxa"/>
            <w:gridSpan w:val="2"/>
          </w:tcPr>
          <w:p w14:paraId="77331E4F"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5F7D95" w:rsidRPr="009B6A02" w14:paraId="582B8891" w14:textId="77777777" w:rsidTr="001D00ED">
        <w:trPr>
          <w:gridAfter w:val="1"/>
          <w:wAfter w:w="7" w:type="dxa"/>
          <w:trHeight w:val="328"/>
        </w:trPr>
        <w:tc>
          <w:tcPr>
            <w:tcW w:w="1983" w:type="dxa"/>
            <w:vMerge/>
            <w:shd w:val="clear" w:color="auto" w:fill="auto"/>
          </w:tcPr>
          <w:p w14:paraId="589263A1"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0304EDBC"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6F20FB64"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6"/>
            <w:shd w:val="clear" w:color="auto" w:fill="auto"/>
          </w:tcPr>
          <w:p w14:paraId="5F593113"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6"/>
            <w:shd w:val="clear" w:color="auto" w:fill="auto"/>
          </w:tcPr>
          <w:p w14:paraId="7BBC9F82" w14:textId="77777777" w:rsidR="005F7D95" w:rsidRPr="009B6A02" w:rsidRDefault="005F7D95"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gridSpan w:val="2"/>
            <w:shd w:val="clear" w:color="auto" w:fill="auto"/>
          </w:tcPr>
          <w:p w14:paraId="0E4036DD" w14:textId="77777777" w:rsidR="005F7D95" w:rsidRPr="009B6A02" w:rsidRDefault="005F7D95"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26" w:type="dxa"/>
            <w:gridSpan w:val="3"/>
            <w:vMerge w:val="restart"/>
            <w:shd w:val="clear" w:color="auto" w:fill="auto"/>
          </w:tcPr>
          <w:p w14:paraId="508580D8" w14:textId="77777777" w:rsidR="005F7D95" w:rsidRPr="009B6A02" w:rsidRDefault="005F7D95" w:rsidP="00C518A4">
            <w:pPr>
              <w:spacing w:line="240" w:lineRule="auto"/>
              <w:jc w:val="both"/>
              <w:rPr>
                <w:rFonts w:ascii="GHEA Grapalat" w:hAnsi="GHEA Grapalat" w:cstheme="minorHAnsi"/>
                <w:sz w:val="16"/>
                <w:szCs w:val="16"/>
              </w:rPr>
            </w:pPr>
          </w:p>
          <w:p w14:paraId="2CACC007" w14:textId="77777777" w:rsidR="005F7D95" w:rsidRPr="009B6A02" w:rsidRDefault="005F7D95" w:rsidP="00C518A4">
            <w:pPr>
              <w:spacing w:line="240" w:lineRule="auto"/>
              <w:jc w:val="both"/>
              <w:rPr>
                <w:rFonts w:ascii="GHEA Grapalat" w:hAnsi="GHEA Grapalat" w:cs="Arian AMU"/>
                <w:sz w:val="16"/>
                <w:szCs w:val="16"/>
              </w:rPr>
            </w:pPr>
          </w:p>
          <w:p w14:paraId="7A4F930C" w14:textId="77777777" w:rsidR="005F7D95" w:rsidRPr="009B6A02" w:rsidRDefault="005F7D95" w:rsidP="00C518A4">
            <w:pPr>
              <w:pStyle w:val="ListParagraph"/>
              <w:numPr>
                <w:ilvl w:val="0"/>
                <w:numId w:val="44"/>
              </w:numPr>
              <w:tabs>
                <w:tab w:val="left" w:pos="127"/>
                <w:tab w:val="left" w:pos="269"/>
                <w:tab w:val="left" w:pos="411"/>
              </w:tabs>
              <w:spacing w:after="0" w:line="240" w:lineRule="auto"/>
              <w:ind w:left="0" w:firstLine="0"/>
              <w:jc w:val="both"/>
              <w:rPr>
                <w:rFonts w:ascii="GHEA Grapalat" w:hAnsi="GHEA Grapalat" w:cs="Arian AMU"/>
                <w:sz w:val="16"/>
                <w:szCs w:val="16"/>
              </w:rPr>
            </w:pPr>
            <w:r w:rsidRPr="009B6A02">
              <w:rPr>
                <w:rFonts w:ascii="GHEA Grapalat" w:hAnsi="GHEA Grapalat" w:cs="Arian AMU"/>
                <w:sz w:val="16"/>
                <w:szCs w:val="16"/>
              </w:rPr>
              <w:t>Իրականացվել է խնդիրները գույքագրող և ինստիտուտի կատարելագործմանն ուղղված ուսումնասիրություն:</w:t>
            </w:r>
          </w:p>
          <w:p w14:paraId="59C930A3" w14:textId="77777777" w:rsidR="005F7D95" w:rsidRPr="009B6A02" w:rsidRDefault="005F7D95" w:rsidP="00C518A4">
            <w:pPr>
              <w:tabs>
                <w:tab w:val="left" w:pos="127"/>
                <w:tab w:val="left" w:pos="269"/>
                <w:tab w:val="left" w:pos="411"/>
              </w:tabs>
              <w:spacing w:line="240" w:lineRule="auto"/>
              <w:jc w:val="both"/>
              <w:rPr>
                <w:rFonts w:ascii="GHEA Grapalat" w:hAnsi="GHEA Grapalat" w:cs="Arian AMU"/>
                <w:sz w:val="16"/>
                <w:szCs w:val="16"/>
              </w:rPr>
            </w:pPr>
          </w:p>
          <w:p w14:paraId="165BD208" w14:textId="77777777" w:rsidR="005F7D95" w:rsidRPr="009B6A02" w:rsidRDefault="005F7D95" w:rsidP="00C518A4">
            <w:pPr>
              <w:tabs>
                <w:tab w:val="left" w:pos="127"/>
                <w:tab w:val="left" w:pos="269"/>
                <w:tab w:val="left" w:pos="411"/>
              </w:tabs>
              <w:spacing w:line="240" w:lineRule="auto"/>
              <w:jc w:val="both"/>
              <w:rPr>
                <w:rFonts w:ascii="GHEA Grapalat" w:hAnsi="GHEA Grapalat" w:cs="Arian AMU"/>
                <w:sz w:val="16"/>
                <w:szCs w:val="16"/>
              </w:rPr>
            </w:pPr>
          </w:p>
          <w:p w14:paraId="5B953733" w14:textId="77777777" w:rsidR="005F7D95" w:rsidRPr="009B6A02" w:rsidRDefault="005F7D95" w:rsidP="00C518A4">
            <w:pPr>
              <w:pStyle w:val="ListParagraph"/>
              <w:numPr>
                <w:ilvl w:val="0"/>
                <w:numId w:val="44"/>
              </w:numPr>
              <w:tabs>
                <w:tab w:val="left" w:pos="127"/>
                <w:tab w:val="left" w:pos="269"/>
                <w:tab w:val="left" w:pos="411"/>
              </w:tabs>
              <w:spacing w:after="0" w:line="240" w:lineRule="auto"/>
              <w:ind w:left="0" w:firstLine="0"/>
              <w:jc w:val="both"/>
              <w:rPr>
                <w:rFonts w:ascii="GHEA Grapalat" w:hAnsi="GHEA Grapalat" w:cs="Arian AMU"/>
                <w:sz w:val="16"/>
                <w:szCs w:val="16"/>
              </w:rPr>
            </w:pPr>
            <w:r w:rsidRPr="009B6A02">
              <w:rPr>
                <w:rFonts w:ascii="GHEA Grapalat" w:hAnsi="GHEA Grapalat" w:cs="Arian AMU"/>
                <w:sz w:val="16"/>
                <w:szCs w:val="16"/>
              </w:rPr>
              <w:t>Անհրաժեշտության դեպքում` իրականացվել են օրենսդրական փոփոխություններ:</w:t>
            </w:r>
          </w:p>
          <w:p w14:paraId="06738582" w14:textId="77777777" w:rsidR="005F7D95" w:rsidRPr="009B6A02" w:rsidRDefault="005F7D95" w:rsidP="00C518A4">
            <w:pPr>
              <w:spacing w:line="240" w:lineRule="auto"/>
              <w:jc w:val="both"/>
              <w:rPr>
                <w:rFonts w:ascii="GHEA Grapalat" w:hAnsi="GHEA Grapalat" w:cstheme="minorHAnsi"/>
                <w:iCs/>
                <w:sz w:val="16"/>
                <w:szCs w:val="16"/>
              </w:rPr>
            </w:pPr>
          </w:p>
          <w:p w14:paraId="18D587DF" w14:textId="77777777" w:rsidR="005F7D95" w:rsidRPr="009B6A02" w:rsidRDefault="005F7D95" w:rsidP="00C518A4">
            <w:pPr>
              <w:spacing w:line="240" w:lineRule="auto"/>
              <w:jc w:val="both"/>
              <w:rPr>
                <w:rFonts w:ascii="GHEA Grapalat" w:hAnsi="GHEA Grapalat" w:cstheme="minorHAnsi"/>
                <w:iCs/>
                <w:sz w:val="16"/>
                <w:szCs w:val="16"/>
              </w:rPr>
            </w:pPr>
          </w:p>
        </w:tc>
        <w:tc>
          <w:tcPr>
            <w:tcW w:w="1185" w:type="dxa"/>
            <w:gridSpan w:val="2"/>
            <w:vMerge w:val="restart"/>
            <w:shd w:val="clear" w:color="auto" w:fill="auto"/>
          </w:tcPr>
          <w:p w14:paraId="52CA3FF7" w14:textId="77777777" w:rsidR="005F7D95" w:rsidRPr="009B6A02" w:rsidRDefault="005F7D95" w:rsidP="00C518A4">
            <w:pPr>
              <w:spacing w:line="240" w:lineRule="auto"/>
              <w:jc w:val="both"/>
              <w:rPr>
                <w:rFonts w:ascii="GHEA Grapalat" w:hAnsi="GHEA Grapalat" w:cstheme="minorHAnsi"/>
                <w:sz w:val="16"/>
                <w:szCs w:val="16"/>
              </w:rPr>
            </w:pPr>
          </w:p>
          <w:p w14:paraId="3404CB49" w14:textId="77777777" w:rsidR="005F7D95" w:rsidRPr="009B6A02" w:rsidRDefault="005F7D95" w:rsidP="00C518A4">
            <w:pPr>
              <w:spacing w:line="240" w:lineRule="auto"/>
              <w:jc w:val="both"/>
              <w:rPr>
                <w:rFonts w:ascii="GHEA Grapalat" w:hAnsi="GHEA Grapalat" w:cstheme="minorHAnsi"/>
                <w:sz w:val="16"/>
                <w:szCs w:val="16"/>
              </w:rPr>
            </w:pPr>
          </w:p>
          <w:p w14:paraId="36F78038"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4FFEAFDF" w14:textId="77777777" w:rsidR="005F7D95" w:rsidRPr="009B6A02" w:rsidRDefault="005F7D95" w:rsidP="00C518A4">
            <w:pPr>
              <w:spacing w:line="240" w:lineRule="auto"/>
              <w:jc w:val="both"/>
              <w:rPr>
                <w:rFonts w:ascii="GHEA Grapalat" w:hAnsi="GHEA Grapalat" w:cstheme="minorHAnsi"/>
                <w:sz w:val="16"/>
                <w:szCs w:val="16"/>
              </w:rPr>
            </w:pPr>
          </w:p>
          <w:p w14:paraId="78ADDB72" w14:textId="77777777" w:rsidR="005F7D95" w:rsidRPr="009B6A02" w:rsidRDefault="005F7D95" w:rsidP="00C518A4">
            <w:pPr>
              <w:spacing w:line="240" w:lineRule="auto"/>
              <w:jc w:val="both"/>
              <w:rPr>
                <w:rFonts w:ascii="GHEA Grapalat" w:hAnsi="GHEA Grapalat" w:cstheme="minorHAnsi"/>
                <w:sz w:val="16"/>
                <w:szCs w:val="16"/>
              </w:rPr>
            </w:pPr>
          </w:p>
          <w:p w14:paraId="40C891A9"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Ուսումնասիրություններ</w:t>
            </w:r>
          </w:p>
          <w:p w14:paraId="6988D3F0" w14:textId="77777777" w:rsidR="005F7D95" w:rsidRPr="009B6A02" w:rsidRDefault="005F7D95" w:rsidP="00C518A4">
            <w:pPr>
              <w:spacing w:line="240" w:lineRule="auto"/>
              <w:jc w:val="both"/>
              <w:rPr>
                <w:rFonts w:ascii="GHEA Grapalat" w:hAnsi="GHEA Grapalat" w:cstheme="minorHAnsi"/>
                <w:sz w:val="16"/>
                <w:szCs w:val="16"/>
              </w:rPr>
            </w:pPr>
          </w:p>
          <w:p w14:paraId="41378C55" w14:textId="77777777" w:rsidR="005F7D95" w:rsidRPr="009B6A02" w:rsidRDefault="005F7D95"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Կիսամյակային  և տարեկան մոնիթորինգային </w:t>
            </w:r>
            <w:r w:rsidRPr="009B6A02">
              <w:rPr>
                <w:rFonts w:ascii="GHEA Grapalat" w:hAnsi="GHEA Grapalat" w:cstheme="minorHAnsi"/>
                <w:sz w:val="16"/>
                <w:szCs w:val="16"/>
              </w:rPr>
              <w:lastRenderedPageBreak/>
              <w:t>հաշվետվություններ</w:t>
            </w:r>
          </w:p>
          <w:p w14:paraId="0B0F732C" w14:textId="77777777" w:rsidR="005F7D95" w:rsidRPr="009B6A02" w:rsidRDefault="005F7D95" w:rsidP="00C518A4">
            <w:pPr>
              <w:spacing w:line="240" w:lineRule="auto"/>
              <w:rPr>
                <w:rFonts w:ascii="GHEA Grapalat" w:hAnsi="GHEA Grapalat" w:cstheme="minorHAnsi"/>
                <w:sz w:val="16"/>
                <w:szCs w:val="16"/>
              </w:rPr>
            </w:pPr>
          </w:p>
          <w:p w14:paraId="6AC20DBD" w14:textId="77777777" w:rsidR="005F7D95" w:rsidRPr="009B6A02" w:rsidRDefault="005F7D95"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3195F2B0" w14:textId="77777777" w:rsidR="005F7D95" w:rsidRPr="009B6A02" w:rsidRDefault="005F7D95" w:rsidP="00C518A4">
            <w:pPr>
              <w:spacing w:line="240" w:lineRule="auto"/>
              <w:rPr>
                <w:rFonts w:ascii="GHEA Grapalat" w:hAnsi="GHEA Grapalat" w:cstheme="minorHAnsi"/>
                <w:sz w:val="16"/>
                <w:szCs w:val="16"/>
              </w:rPr>
            </w:pPr>
          </w:p>
          <w:p w14:paraId="608C1A69"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010" w:type="dxa"/>
            <w:gridSpan w:val="3"/>
            <w:vMerge w:val="restart"/>
          </w:tcPr>
          <w:p w14:paraId="79DE0B21" w14:textId="77777777" w:rsidR="005F7D95" w:rsidRPr="009B6A02" w:rsidRDefault="005F7D95" w:rsidP="00C518A4">
            <w:pPr>
              <w:spacing w:line="240" w:lineRule="auto"/>
              <w:jc w:val="both"/>
              <w:rPr>
                <w:rFonts w:ascii="GHEA Grapalat" w:hAnsi="GHEA Grapalat" w:cstheme="minorHAnsi"/>
                <w:sz w:val="16"/>
                <w:szCs w:val="16"/>
              </w:rPr>
            </w:pPr>
          </w:p>
          <w:p w14:paraId="565DDAC9" w14:textId="77777777" w:rsidR="005F7D95" w:rsidRPr="009B6A02" w:rsidRDefault="005F7D95" w:rsidP="00C518A4">
            <w:pPr>
              <w:spacing w:line="240" w:lineRule="auto"/>
              <w:jc w:val="both"/>
              <w:rPr>
                <w:rFonts w:ascii="GHEA Grapalat" w:hAnsi="GHEA Grapalat" w:cstheme="minorHAnsi"/>
                <w:sz w:val="16"/>
                <w:szCs w:val="16"/>
              </w:rPr>
            </w:pPr>
          </w:p>
          <w:p w14:paraId="699F3D24" w14:textId="169763A5"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գլխավոր դատախազություն</w:t>
            </w:r>
          </w:p>
          <w:p w14:paraId="6704A9F1"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48D6799F" w14:textId="77777777" w:rsidR="00413FE6" w:rsidRPr="009B6A02" w:rsidRDefault="00413FE6" w:rsidP="00C518A4">
            <w:pPr>
              <w:spacing w:line="240" w:lineRule="auto"/>
              <w:jc w:val="both"/>
              <w:rPr>
                <w:rFonts w:ascii="GHEA Grapalat" w:hAnsi="GHEA Grapalat" w:cstheme="minorHAnsi"/>
                <w:sz w:val="16"/>
                <w:szCs w:val="16"/>
              </w:rPr>
            </w:pPr>
          </w:p>
          <w:p w14:paraId="1CF96C0A" w14:textId="77777777" w:rsidR="005F7D95" w:rsidRPr="009B6A02" w:rsidRDefault="005F7D95" w:rsidP="00C518A4">
            <w:pPr>
              <w:spacing w:line="240" w:lineRule="auto"/>
              <w:jc w:val="both"/>
              <w:rPr>
                <w:rFonts w:ascii="GHEA Grapalat" w:hAnsi="GHEA Grapalat" w:cstheme="minorHAnsi"/>
                <w:sz w:val="16"/>
                <w:szCs w:val="16"/>
              </w:rPr>
            </w:pPr>
          </w:p>
          <w:p w14:paraId="27B28CEF" w14:textId="77777777" w:rsidR="005F7D95" w:rsidRPr="009B6A02" w:rsidRDefault="005F7D95" w:rsidP="00C518A4">
            <w:pPr>
              <w:spacing w:line="240" w:lineRule="auto"/>
              <w:jc w:val="both"/>
              <w:rPr>
                <w:rFonts w:ascii="GHEA Grapalat" w:hAnsi="GHEA Grapalat" w:cstheme="minorHAnsi"/>
                <w:sz w:val="16"/>
                <w:szCs w:val="16"/>
              </w:rPr>
            </w:pPr>
          </w:p>
          <w:p w14:paraId="07D56360"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val="restart"/>
          </w:tcPr>
          <w:p w14:paraId="20521658" w14:textId="77777777" w:rsidR="005F7D95" w:rsidRPr="009B6A02" w:rsidRDefault="005F7D95" w:rsidP="00C518A4">
            <w:pPr>
              <w:spacing w:line="240" w:lineRule="auto"/>
              <w:jc w:val="both"/>
              <w:rPr>
                <w:rFonts w:ascii="GHEA Grapalat" w:hAnsi="GHEA Grapalat" w:cstheme="minorHAnsi"/>
                <w:sz w:val="16"/>
                <w:szCs w:val="16"/>
              </w:rPr>
            </w:pPr>
          </w:p>
          <w:p w14:paraId="082FF7DA"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6A555F74" w14:textId="77777777" w:rsidR="005F7D95" w:rsidRPr="009B6A02" w:rsidRDefault="005F7D95" w:rsidP="00C518A4">
            <w:pPr>
              <w:spacing w:line="240" w:lineRule="auto"/>
              <w:jc w:val="both"/>
              <w:rPr>
                <w:rFonts w:ascii="GHEA Grapalat" w:hAnsi="GHEA Grapalat" w:cstheme="minorHAnsi"/>
                <w:sz w:val="16"/>
                <w:szCs w:val="16"/>
              </w:rPr>
            </w:pPr>
          </w:p>
          <w:p w14:paraId="683BC619"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 (համաձայնությամբ</w:t>
            </w:r>
          </w:p>
        </w:tc>
      </w:tr>
      <w:tr w:rsidR="005F7D95" w:rsidRPr="009B6A02" w14:paraId="585A4A06" w14:textId="77777777" w:rsidTr="001D00ED">
        <w:trPr>
          <w:gridAfter w:val="1"/>
          <w:wAfter w:w="7" w:type="dxa"/>
          <w:trHeight w:val="340"/>
        </w:trPr>
        <w:tc>
          <w:tcPr>
            <w:tcW w:w="1983" w:type="dxa"/>
            <w:vMerge/>
            <w:shd w:val="clear" w:color="auto" w:fill="F2F2F2" w:themeFill="background1" w:themeFillShade="F2"/>
          </w:tcPr>
          <w:p w14:paraId="19231A90"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val="restart"/>
            <w:shd w:val="clear" w:color="auto" w:fill="auto"/>
          </w:tcPr>
          <w:p w14:paraId="72BED1C3" w14:textId="77777777" w:rsidR="005F7D95" w:rsidRPr="009B6A02" w:rsidRDefault="005F7D95" w:rsidP="00C518A4">
            <w:pPr>
              <w:pBdr>
                <w:top w:val="nil"/>
                <w:left w:val="nil"/>
                <w:bottom w:val="nil"/>
                <w:right w:val="nil"/>
                <w:between w:val="nil"/>
              </w:pBdr>
              <w:spacing w:line="240" w:lineRule="auto"/>
              <w:rPr>
                <w:rFonts w:ascii="GHEA Grapalat" w:eastAsia="Arian AMU" w:hAnsi="GHEA Grapalat" w:cs="Sylfaen"/>
                <w:color w:val="000000"/>
                <w:sz w:val="16"/>
                <w:szCs w:val="16"/>
              </w:rPr>
            </w:pPr>
            <w:r w:rsidRPr="009B6A02">
              <w:rPr>
                <w:rFonts w:ascii="GHEA Grapalat" w:eastAsia="Arian AMU" w:hAnsi="GHEA Grapalat" w:cs="Sylfaen"/>
                <w:color w:val="000000"/>
                <w:sz w:val="16"/>
                <w:szCs w:val="16"/>
              </w:rPr>
              <w:t>ՏՀԶԿ</w:t>
            </w:r>
            <w:r w:rsidRPr="009B6A02">
              <w:rPr>
                <w:rFonts w:ascii="GHEA Grapalat" w:eastAsia="Arian AMU" w:hAnsi="GHEA Grapalat" w:cs="Arian AMU"/>
                <w:color w:val="000000"/>
                <w:sz w:val="16"/>
                <w:szCs w:val="16"/>
              </w:rPr>
              <w:t xml:space="preserve"> (2022) </w:t>
            </w:r>
            <w:r w:rsidRPr="009B6A02">
              <w:rPr>
                <w:rFonts w:ascii="GHEA Grapalat" w:eastAsia="Arian AMU" w:hAnsi="GHEA Grapalat" w:cs="Sylfaen"/>
                <w:color w:val="000000"/>
                <w:sz w:val="16"/>
                <w:szCs w:val="16"/>
              </w:rPr>
              <w:t>Հակակոռուպցիոն</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բարեփոխումները</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Հայաստանում</w:t>
            </w:r>
            <w:r w:rsidRPr="009B6A02">
              <w:rPr>
                <w:rFonts w:ascii="Cambria Math" w:eastAsia="MS Mincho" w:hAnsi="Cambria Math" w:cs="Cambria Math"/>
                <w:color w:val="000000"/>
                <w:sz w:val="16"/>
                <w:szCs w:val="16"/>
              </w:rPr>
              <w:t>․</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Ստամբուլյան</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հակակոռուպցիոն</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գործողությունների</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ծրագրի</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պիլոտային</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մոնիթորինգի</w:t>
            </w:r>
            <w:r w:rsidRPr="009B6A02">
              <w:rPr>
                <w:rFonts w:ascii="GHEA Grapalat" w:eastAsia="Arian AMU" w:hAnsi="GHEA Grapalat" w:cs="Arian AMU"/>
                <w:color w:val="000000"/>
                <w:sz w:val="16"/>
                <w:szCs w:val="16"/>
              </w:rPr>
              <w:t xml:space="preserve"> 5-</w:t>
            </w:r>
            <w:r w:rsidRPr="009B6A02">
              <w:rPr>
                <w:rFonts w:ascii="GHEA Grapalat" w:eastAsia="Arian AMU" w:hAnsi="GHEA Grapalat" w:cs="Sylfaen"/>
                <w:color w:val="000000"/>
                <w:sz w:val="16"/>
                <w:szCs w:val="16"/>
              </w:rPr>
              <w:t>րդ</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փուլի</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վերաբերյալ</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զեկույցի</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դիտարկումներով</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այդուհանդերձ</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ուշադրության</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է</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արժանացել</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կոռուպցիոն</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և</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ապօրինի</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ծագում</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ունեցող</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գույքի</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բռնագանձման</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վարույթներով</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ապահովման</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lastRenderedPageBreak/>
              <w:t>ենթակա</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կամ</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բռնագանձված</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ակտիվների</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կառավարման</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թափանցիկությունն</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ու</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կանոնավոր</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աուդիտի</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իրականացումը</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ցուցիչ</w:t>
            </w:r>
            <w:r w:rsidRPr="009B6A02">
              <w:rPr>
                <w:rFonts w:ascii="GHEA Grapalat" w:eastAsia="Arian AMU" w:hAnsi="GHEA Grapalat" w:cs="Arian AMU"/>
                <w:color w:val="000000"/>
                <w:sz w:val="16"/>
                <w:szCs w:val="16"/>
              </w:rPr>
              <w:t xml:space="preserve"> 11.5.1)</w:t>
            </w:r>
            <w:r w:rsidRPr="009B6A02">
              <w:rPr>
                <w:rFonts w:ascii="GHEA Grapalat" w:eastAsia="Arian AMU" w:hAnsi="GHEA Grapalat" w:cs="Sylfaen"/>
                <w:color w:val="000000"/>
                <w:sz w:val="16"/>
                <w:szCs w:val="16"/>
              </w:rPr>
              <w:t>։</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Նշվածի</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համատեքստում</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կարևորվում</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է</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մի</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շարք</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կառուցակարգերի</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ներդրումը և կատարելագործումը:</w:t>
            </w:r>
          </w:p>
          <w:p w14:paraId="1D8222AC"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p>
        </w:tc>
        <w:tc>
          <w:tcPr>
            <w:tcW w:w="1272" w:type="dxa"/>
            <w:shd w:val="clear" w:color="auto" w:fill="auto"/>
          </w:tcPr>
          <w:p w14:paraId="2478EBA4"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263" w:type="dxa"/>
            <w:gridSpan w:val="3"/>
            <w:shd w:val="clear" w:color="auto" w:fill="auto"/>
          </w:tcPr>
          <w:p w14:paraId="4DF4AD2C"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gridSpan w:val="3"/>
            <w:shd w:val="clear" w:color="auto" w:fill="auto"/>
          </w:tcPr>
          <w:p w14:paraId="3EA44C79"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6"/>
            <w:shd w:val="clear" w:color="auto" w:fill="auto"/>
          </w:tcPr>
          <w:p w14:paraId="40168F7B"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3C8B2D23"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424F6E2F"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7C42CC13"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299BEE4A"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5E114A3F"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2D3D5A26" w14:textId="77777777" w:rsidTr="001D00ED">
        <w:trPr>
          <w:gridAfter w:val="1"/>
          <w:wAfter w:w="7" w:type="dxa"/>
          <w:trHeight w:val="1110"/>
        </w:trPr>
        <w:tc>
          <w:tcPr>
            <w:tcW w:w="1983" w:type="dxa"/>
            <w:vMerge/>
            <w:shd w:val="clear" w:color="auto" w:fill="F2F2F2" w:themeFill="background1" w:themeFillShade="F2"/>
          </w:tcPr>
          <w:p w14:paraId="1AD69AAE"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35F8B82A"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21BDEA84" w14:textId="77777777" w:rsidR="005F7D95" w:rsidRPr="009B6A02" w:rsidRDefault="005F7D95" w:rsidP="00C518A4">
            <w:pPr>
              <w:tabs>
                <w:tab w:val="left" w:pos="426"/>
                <w:tab w:val="left" w:pos="1276"/>
              </w:tabs>
              <w:spacing w:line="240" w:lineRule="auto"/>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 xml:space="preserve">Գույքագրվել </w:t>
            </w:r>
            <w:r w:rsidRPr="009B6A02">
              <w:rPr>
                <w:rFonts w:ascii="GHEA Grapalat" w:hAnsi="GHEA Grapalat"/>
                <w:sz w:val="16"/>
                <w:szCs w:val="16"/>
              </w:rPr>
              <w:t>խնդիրները:</w:t>
            </w:r>
          </w:p>
          <w:p w14:paraId="0DDA99D4" w14:textId="77777777" w:rsidR="005F7D95" w:rsidRPr="009B6A02" w:rsidRDefault="005F7D95" w:rsidP="00C518A4">
            <w:pPr>
              <w:tabs>
                <w:tab w:val="left" w:pos="284"/>
                <w:tab w:val="left" w:pos="1276"/>
              </w:tabs>
              <w:spacing w:line="240" w:lineRule="auto"/>
              <w:rPr>
                <w:rFonts w:ascii="GHEA Grapalat" w:hAnsi="GHEA Grapalat" w:cstheme="minorHAnsi"/>
                <w:sz w:val="16"/>
                <w:szCs w:val="16"/>
              </w:rPr>
            </w:pPr>
          </w:p>
        </w:tc>
        <w:tc>
          <w:tcPr>
            <w:tcW w:w="1263" w:type="dxa"/>
            <w:gridSpan w:val="3"/>
            <w:shd w:val="clear" w:color="auto" w:fill="auto"/>
          </w:tcPr>
          <w:p w14:paraId="164C259F" w14:textId="77777777" w:rsidR="005F7D95" w:rsidRPr="009B6A02" w:rsidRDefault="005F7D95"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theme="minorHAnsi"/>
                <w:sz w:val="16"/>
                <w:szCs w:val="16"/>
              </w:rPr>
              <w:t>Միջազգային փոձի հաշվառմամբ ուսումնասիրություն է իրականացվել այս ինստիուտի կատարելագործման առնչությամ:</w:t>
            </w:r>
          </w:p>
        </w:tc>
        <w:tc>
          <w:tcPr>
            <w:tcW w:w="1676" w:type="dxa"/>
            <w:gridSpan w:val="3"/>
            <w:shd w:val="clear" w:color="auto" w:fill="auto"/>
          </w:tcPr>
          <w:p w14:paraId="024C02CE"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Վերհանված խնդիրների հիման վրա` ըստ անհրաժեշտության կազմվել են օրենսդրական փոփոխությունների նախագծեր:</w:t>
            </w:r>
          </w:p>
        </w:tc>
        <w:tc>
          <w:tcPr>
            <w:tcW w:w="1530" w:type="dxa"/>
            <w:gridSpan w:val="6"/>
            <w:shd w:val="clear" w:color="auto" w:fill="auto"/>
          </w:tcPr>
          <w:p w14:paraId="39145B99"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5D0AD05A"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02E80063"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19639AD4"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1D3767B9"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7192F13B"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0D981461" w14:textId="77777777" w:rsidTr="001D00ED">
        <w:trPr>
          <w:trHeight w:val="330"/>
        </w:trPr>
        <w:tc>
          <w:tcPr>
            <w:tcW w:w="1983" w:type="dxa"/>
            <w:vMerge w:val="restart"/>
            <w:shd w:val="clear" w:color="auto" w:fill="FFE599" w:themeFill="accent4" w:themeFillTint="66"/>
          </w:tcPr>
          <w:p w14:paraId="25B82512"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2472DF09"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65E31849"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32" w:type="dxa"/>
            <w:gridSpan w:val="16"/>
            <w:shd w:val="clear" w:color="auto" w:fill="FFE599" w:themeFill="accent4" w:themeFillTint="66"/>
          </w:tcPr>
          <w:p w14:paraId="54279551"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5F7D95" w:rsidRPr="009B6A02" w14:paraId="0AE62880" w14:textId="77777777" w:rsidTr="001D00ED">
        <w:trPr>
          <w:trHeight w:val="330"/>
        </w:trPr>
        <w:tc>
          <w:tcPr>
            <w:tcW w:w="1983" w:type="dxa"/>
            <w:vMerge/>
            <w:shd w:val="clear" w:color="auto" w:fill="FFE599" w:themeFill="accent4" w:themeFillTint="66"/>
          </w:tcPr>
          <w:p w14:paraId="1E527973"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5D09EAB2" w14:textId="77777777" w:rsidR="005F7D95" w:rsidRPr="009B6A02" w:rsidRDefault="005F7D95" w:rsidP="00C518A4">
            <w:pPr>
              <w:pStyle w:val="ListParagraph"/>
              <w:spacing w:line="240" w:lineRule="auto"/>
              <w:ind w:left="0"/>
              <w:jc w:val="both"/>
              <w:rPr>
                <w:rFonts w:ascii="GHEA Grapalat" w:hAnsi="GHEA Grapalat" w:cstheme="minorHAnsi"/>
                <w:sz w:val="16"/>
                <w:szCs w:val="16"/>
              </w:rPr>
            </w:pPr>
            <w:r w:rsidRPr="009B6A02">
              <w:rPr>
                <w:rFonts w:ascii="GHEA Grapalat" w:hAnsi="GHEA Grapalat" w:cs="Sylfaen"/>
                <w:color w:val="000000" w:themeColor="text1"/>
                <w:sz w:val="16"/>
                <w:szCs w:val="16"/>
              </w:rPr>
              <w:t>Կատարելագործվել</w:t>
            </w:r>
            <w:r w:rsidRPr="009B6A02">
              <w:rPr>
                <w:rFonts w:ascii="GHEA Grapalat" w:hAnsi="GHEA Grapalat" w:cs="Sylfaen"/>
                <w:bCs/>
                <w:iCs/>
                <w:color w:val="000000" w:themeColor="text1"/>
                <w:sz w:val="16"/>
                <w:szCs w:val="16"/>
              </w:rPr>
              <w:t xml:space="preserve"> են կոռուպցիոն</w:t>
            </w:r>
            <w:r w:rsidRPr="009B6A02">
              <w:rPr>
                <w:rFonts w:ascii="GHEA Grapalat" w:hAnsi="GHEA Grapalat"/>
                <w:bCs/>
                <w:iCs/>
                <w:color w:val="000000" w:themeColor="text1"/>
                <w:sz w:val="16"/>
                <w:szCs w:val="16"/>
              </w:rPr>
              <w:t xml:space="preserve"> </w:t>
            </w:r>
            <w:r w:rsidRPr="009B6A02">
              <w:rPr>
                <w:rFonts w:ascii="GHEA Grapalat" w:hAnsi="GHEA Grapalat" w:cs="Sylfaen"/>
                <w:bCs/>
                <w:iCs/>
                <w:color w:val="000000" w:themeColor="text1"/>
                <w:sz w:val="16"/>
                <w:szCs w:val="16"/>
              </w:rPr>
              <w:t>հանցագործություններով</w:t>
            </w:r>
            <w:r w:rsidRPr="009B6A02">
              <w:rPr>
                <w:rFonts w:ascii="GHEA Grapalat" w:hAnsi="GHEA Grapalat" w:cs="Calibri"/>
                <w:b/>
                <w:bCs/>
                <w:iCs/>
                <w:color w:val="000000" w:themeColor="text1"/>
                <w:sz w:val="16"/>
                <w:szCs w:val="16"/>
              </w:rPr>
              <w:t xml:space="preserve"> </w:t>
            </w:r>
            <w:r w:rsidRPr="009B6A02">
              <w:rPr>
                <w:rFonts w:ascii="GHEA Grapalat" w:hAnsi="GHEA Grapalat" w:cs="Sylfaen"/>
                <w:bCs/>
                <w:iCs/>
                <w:color w:val="000000" w:themeColor="text1"/>
                <w:sz w:val="16"/>
                <w:szCs w:val="16"/>
              </w:rPr>
              <w:t>արգելադրված</w:t>
            </w:r>
            <w:r w:rsidRPr="009B6A02">
              <w:rPr>
                <w:rFonts w:ascii="GHEA Grapalat" w:hAnsi="GHEA Grapalat" w:cs="Calibri"/>
                <w:bCs/>
                <w:iCs/>
                <w:color w:val="000000" w:themeColor="text1"/>
                <w:sz w:val="16"/>
                <w:szCs w:val="16"/>
              </w:rPr>
              <w:t xml:space="preserve"> </w:t>
            </w:r>
            <w:r w:rsidRPr="009B6A02">
              <w:rPr>
                <w:rFonts w:ascii="GHEA Grapalat" w:hAnsi="GHEA Grapalat" w:cs="Sylfaen"/>
                <w:bCs/>
                <w:iCs/>
                <w:color w:val="000000" w:themeColor="text1"/>
                <w:sz w:val="16"/>
                <w:szCs w:val="16"/>
              </w:rPr>
              <w:t>և</w:t>
            </w:r>
            <w:r w:rsidRPr="009B6A02">
              <w:rPr>
                <w:rFonts w:ascii="GHEA Grapalat" w:hAnsi="GHEA Grapalat" w:cs="Calibri"/>
                <w:bCs/>
                <w:iCs/>
                <w:color w:val="000000" w:themeColor="text1"/>
                <w:sz w:val="16"/>
                <w:szCs w:val="16"/>
              </w:rPr>
              <w:t xml:space="preserve"> (</w:t>
            </w:r>
            <w:r w:rsidRPr="009B6A02">
              <w:rPr>
                <w:rFonts w:ascii="GHEA Grapalat" w:hAnsi="GHEA Grapalat" w:cs="Sylfaen"/>
                <w:bCs/>
                <w:iCs/>
                <w:color w:val="000000" w:themeColor="text1"/>
                <w:sz w:val="16"/>
                <w:szCs w:val="16"/>
              </w:rPr>
              <w:t>կամ</w:t>
            </w:r>
            <w:r w:rsidRPr="009B6A02">
              <w:rPr>
                <w:rFonts w:ascii="GHEA Grapalat" w:hAnsi="GHEA Grapalat" w:cs="Calibri"/>
                <w:bCs/>
                <w:iCs/>
                <w:color w:val="000000" w:themeColor="text1"/>
                <w:sz w:val="16"/>
                <w:szCs w:val="16"/>
              </w:rPr>
              <w:t>)</w:t>
            </w:r>
            <w:r w:rsidRPr="009B6A02">
              <w:rPr>
                <w:rFonts w:ascii="GHEA Grapalat" w:hAnsi="GHEA Grapalat" w:cs="Calibri"/>
                <w:b/>
                <w:bCs/>
                <w:iCs/>
                <w:color w:val="000000" w:themeColor="text1"/>
                <w:sz w:val="16"/>
                <w:szCs w:val="16"/>
              </w:rPr>
              <w:t xml:space="preserve"> </w:t>
            </w:r>
            <w:r w:rsidRPr="009B6A02">
              <w:rPr>
                <w:rFonts w:ascii="GHEA Grapalat" w:hAnsi="GHEA Grapalat"/>
                <w:bCs/>
                <w:iCs/>
                <w:color w:val="000000" w:themeColor="text1"/>
                <w:sz w:val="16"/>
                <w:szCs w:val="16"/>
              </w:rPr>
              <w:t xml:space="preserve"> </w:t>
            </w:r>
            <w:r w:rsidRPr="009B6A02">
              <w:rPr>
                <w:rFonts w:ascii="GHEA Grapalat" w:hAnsi="GHEA Grapalat" w:cs="Sylfaen"/>
                <w:bCs/>
                <w:iCs/>
                <w:color w:val="000000" w:themeColor="text1"/>
                <w:sz w:val="16"/>
                <w:szCs w:val="16"/>
              </w:rPr>
              <w:t>բռնագրավված</w:t>
            </w:r>
            <w:r w:rsidRPr="009B6A02">
              <w:rPr>
                <w:rFonts w:ascii="GHEA Grapalat" w:hAnsi="GHEA Grapalat"/>
                <w:bCs/>
                <w:iCs/>
                <w:color w:val="000000" w:themeColor="text1"/>
                <w:sz w:val="16"/>
                <w:szCs w:val="16"/>
              </w:rPr>
              <w:t xml:space="preserve">, </w:t>
            </w:r>
            <w:r w:rsidRPr="009B6A02">
              <w:rPr>
                <w:rFonts w:ascii="GHEA Grapalat" w:hAnsi="GHEA Grapalat" w:cs="Sylfaen"/>
                <w:color w:val="000000" w:themeColor="text1"/>
                <w:sz w:val="16"/>
                <w:szCs w:val="16"/>
              </w:rPr>
              <w:t>ապօրինի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ծագում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գույքի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բռնագանձման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վարույթների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արդյունքում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բռնագանձված</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գույքի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կառավարման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կառուցակարգերը:</w:t>
            </w:r>
            <w:r w:rsidRPr="009B6A02">
              <w:rPr>
                <w:rFonts w:ascii="GHEA Grapalat" w:hAnsi="GHEA Grapalat" w:cstheme="minorHAnsi"/>
                <w:sz w:val="16"/>
                <w:szCs w:val="16"/>
              </w:rPr>
              <w:t xml:space="preserve"> </w:t>
            </w:r>
          </w:p>
          <w:p w14:paraId="607D9829" w14:textId="77777777" w:rsidR="005F7D95" w:rsidRPr="009B6A02" w:rsidRDefault="005F7D95" w:rsidP="00C518A4">
            <w:pPr>
              <w:spacing w:line="240" w:lineRule="auto"/>
              <w:jc w:val="both"/>
              <w:rPr>
                <w:rFonts w:ascii="GHEA Grapalat" w:hAnsi="GHEA Grapalat" w:cstheme="minorHAnsi"/>
                <w:sz w:val="16"/>
                <w:szCs w:val="16"/>
              </w:rPr>
            </w:pPr>
          </w:p>
        </w:tc>
        <w:tc>
          <w:tcPr>
            <w:tcW w:w="7732" w:type="dxa"/>
            <w:gridSpan w:val="16"/>
            <w:shd w:val="clear" w:color="auto" w:fill="FFE599" w:themeFill="accent4" w:themeFillTint="66"/>
          </w:tcPr>
          <w:p w14:paraId="4D435381" w14:textId="77777777"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 xml:space="preserve">Վեր են հանվել </w:t>
            </w:r>
            <w:r w:rsidRPr="009B6A02">
              <w:rPr>
                <w:rFonts w:ascii="GHEA Grapalat" w:hAnsi="GHEA Grapalat" w:cs="Sylfaen"/>
                <w:bCs/>
                <w:iCs/>
                <w:color w:val="000000" w:themeColor="text1"/>
                <w:sz w:val="16"/>
                <w:szCs w:val="16"/>
              </w:rPr>
              <w:t>կոռուպցիոն</w:t>
            </w:r>
            <w:r w:rsidRPr="009B6A02">
              <w:rPr>
                <w:rFonts w:ascii="GHEA Grapalat" w:hAnsi="GHEA Grapalat"/>
                <w:bCs/>
                <w:iCs/>
                <w:color w:val="000000" w:themeColor="text1"/>
                <w:sz w:val="16"/>
                <w:szCs w:val="16"/>
              </w:rPr>
              <w:t xml:space="preserve"> </w:t>
            </w:r>
            <w:r w:rsidRPr="009B6A02">
              <w:rPr>
                <w:rFonts w:ascii="GHEA Grapalat" w:hAnsi="GHEA Grapalat" w:cs="Sylfaen"/>
                <w:bCs/>
                <w:iCs/>
                <w:color w:val="000000" w:themeColor="text1"/>
                <w:sz w:val="16"/>
                <w:szCs w:val="16"/>
              </w:rPr>
              <w:t>հանցագործություններով</w:t>
            </w:r>
            <w:r w:rsidRPr="009B6A02">
              <w:rPr>
                <w:rFonts w:ascii="GHEA Grapalat" w:hAnsi="GHEA Grapalat" w:cs="Calibri"/>
                <w:b/>
                <w:bCs/>
                <w:iCs/>
                <w:color w:val="000000" w:themeColor="text1"/>
                <w:sz w:val="16"/>
                <w:szCs w:val="16"/>
              </w:rPr>
              <w:t xml:space="preserve"> </w:t>
            </w:r>
            <w:r w:rsidRPr="009B6A02">
              <w:rPr>
                <w:rFonts w:ascii="GHEA Grapalat" w:hAnsi="GHEA Grapalat" w:cs="Sylfaen"/>
                <w:bCs/>
                <w:iCs/>
                <w:color w:val="000000" w:themeColor="text1"/>
                <w:sz w:val="16"/>
                <w:szCs w:val="16"/>
              </w:rPr>
              <w:t>արգելադրված</w:t>
            </w:r>
            <w:r w:rsidRPr="009B6A02">
              <w:rPr>
                <w:rFonts w:ascii="GHEA Grapalat" w:hAnsi="GHEA Grapalat" w:cs="Calibri"/>
                <w:bCs/>
                <w:iCs/>
                <w:color w:val="000000" w:themeColor="text1"/>
                <w:sz w:val="16"/>
                <w:szCs w:val="16"/>
              </w:rPr>
              <w:t xml:space="preserve"> </w:t>
            </w:r>
            <w:r w:rsidRPr="009B6A02">
              <w:rPr>
                <w:rFonts w:ascii="GHEA Grapalat" w:hAnsi="GHEA Grapalat" w:cs="Sylfaen"/>
                <w:bCs/>
                <w:iCs/>
                <w:color w:val="000000" w:themeColor="text1"/>
                <w:sz w:val="16"/>
                <w:szCs w:val="16"/>
              </w:rPr>
              <w:t>և</w:t>
            </w:r>
            <w:r w:rsidRPr="009B6A02">
              <w:rPr>
                <w:rFonts w:ascii="GHEA Grapalat" w:hAnsi="GHEA Grapalat" w:cs="Calibri"/>
                <w:bCs/>
                <w:iCs/>
                <w:color w:val="000000" w:themeColor="text1"/>
                <w:sz w:val="16"/>
                <w:szCs w:val="16"/>
              </w:rPr>
              <w:t xml:space="preserve"> (</w:t>
            </w:r>
            <w:r w:rsidRPr="009B6A02">
              <w:rPr>
                <w:rFonts w:ascii="GHEA Grapalat" w:hAnsi="GHEA Grapalat" w:cs="Sylfaen"/>
                <w:bCs/>
                <w:iCs/>
                <w:color w:val="000000" w:themeColor="text1"/>
                <w:sz w:val="16"/>
                <w:szCs w:val="16"/>
              </w:rPr>
              <w:t>կամ</w:t>
            </w:r>
            <w:r w:rsidRPr="009B6A02">
              <w:rPr>
                <w:rFonts w:ascii="GHEA Grapalat" w:hAnsi="GHEA Grapalat" w:cs="Calibri"/>
                <w:bCs/>
                <w:iCs/>
                <w:color w:val="000000" w:themeColor="text1"/>
                <w:sz w:val="16"/>
                <w:szCs w:val="16"/>
              </w:rPr>
              <w:t>)</w:t>
            </w:r>
            <w:r w:rsidRPr="009B6A02">
              <w:rPr>
                <w:rFonts w:ascii="GHEA Grapalat" w:hAnsi="GHEA Grapalat" w:cs="Calibri"/>
                <w:b/>
                <w:bCs/>
                <w:iCs/>
                <w:color w:val="000000" w:themeColor="text1"/>
                <w:sz w:val="16"/>
                <w:szCs w:val="16"/>
              </w:rPr>
              <w:t xml:space="preserve"> </w:t>
            </w:r>
            <w:r w:rsidRPr="009B6A02">
              <w:rPr>
                <w:rFonts w:ascii="GHEA Grapalat" w:hAnsi="GHEA Grapalat"/>
                <w:bCs/>
                <w:iCs/>
                <w:color w:val="000000" w:themeColor="text1"/>
                <w:sz w:val="16"/>
                <w:szCs w:val="16"/>
              </w:rPr>
              <w:t xml:space="preserve"> </w:t>
            </w:r>
            <w:r w:rsidRPr="009B6A02">
              <w:rPr>
                <w:rFonts w:ascii="GHEA Grapalat" w:hAnsi="GHEA Grapalat" w:cs="Sylfaen"/>
                <w:bCs/>
                <w:iCs/>
                <w:color w:val="000000" w:themeColor="text1"/>
                <w:sz w:val="16"/>
                <w:szCs w:val="16"/>
              </w:rPr>
              <w:t>բռնագրավված</w:t>
            </w:r>
            <w:r w:rsidRPr="009B6A02">
              <w:rPr>
                <w:rFonts w:ascii="GHEA Grapalat" w:hAnsi="GHEA Grapalat"/>
                <w:bCs/>
                <w:iCs/>
                <w:color w:val="000000" w:themeColor="text1"/>
                <w:sz w:val="16"/>
                <w:szCs w:val="16"/>
              </w:rPr>
              <w:t xml:space="preserve">, </w:t>
            </w:r>
            <w:r w:rsidRPr="009B6A02">
              <w:rPr>
                <w:rFonts w:ascii="GHEA Grapalat" w:hAnsi="GHEA Grapalat" w:cs="Sylfaen"/>
                <w:color w:val="000000" w:themeColor="text1"/>
                <w:sz w:val="16"/>
                <w:szCs w:val="16"/>
              </w:rPr>
              <w:t>ապօրինի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ծագում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գույքի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բռնագանձման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վարույթների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արդյունքում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բռնագանձված</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գույքի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կառավարման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առնչությամբ առկա խնդիրները:</w:t>
            </w:r>
          </w:p>
          <w:p w14:paraId="2AE76A4F"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49F40D20" w14:textId="77777777" w:rsidTr="001D00ED">
        <w:trPr>
          <w:trHeight w:val="350"/>
        </w:trPr>
        <w:tc>
          <w:tcPr>
            <w:tcW w:w="1983" w:type="dxa"/>
            <w:shd w:val="clear" w:color="auto" w:fill="FFE599" w:themeFill="accent4" w:themeFillTint="66"/>
          </w:tcPr>
          <w:p w14:paraId="3AAC7B23"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7" w:type="dxa"/>
            <w:gridSpan w:val="27"/>
            <w:shd w:val="clear" w:color="auto" w:fill="FFE599" w:themeFill="accent4" w:themeFillTint="66"/>
          </w:tcPr>
          <w:p w14:paraId="05FCAFE1"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5F7D95" w:rsidRPr="009B6A02" w14:paraId="29E5C8C4" w14:textId="77777777" w:rsidTr="001D00ED">
        <w:trPr>
          <w:trHeight w:val="350"/>
        </w:trPr>
        <w:tc>
          <w:tcPr>
            <w:tcW w:w="1983" w:type="dxa"/>
            <w:vMerge w:val="restart"/>
            <w:shd w:val="clear" w:color="auto" w:fill="auto"/>
          </w:tcPr>
          <w:p w14:paraId="32A85BEB" w14:textId="77777777" w:rsidR="005F7D95" w:rsidRPr="009B6A02" w:rsidRDefault="005F7D95"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2.18</w:t>
            </w:r>
            <w:r w:rsidRPr="009B6A02">
              <w:rPr>
                <w:rFonts w:ascii="GHEA Grapalat" w:hAnsi="GHEA Grapalat" w:cs="Cambria Math"/>
                <w:b/>
                <w:sz w:val="16"/>
                <w:szCs w:val="16"/>
              </w:rPr>
              <w:t>.</w:t>
            </w:r>
          </w:p>
          <w:p w14:paraId="7FDB114C" w14:textId="77777777" w:rsidR="005F7D95" w:rsidRPr="009B6A02" w:rsidRDefault="005F7D95" w:rsidP="00C518A4">
            <w:pPr>
              <w:spacing w:line="240" w:lineRule="auto"/>
              <w:jc w:val="both"/>
              <w:rPr>
                <w:rFonts w:ascii="GHEA Grapalat" w:hAnsi="GHEA Grapalat" w:cstheme="minorHAnsi"/>
                <w:b/>
                <w:sz w:val="16"/>
                <w:szCs w:val="16"/>
              </w:rPr>
            </w:pPr>
          </w:p>
          <w:p w14:paraId="5D36651B" w14:textId="3538EA13" w:rsidR="005F7D95" w:rsidRPr="009B6A02" w:rsidRDefault="005F7D95" w:rsidP="00C518A4">
            <w:pPr>
              <w:spacing w:line="240" w:lineRule="auto"/>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Մշակել ապօրինի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ծագում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գույքի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բռնագանձման վերաբերյալ մեթոդիկա</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 xml:space="preserve">ուղեցույցներ, անցկացնել մասնագիտական վերապատրաստումներ </w:t>
            </w:r>
          </w:p>
          <w:p w14:paraId="0AD1942E" w14:textId="77777777" w:rsidR="005F7D95" w:rsidRPr="009B6A02" w:rsidRDefault="005F7D95" w:rsidP="00C518A4">
            <w:pPr>
              <w:spacing w:line="240" w:lineRule="auto"/>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 xml:space="preserve"> </w:t>
            </w:r>
          </w:p>
        </w:tc>
        <w:tc>
          <w:tcPr>
            <w:tcW w:w="1703" w:type="dxa"/>
            <w:shd w:val="clear" w:color="auto" w:fill="auto"/>
          </w:tcPr>
          <w:p w14:paraId="252E543F"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9" w:type="dxa"/>
            <w:gridSpan w:val="16"/>
            <w:shd w:val="clear" w:color="auto" w:fill="auto"/>
          </w:tcPr>
          <w:p w14:paraId="7D62BCD1"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18" w:type="dxa"/>
            <w:gridSpan w:val="2"/>
            <w:shd w:val="clear" w:color="auto" w:fill="auto"/>
          </w:tcPr>
          <w:p w14:paraId="4FF2862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91" w:type="dxa"/>
            <w:gridSpan w:val="3"/>
            <w:shd w:val="clear" w:color="auto" w:fill="auto"/>
          </w:tcPr>
          <w:p w14:paraId="2611531F"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04" w:type="dxa"/>
            <w:gridSpan w:val="2"/>
            <w:shd w:val="clear" w:color="auto" w:fill="auto"/>
          </w:tcPr>
          <w:p w14:paraId="01AE94A6"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62" w:type="dxa"/>
            <w:gridSpan w:val="3"/>
            <w:shd w:val="clear" w:color="auto" w:fill="auto"/>
          </w:tcPr>
          <w:p w14:paraId="21894341"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5F7D95" w:rsidRPr="009B6A02" w14:paraId="19885F62" w14:textId="77777777" w:rsidTr="001D00ED">
        <w:trPr>
          <w:trHeight w:val="119"/>
        </w:trPr>
        <w:tc>
          <w:tcPr>
            <w:tcW w:w="1983" w:type="dxa"/>
            <w:vMerge/>
            <w:shd w:val="clear" w:color="auto" w:fill="auto"/>
          </w:tcPr>
          <w:p w14:paraId="6F53E1DD" w14:textId="77777777" w:rsidR="005F7D95" w:rsidRPr="009B6A02" w:rsidRDefault="005F7D95" w:rsidP="00C518A4">
            <w:pPr>
              <w:spacing w:line="240" w:lineRule="auto"/>
              <w:jc w:val="both"/>
              <w:rPr>
                <w:rFonts w:ascii="GHEA Grapalat" w:hAnsi="GHEA Grapalat" w:cstheme="minorHAnsi"/>
                <w:b/>
                <w:sz w:val="16"/>
                <w:szCs w:val="16"/>
              </w:rPr>
            </w:pPr>
          </w:p>
        </w:tc>
        <w:tc>
          <w:tcPr>
            <w:tcW w:w="1703" w:type="dxa"/>
            <w:vMerge w:val="restart"/>
            <w:shd w:val="clear" w:color="auto" w:fill="auto"/>
          </w:tcPr>
          <w:p w14:paraId="000CD340" w14:textId="77777777"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Ապօրինի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ծագում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գույքի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բռնագանձման վերաբերյալ մեթոդիկա և ուղեցույցներ առկա չեն:</w:t>
            </w:r>
          </w:p>
          <w:p w14:paraId="0710EA63" w14:textId="77777777" w:rsidR="005F7D95" w:rsidRPr="009B6A02" w:rsidRDefault="005F7D95" w:rsidP="00C518A4">
            <w:pPr>
              <w:spacing w:line="240" w:lineRule="auto"/>
              <w:jc w:val="both"/>
              <w:rPr>
                <w:rFonts w:ascii="GHEA Grapalat" w:hAnsi="GHEA Grapalat" w:cstheme="minorHAnsi"/>
                <w:sz w:val="16"/>
                <w:szCs w:val="16"/>
              </w:rPr>
            </w:pPr>
          </w:p>
          <w:p w14:paraId="2EFC8AEB"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Այս թեմաներով չի անցկացվում մասնագիտական վերապատրաստումներ:</w:t>
            </w:r>
          </w:p>
        </w:tc>
        <w:tc>
          <w:tcPr>
            <w:tcW w:w="1455" w:type="dxa"/>
            <w:gridSpan w:val="2"/>
            <w:shd w:val="clear" w:color="auto" w:fill="auto"/>
          </w:tcPr>
          <w:p w14:paraId="296A2E49"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2023թ</w:t>
            </w:r>
            <w:r w:rsidRPr="009B6A02">
              <w:rPr>
                <w:rFonts w:ascii="GHEA Grapalat" w:hAnsi="GHEA Grapalat" w:cs="Cambria Math"/>
                <w:sz w:val="16"/>
                <w:szCs w:val="16"/>
              </w:rPr>
              <w:t>.</w:t>
            </w:r>
          </w:p>
        </w:tc>
        <w:tc>
          <w:tcPr>
            <w:tcW w:w="2912" w:type="dxa"/>
            <w:gridSpan w:val="7"/>
            <w:shd w:val="clear" w:color="auto" w:fill="auto"/>
          </w:tcPr>
          <w:p w14:paraId="697E70C5"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456" w:type="dxa"/>
            <w:gridSpan w:val="5"/>
            <w:shd w:val="clear" w:color="auto" w:fill="auto"/>
          </w:tcPr>
          <w:p w14:paraId="32B935FF"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456" w:type="dxa"/>
            <w:gridSpan w:val="2"/>
            <w:shd w:val="clear" w:color="auto" w:fill="auto"/>
          </w:tcPr>
          <w:p w14:paraId="065937DB"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18" w:type="dxa"/>
            <w:gridSpan w:val="2"/>
            <w:vMerge w:val="restart"/>
            <w:shd w:val="clear" w:color="auto" w:fill="auto"/>
          </w:tcPr>
          <w:p w14:paraId="27C07339" w14:textId="77777777" w:rsidR="005F7D95" w:rsidRPr="009B6A02" w:rsidRDefault="005F7D95" w:rsidP="00C518A4">
            <w:pPr>
              <w:spacing w:line="240" w:lineRule="auto"/>
              <w:jc w:val="both"/>
              <w:rPr>
                <w:rFonts w:ascii="GHEA Grapalat" w:hAnsi="GHEA Grapalat" w:cstheme="minorHAnsi"/>
                <w:sz w:val="16"/>
                <w:szCs w:val="16"/>
              </w:rPr>
            </w:pPr>
          </w:p>
          <w:p w14:paraId="1D11210F" w14:textId="77777777" w:rsidR="005F7D95" w:rsidRPr="009B6A02" w:rsidRDefault="005F7D95" w:rsidP="00C518A4">
            <w:pPr>
              <w:spacing w:line="240" w:lineRule="auto"/>
              <w:jc w:val="both"/>
              <w:rPr>
                <w:rFonts w:ascii="GHEA Grapalat" w:hAnsi="GHEA Grapalat" w:cstheme="minorHAnsi"/>
                <w:sz w:val="16"/>
                <w:szCs w:val="16"/>
              </w:rPr>
            </w:pPr>
          </w:p>
          <w:p w14:paraId="352DFDA3"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Cambria Math"/>
                <w:sz w:val="16"/>
                <w:szCs w:val="16"/>
              </w:rPr>
              <w:t>1.Վերապատրաստման ծրագրերը ներդրվել և գործում են</w:t>
            </w:r>
            <w:r w:rsidRPr="009B6A02">
              <w:rPr>
                <w:rFonts w:ascii="GHEA Grapalat" w:hAnsi="GHEA Grapalat" w:cstheme="minorHAnsi"/>
                <w:sz w:val="16"/>
                <w:szCs w:val="16"/>
              </w:rPr>
              <w:t>:</w:t>
            </w:r>
          </w:p>
          <w:p w14:paraId="4068311A" w14:textId="77777777" w:rsidR="005F7D95" w:rsidRPr="009B6A02" w:rsidRDefault="005F7D95" w:rsidP="00C518A4">
            <w:pPr>
              <w:spacing w:line="240" w:lineRule="auto"/>
              <w:jc w:val="both"/>
              <w:rPr>
                <w:rFonts w:ascii="GHEA Grapalat" w:hAnsi="GHEA Grapalat" w:cs="Cambria Math"/>
                <w:sz w:val="16"/>
                <w:szCs w:val="16"/>
              </w:rPr>
            </w:pPr>
          </w:p>
          <w:p w14:paraId="783098F2"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Cambria Math"/>
                <w:sz w:val="16"/>
                <w:szCs w:val="16"/>
              </w:rPr>
              <w:lastRenderedPageBreak/>
              <w:t>2.</w:t>
            </w:r>
            <w:r w:rsidRPr="009B6A02">
              <w:rPr>
                <w:rFonts w:ascii="GHEA Grapalat" w:hAnsi="GHEA Grapalat" w:cstheme="minorHAnsi"/>
                <w:sz w:val="16"/>
                <w:szCs w:val="16"/>
              </w:rPr>
              <w:t>Վերապատրաստումը հաջողությամբ անցել են համապատասխան մարմինների ծառայողները:</w:t>
            </w:r>
          </w:p>
          <w:p w14:paraId="7B686855" w14:textId="77777777" w:rsidR="005F7D95" w:rsidRPr="009B6A02" w:rsidRDefault="005F7D95" w:rsidP="00C518A4">
            <w:pPr>
              <w:spacing w:line="240" w:lineRule="auto"/>
              <w:jc w:val="both"/>
              <w:rPr>
                <w:rFonts w:ascii="GHEA Grapalat" w:hAnsi="GHEA Grapalat" w:cstheme="minorHAnsi"/>
                <w:sz w:val="16"/>
                <w:szCs w:val="16"/>
              </w:rPr>
            </w:pPr>
          </w:p>
          <w:p w14:paraId="6F777EC9" w14:textId="77777777" w:rsidR="005F7D95" w:rsidRPr="009B6A02" w:rsidRDefault="005F7D95" w:rsidP="00C518A4">
            <w:pPr>
              <w:pStyle w:val="ListParagraph"/>
              <w:numPr>
                <w:ilvl w:val="0"/>
                <w:numId w:val="44"/>
              </w:numPr>
              <w:tabs>
                <w:tab w:val="left" w:pos="269"/>
              </w:tabs>
              <w:spacing w:after="0" w:line="240" w:lineRule="auto"/>
              <w:ind w:left="-14" w:firstLine="14"/>
              <w:jc w:val="both"/>
              <w:rPr>
                <w:rFonts w:ascii="GHEA Grapalat" w:hAnsi="GHEA Grapalat" w:cstheme="minorHAnsi"/>
                <w:sz w:val="16"/>
                <w:szCs w:val="16"/>
              </w:rPr>
            </w:pPr>
            <w:r w:rsidRPr="009B6A02">
              <w:rPr>
                <w:rFonts w:ascii="GHEA Grapalat" w:hAnsi="GHEA Grapalat" w:cstheme="minorHAnsi"/>
                <w:sz w:val="16"/>
                <w:szCs w:val="16"/>
              </w:rPr>
              <w:t xml:space="preserve">Մշակվել և կիրառվում են </w:t>
            </w:r>
            <w:r w:rsidRPr="009B6A02">
              <w:rPr>
                <w:rFonts w:ascii="GHEA Grapalat" w:hAnsi="GHEA Grapalat" w:cs="Sylfaen"/>
                <w:color w:val="000000" w:themeColor="text1"/>
                <w:sz w:val="16"/>
                <w:szCs w:val="16"/>
              </w:rPr>
              <w:t>ապօրինի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ծագում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գույքի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բռնագանձման վերաբերյալ մեթոդիկան և ուղեցույցները:</w:t>
            </w:r>
          </w:p>
          <w:p w14:paraId="5647D33D" w14:textId="77777777" w:rsidR="005F7D95" w:rsidRPr="009B6A02" w:rsidRDefault="005F7D95" w:rsidP="00C518A4">
            <w:pPr>
              <w:spacing w:line="240" w:lineRule="auto"/>
              <w:jc w:val="both"/>
              <w:rPr>
                <w:rFonts w:ascii="GHEA Grapalat" w:hAnsi="GHEA Grapalat" w:cstheme="minorHAnsi"/>
                <w:sz w:val="16"/>
                <w:szCs w:val="16"/>
              </w:rPr>
            </w:pPr>
          </w:p>
        </w:tc>
        <w:tc>
          <w:tcPr>
            <w:tcW w:w="1191" w:type="dxa"/>
            <w:gridSpan w:val="3"/>
            <w:vMerge w:val="restart"/>
            <w:shd w:val="clear" w:color="auto" w:fill="auto"/>
          </w:tcPr>
          <w:p w14:paraId="1C7FAC7F" w14:textId="77777777" w:rsidR="005F7D95" w:rsidRPr="009B6A02" w:rsidRDefault="005F7D95" w:rsidP="00C518A4">
            <w:pPr>
              <w:spacing w:line="240" w:lineRule="auto"/>
              <w:jc w:val="both"/>
              <w:rPr>
                <w:rFonts w:ascii="GHEA Grapalat" w:hAnsi="GHEA Grapalat" w:cstheme="minorHAnsi"/>
                <w:sz w:val="16"/>
                <w:szCs w:val="16"/>
              </w:rPr>
            </w:pPr>
          </w:p>
          <w:p w14:paraId="690935BD" w14:textId="77777777" w:rsidR="005F7D95" w:rsidRPr="009B6A02" w:rsidRDefault="005F7D95" w:rsidP="00C518A4">
            <w:pPr>
              <w:spacing w:line="240" w:lineRule="auto"/>
              <w:jc w:val="both"/>
              <w:rPr>
                <w:rFonts w:ascii="GHEA Grapalat" w:hAnsi="GHEA Grapalat" w:cstheme="minorHAnsi"/>
                <w:sz w:val="16"/>
                <w:szCs w:val="16"/>
              </w:rPr>
            </w:pPr>
          </w:p>
          <w:p w14:paraId="215F76F1" w14:textId="77777777" w:rsidR="005F7D95" w:rsidRPr="009B6A02" w:rsidRDefault="005F7D95"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Իրավական ակտերի առկայություն</w:t>
            </w:r>
          </w:p>
          <w:p w14:paraId="0069D809" w14:textId="77777777" w:rsidR="005F7D95" w:rsidRPr="009B6A02" w:rsidRDefault="005F7D95" w:rsidP="00C518A4">
            <w:pPr>
              <w:tabs>
                <w:tab w:val="left" w:pos="236"/>
              </w:tabs>
              <w:spacing w:line="240" w:lineRule="auto"/>
              <w:jc w:val="both"/>
              <w:rPr>
                <w:rFonts w:ascii="GHEA Grapalat" w:hAnsi="GHEA Grapalat" w:cs="Sylfaen"/>
                <w:sz w:val="16"/>
                <w:szCs w:val="16"/>
              </w:rPr>
            </w:pPr>
            <w:r w:rsidRPr="009B6A02">
              <w:rPr>
                <w:rFonts w:ascii="GHEA Grapalat" w:hAnsi="GHEA Grapalat" w:cs="Sylfaen"/>
                <w:sz w:val="16"/>
                <w:szCs w:val="16"/>
              </w:rPr>
              <w:lastRenderedPageBreak/>
              <w:t>Վերապատրաստումների</w:t>
            </w:r>
            <w:r w:rsidRPr="009B6A02">
              <w:rPr>
                <w:rFonts w:ascii="GHEA Grapalat" w:hAnsi="GHEA Grapalat"/>
                <w:sz w:val="16"/>
                <w:szCs w:val="16"/>
              </w:rPr>
              <w:t xml:space="preserve"> </w:t>
            </w:r>
            <w:r w:rsidRPr="009B6A02">
              <w:rPr>
                <w:rFonts w:ascii="GHEA Grapalat" w:hAnsi="GHEA Grapalat" w:cs="Sylfaen"/>
                <w:sz w:val="16"/>
                <w:szCs w:val="16"/>
              </w:rPr>
              <w:t>զեկույցներ</w:t>
            </w:r>
          </w:p>
          <w:p w14:paraId="6662C8E0" w14:textId="77918D6F" w:rsidR="005F7D95" w:rsidRPr="009B6A02" w:rsidRDefault="005F7D95" w:rsidP="00C518A4">
            <w:pPr>
              <w:spacing w:line="240" w:lineRule="auto"/>
              <w:rPr>
                <w:rFonts w:ascii="GHEA Grapalat" w:hAnsi="GHEA Grapalat" w:cstheme="minorHAnsi"/>
                <w:sz w:val="16"/>
                <w:szCs w:val="16"/>
              </w:rPr>
            </w:pPr>
            <w:r w:rsidRPr="009B6A02">
              <w:rPr>
                <w:rFonts w:ascii="GHEA Grapalat" w:hAnsi="GHEA Grapalat" w:cs="Sylfaen"/>
                <w:sz w:val="16"/>
                <w:szCs w:val="16"/>
              </w:rPr>
              <w:t>Գիտելիքների</w:t>
            </w:r>
            <w:r w:rsidRPr="009B6A02">
              <w:rPr>
                <w:rFonts w:ascii="GHEA Grapalat" w:hAnsi="GHEA Grapalat"/>
                <w:sz w:val="16"/>
                <w:szCs w:val="16"/>
              </w:rPr>
              <w:t xml:space="preserve"> </w:t>
            </w:r>
            <w:r w:rsidRPr="009B6A02">
              <w:rPr>
                <w:rFonts w:ascii="GHEA Grapalat" w:hAnsi="GHEA Grapalat" w:cs="Sylfaen"/>
                <w:sz w:val="16"/>
                <w:szCs w:val="16"/>
              </w:rPr>
              <w:t>գնահատման</w:t>
            </w:r>
            <w:r w:rsidRPr="009B6A02">
              <w:rPr>
                <w:rFonts w:ascii="GHEA Grapalat" w:hAnsi="GHEA Grapalat"/>
                <w:sz w:val="16"/>
                <w:szCs w:val="16"/>
              </w:rPr>
              <w:t xml:space="preserve"> </w:t>
            </w:r>
            <w:r w:rsidRPr="009B6A02">
              <w:rPr>
                <w:rFonts w:ascii="GHEA Grapalat" w:hAnsi="GHEA Grapalat" w:cs="Sylfaen"/>
                <w:sz w:val="16"/>
                <w:szCs w:val="16"/>
              </w:rPr>
              <w:t>հաշվետվություններ</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աշխատակիցների</w:t>
            </w:r>
            <w:r w:rsidRPr="009B6A02">
              <w:rPr>
                <w:rFonts w:ascii="GHEA Grapalat" w:hAnsi="GHEA Grapalat"/>
                <w:sz w:val="16"/>
                <w:szCs w:val="16"/>
              </w:rPr>
              <w:t xml:space="preserve"> </w:t>
            </w:r>
            <w:r w:rsidRPr="009B6A02">
              <w:rPr>
                <w:rFonts w:ascii="GHEA Grapalat" w:hAnsi="GHEA Grapalat" w:cs="Sylfaen"/>
                <w:sz w:val="16"/>
                <w:szCs w:val="16"/>
              </w:rPr>
              <w:t>շրջանում</w:t>
            </w:r>
            <w:r w:rsidRPr="009B6A02">
              <w:rPr>
                <w:rFonts w:ascii="GHEA Grapalat" w:hAnsi="GHEA Grapalat"/>
                <w:sz w:val="16"/>
                <w:szCs w:val="16"/>
              </w:rPr>
              <w:t xml:space="preserve"> </w:t>
            </w:r>
            <w:r w:rsidRPr="009B6A02">
              <w:rPr>
                <w:rFonts w:ascii="GHEA Grapalat" w:hAnsi="GHEA Grapalat" w:cs="Sylfaen"/>
                <w:sz w:val="16"/>
                <w:szCs w:val="16"/>
              </w:rPr>
              <w:t>կատարվող</w:t>
            </w:r>
            <w:r w:rsidRPr="009B6A02">
              <w:rPr>
                <w:rFonts w:ascii="GHEA Grapalat" w:hAnsi="GHEA Grapalat"/>
                <w:sz w:val="16"/>
                <w:szCs w:val="16"/>
              </w:rPr>
              <w:t xml:space="preserve"> </w:t>
            </w:r>
            <w:r w:rsidRPr="009B6A02">
              <w:rPr>
                <w:rFonts w:ascii="GHEA Grapalat" w:hAnsi="GHEA Grapalat" w:cs="Sylfaen"/>
                <w:sz w:val="16"/>
                <w:szCs w:val="16"/>
              </w:rPr>
              <w:t>հարցումներ</w:t>
            </w:r>
          </w:p>
          <w:p w14:paraId="76C12498" w14:textId="77777777" w:rsidR="005F7D95" w:rsidRPr="009B6A02" w:rsidRDefault="005F7D95"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Տեխնիակական բնութագրերի, մշակված ծրագրերի առկայություն</w:t>
            </w:r>
          </w:p>
          <w:p w14:paraId="6AA5D8A5" w14:textId="77777777" w:rsidR="005F7D95" w:rsidRPr="009B6A02" w:rsidRDefault="005F7D95" w:rsidP="00C518A4">
            <w:pPr>
              <w:spacing w:line="240" w:lineRule="auto"/>
              <w:rPr>
                <w:rFonts w:ascii="GHEA Grapalat" w:hAnsi="GHEA Grapalat" w:cstheme="minorHAnsi"/>
                <w:sz w:val="16"/>
                <w:szCs w:val="16"/>
              </w:rPr>
            </w:pPr>
          </w:p>
          <w:p w14:paraId="777534D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66790275" w14:textId="77777777" w:rsidR="005F7D95" w:rsidRPr="009B6A02" w:rsidRDefault="005F7D95" w:rsidP="00C518A4">
            <w:pPr>
              <w:spacing w:line="240" w:lineRule="auto"/>
              <w:jc w:val="both"/>
              <w:rPr>
                <w:rFonts w:ascii="GHEA Grapalat" w:hAnsi="GHEA Grapalat" w:cstheme="minorHAnsi"/>
                <w:sz w:val="16"/>
                <w:szCs w:val="16"/>
              </w:rPr>
            </w:pPr>
          </w:p>
          <w:p w14:paraId="4B602123" w14:textId="77777777" w:rsidR="005F7D95" w:rsidRPr="009B6A02" w:rsidRDefault="005F7D95"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41E4255D" w14:textId="77777777" w:rsidR="005F7D95" w:rsidRPr="009B6A02" w:rsidRDefault="005F7D95" w:rsidP="00C518A4">
            <w:pPr>
              <w:spacing w:line="240" w:lineRule="auto"/>
              <w:rPr>
                <w:rFonts w:ascii="GHEA Grapalat" w:hAnsi="GHEA Grapalat" w:cstheme="minorHAnsi"/>
                <w:sz w:val="16"/>
                <w:szCs w:val="16"/>
              </w:rPr>
            </w:pPr>
          </w:p>
          <w:p w14:paraId="687A3EF8"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ԶԼՄ հրապարակումներ</w:t>
            </w:r>
          </w:p>
        </w:tc>
        <w:tc>
          <w:tcPr>
            <w:tcW w:w="1004" w:type="dxa"/>
            <w:gridSpan w:val="2"/>
            <w:vMerge w:val="restart"/>
            <w:shd w:val="clear" w:color="auto" w:fill="auto"/>
          </w:tcPr>
          <w:p w14:paraId="34CE964C" w14:textId="77777777" w:rsidR="005F7D95" w:rsidRPr="009B6A02" w:rsidRDefault="005F7D95" w:rsidP="00C518A4">
            <w:pPr>
              <w:spacing w:line="240" w:lineRule="auto"/>
              <w:jc w:val="both"/>
              <w:rPr>
                <w:rFonts w:ascii="GHEA Grapalat" w:hAnsi="GHEA Grapalat" w:cstheme="minorHAnsi"/>
                <w:sz w:val="16"/>
                <w:szCs w:val="16"/>
              </w:rPr>
            </w:pPr>
          </w:p>
          <w:p w14:paraId="7468B228" w14:textId="77777777" w:rsidR="005F7D95" w:rsidRPr="009B6A02" w:rsidRDefault="005F7D95" w:rsidP="00C518A4">
            <w:pPr>
              <w:spacing w:line="240" w:lineRule="auto"/>
              <w:jc w:val="both"/>
              <w:rPr>
                <w:rFonts w:ascii="GHEA Grapalat" w:hAnsi="GHEA Grapalat" w:cstheme="minorHAnsi"/>
                <w:sz w:val="16"/>
                <w:szCs w:val="16"/>
              </w:rPr>
            </w:pPr>
          </w:p>
          <w:p w14:paraId="6F878C7C"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գլխավոր դատախազություն</w:t>
            </w:r>
          </w:p>
          <w:p w14:paraId="2E5E7313"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3E2556E0" w14:textId="77777777" w:rsidR="005F7D95" w:rsidRPr="009B6A02" w:rsidRDefault="005F7D95" w:rsidP="00C518A4">
            <w:pPr>
              <w:spacing w:line="240" w:lineRule="auto"/>
              <w:jc w:val="both"/>
              <w:rPr>
                <w:rFonts w:ascii="GHEA Grapalat" w:hAnsi="GHEA Grapalat" w:cstheme="minorHAnsi"/>
                <w:sz w:val="16"/>
                <w:szCs w:val="16"/>
              </w:rPr>
            </w:pPr>
          </w:p>
          <w:p w14:paraId="3982A385" w14:textId="77777777" w:rsidR="005F7D95" w:rsidRPr="009B6A02" w:rsidRDefault="005F7D95" w:rsidP="00C518A4">
            <w:pPr>
              <w:spacing w:line="240" w:lineRule="auto"/>
              <w:jc w:val="both"/>
              <w:rPr>
                <w:rFonts w:ascii="GHEA Grapalat" w:hAnsi="GHEA Grapalat" w:cstheme="minorHAnsi"/>
                <w:sz w:val="16"/>
                <w:szCs w:val="16"/>
              </w:rPr>
            </w:pPr>
          </w:p>
          <w:p w14:paraId="63C7FE7B" w14:textId="77777777" w:rsidR="005F7D95" w:rsidRPr="009B6A02" w:rsidRDefault="005F7D95" w:rsidP="00C518A4">
            <w:pPr>
              <w:spacing w:line="240" w:lineRule="auto"/>
              <w:jc w:val="both"/>
              <w:rPr>
                <w:rFonts w:ascii="GHEA Grapalat" w:hAnsi="GHEA Grapalat" w:cstheme="minorHAnsi"/>
                <w:sz w:val="16"/>
                <w:szCs w:val="16"/>
              </w:rPr>
            </w:pPr>
          </w:p>
        </w:tc>
        <w:tc>
          <w:tcPr>
            <w:tcW w:w="1162" w:type="dxa"/>
            <w:gridSpan w:val="3"/>
            <w:vMerge w:val="restart"/>
            <w:shd w:val="clear" w:color="auto" w:fill="auto"/>
          </w:tcPr>
          <w:p w14:paraId="0A7A945F" w14:textId="77777777" w:rsidR="005F7D95" w:rsidRPr="009B6A02" w:rsidRDefault="005F7D95" w:rsidP="00C518A4">
            <w:pPr>
              <w:spacing w:line="240" w:lineRule="auto"/>
              <w:jc w:val="both"/>
              <w:rPr>
                <w:rFonts w:ascii="GHEA Grapalat" w:hAnsi="GHEA Grapalat" w:cstheme="minorHAnsi"/>
                <w:sz w:val="16"/>
                <w:szCs w:val="16"/>
              </w:rPr>
            </w:pPr>
          </w:p>
          <w:p w14:paraId="1B9AB244"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18B5A58F" w14:textId="77777777" w:rsidR="005F7D95" w:rsidRPr="009B6A02" w:rsidRDefault="005F7D95" w:rsidP="00C518A4">
            <w:pPr>
              <w:spacing w:line="240" w:lineRule="auto"/>
              <w:jc w:val="both"/>
              <w:rPr>
                <w:rFonts w:ascii="GHEA Grapalat" w:hAnsi="GHEA Grapalat" w:cstheme="minorHAnsi"/>
                <w:sz w:val="16"/>
                <w:szCs w:val="16"/>
              </w:rPr>
            </w:pPr>
          </w:p>
          <w:p w14:paraId="267C32E1" w14:textId="77777777" w:rsidR="005F7D95" w:rsidRPr="009B6A02" w:rsidRDefault="005F7D95" w:rsidP="00C518A4">
            <w:pPr>
              <w:spacing w:line="240" w:lineRule="auto"/>
              <w:jc w:val="both"/>
              <w:rPr>
                <w:rFonts w:ascii="GHEA Grapalat" w:hAnsi="GHEA Grapalat" w:cstheme="minorHAnsi"/>
                <w:sz w:val="16"/>
                <w:szCs w:val="16"/>
              </w:rPr>
            </w:pPr>
          </w:p>
          <w:p w14:paraId="05B8B1C4"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 (համաձայնությամբ</w:t>
            </w:r>
          </w:p>
        </w:tc>
      </w:tr>
      <w:tr w:rsidR="005F7D95" w:rsidRPr="009B6A02" w14:paraId="085F2531" w14:textId="77777777" w:rsidTr="001D00ED">
        <w:trPr>
          <w:trHeight w:val="119"/>
        </w:trPr>
        <w:tc>
          <w:tcPr>
            <w:tcW w:w="1983" w:type="dxa"/>
            <w:vMerge/>
            <w:shd w:val="clear" w:color="auto" w:fill="auto"/>
          </w:tcPr>
          <w:p w14:paraId="1FBFE867" w14:textId="77777777" w:rsidR="005F7D95" w:rsidRPr="009B6A02" w:rsidRDefault="005F7D95" w:rsidP="00C518A4">
            <w:pPr>
              <w:spacing w:line="240" w:lineRule="auto"/>
              <w:jc w:val="both"/>
              <w:rPr>
                <w:rFonts w:ascii="GHEA Grapalat" w:hAnsi="GHEA Grapalat" w:cstheme="minorHAnsi"/>
                <w:b/>
                <w:sz w:val="16"/>
                <w:szCs w:val="16"/>
              </w:rPr>
            </w:pPr>
          </w:p>
        </w:tc>
        <w:tc>
          <w:tcPr>
            <w:tcW w:w="1703" w:type="dxa"/>
            <w:vMerge/>
            <w:shd w:val="clear" w:color="auto" w:fill="auto"/>
          </w:tcPr>
          <w:p w14:paraId="20437AEE" w14:textId="77777777" w:rsidR="005F7D95" w:rsidRPr="009B6A02" w:rsidRDefault="005F7D95" w:rsidP="00C518A4">
            <w:pPr>
              <w:spacing w:line="240" w:lineRule="auto"/>
              <w:jc w:val="both"/>
              <w:rPr>
                <w:rFonts w:ascii="GHEA Grapalat" w:hAnsi="GHEA Grapalat" w:cstheme="minorHAnsi"/>
                <w:sz w:val="16"/>
                <w:szCs w:val="16"/>
              </w:rPr>
            </w:pPr>
          </w:p>
        </w:tc>
        <w:tc>
          <w:tcPr>
            <w:tcW w:w="1455" w:type="dxa"/>
            <w:gridSpan w:val="2"/>
            <w:shd w:val="clear" w:color="auto" w:fill="auto"/>
          </w:tcPr>
          <w:p w14:paraId="57CFC930"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456" w:type="dxa"/>
            <w:gridSpan w:val="3"/>
            <w:shd w:val="clear" w:color="auto" w:fill="auto"/>
          </w:tcPr>
          <w:p w14:paraId="59661046"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456" w:type="dxa"/>
            <w:gridSpan w:val="4"/>
            <w:shd w:val="clear" w:color="auto" w:fill="auto"/>
          </w:tcPr>
          <w:p w14:paraId="3B8B457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456" w:type="dxa"/>
            <w:gridSpan w:val="5"/>
            <w:shd w:val="clear" w:color="auto" w:fill="auto"/>
          </w:tcPr>
          <w:p w14:paraId="68F4BF9E" w14:textId="77777777" w:rsidR="005F7D95" w:rsidRPr="009B6A02" w:rsidRDefault="005F7D95" w:rsidP="00C518A4">
            <w:pPr>
              <w:spacing w:line="240" w:lineRule="auto"/>
              <w:jc w:val="both"/>
              <w:rPr>
                <w:rFonts w:ascii="GHEA Grapalat" w:hAnsi="GHEA Grapalat" w:cstheme="minorHAnsi"/>
                <w:sz w:val="16"/>
                <w:szCs w:val="16"/>
              </w:rPr>
            </w:pPr>
          </w:p>
        </w:tc>
        <w:tc>
          <w:tcPr>
            <w:tcW w:w="1456" w:type="dxa"/>
            <w:gridSpan w:val="2"/>
            <w:shd w:val="clear" w:color="auto" w:fill="auto"/>
          </w:tcPr>
          <w:p w14:paraId="106804FD" w14:textId="77777777" w:rsidR="005F7D95" w:rsidRPr="009B6A02" w:rsidRDefault="005F7D95" w:rsidP="00C518A4">
            <w:pPr>
              <w:spacing w:line="240" w:lineRule="auto"/>
              <w:jc w:val="both"/>
              <w:rPr>
                <w:rFonts w:ascii="GHEA Grapalat" w:hAnsi="GHEA Grapalat" w:cstheme="minorHAnsi"/>
                <w:sz w:val="16"/>
                <w:szCs w:val="16"/>
              </w:rPr>
            </w:pPr>
          </w:p>
        </w:tc>
        <w:tc>
          <w:tcPr>
            <w:tcW w:w="2218" w:type="dxa"/>
            <w:gridSpan w:val="2"/>
            <w:vMerge/>
            <w:shd w:val="clear" w:color="auto" w:fill="auto"/>
          </w:tcPr>
          <w:p w14:paraId="019429AB" w14:textId="77777777" w:rsidR="005F7D95" w:rsidRPr="009B6A02" w:rsidRDefault="005F7D95" w:rsidP="00C518A4">
            <w:pPr>
              <w:spacing w:line="240" w:lineRule="auto"/>
              <w:jc w:val="both"/>
              <w:rPr>
                <w:rFonts w:ascii="GHEA Grapalat" w:hAnsi="GHEA Grapalat" w:cstheme="minorHAnsi"/>
                <w:sz w:val="16"/>
                <w:szCs w:val="16"/>
              </w:rPr>
            </w:pPr>
          </w:p>
        </w:tc>
        <w:tc>
          <w:tcPr>
            <w:tcW w:w="1191" w:type="dxa"/>
            <w:gridSpan w:val="3"/>
            <w:vMerge/>
            <w:shd w:val="clear" w:color="auto" w:fill="auto"/>
          </w:tcPr>
          <w:p w14:paraId="2C0F2ABD" w14:textId="77777777" w:rsidR="005F7D95" w:rsidRPr="009B6A02" w:rsidRDefault="005F7D95" w:rsidP="00C518A4">
            <w:pPr>
              <w:spacing w:line="240" w:lineRule="auto"/>
              <w:jc w:val="both"/>
              <w:rPr>
                <w:rFonts w:ascii="GHEA Grapalat" w:hAnsi="GHEA Grapalat" w:cstheme="minorHAnsi"/>
                <w:sz w:val="16"/>
                <w:szCs w:val="16"/>
              </w:rPr>
            </w:pPr>
          </w:p>
        </w:tc>
        <w:tc>
          <w:tcPr>
            <w:tcW w:w="1004" w:type="dxa"/>
            <w:gridSpan w:val="2"/>
            <w:vMerge/>
            <w:shd w:val="clear" w:color="auto" w:fill="auto"/>
          </w:tcPr>
          <w:p w14:paraId="5CE74F2E" w14:textId="77777777" w:rsidR="005F7D95" w:rsidRPr="009B6A02" w:rsidRDefault="005F7D95" w:rsidP="00C518A4">
            <w:pPr>
              <w:spacing w:line="240" w:lineRule="auto"/>
              <w:jc w:val="both"/>
              <w:rPr>
                <w:rFonts w:ascii="GHEA Grapalat" w:hAnsi="GHEA Grapalat" w:cstheme="minorHAnsi"/>
                <w:sz w:val="16"/>
                <w:szCs w:val="16"/>
              </w:rPr>
            </w:pPr>
          </w:p>
        </w:tc>
        <w:tc>
          <w:tcPr>
            <w:tcW w:w="1162" w:type="dxa"/>
            <w:gridSpan w:val="3"/>
            <w:vMerge/>
            <w:shd w:val="clear" w:color="auto" w:fill="auto"/>
          </w:tcPr>
          <w:p w14:paraId="30D577BC"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068DC78D" w14:textId="77777777" w:rsidTr="001D00ED">
        <w:trPr>
          <w:trHeight w:val="119"/>
        </w:trPr>
        <w:tc>
          <w:tcPr>
            <w:tcW w:w="1983" w:type="dxa"/>
            <w:vMerge/>
            <w:shd w:val="clear" w:color="auto" w:fill="auto"/>
          </w:tcPr>
          <w:p w14:paraId="45227DA0" w14:textId="77777777" w:rsidR="005F7D95" w:rsidRPr="009B6A02" w:rsidRDefault="005F7D95" w:rsidP="00C518A4">
            <w:pPr>
              <w:spacing w:line="240" w:lineRule="auto"/>
              <w:jc w:val="both"/>
              <w:rPr>
                <w:rFonts w:ascii="GHEA Grapalat" w:hAnsi="GHEA Grapalat" w:cstheme="minorHAnsi"/>
                <w:b/>
                <w:sz w:val="16"/>
                <w:szCs w:val="16"/>
              </w:rPr>
            </w:pPr>
          </w:p>
        </w:tc>
        <w:tc>
          <w:tcPr>
            <w:tcW w:w="1703" w:type="dxa"/>
            <w:vMerge/>
            <w:shd w:val="clear" w:color="auto" w:fill="auto"/>
          </w:tcPr>
          <w:p w14:paraId="573A3F23" w14:textId="77777777" w:rsidR="005F7D95" w:rsidRPr="009B6A02" w:rsidRDefault="005F7D95" w:rsidP="00C518A4">
            <w:pPr>
              <w:spacing w:line="240" w:lineRule="auto"/>
              <w:jc w:val="both"/>
              <w:rPr>
                <w:rFonts w:ascii="GHEA Grapalat" w:hAnsi="GHEA Grapalat" w:cstheme="minorHAnsi"/>
                <w:sz w:val="16"/>
                <w:szCs w:val="16"/>
              </w:rPr>
            </w:pPr>
          </w:p>
        </w:tc>
        <w:tc>
          <w:tcPr>
            <w:tcW w:w="1455" w:type="dxa"/>
            <w:gridSpan w:val="2"/>
            <w:shd w:val="clear" w:color="auto" w:fill="auto"/>
          </w:tcPr>
          <w:p w14:paraId="7094FDA6"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Հաստատվել են </w:t>
            </w:r>
            <w:r w:rsidRPr="009B6A02">
              <w:rPr>
                <w:rFonts w:ascii="GHEA Grapalat" w:hAnsi="GHEA Grapalat" w:cs="Sylfaen"/>
                <w:color w:val="000000" w:themeColor="text1"/>
                <w:sz w:val="16"/>
                <w:szCs w:val="16"/>
              </w:rPr>
              <w:t>ապօրինի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ծագում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գույքի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 xml:space="preserve">բռնագանձման վերաբերյալ </w:t>
            </w:r>
            <w:r w:rsidRPr="009B6A02">
              <w:rPr>
                <w:rFonts w:ascii="GHEA Grapalat" w:hAnsi="GHEA Grapalat" w:cs="Sylfaen"/>
                <w:color w:val="000000" w:themeColor="text1"/>
                <w:sz w:val="16"/>
                <w:szCs w:val="16"/>
              </w:rPr>
              <w:lastRenderedPageBreak/>
              <w:t>թեմաներն ու մոդուլները, վերապատրաստման ծրագիրն ու մեթոդաբանությունը, ինչպես նաև վերապատրաստում անցնող խմբերը:</w:t>
            </w:r>
          </w:p>
          <w:p w14:paraId="1ED3C4A4" w14:textId="77777777" w:rsidR="005F7D95" w:rsidRPr="009B6A02" w:rsidRDefault="005F7D95" w:rsidP="00C518A4">
            <w:pPr>
              <w:spacing w:line="240" w:lineRule="auto"/>
              <w:jc w:val="both"/>
              <w:rPr>
                <w:rFonts w:ascii="GHEA Grapalat" w:hAnsi="GHEA Grapalat" w:cstheme="minorHAnsi"/>
                <w:sz w:val="16"/>
                <w:szCs w:val="16"/>
              </w:rPr>
            </w:pPr>
          </w:p>
        </w:tc>
        <w:tc>
          <w:tcPr>
            <w:tcW w:w="1456" w:type="dxa"/>
            <w:gridSpan w:val="3"/>
            <w:shd w:val="clear" w:color="auto" w:fill="auto"/>
          </w:tcPr>
          <w:p w14:paraId="3D2B7A74" w14:textId="77777777" w:rsidR="005F7D95" w:rsidRPr="009B6A02" w:rsidRDefault="005F7D95" w:rsidP="00C518A4">
            <w:pPr>
              <w:pStyle w:val="ListParagraph"/>
              <w:numPr>
                <w:ilvl w:val="0"/>
                <w:numId w:val="45"/>
              </w:numPr>
              <w:tabs>
                <w:tab w:val="left" w:pos="283"/>
              </w:tabs>
              <w:spacing w:after="0" w:line="240" w:lineRule="auto"/>
              <w:ind w:left="0" w:firstLine="0"/>
              <w:rPr>
                <w:rFonts w:ascii="GHEA Grapalat" w:hAnsi="GHEA Grapalat" w:cstheme="minorHAnsi"/>
                <w:sz w:val="16"/>
                <w:szCs w:val="16"/>
              </w:rPr>
            </w:pPr>
            <w:r w:rsidRPr="009B6A02">
              <w:rPr>
                <w:rFonts w:ascii="GHEA Grapalat" w:hAnsi="GHEA Grapalat" w:cstheme="minorHAnsi"/>
                <w:sz w:val="16"/>
                <w:szCs w:val="16"/>
              </w:rPr>
              <w:lastRenderedPageBreak/>
              <w:t xml:space="preserve">Իրականացվել է </w:t>
            </w:r>
            <w:r w:rsidRPr="009B6A02">
              <w:rPr>
                <w:rFonts w:ascii="GHEA Grapalat" w:hAnsi="GHEA Grapalat" w:cs="Sylfaen"/>
                <w:color w:val="000000" w:themeColor="text1"/>
                <w:sz w:val="16"/>
                <w:szCs w:val="16"/>
              </w:rPr>
              <w:t>ապօրինի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ծագում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գույքի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 xml:space="preserve">բռնագանձման թեմաներով </w:t>
            </w:r>
            <w:r w:rsidRPr="009B6A02">
              <w:rPr>
                <w:rFonts w:ascii="GHEA Grapalat" w:hAnsi="GHEA Grapalat" w:cs="Sylfaen"/>
                <w:color w:val="000000" w:themeColor="text1"/>
                <w:sz w:val="16"/>
                <w:szCs w:val="16"/>
              </w:rPr>
              <w:lastRenderedPageBreak/>
              <w:t>վերապատրաստումներ հաստատված խմբերից կեսի հետ:</w:t>
            </w:r>
          </w:p>
          <w:p w14:paraId="48059ACB" w14:textId="77777777" w:rsidR="005F7D95" w:rsidRPr="009B6A02" w:rsidRDefault="005F7D95" w:rsidP="00C518A4">
            <w:pPr>
              <w:pStyle w:val="ListParagraph"/>
              <w:tabs>
                <w:tab w:val="left" w:pos="283"/>
              </w:tabs>
              <w:spacing w:line="240" w:lineRule="auto"/>
              <w:ind w:left="0"/>
              <w:rPr>
                <w:rFonts w:ascii="GHEA Grapalat" w:hAnsi="GHEA Grapalat" w:cstheme="minorHAnsi"/>
                <w:sz w:val="16"/>
                <w:szCs w:val="16"/>
              </w:rPr>
            </w:pPr>
          </w:p>
          <w:p w14:paraId="1A1031BE" w14:textId="77777777" w:rsidR="005F7D95" w:rsidRPr="009B6A02" w:rsidRDefault="005F7D95" w:rsidP="00C518A4">
            <w:pPr>
              <w:pStyle w:val="ListParagraph"/>
              <w:tabs>
                <w:tab w:val="left" w:pos="172"/>
                <w:tab w:val="left" w:pos="283"/>
                <w:tab w:val="left" w:pos="314"/>
              </w:tabs>
              <w:spacing w:line="240" w:lineRule="auto"/>
              <w:ind w:left="0"/>
              <w:rPr>
                <w:rFonts w:ascii="GHEA Grapalat" w:hAnsi="GHEA Grapalat" w:cstheme="minorHAnsi"/>
                <w:sz w:val="16"/>
                <w:szCs w:val="16"/>
              </w:rPr>
            </w:pPr>
            <w:r w:rsidRPr="009B6A02">
              <w:rPr>
                <w:rFonts w:ascii="GHEA Grapalat" w:hAnsi="GHEA Grapalat" w:cstheme="minorHAnsi"/>
                <w:sz w:val="16"/>
                <w:szCs w:val="16"/>
              </w:rPr>
              <w:t>2.  Իրականացվել է փորձի փոխանակումներ` հանդիպումների, միջոցառումների կամ վերապատրաստումների ձևով:</w:t>
            </w:r>
          </w:p>
          <w:p w14:paraId="7A511140" w14:textId="77777777" w:rsidR="005F7D95" w:rsidRPr="009B6A02" w:rsidRDefault="005F7D95" w:rsidP="00C518A4">
            <w:pPr>
              <w:tabs>
                <w:tab w:val="left" w:pos="283"/>
              </w:tabs>
              <w:spacing w:line="240" w:lineRule="auto"/>
              <w:jc w:val="both"/>
              <w:rPr>
                <w:rFonts w:ascii="GHEA Grapalat" w:hAnsi="GHEA Grapalat" w:cstheme="minorHAnsi"/>
                <w:sz w:val="16"/>
                <w:szCs w:val="16"/>
              </w:rPr>
            </w:pPr>
          </w:p>
        </w:tc>
        <w:tc>
          <w:tcPr>
            <w:tcW w:w="1456" w:type="dxa"/>
            <w:gridSpan w:val="4"/>
            <w:shd w:val="clear" w:color="auto" w:fill="auto"/>
          </w:tcPr>
          <w:p w14:paraId="130FAC2E" w14:textId="77777777" w:rsidR="005F7D95" w:rsidRPr="009B6A02" w:rsidRDefault="005F7D95"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 xml:space="preserve">Իրականացվել է </w:t>
            </w:r>
            <w:r w:rsidRPr="009B6A02">
              <w:rPr>
                <w:rFonts w:ascii="GHEA Grapalat" w:hAnsi="GHEA Grapalat" w:cs="Sylfaen"/>
                <w:color w:val="000000" w:themeColor="text1"/>
                <w:sz w:val="16"/>
                <w:szCs w:val="16"/>
              </w:rPr>
              <w:t>ապօրինի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ծագում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գույքի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 xml:space="preserve">բռնագանձման առնչությամբ </w:t>
            </w:r>
            <w:r w:rsidRPr="009B6A02">
              <w:rPr>
                <w:rFonts w:ascii="GHEA Grapalat" w:hAnsi="GHEA Grapalat" w:cs="Sylfaen"/>
                <w:color w:val="000000" w:themeColor="text1"/>
                <w:sz w:val="16"/>
                <w:szCs w:val="16"/>
              </w:rPr>
              <w:lastRenderedPageBreak/>
              <w:t>թեմաներով վերապատրաստումներ հաստատված բոլոր խմբերի հետ:</w:t>
            </w:r>
          </w:p>
          <w:p w14:paraId="5B4D11CA" w14:textId="77777777" w:rsidR="005F7D95" w:rsidRPr="009B6A02" w:rsidRDefault="005F7D95" w:rsidP="00C518A4">
            <w:pPr>
              <w:spacing w:line="240" w:lineRule="auto"/>
              <w:jc w:val="both"/>
              <w:rPr>
                <w:rFonts w:ascii="GHEA Grapalat" w:hAnsi="GHEA Grapalat" w:cstheme="minorHAnsi"/>
                <w:sz w:val="16"/>
                <w:szCs w:val="16"/>
              </w:rPr>
            </w:pPr>
          </w:p>
        </w:tc>
        <w:tc>
          <w:tcPr>
            <w:tcW w:w="1456" w:type="dxa"/>
            <w:gridSpan w:val="5"/>
            <w:shd w:val="clear" w:color="auto" w:fill="auto"/>
          </w:tcPr>
          <w:p w14:paraId="36B04B40" w14:textId="77777777" w:rsidR="005F7D95" w:rsidRPr="009B6A02" w:rsidRDefault="005F7D95" w:rsidP="00C518A4">
            <w:pPr>
              <w:spacing w:line="240" w:lineRule="auto"/>
              <w:jc w:val="both"/>
              <w:rPr>
                <w:rFonts w:ascii="GHEA Grapalat" w:hAnsi="GHEA Grapalat" w:cstheme="minorHAnsi"/>
                <w:sz w:val="16"/>
                <w:szCs w:val="16"/>
              </w:rPr>
            </w:pPr>
          </w:p>
        </w:tc>
        <w:tc>
          <w:tcPr>
            <w:tcW w:w="1456" w:type="dxa"/>
            <w:gridSpan w:val="2"/>
            <w:shd w:val="clear" w:color="auto" w:fill="auto"/>
          </w:tcPr>
          <w:p w14:paraId="24439A10" w14:textId="77777777" w:rsidR="005F7D95" w:rsidRPr="009B6A02" w:rsidRDefault="005F7D95" w:rsidP="00C518A4">
            <w:pPr>
              <w:spacing w:line="240" w:lineRule="auto"/>
              <w:jc w:val="both"/>
              <w:rPr>
                <w:rFonts w:ascii="GHEA Grapalat" w:hAnsi="GHEA Grapalat" w:cstheme="minorHAnsi"/>
                <w:sz w:val="16"/>
                <w:szCs w:val="16"/>
              </w:rPr>
            </w:pPr>
          </w:p>
        </w:tc>
        <w:tc>
          <w:tcPr>
            <w:tcW w:w="2218" w:type="dxa"/>
            <w:gridSpan w:val="2"/>
            <w:vMerge/>
            <w:shd w:val="clear" w:color="auto" w:fill="auto"/>
          </w:tcPr>
          <w:p w14:paraId="507A1A0C" w14:textId="77777777" w:rsidR="005F7D95" w:rsidRPr="009B6A02" w:rsidRDefault="005F7D95" w:rsidP="00C518A4">
            <w:pPr>
              <w:spacing w:line="240" w:lineRule="auto"/>
              <w:jc w:val="both"/>
              <w:rPr>
                <w:rFonts w:ascii="GHEA Grapalat" w:hAnsi="GHEA Grapalat" w:cstheme="minorHAnsi"/>
                <w:sz w:val="16"/>
                <w:szCs w:val="16"/>
              </w:rPr>
            </w:pPr>
          </w:p>
        </w:tc>
        <w:tc>
          <w:tcPr>
            <w:tcW w:w="1191" w:type="dxa"/>
            <w:gridSpan w:val="3"/>
            <w:vMerge/>
            <w:shd w:val="clear" w:color="auto" w:fill="auto"/>
          </w:tcPr>
          <w:p w14:paraId="77462E13" w14:textId="77777777" w:rsidR="005F7D95" w:rsidRPr="009B6A02" w:rsidRDefault="005F7D95" w:rsidP="00C518A4">
            <w:pPr>
              <w:spacing w:line="240" w:lineRule="auto"/>
              <w:jc w:val="both"/>
              <w:rPr>
                <w:rFonts w:ascii="GHEA Grapalat" w:hAnsi="GHEA Grapalat" w:cstheme="minorHAnsi"/>
                <w:sz w:val="16"/>
                <w:szCs w:val="16"/>
              </w:rPr>
            </w:pPr>
          </w:p>
        </w:tc>
        <w:tc>
          <w:tcPr>
            <w:tcW w:w="1004" w:type="dxa"/>
            <w:gridSpan w:val="2"/>
            <w:vMerge/>
            <w:shd w:val="clear" w:color="auto" w:fill="auto"/>
          </w:tcPr>
          <w:p w14:paraId="5A62886F" w14:textId="77777777" w:rsidR="005F7D95" w:rsidRPr="009B6A02" w:rsidRDefault="005F7D95" w:rsidP="00C518A4">
            <w:pPr>
              <w:spacing w:line="240" w:lineRule="auto"/>
              <w:jc w:val="both"/>
              <w:rPr>
                <w:rFonts w:ascii="GHEA Grapalat" w:hAnsi="GHEA Grapalat" w:cstheme="minorHAnsi"/>
                <w:sz w:val="16"/>
                <w:szCs w:val="16"/>
              </w:rPr>
            </w:pPr>
          </w:p>
        </w:tc>
        <w:tc>
          <w:tcPr>
            <w:tcW w:w="1162" w:type="dxa"/>
            <w:gridSpan w:val="3"/>
            <w:vMerge/>
            <w:shd w:val="clear" w:color="auto" w:fill="auto"/>
          </w:tcPr>
          <w:p w14:paraId="1118FC25"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6C65A1EC" w14:textId="77777777" w:rsidTr="001D00ED">
        <w:trPr>
          <w:trHeight w:val="221"/>
        </w:trPr>
        <w:tc>
          <w:tcPr>
            <w:tcW w:w="1983" w:type="dxa"/>
            <w:vMerge w:val="restart"/>
            <w:shd w:val="clear" w:color="auto" w:fill="FFE599" w:themeFill="accent4" w:themeFillTint="66"/>
          </w:tcPr>
          <w:p w14:paraId="082D10DE"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lastRenderedPageBreak/>
              <w:t>Ակնկալվող արդյունքներ</w:t>
            </w:r>
          </w:p>
          <w:p w14:paraId="43ECC14E" w14:textId="77777777" w:rsidR="005F7D95" w:rsidRPr="009B6A02" w:rsidRDefault="005F7D95" w:rsidP="00C518A4">
            <w:pPr>
              <w:spacing w:line="240" w:lineRule="auto"/>
              <w:jc w:val="both"/>
              <w:rPr>
                <w:rFonts w:ascii="GHEA Grapalat" w:hAnsi="GHEA Grapalat" w:cstheme="minorHAnsi"/>
                <w:b/>
                <w:sz w:val="16"/>
                <w:szCs w:val="16"/>
              </w:rPr>
            </w:pPr>
          </w:p>
        </w:tc>
        <w:tc>
          <w:tcPr>
            <w:tcW w:w="7055" w:type="dxa"/>
            <w:gridSpan w:val="12"/>
            <w:shd w:val="clear" w:color="auto" w:fill="FFE599" w:themeFill="accent4" w:themeFillTint="66"/>
          </w:tcPr>
          <w:p w14:paraId="6CC0B110"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t>Վերջնական</w:t>
            </w:r>
          </w:p>
        </w:tc>
        <w:tc>
          <w:tcPr>
            <w:tcW w:w="7502" w:type="dxa"/>
            <w:gridSpan w:val="15"/>
            <w:shd w:val="clear" w:color="auto" w:fill="FFE599" w:themeFill="accent4" w:themeFillTint="66"/>
          </w:tcPr>
          <w:p w14:paraId="3755A9F3"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t>Միջանկյալ</w:t>
            </w:r>
          </w:p>
        </w:tc>
      </w:tr>
      <w:tr w:rsidR="005F7D95" w:rsidRPr="009B6A02" w14:paraId="504F173D" w14:textId="77777777" w:rsidTr="001D00ED">
        <w:trPr>
          <w:trHeight w:val="581"/>
        </w:trPr>
        <w:tc>
          <w:tcPr>
            <w:tcW w:w="1983" w:type="dxa"/>
            <w:vMerge/>
            <w:shd w:val="clear" w:color="auto" w:fill="FFE599" w:themeFill="accent4" w:themeFillTint="66"/>
          </w:tcPr>
          <w:p w14:paraId="1201C1FD" w14:textId="77777777" w:rsidR="005F7D95" w:rsidRPr="009B6A02" w:rsidRDefault="005F7D95" w:rsidP="00C518A4">
            <w:pPr>
              <w:spacing w:line="240" w:lineRule="auto"/>
              <w:jc w:val="both"/>
              <w:rPr>
                <w:rFonts w:ascii="GHEA Grapalat" w:hAnsi="GHEA Grapalat" w:cstheme="minorHAnsi"/>
                <w:b/>
                <w:sz w:val="16"/>
                <w:szCs w:val="16"/>
              </w:rPr>
            </w:pPr>
          </w:p>
        </w:tc>
        <w:tc>
          <w:tcPr>
            <w:tcW w:w="7055" w:type="dxa"/>
            <w:gridSpan w:val="12"/>
            <w:shd w:val="clear" w:color="auto" w:fill="FFE599" w:themeFill="accent4" w:themeFillTint="66"/>
          </w:tcPr>
          <w:p w14:paraId="6F6AA576" w14:textId="00A36677" w:rsidR="005F7D95" w:rsidRPr="009B6A02" w:rsidRDefault="005F7D95" w:rsidP="00C518A4">
            <w:pPr>
              <w:spacing w:line="240" w:lineRule="auto"/>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Մշակվել են ապօրինի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ծագում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գույքի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բռնագանձման վերաբերյալ մեթոդիկա</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 xml:space="preserve">ուղեցույցներ, անցկացվել են մասնագիտական վերապատրաստումներ: </w:t>
            </w:r>
          </w:p>
        </w:tc>
        <w:tc>
          <w:tcPr>
            <w:tcW w:w="7502" w:type="dxa"/>
            <w:gridSpan w:val="15"/>
            <w:shd w:val="clear" w:color="auto" w:fill="FFE599" w:themeFill="accent4" w:themeFillTint="66"/>
          </w:tcPr>
          <w:p w14:paraId="695A828C" w14:textId="77777777"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hAnsi="GHEA Grapalat" w:cstheme="minorHAnsi"/>
                <w:sz w:val="16"/>
                <w:szCs w:val="16"/>
              </w:rPr>
              <w:t xml:space="preserve">Բարձրացվել է </w:t>
            </w:r>
            <w:r w:rsidRPr="009B6A02">
              <w:rPr>
                <w:rFonts w:ascii="GHEA Grapalat" w:hAnsi="GHEA Grapalat" w:cs="Sylfaen"/>
                <w:color w:val="000000" w:themeColor="text1"/>
                <w:sz w:val="16"/>
                <w:szCs w:val="16"/>
              </w:rPr>
              <w:t>ապօրինի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ծագում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ունեցող</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գույքի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բռնագանձման արդյունավետությունը, երաշխավորվել է պրակտիկայի միասնականությունը:</w:t>
            </w:r>
          </w:p>
        </w:tc>
      </w:tr>
      <w:tr w:rsidR="005F7D95" w:rsidRPr="009B6A02" w14:paraId="24B91437" w14:textId="77777777" w:rsidTr="001D00ED">
        <w:trPr>
          <w:trHeight w:val="119"/>
        </w:trPr>
        <w:tc>
          <w:tcPr>
            <w:tcW w:w="1983" w:type="dxa"/>
            <w:shd w:val="clear" w:color="auto" w:fill="FFE599" w:themeFill="accent4" w:themeFillTint="66"/>
          </w:tcPr>
          <w:p w14:paraId="053B6BF6"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7" w:type="dxa"/>
            <w:gridSpan w:val="27"/>
            <w:shd w:val="clear" w:color="auto" w:fill="FFE599" w:themeFill="accent4" w:themeFillTint="66"/>
          </w:tcPr>
          <w:p w14:paraId="53A965F4"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5F7D95" w:rsidRPr="009B6A02" w14:paraId="005037CB" w14:textId="77777777" w:rsidTr="001D00ED">
        <w:trPr>
          <w:trHeight w:val="620"/>
        </w:trPr>
        <w:tc>
          <w:tcPr>
            <w:tcW w:w="1983" w:type="dxa"/>
            <w:vMerge w:val="restart"/>
            <w:shd w:val="clear" w:color="auto" w:fill="auto"/>
          </w:tcPr>
          <w:p w14:paraId="6B493BE6" w14:textId="77777777" w:rsidR="005F7D95" w:rsidRPr="009B6A02" w:rsidRDefault="005F7D95"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2.19</w:t>
            </w:r>
            <w:r w:rsidRPr="009B6A02">
              <w:rPr>
                <w:rFonts w:ascii="GHEA Grapalat" w:hAnsi="GHEA Grapalat" w:cs="Cambria Math"/>
                <w:b/>
                <w:sz w:val="16"/>
                <w:szCs w:val="16"/>
              </w:rPr>
              <w:t>.</w:t>
            </w:r>
          </w:p>
          <w:p w14:paraId="738BD00D" w14:textId="77777777" w:rsidR="005F7D95" w:rsidRPr="009B6A02" w:rsidRDefault="005F7D95" w:rsidP="00C518A4">
            <w:pPr>
              <w:spacing w:line="240" w:lineRule="auto"/>
              <w:jc w:val="both"/>
              <w:rPr>
                <w:rFonts w:ascii="GHEA Grapalat" w:hAnsi="GHEA Grapalat" w:cs="Cambria Math"/>
                <w:b/>
                <w:sz w:val="16"/>
                <w:szCs w:val="16"/>
              </w:rPr>
            </w:pPr>
          </w:p>
          <w:p w14:paraId="55B97955" w14:textId="77777777" w:rsidR="005F7D95" w:rsidRPr="009B6A02" w:rsidRDefault="005F7D95" w:rsidP="00C518A4">
            <w:pPr>
              <w:tabs>
                <w:tab w:val="left" w:pos="426"/>
                <w:tab w:val="left" w:pos="1134"/>
              </w:tabs>
              <w:spacing w:line="240" w:lineRule="auto"/>
              <w:rPr>
                <w:rFonts w:ascii="GHEA Grapalat" w:hAnsi="GHEA Grapalat" w:cs="Cambria Math"/>
                <w:b/>
                <w:sz w:val="16"/>
                <w:szCs w:val="16"/>
              </w:rPr>
            </w:pPr>
            <w:r w:rsidRPr="009B6A02">
              <w:rPr>
                <w:rFonts w:ascii="GHEA Grapalat" w:hAnsi="GHEA Grapalat" w:cs="Sylfaen"/>
                <w:color w:val="000000" w:themeColor="text1"/>
                <w:sz w:val="16"/>
                <w:szCs w:val="16"/>
              </w:rPr>
              <w:t>Ընդլայնել և արդիականացնել Հայաստանի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Հանրապետության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մասնակցությամբ</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միջազգային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անդրազգային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հարթությունում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կոռուպցիայի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հակազդման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մեխանիզմները, ինչպես նաև կատարելագործել միջազգային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փոխօգնության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մեխանիզմները:</w:t>
            </w:r>
          </w:p>
        </w:tc>
        <w:tc>
          <w:tcPr>
            <w:tcW w:w="1703" w:type="dxa"/>
            <w:vMerge w:val="restart"/>
            <w:shd w:val="clear" w:color="auto" w:fill="auto"/>
          </w:tcPr>
          <w:p w14:paraId="4770A066"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9" w:type="dxa"/>
            <w:gridSpan w:val="16"/>
            <w:shd w:val="clear" w:color="auto" w:fill="auto"/>
          </w:tcPr>
          <w:p w14:paraId="46C63FD2"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18" w:type="dxa"/>
            <w:gridSpan w:val="2"/>
            <w:shd w:val="clear" w:color="auto" w:fill="auto"/>
          </w:tcPr>
          <w:p w14:paraId="3E8B422B"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91" w:type="dxa"/>
            <w:gridSpan w:val="3"/>
            <w:shd w:val="clear" w:color="auto" w:fill="auto"/>
          </w:tcPr>
          <w:p w14:paraId="7F762E2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73D599C2"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6" w:type="dxa"/>
            <w:gridSpan w:val="2"/>
          </w:tcPr>
          <w:p w14:paraId="64789099"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5F7D95" w:rsidRPr="009B6A02" w14:paraId="3F0C6ADB" w14:textId="77777777" w:rsidTr="001D00ED">
        <w:trPr>
          <w:gridAfter w:val="1"/>
          <w:wAfter w:w="7" w:type="dxa"/>
          <w:trHeight w:val="328"/>
        </w:trPr>
        <w:tc>
          <w:tcPr>
            <w:tcW w:w="1983" w:type="dxa"/>
            <w:vMerge/>
            <w:shd w:val="clear" w:color="auto" w:fill="auto"/>
          </w:tcPr>
          <w:p w14:paraId="2079240A"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62685D70"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58D576B1"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6"/>
            <w:shd w:val="clear" w:color="auto" w:fill="auto"/>
          </w:tcPr>
          <w:p w14:paraId="10373873"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6"/>
            <w:shd w:val="clear" w:color="auto" w:fill="auto"/>
          </w:tcPr>
          <w:p w14:paraId="317D4694" w14:textId="77777777" w:rsidR="005F7D95" w:rsidRPr="009B6A02" w:rsidRDefault="005F7D95"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gridSpan w:val="2"/>
            <w:shd w:val="clear" w:color="auto" w:fill="auto"/>
          </w:tcPr>
          <w:p w14:paraId="2E097B73" w14:textId="77777777" w:rsidR="005F7D95" w:rsidRPr="009B6A02" w:rsidRDefault="005F7D95"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26" w:type="dxa"/>
            <w:gridSpan w:val="3"/>
            <w:vMerge w:val="restart"/>
            <w:shd w:val="clear" w:color="auto" w:fill="auto"/>
          </w:tcPr>
          <w:p w14:paraId="3CD1C2E5" w14:textId="77777777" w:rsidR="005F7D95" w:rsidRPr="009B6A02" w:rsidRDefault="005F7D95" w:rsidP="00C518A4">
            <w:pPr>
              <w:spacing w:line="240" w:lineRule="auto"/>
              <w:jc w:val="both"/>
              <w:rPr>
                <w:rFonts w:ascii="GHEA Grapalat" w:hAnsi="GHEA Grapalat" w:cstheme="minorHAnsi"/>
                <w:sz w:val="16"/>
                <w:szCs w:val="16"/>
              </w:rPr>
            </w:pPr>
          </w:p>
          <w:p w14:paraId="562E960B" w14:textId="77777777" w:rsidR="005F7D95" w:rsidRPr="009B6A02" w:rsidRDefault="005F7D95" w:rsidP="00C518A4">
            <w:pPr>
              <w:spacing w:line="240" w:lineRule="auto"/>
              <w:jc w:val="both"/>
              <w:rPr>
                <w:rFonts w:ascii="GHEA Grapalat" w:hAnsi="GHEA Grapalat" w:cs="Arian AMU"/>
                <w:sz w:val="16"/>
                <w:szCs w:val="16"/>
              </w:rPr>
            </w:pPr>
          </w:p>
          <w:p w14:paraId="543F0F71" w14:textId="77777777" w:rsidR="005F7D95" w:rsidRPr="009B6A02" w:rsidRDefault="005F7D95" w:rsidP="00C518A4">
            <w:pPr>
              <w:pStyle w:val="ListParagraph"/>
              <w:numPr>
                <w:ilvl w:val="0"/>
                <w:numId w:val="59"/>
              </w:numPr>
              <w:tabs>
                <w:tab w:val="left" w:pos="282"/>
              </w:tabs>
              <w:spacing w:after="0" w:line="240" w:lineRule="auto"/>
              <w:ind w:left="-1" w:firstLine="0"/>
              <w:jc w:val="both"/>
              <w:rPr>
                <w:rFonts w:ascii="GHEA Grapalat" w:hAnsi="GHEA Grapalat" w:cs="Arian AMU"/>
                <w:sz w:val="16"/>
                <w:szCs w:val="16"/>
              </w:rPr>
            </w:pPr>
            <w:r w:rsidRPr="009B6A02">
              <w:rPr>
                <w:rFonts w:ascii="GHEA Grapalat" w:hAnsi="GHEA Grapalat" w:cs="Arian AMU"/>
                <w:sz w:val="16"/>
                <w:szCs w:val="16"/>
              </w:rPr>
              <w:t>Իրականացվել է խնդիրները գույքագրող և ինստիտուտի կատարելագործմանն ուղղված ուսումնասիրություն:</w:t>
            </w:r>
          </w:p>
          <w:p w14:paraId="12404E07" w14:textId="77777777" w:rsidR="005F7D95" w:rsidRPr="009B6A02" w:rsidRDefault="005F7D95" w:rsidP="00C518A4">
            <w:pPr>
              <w:tabs>
                <w:tab w:val="left" w:pos="282"/>
              </w:tabs>
              <w:spacing w:line="240" w:lineRule="auto"/>
              <w:ind w:left="-1"/>
              <w:jc w:val="both"/>
              <w:rPr>
                <w:rFonts w:ascii="GHEA Grapalat" w:hAnsi="GHEA Grapalat" w:cs="Arian AMU"/>
                <w:sz w:val="16"/>
                <w:szCs w:val="16"/>
              </w:rPr>
            </w:pPr>
          </w:p>
          <w:p w14:paraId="47FE0C34" w14:textId="77777777" w:rsidR="005F7D95" w:rsidRPr="009B6A02" w:rsidRDefault="005F7D95" w:rsidP="00C518A4">
            <w:pPr>
              <w:tabs>
                <w:tab w:val="left" w:pos="282"/>
              </w:tabs>
              <w:spacing w:line="240" w:lineRule="auto"/>
              <w:ind w:left="-1"/>
              <w:jc w:val="both"/>
              <w:rPr>
                <w:rFonts w:ascii="GHEA Grapalat" w:hAnsi="GHEA Grapalat" w:cs="Arian AMU"/>
                <w:sz w:val="16"/>
                <w:szCs w:val="16"/>
              </w:rPr>
            </w:pPr>
          </w:p>
          <w:p w14:paraId="7827006D" w14:textId="77777777" w:rsidR="005F7D95" w:rsidRPr="009B6A02" w:rsidRDefault="005F7D95" w:rsidP="00C518A4">
            <w:pPr>
              <w:pStyle w:val="ListParagraph"/>
              <w:numPr>
                <w:ilvl w:val="0"/>
                <w:numId w:val="59"/>
              </w:numPr>
              <w:tabs>
                <w:tab w:val="left" w:pos="282"/>
              </w:tabs>
              <w:spacing w:after="0" w:line="240" w:lineRule="auto"/>
              <w:ind w:left="-1" w:firstLine="0"/>
              <w:jc w:val="both"/>
              <w:rPr>
                <w:rFonts w:ascii="GHEA Grapalat" w:hAnsi="GHEA Grapalat" w:cs="Arian AMU"/>
                <w:sz w:val="16"/>
                <w:szCs w:val="16"/>
              </w:rPr>
            </w:pPr>
            <w:r w:rsidRPr="009B6A02">
              <w:rPr>
                <w:rFonts w:ascii="GHEA Grapalat" w:hAnsi="GHEA Grapalat" w:cs="Arian AMU"/>
                <w:sz w:val="16"/>
                <w:szCs w:val="16"/>
              </w:rPr>
              <w:t>Անհրաժեշտության դեպքում` իրականացվել են օրենսդրական փոփոխություններ:</w:t>
            </w:r>
          </w:p>
          <w:p w14:paraId="0B485820" w14:textId="77777777" w:rsidR="005F7D95" w:rsidRPr="009B6A02" w:rsidRDefault="005F7D95" w:rsidP="00C518A4">
            <w:pPr>
              <w:spacing w:line="240" w:lineRule="auto"/>
              <w:jc w:val="both"/>
              <w:rPr>
                <w:rFonts w:ascii="GHEA Grapalat" w:hAnsi="GHEA Grapalat" w:cstheme="minorHAnsi"/>
                <w:iCs/>
                <w:sz w:val="16"/>
                <w:szCs w:val="16"/>
              </w:rPr>
            </w:pPr>
          </w:p>
        </w:tc>
        <w:tc>
          <w:tcPr>
            <w:tcW w:w="1185" w:type="dxa"/>
            <w:gridSpan w:val="2"/>
            <w:vMerge w:val="restart"/>
            <w:shd w:val="clear" w:color="auto" w:fill="auto"/>
          </w:tcPr>
          <w:p w14:paraId="71698748" w14:textId="77777777" w:rsidR="005F7D95" w:rsidRPr="009B6A02" w:rsidRDefault="005F7D95" w:rsidP="00C518A4">
            <w:pPr>
              <w:spacing w:line="240" w:lineRule="auto"/>
              <w:jc w:val="both"/>
              <w:rPr>
                <w:rFonts w:ascii="GHEA Grapalat" w:hAnsi="GHEA Grapalat" w:cstheme="minorHAnsi"/>
                <w:sz w:val="16"/>
                <w:szCs w:val="16"/>
              </w:rPr>
            </w:pPr>
          </w:p>
          <w:p w14:paraId="7877D62E" w14:textId="77777777" w:rsidR="005F7D95" w:rsidRPr="009B6A02" w:rsidRDefault="005F7D95" w:rsidP="00C518A4">
            <w:pPr>
              <w:spacing w:line="240" w:lineRule="auto"/>
              <w:jc w:val="both"/>
              <w:rPr>
                <w:rFonts w:ascii="GHEA Grapalat" w:hAnsi="GHEA Grapalat" w:cstheme="minorHAnsi"/>
                <w:sz w:val="16"/>
                <w:szCs w:val="16"/>
              </w:rPr>
            </w:pPr>
          </w:p>
          <w:p w14:paraId="28609AD3"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1D204AB9" w14:textId="77777777" w:rsidR="005F7D95" w:rsidRPr="009B6A02" w:rsidRDefault="005F7D95" w:rsidP="00C518A4">
            <w:pPr>
              <w:spacing w:line="240" w:lineRule="auto"/>
              <w:jc w:val="both"/>
              <w:rPr>
                <w:rFonts w:ascii="GHEA Grapalat" w:hAnsi="GHEA Grapalat" w:cstheme="minorHAnsi"/>
                <w:sz w:val="16"/>
                <w:szCs w:val="16"/>
              </w:rPr>
            </w:pPr>
          </w:p>
          <w:p w14:paraId="7ADF6C47" w14:textId="77777777" w:rsidR="005F7D95" w:rsidRPr="009B6A02" w:rsidRDefault="005F7D95" w:rsidP="00C518A4">
            <w:pPr>
              <w:spacing w:line="240" w:lineRule="auto"/>
              <w:jc w:val="both"/>
              <w:rPr>
                <w:rFonts w:ascii="GHEA Grapalat" w:hAnsi="GHEA Grapalat" w:cstheme="minorHAnsi"/>
                <w:sz w:val="16"/>
                <w:szCs w:val="16"/>
              </w:rPr>
            </w:pPr>
          </w:p>
          <w:p w14:paraId="6849CE29"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Ուսումնասիրություններ</w:t>
            </w:r>
          </w:p>
          <w:p w14:paraId="7276EA29" w14:textId="77777777" w:rsidR="005F7D95" w:rsidRPr="009B6A02" w:rsidRDefault="005F7D95" w:rsidP="00C518A4">
            <w:pPr>
              <w:spacing w:line="240" w:lineRule="auto"/>
              <w:jc w:val="both"/>
              <w:rPr>
                <w:rFonts w:ascii="GHEA Grapalat" w:hAnsi="GHEA Grapalat" w:cstheme="minorHAnsi"/>
                <w:sz w:val="16"/>
                <w:szCs w:val="16"/>
              </w:rPr>
            </w:pPr>
          </w:p>
          <w:p w14:paraId="57021CFB"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071EAD37" w14:textId="77777777" w:rsidR="005F7D95" w:rsidRPr="009B6A02" w:rsidRDefault="005F7D95" w:rsidP="00C518A4">
            <w:pPr>
              <w:spacing w:line="240" w:lineRule="auto"/>
              <w:jc w:val="both"/>
              <w:rPr>
                <w:rFonts w:ascii="GHEA Grapalat" w:hAnsi="GHEA Grapalat" w:cstheme="minorHAnsi"/>
                <w:sz w:val="16"/>
                <w:szCs w:val="16"/>
              </w:rPr>
            </w:pPr>
          </w:p>
          <w:p w14:paraId="3EE7DD43" w14:textId="77777777" w:rsidR="005F7D95" w:rsidRPr="009B6A02" w:rsidRDefault="005F7D95"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Մամուլի հաղորդագրություններ</w:t>
            </w:r>
          </w:p>
          <w:p w14:paraId="60203BB7" w14:textId="77777777" w:rsidR="005F7D95" w:rsidRPr="009B6A02" w:rsidRDefault="005F7D95" w:rsidP="00C518A4">
            <w:pPr>
              <w:spacing w:line="240" w:lineRule="auto"/>
              <w:rPr>
                <w:rFonts w:ascii="GHEA Grapalat" w:hAnsi="GHEA Grapalat" w:cstheme="minorHAnsi"/>
                <w:sz w:val="16"/>
                <w:szCs w:val="16"/>
              </w:rPr>
            </w:pPr>
          </w:p>
          <w:p w14:paraId="4F9FB64B"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010" w:type="dxa"/>
            <w:gridSpan w:val="3"/>
            <w:vMerge w:val="restart"/>
          </w:tcPr>
          <w:p w14:paraId="3D213AC8" w14:textId="77777777" w:rsidR="005F7D95" w:rsidRPr="009B6A02" w:rsidRDefault="005F7D95" w:rsidP="00C518A4">
            <w:pPr>
              <w:spacing w:line="240" w:lineRule="auto"/>
              <w:jc w:val="both"/>
              <w:rPr>
                <w:rFonts w:ascii="GHEA Grapalat" w:hAnsi="GHEA Grapalat" w:cstheme="minorHAnsi"/>
                <w:sz w:val="16"/>
                <w:szCs w:val="16"/>
              </w:rPr>
            </w:pPr>
          </w:p>
          <w:p w14:paraId="3ED8D4D6" w14:textId="77777777" w:rsidR="005F7D95" w:rsidRPr="009B6A02" w:rsidRDefault="005F7D95" w:rsidP="00C518A4">
            <w:pPr>
              <w:spacing w:line="240" w:lineRule="auto"/>
              <w:jc w:val="both"/>
              <w:rPr>
                <w:rFonts w:ascii="GHEA Grapalat" w:hAnsi="GHEA Grapalat" w:cstheme="minorHAnsi"/>
                <w:sz w:val="16"/>
                <w:szCs w:val="16"/>
              </w:rPr>
            </w:pPr>
          </w:p>
          <w:p w14:paraId="1F69E8D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գլխավոր դատախազություն</w:t>
            </w:r>
          </w:p>
          <w:p w14:paraId="325B7696"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3D164471" w14:textId="77777777" w:rsidR="005F7D95" w:rsidRPr="009B6A02" w:rsidRDefault="005F7D95" w:rsidP="00C518A4">
            <w:pPr>
              <w:spacing w:line="240" w:lineRule="auto"/>
              <w:jc w:val="both"/>
              <w:rPr>
                <w:rFonts w:ascii="GHEA Grapalat" w:hAnsi="GHEA Grapalat" w:cstheme="minorHAnsi"/>
                <w:sz w:val="16"/>
                <w:szCs w:val="16"/>
              </w:rPr>
            </w:pPr>
          </w:p>
          <w:p w14:paraId="1A4C6FB4" w14:textId="77777777" w:rsidR="005F7D95" w:rsidRPr="009B6A02" w:rsidRDefault="005F7D95" w:rsidP="00C518A4">
            <w:pPr>
              <w:spacing w:line="240" w:lineRule="auto"/>
              <w:jc w:val="both"/>
              <w:rPr>
                <w:rFonts w:ascii="GHEA Grapalat" w:hAnsi="GHEA Grapalat" w:cstheme="minorHAnsi"/>
                <w:sz w:val="16"/>
                <w:szCs w:val="16"/>
              </w:rPr>
            </w:pPr>
          </w:p>
          <w:p w14:paraId="01661F44"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val="restart"/>
          </w:tcPr>
          <w:p w14:paraId="45CA2322" w14:textId="77777777" w:rsidR="005F7D95" w:rsidRPr="009B6A02" w:rsidRDefault="005F7D95" w:rsidP="00C518A4">
            <w:pPr>
              <w:spacing w:line="240" w:lineRule="auto"/>
              <w:jc w:val="both"/>
              <w:rPr>
                <w:rFonts w:ascii="GHEA Grapalat" w:hAnsi="GHEA Grapalat" w:cstheme="minorHAnsi"/>
                <w:sz w:val="16"/>
                <w:szCs w:val="16"/>
              </w:rPr>
            </w:pPr>
          </w:p>
          <w:p w14:paraId="76B2A85D"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3EF1FB5C" w14:textId="77777777" w:rsidR="005F7D95" w:rsidRPr="009B6A02" w:rsidRDefault="005F7D95" w:rsidP="00C518A4">
            <w:pPr>
              <w:spacing w:line="240" w:lineRule="auto"/>
              <w:jc w:val="both"/>
              <w:rPr>
                <w:rFonts w:ascii="GHEA Grapalat" w:hAnsi="GHEA Grapalat" w:cstheme="minorHAnsi"/>
                <w:sz w:val="16"/>
                <w:szCs w:val="16"/>
              </w:rPr>
            </w:pPr>
          </w:p>
          <w:p w14:paraId="6444D0C3" w14:textId="77777777" w:rsidR="005F7D95" w:rsidRPr="009B6A02" w:rsidRDefault="005F7D95" w:rsidP="00C518A4">
            <w:pPr>
              <w:spacing w:line="240" w:lineRule="auto"/>
              <w:jc w:val="both"/>
              <w:rPr>
                <w:rFonts w:ascii="GHEA Grapalat" w:hAnsi="GHEA Grapalat" w:cstheme="minorHAnsi"/>
                <w:sz w:val="16"/>
                <w:szCs w:val="16"/>
              </w:rPr>
            </w:pPr>
          </w:p>
          <w:p w14:paraId="3F09A899" w14:textId="77777777" w:rsidR="005F7D95" w:rsidRPr="009B6A02" w:rsidRDefault="005F7D95" w:rsidP="00C518A4">
            <w:pPr>
              <w:spacing w:line="240" w:lineRule="auto"/>
              <w:jc w:val="both"/>
              <w:rPr>
                <w:rFonts w:ascii="GHEA Grapalat" w:hAnsi="GHEA Grapalat" w:cstheme="minorHAnsi"/>
                <w:sz w:val="16"/>
                <w:szCs w:val="16"/>
              </w:rPr>
            </w:pPr>
          </w:p>
          <w:p w14:paraId="7095D4AA"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 (համաձայնությամբ</w:t>
            </w:r>
          </w:p>
        </w:tc>
      </w:tr>
      <w:tr w:rsidR="005F7D95" w:rsidRPr="009B6A02" w14:paraId="5D5A288B" w14:textId="77777777" w:rsidTr="001D00ED">
        <w:trPr>
          <w:gridAfter w:val="1"/>
          <w:wAfter w:w="7" w:type="dxa"/>
          <w:trHeight w:val="340"/>
        </w:trPr>
        <w:tc>
          <w:tcPr>
            <w:tcW w:w="1983" w:type="dxa"/>
            <w:vMerge/>
            <w:shd w:val="clear" w:color="auto" w:fill="F2F2F2" w:themeFill="background1" w:themeFillShade="F2"/>
          </w:tcPr>
          <w:p w14:paraId="5A6C1904"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val="restart"/>
            <w:shd w:val="clear" w:color="auto" w:fill="auto"/>
          </w:tcPr>
          <w:p w14:paraId="000896E8" w14:textId="77777777" w:rsidR="005F7D95" w:rsidRPr="009B6A02" w:rsidRDefault="005F7D95" w:rsidP="00C518A4">
            <w:pPr>
              <w:pBdr>
                <w:top w:val="nil"/>
                <w:left w:val="nil"/>
                <w:bottom w:val="nil"/>
                <w:right w:val="nil"/>
                <w:between w:val="nil"/>
              </w:pBdr>
              <w:spacing w:line="240" w:lineRule="auto"/>
              <w:rPr>
                <w:rFonts w:ascii="GHEA Grapalat" w:hAnsi="GHEA Grapalat" w:cstheme="minorHAnsi"/>
                <w:sz w:val="16"/>
                <w:szCs w:val="16"/>
              </w:rPr>
            </w:pPr>
            <w:r w:rsidRPr="009B6A02">
              <w:rPr>
                <w:rFonts w:ascii="GHEA Grapalat" w:hAnsi="GHEA Grapalat" w:cstheme="minorHAnsi"/>
                <w:sz w:val="16"/>
                <w:szCs w:val="16"/>
              </w:rPr>
              <w:t>Փոխօգնության մեխանիզմները արդյունավետ չեն գործում, ինչը անհնարին է դարձնում ապօրինի գույքի բռնագանձումը:</w:t>
            </w:r>
          </w:p>
        </w:tc>
        <w:tc>
          <w:tcPr>
            <w:tcW w:w="1272" w:type="dxa"/>
            <w:shd w:val="clear" w:color="auto" w:fill="auto"/>
          </w:tcPr>
          <w:p w14:paraId="6491FDB3"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263" w:type="dxa"/>
            <w:gridSpan w:val="3"/>
            <w:shd w:val="clear" w:color="auto" w:fill="auto"/>
          </w:tcPr>
          <w:p w14:paraId="4FBE9771"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gridSpan w:val="3"/>
            <w:shd w:val="clear" w:color="auto" w:fill="auto"/>
          </w:tcPr>
          <w:p w14:paraId="5DC4A23D"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6"/>
            <w:shd w:val="clear" w:color="auto" w:fill="auto"/>
          </w:tcPr>
          <w:p w14:paraId="5B90F658" w14:textId="77777777" w:rsidR="005F7D95" w:rsidRPr="009B6A02" w:rsidRDefault="005F7D95" w:rsidP="00C518A4">
            <w:pPr>
              <w:spacing w:line="240" w:lineRule="auto"/>
              <w:jc w:val="both"/>
              <w:rPr>
                <w:rFonts w:ascii="GHEA Grapalat" w:hAnsi="GHEA Grapalat" w:cstheme="minorHAnsi"/>
                <w:sz w:val="16"/>
                <w:szCs w:val="16"/>
              </w:rPr>
            </w:pPr>
          </w:p>
          <w:p w14:paraId="6347754B" w14:textId="77777777" w:rsidR="005F7D95" w:rsidRPr="009B6A02" w:rsidRDefault="005F7D95" w:rsidP="00C518A4">
            <w:pPr>
              <w:spacing w:line="240" w:lineRule="auto"/>
              <w:jc w:val="both"/>
              <w:rPr>
                <w:rFonts w:ascii="GHEA Grapalat" w:hAnsi="GHEA Grapalat" w:cstheme="minorHAnsi"/>
                <w:sz w:val="16"/>
                <w:szCs w:val="16"/>
              </w:rPr>
            </w:pPr>
          </w:p>
          <w:p w14:paraId="476BAA98"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087C55B9"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24F15F25"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5ADBC61D"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3C4C1ECD"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4F467743"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0C30142B" w14:textId="77777777" w:rsidTr="001D00ED">
        <w:trPr>
          <w:gridAfter w:val="1"/>
          <w:wAfter w:w="7" w:type="dxa"/>
          <w:trHeight w:val="1110"/>
        </w:trPr>
        <w:tc>
          <w:tcPr>
            <w:tcW w:w="1983" w:type="dxa"/>
            <w:vMerge/>
            <w:shd w:val="clear" w:color="auto" w:fill="F2F2F2" w:themeFill="background1" w:themeFillShade="F2"/>
          </w:tcPr>
          <w:p w14:paraId="66D24937" w14:textId="77777777" w:rsidR="005F7D95" w:rsidRPr="009B6A02" w:rsidRDefault="005F7D95" w:rsidP="00C518A4">
            <w:pPr>
              <w:spacing w:line="240" w:lineRule="auto"/>
              <w:jc w:val="both"/>
              <w:rPr>
                <w:rFonts w:ascii="GHEA Grapalat" w:hAnsi="GHEA Grapalat" w:cstheme="minorHAnsi"/>
                <w:sz w:val="16"/>
                <w:szCs w:val="16"/>
              </w:rPr>
            </w:pPr>
          </w:p>
        </w:tc>
        <w:tc>
          <w:tcPr>
            <w:tcW w:w="1703" w:type="dxa"/>
            <w:vMerge/>
            <w:shd w:val="clear" w:color="auto" w:fill="auto"/>
          </w:tcPr>
          <w:p w14:paraId="2C4FB253" w14:textId="77777777" w:rsidR="005F7D95" w:rsidRPr="009B6A02" w:rsidRDefault="005F7D95" w:rsidP="00C518A4">
            <w:pPr>
              <w:spacing w:line="240" w:lineRule="auto"/>
              <w:jc w:val="both"/>
              <w:rPr>
                <w:rFonts w:ascii="GHEA Grapalat" w:hAnsi="GHEA Grapalat" w:cstheme="minorHAnsi"/>
                <w:sz w:val="16"/>
                <w:szCs w:val="16"/>
              </w:rPr>
            </w:pPr>
          </w:p>
        </w:tc>
        <w:tc>
          <w:tcPr>
            <w:tcW w:w="1272" w:type="dxa"/>
            <w:shd w:val="clear" w:color="auto" w:fill="auto"/>
          </w:tcPr>
          <w:p w14:paraId="0878F0D9"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Գույքագրվել են առկա խնդիրները:</w:t>
            </w:r>
          </w:p>
        </w:tc>
        <w:tc>
          <w:tcPr>
            <w:tcW w:w="1263" w:type="dxa"/>
            <w:gridSpan w:val="3"/>
            <w:shd w:val="clear" w:color="auto" w:fill="auto"/>
          </w:tcPr>
          <w:p w14:paraId="22BC6E61" w14:textId="77777777" w:rsidR="005F7D95" w:rsidRPr="009B6A02" w:rsidRDefault="005F7D95" w:rsidP="00C518A4">
            <w:pPr>
              <w:tabs>
                <w:tab w:val="left" w:pos="284"/>
                <w:tab w:val="left" w:pos="1276"/>
              </w:tabs>
              <w:spacing w:line="240" w:lineRule="auto"/>
              <w:rPr>
                <w:rFonts w:ascii="GHEA Grapalat" w:hAnsi="GHEA Grapalat" w:cs="Arian AMU"/>
                <w:color w:val="000000" w:themeColor="text1"/>
                <w:sz w:val="16"/>
                <w:szCs w:val="16"/>
              </w:rPr>
            </w:pPr>
            <w:r w:rsidRPr="009B6A02">
              <w:rPr>
                <w:rFonts w:ascii="GHEA Grapalat" w:hAnsi="GHEA Grapalat" w:cs="Arian AMU"/>
                <w:color w:val="000000" w:themeColor="text1"/>
                <w:sz w:val="16"/>
                <w:szCs w:val="16"/>
              </w:rPr>
              <w:t>Իրականացվել են</w:t>
            </w:r>
          </w:p>
          <w:p w14:paraId="31E345E6" w14:textId="77777777" w:rsidR="005F7D95" w:rsidRPr="009B6A02" w:rsidRDefault="005F7D95" w:rsidP="00C518A4">
            <w:pPr>
              <w:pBdr>
                <w:top w:val="nil"/>
                <w:left w:val="nil"/>
                <w:bottom w:val="nil"/>
                <w:right w:val="nil"/>
                <w:between w:val="nil"/>
              </w:pBdr>
              <w:spacing w:line="240" w:lineRule="auto"/>
              <w:rPr>
                <w:rFonts w:ascii="GHEA Grapalat" w:hAnsi="GHEA Grapalat" w:cstheme="minorHAnsi"/>
                <w:sz w:val="16"/>
                <w:szCs w:val="16"/>
              </w:rPr>
            </w:pPr>
            <w:r w:rsidRPr="009B6A02">
              <w:rPr>
                <w:rFonts w:ascii="GHEA Grapalat" w:hAnsi="GHEA Grapalat" w:cs="Sylfaen"/>
                <w:color w:val="000000" w:themeColor="text1"/>
                <w:sz w:val="16"/>
                <w:szCs w:val="16"/>
              </w:rPr>
              <w:t>տարբեր</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պետություններում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առկա</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կարգավորումների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ներդաշնակ</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չլինելու</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հիմքով</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գույքի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վերադրաձի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հնարավոր</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մերժման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ռիսկերի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ինչպես</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նաև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առանձին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պետություններում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ապօրինի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ծագում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lastRenderedPageBreak/>
              <w:t>ունեցող</w:t>
            </w:r>
            <w:r w:rsidRPr="009B6A02">
              <w:rPr>
                <w:rFonts w:ascii="GHEA Grapalat" w:hAnsi="GHEA Grapalat"/>
                <w:color w:val="000000" w:themeColor="text1"/>
                <w:sz w:val="16"/>
                <w:szCs w:val="16"/>
              </w:rPr>
              <w:t>/</w:t>
            </w:r>
            <w:r w:rsidRPr="009B6A02">
              <w:rPr>
                <w:rFonts w:ascii="GHEA Grapalat" w:hAnsi="GHEA Grapalat" w:cs="Sylfaen"/>
                <w:color w:val="000000" w:themeColor="text1"/>
                <w:sz w:val="16"/>
                <w:szCs w:val="16"/>
              </w:rPr>
              <w:t>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հանցագործության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արդյունքում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ստացված</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գույքի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վերադարձի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համար</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սահմանված</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առանձին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պահանջների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միջազգային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կազմակերպությունների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շրջանակում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առկա</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համագործակցության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ձևաչափերի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ուսումնասիրություն</w:t>
            </w:r>
            <w:r w:rsidRPr="009B6A02">
              <w:rPr>
                <w:rFonts w:ascii="GHEA Grapalat" w:hAnsi="GHEA Grapalat"/>
                <w:color w:val="000000" w:themeColor="text1"/>
                <w:sz w:val="16"/>
                <w:szCs w:val="16"/>
              </w:rPr>
              <w:t>:</w:t>
            </w:r>
          </w:p>
        </w:tc>
        <w:tc>
          <w:tcPr>
            <w:tcW w:w="1676" w:type="dxa"/>
            <w:gridSpan w:val="3"/>
            <w:shd w:val="clear" w:color="auto" w:fill="auto"/>
          </w:tcPr>
          <w:p w14:paraId="76FD470B" w14:textId="77777777" w:rsidR="005F7D95" w:rsidRPr="009B6A02" w:rsidRDefault="005F7D95" w:rsidP="00C518A4">
            <w:pPr>
              <w:pBdr>
                <w:top w:val="nil"/>
                <w:left w:val="nil"/>
                <w:bottom w:val="nil"/>
                <w:right w:val="nil"/>
                <w:between w:val="nil"/>
              </w:pBdr>
              <w:spacing w:line="240" w:lineRule="auto"/>
              <w:rPr>
                <w:rFonts w:ascii="GHEA Grapalat" w:hAnsi="GHEA Grapalat"/>
                <w:color w:val="000000" w:themeColor="text1"/>
                <w:sz w:val="16"/>
                <w:szCs w:val="16"/>
              </w:rPr>
            </w:pPr>
            <w:r w:rsidRPr="009B6A02">
              <w:rPr>
                <w:rFonts w:ascii="GHEA Grapalat" w:hAnsi="GHEA Grapalat" w:cstheme="minorHAnsi"/>
                <w:sz w:val="16"/>
                <w:szCs w:val="16"/>
              </w:rPr>
              <w:lastRenderedPageBreak/>
              <w:t xml:space="preserve">Ուսումնասիրության հիման վրա մշակվել են </w:t>
            </w:r>
            <w:r w:rsidRPr="009B6A02">
              <w:rPr>
                <w:rFonts w:ascii="GHEA Grapalat" w:hAnsi="GHEA Grapalat" w:cs="Sylfaen"/>
                <w:color w:val="000000" w:themeColor="text1"/>
                <w:sz w:val="16"/>
                <w:szCs w:val="16"/>
              </w:rPr>
              <w:t>մեխանիզմներ</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ներդաշնակեցման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ապահովման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գույքի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վերադարձի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դյուրինության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երաշխավորման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նպատակով։</w:t>
            </w:r>
            <w:r w:rsidRPr="009B6A02">
              <w:rPr>
                <w:rFonts w:ascii="GHEA Grapalat" w:hAnsi="GHEA Grapalat"/>
                <w:color w:val="000000" w:themeColor="text1"/>
                <w:sz w:val="16"/>
                <w:szCs w:val="16"/>
              </w:rPr>
              <w:t xml:space="preserve"> </w:t>
            </w:r>
          </w:p>
          <w:p w14:paraId="6D9B5D91" w14:textId="77777777" w:rsidR="005F7D95" w:rsidRPr="009B6A02" w:rsidRDefault="005F7D95" w:rsidP="00C518A4">
            <w:pPr>
              <w:spacing w:line="240" w:lineRule="auto"/>
              <w:jc w:val="both"/>
              <w:rPr>
                <w:rFonts w:ascii="GHEA Grapalat" w:hAnsi="GHEA Grapalat" w:cstheme="minorHAnsi"/>
                <w:sz w:val="16"/>
                <w:szCs w:val="16"/>
              </w:rPr>
            </w:pPr>
          </w:p>
        </w:tc>
        <w:tc>
          <w:tcPr>
            <w:tcW w:w="1530" w:type="dxa"/>
            <w:gridSpan w:val="6"/>
            <w:shd w:val="clear" w:color="auto" w:fill="auto"/>
          </w:tcPr>
          <w:p w14:paraId="7C61652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Փոխօգնության մեխանիզմները ընդլայնվել են:</w:t>
            </w:r>
          </w:p>
        </w:tc>
        <w:tc>
          <w:tcPr>
            <w:tcW w:w="1530" w:type="dxa"/>
            <w:gridSpan w:val="2"/>
            <w:shd w:val="clear" w:color="auto" w:fill="auto"/>
          </w:tcPr>
          <w:p w14:paraId="3F729582" w14:textId="77777777" w:rsidR="005F7D95" w:rsidRPr="009B6A02" w:rsidRDefault="005F7D95" w:rsidP="00C518A4">
            <w:pPr>
              <w:spacing w:line="240" w:lineRule="auto"/>
              <w:jc w:val="both"/>
              <w:rPr>
                <w:rFonts w:ascii="GHEA Grapalat" w:hAnsi="GHEA Grapalat" w:cstheme="minorHAnsi"/>
                <w:sz w:val="16"/>
                <w:szCs w:val="16"/>
              </w:rPr>
            </w:pPr>
          </w:p>
        </w:tc>
        <w:tc>
          <w:tcPr>
            <w:tcW w:w="2226" w:type="dxa"/>
            <w:gridSpan w:val="3"/>
            <w:vMerge/>
            <w:shd w:val="clear" w:color="auto" w:fill="F2F2F2" w:themeFill="background1" w:themeFillShade="F2"/>
          </w:tcPr>
          <w:p w14:paraId="29DE7E4F" w14:textId="77777777" w:rsidR="005F7D95" w:rsidRPr="009B6A02" w:rsidRDefault="005F7D95"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57A06D9F" w14:textId="77777777" w:rsidR="005F7D95" w:rsidRPr="009B6A02" w:rsidRDefault="005F7D95"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409A4D32" w14:textId="77777777" w:rsidR="005F7D95" w:rsidRPr="009B6A02" w:rsidRDefault="005F7D95"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7A90483C" w14:textId="77777777" w:rsidR="005F7D95" w:rsidRPr="009B6A02" w:rsidRDefault="005F7D95" w:rsidP="00C518A4">
            <w:pPr>
              <w:spacing w:line="240" w:lineRule="auto"/>
              <w:jc w:val="both"/>
              <w:rPr>
                <w:rFonts w:ascii="GHEA Grapalat" w:hAnsi="GHEA Grapalat" w:cstheme="minorHAnsi"/>
                <w:sz w:val="16"/>
                <w:szCs w:val="16"/>
              </w:rPr>
            </w:pPr>
          </w:p>
        </w:tc>
      </w:tr>
      <w:tr w:rsidR="005F7D95" w:rsidRPr="009B6A02" w14:paraId="0D65C6A5" w14:textId="77777777" w:rsidTr="001D00ED">
        <w:trPr>
          <w:trHeight w:val="330"/>
        </w:trPr>
        <w:tc>
          <w:tcPr>
            <w:tcW w:w="1983" w:type="dxa"/>
            <w:vMerge w:val="restart"/>
            <w:shd w:val="clear" w:color="auto" w:fill="FFE599" w:themeFill="accent4" w:themeFillTint="66"/>
          </w:tcPr>
          <w:p w14:paraId="2B827E87"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483CD0C4"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6021D33B"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32" w:type="dxa"/>
            <w:gridSpan w:val="16"/>
            <w:shd w:val="clear" w:color="auto" w:fill="FFE599" w:themeFill="accent4" w:themeFillTint="66"/>
          </w:tcPr>
          <w:p w14:paraId="0CB16B15"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5F7D95" w:rsidRPr="009B6A02" w14:paraId="1979A7B5" w14:textId="77777777" w:rsidTr="001D00ED">
        <w:trPr>
          <w:trHeight w:val="330"/>
        </w:trPr>
        <w:tc>
          <w:tcPr>
            <w:tcW w:w="1983" w:type="dxa"/>
            <w:vMerge/>
            <w:shd w:val="clear" w:color="auto" w:fill="FFE599" w:themeFill="accent4" w:themeFillTint="66"/>
          </w:tcPr>
          <w:p w14:paraId="14825C65" w14:textId="77777777" w:rsidR="005F7D95" w:rsidRPr="009B6A02" w:rsidRDefault="005F7D95" w:rsidP="00C518A4">
            <w:pPr>
              <w:spacing w:line="240" w:lineRule="auto"/>
              <w:jc w:val="both"/>
              <w:rPr>
                <w:rFonts w:ascii="GHEA Grapalat" w:hAnsi="GHEA Grapalat" w:cstheme="minorHAnsi"/>
                <w:b/>
                <w:sz w:val="16"/>
                <w:szCs w:val="16"/>
              </w:rPr>
            </w:pPr>
          </w:p>
        </w:tc>
        <w:tc>
          <w:tcPr>
            <w:tcW w:w="6825" w:type="dxa"/>
            <w:gridSpan w:val="11"/>
            <w:shd w:val="clear" w:color="auto" w:fill="FFE599" w:themeFill="accent4" w:themeFillTint="66"/>
          </w:tcPr>
          <w:p w14:paraId="1C35AF54" w14:textId="4D910471"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Ընդլայնվել և արդիականացվել են փոխօգնության մեխանիզմները:</w:t>
            </w:r>
          </w:p>
        </w:tc>
        <w:tc>
          <w:tcPr>
            <w:tcW w:w="7732" w:type="dxa"/>
            <w:gridSpan w:val="16"/>
            <w:shd w:val="clear" w:color="auto" w:fill="FFE599" w:themeFill="accent4" w:themeFillTint="66"/>
          </w:tcPr>
          <w:p w14:paraId="101890DA" w14:textId="5C065BB9" w:rsidR="005F7D95" w:rsidRPr="009B6A02" w:rsidRDefault="005F7D95"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Գույքագրվել են առկա խնդիրները, առաջարկվել են ինստիուտի կատարելագործմանն ուղղված մոտեցումներ:</w:t>
            </w:r>
          </w:p>
        </w:tc>
      </w:tr>
      <w:tr w:rsidR="005F7D95" w:rsidRPr="009B6A02" w14:paraId="3B0EE21A" w14:textId="77777777" w:rsidTr="001D00ED">
        <w:trPr>
          <w:trHeight w:val="350"/>
        </w:trPr>
        <w:tc>
          <w:tcPr>
            <w:tcW w:w="1983" w:type="dxa"/>
            <w:shd w:val="clear" w:color="auto" w:fill="FFE599" w:themeFill="accent4" w:themeFillTint="66"/>
          </w:tcPr>
          <w:p w14:paraId="6B237A2E" w14:textId="77777777" w:rsidR="005F7D95" w:rsidRPr="009B6A02" w:rsidRDefault="005F7D95"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7" w:type="dxa"/>
            <w:gridSpan w:val="27"/>
            <w:shd w:val="clear" w:color="auto" w:fill="FFE599" w:themeFill="accent4" w:themeFillTint="66"/>
          </w:tcPr>
          <w:p w14:paraId="4B133617" w14:textId="77777777" w:rsidR="005F7D95" w:rsidRPr="009B6A02" w:rsidRDefault="005F7D9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bl>
    <w:tbl>
      <w:tblPr>
        <w:tblStyle w:val="TableGrid3"/>
        <w:tblW w:w="16540" w:type="dxa"/>
        <w:tblInd w:w="-998" w:type="dxa"/>
        <w:tblLayout w:type="fixed"/>
        <w:tblLook w:val="04A0" w:firstRow="1" w:lastRow="0" w:firstColumn="1" w:lastColumn="0" w:noHBand="0" w:noVBand="1"/>
      </w:tblPr>
      <w:tblGrid>
        <w:gridCol w:w="2253"/>
        <w:gridCol w:w="1434"/>
        <w:gridCol w:w="6"/>
        <w:gridCol w:w="1092"/>
        <w:gridCol w:w="1440"/>
        <w:gridCol w:w="1676"/>
        <w:gridCol w:w="911"/>
        <w:gridCol w:w="619"/>
        <w:gridCol w:w="1530"/>
        <w:gridCol w:w="6"/>
        <w:gridCol w:w="2242"/>
        <w:gridCol w:w="6"/>
        <w:gridCol w:w="1154"/>
        <w:gridCol w:w="6"/>
        <w:gridCol w:w="1004"/>
        <w:gridCol w:w="6"/>
        <w:gridCol w:w="1149"/>
        <w:gridCol w:w="6"/>
      </w:tblGrid>
      <w:tr w:rsidR="00937799" w:rsidRPr="009B6A02" w14:paraId="1C8D2E9B" w14:textId="77777777" w:rsidTr="00937799">
        <w:trPr>
          <w:trHeight w:val="557"/>
        </w:trPr>
        <w:tc>
          <w:tcPr>
            <w:tcW w:w="3687" w:type="dxa"/>
            <w:gridSpan w:val="2"/>
            <w:shd w:val="clear" w:color="auto" w:fill="8EAADB" w:themeFill="accent1" w:themeFillTint="99"/>
          </w:tcPr>
          <w:p w14:paraId="42445021" w14:textId="1D03F02F" w:rsidR="00937799" w:rsidRPr="009B6A02" w:rsidRDefault="00937799" w:rsidP="00C518A4">
            <w:pPr>
              <w:pStyle w:val="ListParagraph"/>
              <w:spacing w:after="0" w:line="240" w:lineRule="auto"/>
              <w:ind w:left="250"/>
              <w:jc w:val="center"/>
              <w:rPr>
                <w:rFonts w:ascii="GHEA Grapalat" w:hAnsi="GHEA Grapalat" w:cstheme="minorHAnsi"/>
                <w:b/>
                <w:bCs/>
                <w:sz w:val="16"/>
                <w:szCs w:val="16"/>
              </w:rPr>
            </w:pPr>
            <w:r w:rsidRPr="009B6A02">
              <w:rPr>
                <w:rFonts w:ascii="GHEA Grapalat" w:hAnsi="GHEA Grapalat" w:cstheme="minorHAnsi"/>
                <w:b/>
                <w:bCs/>
                <w:sz w:val="16"/>
                <w:szCs w:val="16"/>
              </w:rPr>
              <w:t>ՌԱԶՄԱՎԱՐԱԿԱՆ ՈՒՂՂՈՒԹՅՈՒՆ</w:t>
            </w:r>
          </w:p>
        </w:tc>
        <w:tc>
          <w:tcPr>
            <w:tcW w:w="12853" w:type="dxa"/>
            <w:gridSpan w:val="16"/>
            <w:shd w:val="clear" w:color="auto" w:fill="8EAADB" w:themeFill="accent1" w:themeFillTint="99"/>
          </w:tcPr>
          <w:p w14:paraId="62E8EB06" w14:textId="4DA2163A" w:rsidR="00937799" w:rsidRPr="009B6A02" w:rsidRDefault="00937799" w:rsidP="00C518A4">
            <w:pPr>
              <w:pStyle w:val="ListParagraph"/>
              <w:spacing w:after="0" w:line="240" w:lineRule="auto"/>
              <w:ind w:left="250"/>
              <w:jc w:val="center"/>
              <w:rPr>
                <w:rFonts w:ascii="GHEA Grapalat" w:hAnsi="GHEA Grapalat" w:cstheme="minorHAnsi"/>
                <w:b/>
                <w:bCs/>
                <w:sz w:val="16"/>
                <w:szCs w:val="16"/>
              </w:rPr>
            </w:pPr>
            <w:r w:rsidRPr="009B6A02">
              <w:rPr>
                <w:rFonts w:ascii="GHEA Grapalat" w:hAnsi="GHEA Grapalat" w:cstheme="minorHAnsi"/>
                <w:b/>
                <w:bCs/>
                <w:sz w:val="16"/>
                <w:szCs w:val="16"/>
              </w:rPr>
              <w:t>ԱԶԴԱՐԱՐՄԱՆ ՀԱՄԱԿԱՐԳԻ ԿԱՏԱՐԵԼԱԳՈՐԾՈՒՄ ԵՎ ԱՐԴԻԱԿԱՆԱՑՈՒՄ</w:t>
            </w:r>
          </w:p>
        </w:tc>
      </w:tr>
      <w:tr w:rsidR="00937799" w:rsidRPr="009B6A02" w14:paraId="405FA55C" w14:textId="77777777" w:rsidTr="00937799">
        <w:trPr>
          <w:trHeight w:val="620"/>
        </w:trPr>
        <w:tc>
          <w:tcPr>
            <w:tcW w:w="2253" w:type="dxa"/>
            <w:vMerge w:val="restart"/>
            <w:shd w:val="clear" w:color="auto" w:fill="auto"/>
          </w:tcPr>
          <w:p w14:paraId="6F41B996" w14:textId="1C4FD9E1"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t xml:space="preserve">Գործողություն </w:t>
            </w:r>
            <w:r w:rsidR="00CC1322" w:rsidRPr="009B6A02">
              <w:rPr>
                <w:rFonts w:ascii="GHEA Grapalat" w:hAnsi="GHEA Grapalat" w:cstheme="minorHAnsi"/>
                <w:b/>
                <w:sz w:val="16"/>
                <w:szCs w:val="16"/>
              </w:rPr>
              <w:t>2</w:t>
            </w:r>
            <w:r w:rsidRPr="009B6A02">
              <w:rPr>
                <w:rFonts w:ascii="GHEA Grapalat" w:hAnsi="GHEA Grapalat" w:cstheme="minorHAnsi"/>
                <w:b/>
                <w:sz w:val="16"/>
                <w:szCs w:val="16"/>
              </w:rPr>
              <w:t>.</w:t>
            </w:r>
            <w:r w:rsidR="00CC1322" w:rsidRPr="009B6A02">
              <w:rPr>
                <w:rFonts w:ascii="GHEA Grapalat" w:hAnsi="GHEA Grapalat" w:cstheme="minorHAnsi"/>
                <w:b/>
                <w:sz w:val="16"/>
                <w:szCs w:val="16"/>
              </w:rPr>
              <w:t>20</w:t>
            </w:r>
          </w:p>
          <w:p w14:paraId="4779A20F" w14:textId="77777777" w:rsidR="00937799" w:rsidRPr="009B6A02" w:rsidRDefault="00937799" w:rsidP="00C518A4">
            <w:pPr>
              <w:pStyle w:val="ListParagraph"/>
              <w:tabs>
                <w:tab w:val="right" w:pos="317"/>
              </w:tabs>
              <w:spacing w:afterAutospacing="1" w:line="240" w:lineRule="auto"/>
              <w:ind w:left="0"/>
              <w:jc w:val="both"/>
              <w:rPr>
                <w:rFonts w:ascii="GHEA Grapalat" w:hAnsi="GHEA Grapalat" w:cstheme="minorHAnsi"/>
                <w:sz w:val="16"/>
                <w:szCs w:val="16"/>
              </w:rPr>
            </w:pPr>
            <w:r w:rsidRPr="009B6A02">
              <w:rPr>
                <w:rFonts w:ascii="GHEA Grapalat" w:hAnsi="GHEA Grapalat" w:cstheme="minorHAnsi"/>
                <w:sz w:val="16"/>
                <w:szCs w:val="16"/>
              </w:rPr>
              <w:t xml:space="preserve">Ապահովել ազդարարման համակարգի գործունեության արդյունավետությունը, </w:t>
            </w:r>
          </w:p>
        </w:tc>
        <w:tc>
          <w:tcPr>
            <w:tcW w:w="1440" w:type="dxa"/>
            <w:gridSpan w:val="2"/>
            <w:vMerge w:val="restart"/>
            <w:shd w:val="clear" w:color="auto" w:fill="auto"/>
          </w:tcPr>
          <w:p w14:paraId="204AE8F3"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4" w:type="dxa"/>
            <w:gridSpan w:val="7"/>
            <w:shd w:val="clear" w:color="auto" w:fill="auto"/>
          </w:tcPr>
          <w:p w14:paraId="74D78166"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gridSpan w:val="2"/>
            <w:shd w:val="clear" w:color="auto" w:fill="auto"/>
          </w:tcPr>
          <w:p w14:paraId="0A8C1F11"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0" w:type="dxa"/>
            <w:gridSpan w:val="2"/>
            <w:shd w:val="clear" w:color="auto" w:fill="auto"/>
          </w:tcPr>
          <w:p w14:paraId="3C909024"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2"/>
          </w:tcPr>
          <w:p w14:paraId="10F67B10"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5" w:type="dxa"/>
            <w:gridSpan w:val="2"/>
          </w:tcPr>
          <w:p w14:paraId="5ADBE150"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937799" w:rsidRPr="009B6A02" w14:paraId="0A6598F3" w14:textId="77777777" w:rsidTr="00937799">
        <w:trPr>
          <w:gridAfter w:val="1"/>
          <w:wAfter w:w="6" w:type="dxa"/>
          <w:trHeight w:val="328"/>
        </w:trPr>
        <w:tc>
          <w:tcPr>
            <w:tcW w:w="2253" w:type="dxa"/>
            <w:vMerge/>
            <w:shd w:val="clear" w:color="auto" w:fill="auto"/>
          </w:tcPr>
          <w:p w14:paraId="30579875" w14:textId="77777777" w:rsidR="00937799" w:rsidRPr="009B6A02" w:rsidRDefault="00937799" w:rsidP="00C518A4">
            <w:pPr>
              <w:spacing w:line="240" w:lineRule="auto"/>
              <w:jc w:val="both"/>
              <w:rPr>
                <w:rFonts w:ascii="GHEA Grapalat" w:hAnsi="GHEA Grapalat" w:cstheme="minorHAnsi"/>
                <w:sz w:val="16"/>
                <w:szCs w:val="16"/>
              </w:rPr>
            </w:pPr>
          </w:p>
        </w:tc>
        <w:tc>
          <w:tcPr>
            <w:tcW w:w="1440" w:type="dxa"/>
            <w:gridSpan w:val="2"/>
            <w:vMerge/>
            <w:shd w:val="clear" w:color="auto" w:fill="auto"/>
          </w:tcPr>
          <w:p w14:paraId="2B8098C5" w14:textId="77777777" w:rsidR="00937799" w:rsidRPr="009B6A02" w:rsidRDefault="00937799" w:rsidP="00C518A4">
            <w:pPr>
              <w:spacing w:line="240" w:lineRule="auto"/>
              <w:jc w:val="both"/>
              <w:rPr>
                <w:rFonts w:ascii="GHEA Grapalat" w:hAnsi="GHEA Grapalat" w:cstheme="minorHAnsi"/>
                <w:sz w:val="16"/>
                <w:szCs w:val="16"/>
              </w:rPr>
            </w:pPr>
          </w:p>
        </w:tc>
        <w:tc>
          <w:tcPr>
            <w:tcW w:w="1092" w:type="dxa"/>
            <w:shd w:val="clear" w:color="auto" w:fill="auto"/>
          </w:tcPr>
          <w:p w14:paraId="7F71965A"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116" w:type="dxa"/>
            <w:gridSpan w:val="2"/>
            <w:shd w:val="clear" w:color="auto" w:fill="auto"/>
          </w:tcPr>
          <w:p w14:paraId="43A20444"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2"/>
            <w:shd w:val="clear" w:color="auto" w:fill="auto"/>
          </w:tcPr>
          <w:p w14:paraId="398A6B10" w14:textId="77777777" w:rsidR="00937799" w:rsidRPr="009B6A02" w:rsidRDefault="00937799"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0E3A0DCC" w14:textId="77777777" w:rsidR="00937799" w:rsidRPr="009B6A02" w:rsidRDefault="00937799"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gridSpan w:val="2"/>
            <w:vMerge w:val="restart"/>
            <w:shd w:val="clear" w:color="auto" w:fill="auto"/>
          </w:tcPr>
          <w:p w14:paraId="642FFB70"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Օրենսդրական փոփոխությունների փաթեթը հաստատված է </w:t>
            </w:r>
            <w:r w:rsidRPr="009B6A02">
              <w:rPr>
                <w:rFonts w:ascii="GHEA Grapalat" w:hAnsi="GHEA Grapalat" w:cstheme="minorHAnsi"/>
                <w:sz w:val="16"/>
                <w:szCs w:val="16"/>
              </w:rPr>
              <w:lastRenderedPageBreak/>
              <w:t xml:space="preserve">ՀՀ կառավարության կողմից և ներկայացված է ՀՀ ԱԺ-ի ընդունմանը։ </w:t>
            </w:r>
          </w:p>
          <w:p w14:paraId="1FCDD799" w14:textId="77777777" w:rsidR="00937799" w:rsidRPr="009B6A02" w:rsidRDefault="00937799" w:rsidP="00C518A4">
            <w:pPr>
              <w:spacing w:line="240" w:lineRule="auto"/>
              <w:jc w:val="both"/>
              <w:rPr>
                <w:rFonts w:ascii="GHEA Grapalat" w:hAnsi="GHEA Grapalat" w:cstheme="minorHAnsi"/>
                <w:sz w:val="16"/>
                <w:szCs w:val="16"/>
              </w:rPr>
            </w:pPr>
          </w:p>
          <w:p w14:paraId="36D4CF3E" w14:textId="77777777" w:rsidR="00937799" w:rsidRPr="009B6A02" w:rsidRDefault="00937799" w:rsidP="00C518A4">
            <w:pPr>
              <w:spacing w:line="240" w:lineRule="auto"/>
              <w:jc w:val="both"/>
              <w:rPr>
                <w:rFonts w:ascii="GHEA Grapalat" w:hAnsi="GHEA Grapalat" w:cstheme="minorHAnsi"/>
                <w:sz w:val="16"/>
                <w:szCs w:val="16"/>
              </w:rPr>
            </w:pPr>
          </w:p>
          <w:p w14:paraId="1D1F3C04" w14:textId="77777777" w:rsidR="00937799" w:rsidRPr="009B6A02" w:rsidRDefault="00937799" w:rsidP="00C518A4">
            <w:pPr>
              <w:spacing w:line="240" w:lineRule="auto"/>
              <w:jc w:val="both"/>
              <w:rPr>
                <w:rFonts w:ascii="GHEA Grapalat" w:hAnsi="GHEA Grapalat" w:cs="Arian AMU"/>
                <w:sz w:val="16"/>
                <w:szCs w:val="16"/>
              </w:rPr>
            </w:pPr>
            <w:r w:rsidRPr="009B6A02">
              <w:rPr>
                <w:rFonts w:ascii="GHEA Grapalat" w:hAnsi="GHEA Grapalat" w:cs="Arian AMU"/>
                <w:sz w:val="16"/>
                <w:szCs w:val="16"/>
              </w:rPr>
              <w:t>Մշակված են ազդարարման հարցերով պատասխանատուների գործունեության ապահովման առնվազն 4 ուղեցույց և մեթոդական նյութ:</w:t>
            </w:r>
          </w:p>
          <w:p w14:paraId="524E2BA9" w14:textId="77777777" w:rsidR="00937799" w:rsidRPr="009B6A02" w:rsidRDefault="00937799" w:rsidP="00C518A4">
            <w:pPr>
              <w:spacing w:line="240" w:lineRule="auto"/>
              <w:jc w:val="both"/>
              <w:rPr>
                <w:rFonts w:ascii="GHEA Grapalat" w:hAnsi="GHEA Grapalat" w:cs="Arian AMU"/>
                <w:sz w:val="16"/>
                <w:szCs w:val="16"/>
              </w:rPr>
            </w:pPr>
          </w:p>
          <w:p w14:paraId="1BEDD3CE" w14:textId="77777777" w:rsidR="00937799" w:rsidRPr="009B6A02" w:rsidRDefault="00937799" w:rsidP="00C518A4">
            <w:pPr>
              <w:spacing w:line="240" w:lineRule="auto"/>
              <w:jc w:val="both"/>
              <w:rPr>
                <w:rFonts w:ascii="GHEA Grapalat" w:hAnsi="GHEA Grapalat" w:cs="Arian AMU"/>
                <w:sz w:val="16"/>
                <w:szCs w:val="16"/>
              </w:rPr>
            </w:pPr>
          </w:p>
          <w:p w14:paraId="0DE33E69"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ավարտին կազմակերպված և անցկացված են առնվազն 15 վերապատրաստման դասընթացներ։ Վերապատրաստումներն իրականացվել են առնվազն 4 (չորս) ակադեմիական ժամ տևողությամբ։ Վերապատրաստումից հետո իրականացված գիտելիքների ստուգման արդյունքում վերապատրաստվածները ցուցաբերել են առնվազն 90% իմացություն։</w:t>
            </w:r>
          </w:p>
          <w:p w14:paraId="61DDFAF0" w14:textId="77777777" w:rsidR="00937799" w:rsidRPr="009B6A02" w:rsidRDefault="00937799" w:rsidP="00C518A4">
            <w:pPr>
              <w:spacing w:line="240" w:lineRule="auto"/>
              <w:jc w:val="both"/>
              <w:rPr>
                <w:rFonts w:ascii="GHEA Grapalat" w:hAnsi="GHEA Grapalat" w:cstheme="minorHAnsi"/>
                <w:sz w:val="16"/>
                <w:szCs w:val="16"/>
              </w:rPr>
            </w:pPr>
          </w:p>
          <w:p w14:paraId="1BF0BD41" w14:textId="77777777" w:rsidR="00937799" w:rsidRPr="009B6A02" w:rsidRDefault="00937799" w:rsidP="00C518A4">
            <w:pPr>
              <w:spacing w:line="240" w:lineRule="auto"/>
              <w:jc w:val="both"/>
              <w:rPr>
                <w:rFonts w:ascii="GHEA Grapalat" w:hAnsi="GHEA Grapalat" w:cstheme="minorHAnsi"/>
                <w:sz w:val="16"/>
                <w:szCs w:val="16"/>
              </w:rPr>
            </w:pPr>
          </w:p>
        </w:tc>
        <w:tc>
          <w:tcPr>
            <w:tcW w:w="1160" w:type="dxa"/>
            <w:gridSpan w:val="2"/>
            <w:vMerge w:val="restart"/>
            <w:shd w:val="clear" w:color="auto" w:fill="auto"/>
          </w:tcPr>
          <w:p w14:paraId="7D9927F3"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Իրավական ակտի </w:t>
            </w:r>
            <w:r w:rsidRPr="009B6A02">
              <w:rPr>
                <w:rFonts w:ascii="GHEA Grapalat" w:hAnsi="GHEA Grapalat" w:cstheme="minorHAnsi"/>
                <w:sz w:val="16"/>
                <w:szCs w:val="16"/>
              </w:rPr>
              <w:lastRenderedPageBreak/>
              <w:t>առկայություն</w:t>
            </w:r>
          </w:p>
          <w:p w14:paraId="39FB3301" w14:textId="77777777" w:rsidR="003E3F29" w:rsidRPr="009B6A02" w:rsidRDefault="003E3F29" w:rsidP="00C518A4">
            <w:pPr>
              <w:tabs>
                <w:tab w:val="left" w:pos="236"/>
              </w:tabs>
              <w:spacing w:line="240" w:lineRule="auto"/>
              <w:jc w:val="both"/>
              <w:rPr>
                <w:rFonts w:ascii="GHEA Grapalat" w:hAnsi="GHEA Grapalat" w:cs="Sylfaen"/>
                <w:sz w:val="16"/>
                <w:szCs w:val="16"/>
              </w:rPr>
            </w:pPr>
            <w:r w:rsidRPr="009B6A02">
              <w:rPr>
                <w:rFonts w:ascii="GHEA Grapalat" w:hAnsi="GHEA Grapalat" w:cs="Sylfaen"/>
                <w:sz w:val="16"/>
                <w:szCs w:val="16"/>
              </w:rPr>
              <w:t>Վերապատրաստումների</w:t>
            </w:r>
            <w:r w:rsidRPr="009B6A02">
              <w:rPr>
                <w:rFonts w:ascii="GHEA Grapalat" w:hAnsi="GHEA Grapalat"/>
                <w:sz w:val="16"/>
                <w:szCs w:val="16"/>
              </w:rPr>
              <w:t xml:space="preserve"> </w:t>
            </w:r>
            <w:r w:rsidRPr="009B6A02">
              <w:rPr>
                <w:rFonts w:ascii="GHEA Grapalat" w:hAnsi="GHEA Grapalat" w:cs="Sylfaen"/>
                <w:sz w:val="16"/>
                <w:szCs w:val="16"/>
              </w:rPr>
              <w:t>զեկույցներ</w:t>
            </w:r>
          </w:p>
          <w:p w14:paraId="74E08660" w14:textId="77777777" w:rsidR="003E3F29" w:rsidRPr="009B6A02" w:rsidRDefault="003E3F29" w:rsidP="00C518A4">
            <w:pPr>
              <w:tabs>
                <w:tab w:val="left" w:pos="236"/>
              </w:tabs>
              <w:spacing w:line="240" w:lineRule="auto"/>
              <w:jc w:val="both"/>
              <w:rPr>
                <w:rFonts w:ascii="GHEA Grapalat" w:hAnsi="GHEA Grapalat" w:cstheme="minorHAnsi"/>
                <w:sz w:val="16"/>
                <w:szCs w:val="16"/>
              </w:rPr>
            </w:pPr>
            <w:r w:rsidRPr="009B6A02">
              <w:rPr>
                <w:rFonts w:ascii="GHEA Grapalat" w:hAnsi="GHEA Grapalat" w:cs="Sylfaen"/>
                <w:sz w:val="16"/>
                <w:szCs w:val="16"/>
              </w:rPr>
              <w:t>Գիտելիքների</w:t>
            </w:r>
            <w:r w:rsidRPr="009B6A02">
              <w:rPr>
                <w:rFonts w:ascii="GHEA Grapalat" w:hAnsi="GHEA Grapalat"/>
                <w:sz w:val="16"/>
                <w:szCs w:val="16"/>
              </w:rPr>
              <w:t xml:space="preserve"> </w:t>
            </w:r>
            <w:r w:rsidRPr="009B6A02">
              <w:rPr>
                <w:rFonts w:ascii="GHEA Grapalat" w:hAnsi="GHEA Grapalat" w:cs="Sylfaen"/>
                <w:sz w:val="16"/>
                <w:szCs w:val="16"/>
              </w:rPr>
              <w:t>գնահատման</w:t>
            </w:r>
            <w:r w:rsidRPr="009B6A02">
              <w:rPr>
                <w:rFonts w:ascii="GHEA Grapalat" w:hAnsi="GHEA Grapalat"/>
                <w:sz w:val="16"/>
                <w:szCs w:val="16"/>
              </w:rPr>
              <w:t xml:space="preserve"> </w:t>
            </w:r>
            <w:r w:rsidRPr="009B6A02">
              <w:rPr>
                <w:rFonts w:ascii="GHEA Grapalat" w:hAnsi="GHEA Grapalat" w:cs="Sylfaen"/>
                <w:sz w:val="16"/>
                <w:szCs w:val="16"/>
              </w:rPr>
              <w:t>հաշվետվություններ</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աշխատակիցների</w:t>
            </w:r>
            <w:r w:rsidRPr="009B6A02">
              <w:rPr>
                <w:rFonts w:ascii="GHEA Grapalat" w:hAnsi="GHEA Grapalat"/>
                <w:sz w:val="16"/>
                <w:szCs w:val="16"/>
              </w:rPr>
              <w:t xml:space="preserve"> </w:t>
            </w:r>
            <w:r w:rsidRPr="009B6A02">
              <w:rPr>
                <w:rFonts w:ascii="GHEA Grapalat" w:hAnsi="GHEA Grapalat" w:cs="Sylfaen"/>
                <w:sz w:val="16"/>
                <w:szCs w:val="16"/>
              </w:rPr>
              <w:t>շրջանում</w:t>
            </w:r>
            <w:r w:rsidRPr="009B6A02">
              <w:rPr>
                <w:rFonts w:ascii="GHEA Grapalat" w:hAnsi="GHEA Grapalat"/>
                <w:sz w:val="16"/>
                <w:szCs w:val="16"/>
              </w:rPr>
              <w:t xml:space="preserve"> </w:t>
            </w:r>
            <w:r w:rsidRPr="009B6A02">
              <w:rPr>
                <w:rFonts w:ascii="GHEA Grapalat" w:hAnsi="GHEA Grapalat" w:cs="Sylfaen"/>
                <w:sz w:val="16"/>
                <w:szCs w:val="16"/>
              </w:rPr>
              <w:t>կատարվող</w:t>
            </w:r>
            <w:r w:rsidRPr="009B6A02">
              <w:rPr>
                <w:rFonts w:ascii="GHEA Grapalat" w:hAnsi="GHEA Grapalat"/>
                <w:sz w:val="16"/>
                <w:szCs w:val="16"/>
              </w:rPr>
              <w:t xml:space="preserve"> </w:t>
            </w:r>
            <w:r w:rsidRPr="009B6A02">
              <w:rPr>
                <w:rFonts w:ascii="GHEA Grapalat" w:hAnsi="GHEA Grapalat" w:cs="Sylfaen"/>
                <w:sz w:val="16"/>
                <w:szCs w:val="16"/>
              </w:rPr>
              <w:t>հարցումներ</w:t>
            </w:r>
          </w:p>
          <w:p w14:paraId="779E7E19" w14:textId="77777777" w:rsidR="00937799" w:rsidRPr="009B6A02" w:rsidRDefault="00937799" w:rsidP="00C518A4">
            <w:pPr>
              <w:spacing w:line="240" w:lineRule="auto"/>
              <w:jc w:val="both"/>
              <w:rPr>
                <w:rFonts w:ascii="GHEA Grapalat" w:hAnsi="GHEA Grapalat" w:cstheme="minorHAnsi"/>
                <w:sz w:val="16"/>
                <w:szCs w:val="16"/>
              </w:rPr>
            </w:pPr>
          </w:p>
          <w:p w14:paraId="165889C8"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Կազմակերպված միջոցառումների հաշվետվություններ, մամուլի հաղորդագրություններ</w:t>
            </w:r>
          </w:p>
          <w:p w14:paraId="5DAA8B81" w14:textId="77777777" w:rsidR="00937799" w:rsidRPr="009B6A02" w:rsidRDefault="00937799" w:rsidP="00C518A4">
            <w:pPr>
              <w:spacing w:line="240" w:lineRule="auto"/>
              <w:jc w:val="both"/>
              <w:rPr>
                <w:rFonts w:ascii="GHEA Grapalat" w:hAnsi="GHEA Grapalat" w:cstheme="minorHAnsi"/>
                <w:sz w:val="16"/>
                <w:szCs w:val="16"/>
              </w:rPr>
            </w:pPr>
          </w:p>
          <w:p w14:paraId="72B6C97F"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tc>
        <w:tc>
          <w:tcPr>
            <w:tcW w:w="1010" w:type="dxa"/>
            <w:gridSpan w:val="2"/>
            <w:vMerge w:val="restart"/>
          </w:tcPr>
          <w:p w14:paraId="695D1415"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ՀՀ Արդարադատության </w:t>
            </w:r>
            <w:r w:rsidRPr="009B6A02">
              <w:rPr>
                <w:rFonts w:ascii="GHEA Grapalat" w:hAnsi="GHEA Grapalat" w:cstheme="minorHAnsi"/>
                <w:sz w:val="16"/>
                <w:szCs w:val="16"/>
              </w:rPr>
              <w:lastRenderedPageBreak/>
              <w:t>նախարարոյթյուն</w:t>
            </w:r>
          </w:p>
          <w:p w14:paraId="32D848B7" w14:textId="77777777" w:rsidR="00937799" w:rsidRPr="009B6A02" w:rsidRDefault="00937799" w:rsidP="00C518A4">
            <w:pPr>
              <w:spacing w:line="240" w:lineRule="auto"/>
              <w:jc w:val="both"/>
              <w:rPr>
                <w:rFonts w:ascii="GHEA Grapalat" w:hAnsi="GHEA Grapalat" w:cstheme="minorHAnsi"/>
                <w:sz w:val="16"/>
                <w:szCs w:val="16"/>
              </w:rPr>
            </w:pPr>
          </w:p>
          <w:p w14:paraId="2E6A5B37" w14:textId="126CCF5A"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13F2A0EB"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735B6305" w14:textId="77777777" w:rsidR="00413FE6" w:rsidRPr="009B6A02" w:rsidRDefault="00413FE6" w:rsidP="00C518A4">
            <w:pPr>
              <w:spacing w:line="240" w:lineRule="auto"/>
              <w:jc w:val="both"/>
              <w:rPr>
                <w:rFonts w:ascii="GHEA Grapalat" w:hAnsi="GHEA Grapalat" w:cstheme="minorHAnsi"/>
                <w:sz w:val="16"/>
                <w:szCs w:val="16"/>
              </w:rPr>
            </w:pPr>
          </w:p>
          <w:p w14:paraId="413A1270" w14:textId="77777777" w:rsidR="00937799" w:rsidRPr="009B6A02" w:rsidRDefault="00937799" w:rsidP="00C518A4">
            <w:pPr>
              <w:spacing w:line="240" w:lineRule="auto"/>
              <w:jc w:val="both"/>
              <w:rPr>
                <w:rFonts w:ascii="GHEA Grapalat" w:hAnsi="GHEA Grapalat" w:cstheme="minorHAnsi"/>
                <w:sz w:val="16"/>
                <w:szCs w:val="16"/>
              </w:rPr>
            </w:pPr>
          </w:p>
          <w:p w14:paraId="6BE23B23" w14:textId="431BEB0E"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գլխավոր դատախազություն</w:t>
            </w:r>
          </w:p>
          <w:p w14:paraId="48E68EED"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21154AE2" w14:textId="77777777" w:rsidR="00413FE6" w:rsidRPr="009B6A02" w:rsidRDefault="00413FE6" w:rsidP="00C518A4">
            <w:pPr>
              <w:spacing w:line="240" w:lineRule="auto"/>
              <w:jc w:val="both"/>
              <w:rPr>
                <w:rFonts w:ascii="GHEA Grapalat" w:hAnsi="GHEA Grapalat" w:cstheme="minorHAnsi"/>
                <w:sz w:val="16"/>
                <w:szCs w:val="16"/>
              </w:rPr>
            </w:pPr>
          </w:p>
          <w:p w14:paraId="61038F7F" w14:textId="77777777" w:rsidR="00937799" w:rsidRPr="009B6A02" w:rsidRDefault="00937799" w:rsidP="00C518A4">
            <w:pPr>
              <w:spacing w:line="240" w:lineRule="auto"/>
              <w:jc w:val="both"/>
              <w:rPr>
                <w:rFonts w:ascii="GHEA Grapalat" w:hAnsi="GHEA Grapalat" w:cstheme="minorHAnsi"/>
                <w:sz w:val="16"/>
                <w:szCs w:val="16"/>
              </w:rPr>
            </w:pPr>
          </w:p>
        </w:tc>
        <w:tc>
          <w:tcPr>
            <w:tcW w:w="1155" w:type="dxa"/>
            <w:gridSpan w:val="2"/>
            <w:vMerge w:val="restart"/>
          </w:tcPr>
          <w:p w14:paraId="60A4D69F"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Քաղաքացիական հասարակու</w:t>
            </w:r>
            <w:r w:rsidRPr="009B6A02">
              <w:rPr>
                <w:rFonts w:ascii="GHEA Grapalat" w:hAnsi="GHEA Grapalat" w:cstheme="minorHAnsi"/>
                <w:sz w:val="16"/>
                <w:szCs w:val="16"/>
              </w:rPr>
              <w:lastRenderedPageBreak/>
              <w:t>թյան կազմակերպություններ (համաձայնությամբ)</w:t>
            </w:r>
          </w:p>
          <w:p w14:paraId="2ECA89A6" w14:textId="77777777" w:rsidR="00937799" w:rsidRPr="009B6A02" w:rsidRDefault="00937799" w:rsidP="00C518A4">
            <w:pPr>
              <w:spacing w:line="240" w:lineRule="auto"/>
              <w:jc w:val="both"/>
              <w:rPr>
                <w:rFonts w:ascii="GHEA Grapalat" w:hAnsi="GHEA Grapalat" w:cstheme="minorHAnsi"/>
                <w:sz w:val="16"/>
                <w:szCs w:val="16"/>
              </w:rPr>
            </w:pPr>
          </w:p>
          <w:p w14:paraId="2B0F70C2" w14:textId="77777777" w:rsidR="00937799" w:rsidRPr="009B6A02" w:rsidRDefault="00937799" w:rsidP="00C518A4">
            <w:pPr>
              <w:spacing w:line="240" w:lineRule="auto"/>
              <w:jc w:val="both"/>
              <w:rPr>
                <w:rFonts w:ascii="GHEA Grapalat" w:hAnsi="GHEA Grapalat" w:cstheme="minorHAnsi"/>
                <w:sz w:val="16"/>
                <w:szCs w:val="16"/>
              </w:rPr>
            </w:pPr>
          </w:p>
        </w:tc>
      </w:tr>
      <w:tr w:rsidR="00937799" w:rsidRPr="009B6A02" w14:paraId="57971C5A" w14:textId="77777777" w:rsidTr="00937799">
        <w:trPr>
          <w:gridAfter w:val="1"/>
          <w:wAfter w:w="6" w:type="dxa"/>
          <w:trHeight w:val="340"/>
        </w:trPr>
        <w:tc>
          <w:tcPr>
            <w:tcW w:w="2253" w:type="dxa"/>
            <w:vMerge/>
            <w:shd w:val="clear" w:color="auto" w:fill="F2F2F2" w:themeFill="background1" w:themeFillShade="F2"/>
          </w:tcPr>
          <w:p w14:paraId="76A946EA" w14:textId="77777777" w:rsidR="00937799" w:rsidRPr="009B6A02" w:rsidRDefault="00937799" w:rsidP="00C518A4">
            <w:pPr>
              <w:spacing w:line="240" w:lineRule="auto"/>
              <w:jc w:val="both"/>
              <w:rPr>
                <w:rFonts w:ascii="GHEA Grapalat" w:hAnsi="GHEA Grapalat" w:cstheme="minorHAnsi"/>
                <w:sz w:val="16"/>
                <w:szCs w:val="16"/>
              </w:rPr>
            </w:pPr>
          </w:p>
        </w:tc>
        <w:tc>
          <w:tcPr>
            <w:tcW w:w="1440" w:type="dxa"/>
            <w:gridSpan w:val="2"/>
            <w:vMerge w:val="restart"/>
            <w:shd w:val="clear" w:color="auto" w:fill="auto"/>
          </w:tcPr>
          <w:p w14:paraId="57127864" w14:textId="77777777" w:rsidR="00937799" w:rsidRPr="009B6A02" w:rsidRDefault="00937799" w:rsidP="00C518A4">
            <w:pPr>
              <w:spacing w:line="240" w:lineRule="auto"/>
              <w:ind w:firstLine="174"/>
              <w:jc w:val="both"/>
              <w:rPr>
                <w:rFonts w:ascii="GHEA Grapalat" w:eastAsia="Calibri" w:hAnsi="GHEA Grapalat" w:cs="Arian AMU"/>
                <w:sz w:val="16"/>
                <w:szCs w:val="16"/>
              </w:rPr>
            </w:pPr>
            <w:r w:rsidRPr="009B6A02">
              <w:rPr>
                <w:rFonts w:ascii="GHEA Grapalat" w:eastAsia="Calibri" w:hAnsi="GHEA Grapalat" w:cs="Arian AMU"/>
                <w:sz w:val="16"/>
                <w:szCs w:val="16"/>
              </w:rPr>
              <w:t>Ազդրարման տարբեր տեսակների` մասնավորապես ներքին և արտաքին ազդարարման գործնական արդյունավետ կիրառումը ապահովված չէ։</w:t>
            </w:r>
          </w:p>
          <w:p w14:paraId="7AA1780E" w14:textId="77777777" w:rsidR="00937799" w:rsidRPr="009B6A02" w:rsidRDefault="00937799" w:rsidP="00C518A4">
            <w:pPr>
              <w:spacing w:line="240" w:lineRule="auto"/>
              <w:ind w:firstLine="174"/>
              <w:jc w:val="both"/>
              <w:rPr>
                <w:rFonts w:ascii="GHEA Grapalat" w:eastAsia="Calibri" w:hAnsi="GHEA Grapalat" w:cs="Arian AMU"/>
                <w:sz w:val="16"/>
                <w:szCs w:val="16"/>
              </w:rPr>
            </w:pPr>
            <w:r w:rsidRPr="009B6A02">
              <w:rPr>
                <w:rFonts w:ascii="GHEA Grapalat" w:hAnsi="GHEA Grapalat" w:cs="Arian AMU"/>
                <w:color w:val="00000A"/>
                <w:sz w:val="16"/>
                <w:szCs w:val="16"/>
              </w:rPr>
              <w:t xml:space="preserve">Ազդարարման համակարգի </w:t>
            </w:r>
            <w:r w:rsidRPr="009B6A02">
              <w:rPr>
                <w:rFonts w:ascii="GHEA Grapalat" w:hAnsi="GHEA Grapalat" w:cs="Arian AMU"/>
                <w:sz w:val="16"/>
                <w:szCs w:val="16"/>
              </w:rPr>
              <w:t xml:space="preserve">գործարկումից մինչ օրս </w:t>
            </w:r>
            <w:r w:rsidRPr="009B6A02">
              <w:rPr>
                <w:rFonts w:ascii="GHEA Grapalat" w:hAnsi="GHEA Grapalat" w:cs="Arian AMU"/>
                <w:color w:val="00000A"/>
                <w:sz w:val="16"/>
                <w:szCs w:val="16"/>
              </w:rPr>
              <w:t xml:space="preserve">պետական մարմիններում </w:t>
            </w:r>
            <w:r w:rsidRPr="009B6A02">
              <w:rPr>
                <w:rFonts w:ascii="GHEA Grapalat" w:hAnsi="GHEA Grapalat" w:cs="Arian AMU"/>
                <w:sz w:val="16"/>
                <w:szCs w:val="16"/>
              </w:rPr>
              <w:t>գրանցվել է ներքին ազդարարման 13 և արտաքին ազդարարման 73 դեպք;</w:t>
            </w:r>
          </w:p>
          <w:p w14:paraId="1F87A839" w14:textId="77777777" w:rsidR="00937799" w:rsidRPr="009B6A02" w:rsidRDefault="00937799" w:rsidP="00C518A4">
            <w:pPr>
              <w:spacing w:line="240" w:lineRule="auto"/>
              <w:ind w:firstLine="174"/>
              <w:jc w:val="both"/>
              <w:rPr>
                <w:rFonts w:ascii="GHEA Grapalat" w:eastAsia="Calibri" w:hAnsi="GHEA Grapalat" w:cs="Arian AMU"/>
                <w:sz w:val="16"/>
                <w:szCs w:val="16"/>
              </w:rPr>
            </w:pPr>
          </w:p>
          <w:p w14:paraId="324D655B" w14:textId="77777777" w:rsidR="00937799" w:rsidRPr="009B6A02" w:rsidRDefault="00937799" w:rsidP="00C518A4">
            <w:pPr>
              <w:spacing w:line="240" w:lineRule="auto"/>
              <w:ind w:firstLine="174"/>
              <w:jc w:val="both"/>
              <w:rPr>
                <w:rFonts w:ascii="GHEA Grapalat" w:eastAsia="Calibri" w:hAnsi="GHEA Grapalat" w:cs="Arian AMU"/>
                <w:sz w:val="16"/>
                <w:szCs w:val="16"/>
              </w:rPr>
            </w:pPr>
            <w:r w:rsidRPr="009B6A02">
              <w:rPr>
                <w:rFonts w:ascii="GHEA Grapalat" w:eastAsia="Calibri" w:hAnsi="GHEA Grapalat" w:cs="Arian AMU"/>
                <w:sz w:val="16"/>
                <w:szCs w:val="16"/>
              </w:rPr>
              <w:t xml:space="preserve">Ազդարարման ներկա մոդելի առկայության պայմաններում սահմանված չեն ազդարարման հարցերով պատասխանատու անձանց նշանակելու չափանիշներ: Բացակայում են  ազդարարման հարցերով պատասխանատուների </w:t>
            </w:r>
            <w:r w:rsidRPr="009B6A02">
              <w:rPr>
                <w:rFonts w:ascii="GHEA Grapalat" w:eastAsia="Calibri" w:hAnsi="GHEA Grapalat" w:cs="Arian AMU"/>
                <w:sz w:val="16"/>
                <w:szCs w:val="16"/>
              </w:rPr>
              <w:lastRenderedPageBreak/>
              <w:t>վերապատրաստում իրականացնող պատասխանատու կառույցները; Հստակ չեն</w:t>
            </w:r>
          </w:p>
          <w:p w14:paraId="5E3614F2" w14:textId="77777777" w:rsidR="00937799" w:rsidRPr="009B6A02" w:rsidRDefault="00937799" w:rsidP="00C518A4">
            <w:pPr>
              <w:spacing w:line="240" w:lineRule="auto"/>
              <w:jc w:val="both"/>
              <w:rPr>
                <w:rFonts w:ascii="GHEA Grapalat" w:eastAsia="Calibri" w:hAnsi="GHEA Grapalat" w:cs="Arian AMU"/>
                <w:sz w:val="16"/>
                <w:szCs w:val="16"/>
              </w:rPr>
            </w:pPr>
            <w:r w:rsidRPr="009B6A02">
              <w:rPr>
                <w:rFonts w:ascii="GHEA Grapalat" w:eastAsia="Calibri" w:hAnsi="GHEA Grapalat" w:cs="Arian AMU"/>
                <w:sz w:val="16"/>
                <w:szCs w:val="16"/>
              </w:rPr>
              <w:t>մասնավոր կազմակերպությունների հետ կապված հաղորդումների ներկայացման, դրանց ընթացք տալու առանձնահատկությունները։</w:t>
            </w:r>
          </w:p>
          <w:p w14:paraId="5BCE6D4A" w14:textId="77777777" w:rsidR="00937799" w:rsidRPr="009B6A02" w:rsidRDefault="00937799" w:rsidP="00C518A4">
            <w:pPr>
              <w:spacing w:line="240" w:lineRule="auto"/>
              <w:jc w:val="both"/>
              <w:rPr>
                <w:rFonts w:ascii="GHEA Grapalat" w:eastAsia="Calibri" w:hAnsi="GHEA Grapalat" w:cs="Arian AMU"/>
                <w:sz w:val="16"/>
                <w:szCs w:val="16"/>
              </w:rPr>
            </w:pPr>
          </w:p>
          <w:p w14:paraId="1943A6DF" w14:textId="77777777" w:rsidR="00937799" w:rsidRPr="009B6A02" w:rsidRDefault="00937799" w:rsidP="00C518A4">
            <w:pPr>
              <w:spacing w:line="240" w:lineRule="auto"/>
              <w:jc w:val="both"/>
              <w:rPr>
                <w:rFonts w:ascii="GHEA Grapalat" w:hAnsi="GHEA Grapalat" w:cstheme="minorHAnsi"/>
                <w:sz w:val="16"/>
                <w:szCs w:val="16"/>
              </w:rPr>
            </w:pPr>
          </w:p>
        </w:tc>
        <w:tc>
          <w:tcPr>
            <w:tcW w:w="1092" w:type="dxa"/>
            <w:shd w:val="clear" w:color="auto" w:fill="auto"/>
          </w:tcPr>
          <w:p w14:paraId="53657D92"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440" w:type="dxa"/>
            <w:shd w:val="clear" w:color="auto" w:fill="auto"/>
          </w:tcPr>
          <w:p w14:paraId="778F2B98"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shd w:val="clear" w:color="auto" w:fill="auto"/>
          </w:tcPr>
          <w:p w14:paraId="4A885317"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2"/>
            <w:shd w:val="clear" w:color="auto" w:fill="auto"/>
          </w:tcPr>
          <w:p w14:paraId="6AE87058" w14:textId="77777777" w:rsidR="00937799" w:rsidRPr="009B6A02" w:rsidRDefault="00937799" w:rsidP="00C518A4">
            <w:pPr>
              <w:spacing w:line="240" w:lineRule="auto"/>
              <w:jc w:val="both"/>
              <w:rPr>
                <w:rFonts w:ascii="GHEA Grapalat" w:hAnsi="GHEA Grapalat" w:cstheme="minorHAnsi"/>
                <w:sz w:val="16"/>
                <w:szCs w:val="16"/>
              </w:rPr>
            </w:pPr>
          </w:p>
        </w:tc>
        <w:tc>
          <w:tcPr>
            <w:tcW w:w="1530" w:type="dxa"/>
            <w:shd w:val="clear" w:color="auto" w:fill="auto"/>
          </w:tcPr>
          <w:p w14:paraId="722ADBBF" w14:textId="77777777" w:rsidR="00937799" w:rsidRPr="009B6A02" w:rsidRDefault="00937799"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713D3149" w14:textId="77777777" w:rsidR="00937799" w:rsidRPr="009B6A02" w:rsidRDefault="00937799"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5398A3F2" w14:textId="77777777" w:rsidR="00937799" w:rsidRPr="009B6A02" w:rsidRDefault="00937799"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21D66072" w14:textId="77777777" w:rsidR="00937799" w:rsidRPr="009B6A02" w:rsidRDefault="00937799"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383EAD9C" w14:textId="77777777" w:rsidR="00937799" w:rsidRPr="009B6A02" w:rsidRDefault="00937799" w:rsidP="00C518A4">
            <w:pPr>
              <w:spacing w:line="240" w:lineRule="auto"/>
              <w:jc w:val="both"/>
              <w:rPr>
                <w:rFonts w:ascii="GHEA Grapalat" w:hAnsi="GHEA Grapalat" w:cstheme="minorHAnsi"/>
                <w:sz w:val="16"/>
                <w:szCs w:val="16"/>
              </w:rPr>
            </w:pPr>
          </w:p>
        </w:tc>
      </w:tr>
      <w:tr w:rsidR="00937799" w:rsidRPr="009B6A02" w14:paraId="4564DAF8" w14:textId="77777777" w:rsidTr="00937799">
        <w:trPr>
          <w:gridAfter w:val="1"/>
          <w:wAfter w:w="6" w:type="dxa"/>
          <w:trHeight w:val="1110"/>
        </w:trPr>
        <w:tc>
          <w:tcPr>
            <w:tcW w:w="2253" w:type="dxa"/>
            <w:vMerge/>
            <w:shd w:val="clear" w:color="auto" w:fill="F2F2F2" w:themeFill="background1" w:themeFillShade="F2"/>
          </w:tcPr>
          <w:p w14:paraId="5B278B00" w14:textId="77777777" w:rsidR="00937799" w:rsidRPr="009B6A02" w:rsidRDefault="00937799" w:rsidP="00C518A4">
            <w:pPr>
              <w:spacing w:line="240" w:lineRule="auto"/>
              <w:jc w:val="both"/>
              <w:rPr>
                <w:rFonts w:ascii="GHEA Grapalat" w:hAnsi="GHEA Grapalat" w:cstheme="minorHAnsi"/>
                <w:sz w:val="16"/>
                <w:szCs w:val="16"/>
              </w:rPr>
            </w:pPr>
          </w:p>
        </w:tc>
        <w:tc>
          <w:tcPr>
            <w:tcW w:w="1440" w:type="dxa"/>
            <w:gridSpan w:val="2"/>
            <w:vMerge/>
            <w:shd w:val="clear" w:color="auto" w:fill="auto"/>
          </w:tcPr>
          <w:p w14:paraId="170C64D5" w14:textId="77777777" w:rsidR="00937799" w:rsidRPr="009B6A02" w:rsidRDefault="00937799" w:rsidP="00C518A4">
            <w:pPr>
              <w:spacing w:line="240" w:lineRule="auto"/>
              <w:jc w:val="both"/>
              <w:rPr>
                <w:rFonts w:ascii="GHEA Grapalat" w:hAnsi="GHEA Grapalat" w:cstheme="minorHAnsi"/>
                <w:sz w:val="16"/>
                <w:szCs w:val="16"/>
              </w:rPr>
            </w:pPr>
          </w:p>
        </w:tc>
        <w:tc>
          <w:tcPr>
            <w:tcW w:w="1092" w:type="dxa"/>
            <w:shd w:val="clear" w:color="auto" w:fill="auto"/>
          </w:tcPr>
          <w:p w14:paraId="5184ED16" w14:textId="77777777" w:rsidR="00937799" w:rsidRPr="009B6A02" w:rsidRDefault="00937799" w:rsidP="00C518A4">
            <w:pPr>
              <w:pStyle w:val="ListParagraph"/>
              <w:tabs>
                <w:tab w:val="right" w:pos="317"/>
              </w:tabs>
              <w:spacing w:afterAutospacing="1" w:line="240" w:lineRule="auto"/>
              <w:ind w:left="0"/>
              <w:jc w:val="both"/>
              <w:rPr>
                <w:rFonts w:ascii="GHEA Grapalat" w:hAnsi="GHEA Grapalat" w:cs="Arian AMU"/>
                <w:sz w:val="16"/>
                <w:szCs w:val="16"/>
              </w:rPr>
            </w:pPr>
            <w:r w:rsidRPr="009B6A02">
              <w:rPr>
                <w:rFonts w:ascii="GHEA Grapalat" w:hAnsi="GHEA Grapalat" w:cs="Arian AMU"/>
                <w:sz w:val="16"/>
                <w:szCs w:val="16"/>
              </w:rPr>
              <w:t>Միջազգային փորձի վերլուծության հիման վրա վերանայվել է ազդարարման համակարգի ներկա մոդելը՝ հաշվի առնելով ազդարարման տեսակների գործնական կիրառելիությունը ապահովելու անհրաժեշտությունը</w:t>
            </w:r>
            <w:r w:rsidRPr="009B6A02">
              <w:rPr>
                <w:rFonts w:ascii="GHEA Grapalat" w:hAnsi="GHEA Grapalat" w:cs="Times New Roman"/>
                <w:sz w:val="16"/>
                <w:szCs w:val="16"/>
              </w:rPr>
              <w:t>:</w:t>
            </w:r>
          </w:p>
          <w:p w14:paraId="73883730" w14:textId="77777777" w:rsidR="00937799" w:rsidRPr="009B6A02" w:rsidRDefault="00937799" w:rsidP="00C518A4">
            <w:pPr>
              <w:spacing w:line="240" w:lineRule="auto"/>
              <w:jc w:val="both"/>
              <w:rPr>
                <w:rFonts w:ascii="GHEA Grapalat" w:hAnsi="GHEA Grapalat" w:cstheme="minorHAnsi"/>
                <w:sz w:val="16"/>
                <w:szCs w:val="16"/>
              </w:rPr>
            </w:pPr>
          </w:p>
        </w:tc>
        <w:tc>
          <w:tcPr>
            <w:tcW w:w="1440" w:type="dxa"/>
            <w:shd w:val="clear" w:color="auto" w:fill="auto"/>
          </w:tcPr>
          <w:p w14:paraId="4BBA103E" w14:textId="77777777" w:rsidR="00937799" w:rsidRPr="009B6A02" w:rsidRDefault="00937799" w:rsidP="00C518A4">
            <w:pPr>
              <w:pStyle w:val="ListParagraph"/>
              <w:tabs>
                <w:tab w:val="right" w:pos="317"/>
              </w:tabs>
              <w:spacing w:afterAutospacing="1" w:line="240" w:lineRule="auto"/>
              <w:ind w:left="0"/>
              <w:jc w:val="both"/>
              <w:rPr>
                <w:rFonts w:ascii="GHEA Grapalat" w:hAnsi="GHEA Grapalat" w:cs="Arian AMU"/>
                <w:sz w:val="16"/>
                <w:szCs w:val="16"/>
                <w:u w:val="single"/>
              </w:rPr>
            </w:pPr>
            <w:r w:rsidRPr="009B6A02">
              <w:rPr>
                <w:rFonts w:ascii="GHEA Grapalat" w:hAnsi="GHEA Grapalat" w:cs="Arian AMU"/>
                <w:sz w:val="16"/>
                <w:szCs w:val="16"/>
              </w:rPr>
              <w:t>Ազդարարման համակարգի մոդելի ընտրության արդյունքում անհրաժեշտության դեպքում ապահովվել է ազդարարման հարցով պատասխանատուների ընտրությունը և նշանակումը մասնագիտական, արժանիքահեն սկզբունքներով ու ընթացակարգերով</w:t>
            </w:r>
            <w:r w:rsidRPr="009B6A02">
              <w:rPr>
                <w:rFonts w:ascii="GHEA Grapalat" w:hAnsi="GHEA Grapalat" w:cs="Times New Roman"/>
                <w:sz w:val="16"/>
                <w:szCs w:val="16"/>
              </w:rPr>
              <w:t xml:space="preserve">, </w:t>
            </w:r>
            <w:r w:rsidRPr="009B6A02">
              <w:rPr>
                <w:rFonts w:ascii="GHEA Grapalat" w:hAnsi="GHEA Grapalat" w:cs="Arian AMU"/>
                <w:sz w:val="16"/>
                <w:szCs w:val="16"/>
              </w:rPr>
              <w:t>ՀՀ արդարադատության նախարարությանը ճանաչվել  է ազդարարման հարցերով պատասխանատուների մասնագիտական գործունեության համակարգման և նրանց վերապատրաստման կազմակերպման լիազոր մարմին:</w:t>
            </w:r>
          </w:p>
          <w:p w14:paraId="3C0DF244" w14:textId="77777777" w:rsidR="00937799" w:rsidRPr="009B6A02" w:rsidRDefault="00937799" w:rsidP="00C518A4">
            <w:pPr>
              <w:spacing w:line="240" w:lineRule="auto"/>
              <w:jc w:val="both"/>
              <w:rPr>
                <w:rFonts w:ascii="GHEA Grapalat" w:hAnsi="GHEA Grapalat" w:cstheme="minorHAnsi"/>
                <w:sz w:val="16"/>
                <w:szCs w:val="16"/>
              </w:rPr>
            </w:pPr>
          </w:p>
        </w:tc>
        <w:tc>
          <w:tcPr>
            <w:tcW w:w="1676" w:type="dxa"/>
            <w:shd w:val="clear" w:color="auto" w:fill="auto"/>
          </w:tcPr>
          <w:p w14:paraId="7E13E913"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Arian AMU"/>
                <w:sz w:val="16"/>
                <w:szCs w:val="16"/>
              </w:rPr>
              <w:t>Մշակվել են ազդարարման հարցերով պատասխանատուների գործունեության ապահովման ուղեցույցները և մեթոդական նյութերը։</w:t>
            </w:r>
          </w:p>
        </w:tc>
        <w:tc>
          <w:tcPr>
            <w:tcW w:w="1530" w:type="dxa"/>
            <w:gridSpan w:val="2"/>
            <w:shd w:val="clear" w:color="auto" w:fill="auto"/>
          </w:tcPr>
          <w:p w14:paraId="5CE17DF4" w14:textId="77777777" w:rsidR="00937799" w:rsidRPr="009B6A02" w:rsidRDefault="00937799" w:rsidP="00C518A4">
            <w:pPr>
              <w:pStyle w:val="ListParagraph"/>
              <w:tabs>
                <w:tab w:val="right" w:pos="317"/>
              </w:tabs>
              <w:spacing w:afterAutospacing="1" w:line="240" w:lineRule="auto"/>
              <w:ind w:left="0"/>
              <w:jc w:val="both"/>
              <w:rPr>
                <w:rFonts w:ascii="GHEA Grapalat" w:hAnsi="GHEA Grapalat" w:cstheme="minorHAnsi"/>
                <w:sz w:val="16"/>
                <w:szCs w:val="16"/>
              </w:rPr>
            </w:pPr>
            <w:r w:rsidRPr="009B6A02">
              <w:rPr>
                <w:rFonts w:ascii="GHEA Grapalat" w:hAnsi="GHEA Grapalat" w:cs="Arian AMU"/>
                <w:sz w:val="16"/>
                <w:szCs w:val="16"/>
              </w:rPr>
              <w:t>Մշակվել և պարբերաբար իրականացվում են ազդարարման հարցերով պատասխանատուների  վերապատրաստման մասնագիտական դասընթացներ:</w:t>
            </w:r>
          </w:p>
        </w:tc>
        <w:tc>
          <w:tcPr>
            <w:tcW w:w="1530" w:type="dxa"/>
            <w:shd w:val="clear" w:color="auto" w:fill="auto"/>
          </w:tcPr>
          <w:p w14:paraId="51A9E3D0" w14:textId="77777777" w:rsidR="00937799" w:rsidRPr="009B6A02" w:rsidRDefault="00937799" w:rsidP="00C518A4">
            <w:pPr>
              <w:pStyle w:val="ListParagraph"/>
              <w:tabs>
                <w:tab w:val="right" w:pos="317"/>
              </w:tabs>
              <w:spacing w:afterAutospacing="1" w:line="240" w:lineRule="auto"/>
              <w:ind w:left="0"/>
              <w:jc w:val="both"/>
              <w:rPr>
                <w:rFonts w:ascii="GHEA Grapalat" w:hAnsi="GHEA Grapalat" w:cs="Arian AMU"/>
                <w:sz w:val="16"/>
                <w:szCs w:val="16"/>
              </w:rPr>
            </w:pPr>
            <w:r w:rsidRPr="009B6A02">
              <w:rPr>
                <w:rFonts w:ascii="GHEA Grapalat" w:eastAsia="Calibri" w:hAnsi="GHEA Grapalat" w:cs="Arian AMU"/>
                <w:sz w:val="16"/>
                <w:szCs w:val="16"/>
              </w:rPr>
              <w:t>Հստակեցվելեն ազդարարման հարցերով պատասխանատու մարմինների դերերը, դրանց բաշխումը, մասնավոր ոլորտի այլ կազմակերպությունների վերաբերյալ հաղորդումների ներկայացման, դրանց ընթացք տալու առանձնահատկությունները</w:t>
            </w:r>
            <w:r w:rsidRPr="009B6A02">
              <w:rPr>
                <w:rFonts w:ascii="Cambria Math" w:eastAsia="MS Mincho" w:hAnsi="Cambria Math" w:cs="Cambria Math"/>
                <w:sz w:val="16"/>
                <w:szCs w:val="16"/>
              </w:rPr>
              <w:t>․</w:t>
            </w:r>
          </w:p>
          <w:p w14:paraId="7D958B29" w14:textId="77777777" w:rsidR="00937799" w:rsidRPr="009B6A02" w:rsidRDefault="00937799"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6D08939C" w14:textId="77777777" w:rsidR="00937799" w:rsidRPr="009B6A02" w:rsidRDefault="00937799"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7D13C147" w14:textId="77777777" w:rsidR="00937799" w:rsidRPr="009B6A02" w:rsidRDefault="00937799"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79EAB980" w14:textId="77777777" w:rsidR="00937799" w:rsidRPr="009B6A02" w:rsidRDefault="00937799"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3CDB5551" w14:textId="77777777" w:rsidR="00937799" w:rsidRPr="009B6A02" w:rsidRDefault="00937799" w:rsidP="00C518A4">
            <w:pPr>
              <w:spacing w:line="240" w:lineRule="auto"/>
              <w:jc w:val="both"/>
              <w:rPr>
                <w:rFonts w:ascii="GHEA Grapalat" w:hAnsi="GHEA Grapalat" w:cstheme="minorHAnsi"/>
                <w:sz w:val="16"/>
                <w:szCs w:val="16"/>
              </w:rPr>
            </w:pPr>
          </w:p>
        </w:tc>
      </w:tr>
      <w:tr w:rsidR="00937799" w:rsidRPr="009B6A02" w14:paraId="139C2A14" w14:textId="77777777" w:rsidTr="00937799">
        <w:trPr>
          <w:trHeight w:val="330"/>
        </w:trPr>
        <w:tc>
          <w:tcPr>
            <w:tcW w:w="2253" w:type="dxa"/>
            <w:vMerge w:val="restart"/>
            <w:shd w:val="clear" w:color="auto" w:fill="FFE599" w:themeFill="accent4" w:themeFillTint="66"/>
          </w:tcPr>
          <w:p w14:paraId="49312E11" w14:textId="77777777" w:rsidR="00937799" w:rsidRPr="009B6A02" w:rsidRDefault="00937799"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lastRenderedPageBreak/>
              <w:t>Ակնկալվող արդյունքներ</w:t>
            </w:r>
          </w:p>
          <w:p w14:paraId="7EC11112" w14:textId="77777777" w:rsidR="00937799" w:rsidRPr="009B6A02" w:rsidRDefault="00937799" w:rsidP="00C518A4">
            <w:pPr>
              <w:spacing w:line="240" w:lineRule="auto"/>
              <w:jc w:val="both"/>
              <w:rPr>
                <w:rFonts w:ascii="GHEA Grapalat" w:hAnsi="GHEA Grapalat" w:cstheme="minorHAnsi"/>
                <w:b/>
                <w:sz w:val="16"/>
                <w:szCs w:val="16"/>
              </w:rPr>
            </w:pPr>
          </w:p>
        </w:tc>
        <w:tc>
          <w:tcPr>
            <w:tcW w:w="6559" w:type="dxa"/>
            <w:gridSpan w:val="6"/>
            <w:shd w:val="clear" w:color="auto" w:fill="FFE599" w:themeFill="accent4" w:themeFillTint="66"/>
          </w:tcPr>
          <w:p w14:paraId="4FB8EA02" w14:textId="77777777" w:rsidR="00937799" w:rsidRPr="009B6A02" w:rsidRDefault="00937799"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28" w:type="dxa"/>
            <w:gridSpan w:val="11"/>
            <w:shd w:val="clear" w:color="auto" w:fill="FFE599" w:themeFill="accent4" w:themeFillTint="66"/>
          </w:tcPr>
          <w:p w14:paraId="03F61BFB" w14:textId="77777777" w:rsidR="00937799" w:rsidRPr="009B6A02" w:rsidRDefault="00937799"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937799" w:rsidRPr="009B6A02" w14:paraId="2E7C16F6" w14:textId="77777777" w:rsidTr="00937799">
        <w:trPr>
          <w:trHeight w:val="330"/>
        </w:trPr>
        <w:tc>
          <w:tcPr>
            <w:tcW w:w="2253" w:type="dxa"/>
            <w:vMerge/>
            <w:shd w:val="clear" w:color="auto" w:fill="FFE599" w:themeFill="accent4" w:themeFillTint="66"/>
          </w:tcPr>
          <w:p w14:paraId="6906F617" w14:textId="77777777" w:rsidR="00937799" w:rsidRPr="009B6A02" w:rsidRDefault="00937799" w:rsidP="00C518A4">
            <w:pPr>
              <w:spacing w:line="240" w:lineRule="auto"/>
              <w:jc w:val="both"/>
              <w:rPr>
                <w:rFonts w:ascii="GHEA Grapalat" w:hAnsi="GHEA Grapalat" w:cstheme="minorHAnsi"/>
                <w:b/>
                <w:sz w:val="16"/>
                <w:szCs w:val="16"/>
              </w:rPr>
            </w:pPr>
          </w:p>
        </w:tc>
        <w:tc>
          <w:tcPr>
            <w:tcW w:w="6559" w:type="dxa"/>
            <w:gridSpan w:val="6"/>
            <w:shd w:val="clear" w:color="auto" w:fill="FFE599" w:themeFill="accent4" w:themeFillTint="66"/>
          </w:tcPr>
          <w:p w14:paraId="4B1BAC5E"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Կատարելագործվել և արդիականացվել է ազդարարման համակարգը:</w:t>
            </w:r>
          </w:p>
        </w:tc>
        <w:tc>
          <w:tcPr>
            <w:tcW w:w="7728" w:type="dxa"/>
            <w:gridSpan w:val="11"/>
            <w:shd w:val="clear" w:color="auto" w:fill="FFE599" w:themeFill="accent4" w:themeFillTint="66"/>
          </w:tcPr>
          <w:p w14:paraId="7FB06E15"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Ապահովվել են ազդարարման համակարգի արդյունավետ գործունեությունն ապահովող իրավական և կազմակերպական կառուցակարգերը։</w:t>
            </w:r>
          </w:p>
        </w:tc>
      </w:tr>
      <w:tr w:rsidR="00937799" w:rsidRPr="009B6A02" w14:paraId="2713A55D" w14:textId="77777777" w:rsidTr="00937799">
        <w:trPr>
          <w:trHeight w:val="350"/>
        </w:trPr>
        <w:tc>
          <w:tcPr>
            <w:tcW w:w="2253" w:type="dxa"/>
            <w:shd w:val="clear" w:color="auto" w:fill="FFE599" w:themeFill="accent4" w:themeFillTint="66"/>
          </w:tcPr>
          <w:p w14:paraId="6989B49B" w14:textId="77777777" w:rsidR="00937799" w:rsidRPr="009B6A02" w:rsidRDefault="00937799"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287" w:type="dxa"/>
            <w:gridSpan w:val="17"/>
            <w:shd w:val="clear" w:color="auto" w:fill="FFE599" w:themeFill="accent4" w:themeFillTint="66"/>
          </w:tcPr>
          <w:p w14:paraId="62E284F5"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937799" w:rsidRPr="009B6A02" w14:paraId="136F187A" w14:textId="77777777" w:rsidTr="00937799">
        <w:trPr>
          <w:trHeight w:val="620"/>
        </w:trPr>
        <w:tc>
          <w:tcPr>
            <w:tcW w:w="2253" w:type="dxa"/>
            <w:vMerge w:val="restart"/>
            <w:shd w:val="clear" w:color="auto" w:fill="auto"/>
          </w:tcPr>
          <w:p w14:paraId="37BBAC04" w14:textId="1230B01D"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t xml:space="preserve">Գործողություն </w:t>
            </w:r>
            <w:r w:rsidR="00CC1322" w:rsidRPr="009B6A02">
              <w:rPr>
                <w:rFonts w:ascii="GHEA Grapalat" w:hAnsi="GHEA Grapalat" w:cstheme="minorHAnsi"/>
                <w:b/>
                <w:sz w:val="16"/>
                <w:szCs w:val="16"/>
              </w:rPr>
              <w:t>2</w:t>
            </w:r>
            <w:r w:rsidRPr="009B6A02">
              <w:rPr>
                <w:rFonts w:ascii="GHEA Grapalat" w:hAnsi="GHEA Grapalat" w:cstheme="minorHAnsi"/>
                <w:b/>
                <w:sz w:val="16"/>
                <w:szCs w:val="16"/>
              </w:rPr>
              <w:t>.2</w:t>
            </w:r>
            <w:r w:rsidR="00CC1322" w:rsidRPr="009B6A02">
              <w:rPr>
                <w:rFonts w:ascii="GHEA Grapalat" w:hAnsi="GHEA Grapalat" w:cstheme="minorHAnsi"/>
                <w:b/>
                <w:sz w:val="16"/>
                <w:szCs w:val="16"/>
              </w:rPr>
              <w:t>1</w:t>
            </w:r>
          </w:p>
          <w:p w14:paraId="35C2D704" w14:textId="77777777" w:rsidR="00937799" w:rsidRPr="009B6A02" w:rsidRDefault="00937799" w:rsidP="00C518A4">
            <w:pPr>
              <w:pStyle w:val="ListParagraph"/>
              <w:tabs>
                <w:tab w:val="right" w:pos="317"/>
              </w:tabs>
              <w:spacing w:afterAutospacing="1" w:line="240" w:lineRule="auto"/>
              <w:ind w:left="0"/>
              <w:jc w:val="both"/>
              <w:rPr>
                <w:rFonts w:ascii="GHEA Grapalat" w:hAnsi="GHEA Grapalat" w:cs="Arian AMU"/>
                <w:sz w:val="16"/>
                <w:szCs w:val="16"/>
                <w:u w:val="single"/>
              </w:rPr>
            </w:pPr>
            <w:r w:rsidRPr="009B6A02">
              <w:rPr>
                <w:rFonts w:ascii="GHEA Grapalat" w:hAnsi="GHEA Grapalat" w:cs="Arian AMU"/>
                <w:sz w:val="16"/>
                <w:szCs w:val="16"/>
              </w:rPr>
              <w:t>Զարգացնել ազդարարման դեպքերի վերաբերյալ վիճակագրություն վարելու համակարգը</w:t>
            </w:r>
          </w:p>
        </w:tc>
        <w:tc>
          <w:tcPr>
            <w:tcW w:w="1440" w:type="dxa"/>
            <w:gridSpan w:val="2"/>
            <w:vMerge w:val="restart"/>
            <w:shd w:val="clear" w:color="auto" w:fill="auto"/>
          </w:tcPr>
          <w:p w14:paraId="0EBF8BD3"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4" w:type="dxa"/>
            <w:gridSpan w:val="7"/>
            <w:shd w:val="clear" w:color="auto" w:fill="auto"/>
          </w:tcPr>
          <w:p w14:paraId="6563C92F"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gridSpan w:val="2"/>
            <w:shd w:val="clear" w:color="auto" w:fill="auto"/>
          </w:tcPr>
          <w:p w14:paraId="4029FE5E"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0" w:type="dxa"/>
            <w:gridSpan w:val="2"/>
            <w:shd w:val="clear" w:color="auto" w:fill="auto"/>
          </w:tcPr>
          <w:p w14:paraId="26104460"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2"/>
          </w:tcPr>
          <w:p w14:paraId="591BE3C0"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5" w:type="dxa"/>
            <w:gridSpan w:val="2"/>
          </w:tcPr>
          <w:p w14:paraId="1DFD2487"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937799" w:rsidRPr="009B6A02" w14:paraId="65C9B65A" w14:textId="77777777" w:rsidTr="00937799">
        <w:trPr>
          <w:gridAfter w:val="1"/>
          <w:wAfter w:w="6" w:type="dxa"/>
          <w:trHeight w:val="328"/>
        </w:trPr>
        <w:tc>
          <w:tcPr>
            <w:tcW w:w="2253" w:type="dxa"/>
            <w:vMerge/>
            <w:shd w:val="clear" w:color="auto" w:fill="auto"/>
          </w:tcPr>
          <w:p w14:paraId="280AB419" w14:textId="77777777" w:rsidR="00937799" w:rsidRPr="009B6A02" w:rsidRDefault="00937799" w:rsidP="00C518A4">
            <w:pPr>
              <w:spacing w:line="240" w:lineRule="auto"/>
              <w:jc w:val="both"/>
              <w:rPr>
                <w:rFonts w:ascii="GHEA Grapalat" w:hAnsi="GHEA Grapalat" w:cstheme="minorHAnsi"/>
                <w:sz w:val="16"/>
                <w:szCs w:val="16"/>
              </w:rPr>
            </w:pPr>
          </w:p>
        </w:tc>
        <w:tc>
          <w:tcPr>
            <w:tcW w:w="1440" w:type="dxa"/>
            <w:gridSpan w:val="2"/>
            <w:vMerge/>
            <w:shd w:val="clear" w:color="auto" w:fill="auto"/>
          </w:tcPr>
          <w:p w14:paraId="3DABEA44" w14:textId="77777777" w:rsidR="00937799" w:rsidRPr="009B6A02" w:rsidRDefault="00937799" w:rsidP="00C518A4">
            <w:pPr>
              <w:spacing w:line="240" w:lineRule="auto"/>
              <w:jc w:val="both"/>
              <w:rPr>
                <w:rFonts w:ascii="GHEA Grapalat" w:hAnsi="GHEA Grapalat" w:cstheme="minorHAnsi"/>
                <w:sz w:val="16"/>
                <w:szCs w:val="16"/>
              </w:rPr>
            </w:pPr>
          </w:p>
        </w:tc>
        <w:tc>
          <w:tcPr>
            <w:tcW w:w="1092" w:type="dxa"/>
            <w:shd w:val="clear" w:color="auto" w:fill="auto"/>
          </w:tcPr>
          <w:p w14:paraId="0746FB9D"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116" w:type="dxa"/>
            <w:gridSpan w:val="2"/>
            <w:shd w:val="clear" w:color="auto" w:fill="auto"/>
          </w:tcPr>
          <w:p w14:paraId="492F5F65"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2"/>
            <w:shd w:val="clear" w:color="auto" w:fill="auto"/>
          </w:tcPr>
          <w:p w14:paraId="396B89B9" w14:textId="77777777" w:rsidR="00937799" w:rsidRPr="009B6A02" w:rsidRDefault="00937799"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6D8F447D" w14:textId="77777777" w:rsidR="00937799" w:rsidRPr="009B6A02" w:rsidRDefault="00937799"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gridSpan w:val="2"/>
            <w:vMerge w:val="restart"/>
            <w:shd w:val="clear" w:color="auto" w:fill="auto"/>
          </w:tcPr>
          <w:p w14:paraId="2C4357C9"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Օրենսդրական փոփոխությունների փաթեթը հաստատված է ՀՀ կառավարության կողմից և ներկայացված է ՀՀ ԱԺ-ի ընդունմանը։ </w:t>
            </w:r>
          </w:p>
          <w:p w14:paraId="2E8B94E9" w14:textId="77777777" w:rsidR="00937799" w:rsidRPr="009B6A02" w:rsidRDefault="00937799" w:rsidP="00C518A4">
            <w:pPr>
              <w:spacing w:line="240" w:lineRule="auto"/>
              <w:jc w:val="both"/>
              <w:rPr>
                <w:rFonts w:ascii="GHEA Grapalat" w:hAnsi="GHEA Grapalat" w:cstheme="minorHAnsi"/>
                <w:sz w:val="16"/>
                <w:szCs w:val="16"/>
              </w:rPr>
            </w:pPr>
          </w:p>
          <w:p w14:paraId="3BDC6EC9" w14:textId="77777777" w:rsidR="00937799" w:rsidRPr="009B6A02" w:rsidRDefault="00937799" w:rsidP="00C518A4">
            <w:pPr>
              <w:widowControl w:val="0"/>
              <w:spacing w:line="240" w:lineRule="auto"/>
              <w:ind w:right="-72"/>
              <w:jc w:val="both"/>
              <w:rPr>
                <w:rFonts w:ascii="GHEA Grapalat" w:hAnsi="GHEA Grapalat" w:cs="Arian AMU"/>
                <w:sz w:val="16"/>
                <w:szCs w:val="16"/>
              </w:rPr>
            </w:pPr>
          </w:p>
          <w:p w14:paraId="1292DB15" w14:textId="77777777" w:rsidR="00937799" w:rsidRPr="009B6A02" w:rsidRDefault="00937799" w:rsidP="00C518A4">
            <w:pPr>
              <w:widowControl w:val="0"/>
              <w:spacing w:line="240" w:lineRule="auto"/>
              <w:ind w:right="-72"/>
              <w:jc w:val="both"/>
              <w:rPr>
                <w:rFonts w:ascii="GHEA Grapalat" w:hAnsi="GHEA Grapalat" w:cs="Arian AMU"/>
                <w:sz w:val="16"/>
                <w:szCs w:val="16"/>
              </w:rPr>
            </w:pPr>
            <w:r w:rsidRPr="009B6A02">
              <w:rPr>
                <w:rFonts w:ascii="GHEA Grapalat" w:hAnsi="GHEA Grapalat" w:cs="Arian AMU"/>
                <w:sz w:val="16"/>
                <w:szCs w:val="16"/>
              </w:rPr>
              <w:lastRenderedPageBreak/>
              <w:t>Գործարկված է ազդարարման հաղորդումների վերաբերյալ վիճակագրության արդիականացված բաժին</w:t>
            </w:r>
          </w:p>
          <w:p w14:paraId="26EB61BD" w14:textId="77777777" w:rsidR="00937799" w:rsidRPr="009B6A02" w:rsidRDefault="00937799" w:rsidP="00C518A4">
            <w:pPr>
              <w:spacing w:line="240" w:lineRule="auto"/>
              <w:jc w:val="both"/>
              <w:rPr>
                <w:rFonts w:ascii="GHEA Grapalat" w:hAnsi="GHEA Grapalat" w:cstheme="minorHAnsi"/>
                <w:sz w:val="16"/>
                <w:szCs w:val="16"/>
              </w:rPr>
            </w:pPr>
          </w:p>
          <w:p w14:paraId="2F115079" w14:textId="77777777" w:rsidR="00937799" w:rsidRPr="009B6A02" w:rsidRDefault="00937799" w:rsidP="00C518A4">
            <w:pPr>
              <w:spacing w:line="240" w:lineRule="auto"/>
              <w:jc w:val="both"/>
              <w:rPr>
                <w:rFonts w:ascii="GHEA Grapalat" w:hAnsi="GHEA Grapalat" w:cstheme="minorHAnsi"/>
                <w:sz w:val="16"/>
                <w:szCs w:val="16"/>
              </w:rPr>
            </w:pPr>
          </w:p>
        </w:tc>
        <w:tc>
          <w:tcPr>
            <w:tcW w:w="1160" w:type="dxa"/>
            <w:gridSpan w:val="2"/>
            <w:vMerge w:val="restart"/>
            <w:shd w:val="clear" w:color="auto" w:fill="auto"/>
          </w:tcPr>
          <w:p w14:paraId="4649105E"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Իրավական ակտի առկայություն</w:t>
            </w:r>
          </w:p>
          <w:p w14:paraId="7C05BAE4" w14:textId="77777777" w:rsidR="00937799" w:rsidRPr="009B6A02" w:rsidRDefault="00937799" w:rsidP="00C518A4">
            <w:pPr>
              <w:spacing w:line="240" w:lineRule="auto"/>
              <w:jc w:val="both"/>
              <w:rPr>
                <w:rFonts w:ascii="GHEA Grapalat" w:hAnsi="GHEA Grapalat" w:cstheme="minorHAnsi"/>
                <w:sz w:val="16"/>
                <w:szCs w:val="16"/>
              </w:rPr>
            </w:pPr>
          </w:p>
          <w:p w14:paraId="02DFA761" w14:textId="77777777" w:rsidR="00937799" w:rsidRPr="009B6A02" w:rsidRDefault="00937799" w:rsidP="00C518A4">
            <w:pPr>
              <w:spacing w:line="240" w:lineRule="auto"/>
              <w:jc w:val="both"/>
              <w:rPr>
                <w:rFonts w:ascii="GHEA Grapalat" w:hAnsi="GHEA Grapalat" w:cstheme="minorHAnsi"/>
                <w:sz w:val="16"/>
                <w:szCs w:val="16"/>
              </w:rPr>
            </w:pPr>
          </w:p>
          <w:p w14:paraId="5924F31A"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Կիսամյակային  և </w:t>
            </w:r>
            <w:r w:rsidRPr="009B6A02">
              <w:rPr>
                <w:rFonts w:ascii="GHEA Grapalat" w:hAnsi="GHEA Grapalat" w:cstheme="minorHAnsi"/>
                <w:sz w:val="16"/>
                <w:szCs w:val="16"/>
              </w:rPr>
              <w:lastRenderedPageBreak/>
              <w:t>տարեկան մոնիթորինգային հաշվետվություններ</w:t>
            </w:r>
          </w:p>
        </w:tc>
        <w:tc>
          <w:tcPr>
            <w:tcW w:w="1010" w:type="dxa"/>
            <w:gridSpan w:val="2"/>
            <w:vMerge w:val="restart"/>
          </w:tcPr>
          <w:p w14:paraId="798F157E"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ՀՀ Արդարադատության նախարարոյթյուն</w:t>
            </w:r>
          </w:p>
          <w:p w14:paraId="01388CF2" w14:textId="77777777" w:rsidR="00937799" w:rsidRPr="009B6A02" w:rsidRDefault="00937799" w:rsidP="00C518A4">
            <w:pPr>
              <w:spacing w:line="240" w:lineRule="auto"/>
              <w:jc w:val="both"/>
              <w:rPr>
                <w:rFonts w:ascii="GHEA Grapalat" w:hAnsi="GHEA Grapalat" w:cstheme="minorHAnsi"/>
                <w:sz w:val="16"/>
                <w:szCs w:val="16"/>
              </w:rPr>
            </w:pPr>
          </w:p>
          <w:p w14:paraId="7183D14A" w14:textId="0FEA8A2C"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ՀՀ գլխավոր </w:t>
            </w:r>
            <w:r w:rsidRPr="009B6A02">
              <w:rPr>
                <w:rFonts w:ascii="GHEA Grapalat" w:hAnsi="GHEA Grapalat" w:cstheme="minorHAnsi"/>
                <w:sz w:val="16"/>
                <w:szCs w:val="16"/>
              </w:rPr>
              <w:lastRenderedPageBreak/>
              <w:t>դատախազություն</w:t>
            </w:r>
          </w:p>
          <w:p w14:paraId="6CCC4835"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6900F89F" w14:textId="77777777" w:rsidR="00937799" w:rsidRPr="009B6A02" w:rsidRDefault="00937799" w:rsidP="00C518A4">
            <w:pPr>
              <w:spacing w:line="240" w:lineRule="auto"/>
              <w:jc w:val="both"/>
              <w:rPr>
                <w:rFonts w:ascii="GHEA Grapalat" w:hAnsi="GHEA Grapalat" w:cstheme="minorHAnsi"/>
                <w:sz w:val="16"/>
                <w:szCs w:val="16"/>
              </w:rPr>
            </w:pPr>
          </w:p>
          <w:p w14:paraId="654ED0FD" w14:textId="00B68A28"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7DAF4278"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1BB462F6" w14:textId="77777777" w:rsidR="00937799" w:rsidRPr="009B6A02" w:rsidRDefault="00937799" w:rsidP="00C518A4">
            <w:pPr>
              <w:spacing w:line="240" w:lineRule="auto"/>
              <w:jc w:val="both"/>
              <w:rPr>
                <w:rFonts w:ascii="GHEA Grapalat" w:hAnsi="GHEA Grapalat" w:cstheme="minorHAnsi"/>
                <w:sz w:val="16"/>
                <w:szCs w:val="16"/>
              </w:rPr>
            </w:pPr>
          </w:p>
          <w:p w14:paraId="7245442A"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Տեղական ինքնակառավարման մարմիններ (համաձայնությամբ)</w:t>
            </w:r>
          </w:p>
        </w:tc>
        <w:tc>
          <w:tcPr>
            <w:tcW w:w="1155" w:type="dxa"/>
            <w:gridSpan w:val="2"/>
            <w:vMerge w:val="restart"/>
          </w:tcPr>
          <w:p w14:paraId="6655066D"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Քաղաքացիական հասարակության կազմակերպություններ (համաձայնությամբ)</w:t>
            </w:r>
          </w:p>
          <w:p w14:paraId="66E47782" w14:textId="77777777" w:rsidR="00937799" w:rsidRPr="009B6A02" w:rsidRDefault="00937799" w:rsidP="00C518A4">
            <w:pPr>
              <w:spacing w:line="240" w:lineRule="auto"/>
              <w:jc w:val="both"/>
              <w:rPr>
                <w:rFonts w:ascii="GHEA Grapalat" w:hAnsi="GHEA Grapalat" w:cstheme="minorHAnsi"/>
                <w:sz w:val="16"/>
                <w:szCs w:val="16"/>
              </w:rPr>
            </w:pPr>
          </w:p>
        </w:tc>
      </w:tr>
      <w:tr w:rsidR="00937799" w:rsidRPr="009B6A02" w14:paraId="5C211C08" w14:textId="77777777" w:rsidTr="00937799">
        <w:trPr>
          <w:gridAfter w:val="1"/>
          <w:wAfter w:w="6" w:type="dxa"/>
          <w:trHeight w:val="340"/>
        </w:trPr>
        <w:tc>
          <w:tcPr>
            <w:tcW w:w="2253" w:type="dxa"/>
            <w:vMerge/>
            <w:shd w:val="clear" w:color="auto" w:fill="F2F2F2" w:themeFill="background1" w:themeFillShade="F2"/>
          </w:tcPr>
          <w:p w14:paraId="06658BC4" w14:textId="77777777" w:rsidR="00937799" w:rsidRPr="009B6A02" w:rsidRDefault="00937799" w:rsidP="00C518A4">
            <w:pPr>
              <w:spacing w:line="240" w:lineRule="auto"/>
              <w:jc w:val="both"/>
              <w:rPr>
                <w:rFonts w:ascii="GHEA Grapalat" w:hAnsi="GHEA Grapalat" w:cstheme="minorHAnsi"/>
                <w:sz w:val="16"/>
                <w:szCs w:val="16"/>
              </w:rPr>
            </w:pPr>
          </w:p>
        </w:tc>
        <w:tc>
          <w:tcPr>
            <w:tcW w:w="1440" w:type="dxa"/>
            <w:gridSpan w:val="2"/>
            <w:vMerge w:val="restart"/>
            <w:shd w:val="clear" w:color="auto" w:fill="auto"/>
          </w:tcPr>
          <w:p w14:paraId="00AF955B"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eastAsia="Calibri" w:hAnsi="GHEA Grapalat" w:cs="Arian AMU"/>
                <w:sz w:val="16"/>
                <w:szCs w:val="16"/>
              </w:rPr>
              <w:t xml:space="preserve">Բացակայում են ազդարարման հարցերով վիճակագրության վարելու միասնական և պարտադիր կանոնները, </w:t>
            </w:r>
            <w:r w:rsidRPr="009B6A02">
              <w:rPr>
                <w:rFonts w:ascii="GHEA Grapalat" w:eastAsia="Calibri" w:hAnsi="GHEA Grapalat" w:cs="Arian AMU"/>
                <w:sz w:val="16"/>
                <w:szCs w:val="16"/>
              </w:rPr>
              <w:lastRenderedPageBreak/>
              <w:t>վիճակագրության մեջ ներառվող տվյալները և վիճակագրություն վարողների շրջանակը կրում է  սահմանափակ բնույթ:</w:t>
            </w:r>
          </w:p>
        </w:tc>
        <w:tc>
          <w:tcPr>
            <w:tcW w:w="1092" w:type="dxa"/>
            <w:shd w:val="clear" w:color="auto" w:fill="auto"/>
          </w:tcPr>
          <w:p w14:paraId="6B016B8B"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440" w:type="dxa"/>
            <w:shd w:val="clear" w:color="auto" w:fill="auto"/>
          </w:tcPr>
          <w:p w14:paraId="3087A923"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shd w:val="clear" w:color="auto" w:fill="auto"/>
          </w:tcPr>
          <w:p w14:paraId="5F706979"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2"/>
            <w:shd w:val="clear" w:color="auto" w:fill="auto"/>
          </w:tcPr>
          <w:p w14:paraId="768B24EA" w14:textId="77777777" w:rsidR="00937799" w:rsidRPr="009B6A02" w:rsidRDefault="00937799" w:rsidP="00C518A4">
            <w:pPr>
              <w:spacing w:line="240" w:lineRule="auto"/>
              <w:jc w:val="both"/>
              <w:rPr>
                <w:rFonts w:ascii="GHEA Grapalat" w:hAnsi="GHEA Grapalat" w:cstheme="minorHAnsi"/>
                <w:sz w:val="16"/>
                <w:szCs w:val="16"/>
              </w:rPr>
            </w:pPr>
          </w:p>
        </w:tc>
        <w:tc>
          <w:tcPr>
            <w:tcW w:w="1530" w:type="dxa"/>
            <w:shd w:val="clear" w:color="auto" w:fill="auto"/>
          </w:tcPr>
          <w:p w14:paraId="53141CAB" w14:textId="77777777" w:rsidR="00937799" w:rsidRPr="009B6A02" w:rsidRDefault="00937799"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459CA91B" w14:textId="77777777" w:rsidR="00937799" w:rsidRPr="009B6A02" w:rsidRDefault="00937799"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26105A9C" w14:textId="77777777" w:rsidR="00937799" w:rsidRPr="009B6A02" w:rsidRDefault="00937799"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5C70D86E" w14:textId="77777777" w:rsidR="00937799" w:rsidRPr="009B6A02" w:rsidRDefault="00937799"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702BD1EB" w14:textId="77777777" w:rsidR="00937799" w:rsidRPr="009B6A02" w:rsidRDefault="00937799" w:rsidP="00C518A4">
            <w:pPr>
              <w:spacing w:line="240" w:lineRule="auto"/>
              <w:jc w:val="both"/>
              <w:rPr>
                <w:rFonts w:ascii="GHEA Grapalat" w:hAnsi="GHEA Grapalat" w:cstheme="minorHAnsi"/>
                <w:sz w:val="16"/>
                <w:szCs w:val="16"/>
              </w:rPr>
            </w:pPr>
          </w:p>
        </w:tc>
      </w:tr>
      <w:tr w:rsidR="00937799" w:rsidRPr="009B6A02" w14:paraId="1C261B49" w14:textId="77777777" w:rsidTr="00937799">
        <w:trPr>
          <w:gridAfter w:val="1"/>
          <w:wAfter w:w="6" w:type="dxa"/>
          <w:trHeight w:val="1110"/>
        </w:trPr>
        <w:tc>
          <w:tcPr>
            <w:tcW w:w="2253" w:type="dxa"/>
            <w:vMerge/>
            <w:shd w:val="clear" w:color="auto" w:fill="F2F2F2" w:themeFill="background1" w:themeFillShade="F2"/>
          </w:tcPr>
          <w:p w14:paraId="7D3D3BE4" w14:textId="77777777" w:rsidR="00937799" w:rsidRPr="009B6A02" w:rsidRDefault="00937799" w:rsidP="00C518A4">
            <w:pPr>
              <w:spacing w:line="240" w:lineRule="auto"/>
              <w:jc w:val="both"/>
              <w:rPr>
                <w:rFonts w:ascii="GHEA Grapalat" w:hAnsi="GHEA Grapalat" w:cstheme="minorHAnsi"/>
                <w:sz w:val="16"/>
                <w:szCs w:val="16"/>
              </w:rPr>
            </w:pPr>
          </w:p>
        </w:tc>
        <w:tc>
          <w:tcPr>
            <w:tcW w:w="1440" w:type="dxa"/>
            <w:gridSpan w:val="2"/>
            <w:vMerge/>
            <w:shd w:val="clear" w:color="auto" w:fill="auto"/>
          </w:tcPr>
          <w:p w14:paraId="312F83A1" w14:textId="77777777" w:rsidR="00937799" w:rsidRPr="009B6A02" w:rsidRDefault="00937799" w:rsidP="00C518A4">
            <w:pPr>
              <w:spacing w:line="240" w:lineRule="auto"/>
              <w:jc w:val="both"/>
              <w:rPr>
                <w:rFonts w:ascii="GHEA Grapalat" w:hAnsi="GHEA Grapalat" w:cstheme="minorHAnsi"/>
                <w:sz w:val="16"/>
                <w:szCs w:val="16"/>
              </w:rPr>
            </w:pPr>
          </w:p>
        </w:tc>
        <w:tc>
          <w:tcPr>
            <w:tcW w:w="1092" w:type="dxa"/>
            <w:shd w:val="clear" w:color="auto" w:fill="auto"/>
          </w:tcPr>
          <w:p w14:paraId="06D97D40"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Arian AMU"/>
                <w:sz w:val="16"/>
                <w:szCs w:val="16"/>
              </w:rPr>
              <w:t xml:space="preserve">Ներդվել են վիճակագարության վարման պարտադիր և </w:t>
            </w:r>
            <w:r w:rsidRPr="009B6A02">
              <w:rPr>
                <w:rFonts w:ascii="GHEA Grapalat" w:hAnsi="GHEA Grapalat" w:cs="Arian AMU"/>
                <w:sz w:val="16"/>
                <w:szCs w:val="16"/>
              </w:rPr>
              <w:lastRenderedPageBreak/>
              <w:t>միասնական կանոններ` ներառելով նաև ազդարարների նկատմամբ կիրառված պաշտպանության միջոցների վերաբերյալ տվյալները:</w:t>
            </w:r>
          </w:p>
        </w:tc>
        <w:tc>
          <w:tcPr>
            <w:tcW w:w="1440" w:type="dxa"/>
            <w:shd w:val="clear" w:color="auto" w:fill="auto"/>
          </w:tcPr>
          <w:p w14:paraId="60A6B7D8"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Arian AMU"/>
                <w:sz w:val="16"/>
                <w:szCs w:val="16"/>
              </w:rPr>
              <w:lastRenderedPageBreak/>
              <w:t>Ընդլայնվել են ազդարարման հետ կապված վիճակագրություն վարելու պարտականությ</w:t>
            </w:r>
            <w:r w:rsidRPr="009B6A02">
              <w:rPr>
                <w:rFonts w:ascii="GHEA Grapalat" w:hAnsi="GHEA Grapalat" w:cs="Arian AMU"/>
                <w:sz w:val="16"/>
                <w:szCs w:val="16"/>
              </w:rPr>
              <w:lastRenderedPageBreak/>
              <w:t>ուն ունեցող սուբյեկտների շրջանակը:</w:t>
            </w:r>
          </w:p>
        </w:tc>
        <w:tc>
          <w:tcPr>
            <w:tcW w:w="1676" w:type="dxa"/>
            <w:shd w:val="clear" w:color="auto" w:fill="auto"/>
          </w:tcPr>
          <w:p w14:paraId="76E7D120" w14:textId="77777777" w:rsidR="00937799" w:rsidRPr="009B6A02" w:rsidRDefault="00937799" w:rsidP="00C518A4">
            <w:pPr>
              <w:spacing w:line="240" w:lineRule="auto"/>
              <w:jc w:val="both"/>
              <w:rPr>
                <w:rFonts w:ascii="GHEA Grapalat" w:hAnsi="GHEA Grapalat" w:cstheme="minorHAnsi"/>
                <w:sz w:val="16"/>
                <w:szCs w:val="16"/>
              </w:rPr>
            </w:pPr>
          </w:p>
        </w:tc>
        <w:tc>
          <w:tcPr>
            <w:tcW w:w="1530" w:type="dxa"/>
            <w:gridSpan w:val="2"/>
            <w:shd w:val="clear" w:color="auto" w:fill="auto"/>
          </w:tcPr>
          <w:p w14:paraId="364EBBE6"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Arian AMU"/>
                <w:sz w:val="16"/>
                <w:szCs w:val="16"/>
              </w:rPr>
              <w:t xml:space="preserve">Ապահովվել է միասնական վիճակագրության հրապարակայնությունը գործող էլեկտրոնային </w:t>
            </w:r>
            <w:r w:rsidRPr="009B6A02">
              <w:rPr>
                <w:rFonts w:ascii="GHEA Grapalat" w:hAnsi="GHEA Grapalat" w:cs="Arian AMU"/>
                <w:sz w:val="16"/>
                <w:szCs w:val="16"/>
              </w:rPr>
              <w:lastRenderedPageBreak/>
              <w:t>հարթակի միջոցով:</w:t>
            </w:r>
          </w:p>
        </w:tc>
        <w:tc>
          <w:tcPr>
            <w:tcW w:w="1530" w:type="dxa"/>
            <w:shd w:val="clear" w:color="auto" w:fill="auto"/>
          </w:tcPr>
          <w:p w14:paraId="058B4964" w14:textId="77777777" w:rsidR="00937799" w:rsidRPr="009B6A02" w:rsidRDefault="00937799"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4B8B24D8" w14:textId="77777777" w:rsidR="00937799" w:rsidRPr="009B6A02" w:rsidRDefault="00937799"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3411500E" w14:textId="77777777" w:rsidR="00937799" w:rsidRPr="009B6A02" w:rsidRDefault="00937799"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1738FDE8" w14:textId="77777777" w:rsidR="00937799" w:rsidRPr="009B6A02" w:rsidRDefault="00937799"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00717870" w14:textId="77777777" w:rsidR="00937799" w:rsidRPr="009B6A02" w:rsidRDefault="00937799" w:rsidP="00C518A4">
            <w:pPr>
              <w:spacing w:line="240" w:lineRule="auto"/>
              <w:jc w:val="both"/>
              <w:rPr>
                <w:rFonts w:ascii="GHEA Grapalat" w:hAnsi="GHEA Grapalat" w:cstheme="minorHAnsi"/>
                <w:sz w:val="16"/>
                <w:szCs w:val="16"/>
              </w:rPr>
            </w:pPr>
          </w:p>
        </w:tc>
      </w:tr>
      <w:tr w:rsidR="00937799" w:rsidRPr="009B6A02" w14:paraId="114F9839" w14:textId="77777777" w:rsidTr="00937799">
        <w:trPr>
          <w:trHeight w:val="330"/>
        </w:trPr>
        <w:tc>
          <w:tcPr>
            <w:tcW w:w="2253" w:type="dxa"/>
            <w:vMerge w:val="restart"/>
            <w:shd w:val="clear" w:color="auto" w:fill="FFE599" w:themeFill="accent4" w:themeFillTint="66"/>
          </w:tcPr>
          <w:p w14:paraId="7CF174A4" w14:textId="77777777" w:rsidR="00937799" w:rsidRPr="009B6A02" w:rsidRDefault="00937799"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5614BAF7" w14:textId="77777777" w:rsidR="00937799" w:rsidRPr="009B6A02" w:rsidRDefault="00937799" w:rsidP="00C518A4">
            <w:pPr>
              <w:spacing w:line="240" w:lineRule="auto"/>
              <w:jc w:val="both"/>
              <w:rPr>
                <w:rFonts w:ascii="GHEA Grapalat" w:hAnsi="GHEA Grapalat" w:cstheme="minorHAnsi"/>
                <w:b/>
                <w:sz w:val="16"/>
                <w:szCs w:val="16"/>
              </w:rPr>
            </w:pPr>
          </w:p>
        </w:tc>
        <w:tc>
          <w:tcPr>
            <w:tcW w:w="6559" w:type="dxa"/>
            <w:gridSpan w:val="6"/>
            <w:shd w:val="clear" w:color="auto" w:fill="FFE599" w:themeFill="accent4" w:themeFillTint="66"/>
          </w:tcPr>
          <w:p w14:paraId="74556FDE" w14:textId="77777777" w:rsidR="00937799" w:rsidRPr="009B6A02" w:rsidRDefault="00937799"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28" w:type="dxa"/>
            <w:gridSpan w:val="11"/>
            <w:shd w:val="clear" w:color="auto" w:fill="FFE599" w:themeFill="accent4" w:themeFillTint="66"/>
          </w:tcPr>
          <w:p w14:paraId="0CB18532" w14:textId="77777777" w:rsidR="00937799" w:rsidRPr="009B6A02" w:rsidRDefault="00937799"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937799" w:rsidRPr="009B6A02" w14:paraId="3B403CDC" w14:textId="77777777" w:rsidTr="00937799">
        <w:trPr>
          <w:trHeight w:val="330"/>
        </w:trPr>
        <w:tc>
          <w:tcPr>
            <w:tcW w:w="2253" w:type="dxa"/>
            <w:vMerge/>
            <w:shd w:val="clear" w:color="auto" w:fill="FFE599" w:themeFill="accent4" w:themeFillTint="66"/>
          </w:tcPr>
          <w:p w14:paraId="358F7A01" w14:textId="77777777" w:rsidR="00937799" w:rsidRPr="009B6A02" w:rsidRDefault="00937799" w:rsidP="00C518A4">
            <w:pPr>
              <w:spacing w:line="240" w:lineRule="auto"/>
              <w:jc w:val="both"/>
              <w:rPr>
                <w:rFonts w:ascii="GHEA Grapalat" w:hAnsi="GHEA Grapalat" w:cstheme="minorHAnsi"/>
                <w:b/>
                <w:sz w:val="16"/>
                <w:szCs w:val="16"/>
              </w:rPr>
            </w:pPr>
          </w:p>
        </w:tc>
        <w:tc>
          <w:tcPr>
            <w:tcW w:w="6559" w:type="dxa"/>
            <w:gridSpan w:val="6"/>
            <w:shd w:val="clear" w:color="auto" w:fill="FFE599" w:themeFill="accent4" w:themeFillTint="66"/>
          </w:tcPr>
          <w:p w14:paraId="5C485426"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Կատարելագործվել և արդիականացվել է ազդարարման վիճակագրության վարման համակարգը:</w:t>
            </w:r>
          </w:p>
        </w:tc>
        <w:tc>
          <w:tcPr>
            <w:tcW w:w="7728" w:type="dxa"/>
            <w:gridSpan w:val="11"/>
            <w:shd w:val="clear" w:color="auto" w:fill="FFE599" w:themeFill="accent4" w:themeFillTint="66"/>
          </w:tcPr>
          <w:p w14:paraId="5DD12333"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Ներդրվել են  ազդարարման վիճակագրության միասնական և պարտադիր կանոնները, ընդլայնվել է վիճակագրություն վարող սուբյեկտների շրջանակը, վիճակագրության մեջ արտացոլված են  </w:t>
            </w:r>
            <w:r w:rsidRPr="009B6A02">
              <w:rPr>
                <w:rFonts w:ascii="GHEA Grapalat" w:hAnsi="GHEA Grapalat" w:cs="Arian AMU"/>
                <w:sz w:val="16"/>
                <w:szCs w:val="16"/>
              </w:rPr>
              <w:t xml:space="preserve">օրենսդրությամբ սահմանված </w:t>
            </w:r>
            <w:r w:rsidRPr="009B6A02">
              <w:rPr>
                <w:rFonts w:ascii="GHEA Grapalat" w:hAnsi="GHEA Grapalat" w:cstheme="minorHAnsi"/>
                <w:sz w:val="16"/>
                <w:szCs w:val="16"/>
              </w:rPr>
              <w:t>հստակ և արժանահավատ տվյալներ:</w:t>
            </w:r>
          </w:p>
        </w:tc>
      </w:tr>
      <w:tr w:rsidR="00937799" w:rsidRPr="009B6A02" w14:paraId="56690AB6" w14:textId="77777777" w:rsidTr="00937799">
        <w:trPr>
          <w:trHeight w:val="350"/>
        </w:trPr>
        <w:tc>
          <w:tcPr>
            <w:tcW w:w="2253" w:type="dxa"/>
            <w:shd w:val="clear" w:color="auto" w:fill="FFE599" w:themeFill="accent4" w:themeFillTint="66"/>
          </w:tcPr>
          <w:p w14:paraId="2A6B9BE4" w14:textId="77777777" w:rsidR="00937799" w:rsidRPr="009B6A02" w:rsidRDefault="00937799"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287" w:type="dxa"/>
            <w:gridSpan w:val="17"/>
            <w:shd w:val="clear" w:color="auto" w:fill="FFE599" w:themeFill="accent4" w:themeFillTint="66"/>
          </w:tcPr>
          <w:p w14:paraId="7D4836BE"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937799" w:rsidRPr="009B6A02" w14:paraId="2B01397E" w14:textId="77777777" w:rsidTr="00937799">
        <w:trPr>
          <w:trHeight w:val="620"/>
        </w:trPr>
        <w:tc>
          <w:tcPr>
            <w:tcW w:w="2253" w:type="dxa"/>
            <w:vMerge w:val="restart"/>
            <w:shd w:val="clear" w:color="auto" w:fill="auto"/>
          </w:tcPr>
          <w:p w14:paraId="16CCD358" w14:textId="3FAEF1C8" w:rsidR="00937799" w:rsidRPr="009B6A02" w:rsidRDefault="00937799" w:rsidP="00C518A4">
            <w:pPr>
              <w:spacing w:line="240" w:lineRule="auto"/>
              <w:jc w:val="both"/>
              <w:rPr>
                <w:rFonts w:ascii="GHEA Grapalat" w:hAnsi="GHEA Grapalat" w:cs="Cambria Math"/>
                <w:b/>
                <w:sz w:val="16"/>
                <w:szCs w:val="16"/>
                <w:lang w:val="en-US"/>
              </w:rPr>
            </w:pPr>
            <w:r w:rsidRPr="009B6A02">
              <w:rPr>
                <w:rFonts w:ascii="GHEA Grapalat" w:hAnsi="GHEA Grapalat" w:cstheme="minorHAnsi"/>
                <w:b/>
                <w:sz w:val="16"/>
                <w:szCs w:val="16"/>
              </w:rPr>
              <w:t xml:space="preserve">Գործողություն </w:t>
            </w:r>
            <w:r w:rsidR="00CC1322" w:rsidRPr="009B6A02">
              <w:rPr>
                <w:rFonts w:ascii="GHEA Grapalat" w:hAnsi="GHEA Grapalat" w:cstheme="minorHAnsi"/>
                <w:b/>
                <w:sz w:val="16"/>
                <w:szCs w:val="16"/>
                <w:lang w:val="en-US"/>
              </w:rPr>
              <w:t>2</w:t>
            </w:r>
            <w:r w:rsidRPr="009B6A02">
              <w:rPr>
                <w:rFonts w:ascii="GHEA Grapalat" w:hAnsi="GHEA Grapalat" w:cstheme="minorHAnsi"/>
                <w:b/>
                <w:sz w:val="16"/>
                <w:szCs w:val="16"/>
              </w:rPr>
              <w:t>.</w:t>
            </w:r>
            <w:r w:rsidR="00CC1322" w:rsidRPr="009B6A02">
              <w:rPr>
                <w:rFonts w:ascii="GHEA Grapalat" w:hAnsi="GHEA Grapalat" w:cstheme="minorHAnsi"/>
                <w:b/>
                <w:sz w:val="16"/>
                <w:szCs w:val="16"/>
                <w:lang w:val="en-US"/>
              </w:rPr>
              <w:t>22</w:t>
            </w:r>
          </w:p>
          <w:p w14:paraId="4AD487AC" w14:textId="77777777" w:rsidR="00937799" w:rsidRPr="009B6A02" w:rsidRDefault="00937799" w:rsidP="00C518A4">
            <w:pPr>
              <w:pStyle w:val="ListParagraph"/>
              <w:numPr>
                <w:ilvl w:val="0"/>
                <w:numId w:val="35"/>
              </w:numPr>
              <w:tabs>
                <w:tab w:val="right" w:pos="317"/>
              </w:tabs>
              <w:spacing w:after="0" w:afterAutospacing="1" w:line="240" w:lineRule="auto"/>
              <w:ind w:left="0" w:firstLine="0"/>
              <w:jc w:val="both"/>
              <w:rPr>
                <w:rFonts w:ascii="GHEA Grapalat" w:hAnsi="GHEA Grapalat"/>
                <w:iCs/>
                <w:color w:val="202124"/>
                <w:sz w:val="16"/>
                <w:szCs w:val="16"/>
                <w:shd w:val="clear" w:color="auto" w:fill="FFFFFF"/>
              </w:rPr>
            </w:pPr>
            <w:r w:rsidRPr="009B6A02">
              <w:rPr>
                <w:rFonts w:ascii="GHEA Grapalat" w:hAnsi="GHEA Grapalat"/>
                <w:iCs/>
                <w:color w:val="202124"/>
                <w:sz w:val="16"/>
                <w:szCs w:val="16"/>
                <w:shd w:val="clear" w:color="auto" w:fill="FFFFFF"/>
              </w:rPr>
              <w:t>Կատարելագործել ազդարարման էլեկտրոնային հարթակը.</w:t>
            </w:r>
          </w:p>
          <w:p w14:paraId="5665ADDF" w14:textId="77777777" w:rsidR="00937799" w:rsidRPr="009B6A02" w:rsidRDefault="00937799" w:rsidP="00C518A4">
            <w:pPr>
              <w:spacing w:line="240" w:lineRule="auto"/>
              <w:jc w:val="both"/>
              <w:rPr>
                <w:rFonts w:ascii="GHEA Grapalat" w:hAnsi="GHEA Grapalat" w:cstheme="minorHAnsi"/>
                <w:sz w:val="16"/>
                <w:szCs w:val="16"/>
              </w:rPr>
            </w:pPr>
          </w:p>
        </w:tc>
        <w:tc>
          <w:tcPr>
            <w:tcW w:w="1440" w:type="dxa"/>
            <w:gridSpan w:val="2"/>
            <w:vMerge w:val="restart"/>
            <w:shd w:val="clear" w:color="auto" w:fill="auto"/>
          </w:tcPr>
          <w:p w14:paraId="15CC1C6E"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Ելակետային տվյալներ</w:t>
            </w:r>
          </w:p>
        </w:tc>
        <w:tc>
          <w:tcPr>
            <w:tcW w:w="7274" w:type="dxa"/>
            <w:gridSpan w:val="7"/>
            <w:shd w:val="clear" w:color="auto" w:fill="auto"/>
          </w:tcPr>
          <w:p w14:paraId="526B6853"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gridSpan w:val="2"/>
            <w:shd w:val="clear" w:color="auto" w:fill="auto"/>
          </w:tcPr>
          <w:p w14:paraId="7D8E131D"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0" w:type="dxa"/>
            <w:gridSpan w:val="2"/>
            <w:shd w:val="clear" w:color="auto" w:fill="auto"/>
          </w:tcPr>
          <w:p w14:paraId="4E802D01"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2"/>
          </w:tcPr>
          <w:p w14:paraId="264B67BE"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5" w:type="dxa"/>
            <w:gridSpan w:val="2"/>
          </w:tcPr>
          <w:p w14:paraId="35D79879"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937799" w:rsidRPr="009B6A02" w14:paraId="595E544A" w14:textId="77777777" w:rsidTr="00937799">
        <w:trPr>
          <w:gridAfter w:val="1"/>
          <w:wAfter w:w="6" w:type="dxa"/>
          <w:trHeight w:val="328"/>
        </w:trPr>
        <w:tc>
          <w:tcPr>
            <w:tcW w:w="2253" w:type="dxa"/>
            <w:vMerge/>
            <w:shd w:val="clear" w:color="auto" w:fill="auto"/>
          </w:tcPr>
          <w:p w14:paraId="690760F3" w14:textId="77777777" w:rsidR="00937799" w:rsidRPr="009B6A02" w:rsidRDefault="00937799" w:rsidP="00C518A4">
            <w:pPr>
              <w:spacing w:line="240" w:lineRule="auto"/>
              <w:jc w:val="both"/>
              <w:rPr>
                <w:rFonts w:ascii="GHEA Grapalat" w:hAnsi="GHEA Grapalat" w:cstheme="minorHAnsi"/>
                <w:sz w:val="16"/>
                <w:szCs w:val="16"/>
              </w:rPr>
            </w:pPr>
          </w:p>
        </w:tc>
        <w:tc>
          <w:tcPr>
            <w:tcW w:w="1440" w:type="dxa"/>
            <w:gridSpan w:val="2"/>
            <w:vMerge/>
            <w:shd w:val="clear" w:color="auto" w:fill="auto"/>
          </w:tcPr>
          <w:p w14:paraId="5B1F43BC" w14:textId="77777777" w:rsidR="00937799" w:rsidRPr="009B6A02" w:rsidRDefault="00937799" w:rsidP="00C518A4">
            <w:pPr>
              <w:spacing w:line="240" w:lineRule="auto"/>
              <w:jc w:val="both"/>
              <w:rPr>
                <w:rFonts w:ascii="GHEA Grapalat" w:hAnsi="GHEA Grapalat" w:cstheme="minorHAnsi"/>
                <w:sz w:val="16"/>
                <w:szCs w:val="16"/>
              </w:rPr>
            </w:pPr>
          </w:p>
        </w:tc>
        <w:tc>
          <w:tcPr>
            <w:tcW w:w="1092" w:type="dxa"/>
            <w:shd w:val="clear" w:color="auto" w:fill="auto"/>
          </w:tcPr>
          <w:p w14:paraId="59766DFE"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116" w:type="dxa"/>
            <w:gridSpan w:val="2"/>
            <w:shd w:val="clear" w:color="auto" w:fill="auto"/>
          </w:tcPr>
          <w:p w14:paraId="2F669C4A"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2"/>
            <w:shd w:val="clear" w:color="auto" w:fill="auto"/>
          </w:tcPr>
          <w:p w14:paraId="0E8695C2" w14:textId="77777777" w:rsidR="00937799" w:rsidRPr="009B6A02" w:rsidRDefault="00937799"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5C2BE2E8" w14:textId="77777777" w:rsidR="00937799" w:rsidRPr="009B6A02" w:rsidRDefault="00937799"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gridSpan w:val="2"/>
            <w:vMerge w:val="restart"/>
            <w:shd w:val="clear" w:color="auto" w:fill="auto"/>
          </w:tcPr>
          <w:p w14:paraId="1AACB74C" w14:textId="77777777" w:rsidR="00937799" w:rsidRPr="009B6A02" w:rsidRDefault="00937799" w:rsidP="00C518A4">
            <w:pPr>
              <w:spacing w:line="240" w:lineRule="auto"/>
              <w:jc w:val="both"/>
              <w:rPr>
                <w:rFonts w:ascii="GHEA Grapalat" w:hAnsi="GHEA Grapalat" w:cstheme="minorHAnsi"/>
                <w:iCs/>
                <w:sz w:val="16"/>
                <w:szCs w:val="16"/>
              </w:rPr>
            </w:pPr>
            <w:r w:rsidRPr="009B6A02">
              <w:rPr>
                <w:rFonts w:ascii="GHEA Grapalat" w:hAnsi="GHEA Grapalat" w:cstheme="minorHAnsi"/>
                <w:sz w:val="16"/>
                <w:szCs w:val="16"/>
              </w:rPr>
              <w:t>Տեխնիկական բնութագիրը մշակված և հաստատված է։</w:t>
            </w:r>
          </w:p>
          <w:p w14:paraId="6F00B05B" w14:textId="77777777" w:rsidR="00937799" w:rsidRPr="009B6A02" w:rsidRDefault="00937799" w:rsidP="00C518A4">
            <w:pPr>
              <w:spacing w:line="240" w:lineRule="auto"/>
              <w:jc w:val="both"/>
              <w:rPr>
                <w:rFonts w:ascii="GHEA Grapalat" w:hAnsi="GHEA Grapalat" w:cstheme="minorHAnsi"/>
                <w:iCs/>
                <w:sz w:val="16"/>
                <w:szCs w:val="16"/>
              </w:rPr>
            </w:pPr>
          </w:p>
          <w:p w14:paraId="087A736C" w14:textId="77777777" w:rsidR="00937799" w:rsidRPr="009B6A02" w:rsidRDefault="00937799" w:rsidP="00C518A4">
            <w:pPr>
              <w:spacing w:line="240" w:lineRule="auto"/>
              <w:jc w:val="both"/>
              <w:rPr>
                <w:rFonts w:ascii="GHEA Grapalat" w:hAnsi="GHEA Grapalat" w:cstheme="minorHAnsi"/>
                <w:iCs/>
                <w:sz w:val="16"/>
                <w:szCs w:val="16"/>
              </w:rPr>
            </w:pPr>
            <w:r w:rsidRPr="009B6A02">
              <w:rPr>
                <w:rFonts w:ascii="GHEA Grapalat" w:hAnsi="GHEA Grapalat" w:cstheme="minorHAnsi"/>
                <w:iCs/>
                <w:sz w:val="16"/>
                <w:szCs w:val="16"/>
              </w:rPr>
              <w:t>2025 թվականի վերջին գործարկված է ազդարարման արդիականացված էլեկտրոնային հարթակը:</w:t>
            </w:r>
          </w:p>
          <w:p w14:paraId="5CAA9A20" w14:textId="77777777" w:rsidR="00937799" w:rsidRPr="009B6A02" w:rsidRDefault="00937799" w:rsidP="00C518A4">
            <w:pPr>
              <w:spacing w:line="240" w:lineRule="auto"/>
              <w:jc w:val="both"/>
              <w:rPr>
                <w:rFonts w:ascii="GHEA Grapalat" w:hAnsi="GHEA Grapalat" w:cstheme="minorHAnsi"/>
                <w:iCs/>
                <w:sz w:val="16"/>
                <w:szCs w:val="16"/>
              </w:rPr>
            </w:pPr>
          </w:p>
          <w:p w14:paraId="17E797B1" w14:textId="77777777" w:rsidR="00937799" w:rsidRPr="009B6A02" w:rsidRDefault="00937799" w:rsidP="00C518A4">
            <w:pPr>
              <w:spacing w:line="240" w:lineRule="auto"/>
              <w:jc w:val="both"/>
              <w:rPr>
                <w:rFonts w:ascii="GHEA Grapalat" w:hAnsi="GHEA Grapalat" w:cstheme="minorHAnsi"/>
                <w:iCs/>
                <w:sz w:val="16"/>
                <w:szCs w:val="16"/>
              </w:rPr>
            </w:pPr>
          </w:p>
        </w:tc>
        <w:tc>
          <w:tcPr>
            <w:tcW w:w="1160" w:type="dxa"/>
            <w:gridSpan w:val="2"/>
            <w:vMerge w:val="restart"/>
            <w:shd w:val="clear" w:color="auto" w:fill="auto"/>
          </w:tcPr>
          <w:p w14:paraId="2AB32184" w14:textId="77777777" w:rsidR="00937799" w:rsidRPr="009B6A02" w:rsidRDefault="00937799" w:rsidP="00C518A4">
            <w:pPr>
              <w:spacing w:line="240" w:lineRule="auto"/>
              <w:jc w:val="both"/>
              <w:rPr>
                <w:rFonts w:ascii="GHEA Grapalat" w:hAnsi="GHEA Grapalat" w:cstheme="minorHAnsi"/>
                <w:sz w:val="16"/>
                <w:szCs w:val="16"/>
              </w:rPr>
            </w:pPr>
          </w:p>
          <w:p w14:paraId="351991FB" w14:textId="77777777" w:rsidR="00937799" w:rsidRPr="009B6A02" w:rsidRDefault="00937799"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Տեխնիակական բնութագրերի առկայություն</w:t>
            </w:r>
          </w:p>
          <w:p w14:paraId="31021989" w14:textId="77777777" w:rsidR="00937799" w:rsidRPr="009B6A02" w:rsidRDefault="00937799" w:rsidP="00C518A4">
            <w:pPr>
              <w:spacing w:line="240" w:lineRule="auto"/>
              <w:rPr>
                <w:rFonts w:ascii="GHEA Grapalat" w:hAnsi="GHEA Grapalat" w:cstheme="minorHAnsi"/>
                <w:sz w:val="16"/>
                <w:szCs w:val="16"/>
              </w:rPr>
            </w:pPr>
          </w:p>
          <w:p w14:paraId="389A5DF5" w14:textId="77777777" w:rsidR="00937799" w:rsidRPr="009B6A02" w:rsidRDefault="00937799"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Կիրառվող էլեկտրոնային գործիքներ</w:t>
            </w:r>
          </w:p>
          <w:p w14:paraId="15135AE5" w14:textId="77777777" w:rsidR="00937799" w:rsidRPr="009B6A02" w:rsidRDefault="00937799" w:rsidP="00C518A4">
            <w:pPr>
              <w:spacing w:line="240" w:lineRule="auto"/>
              <w:rPr>
                <w:rFonts w:ascii="GHEA Grapalat" w:hAnsi="GHEA Grapalat" w:cstheme="minorHAnsi"/>
                <w:sz w:val="16"/>
                <w:szCs w:val="16"/>
              </w:rPr>
            </w:pPr>
          </w:p>
          <w:p w14:paraId="2292C355" w14:textId="77777777" w:rsidR="00937799" w:rsidRPr="009B6A02" w:rsidRDefault="00937799" w:rsidP="00C518A4">
            <w:pPr>
              <w:spacing w:line="240" w:lineRule="auto"/>
              <w:jc w:val="both"/>
              <w:rPr>
                <w:rFonts w:ascii="GHEA Grapalat" w:hAnsi="GHEA Grapalat" w:cstheme="minorHAnsi"/>
                <w:sz w:val="16"/>
                <w:szCs w:val="16"/>
              </w:rPr>
            </w:pPr>
          </w:p>
        </w:tc>
        <w:tc>
          <w:tcPr>
            <w:tcW w:w="1010" w:type="dxa"/>
            <w:gridSpan w:val="2"/>
            <w:vMerge w:val="restart"/>
          </w:tcPr>
          <w:p w14:paraId="735C59EF" w14:textId="77777777" w:rsidR="00937799" w:rsidRPr="009B6A02" w:rsidRDefault="00937799" w:rsidP="00C518A4">
            <w:pPr>
              <w:spacing w:line="240" w:lineRule="auto"/>
              <w:jc w:val="both"/>
              <w:rPr>
                <w:rFonts w:ascii="GHEA Grapalat" w:hAnsi="GHEA Grapalat" w:cstheme="minorHAnsi"/>
                <w:sz w:val="16"/>
                <w:szCs w:val="16"/>
              </w:rPr>
            </w:pPr>
          </w:p>
          <w:p w14:paraId="38F31FA9"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ՀՀ Արդարադատության նախարարոյթյուն</w:t>
            </w:r>
          </w:p>
          <w:p w14:paraId="6212575B" w14:textId="77777777" w:rsidR="00937799" w:rsidRPr="009B6A02" w:rsidRDefault="00937799" w:rsidP="00C518A4">
            <w:pPr>
              <w:spacing w:line="240" w:lineRule="auto"/>
              <w:jc w:val="both"/>
              <w:rPr>
                <w:rFonts w:ascii="GHEA Grapalat" w:hAnsi="GHEA Grapalat" w:cstheme="minorHAnsi"/>
                <w:sz w:val="16"/>
                <w:szCs w:val="16"/>
              </w:rPr>
            </w:pPr>
          </w:p>
          <w:p w14:paraId="74AE2A67" w14:textId="5E9BE983"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02D18B2E"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589DA448" w14:textId="77777777" w:rsidR="00937799" w:rsidRPr="009B6A02" w:rsidRDefault="00937799" w:rsidP="00C518A4">
            <w:pPr>
              <w:spacing w:line="240" w:lineRule="auto"/>
              <w:jc w:val="both"/>
              <w:rPr>
                <w:rFonts w:ascii="GHEA Grapalat" w:hAnsi="GHEA Grapalat" w:cstheme="minorHAnsi"/>
                <w:sz w:val="16"/>
                <w:szCs w:val="16"/>
              </w:rPr>
            </w:pPr>
          </w:p>
          <w:p w14:paraId="32B44988" w14:textId="7899C19A"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գլխավոր դատախազություն</w:t>
            </w:r>
          </w:p>
          <w:p w14:paraId="026A3270"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4975A50C" w14:textId="77777777" w:rsidR="00937799" w:rsidRPr="009B6A02" w:rsidRDefault="00937799" w:rsidP="00C518A4">
            <w:pPr>
              <w:spacing w:line="240" w:lineRule="auto"/>
              <w:jc w:val="both"/>
              <w:rPr>
                <w:rFonts w:ascii="GHEA Grapalat" w:hAnsi="GHEA Grapalat" w:cstheme="minorHAnsi"/>
                <w:sz w:val="16"/>
                <w:szCs w:val="16"/>
              </w:rPr>
            </w:pPr>
          </w:p>
          <w:p w14:paraId="41499181"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Տեղական ինքնակառավարման մարմիններ (համաձայնությամբ)</w:t>
            </w:r>
          </w:p>
        </w:tc>
        <w:tc>
          <w:tcPr>
            <w:tcW w:w="1155" w:type="dxa"/>
            <w:gridSpan w:val="2"/>
            <w:vMerge w:val="restart"/>
          </w:tcPr>
          <w:p w14:paraId="3E5FDB07" w14:textId="77777777" w:rsidR="00937799" w:rsidRPr="009B6A02" w:rsidRDefault="00937799" w:rsidP="00C518A4">
            <w:pPr>
              <w:spacing w:line="240" w:lineRule="auto"/>
              <w:jc w:val="both"/>
              <w:rPr>
                <w:rFonts w:ascii="GHEA Grapalat" w:hAnsi="GHEA Grapalat" w:cstheme="minorHAnsi"/>
                <w:sz w:val="16"/>
                <w:szCs w:val="16"/>
              </w:rPr>
            </w:pPr>
          </w:p>
          <w:p w14:paraId="7E627B39"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Քաղաքացիական հասարակության կազմակերպություններ (համաձայնությամբ)</w:t>
            </w:r>
          </w:p>
          <w:p w14:paraId="231E3830" w14:textId="77777777" w:rsidR="00937799" w:rsidRPr="009B6A02" w:rsidRDefault="00937799" w:rsidP="00C518A4">
            <w:pPr>
              <w:spacing w:line="240" w:lineRule="auto"/>
              <w:jc w:val="both"/>
              <w:rPr>
                <w:rFonts w:ascii="GHEA Grapalat" w:hAnsi="GHEA Grapalat" w:cstheme="minorHAnsi"/>
                <w:sz w:val="16"/>
                <w:szCs w:val="16"/>
              </w:rPr>
            </w:pPr>
          </w:p>
        </w:tc>
      </w:tr>
      <w:tr w:rsidR="00937799" w:rsidRPr="009B6A02" w14:paraId="539442A5" w14:textId="77777777" w:rsidTr="00937799">
        <w:trPr>
          <w:gridAfter w:val="1"/>
          <w:wAfter w:w="6" w:type="dxa"/>
          <w:trHeight w:val="340"/>
        </w:trPr>
        <w:tc>
          <w:tcPr>
            <w:tcW w:w="2253" w:type="dxa"/>
            <w:vMerge/>
            <w:shd w:val="clear" w:color="auto" w:fill="F2F2F2" w:themeFill="background1" w:themeFillShade="F2"/>
          </w:tcPr>
          <w:p w14:paraId="12D48655" w14:textId="77777777" w:rsidR="00937799" w:rsidRPr="009B6A02" w:rsidRDefault="00937799" w:rsidP="00C518A4">
            <w:pPr>
              <w:spacing w:line="240" w:lineRule="auto"/>
              <w:jc w:val="both"/>
              <w:rPr>
                <w:rFonts w:ascii="GHEA Grapalat" w:hAnsi="GHEA Grapalat" w:cstheme="minorHAnsi"/>
                <w:sz w:val="16"/>
                <w:szCs w:val="16"/>
              </w:rPr>
            </w:pPr>
          </w:p>
        </w:tc>
        <w:tc>
          <w:tcPr>
            <w:tcW w:w="1440" w:type="dxa"/>
            <w:gridSpan w:val="2"/>
            <w:vMerge w:val="restart"/>
            <w:shd w:val="clear" w:color="auto" w:fill="auto"/>
          </w:tcPr>
          <w:p w14:paraId="7E32307C"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Ազդարարման գործող էլեկտրոնային հարթակը չի բավարարում օգտագործողին հարմար /user friendly/ հիմնական ստանդարտին, հարթակում 2023 թվականի դրությամբ արտացոլված որոշ տվյալներ` այդ թվում հարթակի, դրա ընձեռած հնարավորությունների մասին տվյալները չեն արտացոլում «Ազդարարման համակարգի մասին» ՀՀ օրենքում 2022 թվականին դեկտեմբերին տեղի ունեցած օրենսդրական փոփոխությունները, հարթակում ներկայացվող վիճակագրական տվյալները կրում են սահմանափակ բնույթ, հարթակը հնարավորություն չի ընձեռում դրա միջոցով </w:t>
            </w:r>
            <w:r w:rsidRPr="009B6A02">
              <w:rPr>
                <w:rFonts w:ascii="GHEA Grapalat" w:hAnsi="GHEA Grapalat" w:cstheme="minorHAnsi"/>
                <w:sz w:val="16"/>
                <w:szCs w:val="16"/>
              </w:rPr>
              <w:lastRenderedPageBreak/>
              <w:t>ներկայացնել նաև կազմակերպությունների վերաբերյա հաղորդումներ: Բացի այդ, անհրաժեշտ է ապահովել հարթակի անվտանգության լրացուցիչ երաշխինքներ։</w:t>
            </w:r>
          </w:p>
        </w:tc>
        <w:tc>
          <w:tcPr>
            <w:tcW w:w="1092" w:type="dxa"/>
            <w:shd w:val="clear" w:color="auto" w:fill="auto"/>
          </w:tcPr>
          <w:p w14:paraId="667AFB6E"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440" w:type="dxa"/>
            <w:shd w:val="clear" w:color="auto" w:fill="auto"/>
          </w:tcPr>
          <w:p w14:paraId="170CAADE"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shd w:val="clear" w:color="auto" w:fill="auto"/>
          </w:tcPr>
          <w:p w14:paraId="5C03BC72"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2"/>
            <w:shd w:val="clear" w:color="auto" w:fill="auto"/>
          </w:tcPr>
          <w:p w14:paraId="16614B4A" w14:textId="77777777" w:rsidR="00937799" w:rsidRPr="009B6A02" w:rsidRDefault="00937799" w:rsidP="00C518A4">
            <w:pPr>
              <w:spacing w:line="240" w:lineRule="auto"/>
              <w:jc w:val="both"/>
              <w:rPr>
                <w:rFonts w:ascii="GHEA Grapalat" w:hAnsi="GHEA Grapalat" w:cstheme="minorHAnsi"/>
                <w:sz w:val="16"/>
                <w:szCs w:val="16"/>
              </w:rPr>
            </w:pPr>
          </w:p>
        </w:tc>
        <w:tc>
          <w:tcPr>
            <w:tcW w:w="1530" w:type="dxa"/>
            <w:shd w:val="clear" w:color="auto" w:fill="auto"/>
          </w:tcPr>
          <w:p w14:paraId="2D92229C" w14:textId="77777777" w:rsidR="00937799" w:rsidRPr="009B6A02" w:rsidRDefault="00937799"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5A469482" w14:textId="77777777" w:rsidR="00937799" w:rsidRPr="009B6A02" w:rsidRDefault="00937799"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60BC3743" w14:textId="77777777" w:rsidR="00937799" w:rsidRPr="009B6A02" w:rsidRDefault="00937799"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2FA0DEBB" w14:textId="77777777" w:rsidR="00937799" w:rsidRPr="009B6A02" w:rsidRDefault="00937799"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498D7A29" w14:textId="77777777" w:rsidR="00937799" w:rsidRPr="009B6A02" w:rsidRDefault="00937799" w:rsidP="00C518A4">
            <w:pPr>
              <w:spacing w:line="240" w:lineRule="auto"/>
              <w:jc w:val="both"/>
              <w:rPr>
                <w:rFonts w:ascii="GHEA Grapalat" w:hAnsi="GHEA Grapalat" w:cstheme="minorHAnsi"/>
                <w:sz w:val="16"/>
                <w:szCs w:val="16"/>
              </w:rPr>
            </w:pPr>
          </w:p>
        </w:tc>
      </w:tr>
      <w:tr w:rsidR="00937799" w:rsidRPr="009B6A02" w14:paraId="0ACA147C" w14:textId="77777777" w:rsidTr="00937799">
        <w:trPr>
          <w:gridAfter w:val="1"/>
          <w:wAfter w:w="6" w:type="dxa"/>
          <w:trHeight w:val="1110"/>
        </w:trPr>
        <w:tc>
          <w:tcPr>
            <w:tcW w:w="2253" w:type="dxa"/>
            <w:vMerge/>
            <w:shd w:val="clear" w:color="auto" w:fill="F2F2F2" w:themeFill="background1" w:themeFillShade="F2"/>
          </w:tcPr>
          <w:p w14:paraId="79CDA647" w14:textId="77777777" w:rsidR="00937799" w:rsidRPr="009B6A02" w:rsidRDefault="00937799" w:rsidP="00C518A4">
            <w:pPr>
              <w:spacing w:line="240" w:lineRule="auto"/>
              <w:jc w:val="both"/>
              <w:rPr>
                <w:rFonts w:ascii="GHEA Grapalat" w:hAnsi="GHEA Grapalat" w:cstheme="minorHAnsi"/>
                <w:sz w:val="16"/>
                <w:szCs w:val="16"/>
              </w:rPr>
            </w:pPr>
          </w:p>
        </w:tc>
        <w:tc>
          <w:tcPr>
            <w:tcW w:w="1440" w:type="dxa"/>
            <w:gridSpan w:val="2"/>
            <w:vMerge/>
            <w:shd w:val="clear" w:color="auto" w:fill="auto"/>
          </w:tcPr>
          <w:p w14:paraId="6170F909" w14:textId="77777777" w:rsidR="00937799" w:rsidRPr="009B6A02" w:rsidRDefault="00937799" w:rsidP="00C518A4">
            <w:pPr>
              <w:spacing w:line="240" w:lineRule="auto"/>
              <w:jc w:val="both"/>
              <w:rPr>
                <w:rFonts w:ascii="GHEA Grapalat" w:hAnsi="GHEA Grapalat" w:cstheme="minorHAnsi"/>
                <w:sz w:val="16"/>
                <w:szCs w:val="16"/>
              </w:rPr>
            </w:pPr>
          </w:p>
        </w:tc>
        <w:tc>
          <w:tcPr>
            <w:tcW w:w="1092" w:type="dxa"/>
            <w:shd w:val="clear" w:color="auto" w:fill="auto"/>
          </w:tcPr>
          <w:p w14:paraId="460EC93A"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Վեր են հանվել ազդարաման էլեկտրոնային հարթակի հիմնական խնդիրները:</w:t>
            </w:r>
          </w:p>
        </w:tc>
        <w:tc>
          <w:tcPr>
            <w:tcW w:w="1440" w:type="dxa"/>
            <w:shd w:val="clear" w:color="auto" w:fill="auto"/>
          </w:tcPr>
          <w:p w14:paraId="404A92AF" w14:textId="77777777" w:rsidR="00937799" w:rsidRPr="009B6A02" w:rsidRDefault="00937799" w:rsidP="00C518A4">
            <w:pPr>
              <w:spacing w:line="240" w:lineRule="auto"/>
              <w:jc w:val="both"/>
              <w:rPr>
                <w:rFonts w:ascii="GHEA Grapalat" w:hAnsi="GHEA Grapalat" w:cstheme="minorHAnsi"/>
                <w:sz w:val="16"/>
                <w:szCs w:val="16"/>
              </w:rPr>
            </w:pPr>
          </w:p>
        </w:tc>
        <w:tc>
          <w:tcPr>
            <w:tcW w:w="1676" w:type="dxa"/>
            <w:shd w:val="clear" w:color="auto" w:fill="auto"/>
          </w:tcPr>
          <w:p w14:paraId="07EA0A89"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Մշակվել է ազդարարման էլեկտրոնային հարթակի նոր տեխնիկական բնութագիրը:</w:t>
            </w:r>
          </w:p>
        </w:tc>
        <w:tc>
          <w:tcPr>
            <w:tcW w:w="1530" w:type="dxa"/>
            <w:gridSpan w:val="2"/>
            <w:shd w:val="clear" w:color="auto" w:fill="auto"/>
          </w:tcPr>
          <w:p w14:paraId="38A2DDC5"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Տեխնիկական բնութագրի հիման վրա գործարկվել է ազդարարման նոր արդիականացված էլեկտրոնային հարթակը:</w:t>
            </w:r>
          </w:p>
        </w:tc>
        <w:tc>
          <w:tcPr>
            <w:tcW w:w="1530" w:type="dxa"/>
            <w:shd w:val="clear" w:color="auto" w:fill="auto"/>
          </w:tcPr>
          <w:p w14:paraId="5B22AAA7" w14:textId="77777777" w:rsidR="00937799" w:rsidRPr="009B6A02" w:rsidRDefault="00937799"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5BF9AB92" w14:textId="77777777" w:rsidR="00937799" w:rsidRPr="009B6A02" w:rsidRDefault="00937799"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1437F741" w14:textId="77777777" w:rsidR="00937799" w:rsidRPr="009B6A02" w:rsidRDefault="00937799"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42152BB7" w14:textId="77777777" w:rsidR="00937799" w:rsidRPr="009B6A02" w:rsidRDefault="00937799"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413AE0AD" w14:textId="77777777" w:rsidR="00937799" w:rsidRPr="009B6A02" w:rsidRDefault="00937799" w:rsidP="00C518A4">
            <w:pPr>
              <w:spacing w:line="240" w:lineRule="auto"/>
              <w:jc w:val="both"/>
              <w:rPr>
                <w:rFonts w:ascii="GHEA Grapalat" w:hAnsi="GHEA Grapalat" w:cstheme="minorHAnsi"/>
                <w:sz w:val="16"/>
                <w:szCs w:val="16"/>
              </w:rPr>
            </w:pPr>
          </w:p>
        </w:tc>
      </w:tr>
      <w:tr w:rsidR="00937799" w:rsidRPr="009B6A02" w14:paraId="117983AE" w14:textId="77777777" w:rsidTr="00937799">
        <w:trPr>
          <w:trHeight w:val="330"/>
        </w:trPr>
        <w:tc>
          <w:tcPr>
            <w:tcW w:w="2253" w:type="dxa"/>
            <w:vMerge w:val="restart"/>
            <w:shd w:val="clear" w:color="auto" w:fill="FFE599" w:themeFill="accent4" w:themeFillTint="66"/>
          </w:tcPr>
          <w:p w14:paraId="05807F0A" w14:textId="77777777" w:rsidR="00937799" w:rsidRPr="009B6A02" w:rsidRDefault="00937799"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lastRenderedPageBreak/>
              <w:t>Ակնկալվող արդյունքներ</w:t>
            </w:r>
          </w:p>
          <w:p w14:paraId="2D9659A2" w14:textId="77777777" w:rsidR="00937799" w:rsidRPr="009B6A02" w:rsidRDefault="00937799" w:rsidP="00C518A4">
            <w:pPr>
              <w:spacing w:line="240" w:lineRule="auto"/>
              <w:jc w:val="both"/>
              <w:rPr>
                <w:rFonts w:ascii="GHEA Grapalat" w:hAnsi="GHEA Grapalat" w:cstheme="minorHAnsi"/>
                <w:b/>
                <w:sz w:val="16"/>
                <w:szCs w:val="16"/>
              </w:rPr>
            </w:pPr>
          </w:p>
        </w:tc>
        <w:tc>
          <w:tcPr>
            <w:tcW w:w="6559" w:type="dxa"/>
            <w:gridSpan w:val="6"/>
            <w:shd w:val="clear" w:color="auto" w:fill="FFE599" w:themeFill="accent4" w:themeFillTint="66"/>
          </w:tcPr>
          <w:p w14:paraId="7BF95BC3" w14:textId="77777777" w:rsidR="00937799" w:rsidRPr="009B6A02" w:rsidRDefault="00937799"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28" w:type="dxa"/>
            <w:gridSpan w:val="11"/>
            <w:shd w:val="clear" w:color="auto" w:fill="FFE599" w:themeFill="accent4" w:themeFillTint="66"/>
          </w:tcPr>
          <w:p w14:paraId="284245B9" w14:textId="77777777" w:rsidR="00937799" w:rsidRPr="009B6A02" w:rsidRDefault="00937799"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937799" w:rsidRPr="009B6A02" w14:paraId="2D4F266C" w14:textId="77777777" w:rsidTr="00937799">
        <w:trPr>
          <w:trHeight w:val="330"/>
        </w:trPr>
        <w:tc>
          <w:tcPr>
            <w:tcW w:w="2253" w:type="dxa"/>
            <w:vMerge/>
            <w:shd w:val="clear" w:color="auto" w:fill="FFE599" w:themeFill="accent4" w:themeFillTint="66"/>
          </w:tcPr>
          <w:p w14:paraId="7DBD69E6" w14:textId="77777777" w:rsidR="00937799" w:rsidRPr="009B6A02" w:rsidRDefault="00937799" w:rsidP="00C518A4">
            <w:pPr>
              <w:spacing w:line="240" w:lineRule="auto"/>
              <w:jc w:val="both"/>
              <w:rPr>
                <w:rFonts w:ascii="GHEA Grapalat" w:hAnsi="GHEA Grapalat" w:cstheme="minorHAnsi"/>
                <w:b/>
                <w:sz w:val="16"/>
                <w:szCs w:val="16"/>
              </w:rPr>
            </w:pPr>
          </w:p>
        </w:tc>
        <w:tc>
          <w:tcPr>
            <w:tcW w:w="6559" w:type="dxa"/>
            <w:gridSpan w:val="6"/>
            <w:shd w:val="clear" w:color="auto" w:fill="FFE599" w:themeFill="accent4" w:themeFillTint="66"/>
          </w:tcPr>
          <w:p w14:paraId="66948587"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Ներդրվել են արդյունավետ էլեկտրոնային գործիքակազմեր և մեխանիզմներ՝ նվազեցնելով կոռուպցիոն բնույթի դեպքերը կամ շահերի բախման կամ վարքագծի կանոնների կամ անհամատեղելիության պահանջների կամ այլ սահմանափակումների կամ հայտարարագրման հետ կապված խախտմումները կամ հանրային շահերին ուղղված այլ վնասի կամ դրանց սպառնալիքի վերաբերյալ կոռուպցիոն ռիսկերը:</w:t>
            </w:r>
          </w:p>
          <w:p w14:paraId="6AD37850"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Բարձրացել է հանրության վստահությունը ինստիտուտի նկատմամբ։</w:t>
            </w:r>
          </w:p>
        </w:tc>
        <w:tc>
          <w:tcPr>
            <w:tcW w:w="7728" w:type="dxa"/>
            <w:gridSpan w:val="11"/>
            <w:shd w:val="clear" w:color="auto" w:fill="FFE599" w:themeFill="accent4" w:themeFillTint="66"/>
          </w:tcPr>
          <w:p w14:paraId="4DBB80F5"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Ազդարարման էլեկտրոնային հարթակը համապատասխանեցվել է օգտագործողին հարմար /user friendly/ հիմնական ստանդարտին, հնարավորություն է ընձեռվել հարթակի միջոցով ներկայացնել նաև կազմակերպությունների վերաբերյալ ազդարարման հաղորդումներ, հարթակում արտացոլվել են արդիականացված տվյալներ:</w:t>
            </w:r>
          </w:p>
        </w:tc>
      </w:tr>
      <w:tr w:rsidR="00937799" w:rsidRPr="009B6A02" w14:paraId="35C38A37" w14:textId="77777777" w:rsidTr="00937799">
        <w:trPr>
          <w:trHeight w:val="350"/>
        </w:trPr>
        <w:tc>
          <w:tcPr>
            <w:tcW w:w="2253" w:type="dxa"/>
            <w:shd w:val="clear" w:color="auto" w:fill="FFE599" w:themeFill="accent4" w:themeFillTint="66"/>
          </w:tcPr>
          <w:p w14:paraId="5081DAE5" w14:textId="77777777" w:rsidR="00937799" w:rsidRPr="009B6A02" w:rsidRDefault="00937799"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287" w:type="dxa"/>
            <w:gridSpan w:val="17"/>
            <w:shd w:val="clear" w:color="auto" w:fill="FFE599" w:themeFill="accent4" w:themeFillTint="66"/>
          </w:tcPr>
          <w:p w14:paraId="20B75EFB"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937799" w:rsidRPr="009B6A02" w14:paraId="486A657B" w14:textId="77777777" w:rsidTr="00937799">
        <w:trPr>
          <w:trHeight w:val="620"/>
        </w:trPr>
        <w:tc>
          <w:tcPr>
            <w:tcW w:w="2253" w:type="dxa"/>
            <w:vMerge w:val="restart"/>
            <w:shd w:val="clear" w:color="auto" w:fill="auto"/>
          </w:tcPr>
          <w:p w14:paraId="299A4150" w14:textId="19D5C755" w:rsidR="00937799" w:rsidRPr="009B6A02" w:rsidRDefault="00937799"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 xml:space="preserve">Գործողություն </w:t>
            </w:r>
            <w:r w:rsidR="00CC1322" w:rsidRPr="009B6A02">
              <w:rPr>
                <w:rFonts w:ascii="GHEA Grapalat" w:hAnsi="GHEA Grapalat" w:cstheme="minorHAnsi"/>
                <w:b/>
                <w:sz w:val="16"/>
                <w:szCs w:val="16"/>
              </w:rPr>
              <w:t>2</w:t>
            </w:r>
            <w:r w:rsidRPr="009B6A02">
              <w:rPr>
                <w:rFonts w:ascii="GHEA Grapalat" w:hAnsi="GHEA Grapalat" w:cstheme="minorHAnsi"/>
                <w:b/>
                <w:sz w:val="16"/>
                <w:szCs w:val="16"/>
              </w:rPr>
              <w:t>.</w:t>
            </w:r>
            <w:r w:rsidR="00CC1322" w:rsidRPr="009B6A02">
              <w:rPr>
                <w:rFonts w:ascii="GHEA Grapalat" w:hAnsi="GHEA Grapalat" w:cstheme="minorHAnsi"/>
                <w:b/>
                <w:sz w:val="16"/>
                <w:szCs w:val="16"/>
              </w:rPr>
              <w:t>23</w:t>
            </w:r>
          </w:p>
          <w:p w14:paraId="1DC87208" w14:textId="77777777" w:rsidR="00937799" w:rsidRPr="009B6A02" w:rsidRDefault="00937799" w:rsidP="00C518A4">
            <w:pPr>
              <w:spacing w:line="240" w:lineRule="auto"/>
              <w:jc w:val="both"/>
              <w:rPr>
                <w:rFonts w:ascii="GHEA Grapalat" w:hAnsi="GHEA Grapalat" w:cs="Cambria Math"/>
                <w:b/>
                <w:sz w:val="16"/>
                <w:szCs w:val="16"/>
              </w:rPr>
            </w:pPr>
            <w:r w:rsidRPr="009B6A02">
              <w:rPr>
                <w:rFonts w:ascii="GHEA Grapalat" w:hAnsi="GHEA Grapalat" w:cstheme="minorHAnsi"/>
                <w:sz w:val="16"/>
                <w:szCs w:val="16"/>
              </w:rPr>
              <w:t>Կատարելագործել ազդարարների   իրավունքների պաշտպանության մեխանիզմները, դիտարկել ազդարարման խրախուսման մեխանիզմների նախատեսման նպատակահարմարությունը</w:t>
            </w:r>
          </w:p>
        </w:tc>
        <w:tc>
          <w:tcPr>
            <w:tcW w:w="1440" w:type="dxa"/>
            <w:gridSpan w:val="2"/>
            <w:vMerge w:val="restart"/>
            <w:shd w:val="clear" w:color="auto" w:fill="auto"/>
          </w:tcPr>
          <w:p w14:paraId="2DCB59D3"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4" w:type="dxa"/>
            <w:gridSpan w:val="7"/>
            <w:shd w:val="clear" w:color="auto" w:fill="auto"/>
          </w:tcPr>
          <w:p w14:paraId="6D41C0FA"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gridSpan w:val="2"/>
            <w:shd w:val="clear" w:color="auto" w:fill="auto"/>
          </w:tcPr>
          <w:p w14:paraId="0E95220C"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0" w:type="dxa"/>
            <w:gridSpan w:val="2"/>
            <w:shd w:val="clear" w:color="auto" w:fill="auto"/>
          </w:tcPr>
          <w:p w14:paraId="0A47D724"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2"/>
          </w:tcPr>
          <w:p w14:paraId="01153D13"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5" w:type="dxa"/>
            <w:gridSpan w:val="2"/>
          </w:tcPr>
          <w:p w14:paraId="26D4AFD6"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937799" w:rsidRPr="009B6A02" w14:paraId="42036515" w14:textId="77777777" w:rsidTr="00937799">
        <w:trPr>
          <w:gridAfter w:val="1"/>
          <w:wAfter w:w="6" w:type="dxa"/>
          <w:trHeight w:val="328"/>
        </w:trPr>
        <w:tc>
          <w:tcPr>
            <w:tcW w:w="2253" w:type="dxa"/>
            <w:vMerge/>
            <w:shd w:val="clear" w:color="auto" w:fill="auto"/>
          </w:tcPr>
          <w:p w14:paraId="34C402A1" w14:textId="77777777" w:rsidR="00937799" w:rsidRPr="009B6A02" w:rsidRDefault="00937799" w:rsidP="00C518A4">
            <w:pPr>
              <w:spacing w:line="240" w:lineRule="auto"/>
              <w:jc w:val="both"/>
              <w:rPr>
                <w:rFonts w:ascii="GHEA Grapalat" w:hAnsi="GHEA Grapalat" w:cstheme="minorHAnsi"/>
                <w:sz w:val="16"/>
                <w:szCs w:val="16"/>
              </w:rPr>
            </w:pPr>
          </w:p>
        </w:tc>
        <w:tc>
          <w:tcPr>
            <w:tcW w:w="1440" w:type="dxa"/>
            <w:gridSpan w:val="2"/>
            <w:vMerge/>
            <w:shd w:val="clear" w:color="auto" w:fill="auto"/>
          </w:tcPr>
          <w:p w14:paraId="5EA59BAD" w14:textId="77777777" w:rsidR="00937799" w:rsidRPr="009B6A02" w:rsidRDefault="00937799" w:rsidP="00C518A4">
            <w:pPr>
              <w:spacing w:line="240" w:lineRule="auto"/>
              <w:jc w:val="both"/>
              <w:rPr>
                <w:rFonts w:ascii="GHEA Grapalat" w:hAnsi="GHEA Grapalat" w:cstheme="minorHAnsi"/>
                <w:sz w:val="16"/>
                <w:szCs w:val="16"/>
              </w:rPr>
            </w:pPr>
          </w:p>
        </w:tc>
        <w:tc>
          <w:tcPr>
            <w:tcW w:w="1092" w:type="dxa"/>
            <w:shd w:val="clear" w:color="auto" w:fill="auto"/>
          </w:tcPr>
          <w:p w14:paraId="125216BD"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116" w:type="dxa"/>
            <w:gridSpan w:val="2"/>
            <w:shd w:val="clear" w:color="auto" w:fill="auto"/>
          </w:tcPr>
          <w:p w14:paraId="723F10CC"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2"/>
            <w:shd w:val="clear" w:color="auto" w:fill="auto"/>
          </w:tcPr>
          <w:p w14:paraId="78744E87" w14:textId="77777777" w:rsidR="00937799" w:rsidRPr="009B6A02" w:rsidRDefault="00937799"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20F58AF4" w14:textId="77777777" w:rsidR="00937799" w:rsidRPr="009B6A02" w:rsidRDefault="00937799"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gridSpan w:val="2"/>
            <w:vMerge w:val="restart"/>
            <w:shd w:val="clear" w:color="auto" w:fill="auto"/>
          </w:tcPr>
          <w:p w14:paraId="06E07A80" w14:textId="77777777" w:rsidR="00937799" w:rsidRPr="009B6A02" w:rsidRDefault="00937799" w:rsidP="00C518A4">
            <w:pPr>
              <w:spacing w:line="240" w:lineRule="auto"/>
              <w:jc w:val="both"/>
              <w:rPr>
                <w:rFonts w:ascii="GHEA Grapalat" w:hAnsi="GHEA Grapalat" w:cstheme="minorHAnsi"/>
                <w:iCs/>
                <w:sz w:val="16"/>
                <w:szCs w:val="16"/>
              </w:rPr>
            </w:pPr>
          </w:p>
          <w:p w14:paraId="6CC83B64"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Օրենսդրական փոփոխությունների փաթեթը հաստատված է ՀՀ կառավարության կողմից և ներկայացված է ՀՀ ԱԺ-ի ընդունմանը։ </w:t>
            </w:r>
          </w:p>
          <w:p w14:paraId="589B62B0" w14:textId="77777777" w:rsidR="00937799" w:rsidRPr="009B6A02" w:rsidRDefault="00937799" w:rsidP="00C518A4">
            <w:pPr>
              <w:spacing w:line="240" w:lineRule="auto"/>
              <w:jc w:val="both"/>
              <w:rPr>
                <w:rFonts w:ascii="GHEA Grapalat" w:hAnsi="GHEA Grapalat" w:cs="Arian AMU"/>
                <w:sz w:val="16"/>
                <w:szCs w:val="16"/>
              </w:rPr>
            </w:pPr>
          </w:p>
          <w:p w14:paraId="5C25E169" w14:textId="77777777" w:rsidR="00937799" w:rsidRPr="009B6A02" w:rsidRDefault="00937799" w:rsidP="00C518A4">
            <w:pPr>
              <w:spacing w:line="240" w:lineRule="auto"/>
              <w:jc w:val="both"/>
              <w:rPr>
                <w:rFonts w:ascii="GHEA Grapalat" w:hAnsi="GHEA Grapalat" w:cs="Arian AMU"/>
                <w:sz w:val="16"/>
                <w:szCs w:val="16"/>
              </w:rPr>
            </w:pPr>
          </w:p>
          <w:p w14:paraId="3445736E" w14:textId="77777777" w:rsidR="00937799" w:rsidRPr="009B6A02" w:rsidRDefault="00937799" w:rsidP="00C518A4">
            <w:pPr>
              <w:spacing w:line="240" w:lineRule="auto"/>
              <w:jc w:val="both"/>
              <w:rPr>
                <w:rFonts w:ascii="GHEA Grapalat" w:hAnsi="GHEA Grapalat" w:cs="Arian AMU"/>
                <w:sz w:val="16"/>
                <w:szCs w:val="16"/>
              </w:rPr>
            </w:pPr>
            <w:r w:rsidRPr="009B6A02">
              <w:rPr>
                <w:rFonts w:ascii="GHEA Grapalat" w:hAnsi="GHEA Grapalat" w:cs="Arian AMU"/>
                <w:sz w:val="16"/>
                <w:szCs w:val="16"/>
              </w:rPr>
              <w:t xml:space="preserve">Ազդարարման հաղորդումների թիվը </w:t>
            </w:r>
            <w:r w:rsidRPr="009B6A02">
              <w:rPr>
                <w:rFonts w:ascii="GHEA Grapalat" w:hAnsi="GHEA Grapalat" w:cs="Arian AMU"/>
                <w:sz w:val="16"/>
                <w:szCs w:val="16"/>
              </w:rPr>
              <w:lastRenderedPageBreak/>
              <w:t>տարեկան կտրվածքով աճել է 30 տոկոսով:</w:t>
            </w:r>
          </w:p>
          <w:p w14:paraId="676A0738" w14:textId="77777777" w:rsidR="00937799" w:rsidRPr="009B6A02" w:rsidRDefault="00937799" w:rsidP="00C518A4">
            <w:pPr>
              <w:spacing w:line="240" w:lineRule="auto"/>
              <w:jc w:val="both"/>
              <w:rPr>
                <w:rFonts w:ascii="GHEA Grapalat" w:hAnsi="GHEA Grapalat" w:cstheme="minorHAnsi"/>
                <w:iCs/>
                <w:sz w:val="16"/>
                <w:szCs w:val="16"/>
              </w:rPr>
            </w:pPr>
          </w:p>
        </w:tc>
        <w:tc>
          <w:tcPr>
            <w:tcW w:w="1160" w:type="dxa"/>
            <w:gridSpan w:val="2"/>
            <w:vMerge w:val="restart"/>
            <w:shd w:val="clear" w:color="auto" w:fill="auto"/>
          </w:tcPr>
          <w:p w14:paraId="69A3DB63"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Իրավական ակտի առկայություն</w:t>
            </w:r>
          </w:p>
          <w:p w14:paraId="4E246252" w14:textId="77777777" w:rsidR="00937799" w:rsidRPr="009B6A02" w:rsidRDefault="00937799" w:rsidP="00C518A4">
            <w:pPr>
              <w:spacing w:line="240" w:lineRule="auto"/>
              <w:jc w:val="both"/>
              <w:rPr>
                <w:rFonts w:ascii="GHEA Grapalat" w:hAnsi="GHEA Grapalat" w:cstheme="minorHAnsi"/>
                <w:sz w:val="16"/>
                <w:szCs w:val="16"/>
              </w:rPr>
            </w:pPr>
          </w:p>
          <w:p w14:paraId="64DCB935"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Կազմակերպված միջոցառումների հաշվետվություններ, մամուլի </w:t>
            </w:r>
            <w:r w:rsidRPr="009B6A02">
              <w:rPr>
                <w:rFonts w:ascii="GHEA Grapalat" w:hAnsi="GHEA Grapalat" w:cstheme="minorHAnsi"/>
                <w:sz w:val="16"/>
                <w:szCs w:val="16"/>
              </w:rPr>
              <w:lastRenderedPageBreak/>
              <w:t>հաղորդագրություններ</w:t>
            </w:r>
          </w:p>
          <w:p w14:paraId="02BA02CB" w14:textId="77777777" w:rsidR="00937799" w:rsidRPr="009B6A02" w:rsidRDefault="00937799" w:rsidP="00C518A4">
            <w:pPr>
              <w:spacing w:line="240" w:lineRule="auto"/>
              <w:jc w:val="both"/>
              <w:rPr>
                <w:rFonts w:ascii="GHEA Grapalat" w:hAnsi="GHEA Grapalat" w:cstheme="minorHAnsi"/>
                <w:sz w:val="16"/>
                <w:szCs w:val="16"/>
              </w:rPr>
            </w:pPr>
          </w:p>
          <w:p w14:paraId="3509E5BC" w14:textId="77777777" w:rsidR="00937799" w:rsidRPr="009B6A02" w:rsidRDefault="00937799"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tc>
        <w:tc>
          <w:tcPr>
            <w:tcW w:w="1010" w:type="dxa"/>
            <w:gridSpan w:val="2"/>
            <w:vMerge w:val="restart"/>
          </w:tcPr>
          <w:p w14:paraId="57BF3BC8" w14:textId="6D9FB842"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ՀՀ Արդարադատության նախարարո</w:t>
            </w:r>
            <w:r w:rsidR="00413FE6" w:rsidRPr="009B6A02">
              <w:rPr>
                <w:rFonts w:ascii="GHEA Grapalat" w:hAnsi="GHEA Grapalat" w:cstheme="minorHAnsi"/>
                <w:sz w:val="16"/>
                <w:szCs w:val="16"/>
              </w:rPr>
              <w:t>ւթյուն</w:t>
            </w:r>
          </w:p>
          <w:p w14:paraId="5E655A5F" w14:textId="77777777" w:rsidR="00937799" w:rsidRPr="009B6A02" w:rsidRDefault="00937799" w:rsidP="00C518A4">
            <w:pPr>
              <w:spacing w:line="240" w:lineRule="auto"/>
              <w:jc w:val="both"/>
              <w:rPr>
                <w:rFonts w:ascii="GHEA Grapalat" w:hAnsi="GHEA Grapalat" w:cstheme="minorHAnsi"/>
                <w:sz w:val="16"/>
                <w:szCs w:val="16"/>
              </w:rPr>
            </w:pPr>
          </w:p>
          <w:p w14:paraId="7148CBDF" w14:textId="236CB9DC"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Կոռուպցիայի կանխարգելման </w:t>
            </w:r>
            <w:r w:rsidRPr="009B6A02">
              <w:rPr>
                <w:rFonts w:ascii="GHEA Grapalat" w:hAnsi="GHEA Grapalat" w:cstheme="minorHAnsi"/>
                <w:sz w:val="16"/>
                <w:szCs w:val="16"/>
              </w:rPr>
              <w:lastRenderedPageBreak/>
              <w:t>հանձնաժողով</w:t>
            </w:r>
          </w:p>
          <w:p w14:paraId="5EED7061"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10C2104B" w14:textId="77777777" w:rsidR="00937799" w:rsidRPr="009B6A02" w:rsidRDefault="00937799" w:rsidP="00C518A4">
            <w:pPr>
              <w:spacing w:line="240" w:lineRule="auto"/>
              <w:jc w:val="both"/>
              <w:rPr>
                <w:rFonts w:ascii="GHEA Grapalat" w:hAnsi="GHEA Grapalat" w:cstheme="minorHAnsi"/>
                <w:sz w:val="16"/>
                <w:szCs w:val="16"/>
              </w:rPr>
            </w:pPr>
          </w:p>
          <w:p w14:paraId="7FF7BE78"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գլխավոր դատախազություն</w:t>
            </w:r>
          </w:p>
          <w:p w14:paraId="6B165DD0"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5E530EC2" w14:textId="77777777" w:rsidR="00937799" w:rsidRPr="009B6A02" w:rsidRDefault="00937799" w:rsidP="00C518A4">
            <w:pPr>
              <w:spacing w:line="240" w:lineRule="auto"/>
              <w:jc w:val="both"/>
              <w:rPr>
                <w:rFonts w:ascii="GHEA Grapalat" w:hAnsi="GHEA Grapalat" w:cstheme="minorHAnsi"/>
                <w:sz w:val="16"/>
                <w:szCs w:val="16"/>
              </w:rPr>
            </w:pPr>
          </w:p>
        </w:tc>
        <w:tc>
          <w:tcPr>
            <w:tcW w:w="1155" w:type="dxa"/>
            <w:gridSpan w:val="2"/>
            <w:vMerge w:val="restart"/>
          </w:tcPr>
          <w:p w14:paraId="336A0A69" w14:textId="77777777" w:rsidR="00937799" w:rsidRPr="009B6A02" w:rsidRDefault="00937799" w:rsidP="00C518A4">
            <w:pPr>
              <w:spacing w:line="240" w:lineRule="auto"/>
              <w:jc w:val="both"/>
              <w:rPr>
                <w:rFonts w:ascii="GHEA Grapalat" w:hAnsi="GHEA Grapalat" w:cstheme="minorHAnsi"/>
                <w:sz w:val="16"/>
                <w:szCs w:val="16"/>
              </w:rPr>
            </w:pPr>
          </w:p>
          <w:p w14:paraId="061E2122"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 (համաձայնությամբ)</w:t>
            </w:r>
          </w:p>
          <w:p w14:paraId="4CE9D7AA" w14:textId="77777777" w:rsidR="00937799" w:rsidRPr="009B6A02" w:rsidRDefault="00937799" w:rsidP="00C518A4">
            <w:pPr>
              <w:spacing w:line="240" w:lineRule="auto"/>
              <w:jc w:val="both"/>
              <w:rPr>
                <w:rFonts w:ascii="GHEA Grapalat" w:hAnsi="GHEA Grapalat" w:cstheme="minorHAnsi"/>
                <w:sz w:val="16"/>
                <w:szCs w:val="16"/>
              </w:rPr>
            </w:pPr>
          </w:p>
        </w:tc>
      </w:tr>
      <w:tr w:rsidR="00937799" w:rsidRPr="009B6A02" w14:paraId="41389CE8" w14:textId="77777777" w:rsidTr="00937799">
        <w:trPr>
          <w:gridAfter w:val="1"/>
          <w:wAfter w:w="6" w:type="dxa"/>
          <w:trHeight w:val="340"/>
        </w:trPr>
        <w:tc>
          <w:tcPr>
            <w:tcW w:w="2253" w:type="dxa"/>
            <w:vMerge/>
            <w:shd w:val="clear" w:color="auto" w:fill="F2F2F2" w:themeFill="background1" w:themeFillShade="F2"/>
          </w:tcPr>
          <w:p w14:paraId="1749A5AE" w14:textId="77777777" w:rsidR="00937799" w:rsidRPr="009B6A02" w:rsidRDefault="00937799" w:rsidP="00C518A4">
            <w:pPr>
              <w:spacing w:line="240" w:lineRule="auto"/>
              <w:jc w:val="both"/>
              <w:rPr>
                <w:rFonts w:ascii="GHEA Grapalat" w:hAnsi="GHEA Grapalat" w:cstheme="minorHAnsi"/>
                <w:sz w:val="16"/>
                <w:szCs w:val="16"/>
              </w:rPr>
            </w:pPr>
          </w:p>
        </w:tc>
        <w:tc>
          <w:tcPr>
            <w:tcW w:w="1440" w:type="dxa"/>
            <w:gridSpan w:val="2"/>
            <w:vMerge w:val="restart"/>
            <w:shd w:val="clear" w:color="auto" w:fill="auto"/>
          </w:tcPr>
          <w:p w14:paraId="7F65CFE3" w14:textId="77777777" w:rsidR="00937799" w:rsidRPr="009B6A02" w:rsidRDefault="00937799" w:rsidP="00C518A4">
            <w:pPr>
              <w:spacing w:line="240" w:lineRule="auto"/>
              <w:jc w:val="both"/>
              <w:rPr>
                <w:rFonts w:ascii="GHEA Grapalat" w:eastAsia="Calibri" w:hAnsi="GHEA Grapalat" w:cs="Arian AMU"/>
                <w:sz w:val="16"/>
                <w:szCs w:val="16"/>
              </w:rPr>
            </w:pPr>
            <w:r w:rsidRPr="009B6A02">
              <w:rPr>
                <w:rFonts w:ascii="GHEA Grapalat" w:eastAsia="Calibri" w:hAnsi="GHEA Grapalat" w:cs="Arian AMU"/>
                <w:sz w:val="16"/>
                <w:szCs w:val="16"/>
              </w:rPr>
              <w:t>Ներկայումս առկա չեն ազդարարման խրախուսմանն ուղղված արդյունավետ մեխանիզմներ։</w:t>
            </w:r>
          </w:p>
          <w:p w14:paraId="7FE522D5" w14:textId="77777777" w:rsidR="00937799" w:rsidRPr="009B6A02" w:rsidRDefault="00937799" w:rsidP="00C518A4">
            <w:pPr>
              <w:spacing w:line="240" w:lineRule="auto"/>
              <w:jc w:val="both"/>
              <w:rPr>
                <w:rFonts w:ascii="GHEA Grapalat" w:eastAsia="Calibri" w:hAnsi="GHEA Grapalat" w:cs="Arian AMU"/>
                <w:sz w:val="16"/>
                <w:szCs w:val="16"/>
              </w:rPr>
            </w:pPr>
            <w:r w:rsidRPr="009B6A02">
              <w:rPr>
                <w:rFonts w:ascii="GHEA Grapalat" w:eastAsia="Calibri" w:hAnsi="GHEA Grapalat" w:cs="Arian AMU"/>
                <w:sz w:val="16"/>
                <w:szCs w:val="16"/>
              </w:rPr>
              <w:t xml:space="preserve"> Ազդարարների պաշտպանության տեսանկյունից </w:t>
            </w:r>
            <w:r w:rsidRPr="009B6A02">
              <w:rPr>
                <w:rFonts w:ascii="GHEA Grapalat" w:eastAsia="Calibri" w:hAnsi="GHEA Grapalat" w:cs="Arian AMU"/>
                <w:sz w:val="16"/>
                <w:szCs w:val="16"/>
              </w:rPr>
              <w:lastRenderedPageBreak/>
              <w:t>խնդրահարույց է ազդարարներին տրվող պաշտպանության միջոցների արդյունավետությունը,  այն, որ օրենսդրությամբ նախատեսված չեն  նաևազդարարման հիման վրա հարուցված վարույթի արդյունքում  ընդունվող ակտերին ներկայացվող հիմնական պահանջները, ազդարարման հիման վրա հարուցված վարույթի արդյունքում  ընդունված ակտերի բողոքարկման մեխանիզմները։</w:t>
            </w:r>
          </w:p>
          <w:p w14:paraId="147650D3" w14:textId="77777777" w:rsidR="00937799" w:rsidRPr="009B6A02" w:rsidRDefault="00937799" w:rsidP="00C518A4">
            <w:pPr>
              <w:spacing w:line="240" w:lineRule="auto"/>
              <w:jc w:val="both"/>
              <w:rPr>
                <w:rFonts w:ascii="GHEA Grapalat" w:eastAsia="Calibri" w:hAnsi="GHEA Grapalat" w:cs="Arian AMU"/>
                <w:sz w:val="16"/>
                <w:szCs w:val="16"/>
              </w:rPr>
            </w:pPr>
          </w:p>
          <w:p w14:paraId="1A07637B" w14:textId="77777777" w:rsidR="00937799" w:rsidRPr="009B6A02" w:rsidRDefault="00937799" w:rsidP="00C518A4">
            <w:pPr>
              <w:spacing w:line="240" w:lineRule="auto"/>
              <w:jc w:val="both"/>
              <w:rPr>
                <w:rFonts w:ascii="GHEA Grapalat" w:eastAsia="Calibri" w:hAnsi="GHEA Grapalat" w:cs="Arian AMU"/>
                <w:sz w:val="16"/>
                <w:szCs w:val="16"/>
              </w:rPr>
            </w:pPr>
          </w:p>
          <w:p w14:paraId="28801B56" w14:textId="77777777" w:rsidR="00937799" w:rsidRPr="009B6A02" w:rsidRDefault="00937799" w:rsidP="00C518A4">
            <w:pPr>
              <w:spacing w:line="240" w:lineRule="auto"/>
              <w:jc w:val="both"/>
              <w:rPr>
                <w:rFonts w:ascii="GHEA Grapalat" w:hAnsi="GHEA Grapalat" w:cstheme="minorHAnsi"/>
                <w:sz w:val="16"/>
                <w:szCs w:val="16"/>
              </w:rPr>
            </w:pPr>
          </w:p>
        </w:tc>
        <w:tc>
          <w:tcPr>
            <w:tcW w:w="1092" w:type="dxa"/>
            <w:shd w:val="clear" w:color="auto" w:fill="auto"/>
          </w:tcPr>
          <w:p w14:paraId="55A567D1"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440" w:type="dxa"/>
            <w:shd w:val="clear" w:color="auto" w:fill="auto"/>
          </w:tcPr>
          <w:p w14:paraId="458C91E5"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shd w:val="clear" w:color="auto" w:fill="auto"/>
          </w:tcPr>
          <w:p w14:paraId="3CC5D748"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2"/>
            <w:shd w:val="clear" w:color="auto" w:fill="auto"/>
          </w:tcPr>
          <w:p w14:paraId="0CE0BDE0" w14:textId="77777777" w:rsidR="00937799" w:rsidRPr="009B6A02" w:rsidRDefault="00937799" w:rsidP="00C518A4">
            <w:pPr>
              <w:spacing w:line="240" w:lineRule="auto"/>
              <w:jc w:val="both"/>
              <w:rPr>
                <w:rFonts w:ascii="GHEA Grapalat" w:hAnsi="GHEA Grapalat" w:cstheme="minorHAnsi"/>
                <w:sz w:val="16"/>
                <w:szCs w:val="16"/>
              </w:rPr>
            </w:pPr>
          </w:p>
        </w:tc>
        <w:tc>
          <w:tcPr>
            <w:tcW w:w="1530" w:type="dxa"/>
            <w:shd w:val="clear" w:color="auto" w:fill="auto"/>
          </w:tcPr>
          <w:p w14:paraId="24E0F040" w14:textId="77777777" w:rsidR="00937799" w:rsidRPr="009B6A02" w:rsidRDefault="00937799"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646D91BA" w14:textId="77777777" w:rsidR="00937799" w:rsidRPr="009B6A02" w:rsidRDefault="00937799"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5A7C7B8A" w14:textId="77777777" w:rsidR="00937799" w:rsidRPr="009B6A02" w:rsidRDefault="00937799"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749C3758" w14:textId="77777777" w:rsidR="00937799" w:rsidRPr="009B6A02" w:rsidRDefault="00937799"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28041F7C" w14:textId="77777777" w:rsidR="00937799" w:rsidRPr="009B6A02" w:rsidRDefault="00937799" w:rsidP="00C518A4">
            <w:pPr>
              <w:spacing w:line="240" w:lineRule="auto"/>
              <w:jc w:val="both"/>
              <w:rPr>
                <w:rFonts w:ascii="GHEA Grapalat" w:hAnsi="GHEA Grapalat" w:cstheme="minorHAnsi"/>
                <w:sz w:val="16"/>
                <w:szCs w:val="16"/>
              </w:rPr>
            </w:pPr>
          </w:p>
        </w:tc>
      </w:tr>
      <w:tr w:rsidR="00937799" w:rsidRPr="009B6A02" w14:paraId="0D00BA07" w14:textId="77777777" w:rsidTr="00937799">
        <w:trPr>
          <w:gridAfter w:val="1"/>
          <w:wAfter w:w="6" w:type="dxa"/>
          <w:trHeight w:val="1110"/>
        </w:trPr>
        <w:tc>
          <w:tcPr>
            <w:tcW w:w="2253" w:type="dxa"/>
            <w:vMerge/>
            <w:shd w:val="clear" w:color="auto" w:fill="F2F2F2" w:themeFill="background1" w:themeFillShade="F2"/>
          </w:tcPr>
          <w:p w14:paraId="33E84759" w14:textId="77777777" w:rsidR="00937799" w:rsidRPr="009B6A02" w:rsidRDefault="00937799" w:rsidP="00C518A4">
            <w:pPr>
              <w:spacing w:line="240" w:lineRule="auto"/>
              <w:jc w:val="both"/>
              <w:rPr>
                <w:rFonts w:ascii="GHEA Grapalat" w:hAnsi="GHEA Grapalat" w:cstheme="minorHAnsi"/>
                <w:sz w:val="16"/>
                <w:szCs w:val="16"/>
              </w:rPr>
            </w:pPr>
          </w:p>
        </w:tc>
        <w:tc>
          <w:tcPr>
            <w:tcW w:w="1440" w:type="dxa"/>
            <w:gridSpan w:val="2"/>
            <w:vMerge/>
            <w:shd w:val="clear" w:color="auto" w:fill="auto"/>
          </w:tcPr>
          <w:p w14:paraId="7105FDB7" w14:textId="77777777" w:rsidR="00937799" w:rsidRPr="009B6A02" w:rsidRDefault="00937799" w:rsidP="00C518A4">
            <w:pPr>
              <w:spacing w:line="240" w:lineRule="auto"/>
              <w:jc w:val="both"/>
              <w:rPr>
                <w:rFonts w:ascii="GHEA Grapalat" w:hAnsi="GHEA Grapalat" w:cstheme="minorHAnsi"/>
                <w:sz w:val="16"/>
                <w:szCs w:val="16"/>
              </w:rPr>
            </w:pPr>
          </w:p>
        </w:tc>
        <w:tc>
          <w:tcPr>
            <w:tcW w:w="1092" w:type="dxa"/>
            <w:shd w:val="clear" w:color="auto" w:fill="auto"/>
          </w:tcPr>
          <w:p w14:paraId="0DE35443"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Ուսումնասիրվել է միջազգային լավագույն փորձը։</w:t>
            </w:r>
          </w:p>
        </w:tc>
        <w:tc>
          <w:tcPr>
            <w:tcW w:w="1440" w:type="dxa"/>
            <w:shd w:val="clear" w:color="auto" w:fill="auto"/>
          </w:tcPr>
          <w:p w14:paraId="65244EB4"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Միջազգային լավագույն փորձի ուսումնասիրության հիման վրա դիտարկվել է </w:t>
            </w:r>
            <w:r w:rsidRPr="009B6A02">
              <w:rPr>
                <w:rFonts w:ascii="GHEA Grapalat" w:eastAsia="Calibri" w:hAnsi="GHEA Grapalat" w:cs="Arian AMU"/>
                <w:sz w:val="16"/>
                <w:szCs w:val="16"/>
              </w:rPr>
              <w:t xml:space="preserve">ազդարարման խրախուսմանն ուղղված մեխանիզմների </w:t>
            </w:r>
            <w:r w:rsidRPr="009B6A02">
              <w:rPr>
                <w:rFonts w:ascii="GHEA Grapalat" w:eastAsia="Calibri" w:hAnsi="GHEA Grapalat" w:cs="Arian AMU"/>
                <w:sz w:val="16"/>
                <w:szCs w:val="16"/>
              </w:rPr>
              <w:lastRenderedPageBreak/>
              <w:t>ներդրման անհրաժեշտությունը, վերանայվել է ազդարարներին տրվող պաշտպանության միջոցների շրջանակը։</w:t>
            </w:r>
          </w:p>
        </w:tc>
        <w:tc>
          <w:tcPr>
            <w:tcW w:w="1676" w:type="dxa"/>
            <w:shd w:val="clear" w:color="auto" w:fill="auto"/>
          </w:tcPr>
          <w:p w14:paraId="3CEC2A5B"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eastAsia="Calibri" w:hAnsi="GHEA Grapalat" w:cs="Arian AMU"/>
                <w:sz w:val="16"/>
                <w:szCs w:val="16"/>
              </w:rPr>
              <w:lastRenderedPageBreak/>
              <w:t xml:space="preserve">Նախատեսվել են ազդարարման հիման վրա հարուցված վարույթի արդյունքում ընդունվող ակտերին ներկայացվող հիմնական </w:t>
            </w:r>
            <w:r w:rsidRPr="009B6A02">
              <w:rPr>
                <w:rFonts w:ascii="GHEA Grapalat" w:eastAsia="Calibri" w:hAnsi="GHEA Grapalat" w:cs="Arian AMU"/>
                <w:sz w:val="16"/>
                <w:szCs w:val="16"/>
              </w:rPr>
              <w:lastRenderedPageBreak/>
              <w:t>պահանջները՝ ապահովելով դրանց պատշաճ պատճառաբանվածությունը և հիմնավորվածությունը։</w:t>
            </w:r>
          </w:p>
        </w:tc>
        <w:tc>
          <w:tcPr>
            <w:tcW w:w="1530" w:type="dxa"/>
            <w:gridSpan w:val="2"/>
            <w:shd w:val="clear" w:color="auto" w:fill="auto"/>
          </w:tcPr>
          <w:p w14:paraId="4B21AC2A"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eastAsia="Calibri" w:hAnsi="GHEA Grapalat" w:cs="Arian AMU"/>
                <w:sz w:val="16"/>
                <w:szCs w:val="16"/>
              </w:rPr>
              <w:lastRenderedPageBreak/>
              <w:t>Նախատեսվել  է ազդարարման վարույթի արդյունքում ընդունվող ակտերի բողոքարկման հնարավորություն,:</w:t>
            </w:r>
          </w:p>
        </w:tc>
        <w:tc>
          <w:tcPr>
            <w:tcW w:w="1530" w:type="dxa"/>
            <w:shd w:val="clear" w:color="auto" w:fill="auto"/>
          </w:tcPr>
          <w:p w14:paraId="65D6AF8E" w14:textId="77777777" w:rsidR="00937799" w:rsidRPr="009B6A02" w:rsidRDefault="00937799" w:rsidP="00C518A4">
            <w:pPr>
              <w:spacing w:line="240" w:lineRule="auto"/>
              <w:jc w:val="both"/>
              <w:rPr>
                <w:rFonts w:ascii="GHEA Grapalat" w:hAnsi="GHEA Grapalat" w:cstheme="minorHAnsi"/>
                <w:sz w:val="16"/>
                <w:szCs w:val="16"/>
              </w:rPr>
            </w:pPr>
          </w:p>
        </w:tc>
        <w:tc>
          <w:tcPr>
            <w:tcW w:w="2248" w:type="dxa"/>
            <w:gridSpan w:val="2"/>
            <w:vMerge/>
            <w:shd w:val="clear" w:color="auto" w:fill="F2F2F2" w:themeFill="background1" w:themeFillShade="F2"/>
          </w:tcPr>
          <w:p w14:paraId="7819D4CA" w14:textId="77777777" w:rsidR="00937799" w:rsidRPr="009B6A02" w:rsidRDefault="00937799" w:rsidP="00C518A4">
            <w:pPr>
              <w:spacing w:line="240" w:lineRule="auto"/>
              <w:jc w:val="both"/>
              <w:rPr>
                <w:rFonts w:ascii="GHEA Grapalat" w:hAnsi="GHEA Grapalat" w:cstheme="minorHAnsi"/>
                <w:sz w:val="16"/>
                <w:szCs w:val="16"/>
              </w:rPr>
            </w:pPr>
          </w:p>
        </w:tc>
        <w:tc>
          <w:tcPr>
            <w:tcW w:w="1160" w:type="dxa"/>
            <w:gridSpan w:val="2"/>
            <w:vMerge/>
            <w:shd w:val="clear" w:color="auto" w:fill="F2F2F2" w:themeFill="background1" w:themeFillShade="F2"/>
          </w:tcPr>
          <w:p w14:paraId="12055367" w14:textId="77777777" w:rsidR="00937799" w:rsidRPr="009B6A02" w:rsidRDefault="00937799" w:rsidP="00C518A4">
            <w:pPr>
              <w:spacing w:line="240" w:lineRule="auto"/>
              <w:jc w:val="both"/>
              <w:rPr>
                <w:rFonts w:ascii="GHEA Grapalat" w:hAnsi="GHEA Grapalat" w:cstheme="minorHAnsi"/>
                <w:sz w:val="16"/>
                <w:szCs w:val="16"/>
              </w:rPr>
            </w:pPr>
          </w:p>
        </w:tc>
        <w:tc>
          <w:tcPr>
            <w:tcW w:w="1010" w:type="dxa"/>
            <w:gridSpan w:val="2"/>
            <w:vMerge/>
            <w:shd w:val="clear" w:color="auto" w:fill="F2F2F2" w:themeFill="background1" w:themeFillShade="F2"/>
          </w:tcPr>
          <w:p w14:paraId="715D605F" w14:textId="77777777" w:rsidR="00937799" w:rsidRPr="009B6A02" w:rsidRDefault="00937799"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26470111" w14:textId="77777777" w:rsidR="00937799" w:rsidRPr="009B6A02" w:rsidRDefault="00937799" w:rsidP="00C518A4">
            <w:pPr>
              <w:spacing w:line="240" w:lineRule="auto"/>
              <w:jc w:val="both"/>
              <w:rPr>
                <w:rFonts w:ascii="GHEA Grapalat" w:hAnsi="GHEA Grapalat" w:cstheme="minorHAnsi"/>
                <w:sz w:val="16"/>
                <w:szCs w:val="16"/>
              </w:rPr>
            </w:pPr>
          </w:p>
        </w:tc>
      </w:tr>
      <w:tr w:rsidR="00937799" w:rsidRPr="009B6A02" w14:paraId="05595CB3" w14:textId="77777777" w:rsidTr="00937799">
        <w:trPr>
          <w:trHeight w:val="330"/>
        </w:trPr>
        <w:tc>
          <w:tcPr>
            <w:tcW w:w="2253" w:type="dxa"/>
            <w:vMerge w:val="restart"/>
            <w:shd w:val="clear" w:color="auto" w:fill="FFE599" w:themeFill="accent4" w:themeFillTint="66"/>
          </w:tcPr>
          <w:p w14:paraId="6FED51A4" w14:textId="77777777" w:rsidR="00937799" w:rsidRPr="009B6A02" w:rsidRDefault="00937799"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7E61FC22" w14:textId="77777777" w:rsidR="00937799" w:rsidRPr="009B6A02" w:rsidRDefault="00937799" w:rsidP="00C518A4">
            <w:pPr>
              <w:spacing w:line="240" w:lineRule="auto"/>
              <w:jc w:val="both"/>
              <w:rPr>
                <w:rFonts w:ascii="GHEA Grapalat" w:hAnsi="GHEA Grapalat" w:cstheme="minorHAnsi"/>
                <w:b/>
                <w:sz w:val="16"/>
                <w:szCs w:val="16"/>
              </w:rPr>
            </w:pPr>
          </w:p>
        </w:tc>
        <w:tc>
          <w:tcPr>
            <w:tcW w:w="6559" w:type="dxa"/>
            <w:gridSpan w:val="6"/>
            <w:shd w:val="clear" w:color="auto" w:fill="FFE599" w:themeFill="accent4" w:themeFillTint="66"/>
          </w:tcPr>
          <w:p w14:paraId="1012926D" w14:textId="77777777" w:rsidR="00937799" w:rsidRPr="009B6A02" w:rsidRDefault="00937799"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28" w:type="dxa"/>
            <w:gridSpan w:val="11"/>
            <w:shd w:val="clear" w:color="auto" w:fill="FFE599" w:themeFill="accent4" w:themeFillTint="66"/>
          </w:tcPr>
          <w:p w14:paraId="33880CA1" w14:textId="77777777" w:rsidR="00937799" w:rsidRPr="009B6A02" w:rsidRDefault="00937799"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937799" w:rsidRPr="009B6A02" w14:paraId="77E717A3" w14:textId="77777777" w:rsidTr="00937799">
        <w:trPr>
          <w:trHeight w:val="330"/>
        </w:trPr>
        <w:tc>
          <w:tcPr>
            <w:tcW w:w="2253" w:type="dxa"/>
            <w:vMerge/>
            <w:shd w:val="clear" w:color="auto" w:fill="FFE599" w:themeFill="accent4" w:themeFillTint="66"/>
          </w:tcPr>
          <w:p w14:paraId="5045FB32" w14:textId="77777777" w:rsidR="00937799" w:rsidRPr="009B6A02" w:rsidRDefault="00937799" w:rsidP="00C518A4">
            <w:pPr>
              <w:spacing w:line="240" w:lineRule="auto"/>
              <w:jc w:val="both"/>
              <w:rPr>
                <w:rFonts w:ascii="GHEA Grapalat" w:hAnsi="GHEA Grapalat" w:cstheme="minorHAnsi"/>
                <w:b/>
                <w:sz w:val="16"/>
                <w:szCs w:val="16"/>
              </w:rPr>
            </w:pPr>
          </w:p>
        </w:tc>
        <w:tc>
          <w:tcPr>
            <w:tcW w:w="6559" w:type="dxa"/>
            <w:gridSpan w:val="6"/>
            <w:shd w:val="clear" w:color="auto" w:fill="FFE599" w:themeFill="accent4" w:themeFillTint="66"/>
          </w:tcPr>
          <w:p w14:paraId="27C28189"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Բարձրացել է ազդարարման համակարգի նկատմամբ վստահությունը, ապահովվել է ազդարարման հաղորդումների թվի աճը, ներդրվել են ազդարարման վարույթի օբյեկտիվությունը, հիմնավորվածությունը ապահովող անհրաժեշտ կառուցակարգեր, նախատեսվել են ազդարարների իրավունքների պաշտպանության գործուն մեխանիզմներ։</w:t>
            </w:r>
          </w:p>
        </w:tc>
        <w:tc>
          <w:tcPr>
            <w:tcW w:w="7728" w:type="dxa"/>
            <w:gridSpan w:val="11"/>
            <w:shd w:val="clear" w:color="auto" w:fill="FFE599" w:themeFill="accent4" w:themeFillTint="66"/>
          </w:tcPr>
          <w:p w14:paraId="6BF02C79"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Բարձրացել է ազդարարներին տրվող պաշտպանության մեխանիզմների արդյունավետությունը, ապահովվել է ազդարարման արդյունքում ընդունվող ակտերի հիմնավորվածությունը և պատճառաբանվածությունը, աճել է ազդարարման հաղորդումների թիվը:</w:t>
            </w:r>
          </w:p>
        </w:tc>
      </w:tr>
      <w:tr w:rsidR="00937799" w:rsidRPr="009B6A02" w14:paraId="661F78B4" w14:textId="77777777" w:rsidTr="00937799">
        <w:trPr>
          <w:trHeight w:val="350"/>
        </w:trPr>
        <w:tc>
          <w:tcPr>
            <w:tcW w:w="2253" w:type="dxa"/>
            <w:shd w:val="clear" w:color="auto" w:fill="FFE599" w:themeFill="accent4" w:themeFillTint="66"/>
          </w:tcPr>
          <w:p w14:paraId="7782C7D1" w14:textId="77777777" w:rsidR="00937799" w:rsidRPr="009B6A02" w:rsidRDefault="00937799"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lastRenderedPageBreak/>
              <w:t>Ֆինանսավորում</w:t>
            </w:r>
          </w:p>
        </w:tc>
        <w:tc>
          <w:tcPr>
            <w:tcW w:w="14287" w:type="dxa"/>
            <w:gridSpan w:val="17"/>
            <w:shd w:val="clear" w:color="auto" w:fill="FFE599" w:themeFill="accent4" w:themeFillTint="66"/>
          </w:tcPr>
          <w:p w14:paraId="6F3883A6" w14:textId="77777777" w:rsidR="00937799" w:rsidRPr="009B6A02" w:rsidRDefault="00937799"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bl>
    <w:tbl>
      <w:tblPr>
        <w:tblStyle w:val="TableGrid"/>
        <w:tblW w:w="16586" w:type="dxa"/>
        <w:tblInd w:w="-998" w:type="dxa"/>
        <w:tblLayout w:type="fixed"/>
        <w:tblLook w:val="04A0" w:firstRow="1" w:lastRow="0" w:firstColumn="1" w:lastColumn="0" w:noHBand="0" w:noVBand="1"/>
      </w:tblPr>
      <w:tblGrid>
        <w:gridCol w:w="1980"/>
        <w:gridCol w:w="261"/>
        <w:gridCol w:w="1440"/>
        <w:gridCol w:w="1091"/>
        <w:gridCol w:w="121"/>
        <w:gridCol w:w="60"/>
        <w:gridCol w:w="1152"/>
        <w:gridCol w:w="12"/>
        <w:gridCol w:w="99"/>
        <w:gridCol w:w="1439"/>
        <w:gridCol w:w="178"/>
        <w:gridCol w:w="59"/>
        <w:gridCol w:w="911"/>
        <w:gridCol w:w="465"/>
        <w:gridCol w:w="154"/>
        <w:gridCol w:w="31"/>
        <w:gridCol w:w="1263"/>
        <w:gridCol w:w="236"/>
        <w:gridCol w:w="8"/>
        <w:gridCol w:w="2002"/>
        <w:gridCol w:w="215"/>
        <w:gridCol w:w="949"/>
        <w:gridCol w:w="236"/>
        <w:gridCol w:w="6"/>
        <w:gridCol w:w="768"/>
        <w:gridCol w:w="236"/>
        <w:gridCol w:w="6"/>
        <w:gridCol w:w="1149"/>
        <w:gridCol w:w="7"/>
        <w:gridCol w:w="52"/>
      </w:tblGrid>
      <w:tr w:rsidR="00823271" w:rsidRPr="009B6A02" w14:paraId="0476500D" w14:textId="77777777" w:rsidTr="00876A73">
        <w:trPr>
          <w:gridAfter w:val="1"/>
          <w:wAfter w:w="52" w:type="dxa"/>
          <w:trHeight w:val="350"/>
        </w:trPr>
        <w:tc>
          <w:tcPr>
            <w:tcW w:w="3681" w:type="dxa"/>
            <w:gridSpan w:val="3"/>
            <w:shd w:val="clear" w:color="auto" w:fill="B4C6E7" w:themeFill="accent1" w:themeFillTint="66"/>
          </w:tcPr>
          <w:p w14:paraId="557F7713" w14:textId="77777777" w:rsidR="00823271" w:rsidRPr="009B6A02" w:rsidRDefault="00823271" w:rsidP="00C518A4">
            <w:pPr>
              <w:spacing w:line="240" w:lineRule="auto"/>
              <w:jc w:val="center"/>
              <w:rPr>
                <w:rFonts w:ascii="GHEA Grapalat" w:hAnsi="GHEA Grapalat"/>
                <w:b/>
                <w:color w:val="000000" w:themeColor="text1"/>
                <w:sz w:val="16"/>
                <w:szCs w:val="16"/>
              </w:rPr>
            </w:pPr>
          </w:p>
          <w:p w14:paraId="48D3C839" w14:textId="315D4E2E" w:rsidR="00823271" w:rsidRPr="009B6A02" w:rsidRDefault="00823271" w:rsidP="00C518A4">
            <w:pPr>
              <w:spacing w:line="240" w:lineRule="auto"/>
              <w:jc w:val="center"/>
              <w:rPr>
                <w:rFonts w:ascii="GHEA Grapalat" w:hAnsi="GHEA Grapalat"/>
                <w:b/>
                <w:color w:val="000000" w:themeColor="text1"/>
                <w:sz w:val="16"/>
                <w:szCs w:val="16"/>
              </w:rPr>
            </w:pPr>
            <w:r w:rsidRPr="009B6A02">
              <w:rPr>
                <w:rFonts w:ascii="GHEA Grapalat" w:hAnsi="GHEA Grapalat"/>
                <w:b/>
                <w:color w:val="000000" w:themeColor="text1"/>
                <w:sz w:val="16"/>
                <w:szCs w:val="16"/>
              </w:rPr>
              <w:t>ՌԱԶՄԱՎԱՐԱԿԱՆ ՈՒՂՂՈՒԹՅՈՒՆ</w:t>
            </w:r>
          </w:p>
        </w:tc>
        <w:tc>
          <w:tcPr>
            <w:tcW w:w="12853" w:type="dxa"/>
            <w:gridSpan w:val="26"/>
            <w:shd w:val="clear" w:color="auto" w:fill="B4C6E7" w:themeFill="accent1" w:themeFillTint="66"/>
          </w:tcPr>
          <w:p w14:paraId="7FB502E0" w14:textId="77777777" w:rsidR="00823271" w:rsidRPr="009B6A02" w:rsidRDefault="00823271" w:rsidP="00C518A4">
            <w:pPr>
              <w:spacing w:line="240" w:lineRule="auto"/>
              <w:jc w:val="center"/>
              <w:rPr>
                <w:rFonts w:ascii="GHEA Grapalat" w:hAnsi="GHEA Grapalat"/>
                <w:b/>
                <w:color w:val="000000" w:themeColor="text1"/>
                <w:sz w:val="16"/>
                <w:szCs w:val="16"/>
              </w:rPr>
            </w:pPr>
          </w:p>
          <w:p w14:paraId="4C3766FA" w14:textId="3883BFAE" w:rsidR="00823271" w:rsidRPr="009B6A02" w:rsidRDefault="00823271" w:rsidP="00C518A4">
            <w:pPr>
              <w:spacing w:line="240" w:lineRule="auto"/>
              <w:jc w:val="center"/>
              <w:rPr>
                <w:rFonts w:ascii="GHEA Grapalat" w:hAnsi="GHEA Grapalat"/>
                <w:b/>
                <w:color w:val="000000" w:themeColor="text1"/>
                <w:sz w:val="16"/>
                <w:szCs w:val="16"/>
              </w:rPr>
            </w:pPr>
            <w:r w:rsidRPr="009B6A02">
              <w:rPr>
                <w:rFonts w:ascii="GHEA Grapalat" w:hAnsi="GHEA Grapalat"/>
                <w:b/>
                <w:color w:val="000000" w:themeColor="text1"/>
                <w:sz w:val="16"/>
                <w:szCs w:val="16"/>
              </w:rPr>
              <w:t>ԻՐԱՎԱԲԱՆԱԿԱՆ ԱՆՁԱՆՑ ՔՐԵԱԿԱՆ ՊԱՏԱՍԽԱՆԱՏՎՈՒԹՅԱՆ ԻՆՍՏԻՏՈՒՏԻ ԿԱՏԱՐԵԼԱԳՈՐԾՄԱՆ ՏԵՍԼԱԿԱՆԻ ՈՒՐՎԱԳԾՈՒՄ</w:t>
            </w:r>
          </w:p>
        </w:tc>
      </w:tr>
      <w:tr w:rsidR="00823271" w:rsidRPr="009B6A02" w14:paraId="3445BD08" w14:textId="77777777" w:rsidTr="00876A73">
        <w:trPr>
          <w:gridAfter w:val="1"/>
          <w:wAfter w:w="52" w:type="dxa"/>
          <w:trHeight w:val="620"/>
        </w:trPr>
        <w:tc>
          <w:tcPr>
            <w:tcW w:w="1980" w:type="dxa"/>
            <w:vMerge w:val="restart"/>
            <w:shd w:val="clear" w:color="auto" w:fill="auto"/>
          </w:tcPr>
          <w:p w14:paraId="49E9C449" w14:textId="543A3000" w:rsidR="00823271" w:rsidRPr="009B6A02" w:rsidRDefault="00823271"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2.2</w:t>
            </w:r>
            <w:r w:rsidR="00CC1322" w:rsidRPr="009B6A02">
              <w:rPr>
                <w:rFonts w:ascii="GHEA Grapalat" w:hAnsi="GHEA Grapalat" w:cstheme="minorHAnsi"/>
                <w:b/>
                <w:sz w:val="16"/>
                <w:szCs w:val="16"/>
              </w:rPr>
              <w:t>4</w:t>
            </w:r>
            <w:r w:rsidRPr="009B6A02">
              <w:rPr>
                <w:rFonts w:ascii="GHEA Grapalat" w:hAnsi="GHEA Grapalat" w:cs="Cambria Math"/>
                <w:b/>
                <w:sz w:val="16"/>
                <w:szCs w:val="16"/>
              </w:rPr>
              <w:t>.</w:t>
            </w:r>
          </w:p>
          <w:p w14:paraId="281BFBE3" w14:textId="77777777" w:rsidR="00823271" w:rsidRPr="009B6A02" w:rsidRDefault="00823271" w:rsidP="00C518A4">
            <w:pPr>
              <w:spacing w:line="240" w:lineRule="auto"/>
              <w:jc w:val="both"/>
              <w:rPr>
                <w:rFonts w:ascii="GHEA Grapalat" w:hAnsi="GHEA Grapalat" w:cs="Cambria Math"/>
                <w:b/>
                <w:sz w:val="16"/>
                <w:szCs w:val="16"/>
              </w:rPr>
            </w:pPr>
          </w:p>
          <w:p w14:paraId="549B055C" w14:textId="77777777" w:rsidR="00823271" w:rsidRPr="009B6A02" w:rsidRDefault="00823271" w:rsidP="00C518A4">
            <w:pPr>
              <w:tabs>
                <w:tab w:val="left" w:pos="426"/>
                <w:tab w:val="left" w:pos="1134"/>
              </w:tabs>
              <w:spacing w:line="240" w:lineRule="auto"/>
              <w:rPr>
                <w:rFonts w:ascii="GHEA Grapalat" w:hAnsi="GHEA Grapalat" w:cs="Cambria Math"/>
                <w:b/>
                <w:sz w:val="16"/>
                <w:szCs w:val="16"/>
              </w:rPr>
            </w:pPr>
            <w:r w:rsidRPr="009B6A02">
              <w:rPr>
                <w:rFonts w:ascii="GHEA Grapalat" w:hAnsi="GHEA Grapalat" w:cs="Sylfaen"/>
                <w:color w:val="000000" w:themeColor="text1"/>
                <w:sz w:val="16"/>
                <w:szCs w:val="16"/>
              </w:rPr>
              <w:t>Ուսումնասիրել իրավաբանական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անձանց</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քրեական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պատասխանատվության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ինստիտուտի ներդրման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ազդեցությունը 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վերհանել խնդիրները:</w:t>
            </w:r>
            <w:r w:rsidRPr="009B6A02">
              <w:rPr>
                <w:rFonts w:ascii="GHEA Grapalat" w:hAnsi="GHEA Grapalat" w:cs="Cambria Math"/>
                <w:b/>
                <w:sz w:val="16"/>
                <w:szCs w:val="16"/>
              </w:rPr>
              <w:t xml:space="preserve"> </w:t>
            </w:r>
          </w:p>
        </w:tc>
        <w:tc>
          <w:tcPr>
            <w:tcW w:w="1701" w:type="dxa"/>
            <w:gridSpan w:val="2"/>
            <w:vMerge w:val="restart"/>
            <w:shd w:val="clear" w:color="auto" w:fill="auto"/>
          </w:tcPr>
          <w:p w14:paraId="5A2988B7"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9" w:type="dxa"/>
            <w:gridSpan w:val="16"/>
            <w:shd w:val="clear" w:color="auto" w:fill="auto"/>
          </w:tcPr>
          <w:p w14:paraId="066EBCB6"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17" w:type="dxa"/>
            <w:gridSpan w:val="2"/>
            <w:shd w:val="clear" w:color="auto" w:fill="auto"/>
          </w:tcPr>
          <w:p w14:paraId="614A38A1"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91" w:type="dxa"/>
            <w:gridSpan w:val="3"/>
            <w:shd w:val="clear" w:color="auto" w:fill="auto"/>
          </w:tcPr>
          <w:p w14:paraId="776B6043"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6D58DA21"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6" w:type="dxa"/>
            <w:gridSpan w:val="2"/>
          </w:tcPr>
          <w:p w14:paraId="04B5247F"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823271" w:rsidRPr="009B6A02" w14:paraId="1F0C167F" w14:textId="77777777" w:rsidTr="00876A73">
        <w:trPr>
          <w:gridAfter w:val="2"/>
          <w:wAfter w:w="59" w:type="dxa"/>
          <w:trHeight w:val="328"/>
        </w:trPr>
        <w:tc>
          <w:tcPr>
            <w:tcW w:w="1980" w:type="dxa"/>
            <w:vMerge/>
            <w:shd w:val="clear" w:color="auto" w:fill="auto"/>
          </w:tcPr>
          <w:p w14:paraId="7271ABC7" w14:textId="77777777" w:rsidR="00823271" w:rsidRPr="009B6A02" w:rsidRDefault="00823271" w:rsidP="00C518A4">
            <w:pPr>
              <w:spacing w:line="240" w:lineRule="auto"/>
              <w:jc w:val="both"/>
              <w:rPr>
                <w:rFonts w:ascii="GHEA Grapalat" w:hAnsi="GHEA Grapalat" w:cstheme="minorHAnsi"/>
                <w:sz w:val="16"/>
                <w:szCs w:val="16"/>
              </w:rPr>
            </w:pPr>
          </w:p>
        </w:tc>
        <w:tc>
          <w:tcPr>
            <w:tcW w:w="1701" w:type="dxa"/>
            <w:gridSpan w:val="2"/>
            <w:vMerge/>
            <w:shd w:val="clear" w:color="auto" w:fill="auto"/>
          </w:tcPr>
          <w:p w14:paraId="0DD7E343" w14:textId="77777777" w:rsidR="00823271" w:rsidRPr="009B6A02" w:rsidRDefault="00823271" w:rsidP="00C518A4">
            <w:pPr>
              <w:spacing w:line="240" w:lineRule="auto"/>
              <w:jc w:val="both"/>
              <w:rPr>
                <w:rFonts w:ascii="GHEA Grapalat" w:hAnsi="GHEA Grapalat" w:cstheme="minorHAnsi"/>
                <w:sz w:val="16"/>
                <w:szCs w:val="16"/>
              </w:rPr>
            </w:pPr>
          </w:p>
        </w:tc>
        <w:tc>
          <w:tcPr>
            <w:tcW w:w="1272" w:type="dxa"/>
            <w:gridSpan w:val="3"/>
            <w:shd w:val="clear" w:color="auto" w:fill="auto"/>
          </w:tcPr>
          <w:p w14:paraId="2E363F75"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6"/>
            <w:shd w:val="clear" w:color="auto" w:fill="auto"/>
          </w:tcPr>
          <w:p w14:paraId="722D353B"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3"/>
            <w:shd w:val="clear" w:color="auto" w:fill="auto"/>
          </w:tcPr>
          <w:p w14:paraId="4B600E72" w14:textId="77777777" w:rsidR="00823271" w:rsidRPr="009B6A02" w:rsidRDefault="00823271"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gridSpan w:val="3"/>
            <w:shd w:val="clear" w:color="auto" w:fill="auto"/>
          </w:tcPr>
          <w:p w14:paraId="3F17088D" w14:textId="77777777" w:rsidR="00823271" w:rsidRPr="009B6A02" w:rsidRDefault="00823271"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25" w:type="dxa"/>
            <w:gridSpan w:val="3"/>
            <w:vMerge w:val="restart"/>
            <w:shd w:val="clear" w:color="auto" w:fill="auto"/>
          </w:tcPr>
          <w:p w14:paraId="71AFDA98" w14:textId="77777777" w:rsidR="00823271" w:rsidRPr="009B6A02" w:rsidRDefault="00823271" w:rsidP="00C518A4">
            <w:pPr>
              <w:spacing w:line="240" w:lineRule="auto"/>
              <w:jc w:val="both"/>
              <w:rPr>
                <w:rFonts w:ascii="GHEA Grapalat" w:hAnsi="GHEA Grapalat" w:cstheme="minorHAnsi"/>
                <w:sz w:val="16"/>
                <w:szCs w:val="16"/>
              </w:rPr>
            </w:pPr>
          </w:p>
          <w:p w14:paraId="0261DD1A" w14:textId="77777777" w:rsidR="00823271" w:rsidRPr="009B6A02" w:rsidRDefault="00823271" w:rsidP="00C518A4">
            <w:pPr>
              <w:tabs>
                <w:tab w:val="left" w:pos="282"/>
              </w:tabs>
              <w:spacing w:line="240" w:lineRule="auto"/>
              <w:jc w:val="both"/>
              <w:rPr>
                <w:rFonts w:ascii="GHEA Grapalat" w:hAnsi="GHEA Grapalat" w:cs="Arian AMU"/>
                <w:sz w:val="16"/>
                <w:szCs w:val="16"/>
              </w:rPr>
            </w:pPr>
          </w:p>
          <w:p w14:paraId="7F6BE6DD" w14:textId="77777777" w:rsidR="00823271" w:rsidRPr="009B6A02" w:rsidRDefault="00823271" w:rsidP="00C518A4">
            <w:pPr>
              <w:pStyle w:val="ListParagraph"/>
              <w:numPr>
                <w:ilvl w:val="0"/>
                <w:numId w:val="60"/>
              </w:numPr>
              <w:tabs>
                <w:tab w:val="left" w:pos="282"/>
              </w:tabs>
              <w:spacing w:after="0" w:line="240" w:lineRule="auto"/>
              <w:ind w:left="0" w:firstLine="0"/>
              <w:jc w:val="both"/>
              <w:rPr>
                <w:rFonts w:ascii="GHEA Grapalat" w:hAnsi="GHEA Grapalat" w:cstheme="minorHAnsi"/>
                <w:iCs/>
                <w:sz w:val="16"/>
                <w:szCs w:val="16"/>
              </w:rPr>
            </w:pPr>
            <w:r w:rsidRPr="009B6A02">
              <w:rPr>
                <w:rFonts w:ascii="GHEA Grapalat" w:hAnsi="GHEA Grapalat" w:cstheme="minorHAnsi"/>
                <w:iCs/>
                <w:sz w:val="16"/>
                <w:szCs w:val="16"/>
              </w:rPr>
              <w:t xml:space="preserve">Գնահատվել է </w:t>
            </w:r>
            <w:r w:rsidRPr="009B6A02">
              <w:rPr>
                <w:rFonts w:ascii="GHEA Grapalat" w:hAnsi="GHEA Grapalat" w:cs="Sylfaen"/>
                <w:color w:val="000000" w:themeColor="text1"/>
                <w:sz w:val="16"/>
                <w:szCs w:val="16"/>
              </w:rPr>
              <w:t>իրավաբանական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անձանց</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քրեական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պատասխանատվության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ինստիտուտի ներդրման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ազդեցությունը:</w:t>
            </w:r>
          </w:p>
          <w:p w14:paraId="6984A3DF" w14:textId="77777777" w:rsidR="00823271" w:rsidRPr="009B6A02" w:rsidRDefault="00823271" w:rsidP="00C518A4">
            <w:pPr>
              <w:pStyle w:val="ListParagraph"/>
              <w:tabs>
                <w:tab w:val="left" w:pos="282"/>
              </w:tabs>
              <w:spacing w:line="240" w:lineRule="auto"/>
              <w:ind w:left="0"/>
              <w:jc w:val="both"/>
              <w:rPr>
                <w:rFonts w:ascii="GHEA Grapalat" w:hAnsi="GHEA Grapalat" w:cstheme="minorHAnsi"/>
                <w:iCs/>
                <w:sz w:val="16"/>
                <w:szCs w:val="16"/>
              </w:rPr>
            </w:pPr>
          </w:p>
          <w:p w14:paraId="208F8F09" w14:textId="77777777" w:rsidR="00823271" w:rsidRPr="009B6A02" w:rsidRDefault="00823271" w:rsidP="00C518A4">
            <w:pPr>
              <w:pStyle w:val="ListParagraph"/>
              <w:numPr>
                <w:ilvl w:val="0"/>
                <w:numId w:val="60"/>
              </w:numPr>
              <w:tabs>
                <w:tab w:val="left" w:pos="282"/>
              </w:tabs>
              <w:spacing w:after="0" w:line="240" w:lineRule="auto"/>
              <w:ind w:left="0" w:firstLine="0"/>
              <w:jc w:val="both"/>
              <w:rPr>
                <w:rFonts w:ascii="GHEA Grapalat" w:hAnsi="GHEA Grapalat" w:cs="Arian AMU"/>
                <w:sz w:val="16"/>
                <w:szCs w:val="16"/>
              </w:rPr>
            </w:pPr>
            <w:r w:rsidRPr="009B6A02">
              <w:rPr>
                <w:rFonts w:ascii="GHEA Grapalat" w:hAnsi="GHEA Grapalat" w:cs="Arian AMU"/>
                <w:sz w:val="16"/>
                <w:szCs w:val="16"/>
              </w:rPr>
              <w:t>Անհրաժեշտության դեպքում` իրականացվել են օրենսդրական փոփոխություններ:</w:t>
            </w:r>
          </w:p>
          <w:p w14:paraId="3E6F0AC3" w14:textId="77777777" w:rsidR="00823271" w:rsidRPr="009B6A02" w:rsidRDefault="00823271" w:rsidP="00C518A4">
            <w:pPr>
              <w:pStyle w:val="ListParagraph"/>
              <w:spacing w:line="240" w:lineRule="auto"/>
              <w:jc w:val="both"/>
              <w:rPr>
                <w:rFonts w:ascii="GHEA Grapalat" w:hAnsi="GHEA Grapalat" w:cstheme="minorHAnsi"/>
                <w:iCs/>
                <w:sz w:val="16"/>
                <w:szCs w:val="16"/>
              </w:rPr>
            </w:pPr>
          </w:p>
        </w:tc>
        <w:tc>
          <w:tcPr>
            <w:tcW w:w="1185" w:type="dxa"/>
            <w:gridSpan w:val="2"/>
            <w:vMerge w:val="restart"/>
            <w:shd w:val="clear" w:color="auto" w:fill="auto"/>
          </w:tcPr>
          <w:p w14:paraId="44FCA10C" w14:textId="77777777" w:rsidR="00823271" w:rsidRPr="009B6A02" w:rsidRDefault="00823271" w:rsidP="00C518A4">
            <w:pPr>
              <w:spacing w:line="240" w:lineRule="auto"/>
              <w:jc w:val="both"/>
              <w:rPr>
                <w:rFonts w:ascii="GHEA Grapalat" w:hAnsi="GHEA Grapalat" w:cstheme="minorHAnsi"/>
                <w:sz w:val="16"/>
                <w:szCs w:val="16"/>
              </w:rPr>
            </w:pPr>
          </w:p>
          <w:p w14:paraId="2ABB2AC5" w14:textId="77777777" w:rsidR="00823271" w:rsidRPr="009B6A02" w:rsidRDefault="00823271" w:rsidP="00C518A4">
            <w:pPr>
              <w:spacing w:line="240" w:lineRule="auto"/>
              <w:jc w:val="both"/>
              <w:rPr>
                <w:rFonts w:ascii="GHEA Grapalat" w:hAnsi="GHEA Grapalat" w:cstheme="minorHAnsi"/>
                <w:sz w:val="16"/>
                <w:szCs w:val="16"/>
              </w:rPr>
            </w:pPr>
          </w:p>
          <w:p w14:paraId="69648023"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Ուսումնասիրությունն ամփոփող փաստաթղթեր:</w:t>
            </w:r>
          </w:p>
          <w:p w14:paraId="4F949DE0" w14:textId="77777777" w:rsidR="00823271" w:rsidRPr="009B6A02" w:rsidRDefault="00823271" w:rsidP="00C518A4">
            <w:pPr>
              <w:spacing w:line="240" w:lineRule="auto"/>
              <w:jc w:val="both"/>
              <w:rPr>
                <w:rFonts w:ascii="GHEA Grapalat" w:hAnsi="GHEA Grapalat" w:cstheme="minorHAnsi"/>
                <w:sz w:val="16"/>
                <w:szCs w:val="16"/>
              </w:rPr>
            </w:pPr>
          </w:p>
          <w:p w14:paraId="13796814"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339A889B" w14:textId="77777777" w:rsidR="00823271" w:rsidRPr="009B6A02" w:rsidRDefault="00823271" w:rsidP="00C518A4">
            <w:pPr>
              <w:spacing w:line="240" w:lineRule="auto"/>
              <w:jc w:val="both"/>
              <w:rPr>
                <w:rFonts w:ascii="GHEA Grapalat" w:hAnsi="GHEA Grapalat" w:cstheme="minorHAnsi"/>
                <w:sz w:val="16"/>
                <w:szCs w:val="16"/>
              </w:rPr>
            </w:pPr>
          </w:p>
          <w:p w14:paraId="4A7764C5"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6161B7D3" w14:textId="77777777" w:rsidR="00823271" w:rsidRPr="009B6A02" w:rsidRDefault="00823271" w:rsidP="00C518A4">
            <w:pPr>
              <w:spacing w:line="240" w:lineRule="auto"/>
              <w:jc w:val="both"/>
              <w:rPr>
                <w:rFonts w:ascii="GHEA Grapalat" w:hAnsi="GHEA Grapalat" w:cstheme="minorHAnsi"/>
                <w:sz w:val="16"/>
                <w:szCs w:val="16"/>
              </w:rPr>
            </w:pPr>
          </w:p>
          <w:p w14:paraId="7CD606D2" w14:textId="77777777" w:rsidR="00823271" w:rsidRPr="009B6A02" w:rsidRDefault="00823271"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39D09914" w14:textId="77777777" w:rsidR="00823271" w:rsidRPr="009B6A02" w:rsidRDefault="00823271" w:rsidP="00C518A4">
            <w:pPr>
              <w:spacing w:line="240" w:lineRule="auto"/>
              <w:rPr>
                <w:rFonts w:ascii="GHEA Grapalat" w:hAnsi="GHEA Grapalat" w:cstheme="minorHAnsi"/>
                <w:sz w:val="16"/>
                <w:szCs w:val="16"/>
              </w:rPr>
            </w:pPr>
          </w:p>
          <w:p w14:paraId="128D7899"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ԶԼՄ հրապարակումներ</w:t>
            </w:r>
          </w:p>
          <w:p w14:paraId="58584160" w14:textId="77777777" w:rsidR="00823271" w:rsidRPr="009B6A02" w:rsidRDefault="00823271" w:rsidP="00C518A4">
            <w:pPr>
              <w:spacing w:line="240" w:lineRule="auto"/>
              <w:jc w:val="both"/>
              <w:rPr>
                <w:rFonts w:ascii="GHEA Grapalat" w:hAnsi="GHEA Grapalat" w:cstheme="minorHAnsi"/>
                <w:sz w:val="16"/>
                <w:szCs w:val="16"/>
              </w:rPr>
            </w:pPr>
          </w:p>
        </w:tc>
        <w:tc>
          <w:tcPr>
            <w:tcW w:w="1010" w:type="dxa"/>
            <w:gridSpan w:val="3"/>
            <w:vMerge w:val="restart"/>
          </w:tcPr>
          <w:p w14:paraId="4CD0D7C4" w14:textId="77777777" w:rsidR="00823271" w:rsidRPr="009B6A02" w:rsidRDefault="00823271" w:rsidP="00C518A4">
            <w:pPr>
              <w:spacing w:line="240" w:lineRule="auto"/>
              <w:jc w:val="both"/>
              <w:rPr>
                <w:rFonts w:ascii="GHEA Grapalat" w:hAnsi="GHEA Grapalat" w:cstheme="minorHAnsi"/>
                <w:sz w:val="16"/>
                <w:szCs w:val="16"/>
              </w:rPr>
            </w:pPr>
          </w:p>
          <w:p w14:paraId="2E0ABE6F" w14:textId="77777777" w:rsidR="00413FE6" w:rsidRPr="009B6A02" w:rsidRDefault="00413FE6" w:rsidP="00201B15">
            <w:pPr>
              <w:spacing w:line="240" w:lineRule="auto"/>
              <w:jc w:val="both"/>
              <w:rPr>
                <w:rFonts w:ascii="GHEA Grapalat" w:hAnsi="GHEA Grapalat" w:cstheme="minorHAnsi"/>
                <w:sz w:val="16"/>
                <w:szCs w:val="16"/>
              </w:rPr>
            </w:pPr>
          </w:p>
          <w:p w14:paraId="4A0D3AEE" w14:textId="7EB98405" w:rsidR="00201B15" w:rsidRPr="009B6A02" w:rsidRDefault="00201B15" w:rsidP="00201B1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6C78E582" w14:textId="77777777" w:rsidR="00823271" w:rsidRPr="009B6A02" w:rsidRDefault="00823271" w:rsidP="00C518A4">
            <w:pPr>
              <w:spacing w:line="240" w:lineRule="auto"/>
              <w:jc w:val="both"/>
              <w:rPr>
                <w:rFonts w:ascii="GHEA Grapalat" w:hAnsi="GHEA Grapalat" w:cstheme="minorHAnsi"/>
                <w:sz w:val="16"/>
                <w:szCs w:val="16"/>
              </w:rPr>
            </w:pPr>
          </w:p>
          <w:p w14:paraId="75099426" w14:textId="77777777" w:rsidR="00823271" w:rsidRPr="009B6A02" w:rsidRDefault="00823271" w:rsidP="00C518A4">
            <w:pPr>
              <w:spacing w:line="240" w:lineRule="auto"/>
              <w:jc w:val="both"/>
              <w:rPr>
                <w:rFonts w:ascii="GHEA Grapalat" w:hAnsi="GHEA Grapalat" w:cstheme="minorHAnsi"/>
                <w:sz w:val="16"/>
                <w:szCs w:val="16"/>
              </w:rPr>
            </w:pPr>
          </w:p>
          <w:p w14:paraId="0B85739D" w14:textId="77777777" w:rsidR="00823271" w:rsidRPr="009B6A02" w:rsidRDefault="00823271" w:rsidP="00C518A4">
            <w:pPr>
              <w:spacing w:line="240" w:lineRule="auto"/>
              <w:jc w:val="both"/>
              <w:rPr>
                <w:rFonts w:ascii="GHEA Grapalat" w:hAnsi="GHEA Grapalat" w:cstheme="minorHAnsi"/>
                <w:sz w:val="16"/>
                <w:szCs w:val="16"/>
              </w:rPr>
            </w:pPr>
          </w:p>
        </w:tc>
        <w:tc>
          <w:tcPr>
            <w:tcW w:w="1155" w:type="dxa"/>
            <w:gridSpan w:val="2"/>
            <w:vMerge w:val="restart"/>
          </w:tcPr>
          <w:p w14:paraId="345C7D0B" w14:textId="77777777" w:rsidR="00823271" w:rsidRPr="009B6A02" w:rsidRDefault="00823271" w:rsidP="00C518A4">
            <w:pPr>
              <w:spacing w:line="240" w:lineRule="auto"/>
              <w:jc w:val="both"/>
              <w:rPr>
                <w:rFonts w:ascii="GHEA Grapalat" w:hAnsi="GHEA Grapalat" w:cstheme="minorHAnsi"/>
                <w:sz w:val="16"/>
                <w:szCs w:val="16"/>
              </w:rPr>
            </w:pPr>
          </w:p>
          <w:p w14:paraId="390FA602" w14:textId="77777777" w:rsidR="00201B15" w:rsidRPr="009B6A02" w:rsidRDefault="00201B15" w:rsidP="00201B1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Հակակոռուպցիոն կոմիտե</w:t>
            </w:r>
          </w:p>
          <w:p w14:paraId="31A45F85" w14:textId="77777777" w:rsidR="00201B15" w:rsidRPr="009B6A02" w:rsidRDefault="00201B15" w:rsidP="00201B1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28607C5C" w14:textId="77777777" w:rsidR="00201B15" w:rsidRPr="009B6A02" w:rsidRDefault="00201B15" w:rsidP="00201B15">
            <w:pPr>
              <w:spacing w:line="240" w:lineRule="auto"/>
              <w:jc w:val="both"/>
              <w:rPr>
                <w:rFonts w:ascii="GHEA Grapalat" w:hAnsi="GHEA Grapalat" w:cstheme="minorHAnsi"/>
                <w:sz w:val="16"/>
                <w:szCs w:val="16"/>
              </w:rPr>
            </w:pPr>
          </w:p>
          <w:p w14:paraId="188FA2E7" w14:textId="77777777" w:rsidR="00201B15" w:rsidRPr="009B6A02" w:rsidRDefault="00201B15" w:rsidP="00201B1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գլխավոր դատախազություն</w:t>
            </w:r>
          </w:p>
          <w:p w14:paraId="095B8984" w14:textId="6D3883A9" w:rsidR="00201B15" w:rsidRPr="009B6A02" w:rsidRDefault="00413FE6" w:rsidP="00201B15">
            <w:pPr>
              <w:spacing w:line="240" w:lineRule="auto"/>
              <w:jc w:val="both"/>
              <w:rPr>
                <w:rFonts w:ascii="GHEA Grapalat" w:hAnsi="GHEA Grapalat" w:cstheme="minorHAnsi"/>
                <w:sz w:val="16"/>
                <w:szCs w:val="16"/>
              </w:rPr>
            </w:pPr>
            <w:r w:rsidRPr="009B6A02">
              <w:rPr>
                <w:rFonts w:ascii="GHEA Grapalat" w:hAnsi="GHEA Grapalat" w:cstheme="minorHAnsi"/>
                <w:sz w:val="16"/>
                <w:szCs w:val="16"/>
                <w:lang w:val="en-US"/>
              </w:rPr>
              <w:t>(</w:t>
            </w:r>
            <w:r w:rsidR="00201B15" w:rsidRPr="009B6A02">
              <w:rPr>
                <w:rFonts w:ascii="GHEA Grapalat" w:hAnsi="GHEA Grapalat" w:cstheme="minorHAnsi"/>
                <w:sz w:val="16"/>
                <w:szCs w:val="16"/>
              </w:rPr>
              <w:t>համաձայնությամբ)</w:t>
            </w:r>
          </w:p>
          <w:p w14:paraId="5B35D8B9" w14:textId="6DB0BC4D" w:rsidR="00823271" w:rsidRPr="009B6A02" w:rsidRDefault="00823271" w:rsidP="00C518A4">
            <w:pPr>
              <w:spacing w:line="240" w:lineRule="auto"/>
              <w:jc w:val="both"/>
              <w:rPr>
                <w:rFonts w:ascii="GHEA Grapalat" w:hAnsi="GHEA Grapalat" w:cstheme="minorHAnsi"/>
                <w:sz w:val="16"/>
                <w:szCs w:val="16"/>
              </w:rPr>
            </w:pPr>
          </w:p>
          <w:p w14:paraId="3034C697" w14:textId="5C0043BE" w:rsidR="00201B15" w:rsidRPr="009B6A02" w:rsidRDefault="00201B1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քննչական կոմիտե</w:t>
            </w:r>
          </w:p>
          <w:p w14:paraId="09698E09" w14:textId="77777777" w:rsidR="00201B15" w:rsidRPr="009B6A02" w:rsidRDefault="00201B15" w:rsidP="00201B1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1133C06B" w14:textId="46C581F3" w:rsidR="00201B15" w:rsidRPr="009B6A02" w:rsidRDefault="00201B15" w:rsidP="00C518A4">
            <w:pPr>
              <w:spacing w:line="240" w:lineRule="auto"/>
              <w:jc w:val="both"/>
              <w:rPr>
                <w:rFonts w:ascii="GHEA Grapalat" w:hAnsi="GHEA Grapalat" w:cstheme="minorHAnsi"/>
                <w:sz w:val="16"/>
                <w:szCs w:val="16"/>
              </w:rPr>
            </w:pPr>
          </w:p>
          <w:p w14:paraId="22172132" w14:textId="43D5C8ED" w:rsidR="00201B15" w:rsidRPr="009B6A02" w:rsidRDefault="00201B1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Բարձրագույն դատական խորհուրդ</w:t>
            </w:r>
          </w:p>
          <w:p w14:paraId="791579BA" w14:textId="77777777" w:rsidR="00201B15" w:rsidRPr="009B6A02" w:rsidRDefault="00201B15" w:rsidP="00201B1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7B8A0602" w14:textId="709C2C61" w:rsidR="00201B15" w:rsidRPr="009B6A02" w:rsidRDefault="00201B15"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Կոռուպցիայի կանխարգելման հանձնաժողով </w:t>
            </w:r>
          </w:p>
          <w:p w14:paraId="117BA0AC" w14:textId="77777777" w:rsidR="00201B15" w:rsidRPr="009B6A02" w:rsidRDefault="00201B15" w:rsidP="00201B1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325F6A3E" w14:textId="77777777" w:rsidR="00201B15" w:rsidRPr="009B6A02" w:rsidRDefault="00201B15" w:rsidP="00C518A4">
            <w:pPr>
              <w:spacing w:line="240" w:lineRule="auto"/>
              <w:jc w:val="both"/>
              <w:rPr>
                <w:rFonts w:ascii="GHEA Grapalat" w:hAnsi="GHEA Grapalat" w:cstheme="minorHAnsi"/>
                <w:sz w:val="16"/>
                <w:szCs w:val="16"/>
              </w:rPr>
            </w:pPr>
          </w:p>
          <w:p w14:paraId="3BC82738"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հասարակություն</w:t>
            </w:r>
          </w:p>
          <w:p w14:paraId="08956C69"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676C9C2F" w14:textId="77777777" w:rsidR="00823271" w:rsidRPr="009B6A02" w:rsidRDefault="00823271" w:rsidP="00C518A4">
            <w:pPr>
              <w:spacing w:line="240" w:lineRule="auto"/>
              <w:jc w:val="both"/>
              <w:rPr>
                <w:rFonts w:ascii="GHEA Grapalat" w:hAnsi="GHEA Grapalat" w:cstheme="minorHAnsi"/>
                <w:sz w:val="16"/>
                <w:szCs w:val="16"/>
              </w:rPr>
            </w:pPr>
          </w:p>
          <w:p w14:paraId="4CB09F13" w14:textId="77777777" w:rsidR="00823271" w:rsidRPr="009B6A02" w:rsidRDefault="00823271" w:rsidP="00C518A4">
            <w:pPr>
              <w:spacing w:line="240" w:lineRule="auto"/>
              <w:jc w:val="both"/>
              <w:rPr>
                <w:rFonts w:ascii="GHEA Grapalat" w:hAnsi="GHEA Grapalat" w:cstheme="minorHAnsi"/>
                <w:sz w:val="16"/>
                <w:szCs w:val="16"/>
              </w:rPr>
            </w:pPr>
          </w:p>
          <w:p w14:paraId="2ED37A3D" w14:textId="77777777" w:rsidR="00823271" w:rsidRPr="009B6A02" w:rsidRDefault="00823271" w:rsidP="00C518A4">
            <w:pPr>
              <w:spacing w:line="240" w:lineRule="auto"/>
              <w:jc w:val="both"/>
              <w:rPr>
                <w:rFonts w:ascii="GHEA Grapalat" w:hAnsi="GHEA Grapalat" w:cstheme="minorHAnsi"/>
                <w:sz w:val="16"/>
                <w:szCs w:val="16"/>
              </w:rPr>
            </w:pPr>
          </w:p>
          <w:p w14:paraId="020543F1" w14:textId="77777777" w:rsidR="00823271" w:rsidRPr="009B6A02" w:rsidRDefault="00823271" w:rsidP="00C518A4">
            <w:pPr>
              <w:spacing w:line="240" w:lineRule="auto"/>
              <w:jc w:val="both"/>
              <w:rPr>
                <w:rFonts w:ascii="GHEA Grapalat" w:hAnsi="GHEA Grapalat" w:cstheme="minorHAnsi"/>
                <w:sz w:val="16"/>
                <w:szCs w:val="16"/>
              </w:rPr>
            </w:pPr>
          </w:p>
        </w:tc>
      </w:tr>
      <w:tr w:rsidR="00823271" w:rsidRPr="009B6A02" w14:paraId="2DC289EF" w14:textId="77777777" w:rsidTr="00876A73">
        <w:trPr>
          <w:gridAfter w:val="2"/>
          <w:wAfter w:w="59" w:type="dxa"/>
          <w:trHeight w:val="340"/>
        </w:trPr>
        <w:tc>
          <w:tcPr>
            <w:tcW w:w="1980" w:type="dxa"/>
            <w:vMerge/>
            <w:shd w:val="clear" w:color="auto" w:fill="F2F2F2" w:themeFill="background1" w:themeFillShade="F2"/>
          </w:tcPr>
          <w:p w14:paraId="2DC7C47B" w14:textId="77777777" w:rsidR="00823271" w:rsidRPr="009B6A02" w:rsidRDefault="00823271" w:rsidP="00C518A4">
            <w:pPr>
              <w:spacing w:line="240" w:lineRule="auto"/>
              <w:jc w:val="both"/>
              <w:rPr>
                <w:rFonts w:ascii="GHEA Grapalat" w:hAnsi="GHEA Grapalat" w:cstheme="minorHAnsi"/>
                <w:sz w:val="16"/>
                <w:szCs w:val="16"/>
              </w:rPr>
            </w:pPr>
          </w:p>
        </w:tc>
        <w:tc>
          <w:tcPr>
            <w:tcW w:w="1701" w:type="dxa"/>
            <w:gridSpan w:val="2"/>
            <w:vMerge w:val="restart"/>
            <w:shd w:val="clear" w:color="auto" w:fill="auto"/>
          </w:tcPr>
          <w:p w14:paraId="63C971F5" w14:textId="77777777" w:rsidR="00823271" w:rsidRPr="009B6A02" w:rsidRDefault="00823271"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sz w:val="16"/>
                <w:szCs w:val="16"/>
              </w:rPr>
              <w:t xml:space="preserve"> </w:t>
            </w:r>
            <w:r w:rsidRPr="009B6A02">
              <w:rPr>
                <w:rFonts w:ascii="GHEA Grapalat" w:eastAsia="Arian AMU" w:hAnsi="GHEA Grapalat" w:cs="Arian AMU"/>
                <w:color w:val="000000"/>
                <w:sz w:val="16"/>
                <w:szCs w:val="16"/>
              </w:rPr>
              <w:t>2022</w:t>
            </w:r>
            <w:r w:rsidRPr="009B6A02">
              <w:rPr>
                <w:rFonts w:ascii="GHEA Grapalat" w:eastAsia="Arian AMU" w:hAnsi="GHEA Grapalat" w:cs="Sylfaen"/>
                <w:color w:val="000000"/>
                <w:sz w:val="16"/>
                <w:szCs w:val="16"/>
              </w:rPr>
              <w:t>թ.</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հուլիսի</w:t>
            </w:r>
            <w:r w:rsidRPr="009B6A02">
              <w:rPr>
                <w:rFonts w:ascii="GHEA Grapalat" w:eastAsia="Arian AMU" w:hAnsi="GHEA Grapalat" w:cs="Arian AMU"/>
                <w:color w:val="000000"/>
                <w:sz w:val="16"/>
                <w:szCs w:val="16"/>
              </w:rPr>
              <w:t xml:space="preserve"> 1-</w:t>
            </w:r>
            <w:r w:rsidRPr="009B6A02">
              <w:rPr>
                <w:rFonts w:ascii="GHEA Grapalat" w:eastAsia="Arian AMU" w:hAnsi="GHEA Grapalat" w:cs="Sylfaen"/>
                <w:color w:val="000000"/>
                <w:sz w:val="16"/>
                <w:szCs w:val="16"/>
              </w:rPr>
              <w:t>ից</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ուժի</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մեջ</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մտած</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նոր</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քրեական</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օրենսգրքով</w:t>
            </w:r>
            <w:r w:rsidRPr="009B6A02">
              <w:rPr>
                <w:rFonts w:ascii="GHEA Grapalat" w:eastAsia="Arian AMU" w:hAnsi="GHEA Grapalat" w:cs="Arian AMU"/>
                <w:color w:val="000000"/>
                <w:sz w:val="16"/>
                <w:szCs w:val="16"/>
              </w:rPr>
              <w:t xml:space="preserve"> (20-21-</w:t>
            </w:r>
            <w:r w:rsidRPr="009B6A02">
              <w:rPr>
                <w:rFonts w:ascii="GHEA Grapalat" w:eastAsia="Arian AMU" w:hAnsi="GHEA Grapalat" w:cs="Sylfaen"/>
                <w:color w:val="000000"/>
                <w:sz w:val="16"/>
                <w:szCs w:val="16"/>
              </w:rPr>
              <w:t>րդ</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գլուխներով</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ներդրվեց</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իրավաբանական</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անձանց</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քրեական</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պատասխանատվության</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ինստիտուտը։</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Չնայած</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ինստիտուտի</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գործարկումի</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մի</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քանի</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ամիս</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է</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ինչ</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մեկնարկել</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է</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սակայն</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արդեն</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իսկ</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մի</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շարք</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մտահոգություններ</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են</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ներկայացվել</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փորձագիտական</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շրջանակների</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և գործարար</w:t>
            </w:r>
            <w:r w:rsidRPr="009B6A02">
              <w:rPr>
                <w:rFonts w:ascii="GHEA Grapalat" w:eastAsia="Arian AMU" w:hAnsi="GHEA Grapalat" w:cs="Arian AMU"/>
                <w:color w:val="000000"/>
                <w:sz w:val="16"/>
                <w:szCs w:val="16"/>
              </w:rPr>
              <w:t xml:space="preserve"> </w:t>
            </w:r>
            <w:r w:rsidRPr="009B6A02">
              <w:rPr>
                <w:rFonts w:ascii="GHEA Grapalat" w:eastAsia="Arian AMU" w:hAnsi="GHEA Grapalat" w:cs="Sylfaen"/>
                <w:color w:val="000000"/>
                <w:sz w:val="16"/>
                <w:szCs w:val="16"/>
              </w:rPr>
              <w:t>համայնքի կողմից:</w:t>
            </w:r>
          </w:p>
        </w:tc>
        <w:tc>
          <w:tcPr>
            <w:tcW w:w="1272" w:type="dxa"/>
            <w:gridSpan w:val="3"/>
            <w:shd w:val="clear" w:color="auto" w:fill="auto"/>
          </w:tcPr>
          <w:p w14:paraId="4225A496"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263" w:type="dxa"/>
            <w:gridSpan w:val="3"/>
            <w:shd w:val="clear" w:color="auto" w:fill="auto"/>
          </w:tcPr>
          <w:p w14:paraId="3927ED81"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gridSpan w:val="3"/>
            <w:shd w:val="clear" w:color="auto" w:fill="auto"/>
          </w:tcPr>
          <w:p w14:paraId="4BCF2DA0"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3"/>
            <w:shd w:val="clear" w:color="auto" w:fill="auto"/>
          </w:tcPr>
          <w:p w14:paraId="66164311" w14:textId="77777777" w:rsidR="00823271" w:rsidRPr="009B6A02" w:rsidRDefault="00823271" w:rsidP="00C518A4">
            <w:pPr>
              <w:spacing w:line="240" w:lineRule="auto"/>
              <w:jc w:val="both"/>
              <w:rPr>
                <w:rFonts w:ascii="GHEA Grapalat" w:hAnsi="GHEA Grapalat" w:cstheme="minorHAnsi"/>
                <w:sz w:val="16"/>
                <w:szCs w:val="16"/>
              </w:rPr>
            </w:pPr>
          </w:p>
        </w:tc>
        <w:tc>
          <w:tcPr>
            <w:tcW w:w="1530" w:type="dxa"/>
            <w:gridSpan w:val="3"/>
            <w:shd w:val="clear" w:color="auto" w:fill="auto"/>
          </w:tcPr>
          <w:p w14:paraId="7F17CB3F" w14:textId="77777777" w:rsidR="00823271" w:rsidRPr="009B6A02" w:rsidRDefault="00823271" w:rsidP="00C518A4">
            <w:pPr>
              <w:spacing w:line="240" w:lineRule="auto"/>
              <w:jc w:val="both"/>
              <w:rPr>
                <w:rFonts w:ascii="GHEA Grapalat" w:hAnsi="GHEA Grapalat" w:cstheme="minorHAnsi"/>
                <w:sz w:val="16"/>
                <w:szCs w:val="16"/>
              </w:rPr>
            </w:pPr>
          </w:p>
        </w:tc>
        <w:tc>
          <w:tcPr>
            <w:tcW w:w="2225" w:type="dxa"/>
            <w:gridSpan w:val="3"/>
            <w:vMerge/>
            <w:shd w:val="clear" w:color="auto" w:fill="F2F2F2" w:themeFill="background1" w:themeFillShade="F2"/>
          </w:tcPr>
          <w:p w14:paraId="4EDD3B8D" w14:textId="77777777" w:rsidR="00823271" w:rsidRPr="009B6A02" w:rsidRDefault="00823271"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1842803E" w14:textId="77777777" w:rsidR="00823271" w:rsidRPr="009B6A02" w:rsidRDefault="00823271"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4A3E9334" w14:textId="77777777" w:rsidR="00823271" w:rsidRPr="009B6A02" w:rsidRDefault="00823271"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5DA21312" w14:textId="77777777" w:rsidR="00823271" w:rsidRPr="009B6A02" w:rsidRDefault="00823271" w:rsidP="00C518A4">
            <w:pPr>
              <w:spacing w:line="240" w:lineRule="auto"/>
              <w:jc w:val="both"/>
              <w:rPr>
                <w:rFonts w:ascii="GHEA Grapalat" w:hAnsi="GHEA Grapalat" w:cstheme="minorHAnsi"/>
                <w:sz w:val="16"/>
                <w:szCs w:val="16"/>
              </w:rPr>
            </w:pPr>
          </w:p>
        </w:tc>
      </w:tr>
      <w:tr w:rsidR="00823271" w:rsidRPr="009B6A02" w14:paraId="2AC44147" w14:textId="77777777" w:rsidTr="00876A73">
        <w:trPr>
          <w:gridAfter w:val="2"/>
          <w:wAfter w:w="59" w:type="dxa"/>
          <w:trHeight w:val="1110"/>
        </w:trPr>
        <w:tc>
          <w:tcPr>
            <w:tcW w:w="1980" w:type="dxa"/>
            <w:vMerge/>
            <w:shd w:val="clear" w:color="auto" w:fill="F2F2F2" w:themeFill="background1" w:themeFillShade="F2"/>
          </w:tcPr>
          <w:p w14:paraId="1B325AFC" w14:textId="77777777" w:rsidR="00823271" w:rsidRPr="009B6A02" w:rsidRDefault="00823271" w:rsidP="00C518A4">
            <w:pPr>
              <w:spacing w:line="240" w:lineRule="auto"/>
              <w:jc w:val="both"/>
              <w:rPr>
                <w:rFonts w:ascii="GHEA Grapalat" w:hAnsi="GHEA Grapalat" w:cstheme="minorHAnsi"/>
                <w:sz w:val="16"/>
                <w:szCs w:val="16"/>
              </w:rPr>
            </w:pPr>
          </w:p>
        </w:tc>
        <w:tc>
          <w:tcPr>
            <w:tcW w:w="1701" w:type="dxa"/>
            <w:gridSpan w:val="2"/>
            <w:vMerge/>
            <w:shd w:val="clear" w:color="auto" w:fill="auto"/>
          </w:tcPr>
          <w:p w14:paraId="75D9421F" w14:textId="77777777" w:rsidR="00823271" w:rsidRPr="009B6A02" w:rsidRDefault="00823271" w:rsidP="00C518A4">
            <w:pPr>
              <w:spacing w:line="240" w:lineRule="auto"/>
              <w:jc w:val="both"/>
              <w:rPr>
                <w:rFonts w:ascii="GHEA Grapalat" w:hAnsi="GHEA Grapalat" w:cstheme="minorHAnsi"/>
                <w:sz w:val="16"/>
                <w:szCs w:val="16"/>
              </w:rPr>
            </w:pPr>
          </w:p>
        </w:tc>
        <w:tc>
          <w:tcPr>
            <w:tcW w:w="1272" w:type="dxa"/>
            <w:gridSpan w:val="3"/>
            <w:shd w:val="clear" w:color="auto" w:fill="auto"/>
          </w:tcPr>
          <w:p w14:paraId="2ACA9187" w14:textId="77777777" w:rsidR="00823271" w:rsidRPr="009B6A02" w:rsidRDefault="00823271" w:rsidP="00C518A4">
            <w:pPr>
              <w:tabs>
                <w:tab w:val="left" w:pos="284"/>
                <w:tab w:val="left" w:pos="1276"/>
              </w:tabs>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Շահագրգիռ մարմինների հետ կազմակերպված քննարկումների հիման վրա վերհանվել են </w:t>
            </w:r>
            <w:r w:rsidRPr="009B6A02">
              <w:rPr>
                <w:rFonts w:ascii="GHEA Grapalat" w:hAnsi="GHEA Grapalat" w:cs="Sylfaen"/>
                <w:color w:val="000000" w:themeColor="text1"/>
                <w:sz w:val="16"/>
                <w:szCs w:val="16"/>
              </w:rPr>
              <w:t>իրավաբանական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անձանց</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քրեական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պատասխանատվության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ինստիտուտի առնչությամբ առկա խնդիրները և գույքագրել դրանք:</w:t>
            </w:r>
          </w:p>
        </w:tc>
        <w:tc>
          <w:tcPr>
            <w:tcW w:w="1263" w:type="dxa"/>
            <w:gridSpan w:val="3"/>
            <w:shd w:val="clear" w:color="auto" w:fill="auto"/>
          </w:tcPr>
          <w:p w14:paraId="383DC208" w14:textId="77777777" w:rsidR="00823271" w:rsidRPr="009B6A02" w:rsidRDefault="00823271"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theme="minorHAnsi"/>
                <w:sz w:val="16"/>
                <w:szCs w:val="16"/>
              </w:rPr>
              <w:t>Գույքագրված խնդիրների հիման վրա գնահատվել են</w:t>
            </w:r>
            <w:r w:rsidRPr="009B6A02">
              <w:rPr>
                <w:rFonts w:ascii="GHEA Grapalat" w:hAnsi="GHEA Grapalat" w:cs="Sylfaen"/>
                <w:color w:val="000000" w:themeColor="text1"/>
                <w:sz w:val="16"/>
                <w:szCs w:val="16"/>
              </w:rPr>
              <w:t>իրավաբանական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անձանց</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քրեական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պատասխանատվության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ինստիտուտի ներդրման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ազդեցությունը:</w:t>
            </w:r>
          </w:p>
        </w:tc>
        <w:tc>
          <w:tcPr>
            <w:tcW w:w="1676" w:type="dxa"/>
            <w:gridSpan w:val="3"/>
            <w:shd w:val="clear" w:color="auto" w:fill="auto"/>
          </w:tcPr>
          <w:p w14:paraId="34498C84"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Վերհանված խնդիրների հիման վրա` ըստ անհրաժեշտության կազմվել են օրենսդրական փոփոխությունների նախագծեր` այդ թվում վերանայվել է կոռուպցիոն այն հանցանքների շրջանակը, որոնցով իրավաբանական անձի համար առաջանում է քրեական պատասխանատվություն:</w:t>
            </w:r>
          </w:p>
          <w:p w14:paraId="04A0751B" w14:textId="77777777" w:rsidR="00823271" w:rsidRPr="009B6A02" w:rsidRDefault="00823271" w:rsidP="00C518A4">
            <w:pPr>
              <w:spacing w:line="240" w:lineRule="auto"/>
              <w:jc w:val="both"/>
              <w:rPr>
                <w:rFonts w:ascii="GHEA Grapalat" w:hAnsi="GHEA Grapalat" w:cstheme="minorHAnsi"/>
                <w:sz w:val="16"/>
                <w:szCs w:val="16"/>
              </w:rPr>
            </w:pPr>
          </w:p>
        </w:tc>
        <w:tc>
          <w:tcPr>
            <w:tcW w:w="1530" w:type="dxa"/>
            <w:gridSpan w:val="3"/>
            <w:shd w:val="clear" w:color="auto" w:fill="auto"/>
          </w:tcPr>
          <w:p w14:paraId="1AB9356C" w14:textId="77777777" w:rsidR="00823271" w:rsidRPr="009B6A02" w:rsidRDefault="00823271" w:rsidP="00C518A4">
            <w:pPr>
              <w:spacing w:line="240" w:lineRule="auto"/>
              <w:jc w:val="both"/>
              <w:rPr>
                <w:rFonts w:ascii="GHEA Grapalat" w:hAnsi="GHEA Grapalat" w:cstheme="minorHAnsi"/>
                <w:sz w:val="16"/>
                <w:szCs w:val="16"/>
              </w:rPr>
            </w:pPr>
          </w:p>
        </w:tc>
        <w:tc>
          <w:tcPr>
            <w:tcW w:w="1530" w:type="dxa"/>
            <w:gridSpan w:val="3"/>
            <w:shd w:val="clear" w:color="auto" w:fill="auto"/>
          </w:tcPr>
          <w:p w14:paraId="4E4334F1" w14:textId="77777777" w:rsidR="00823271" w:rsidRPr="009B6A02" w:rsidRDefault="00823271" w:rsidP="00C518A4">
            <w:pPr>
              <w:spacing w:line="240" w:lineRule="auto"/>
              <w:jc w:val="both"/>
              <w:rPr>
                <w:rFonts w:ascii="GHEA Grapalat" w:hAnsi="GHEA Grapalat" w:cstheme="minorHAnsi"/>
                <w:sz w:val="16"/>
                <w:szCs w:val="16"/>
              </w:rPr>
            </w:pPr>
          </w:p>
        </w:tc>
        <w:tc>
          <w:tcPr>
            <w:tcW w:w="2225" w:type="dxa"/>
            <w:gridSpan w:val="3"/>
            <w:vMerge/>
            <w:shd w:val="clear" w:color="auto" w:fill="F2F2F2" w:themeFill="background1" w:themeFillShade="F2"/>
          </w:tcPr>
          <w:p w14:paraId="0352F10C" w14:textId="77777777" w:rsidR="00823271" w:rsidRPr="009B6A02" w:rsidRDefault="00823271"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1FF617A1" w14:textId="77777777" w:rsidR="00823271" w:rsidRPr="009B6A02" w:rsidRDefault="00823271"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3EF52CCB" w14:textId="77777777" w:rsidR="00823271" w:rsidRPr="009B6A02" w:rsidRDefault="00823271"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5EC44627" w14:textId="77777777" w:rsidR="00823271" w:rsidRPr="009B6A02" w:rsidRDefault="00823271" w:rsidP="00C518A4">
            <w:pPr>
              <w:spacing w:line="240" w:lineRule="auto"/>
              <w:jc w:val="both"/>
              <w:rPr>
                <w:rFonts w:ascii="GHEA Grapalat" w:hAnsi="GHEA Grapalat" w:cstheme="minorHAnsi"/>
                <w:sz w:val="16"/>
                <w:szCs w:val="16"/>
              </w:rPr>
            </w:pPr>
          </w:p>
        </w:tc>
      </w:tr>
      <w:tr w:rsidR="00823271" w:rsidRPr="009B6A02" w14:paraId="51271951" w14:textId="77777777" w:rsidTr="00876A73">
        <w:trPr>
          <w:gridAfter w:val="1"/>
          <w:wAfter w:w="52" w:type="dxa"/>
          <w:trHeight w:val="286"/>
        </w:trPr>
        <w:tc>
          <w:tcPr>
            <w:tcW w:w="1980" w:type="dxa"/>
            <w:vMerge w:val="restart"/>
            <w:shd w:val="clear" w:color="auto" w:fill="FFE599" w:themeFill="accent4" w:themeFillTint="66"/>
          </w:tcPr>
          <w:p w14:paraId="460904FA" w14:textId="77777777" w:rsidR="00823271" w:rsidRPr="009B6A02" w:rsidRDefault="00823271"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6310CFE6" w14:textId="77777777" w:rsidR="00823271" w:rsidRPr="009B6A02" w:rsidRDefault="00823271" w:rsidP="00C518A4">
            <w:pPr>
              <w:spacing w:line="240" w:lineRule="auto"/>
              <w:jc w:val="both"/>
              <w:rPr>
                <w:rFonts w:ascii="GHEA Grapalat" w:hAnsi="GHEA Grapalat" w:cstheme="minorHAnsi"/>
                <w:b/>
                <w:sz w:val="16"/>
                <w:szCs w:val="16"/>
              </w:rPr>
            </w:pPr>
          </w:p>
        </w:tc>
        <w:tc>
          <w:tcPr>
            <w:tcW w:w="6823" w:type="dxa"/>
            <w:gridSpan w:val="12"/>
            <w:shd w:val="clear" w:color="auto" w:fill="FFE599" w:themeFill="accent4" w:themeFillTint="66"/>
          </w:tcPr>
          <w:p w14:paraId="170485AC" w14:textId="77777777" w:rsidR="00823271" w:rsidRPr="009B6A02" w:rsidRDefault="00823271"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31" w:type="dxa"/>
            <w:gridSpan w:val="16"/>
            <w:shd w:val="clear" w:color="auto" w:fill="FFE599" w:themeFill="accent4" w:themeFillTint="66"/>
          </w:tcPr>
          <w:p w14:paraId="2388C62B" w14:textId="77777777" w:rsidR="00823271" w:rsidRPr="009B6A02" w:rsidRDefault="00823271"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823271" w:rsidRPr="009B6A02" w14:paraId="7DB4B088" w14:textId="77777777" w:rsidTr="00876A73">
        <w:trPr>
          <w:gridAfter w:val="1"/>
          <w:wAfter w:w="52" w:type="dxa"/>
          <w:trHeight w:val="330"/>
        </w:trPr>
        <w:tc>
          <w:tcPr>
            <w:tcW w:w="1980" w:type="dxa"/>
            <w:vMerge/>
            <w:shd w:val="clear" w:color="auto" w:fill="FFE599" w:themeFill="accent4" w:themeFillTint="66"/>
          </w:tcPr>
          <w:p w14:paraId="64030D05" w14:textId="77777777" w:rsidR="00823271" w:rsidRPr="009B6A02" w:rsidRDefault="00823271" w:rsidP="00C518A4">
            <w:pPr>
              <w:spacing w:line="240" w:lineRule="auto"/>
              <w:jc w:val="both"/>
              <w:rPr>
                <w:rFonts w:ascii="GHEA Grapalat" w:hAnsi="GHEA Grapalat" w:cstheme="minorHAnsi"/>
                <w:b/>
                <w:sz w:val="16"/>
                <w:szCs w:val="16"/>
              </w:rPr>
            </w:pPr>
          </w:p>
        </w:tc>
        <w:tc>
          <w:tcPr>
            <w:tcW w:w="6823" w:type="dxa"/>
            <w:gridSpan w:val="12"/>
            <w:shd w:val="clear" w:color="auto" w:fill="FFE599" w:themeFill="accent4" w:themeFillTint="66"/>
          </w:tcPr>
          <w:p w14:paraId="6417556D" w14:textId="77777777" w:rsidR="00823271" w:rsidRPr="009B6A02" w:rsidRDefault="00823271" w:rsidP="00C518A4">
            <w:pPr>
              <w:pStyle w:val="ListParagraph"/>
              <w:spacing w:line="240" w:lineRule="auto"/>
              <w:ind w:left="0"/>
              <w:jc w:val="both"/>
              <w:rPr>
                <w:rFonts w:ascii="GHEA Grapalat" w:hAnsi="GHEA Grapalat" w:cstheme="minorHAnsi"/>
                <w:sz w:val="16"/>
                <w:szCs w:val="16"/>
              </w:rPr>
            </w:pPr>
            <w:r w:rsidRPr="009B6A02">
              <w:rPr>
                <w:rFonts w:ascii="GHEA Grapalat" w:hAnsi="GHEA Grapalat" w:cstheme="minorHAnsi"/>
                <w:iCs/>
                <w:sz w:val="16"/>
                <w:szCs w:val="16"/>
              </w:rPr>
              <w:t xml:space="preserve">Գնահատվել է </w:t>
            </w:r>
            <w:r w:rsidRPr="009B6A02">
              <w:rPr>
                <w:rFonts w:ascii="GHEA Grapalat" w:hAnsi="GHEA Grapalat" w:cs="Sylfaen"/>
                <w:color w:val="000000" w:themeColor="text1"/>
                <w:sz w:val="16"/>
                <w:szCs w:val="16"/>
              </w:rPr>
              <w:t>իրավաբանական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անձանց</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քրեական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պատասխանատվության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ինստիտուտի ներդրման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ազդեցությունը:</w:t>
            </w:r>
          </w:p>
          <w:p w14:paraId="6E3523EA" w14:textId="77777777" w:rsidR="00823271" w:rsidRPr="009B6A02" w:rsidRDefault="00823271" w:rsidP="00C518A4">
            <w:pPr>
              <w:spacing w:line="240" w:lineRule="auto"/>
              <w:jc w:val="both"/>
              <w:rPr>
                <w:rFonts w:ascii="GHEA Grapalat" w:hAnsi="GHEA Grapalat" w:cstheme="minorHAnsi"/>
                <w:sz w:val="16"/>
                <w:szCs w:val="16"/>
              </w:rPr>
            </w:pPr>
          </w:p>
        </w:tc>
        <w:tc>
          <w:tcPr>
            <w:tcW w:w="7731" w:type="dxa"/>
            <w:gridSpan w:val="16"/>
            <w:shd w:val="clear" w:color="auto" w:fill="FFE599" w:themeFill="accent4" w:themeFillTint="66"/>
          </w:tcPr>
          <w:p w14:paraId="07AFC8BD"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iCs/>
                <w:sz w:val="16"/>
                <w:szCs w:val="16"/>
              </w:rPr>
              <w:t xml:space="preserve">Վեր են հանվել և գույքագրվել են </w:t>
            </w:r>
            <w:r w:rsidRPr="009B6A02">
              <w:rPr>
                <w:rFonts w:ascii="GHEA Grapalat" w:hAnsi="GHEA Grapalat" w:cs="Sylfaen"/>
                <w:color w:val="000000" w:themeColor="text1"/>
                <w:sz w:val="16"/>
                <w:szCs w:val="16"/>
              </w:rPr>
              <w:t>իրավաբանական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անձանց</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քրեական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պատասխանատվության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ինստիտուտի առնչությամբ խնդիրները:</w:t>
            </w:r>
          </w:p>
        </w:tc>
      </w:tr>
      <w:tr w:rsidR="00823271" w:rsidRPr="009B6A02" w14:paraId="0728C084" w14:textId="77777777" w:rsidTr="00876A73">
        <w:trPr>
          <w:gridAfter w:val="1"/>
          <w:wAfter w:w="52" w:type="dxa"/>
          <w:trHeight w:val="350"/>
        </w:trPr>
        <w:tc>
          <w:tcPr>
            <w:tcW w:w="1980" w:type="dxa"/>
            <w:shd w:val="clear" w:color="auto" w:fill="FFE599" w:themeFill="accent4" w:themeFillTint="66"/>
          </w:tcPr>
          <w:p w14:paraId="17E54240" w14:textId="77777777" w:rsidR="00823271" w:rsidRPr="009B6A02" w:rsidRDefault="00823271"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4" w:type="dxa"/>
            <w:gridSpan w:val="28"/>
            <w:shd w:val="clear" w:color="auto" w:fill="FFE599" w:themeFill="accent4" w:themeFillTint="66"/>
          </w:tcPr>
          <w:p w14:paraId="512B5A01"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823271" w:rsidRPr="009B6A02" w14:paraId="48777065" w14:textId="77777777" w:rsidTr="00876A73">
        <w:trPr>
          <w:gridAfter w:val="1"/>
          <w:wAfter w:w="52" w:type="dxa"/>
          <w:trHeight w:val="620"/>
        </w:trPr>
        <w:tc>
          <w:tcPr>
            <w:tcW w:w="1980" w:type="dxa"/>
            <w:vMerge w:val="restart"/>
            <w:shd w:val="clear" w:color="auto" w:fill="auto"/>
          </w:tcPr>
          <w:p w14:paraId="416E4DDD" w14:textId="3E4A4D7C" w:rsidR="00823271" w:rsidRPr="009B6A02" w:rsidRDefault="00823271"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2.2</w:t>
            </w:r>
            <w:r w:rsidR="00CC1322" w:rsidRPr="009B6A02">
              <w:rPr>
                <w:rFonts w:ascii="GHEA Grapalat" w:hAnsi="GHEA Grapalat" w:cstheme="minorHAnsi"/>
                <w:b/>
                <w:sz w:val="16"/>
                <w:szCs w:val="16"/>
              </w:rPr>
              <w:t>5</w:t>
            </w:r>
            <w:r w:rsidRPr="009B6A02">
              <w:rPr>
                <w:rFonts w:ascii="GHEA Grapalat" w:hAnsi="GHEA Grapalat" w:cs="Cambria Math"/>
                <w:b/>
                <w:sz w:val="16"/>
                <w:szCs w:val="16"/>
              </w:rPr>
              <w:t>.</w:t>
            </w:r>
          </w:p>
          <w:p w14:paraId="3FADDCD2" w14:textId="77777777" w:rsidR="00823271" w:rsidRPr="009B6A02" w:rsidRDefault="00823271" w:rsidP="00C518A4">
            <w:pPr>
              <w:spacing w:line="240" w:lineRule="auto"/>
              <w:jc w:val="both"/>
              <w:rPr>
                <w:rFonts w:ascii="GHEA Grapalat" w:hAnsi="GHEA Grapalat" w:cs="Cambria Math"/>
                <w:b/>
                <w:sz w:val="16"/>
                <w:szCs w:val="16"/>
              </w:rPr>
            </w:pPr>
          </w:p>
          <w:p w14:paraId="0BFD2D59" w14:textId="77777777" w:rsidR="00823271" w:rsidRPr="009B6A02" w:rsidRDefault="00823271" w:rsidP="00C518A4">
            <w:pPr>
              <w:spacing w:line="240" w:lineRule="auto"/>
              <w:rPr>
                <w:rFonts w:ascii="GHEA Grapalat" w:hAnsi="GHEA Grapalat"/>
                <w:color w:val="000000" w:themeColor="text1"/>
                <w:sz w:val="16"/>
                <w:szCs w:val="16"/>
              </w:rPr>
            </w:pPr>
            <w:r w:rsidRPr="009B6A02">
              <w:rPr>
                <w:rFonts w:ascii="GHEA Grapalat" w:hAnsi="GHEA Grapalat" w:cs="Sylfaen"/>
                <w:color w:val="000000" w:themeColor="text1"/>
                <w:sz w:val="16"/>
                <w:szCs w:val="16"/>
              </w:rPr>
              <w:t>Գնահատել իրավաբանական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անձանց</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նկատմամբ</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lastRenderedPageBreak/>
              <w:t>սանկցիաներ</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կիրառելիս</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համաչափության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սկզբունքի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երաշխավորումը 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ըստ</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անհրաժեշտության՝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բարեփոխումներ</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իրականացնել:</w:t>
            </w:r>
          </w:p>
          <w:p w14:paraId="0AC166A2" w14:textId="77777777" w:rsidR="00823271" w:rsidRPr="009B6A02" w:rsidRDefault="00823271" w:rsidP="00C518A4">
            <w:pPr>
              <w:tabs>
                <w:tab w:val="left" w:pos="426"/>
                <w:tab w:val="left" w:pos="1134"/>
              </w:tabs>
              <w:spacing w:line="240" w:lineRule="auto"/>
              <w:rPr>
                <w:rFonts w:ascii="GHEA Grapalat" w:hAnsi="GHEA Grapalat" w:cs="Cambria Math"/>
                <w:b/>
                <w:sz w:val="16"/>
                <w:szCs w:val="16"/>
              </w:rPr>
            </w:pPr>
          </w:p>
        </w:tc>
        <w:tc>
          <w:tcPr>
            <w:tcW w:w="1701" w:type="dxa"/>
            <w:gridSpan w:val="2"/>
            <w:vMerge w:val="restart"/>
            <w:shd w:val="clear" w:color="auto" w:fill="auto"/>
          </w:tcPr>
          <w:p w14:paraId="388B0A47"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Ելակետային տվյալներ</w:t>
            </w:r>
          </w:p>
        </w:tc>
        <w:tc>
          <w:tcPr>
            <w:tcW w:w="7279" w:type="dxa"/>
            <w:gridSpan w:val="16"/>
            <w:shd w:val="clear" w:color="auto" w:fill="auto"/>
          </w:tcPr>
          <w:p w14:paraId="49160CD3"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17" w:type="dxa"/>
            <w:gridSpan w:val="2"/>
            <w:shd w:val="clear" w:color="auto" w:fill="auto"/>
          </w:tcPr>
          <w:p w14:paraId="6DF6DBFB"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91" w:type="dxa"/>
            <w:gridSpan w:val="3"/>
            <w:shd w:val="clear" w:color="auto" w:fill="auto"/>
          </w:tcPr>
          <w:p w14:paraId="32622A84"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7B05C704"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6" w:type="dxa"/>
            <w:gridSpan w:val="2"/>
          </w:tcPr>
          <w:p w14:paraId="27B0E615"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663432" w:rsidRPr="009B6A02" w14:paraId="695B16AD" w14:textId="77777777" w:rsidTr="00876A73">
        <w:trPr>
          <w:gridAfter w:val="2"/>
          <w:wAfter w:w="59" w:type="dxa"/>
          <w:trHeight w:val="328"/>
        </w:trPr>
        <w:tc>
          <w:tcPr>
            <w:tcW w:w="1980" w:type="dxa"/>
            <w:vMerge/>
            <w:shd w:val="clear" w:color="auto" w:fill="auto"/>
          </w:tcPr>
          <w:p w14:paraId="291FB872" w14:textId="77777777" w:rsidR="00663432" w:rsidRPr="009B6A02" w:rsidRDefault="00663432" w:rsidP="00663432">
            <w:pPr>
              <w:spacing w:line="240" w:lineRule="auto"/>
              <w:jc w:val="both"/>
              <w:rPr>
                <w:rFonts w:ascii="GHEA Grapalat" w:hAnsi="GHEA Grapalat" w:cstheme="minorHAnsi"/>
                <w:sz w:val="16"/>
                <w:szCs w:val="16"/>
              </w:rPr>
            </w:pPr>
          </w:p>
        </w:tc>
        <w:tc>
          <w:tcPr>
            <w:tcW w:w="1701" w:type="dxa"/>
            <w:gridSpan w:val="2"/>
            <w:vMerge/>
            <w:shd w:val="clear" w:color="auto" w:fill="auto"/>
          </w:tcPr>
          <w:p w14:paraId="40F3BA84" w14:textId="77777777" w:rsidR="00663432" w:rsidRPr="009B6A02" w:rsidRDefault="00663432" w:rsidP="00663432">
            <w:pPr>
              <w:spacing w:line="240" w:lineRule="auto"/>
              <w:jc w:val="both"/>
              <w:rPr>
                <w:rFonts w:ascii="GHEA Grapalat" w:hAnsi="GHEA Grapalat" w:cstheme="minorHAnsi"/>
                <w:sz w:val="16"/>
                <w:szCs w:val="16"/>
              </w:rPr>
            </w:pPr>
          </w:p>
        </w:tc>
        <w:tc>
          <w:tcPr>
            <w:tcW w:w="1272" w:type="dxa"/>
            <w:gridSpan w:val="3"/>
            <w:shd w:val="clear" w:color="auto" w:fill="auto"/>
          </w:tcPr>
          <w:p w14:paraId="61473045" w14:textId="77777777" w:rsidR="00663432" w:rsidRPr="009B6A02" w:rsidRDefault="00663432" w:rsidP="006634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6"/>
            <w:shd w:val="clear" w:color="auto" w:fill="auto"/>
          </w:tcPr>
          <w:p w14:paraId="0313AA80" w14:textId="77777777" w:rsidR="00663432" w:rsidRPr="009B6A02" w:rsidRDefault="00663432" w:rsidP="006634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3"/>
            <w:shd w:val="clear" w:color="auto" w:fill="auto"/>
          </w:tcPr>
          <w:p w14:paraId="2480A567" w14:textId="77777777" w:rsidR="00663432" w:rsidRPr="009B6A02" w:rsidRDefault="00663432" w:rsidP="00663432">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gridSpan w:val="3"/>
            <w:shd w:val="clear" w:color="auto" w:fill="auto"/>
          </w:tcPr>
          <w:p w14:paraId="76561D09" w14:textId="77777777" w:rsidR="00663432" w:rsidRPr="009B6A02" w:rsidRDefault="00663432" w:rsidP="00663432">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MS Mincho" w:eastAsia="MS Mincho" w:hAnsi="MS Mincho" w:cs="MS Mincho" w:hint="eastAsia"/>
                <w:sz w:val="16"/>
                <w:szCs w:val="16"/>
              </w:rPr>
              <w:t>․</w:t>
            </w:r>
          </w:p>
        </w:tc>
        <w:tc>
          <w:tcPr>
            <w:tcW w:w="2225" w:type="dxa"/>
            <w:gridSpan w:val="3"/>
            <w:vMerge w:val="restart"/>
            <w:shd w:val="clear" w:color="auto" w:fill="auto"/>
          </w:tcPr>
          <w:p w14:paraId="60A4D116" w14:textId="77777777" w:rsidR="00663432" w:rsidRPr="009B6A02" w:rsidRDefault="00663432" w:rsidP="00663432">
            <w:pPr>
              <w:spacing w:line="240" w:lineRule="auto"/>
              <w:jc w:val="both"/>
              <w:rPr>
                <w:rFonts w:ascii="GHEA Grapalat" w:hAnsi="GHEA Grapalat" w:cstheme="minorHAnsi"/>
                <w:sz w:val="16"/>
                <w:szCs w:val="16"/>
              </w:rPr>
            </w:pPr>
          </w:p>
          <w:p w14:paraId="2DF62BB5" w14:textId="77777777" w:rsidR="00663432" w:rsidRPr="009B6A02" w:rsidRDefault="00663432" w:rsidP="00663432">
            <w:pPr>
              <w:spacing w:line="240" w:lineRule="auto"/>
              <w:jc w:val="both"/>
              <w:rPr>
                <w:rFonts w:ascii="GHEA Grapalat" w:hAnsi="GHEA Grapalat" w:cs="Arian AMU"/>
                <w:sz w:val="16"/>
                <w:szCs w:val="16"/>
              </w:rPr>
            </w:pPr>
          </w:p>
          <w:p w14:paraId="57F79C1D" w14:textId="77777777" w:rsidR="00663432" w:rsidRPr="009B6A02" w:rsidRDefault="00663432" w:rsidP="00663432">
            <w:pPr>
              <w:pStyle w:val="ListParagraph"/>
              <w:numPr>
                <w:ilvl w:val="0"/>
                <w:numId w:val="61"/>
              </w:numPr>
              <w:tabs>
                <w:tab w:val="left" w:pos="282"/>
              </w:tabs>
              <w:spacing w:after="0" w:line="240" w:lineRule="auto"/>
              <w:ind w:left="0" w:firstLine="0"/>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lastRenderedPageBreak/>
              <w:t>Գնահատվել է իրավաբանական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անձանց</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նկատմամբ</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սանկցիաներ</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կիրառելիս</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համաչափության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սկզբունքի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երաշխավորումը:</w:t>
            </w:r>
          </w:p>
          <w:p w14:paraId="512CEAD0" w14:textId="77777777" w:rsidR="00663432" w:rsidRPr="009B6A02" w:rsidRDefault="00663432" w:rsidP="00663432">
            <w:pPr>
              <w:pStyle w:val="ListParagraph"/>
              <w:tabs>
                <w:tab w:val="left" w:pos="282"/>
              </w:tabs>
              <w:spacing w:line="240" w:lineRule="auto"/>
              <w:ind w:left="0"/>
              <w:jc w:val="both"/>
              <w:rPr>
                <w:rFonts w:ascii="GHEA Grapalat" w:hAnsi="GHEA Grapalat" w:cs="Sylfaen"/>
                <w:color w:val="000000" w:themeColor="text1"/>
                <w:sz w:val="16"/>
                <w:szCs w:val="16"/>
              </w:rPr>
            </w:pPr>
          </w:p>
          <w:p w14:paraId="43390514" w14:textId="77777777" w:rsidR="00663432" w:rsidRPr="009B6A02" w:rsidRDefault="00663432" w:rsidP="00663432">
            <w:pPr>
              <w:pStyle w:val="ListParagraph"/>
              <w:numPr>
                <w:ilvl w:val="0"/>
                <w:numId w:val="61"/>
              </w:numPr>
              <w:tabs>
                <w:tab w:val="left" w:pos="282"/>
                <w:tab w:val="left" w:pos="424"/>
              </w:tabs>
              <w:spacing w:after="0" w:line="240" w:lineRule="auto"/>
              <w:ind w:left="0" w:firstLine="0"/>
              <w:jc w:val="both"/>
              <w:rPr>
                <w:rFonts w:ascii="GHEA Grapalat" w:hAnsi="GHEA Grapalat" w:cstheme="minorHAnsi"/>
                <w:sz w:val="16"/>
                <w:szCs w:val="16"/>
              </w:rPr>
            </w:pPr>
            <w:r w:rsidRPr="009B6A02">
              <w:rPr>
                <w:rFonts w:ascii="GHEA Grapalat" w:hAnsi="GHEA Grapalat" w:cstheme="minorHAnsi"/>
                <w:sz w:val="16"/>
                <w:szCs w:val="16"/>
              </w:rPr>
              <w:t>Իրականացվել են հանրային քննարկումներ:</w:t>
            </w:r>
          </w:p>
          <w:p w14:paraId="7D84B018" w14:textId="77777777" w:rsidR="00663432" w:rsidRPr="009B6A02" w:rsidRDefault="00663432" w:rsidP="00663432">
            <w:pPr>
              <w:pStyle w:val="ListParagraph"/>
              <w:tabs>
                <w:tab w:val="left" w:pos="282"/>
              </w:tabs>
              <w:spacing w:line="240" w:lineRule="auto"/>
              <w:ind w:left="0"/>
              <w:jc w:val="both"/>
              <w:rPr>
                <w:rFonts w:ascii="GHEA Grapalat" w:hAnsi="GHEA Grapalat" w:cs="Sylfaen"/>
                <w:color w:val="000000" w:themeColor="text1"/>
                <w:sz w:val="16"/>
                <w:szCs w:val="16"/>
              </w:rPr>
            </w:pPr>
          </w:p>
          <w:p w14:paraId="66649522" w14:textId="77777777" w:rsidR="00663432" w:rsidRPr="009B6A02" w:rsidRDefault="00663432" w:rsidP="00663432">
            <w:pPr>
              <w:pStyle w:val="ListParagraph"/>
              <w:tabs>
                <w:tab w:val="left" w:pos="282"/>
              </w:tabs>
              <w:spacing w:line="240" w:lineRule="auto"/>
              <w:ind w:left="0"/>
              <w:jc w:val="both"/>
              <w:rPr>
                <w:rFonts w:ascii="GHEA Grapalat" w:hAnsi="GHEA Grapalat" w:cstheme="minorHAnsi"/>
                <w:iCs/>
                <w:sz w:val="16"/>
                <w:szCs w:val="16"/>
              </w:rPr>
            </w:pPr>
          </w:p>
          <w:p w14:paraId="3BBA227A" w14:textId="77777777" w:rsidR="00663432" w:rsidRPr="009B6A02" w:rsidRDefault="00663432" w:rsidP="00663432">
            <w:pPr>
              <w:tabs>
                <w:tab w:val="left" w:pos="282"/>
              </w:tabs>
              <w:spacing w:line="240" w:lineRule="auto"/>
              <w:jc w:val="both"/>
              <w:rPr>
                <w:rFonts w:ascii="GHEA Grapalat" w:hAnsi="GHEA Grapalat" w:cs="Arian AMU"/>
                <w:sz w:val="16"/>
                <w:szCs w:val="16"/>
              </w:rPr>
            </w:pPr>
            <w:r w:rsidRPr="009B6A02">
              <w:rPr>
                <w:rFonts w:ascii="GHEA Grapalat" w:hAnsi="GHEA Grapalat" w:cs="Arian AMU"/>
                <w:sz w:val="16"/>
                <w:szCs w:val="16"/>
              </w:rPr>
              <w:t>3. Անհրաժեշտության դեպքում` իրականացվել են օրենսդրական փոփոխություններ:</w:t>
            </w:r>
          </w:p>
          <w:p w14:paraId="6EC97616" w14:textId="77777777" w:rsidR="00663432" w:rsidRPr="009B6A02" w:rsidRDefault="00663432" w:rsidP="00663432">
            <w:pPr>
              <w:spacing w:line="240" w:lineRule="auto"/>
              <w:jc w:val="both"/>
              <w:rPr>
                <w:rFonts w:ascii="GHEA Grapalat" w:hAnsi="GHEA Grapalat" w:cstheme="minorHAnsi"/>
                <w:iCs/>
                <w:sz w:val="16"/>
                <w:szCs w:val="16"/>
              </w:rPr>
            </w:pPr>
          </w:p>
        </w:tc>
        <w:tc>
          <w:tcPr>
            <w:tcW w:w="1185" w:type="dxa"/>
            <w:gridSpan w:val="2"/>
            <w:vMerge w:val="restart"/>
            <w:shd w:val="clear" w:color="auto" w:fill="auto"/>
          </w:tcPr>
          <w:p w14:paraId="41C42D0B" w14:textId="77777777" w:rsidR="00663432" w:rsidRPr="009B6A02" w:rsidRDefault="00663432" w:rsidP="00663432">
            <w:pPr>
              <w:spacing w:line="240" w:lineRule="auto"/>
              <w:jc w:val="both"/>
              <w:rPr>
                <w:rFonts w:ascii="GHEA Grapalat" w:hAnsi="GHEA Grapalat" w:cstheme="minorHAnsi"/>
                <w:sz w:val="16"/>
                <w:szCs w:val="16"/>
              </w:rPr>
            </w:pPr>
          </w:p>
          <w:p w14:paraId="1E00CD00" w14:textId="77777777" w:rsidR="00663432" w:rsidRPr="009B6A02" w:rsidRDefault="00663432" w:rsidP="00663432">
            <w:pPr>
              <w:spacing w:line="240" w:lineRule="auto"/>
              <w:jc w:val="both"/>
              <w:rPr>
                <w:rFonts w:ascii="GHEA Grapalat" w:hAnsi="GHEA Grapalat" w:cstheme="minorHAnsi"/>
                <w:sz w:val="16"/>
                <w:szCs w:val="16"/>
              </w:rPr>
            </w:pPr>
          </w:p>
          <w:p w14:paraId="1FC52FDA" w14:textId="77777777" w:rsidR="00663432" w:rsidRPr="009B6A02" w:rsidRDefault="00663432" w:rsidP="006634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Ուսումնասիրությունն ամփոփող փաստաթղթեր:</w:t>
            </w:r>
          </w:p>
          <w:p w14:paraId="6AC9702C" w14:textId="77777777" w:rsidR="00663432" w:rsidRPr="009B6A02" w:rsidRDefault="00663432" w:rsidP="00663432">
            <w:pPr>
              <w:spacing w:line="240" w:lineRule="auto"/>
              <w:jc w:val="both"/>
              <w:rPr>
                <w:rFonts w:ascii="GHEA Grapalat" w:hAnsi="GHEA Grapalat" w:cstheme="minorHAnsi"/>
                <w:sz w:val="16"/>
                <w:szCs w:val="16"/>
              </w:rPr>
            </w:pPr>
          </w:p>
          <w:p w14:paraId="4CE127BE" w14:textId="77777777" w:rsidR="00663432" w:rsidRPr="009B6A02" w:rsidRDefault="00663432" w:rsidP="006634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74BE8341" w14:textId="77777777" w:rsidR="00663432" w:rsidRPr="009B6A02" w:rsidRDefault="00663432" w:rsidP="00663432">
            <w:pPr>
              <w:spacing w:line="240" w:lineRule="auto"/>
              <w:jc w:val="both"/>
              <w:rPr>
                <w:rFonts w:ascii="GHEA Grapalat" w:hAnsi="GHEA Grapalat" w:cstheme="minorHAnsi"/>
                <w:sz w:val="16"/>
                <w:szCs w:val="16"/>
              </w:rPr>
            </w:pPr>
          </w:p>
          <w:p w14:paraId="4BBE4FA5" w14:textId="77777777" w:rsidR="00663432" w:rsidRPr="009B6A02" w:rsidRDefault="00663432" w:rsidP="006634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5F0250AB" w14:textId="77777777" w:rsidR="00663432" w:rsidRPr="009B6A02" w:rsidRDefault="00663432" w:rsidP="00663432">
            <w:pPr>
              <w:spacing w:line="240" w:lineRule="auto"/>
              <w:jc w:val="both"/>
              <w:rPr>
                <w:rFonts w:ascii="GHEA Grapalat" w:hAnsi="GHEA Grapalat" w:cstheme="minorHAnsi"/>
                <w:sz w:val="16"/>
                <w:szCs w:val="16"/>
              </w:rPr>
            </w:pPr>
          </w:p>
          <w:p w14:paraId="76DDA741" w14:textId="77777777" w:rsidR="00663432" w:rsidRPr="009B6A02" w:rsidRDefault="00663432" w:rsidP="00663432">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30666179" w14:textId="77777777" w:rsidR="00663432" w:rsidRPr="009B6A02" w:rsidRDefault="00663432" w:rsidP="00663432">
            <w:pPr>
              <w:spacing w:line="240" w:lineRule="auto"/>
              <w:rPr>
                <w:rFonts w:ascii="GHEA Grapalat" w:hAnsi="GHEA Grapalat" w:cstheme="minorHAnsi"/>
                <w:sz w:val="16"/>
                <w:szCs w:val="16"/>
              </w:rPr>
            </w:pPr>
          </w:p>
          <w:p w14:paraId="62B63858" w14:textId="77777777" w:rsidR="00663432" w:rsidRPr="009B6A02" w:rsidRDefault="00663432" w:rsidP="006634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010" w:type="dxa"/>
            <w:gridSpan w:val="3"/>
            <w:vMerge w:val="restart"/>
          </w:tcPr>
          <w:p w14:paraId="61151671" w14:textId="77777777" w:rsidR="00663432" w:rsidRPr="009B6A02" w:rsidRDefault="00663432" w:rsidP="00663432">
            <w:pPr>
              <w:spacing w:line="240" w:lineRule="auto"/>
              <w:jc w:val="both"/>
              <w:rPr>
                <w:rFonts w:ascii="GHEA Grapalat" w:hAnsi="GHEA Grapalat" w:cstheme="minorHAnsi"/>
                <w:sz w:val="16"/>
                <w:szCs w:val="16"/>
              </w:rPr>
            </w:pPr>
          </w:p>
          <w:p w14:paraId="010ACCE3" w14:textId="77777777" w:rsidR="00663432" w:rsidRPr="009B6A02" w:rsidRDefault="00663432" w:rsidP="006634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ՀՀ Արդարադատության նախարարություն</w:t>
            </w:r>
          </w:p>
          <w:p w14:paraId="1662E028" w14:textId="77777777" w:rsidR="00663432" w:rsidRPr="009B6A02" w:rsidRDefault="00663432" w:rsidP="00663432">
            <w:pPr>
              <w:spacing w:line="240" w:lineRule="auto"/>
              <w:jc w:val="both"/>
              <w:rPr>
                <w:rFonts w:ascii="GHEA Grapalat" w:hAnsi="GHEA Grapalat" w:cstheme="minorHAnsi"/>
                <w:sz w:val="16"/>
                <w:szCs w:val="16"/>
              </w:rPr>
            </w:pPr>
          </w:p>
          <w:p w14:paraId="6A3E2124" w14:textId="77777777" w:rsidR="00663432" w:rsidRPr="009B6A02" w:rsidRDefault="00663432" w:rsidP="00663432">
            <w:pPr>
              <w:spacing w:line="240" w:lineRule="auto"/>
              <w:jc w:val="both"/>
              <w:rPr>
                <w:rFonts w:ascii="GHEA Grapalat" w:hAnsi="GHEA Grapalat" w:cstheme="minorHAnsi"/>
                <w:sz w:val="16"/>
                <w:szCs w:val="16"/>
              </w:rPr>
            </w:pPr>
          </w:p>
          <w:p w14:paraId="6C55065C" w14:textId="77777777" w:rsidR="00663432" w:rsidRPr="009B6A02" w:rsidRDefault="00663432" w:rsidP="00663432">
            <w:pPr>
              <w:spacing w:line="240" w:lineRule="auto"/>
              <w:jc w:val="both"/>
              <w:rPr>
                <w:rFonts w:ascii="GHEA Grapalat" w:hAnsi="GHEA Grapalat" w:cstheme="minorHAnsi"/>
                <w:sz w:val="16"/>
                <w:szCs w:val="16"/>
              </w:rPr>
            </w:pPr>
          </w:p>
        </w:tc>
        <w:tc>
          <w:tcPr>
            <w:tcW w:w="1155" w:type="dxa"/>
            <w:gridSpan w:val="2"/>
            <w:vMerge w:val="restart"/>
          </w:tcPr>
          <w:p w14:paraId="058E62CB" w14:textId="77777777" w:rsidR="00663432" w:rsidRPr="009B6A02" w:rsidRDefault="00663432" w:rsidP="00663432">
            <w:pPr>
              <w:spacing w:line="240" w:lineRule="auto"/>
              <w:jc w:val="both"/>
              <w:rPr>
                <w:rFonts w:ascii="GHEA Grapalat" w:hAnsi="GHEA Grapalat" w:cstheme="minorHAnsi"/>
                <w:sz w:val="16"/>
                <w:szCs w:val="16"/>
              </w:rPr>
            </w:pPr>
          </w:p>
          <w:p w14:paraId="4270B2C7" w14:textId="77777777" w:rsidR="00663432" w:rsidRPr="009B6A02" w:rsidRDefault="00663432" w:rsidP="006634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Հակակոռուպցիոն կոմիտե</w:t>
            </w:r>
          </w:p>
          <w:p w14:paraId="78875C7F" w14:textId="2C1FD458" w:rsidR="00663432" w:rsidRPr="009B6A02" w:rsidRDefault="00413FE6" w:rsidP="00663432">
            <w:pPr>
              <w:spacing w:line="240" w:lineRule="auto"/>
              <w:jc w:val="both"/>
              <w:rPr>
                <w:rFonts w:ascii="GHEA Grapalat" w:hAnsi="GHEA Grapalat" w:cstheme="minorHAnsi"/>
                <w:sz w:val="16"/>
                <w:szCs w:val="16"/>
              </w:rPr>
            </w:pPr>
            <w:r w:rsidRPr="009B6A02">
              <w:rPr>
                <w:rFonts w:ascii="GHEA Grapalat" w:hAnsi="GHEA Grapalat" w:cstheme="minorHAnsi"/>
                <w:sz w:val="16"/>
                <w:szCs w:val="16"/>
                <w:lang w:val="en-US"/>
              </w:rPr>
              <w:t>(</w:t>
            </w:r>
            <w:r w:rsidR="00663432" w:rsidRPr="009B6A02">
              <w:rPr>
                <w:rFonts w:ascii="GHEA Grapalat" w:hAnsi="GHEA Grapalat" w:cstheme="minorHAnsi"/>
                <w:sz w:val="16"/>
                <w:szCs w:val="16"/>
              </w:rPr>
              <w:t>համաձայնությամբ)</w:t>
            </w:r>
          </w:p>
          <w:p w14:paraId="7BF47D07" w14:textId="77777777" w:rsidR="00663432" w:rsidRPr="009B6A02" w:rsidRDefault="00663432" w:rsidP="00663432">
            <w:pPr>
              <w:spacing w:line="240" w:lineRule="auto"/>
              <w:jc w:val="both"/>
              <w:rPr>
                <w:rFonts w:ascii="GHEA Grapalat" w:hAnsi="GHEA Grapalat" w:cstheme="minorHAnsi"/>
                <w:sz w:val="16"/>
                <w:szCs w:val="16"/>
              </w:rPr>
            </w:pPr>
          </w:p>
          <w:p w14:paraId="6D6D7059" w14:textId="77777777" w:rsidR="00663432" w:rsidRPr="009B6A02" w:rsidRDefault="00663432" w:rsidP="006634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գլխավոր դատախազություն</w:t>
            </w:r>
          </w:p>
          <w:p w14:paraId="1A7BFB73" w14:textId="5C2207D0" w:rsidR="00663432" w:rsidRPr="009B6A02" w:rsidRDefault="00413FE6" w:rsidP="00663432">
            <w:pPr>
              <w:spacing w:line="240" w:lineRule="auto"/>
              <w:jc w:val="both"/>
              <w:rPr>
                <w:rFonts w:ascii="GHEA Grapalat" w:hAnsi="GHEA Grapalat" w:cstheme="minorHAnsi"/>
                <w:sz w:val="16"/>
                <w:szCs w:val="16"/>
              </w:rPr>
            </w:pPr>
            <w:r w:rsidRPr="009B6A02">
              <w:rPr>
                <w:rFonts w:ascii="GHEA Grapalat" w:hAnsi="GHEA Grapalat" w:cstheme="minorHAnsi"/>
                <w:sz w:val="16"/>
                <w:szCs w:val="16"/>
                <w:lang w:val="en-US"/>
              </w:rPr>
              <w:t>(</w:t>
            </w:r>
            <w:r w:rsidR="00663432" w:rsidRPr="009B6A02">
              <w:rPr>
                <w:rFonts w:ascii="GHEA Grapalat" w:hAnsi="GHEA Grapalat" w:cstheme="minorHAnsi"/>
                <w:sz w:val="16"/>
                <w:szCs w:val="16"/>
              </w:rPr>
              <w:t>համաձայնությամբ)</w:t>
            </w:r>
          </w:p>
          <w:p w14:paraId="216A1AA9" w14:textId="77777777" w:rsidR="00663432" w:rsidRPr="009B6A02" w:rsidRDefault="00663432" w:rsidP="00663432">
            <w:pPr>
              <w:spacing w:line="240" w:lineRule="auto"/>
              <w:jc w:val="both"/>
              <w:rPr>
                <w:rFonts w:ascii="GHEA Grapalat" w:hAnsi="GHEA Grapalat" w:cstheme="minorHAnsi"/>
                <w:sz w:val="16"/>
                <w:szCs w:val="16"/>
              </w:rPr>
            </w:pPr>
          </w:p>
          <w:p w14:paraId="7E8D7B7D" w14:textId="77777777" w:rsidR="00663432" w:rsidRPr="009B6A02" w:rsidRDefault="00663432" w:rsidP="006634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քննչական կոմիտե</w:t>
            </w:r>
          </w:p>
          <w:p w14:paraId="14C77029" w14:textId="20929A38" w:rsidR="00663432" w:rsidRPr="009B6A02" w:rsidRDefault="00413FE6" w:rsidP="00663432">
            <w:pPr>
              <w:spacing w:line="240" w:lineRule="auto"/>
              <w:jc w:val="both"/>
              <w:rPr>
                <w:rFonts w:ascii="GHEA Grapalat" w:hAnsi="GHEA Grapalat" w:cstheme="minorHAnsi"/>
                <w:sz w:val="16"/>
                <w:szCs w:val="16"/>
              </w:rPr>
            </w:pPr>
            <w:r w:rsidRPr="009B6A02">
              <w:rPr>
                <w:rFonts w:ascii="GHEA Grapalat" w:hAnsi="GHEA Grapalat" w:cstheme="minorHAnsi"/>
                <w:sz w:val="16"/>
                <w:szCs w:val="16"/>
                <w:lang w:val="en-US"/>
              </w:rPr>
              <w:t>(</w:t>
            </w:r>
            <w:r w:rsidR="00663432" w:rsidRPr="009B6A02">
              <w:rPr>
                <w:rFonts w:ascii="GHEA Grapalat" w:hAnsi="GHEA Grapalat" w:cstheme="minorHAnsi"/>
                <w:sz w:val="16"/>
                <w:szCs w:val="16"/>
              </w:rPr>
              <w:t>համաձայնությամբ)</w:t>
            </w:r>
          </w:p>
          <w:p w14:paraId="42269136" w14:textId="77777777" w:rsidR="00663432" w:rsidRPr="009B6A02" w:rsidRDefault="00663432" w:rsidP="00663432">
            <w:pPr>
              <w:spacing w:line="240" w:lineRule="auto"/>
              <w:jc w:val="both"/>
              <w:rPr>
                <w:rFonts w:ascii="GHEA Grapalat" w:hAnsi="GHEA Grapalat" w:cstheme="minorHAnsi"/>
                <w:sz w:val="16"/>
                <w:szCs w:val="16"/>
              </w:rPr>
            </w:pPr>
          </w:p>
          <w:p w14:paraId="5C9DA6EC" w14:textId="77777777" w:rsidR="00663432" w:rsidRPr="009B6A02" w:rsidRDefault="00663432" w:rsidP="006634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Բարձրագույն դատական խորհուրդ</w:t>
            </w:r>
          </w:p>
          <w:p w14:paraId="4B65286C"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1AF21562" w14:textId="77777777" w:rsidR="00663432" w:rsidRPr="009B6A02" w:rsidRDefault="00663432" w:rsidP="006634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Կոռուպցիայի կանխարգելման հանձնաժողով </w:t>
            </w:r>
          </w:p>
          <w:p w14:paraId="7CC3D91F"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15E2CFEB" w14:textId="77777777" w:rsidR="00663432" w:rsidRPr="009B6A02" w:rsidRDefault="00663432" w:rsidP="00663432">
            <w:pPr>
              <w:spacing w:line="240" w:lineRule="auto"/>
              <w:jc w:val="both"/>
              <w:rPr>
                <w:rFonts w:ascii="GHEA Grapalat" w:hAnsi="GHEA Grapalat" w:cstheme="minorHAnsi"/>
                <w:sz w:val="16"/>
                <w:szCs w:val="16"/>
              </w:rPr>
            </w:pPr>
          </w:p>
          <w:p w14:paraId="394F1BC0" w14:textId="77777777" w:rsidR="00663432" w:rsidRPr="009B6A02" w:rsidRDefault="00663432" w:rsidP="006634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Քաղաքացիական հասարակություն</w:t>
            </w:r>
          </w:p>
          <w:p w14:paraId="2AE86320" w14:textId="77777777" w:rsidR="00663432" w:rsidRPr="009B6A02" w:rsidRDefault="00663432" w:rsidP="006634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24083161" w14:textId="77777777" w:rsidR="00663432" w:rsidRPr="009B6A02" w:rsidRDefault="00663432" w:rsidP="00663432">
            <w:pPr>
              <w:spacing w:line="240" w:lineRule="auto"/>
              <w:jc w:val="both"/>
              <w:rPr>
                <w:rFonts w:ascii="GHEA Grapalat" w:hAnsi="GHEA Grapalat" w:cstheme="minorHAnsi"/>
                <w:sz w:val="16"/>
                <w:szCs w:val="16"/>
              </w:rPr>
            </w:pPr>
          </w:p>
        </w:tc>
      </w:tr>
      <w:tr w:rsidR="00823271" w:rsidRPr="009B6A02" w14:paraId="5F4CC830" w14:textId="77777777" w:rsidTr="00876A73">
        <w:trPr>
          <w:gridAfter w:val="2"/>
          <w:wAfter w:w="59" w:type="dxa"/>
          <w:trHeight w:val="340"/>
        </w:trPr>
        <w:tc>
          <w:tcPr>
            <w:tcW w:w="1980" w:type="dxa"/>
            <w:vMerge/>
            <w:shd w:val="clear" w:color="auto" w:fill="F2F2F2" w:themeFill="background1" w:themeFillShade="F2"/>
          </w:tcPr>
          <w:p w14:paraId="6681CCC7" w14:textId="77777777" w:rsidR="00823271" w:rsidRPr="009B6A02" w:rsidRDefault="00823271" w:rsidP="00C518A4">
            <w:pPr>
              <w:spacing w:line="240" w:lineRule="auto"/>
              <w:jc w:val="both"/>
              <w:rPr>
                <w:rFonts w:ascii="GHEA Grapalat" w:hAnsi="GHEA Grapalat" w:cstheme="minorHAnsi"/>
                <w:sz w:val="16"/>
                <w:szCs w:val="16"/>
              </w:rPr>
            </w:pPr>
          </w:p>
        </w:tc>
        <w:tc>
          <w:tcPr>
            <w:tcW w:w="1701" w:type="dxa"/>
            <w:gridSpan w:val="2"/>
            <w:vMerge w:val="restart"/>
            <w:shd w:val="clear" w:color="auto" w:fill="auto"/>
          </w:tcPr>
          <w:p w14:paraId="1C99D7A5" w14:textId="77777777" w:rsidR="00823271" w:rsidRPr="009B6A02" w:rsidRDefault="00823271"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Sylfaen"/>
                <w:color w:val="000000" w:themeColor="text1"/>
                <w:sz w:val="16"/>
                <w:szCs w:val="16"/>
              </w:rPr>
              <w:t>Իրավաբանական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անձանց</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նկատմամբ</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սանկցիաներ</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կիրառելիս</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համաչափության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սկզբունքի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երաշխավորման վերաբերյալ ուսումնասիրությունները բացակայում են:</w:t>
            </w:r>
          </w:p>
        </w:tc>
        <w:tc>
          <w:tcPr>
            <w:tcW w:w="1272" w:type="dxa"/>
            <w:gridSpan w:val="3"/>
            <w:shd w:val="clear" w:color="auto" w:fill="auto"/>
          </w:tcPr>
          <w:p w14:paraId="54F29741"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263" w:type="dxa"/>
            <w:gridSpan w:val="3"/>
            <w:shd w:val="clear" w:color="auto" w:fill="auto"/>
          </w:tcPr>
          <w:p w14:paraId="79A168EF"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gridSpan w:val="3"/>
            <w:shd w:val="clear" w:color="auto" w:fill="auto"/>
          </w:tcPr>
          <w:p w14:paraId="40438E3D"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3"/>
            <w:shd w:val="clear" w:color="auto" w:fill="auto"/>
          </w:tcPr>
          <w:p w14:paraId="7AB485E9" w14:textId="77777777" w:rsidR="00823271" w:rsidRPr="009B6A02" w:rsidRDefault="00823271" w:rsidP="00C518A4">
            <w:pPr>
              <w:spacing w:line="240" w:lineRule="auto"/>
              <w:jc w:val="both"/>
              <w:rPr>
                <w:rFonts w:ascii="GHEA Grapalat" w:hAnsi="GHEA Grapalat" w:cstheme="minorHAnsi"/>
                <w:sz w:val="16"/>
                <w:szCs w:val="16"/>
              </w:rPr>
            </w:pPr>
          </w:p>
        </w:tc>
        <w:tc>
          <w:tcPr>
            <w:tcW w:w="1530" w:type="dxa"/>
            <w:gridSpan w:val="3"/>
            <w:shd w:val="clear" w:color="auto" w:fill="auto"/>
          </w:tcPr>
          <w:p w14:paraId="7A822DFB" w14:textId="77777777" w:rsidR="00823271" w:rsidRPr="009B6A02" w:rsidRDefault="00823271" w:rsidP="00C518A4">
            <w:pPr>
              <w:spacing w:line="240" w:lineRule="auto"/>
              <w:jc w:val="both"/>
              <w:rPr>
                <w:rFonts w:ascii="GHEA Grapalat" w:hAnsi="GHEA Grapalat" w:cstheme="minorHAnsi"/>
                <w:sz w:val="16"/>
                <w:szCs w:val="16"/>
              </w:rPr>
            </w:pPr>
          </w:p>
        </w:tc>
        <w:tc>
          <w:tcPr>
            <w:tcW w:w="2225" w:type="dxa"/>
            <w:gridSpan w:val="3"/>
            <w:vMerge/>
            <w:shd w:val="clear" w:color="auto" w:fill="F2F2F2" w:themeFill="background1" w:themeFillShade="F2"/>
          </w:tcPr>
          <w:p w14:paraId="6F2AFD94" w14:textId="77777777" w:rsidR="00823271" w:rsidRPr="009B6A02" w:rsidRDefault="00823271"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5F4EF94B" w14:textId="77777777" w:rsidR="00823271" w:rsidRPr="009B6A02" w:rsidRDefault="00823271"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73BEAD0D" w14:textId="77777777" w:rsidR="00823271" w:rsidRPr="009B6A02" w:rsidRDefault="00823271"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7501C0C2" w14:textId="77777777" w:rsidR="00823271" w:rsidRPr="009B6A02" w:rsidRDefault="00823271" w:rsidP="00C518A4">
            <w:pPr>
              <w:spacing w:line="240" w:lineRule="auto"/>
              <w:jc w:val="both"/>
              <w:rPr>
                <w:rFonts w:ascii="GHEA Grapalat" w:hAnsi="GHEA Grapalat" w:cstheme="minorHAnsi"/>
                <w:sz w:val="16"/>
                <w:szCs w:val="16"/>
              </w:rPr>
            </w:pPr>
          </w:p>
        </w:tc>
      </w:tr>
      <w:tr w:rsidR="00823271" w:rsidRPr="009B6A02" w14:paraId="7997C402" w14:textId="77777777" w:rsidTr="00876A73">
        <w:trPr>
          <w:gridAfter w:val="2"/>
          <w:wAfter w:w="59" w:type="dxa"/>
          <w:trHeight w:val="1110"/>
        </w:trPr>
        <w:tc>
          <w:tcPr>
            <w:tcW w:w="1980" w:type="dxa"/>
            <w:vMerge/>
            <w:shd w:val="clear" w:color="auto" w:fill="F2F2F2" w:themeFill="background1" w:themeFillShade="F2"/>
          </w:tcPr>
          <w:p w14:paraId="1FA8C111" w14:textId="77777777" w:rsidR="00823271" w:rsidRPr="009B6A02" w:rsidRDefault="00823271" w:rsidP="00C518A4">
            <w:pPr>
              <w:spacing w:line="240" w:lineRule="auto"/>
              <w:jc w:val="both"/>
              <w:rPr>
                <w:rFonts w:ascii="GHEA Grapalat" w:hAnsi="GHEA Grapalat" w:cstheme="minorHAnsi"/>
                <w:sz w:val="16"/>
                <w:szCs w:val="16"/>
              </w:rPr>
            </w:pPr>
          </w:p>
        </w:tc>
        <w:tc>
          <w:tcPr>
            <w:tcW w:w="1701" w:type="dxa"/>
            <w:gridSpan w:val="2"/>
            <w:vMerge/>
            <w:shd w:val="clear" w:color="auto" w:fill="auto"/>
          </w:tcPr>
          <w:p w14:paraId="280364AC" w14:textId="77777777" w:rsidR="00823271" w:rsidRPr="009B6A02" w:rsidRDefault="00823271" w:rsidP="00C518A4">
            <w:pPr>
              <w:spacing w:line="240" w:lineRule="auto"/>
              <w:jc w:val="both"/>
              <w:rPr>
                <w:rFonts w:ascii="GHEA Grapalat" w:hAnsi="GHEA Grapalat" w:cstheme="minorHAnsi"/>
                <w:sz w:val="16"/>
                <w:szCs w:val="16"/>
              </w:rPr>
            </w:pPr>
          </w:p>
        </w:tc>
        <w:tc>
          <w:tcPr>
            <w:tcW w:w="1272" w:type="dxa"/>
            <w:gridSpan w:val="3"/>
            <w:shd w:val="clear" w:color="auto" w:fill="auto"/>
          </w:tcPr>
          <w:p w14:paraId="2539D681"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Միջազգային փորձի և չափանիշների հաշվառմամբ իրականացվել է </w:t>
            </w:r>
            <w:r w:rsidRPr="009B6A02">
              <w:rPr>
                <w:rFonts w:ascii="GHEA Grapalat" w:hAnsi="GHEA Grapalat" w:cs="Sylfaen"/>
                <w:color w:val="000000" w:themeColor="text1"/>
                <w:sz w:val="16"/>
                <w:szCs w:val="16"/>
              </w:rPr>
              <w:t>իրավաբանական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անձանց</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նկատմամբ</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սանկցիաներ</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կիրառելիս</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համաչափության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սկզբունքի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երաշխավորման վերաբերյալ հարցերի ուսումնասիրություն:</w:t>
            </w:r>
          </w:p>
        </w:tc>
        <w:tc>
          <w:tcPr>
            <w:tcW w:w="1263" w:type="dxa"/>
            <w:gridSpan w:val="3"/>
            <w:shd w:val="clear" w:color="auto" w:fill="auto"/>
          </w:tcPr>
          <w:p w14:paraId="36E6D94C" w14:textId="77777777" w:rsidR="00823271" w:rsidRPr="009B6A02" w:rsidRDefault="00823271"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Sylfaen"/>
                <w:color w:val="000000" w:themeColor="text1"/>
                <w:sz w:val="16"/>
                <w:szCs w:val="16"/>
              </w:rPr>
              <w:t>Իրավաբանական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անձանց</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նկատմամբ</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սանկցիաներ</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կիրառելիս</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համաչափության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սկզբունքի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երաշխավորման վերաբերյալ քննարկումներ են իրականացվել շահագրգիռ մարմինների և անձանց հետ:</w:t>
            </w:r>
          </w:p>
        </w:tc>
        <w:tc>
          <w:tcPr>
            <w:tcW w:w="1676" w:type="dxa"/>
            <w:gridSpan w:val="3"/>
            <w:shd w:val="clear" w:color="auto" w:fill="auto"/>
          </w:tcPr>
          <w:p w14:paraId="512B088F" w14:textId="77777777" w:rsidR="00823271" w:rsidRPr="009B6A02" w:rsidRDefault="00823271" w:rsidP="00C518A4">
            <w:pPr>
              <w:pStyle w:val="ListParagraph"/>
              <w:numPr>
                <w:ilvl w:val="0"/>
                <w:numId w:val="62"/>
              </w:numPr>
              <w:tabs>
                <w:tab w:val="left" w:pos="334"/>
              </w:tabs>
              <w:spacing w:after="0" w:line="240" w:lineRule="auto"/>
              <w:ind w:left="0" w:firstLine="0"/>
              <w:jc w:val="both"/>
              <w:rPr>
                <w:rFonts w:ascii="GHEA Grapalat" w:hAnsi="GHEA Grapalat" w:cstheme="minorHAnsi"/>
                <w:sz w:val="16"/>
                <w:szCs w:val="16"/>
              </w:rPr>
            </w:pPr>
            <w:r w:rsidRPr="009B6A02">
              <w:rPr>
                <w:rFonts w:ascii="GHEA Grapalat" w:hAnsi="GHEA Grapalat" w:cstheme="minorHAnsi"/>
                <w:sz w:val="16"/>
                <w:szCs w:val="16"/>
              </w:rPr>
              <w:t xml:space="preserve">Քննարկումներրի և ուսումանսիրված միջազգային փորձի հիման վրա գնահատել համաչափության սկզբունքի երաշխավորումը: </w:t>
            </w:r>
          </w:p>
          <w:p w14:paraId="7AF42884" w14:textId="77777777" w:rsidR="00823271" w:rsidRPr="009B6A02" w:rsidRDefault="00823271" w:rsidP="00C518A4">
            <w:pPr>
              <w:tabs>
                <w:tab w:val="left" w:pos="334"/>
              </w:tabs>
              <w:spacing w:line="240" w:lineRule="auto"/>
              <w:jc w:val="both"/>
              <w:rPr>
                <w:rFonts w:ascii="GHEA Grapalat" w:hAnsi="GHEA Grapalat" w:cstheme="minorHAnsi"/>
                <w:sz w:val="16"/>
                <w:szCs w:val="16"/>
              </w:rPr>
            </w:pPr>
          </w:p>
          <w:p w14:paraId="03C3569A" w14:textId="77777777" w:rsidR="00823271" w:rsidRPr="009B6A02" w:rsidRDefault="00823271" w:rsidP="00C518A4">
            <w:pPr>
              <w:pStyle w:val="ListParagraph"/>
              <w:numPr>
                <w:ilvl w:val="0"/>
                <w:numId w:val="62"/>
              </w:numPr>
              <w:tabs>
                <w:tab w:val="left" w:pos="334"/>
              </w:tabs>
              <w:spacing w:after="0" w:line="240" w:lineRule="auto"/>
              <w:ind w:left="0" w:firstLine="0"/>
              <w:jc w:val="both"/>
              <w:rPr>
                <w:rFonts w:ascii="GHEA Grapalat" w:hAnsi="GHEA Grapalat" w:cstheme="minorHAnsi"/>
                <w:sz w:val="16"/>
                <w:szCs w:val="16"/>
              </w:rPr>
            </w:pPr>
            <w:r w:rsidRPr="009B6A02">
              <w:rPr>
                <w:rFonts w:ascii="GHEA Grapalat" w:hAnsi="GHEA Grapalat" w:cstheme="minorHAnsi"/>
                <w:sz w:val="16"/>
                <w:szCs w:val="16"/>
              </w:rPr>
              <w:t>Ըստ անհրաժեշտության կազմվել են օրենսդրական փոփոխությունների նախագծեր:</w:t>
            </w:r>
          </w:p>
        </w:tc>
        <w:tc>
          <w:tcPr>
            <w:tcW w:w="1530" w:type="dxa"/>
            <w:gridSpan w:val="3"/>
            <w:shd w:val="clear" w:color="auto" w:fill="auto"/>
          </w:tcPr>
          <w:p w14:paraId="77DE1527" w14:textId="77777777" w:rsidR="00823271" w:rsidRPr="009B6A02" w:rsidRDefault="00823271" w:rsidP="00C518A4">
            <w:pPr>
              <w:spacing w:line="240" w:lineRule="auto"/>
              <w:jc w:val="both"/>
              <w:rPr>
                <w:rFonts w:ascii="GHEA Grapalat" w:hAnsi="GHEA Grapalat" w:cstheme="minorHAnsi"/>
                <w:sz w:val="16"/>
                <w:szCs w:val="16"/>
              </w:rPr>
            </w:pPr>
          </w:p>
        </w:tc>
        <w:tc>
          <w:tcPr>
            <w:tcW w:w="1530" w:type="dxa"/>
            <w:gridSpan w:val="3"/>
            <w:shd w:val="clear" w:color="auto" w:fill="auto"/>
          </w:tcPr>
          <w:p w14:paraId="1DDE76C0" w14:textId="77777777" w:rsidR="00823271" w:rsidRPr="009B6A02" w:rsidRDefault="00823271" w:rsidP="00C518A4">
            <w:pPr>
              <w:spacing w:line="240" w:lineRule="auto"/>
              <w:jc w:val="both"/>
              <w:rPr>
                <w:rFonts w:ascii="GHEA Grapalat" w:hAnsi="GHEA Grapalat" w:cstheme="minorHAnsi"/>
                <w:sz w:val="16"/>
                <w:szCs w:val="16"/>
              </w:rPr>
            </w:pPr>
          </w:p>
        </w:tc>
        <w:tc>
          <w:tcPr>
            <w:tcW w:w="2225" w:type="dxa"/>
            <w:gridSpan w:val="3"/>
            <w:vMerge/>
            <w:shd w:val="clear" w:color="auto" w:fill="F2F2F2" w:themeFill="background1" w:themeFillShade="F2"/>
          </w:tcPr>
          <w:p w14:paraId="7A7E67B5" w14:textId="77777777" w:rsidR="00823271" w:rsidRPr="009B6A02" w:rsidRDefault="00823271"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5E5D814A" w14:textId="77777777" w:rsidR="00823271" w:rsidRPr="009B6A02" w:rsidRDefault="00823271"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4435DB82" w14:textId="77777777" w:rsidR="00823271" w:rsidRPr="009B6A02" w:rsidRDefault="00823271"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6132EC15" w14:textId="77777777" w:rsidR="00823271" w:rsidRPr="009B6A02" w:rsidRDefault="00823271" w:rsidP="00C518A4">
            <w:pPr>
              <w:spacing w:line="240" w:lineRule="auto"/>
              <w:jc w:val="both"/>
              <w:rPr>
                <w:rFonts w:ascii="GHEA Grapalat" w:hAnsi="GHEA Grapalat" w:cstheme="minorHAnsi"/>
                <w:sz w:val="16"/>
                <w:szCs w:val="16"/>
              </w:rPr>
            </w:pPr>
          </w:p>
        </w:tc>
      </w:tr>
      <w:tr w:rsidR="00823271" w:rsidRPr="009B6A02" w14:paraId="7D9A6E6E" w14:textId="77777777" w:rsidTr="00876A73">
        <w:trPr>
          <w:gridAfter w:val="1"/>
          <w:wAfter w:w="52" w:type="dxa"/>
          <w:trHeight w:val="330"/>
        </w:trPr>
        <w:tc>
          <w:tcPr>
            <w:tcW w:w="1980" w:type="dxa"/>
            <w:vMerge w:val="restart"/>
            <w:shd w:val="clear" w:color="auto" w:fill="FFE599" w:themeFill="accent4" w:themeFillTint="66"/>
          </w:tcPr>
          <w:p w14:paraId="4E476D86" w14:textId="77777777" w:rsidR="00823271" w:rsidRPr="009B6A02" w:rsidRDefault="00823271"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lastRenderedPageBreak/>
              <w:t>Ակնկալվող արդյունքներ</w:t>
            </w:r>
          </w:p>
          <w:p w14:paraId="25417DA1" w14:textId="77777777" w:rsidR="00823271" w:rsidRPr="009B6A02" w:rsidRDefault="00823271" w:rsidP="00C518A4">
            <w:pPr>
              <w:spacing w:line="240" w:lineRule="auto"/>
              <w:jc w:val="both"/>
              <w:rPr>
                <w:rFonts w:ascii="GHEA Grapalat" w:hAnsi="GHEA Grapalat" w:cstheme="minorHAnsi"/>
                <w:b/>
                <w:sz w:val="16"/>
                <w:szCs w:val="16"/>
              </w:rPr>
            </w:pPr>
          </w:p>
        </w:tc>
        <w:tc>
          <w:tcPr>
            <w:tcW w:w="6823" w:type="dxa"/>
            <w:gridSpan w:val="12"/>
            <w:shd w:val="clear" w:color="auto" w:fill="FFE599" w:themeFill="accent4" w:themeFillTint="66"/>
          </w:tcPr>
          <w:p w14:paraId="5C7D5C0F" w14:textId="77777777" w:rsidR="00823271" w:rsidRPr="009B6A02" w:rsidRDefault="00823271"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31" w:type="dxa"/>
            <w:gridSpan w:val="16"/>
            <w:shd w:val="clear" w:color="auto" w:fill="FFE599" w:themeFill="accent4" w:themeFillTint="66"/>
          </w:tcPr>
          <w:p w14:paraId="50418BBB" w14:textId="77777777" w:rsidR="00823271" w:rsidRPr="009B6A02" w:rsidRDefault="00823271"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823271" w:rsidRPr="009B6A02" w14:paraId="523C0A08" w14:textId="77777777" w:rsidTr="00876A73">
        <w:trPr>
          <w:gridAfter w:val="1"/>
          <w:wAfter w:w="52" w:type="dxa"/>
          <w:trHeight w:val="330"/>
        </w:trPr>
        <w:tc>
          <w:tcPr>
            <w:tcW w:w="1980" w:type="dxa"/>
            <w:vMerge/>
            <w:shd w:val="clear" w:color="auto" w:fill="FFE599" w:themeFill="accent4" w:themeFillTint="66"/>
          </w:tcPr>
          <w:p w14:paraId="288B6893" w14:textId="77777777" w:rsidR="00823271" w:rsidRPr="009B6A02" w:rsidRDefault="00823271" w:rsidP="00C518A4">
            <w:pPr>
              <w:spacing w:line="240" w:lineRule="auto"/>
              <w:jc w:val="both"/>
              <w:rPr>
                <w:rFonts w:ascii="GHEA Grapalat" w:hAnsi="GHEA Grapalat" w:cstheme="minorHAnsi"/>
                <w:b/>
                <w:sz w:val="16"/>
                <w:szCs w:val="16"/>
              </w:rPr>
            </w:pPr>
          </w:p>
        </w:tc>
        <w:tc>
          <w:tcPr>
            <w:tcW w:w="6823" w:type="dxa"/>
            <w:gridSpan w:val="12"/>
            <w:shd w:val="clear" w:color="auto" w:fill="FFE599" w:themeFill="accent4" w:themeFillTint="66"/>
          </w:tcPr>
          <w:p w14:paraId="07379790" w14:textId="77777777" w:rsidR="00823271" w:rsidRPr="009B6A02" w:rsidRDefault="00823271" w:rsidP="00C518A4">
            <w:pPr>
              <w:pStyle w:val="ListParagraph"/>
              <w:spacing w:line="240" w:lineRule="auto"/>
              <w:ind w:left="0"/>
              <w:jc w:val="both"/>
              <w:rPr>
                <w:rFonts w:ascii="GHEA Grapalat" w:hAnsi="GHEA Grapalat" w:cstheme="minorHAnsi"/>
                <w:sz w:val="16"/>
                <w:szCs w:val="16"/>
              </w:rPr>
            </w:pPr>
            <w:r w:rsidRPr="009B6A02">
              <w:rPr>
                <w:rFonts w:ascii="GHEA Grapalat" w:hAnsi="GHEA Grapalat" w:cs="Sylfaen"/>
                <w:color w:val="000000" w:themeColor="text1"/>
                <w:sz w:val="16"/>
                <w:szCs w:val="16"/>
              </w:rPr>
              <w:t>Գնահատվել է իրավաբանական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անձանց</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նկատմամբ</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սանկցիաներ</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կիրառելիս</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համաչափության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սկզբունքի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երաշխավորումը:</w:t>
            </w:r>
          </w:p>
          <w:p w14:paraId="7ABE1FB7" w14:textId="77777777" w:rsidR="00823271" w:rsidRPr="009B6A02" w:rsidRDefault="00823271" w:rsidP="00C518A4">
            <w:pPr>
              <w:spacing w:line="240" w:lineRule="auto"/>
              <w:jc w:val="both"/>
              <w:rPr>
                <w:rFonts w:ascii="GHEA Grapalat" w:hAnsi="GHEA Grapalat" w:cstheme="minorHAnsi"/>
                <w:sz w:val="16"/>
                <w:szCs w:val="16"/>
              </w:rPr>
            </w:pPr>
          </w:p>
        </w:tc>
        <w:tc>
          <w:tcPr>
            <w:tcW w:w="7731" w:type="dxa"/>
            <w:gridSpan w:val="16"/>
            <w:shd w:val="clear" w:color="auto" w:fill="FFE599" w:themeFill="accent4" w:themeFillTint="66"/>
          </w:tcPr>
          <w:p w14:paraId="6AD3965B"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iCs/>
                <w:sz w:val="16"/>
                <w:szCs w:val="16"/>
              </w:rPr>
              <w:t xml:space="preserve">Վեր են հանվել և գույքագրվել են </w:t>
            </w:r>
            <w:r w:rsidRPr="009B6A02">
              <w:rPr>
                <w:rFonts w:ascii="GHEA Grapalat" w:hAnsi="GHEA Grapalat" w:cs="Sylfaen"/>
                <w:color w:val="000000" w:themeColor="text1"/>
                <w:sz w:val="16"/>
                <w:szCs w:val="16"/>
              </w:rPr>
              <w:t>իրավաբանական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անձանց</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նկատմամբ</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սանկցիաներ</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կիրառելիս</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համաչափության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սկզբունքի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երաշխավորման առնչությամբ խնդիրները, իրականացվել են դրանց վերաբերյալ քննարկումներ:</w:t>
            </w:r>
          </w:p>
        </w:tc>
      </w:tr>
      <w:tr w:rsidR="00823271" w:rsidRPr="009B6A02" w14:paraId="696C84F1" w14:textId="77777777" w:rsidTr="00876A73">
        <w:trPr>
          <w:gridAfter w:val="1"/>
          <w:wAfter w:w="52" w:type="dxa"/>
          <w:trHeight w:val="350"/>
        </w:trPr>
        <w:tc>
          <w:tcPr>
            <w:tcW w:w="1980" w:type="dxa"/>
            <w:shd w:val="clear" w:color="auto" w:fill="FFE599" w:themeFill="accent4" w:themeFillTint="66"/>
          </w:tcPr>
          <w:p w14:paraId="6459C12D" w14:textId="77777777" w:rsidR="00823271" w:rsidRPr="009B6A02" w:rsidRDefault="00823271"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4" w:type="dxa"/>
            <w:gridSpan w:val="28"/>
            <w:shd w:val="clear" w:color="auto" w:fill="FFE599" w:themeFill="accent4" w:themeFillTint="66"/>
          </w:tcPr>
          <w:p w14:paraId="6254C73E"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823271" w:rsidRPr="009B6A02" w14:paraId="71585DDD" w14:textId="77777777" w:rsidTr="00876A73">
        <w:trPr>
          <w:gridAfter w:val="1"/>
          <w:wAfter w:w="52" w:type="dxa"/>
          <w:trHeight w:val="620"/>
        </w:trPr>
        <w:tc>
          <w:tcPr>
            <w:tcW w:w="1980" w:type="dxa"/>
            <w:vMerge w:val="restart"/>
            <w:shd w:val="clear" w:color="auto" w:fill="auto"/>
          </w:tcPr>
          <w:p w14:paraId="0334EF37" w14:textId="559EC6D3" w:rsidR="00823271" w:rsidRPr="009B6A02" w:rsidRDefault="00823271" w:rsidP="00C518A4">
            <w:pPr>
              <w:spacing w:line="240" w:lineRule="auto"/>
              <w:jc w:val="both"/>
              <w:rPr>
                <w:rFonts w:ascii="GHEA Grapalat" w:hAnsi="GHEA Grapalat" w:cs="Cambria Math"/>
                <w:b/>
                <w:sz w:val="16"/>
                <w:szCs w:val="16"/>
              </w:rPr>
            </w:pPr>
            <w:r w:rsidRPr="009B6A02">
              <w:rPr>
                <w:rFonts w:ascii="GHEA Grapalat" w:hAnsi="GHEA Grapalat" w:cstheme="minorHAnsi"/>
                <w:b/>
                <w:sz w:val="16"/>
                <w:szCs w:val="16"/>
              </w:rPr>
              <w:t>Գործողություն 2.2</w:t>
            </w:r>
            <w:r w:rsidR="00CC1322" w:rsidRPr="009B6A02">
              <w:rPr>
                <w:rFonts w:ascii="GHEA Grapalat" w:hAnsi="GHEA Grapalat" w:cstheme="minorHAnsi"/>
                <w:b/>
                <w:sz w:val="16"/>
                <w:szCs w:val="16"/>
              </w:rPr>
              <w:t>6</w:t>
            </w:r>
            <w:r w:rsidRPr="009B6A02">
              <w:rPr>
                <w:rFonts w:ascii="GHEA Grapalat" w:hAnsi="GHEA Grapalat" w:cs="Cambria Math"/>
                <w:b/>
                <w:sz w:val="16"/>
                <w:szCs w:val="16"/>
              </w:rPr>
              <w:t>.</w:t>
            </w:r>
          </w:p>
          <w:p w14:paraId="20C9C668" w14:textId="77777777" w:rsidR="00823271" w:rsidRPr="009B6A02" w:rsidRDefault="00823271" w:rsidP="00C518A4">
            <w:pPr>
              <w:spacing w:line="240" w:lineRule="auto"/>
              <w:jc w:val="both"/>
              <w:rPr>
                <w:rFonts w:ascii="GHEA Grapalat" w:hAnsi="GHEA Grapalat" w:cs="Cambria Math"/>
                <w:b/>
                <w:sz w:val="16"/>
                <w:szCs w:val="16"/>
              </w:rPr>
            </w:pPr>
          </w:p>
          <w:p w14:paraId="77CD4AD0" w14:textId="77777777" w:rsidR="00823271" w:rsidRPr="009B6A02" w:rsidRDefault="00823271" w:rsidP="00C518A4">
            <w:pPr>
              <w:spacing w:line="240" w:lineRule="auto"/>
              <w:rPr>
                <w:rFonts w:ascii="GHEA Grapalat" w:hAnsi="GHEA Grapalat"/>
                <w:color w:val="000000" w:themeColor="text1"/>
                <w:sz w:val="16"/>
                <w:szCs w:val="16"/>
              </w:rPr>
            </w:pPr>
            <w:r w:rsidRPr="009B6A02">
              <w:rPr>
                <w:rFonts w:ascii="GHEA Grapalat" w:hAnsi="GHEA Grapalat" w:cs="Sylfaen"/>
                <w:color w:val="000000" w:themeColor="text1"/>
                <w:sz w:val="16"/>
                <w:szCs w:val="16"/>
              </w:rPr>
              <w:t>Ուսումնասիրել իրավաբանական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անձանց</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քրեական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պատասխանատվության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շրջանակներում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հանցանքների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շրջանակը 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ըստ</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անհրաժեշտության՝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վերանայել այդ ցանկը։</w:t>
            </w:r>
          </w:p>
          <w:p w14:paraId="19BC05E6" w14:textId="77777777" w:rsidR="00823271" w:rsidRPr="009B6A02" w:rsidRDefault="00823271" w:rsidP="00C518A4">
            <w:pPr>
              <w:tabs>
                <w:tab w:val="left" w:pos="426"/>
                <w:tab w:val="left" w:pos="1134"/>
              </w:tabs>
              <w:spacing w:line="240" w:lineRule="auto"/>
              <w:rPr>
                <w:rFonts w:ascii="GHEA Grapalat" w:hAnsi="GHEA Grapalat" w:cs="Cambria Math"/>
                <w:b/>
                <w:sz w:val="16"/>
                <w:szCs w:val="16"/>
              </w:rPr>
            </w:pPr>
          </w:p>
        </w:tc>
        <w:tc>
          <w:tcPr>
            <w:tcW w:w="1701" w:type="dxa"/>
            <w:gridSpan w:val="2"/>
            <w:vMerge w:val="restart"/>
            <w:shd w:val="clear" w:color="auto" w:fill="auto"/>
          </w:tcPr>
          <w:p w14:paraId="5D3B179A"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279" w:type="dxa"/>
            <w:gridSpan w:val="16"/>
            <w:shd w:val="clear" w:color="auto" w:fill="auto"/>
          </w:tcPr>
          <w:p w14:paraId="3F0560FD"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17" w:type="dxa"/>
            <w:gridSpan w:val="2"/>
            <w:shd w:val="clear" w:color="auto" w:fill="auto"/>
          </w:tcPr>
          <w:p w14:paraId="4C668EEB"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91" w:type="dxa"/>
            <w:gridSpan w:val="3"/>
            <w:shd w:val="clear" w:color="auto" w:fill="auto"/>
          </w:tcPr>
          <w:p w14:paraId="1585B261"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4518E105"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156" w:type="dxa"/>
            <w:gridSpan w:val="2"/>
          </w:tcPr>
          <w:p w14:paraId="667D55FB"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823271" w:rsidRPr="009B6A02" w14:paraId="0DCFAD7B" w14:textId="77777777" w:rsidTr="00876A73">
        <w:trPr>
          <w:gridAfter w:val="2"/>
          <w:wAfter w:w="59" w:type="dxa"/>
          <w:trHeight w:val="328"/>
        </w:trPr>
        <w:tc>
          <w:tcPr>
            <w:tcW w:w="1980" w:type="dxa"/>
            <w:vMerge/>
            <w:shd w:val="clear" w:color="auto" w:fill="auto"/>
          </w:tcPr>
          <w:p w14:paraId="6615E5C3" w14:textId="77777777" w:rsidR="00823271" w:rsidRPr="009B6A02" w:rsidRDefault="00823271" w:rsidP="00C518A4">
            <w:pPr>
              <w:spacing w:line="240" w:lineRule="auto"/>
              <w:jc w:val="both"/>
              <w:rPr>
                <w:rFonts w:ascii="GHEA Grapalat" w:hAnsi="GHEA Grapalat" w:cstheme="minorHAnsi"/>
                <w:sz w:val="16"/>
                <w:szCs w:val="16"/>
              </w:rPr>
            </w:pPr>
          </w:p>
        </w:tc>
        <w:tc>
          <w:tcPr>
            <w:tcW w:w="1701" w:type="dxa"/>
            <w:gridSpan w:val="2"/>
            <w:vMerge/>
            <w:shd w:val="clear" w:color="auto" w:fill="auto"/>
          </w:tcPr>
          <w:p w14:paraId="711C5B0E" w14:textId="77777777" w:rsidR="00823271" w:rsidRPr="009B6A02" w:rsidRDefault="00823271" w:rsidP="00C518A4">
            <w:pPr>
              <w:spacing w:line="240" w:lineRule="auto"/>
              <w:jc w:val="both"/>
              <w:rPr>
                <w:rFonts w:ascii="GHEA Grapalat" w:hAnsi="GHEA Grapalat" w:cstheme="minorHAnsi"/>
                <w:sz w:val="16"/>
                <w:szCs w:val="16"/>
              </w:rPr>
            </w:pPr>
          </w:p>
        </w:tc>
        <w:tc>
          <w:tcPr>
            <w:tcW w:w="1272" w:type="dxa"/>
            <w:gridSpan w:val="3"/>
            <w:shd w:val="clear" w:color="auto" w:fill="auto"/>
          </w:tcPr>
          <w:p w14:paraId="67DE1388"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39" w:type="dxa"/>
            <w:gridSpan w:val="6"/>
            <w:shd w:val="clear" w:color="auto" w:fill="auto"/>
          </w:tcPr>
          <w:p w14:paraId="4DA03487"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530" w:type="dxa"/>
            <w:gridSpan w:val="3"/>
            <w:shd w:val="clear" w:color="auto" w:fill="auto"/>
          </w:tcPr>
          <w:p w14:paraId="160BFD02" w14:textId="77777777" w:rsidR="00823271" w:rsidRPr="009B6A02" w:rsidRDefault="00823271"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gridSpan w:val="3"/>
            <w:shd w:val="clear" w:color="auto" w:fill="auto"/>
          </w:tcPr>
          <w:p w14:paraId="64F5E0A9" w14:textId="77777777" w:rsidR="00823271" w:rsidRPr="009B6A02" w:rsidRDefault="00823271"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25" w:type="dxa"/>
            <w:gridSpan w:val="3"/>
            <w:vMerge w:val="restart"/>
            <w:shd w:val="clear" w:color="auto" w:fill="auto"/>
          </w:tcPr>
          <w:p w14:paraId="47B8904E" w14:textId="77777777" w:rsidR="00823271" w:rsidRPr="009B6A02" w:rsidRDefault="00823271" w:rsidP="00C518A4">
            <w:pPr>
              <w:spacing w:line="240" w:lineRule="auto"/>
              <w:jc w:val="both"/>
              <w:rPr>
                <w:rFonts w:ascii="GHEA Grapalat" w:hAnsi="GHEA Grapalat" w:cstheme="minorHAnsi"/>
                <w:sz w:val="16"/>
                <w:szCs w:val="16"/>
              </w:rPr>
            </w:pPr>
          </w:p>
          <w:p w14:paraId="0E84E32B" w14:textId="77777777" w:rsidR="00823271" w:rsidRPr="009B6A02" w:rsidRDefault="00823271" w:rsidP="00C518A4">
            <w:pPr>
              <w:spacing w:line="240" w:lineRule="auto"/>
              <w:jc w:val="both"/>
              <w:rPr>
                <w:rFonts w:ascii="GHEA Grapalat" w:hAnsi="GHEA Grapalat" w:cstheme="minorHAnsi"/>
                <w:sz w:val="16"/>
                <w:szCs w:val="16"/>
              </w:rPr>
            </w:pPr>
          </w:p>
          <w:p w14:paraId="1B0BB281" w14:textId="77777777" w:rsidR="00823271" w:rsidRPr="009B6A02" w:rsidRDefault="00823271" w:rsidP="00C518A4">
            <w:pPr>
              <w:spacing w:line="240" w:lineRule="auto"/>
              <w:jc w:val="both"/>
              <w:rPr>
                <w:rFonts w:ascii="GHEA Grapalat" w:hAnsi="GHEA Grapalat" w:cstheme="minorHAnsi"/>
                <w:sz w:val="16"/>
                <w:szCs w:val="16"/>
              </w:rPr>
            </w:pPr>
          </w:p>
          <w:p w14:paraId="2ACBB616" w14:textId="77777777" w:rsidR="00823271" w:rsidRPr="009B6A02" w:rsidRDefault="00823271" w:rsidP="00C518A4">
            <w:pPr>
              <w:pStyle w:val="ListParagraph"/>
              <w:numPr>
                <w:ilvl w:val="0"/>
                <w:numId w:val="61"/>
              </w:numPr>
              <w:tabs>
                <w:tab w:val="left" w:pos="282"/>
              </w:tabs>
              <w:spacing w:after="0" w:line="240" w:lineRule="auto"/>
              <w:ind w:left="-1" w:firstLine="141"/>
              <w:jc w:val="both"/>
              <w:rPr>
                <w:rFonts w:ascii="GHEA Grapalat" w:hAnsi="GHEA Grapalat" w:cstheme="minorHAnsi"/>
                <w:sz w:val="16"/>
                <w:szCs w:val="16"/>
              </w:rPr>
            </w:pPr>
            <w:r w:rsidRPr="009B6A02">
              <w:rPr>
                <w:rFonts w:ascii="GHEA Grapalat" w:hAnsi="GHEA Grapalat" w:cstheme="minorHAnsi"/>
                <w:sz w:val="16"/>
                <w:szCs w:val="16"/>
              </w:rPr>
              <w:t xml:space="preserve">Իրականացվել է </w:t>
            </w:r>
            <w:r w:rsidRPr="009B6A02">
              <w:rPr>
                <w:rFonts w:ascii="GHEA Grapalat" w:hAnsi="GHEA Grapalat" w:cs="Sylfaen"/>
                <w:color w:val="000000" w:themeColor="text1"/>
                <w:sz w:val="16"/>
                <w:szCs w:val="16"/>
              </w:rPr>
              <w:t>իրավաբանական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անձանց</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քրեական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պատասխանատվության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շրջանակներում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հանցանքների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շրջանակի վերաբերյալ ուսումնասիրություն:</w:t>
            </w:r>
          </w:p>
          <w:p w14:paraId="64153ECF" w14:textId="77777777" w:rsidR="00823271" w:rsidRPr="009B6A02" w:rsidRDefault="00823271" w:rsidP="00C518A4">
            <w:pPr>
              <w:tabs>
                <w:tab w:val="left" w:pos="282"/>
              </w:tabs>
              <w:spacing w:line="240" w:lineRule="auto"/>
              <w:ind w:left="-1" w:firstLine="141"/>
              <w:jc w:val="both"/>
              <w:rPr>
                <w:rFonts w:ascii="GHEA Grapalat" w:hAnsi="GHEA Grapalat" w:cstheme="minorHAnsi"/>
                <w:sz w:val="16"/>
                <w:szCs w:val="16"/>
              </w:rPr>
            </w:pPr>
          </w:p>
          <w:p w14:paraId="1E177CB8" w14:textId="77777777" w:rsidR="00823271" w:rsidRPr="009B6A02" w:rsidRDefault="00823271" w:rsidP="00C518A4">
            <w:pPr>
              <w:pStyle w:val="ListParagraph"/>
              <w:numPr>
                <w:ilvl w:val="0"/>
                <w:numId w:val="61"/>
              </w:numPr>
              <w:tabs>
                <w:tab w:val="left" w:pos="282"/>
                <w:tab w:val="left" w:pos="424"/>
              </w:tabs>
              <w:spacing w:after="0" w:line="240" w:lineRule="auto"/>
              <w:ind w:left="-1" w:firstLine="141"/>
              <w:jc w:val="both"/>
              <w:rPr>
                <w:rFonts w:ascii="GHEA Grapalat" w:hAnsi="GHEA Grapalat" w:cstheme="minorHAnsi"/>
                <w:sz w:val="16"/>
                <w:szCs w:val="16"/>
              </w:rPr>
            </w:pPr>
            <w:r w:rsidRPr="009B6A02">
              <w:rPr>
                <w:rFonts w:ascii="GHEA Grapalat" w:hAnsi="GHEA Grapalat" w:cstheme="minorHAnsi"/>
                <w:sz w:val="16"/>
                <w:szCs w:val="16"/>
              </w:rPr>
              <w:t>Իրականացվել են հանրային քննարկումներ:</w:t>
            </w:r>
          </w:p>
          <w:p w14:paraId="06185971" w14:textId="77777777" w:rsidR="00823271" w:rsidRPr="009B6A02" w:rsidRDefault="00823271" w:rsidP="00C518A4">
            <w:pPr>
              <w:pStyle w:val="ListParagraph"/>
              <w:spacing w:line="240" w:lineRule="auto"/>
              <w:rPr>
                <w:rFonts w:ascii="GHEA Grapalat" w:hAnsi="GHEA Grapalat" w:cstheme="minorHAnsi"/>
                <w:sz w:val="16"/>
                <w:szCs w:val="16"/>
              </w:rPr>
            </w:pPr>
          </w:p>
          <w:p w14:paraId="6F2BF92C" w14:textId="77777777" w:rsidR="00823271" w:rsidRPr="009B6A02" w:rsidRDefault="00823271" w:rsidP="00C518A4">
            <w:pPr>
              <w:pStyle w:val="ListParagraph"/>
              <w:numPr>
                <w:ilvl w:val="0"/>
                <w:numId w:val="61"/>
              </w:numPr>
              <w:tabs>
                <w:tab w:val="left" w:pos="282"/>
              </w:tabs>
              <w:spacing w:after="0" w:line="240" w:lineRule="auto"/>
              <w:ind w:left="-1" w:firstLine="141"/>
              <w:jc w:val="both"/>
              <w:rPr>
                <w:rFonts w:ascii="GHEA Grapalat" w:hAnsi="GHEA Grapalat" w:cstheme="minorHAnsi"/>
                <w:sz w:val="16"/>
                <w:szCs w:val="16"/>
              </w:rPr>
            </w:pPr>
            <w:r w:rsidRPr="009B6A02">
              <w:rPr>
                <w:rFonts w:ascii="GHEA Grapalat" w:hAnsi="GHEA Grapalat" w:cstheme="minorHAnsi"/>
                <w:sz w:val="16"/>
                <w:szCs w:val="16"/>
              </w:rPr>
              <w:t xml:space="preserve">Ըստ անհրաժեշտության` Օրենսդրական </w:t>
            </w:r>
            <w:r w:rsidRPr="009B6A02">
              <w:rPr>
                <w:rFonts w:ascii="GHEA Grapalat" w:hAnsi="GHEA Grapalat" w:cstheme="minorHAnsi"/>
                <w:sz w:val="16"/>
                <w:szCs w:val="16"/>
              </w:rPr>
              <w:lastRenderedPageBreak/>
              <w:t xml:space="preserve">փոփոխությունների փաթեթը հավանության է արժանացել ՀՀ կառավարության կողմից և ներկայացված է ՀՀ ԱԺ-ի ընդունմանը։ </w:t>
            </w:r>
          </w:p>
          <w:p w14:paraId="050304E0" w14:textId="77777777" w:rsidR="00823271" w:rsidRPr="009B6A02" w:rsidRDefault="00823271" w:rsidP="00C518A4">
            <w:pPr>
              <w:spacing w:line="240" w:lineRule="auto"/>
              <w:jc w:val="both"/>
              <w:rPr>
                <w:rFonts w:ascii="GHEA Grapalat" w:hAnsi="GHEA Grapalat" w:cstheme="minorHAnsi"/>
                <w:sz w:val="16"/>
                <w:szCs w:val="16"/>
              </w:rPr>
            </w:pPr>
          </w:p>
          <w:p w14:paraId="5FDEAA77" w14:textId="77777777" w:rsidR="00823271" w:rsidRPr="009B6A02" w:rsidRDefault="00823271" w:rsidP="00C518A4">
            <w:pPr>
              <w:spacing w:line="240" w:lineRule="auto"/>
              <w:jc w:val="both"/>
              <w:rPr>
                <w:rFonts w:ascii="GHEA Grapalat" w:hAnsi="GHEA Grapalat" w:cstheme="minorHAnsi"/>
                <w:sz w:val="16"/>
                <w:szCs w:val="16"/>
              </w:rPr>
            </w:pPr>
          </w:p>
          <w:p w14:paraId="7C3E6DB2" w14:textId="77777777" w:rsidR="00823271" w:rsidRPr="009B6A02" w:rsidRDefault="00823271" w:rsidP="00C518A4">
            <w:pPr>
              <w:spacing w:line="240" w:lineRule="auto"/>
              <w:jc w:val="both"/>
              <w:rPr>
                <w:rFonts w:ascii="GHEA Grapalat" w:hAnsi="GHEA Grapalat" w:cs="Arian AMU"/>
                <w:sz w:val="16"/>
                <w:szCs w:val="16"/>
              </w:rPr>
            </w:pPr>
          </w:p>
          <w:p w14:paraId="02033709" w14:textId="77777777" w:rsidR="00823271" w:rsidRPr="009B6A02" w:rsidRDefault="00823271" w:rsidP="00C518A4">
            <w:pPr>
              <w:spacing w:line="240" w:lineRule="auto"/>
              <w:jc w:val="both"/>
              <w:rPr>
                <w:rFonts w:ascii="GHEA Grapalat" w:hAnsi="GHEA Grapalat" w:cs="Arian AMU"/>
                <w:sz w:val="16"/>
                <w:szCs w:val="16"/>
              </w:rPr>
            </w:pPr>
          </w:p>
          <w:p w14:paraId="50630100" w14:textId="77777777" w:rsidR="00823271" w:rsidRPr="009B6A02" w:rsidRDefault="00823271" w:rsidP="00C518A4">
            <w:pPr>
              <w:spacing w:line="240" w:lineRule="auto"/>
              <w:jc w:val="both"/>
              <w:rPr>
                <w:rFonts w:ascii="GHEA Grapalat" w:hAnsi="GHEA Grapalat" w:cstheme="minorHAnsi"/>
                <w:iCs/>
                <w:sz w:val="16"/>
                <w:szCs w:val="16"/>
              </w:rPr>
            </w:pPr>
          </w:p>
        </w:tc>
        <w:tc>
          <w:tcPr>
            <w:tcW w:w="1185" w:type="dxa"/>
            <w:gridSpan w:val="2"/>
            <w:vMerge w:val="restart"/>
            <w:shd w:val="clear" w:color="auto" w:fill="auto"/>
          </w:tcPr>
          <w:p w14:paraId="012A47B4" w14:textId="77777777" w:rsidR="00823271" w:rsidRPr="009B6A02" w:rsidRDefault="00823271" w:rsidP="00C518A4">
            <w:pPr>
              <w:spacing w:line="240" w:lineRule="auto"/>
              <w:jc w:val="both"/>
              <w:rPr>
                <w:rFonts w:ascii="GHEA Grapalat" w:hAnsi="GHEA Grapalat" w:cstheme="minorHAnsi"/>
                <w:sz w:val="16"/>
                <w:szCs w:val="16"/>
              </w:rPr>
            </w:pPr>
          </w:p>
          <w:p w14:paraId="4E0D81AE" w14:textId="77777777" w:rsidR="00823271" w:rsidRPr="009B6A02" w:rsidRDefault="00823271" w:rsidP="00C518A4">
            <w:pPr>
              <w:spacing w:line="240" w:lineRule="auto"/>
              <w:jc w:val="both"/>
              <w:rPr>
                <w:rFonts w:ascii="GHEA Grapalat" w:hAnsi="GHEA Grapalat" w:cstheme="minorHAnsi"/>
                <w:sz w:val="16"/>
                <w:szCs w:val="16"/>
              </w:rPr>
            </w:pPr>
          </w:p>
          <w:p w14:paraId="7734E060"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4290CB52" w14:textId="77777777" w:rsidR="00823271" w:rsidRPr="009B6A02" w:rsidRDefault="00823271" w:rsidP="00C518A4">
            <w:pPr>
              <w:spacing w:line="240" w:lineRule="auto"/>
              <w:jc w:val="both"/>
              <w:rPr>
                <w:rFonts w:ascii="GHEA Grapalat" w:hAnsi="GHEA Grapalat" w:cstheme="minorHAnsi"/>
                <w:sz w:val="16"/>
                <w:szCs w:val="16"/>
              </w:rPr>
            </w:pPr>
          </w:p>
          <w:p w14:paraId="47D4D9C9"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Ուսումնասիրություններ</w:t>
            </w:r>
          </w:p>
          <w:p w14:paraId="4BB3DB6C" w14:textId="77777777" w:rsidR="00823271" w:rsidRPr="009B6A02" w:rsidRDefault="00823271" w:rsidP="00C518A4">
            <w:pPr>
              <w:spacing w:line="240" w:lineRule="auto"/>
              <w:jc w:val="both"/>
              <w:rPr>
                <w:rFonts w:ascii="GHEA Grapalat" w:hAnsi="GHEA Grapalat" w:cstheme="minorHAnsi"/>
                <w:sz w:val="16"/>
                <w:szCs w:val="16"/>
              </w:rPr>
            </w:pPr>
          </w:p>
          <w:p w14:paraId="4DF58B2F"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Կիսամյակային  և տարեկան մոնիթորինգային </w:t>
            </w:r>
            <w:r w:rsidRPr="009B6A02">
              <w:rPr>
                <w:rFonts w:ascii="GHEA Grapalat" w:hAnsi="GHEA Grapalat" w:cstheme="minorHAnsi"/>
                <w:sz w:val="16"/>
                <w:szCs w:val="16"/>
              </w:rPr>
              <w:lastRenderedPageBreak/>
              <w:t>հաշվետվություններ</w:t>
            </w:r>
          </w:p>
          <w:p w14:paraId="5FE978D1" w14:textId="77777777" w:rsidR="00823271" w:rsidRPr="009B6A02" w:rsidRDefault="00823271" w:rsidP="00C518A4">
            <w:pPr>
              <w:spacing w:line="240" w:lineRule="auto"/>
              <w:jc w:val="both"/>
              <w:rPr>
                <w:rFonts w:ascii="GHEA Grapalat" w:hAnsi="GHEA Grapalat" w:cstheme="minorHAnsi"/>
                <w:sz w:val="16"/>
                <w:szCs w:val="16"/>
              </w:rPr>
            </w:pPr>
          </w:p>
          <w:p w14:paraId="1ACCD59A" w14:textId="77777777" w:rsidR="00823271" w:rsidRPr="009B6A02" w:rsidRDefault="00823271"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3F2B2919" w14:textId="77777777" w:rsidR="00823271" w:rsidRPr="009B6A02" w:rsidRDefault="00823271" w:rsidP="00C518A4">
            <w:pPr>
              <w:spacing w:line="240" w:lineRule="auto"/>
              <w:rPr>
                <w:rFonts w:ascii="GHEA Grapalat" w:hAnsi="GHEA Grapalat" w:cstheme="minorHAnsi"/>
                <w:sz w:val="16"/>
                <w:szCs w:val="16"/>
              </w:rPr>
            </w:pPr>
          </w:p>
          <w:p w14:paraId="75D467BD" w14:textId="77777777" w:rsidR="00823271" w:rsidRPr="009B6A02" w:rsidRDefault="00823271" w:rsidP="00C518A4">
            <w:pPr>
              <w:spacing w:line="240" w:lineRule="auto"/>
              <w:jc w:val="both"/>
              <w:rPr>
                <w:rFonts w:ascii="GHEA Grapalat" w:hAnsi="GHEA Grapalat" w:cstheme="minorHAnsi"/>
                <w:sz w:val="16"/>
                <w:szCs w:val="16"/>
                <w:lang w:val="en-US"/>
              </w:rPr>
            </w:pPr>
            <w:r w:rsidRPr="009B6A02">
              <w:rPr>
                <w:rFonts w:ascii="GHEA Grapalat" w:hAnsi="GHEA Grapalat" w:cstheme="minorHAnsi"/>
                <w:sz w:val="16"/>
                <w:szCs w:val="16"/>
              </w:rPr>
              <w:t>ԶԼՄ հրապարակումներ</w:t>
            </w:r>
          </w:p>
        </w:tc>
        <w:tc>
          <w:tcPr>
            <w:tcW w:w="1010" w:type="dxa"/>
            <w:gridSpan w:val="3"/>
            <w:vMerge w:val="restart"/>
          </w:tcPr>
          <w:p w14:paraId="709CBEAF" w14:textId="77777777" w:rsidR="00823271" w:rsidRPr="009B6A02" w:rsidRDefault="00823271" w:rsidP="00C518A4">
            <w:pPr>
              <w:spacing w:line="240" w:lineRule="auto"/>
              <w:jc w:val="both"/>
              <w:rPr>
                <w:rFonts w:ascii="GHEA Grapalat" w:hAnsi="GHEA Grapalat" w:cstheme="minorHAnsi"/>
                <w:sz w:val="16"/>
                <w:szCs w:val="16"/>
              </w:rPr>
            </w:pPr>
          </w:p>
          <w:p w14:paraId="484C37AF"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2F011502" w14:textId="77777777" w:rsidR="00823271" w:rsidRPr="009B6A02" w:rsidRDefault="00823271" w:rsidP="00C518A4">
            <w:pPr>
              <w:spacing w:line="240" w:lineRule="auto"/>
              <w:jc w:val="both"/>
              <w:rPr>
                <w:rFonts w:ascii="GHEA Grapalat" w:hAnsi="GHEA Grapalat" w:cstheme="minorHAnsi"/>
                <w:sz w:val="16"/>
                <w:szCs w:val="16"/>
              </w:rPr>
            </w:pPr>
          </w:p>
          <w:p w14:paraId="578FBECC" w14:textId="77777777" w:rsidR="00823271" w:rsidRPr="009B6A02" w:rsidRDefault="00823271" w:rsidP="00C518A4">
            <w:pPr>
              <w:spacing w:line="240" w:lineRule="auto"/>
              <w:jc w:val="both"/>
              <w:rPr>
                <w:rFonts w:ascii="GHEA Grapalat" w:hAnsi="GHEA Grapalat" w:cstheme="minorHAnsi"/>
                <w:sz w:val="16"/>
                <w:szCs w:val="16"/>
              </w:rPr>
            </w:pPr>
          </w:p>
          <w:p w14:paraId="4097867B" w14:textId="77777777" w:rsidR="00823271" w:rsidRPr="009B6A02" w:rsidRDefault="00823271" w:rsidP="00C518A4">
            <w:pPr>
              <w:spacing w:line="240" w:lineRule="auto"/>
              <w:jc w:val="both"/>
              <w:rPr>
                <w:rFonts w:ascii="GHEA Grapalat" w:hAnsi="GHEA Grapalat" w:cstheme="minorHAnsi"/>
                <w:sz w:val="16"/>
                <w:szCs w:val="16"/>
              </w:rPr>
            </w:pPr>
          </w:p>
          <w:p w14:paraId="100EE584" w14:textId="77777777" w:rsidR="00823271" w:rsidRPr="009B6A02" w:rsidRDefault="00823271" w:rsidP="00C518A4">
            <w:pPr>
              <w:spacing w:line="240" w:lineRule="auto"/>
              <w:jc w:val="both"/>
              <w:rPr>
                <w:rFonts w:ascii="GHEA Grapalat" w:hAnsi="GHEA Grapalat" w:cstheme="minorHAnsi"/>
                <w:sz w:val="16"/>
                <w:szCs w:val="16"/>
              </w:rPr>
            </w:pPr>
          </w:p>
        </w:tc>
        <w:tc>
          <w:tcPr>
            <w:tcW w:w="1155" w:type="dxa"/>
            <w:gridSpan w:val="2"/>
            <w:vMerge w:val="restart"/>
          </w:tcPr>
          <w:p w14:paraId="2687C1B6" w14:textId="77777777" w:rsidR="00823271" w:rsidRPr="009B6A02" w:rsidRDefault="00823271" w:rsidP="00C518A4">
            <w:pPr>
              <w:spacing w:line="240" w:lineRule="auto"/>
              <w:jc w:val="both"/>
              <w:rPr>
                <w:rFonts w:ascii="GHEA Grapalat" w:hAnsi="GHEA Grapalat" w:cstheme="minorHAnsi"/>
                <w:sz w:val="16"/>
                <w:szCs w:val="16"/>
              </w:rPr>
            </w:pPr>
          </w:p>
          <w:p w14:paraId="7B497311" w14:textId="77777777" w:rsidR="00663432" w:rsidRPr="009B6A02" w:rsidRDefault="00663432" w:rsidP="006634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Հակակոռուպցիոն կոմիտե</w:t>
            </w:r>
          </w:p>
          <w:p w14:paraId="04983D8C"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lang w:val="en-US"/>
              </w:rPr>
              <w:t>(</w:t>
            </w:r>
            <w:r w:rsidRPr="009B6A02">
              <w:rPr>
                <w:rFonts w:ascii="GHEA Grapalat" w:hAnsi="GHEA Grapalat" w:cstheme="minorHAnsi"/>
                <w:sz w:val="16"/>
                <w:szCs w:val="16"/>
              </w:rPr>
              <w:t>համաձայնությամբ)</w:t>
            </w:r>
          </w:p>
          <w:p w14:paraId="1160AA78" w14:textId="77777777" w:rsidR="00663432" w:rsidRPr="009B6A02" w:rsidRDefault="00663432" w:rsidP="00663432">
            <w:pPr>
              <w:spacing w:line="240" w:lineRule="auto"/>
              <w:jc w:val="both"/>
              <w:rPr>
                <w:rFonts w:ascii="GHEA Grapalat" w:hAnsi="GHEA Grapalat" w:cstheme="minorHAnsi"/>
                <w:sz w:val="16"/>
                <w:szCs w:val="16"/>
              </w:rPr>
            </w:pPr>
          </w:p>
          <w:p w14:paraId="44787DE2" w14:textId="77777777" w:rsidR="00663432" w:rsidRPr="009B6A02" w:rsidRDefault="00663432" w:rsidP="006634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գլխավոր դատախազություն</w:t>
            </w:r>
          </w:p>
          <w:p w14:paraId="76D81CA5"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lang w:val="en-US"/>
              </w:rPr>
              <w:t>(</w:t>
            </w:r>
            <w:r w:rsidRPr="009B6A02">
              <w:rPr>
                <w:rFonts w:ascii="GHEA Grapalat" w:hAnsi="GHEA Grapalat" w:cstheme="minorHAnsi"/>
                <w:sz w:val="16"/>
                <w:szCs w:val="16"/>
              </w:rPr>
              <w:t>համաձայնությամբ)</w:t>
            </w:r>
          </w:p>
          <w:p w14:paraId="6356594F" w14:textId="77777777" w:rsidR="00663432" w:rsidRPr="009B6A02" w:rsidRDefault="00663432" w:rsidP="00663432">
            <w:pPr>
              <w:spacing w:line="240" w:lineRule="auto"/>
              <w:jc w:val="both"/>
              <w:rPr>
                <w:rFonts w:ascii="GHEA Grapalat" w:hAnsi="GHEA Grapalat" w:cstheme="minorHAnsi"/>
                <w:sz w:val="16"/>
                <w:szCs w:val="16"/>
              </w:rPr>
            </w:pPr>
          </w:p>
          <w:p w14:paraId="02AD13A1" w14:textId="77777777" w:rsidR="00663432" w:rsidRPr="009B6A02" w:rsidRDefault="00663432" w:rsidP="006634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ՀՀ քննչական կոմիտե</w:t>
            </w:r>
          </w:p>
          <w:p w14:paraId="507819E0"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lang w:val="en-US"/>
              </w:rPr>
              <w:t>(</w:t>
            </w:r>
            <w:r w:rsidRPr="009B6A02">
              <w:rPr>
                <w:rFonts w:ascii="GHEA Grapalat" w:hAnsi="GHEA Grapalat" w:cstheme="minorHAnsi"/>
                <w:sz w:val="16"/>
                <w:szCs w:val="16"/>
              </w:rPr>
              <w:t>համաձայնությամբ)</w:t>
            </w:r>
          </w:p>
          <w:p w14:paraId="1AA7434D" w14:textId="77777777" w:rsidR="00823271" w:rsidRPr="009B6A02" w:rsidRDefault="00823271" w:rsidP="00C518A4">
            <w:pPr>
              <w:spacing w:line="240" w:lineRule="auto"/>
              <w:jc w:val="both"/>
              <w:rPr>
                <w:rFonts w:ascii="GHEA Grapalat" w:hAnsi="GHEA Grapalat" w:cstheme="minorHAnsi"/>
                <w:sz w:val="16"/>
                <w:szCs w:val="16"/>
              </w:rPr>
            </w:pPr>
          </w:p>
          <w:p w14:paraId="73576ADA" w14:textId="77777777" w:rsidR="00823271" w:rsidRPr="009B6A02" w:rsidRDefault="00823271" w:rsidP="00C518A4">
            <w:pPr>
              <w:spacing w:line="240" w:lineRule="auto"/>
              <w:jc w:val="both"/>
              <w:rPr>
                <w:rFonts w:ascii="GHEA Grapalat" w:hAnsi="GHEA Grapalat" w:cstheme="minorHAnsi"/>
                <w:sz w:val="16"/>
                <w:szCs w:val="16"/>
              </w:rPr>
            </w:pPr>
          </w:p>
          <w:p w14:paraId="7BAB1A96" w14:textId="77777777" w:rsidR="00823271" w:rsidRPr="009B6A02" w:rsidRDefault="00823271" w:rsidP="00C518A4">
            <w:pPr>
              <w:spacing w:line="240" w:lineRule="auto"/>
              <w:jc w:val="both"/>
              <w:rPr>
                <w:rFonts w:ascii="GHEA Grapalat" w:hAnsi="GHEA Grapalat" w:cstheme="minorHAnsi"/>
                <w:sz w:val="16"/>
                <w:szCs w:val="16"/>
              </w:rPr>
            </w:pPr>
          </w:p>
          <w:p w14:paraId="6E27F42F" w14:textId="77777777" w:rsidR="00823271" w:rsidRPr="009B6A02" w:rsidRDefault="00823271" w:rsidP="00C518A4">
            <w:pPr>
              <w:spacing w:line="240" w:lineRule="auto"/>
              <w:jc w:val="both"/>
              <w:rPr>
                <w:rFonts w:ascii="GHEA Grapalat" w:hAnsi="GHEA Grapalat" w:cstheme="minorHAnsi"/>
                <w:sz w:val="16"/>
                <w:szCs w:val="16"/>
              </w:rPr>
            </w:pPr>
          </w:p>
        </w:tc>
      </w:tr>
      <w:tr w:rsidR="00823271" w:rsidRPr="009B6A02" w14:paraId="616F7FEA" w14:textId="77777777" w:rsidTr="00876A73">
        <w:trPr>
          <w:gridAfter w:val="2"/>
          <w:wAfter w:w="59" w:type="dxa"/>
          <w:trHeight w:val="340"/>
        </w:trPr>
        <w:tc>
          <w:tcPr>
            <w:tcW w:w="1980" w:type="dxa"/>
            <w:vMerge/>
            <w:shd w:val="clear" w:color="auto" w:fill="F2F2F2" w:themeFill="background1" w:themeFillShade="F2"/>
          </w:tcPr>
          <w:p w14:paraId="733F0BA4" w14:textId="77777777" w:rsidR="00823271" w:rsidRPr="009B6A02" w:rsidRDefault="00823271" w:rsidP="00C518A4">
            <w:pPr>
              <w:spacing w:line="240" w:lineRule="auto"/>
              <w:jc w:val="both"/>
              <w:rPr>
                <w:rFonts w:ascii="GHEA Grapalat" w:hAnsi="GHEA Grapalat" w:cstheme="minorHAnsi"/>
                <w:sz w:val="16"/>
                <w:szCs w:val="16"/>
              </w:rPr>
            </w:pPr>
          </w:p>
        </w:tc>
        <w:tc>
          <w:tcPr>
            <w:tcW w:w="1701" w:type="dxa"/>
            <w:gridSpan w:val="2"/>
            <w:vMerge w:val="restart"/>
            <w:shd w:val="clear" w:color="auto" w:fill="auto"/>
          </w:tcPr>
          <w:p w14:paraId="54AE891D" w14:textId="77777777" w:rsidR="00823271" w:rsidRPr="009B6A02" w:rsidRDefault="00823271" w:rsidP="00C518A4">
            <w:pPr>
              <w:tabs>
                <w:tab w:val="left" w:pos="426"/>
                <w:tab w:val="left" w:pos="1276"/>
              </w:tabs>
              <w:spacing w:line="240" w:lineRule="auto"/>
              <w:rPr>
                <w:rFonts w:ascii="GHEA Grapalat" w:hAnsi="GHEA Grapalat" w:cstheme="minorHAnsi"/>
                <w:sz w:val="16"/>
                <w:szCs w:val="16"/>
              </w:rPr>
            </w:pPr>
            <w:r w:rsidRPr="009B6A02">
              <w:rPr>
                <w:rFonts w:ascii="GHEA Grapalat" w:hAnsi="GHEA Grapalat" w:cs="Sylfaen"/>
                <w:color w:val="000000" w:themeColor="text1"/>
                <w:sz w:val="16"/>
                <w:szCs w:val="16"/>
              </w:rPr>
              <w:t>Քրեական օրենսգրքում սահմանված 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հանցանքների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ցանկում ներառված են նաև իրավաբանական անձանց վերագրվող արարքներ: Այս ցանկի վերաբերյալ վերջերս</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մի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շարք</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խնդիրներ</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են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բարձրաձայնվել</w:t>
            </w:r>
            <w:r w:rsidRPr="009B6A02">
              <w:rPr>
                <w:rFonts w:ascii="GHEA Grapalat" w:hAnsi="GHEA Grapalat"/>
                <w:color w:val="000000" w:themeColor="text1"/>
                <w:sz w:val="16"/>
                <w:szCs w:val="16"/>
              </w:rPr>
              <w:t>:</w:t>
            </w:r>
          </w:p>
        </w:tc>
        <w:tc>
          <w:tcPr>
            <w:tcW w:w="1272" w:type="dxa"/>
            <w:gridSpan w:val="3"/>
            <w:shd w:val="clear" w:color="auto" w:fill="auto"/>
          </w:tcPr>
          <w:p w14:paraId="46CF0529"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263" w:type="dxa"/>
            <w:gridSpan w:val="3"/>
            <w:shd w:val="clear" w:color="auto" w:fill="auto"/>
          </w:tcPr>
          <w:p w14:paraId="0F05D7C1"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76" w:type="dxa"/>
            <w:gridSpan w:val="3"/>
            <w:shd w:val="clear" w:color="auto" w:fill="auto"/>
          </w:tcPr>
          <w:p w14:paraId="6E32C321"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530" w:type="dxa"/>
            <w:gridSpan w:val="3"/>
            <w:shd w:val="clear" w:color="auto" w:fill="auto"/>
          </w:tcPr>
          <w:p w14:paraId="2C74B5C9" w14:textId="77777777" w:rsidR="00823271" w:rsidRPr="009B6A02" w:rsidRDefault="00823271" w:rsidP="00C518A4">
            <w:pPr>
              <w:spacing w:line="240" w:lineRule="auto"/>
              <w:jc w:val="both"/>
              <w:rPr>
                <w:rFonts w:ascii="GHEA Grapalat" w:hAnsi="GHEA Grapalat" w:cstheme="minorHAnsi"/>
                <w:sz w:val="16"/>
                <w:szCs w:val="16"/>
              </w:rPr>
            </w:pPr>
          </w:p>
        </w:tc>
        <w:tc>
          <w:tcPr>
            <w:tcW w:w="1530" w:type="dxa"/>
            <w:gridSpan w:val="3"/>
            <w:shd w:val="clear" w:color="auto" w:fill="auto"/>
          </w:tcPr>
          <w:p w14:paraId="146EAFF9" w14:textId="77777777" w:rsidR="00823271" w:rsidRPr="009B6A02" w:rsidRDefault="00823271" w:rsidP="00C518A4">
            <w:pPr>
              <w:spacing w:line="240" w:lineRule="auto"/>
              <w:jc w:val="both"/>
              <w:rPr>
                <w:rFonts w:ascii="GHEA Grapalat" w:hAnsi="GHEA Grapalat" w:cstheme="minorHAnsi"/>
                <w:sz w:val="16"/>
                <w:szCs w:val="16"/>
              </w:rPr>
            </w:pPr>
          </w:p>
        </w:tc>
        <w:tc>
          <w:tcPr>
            <w:tcW w:w="2225" w:type="dxa"/>
            <w:gridSpan w:val="3"/>
            <w:vMerge/>
            <w:shd w:val="clear" w:color="auto" w:fill="F2F2F2" w:themeFill="background1" w:themeFillShade="F2"/>
          </w:tcPr>
          <w:p w14:paraId="75618FA9" w14:textId="77777777" w:rsidR="00823271" w:rsidRPr="009B6A02" w:rsidRDefault="00823271"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3AD14D0B" w14:textId="77777777" w:rsidR="00823271" w:rsidRPr="009B6A02" w:rsidRDefault="00823271"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0A856236" w14:textId="77777777" w:rsidR="00823271" w:rsidRPr="009B6A02" w:rsidRDefault="00823271"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3A156279" w14:textId="77777777" w:rsidR="00823271" w:rsidRPr="009B6A02" w:rsidRDefault="00823271" w:rsidP="00C518A4">
            <w:pPr>
              <w:spacing w:line="240" w:lineRule="auto"/>
              <w:jc w:val="both"/>
              <w:rPr>
                <w:rFonts w:ascii="GHEA Grapalat" w:hAnsi="GHEA Grapalat" w:cstheme="minorHAnsi"/>
                <w:sz w:val="16"/>
                <w:szCs w:val="16"/>
              </w:rPr>
            </w:pPr>
          </w:p>
        </w:tc>
      </w:tr>
      <w:tr w:rsidR="00823271" w:rsidRPr="009B6A02" w14:paraId="05569683" w14:textId="77777777" w:rsidTr="00876A73">
        <w:trPr>
          <w:gridAfter w:val="2"/>
          <w:wAfter w:w="59" w:type="dxa"/>
          <w:trHeight w:val="1110"/>
        </w:trPr>
        <w:tc>
          <w:tcPr>
            <w:tcW w:w="1980" w:type="dxa"/>
            <w:vMerge/>
            <w:shd w:val="clear" w:color="auto" w:fill="F2F2F2" w:themeFill="background1" w:themeFillShade="F2"/>
          </w:tcPr>
          <w:p w14:paraId="0D8B2A8C" w14:textId="77777777" w:rsidR="00823271" w:rsidRPr="009B6A02" w:rsidRDefault="00823271" w:rsidP="00C518A4">
            <w:pPr>
              <w:spacing w:line="240" w:lineRule="auto"/>
              <w:jc w:val="both"/>
              <w:rPr>
                <w:rFonts w:ascii="GHEA Grapalat" w:hAnsi="GHEA Grapalat" w:cstheme="minorHAnsi"/>
                <w:sz w:val="16"/>
                <w:szCs w:val="16"/>
              </w:rPr>
            </w:pPr>
          </w:p>
        </w:tc>
        <w:tc>
          <w:tcPr>
            <w:tcW w:w="1701" w:type="dxa"/>
            <w:gridSpan w:val="2"/>
            <w:vMerge/>
            <w:shd w:val="clear" w:color="auto" w:fill="auto"/>
          </w:tcPr>
          <w:p w14:paraId="2EEBFDF9" w14:textId="77777777" w:rsidR="00823271" w:rsidRPr="009B6A02" w:rsidRDefault="00823271" w:rsidP="00C518A4">
            <w:pPr>
              <w:spacing w:line="240" w:lineRule="auto"/>
              <w:jc w:val="both"/>
              <w:rPr>
                <w:rFonts w:ascii="GHEA Grapalat" w:hAnsi="GHEA Grapalat" w:cstheme="minorHAnsi"/>
                <w:sz w:val="16"/>
                <w:szCs w:val="16"/>
              </w:rPr>
            </w:pPr>
          </w:p>
        </w:tc>
        <w:tc>
          <w:tcPr>
            <w:tcW w:w="1272" w:type="dxa"/>
            <w:gridSpan w:val="3"/>
            <w:shd w:val="clear" w:color="auto" w:fill="auto"/>
          </w:tcPr>
          <w:p w14:paraId="2E7B0D61" w14:textId="77777777" w:rsidR="00823271" w:rsidRPr="009B6A02" w:rsidRDefault="00823271" w:rsidP="00C518A4">
            <w:pPr>
              <w:spacing w:line="240" w:lineRule="auto"/>
              <w:rPr>
                <w:rFonts w:ascii="GHEA Grapalat" w:hAnsi="GHEA Grapalat"/>
                <w:sz w:val="16"/>
                <w:szCs w:val="16"/>
              </w:rPr>
            </w:pPr>
            <w:r w:rsidRPr="009B6A02">
              <w:rPr>
                <w:rFonts w:ascii="GHEA Grapalat" w:hAnsi="GHEA Grapalat" w:cstheme="minorHAnsi"/>
                <w:sz w:val="16"/>
                <w:szCs w:val="16"/>
              </w:rPr>
              <w:t xml:space="preserve">Միջազգային փորձի և չափանիշների հիման վրա իրականացվել է </w:t>
            </w:r>
            <w:r w:rsidRPr="009B6A02">
              <w:rPr>
                <w:rFonts w:ascii="GHEA Grapalat" w:hAnsi="GHEA Grapalat" w:cs="Sylfaen"/>
                <w:color w:val="000000" w:themeColor="text1"/>
                <w:sz w:val="16"/>
                <w:szCs w:val="16"/>
              </w:rPr>
              <w:t>իրավաբանական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անձանց</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քրեական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պատասխանատվության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շրջանակներում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հանցանքների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շրջանակի վերաբերյալ</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lastRenderedPageBreak/>
              <w:t>ուսումնասիրություն</w:t>
            </w:r>
            <w:r w:rsidRPr="009B6A02">
              <w:rPr>
                <w:rFonts w:ascii="GHEA Grapalat" w:hAnsi="GHEA Grapalat"/>
                <w:color w:val="000000" w:themeColor="text1"/>
                <w:sz w:val="16"/>
                <w:szCs w:val="16"/>
              </w:rPr>
              <w:t>:</w:t>
            </w:r>
          </w:p>
          <w:p w14:paraId="41BD0680" w14:textId="77777777" w:rsidR="00823271" w:rsidRPr="009B6A02" w:rsidRDefault="00823271" w:rsidP="00C518A4">
            <w:pPr>
              <w:spacing w:line="240" w:lineRule="auto"/>
              <w:jc w:val="both"/>
              <w:rPr>
                <w:rFonts w:ascii="GHEA Grapalat" w:hAnsi="GHEA Grapalat" w:cstheme="minorHAnsi"/>
                <w:sz w:val="16"/>
                <w:szCs w:val="16"/>
              </w:rPr>
            </w:pPr>
          </w:p>
        </w:tc>
        <w:tc>
          <w:tcPr>
            <w:tcW w:w="1263" w:type="dxa"/>
            <w:gridSpan w:val="3"/>
            <w:shd w:val="clear" w:color="auto" w:fill="auto"/>
          </w:tcPr>
          <w:p w14:paraId="0BAF2230" w14:textId="77777777" w:rsidR="00823271" w:rsidRPr="009B6A02" w:rsidRDefault="00823271" w:rsidP="00C518A4">
            <w:pPr>
              <w:pStyle w:val="ListParagraph"/>
              <w:numPr>
                <w:ilvl w:val="0"/>
                <w:numId w:val="63"/>
              </w:numPr>
              <w:tabs>
                <w:tab w:val="left" w:pos="317"/>
              </w:tabs>
              <w:spacing w:after="0" w:line="240" w:lineRule="auto"/>
              <w:ind w:left="0" w:firstLine="109"/>
              <w:jc w:val="both"/>
              <w:rPr>
                <w:rFonts w:ascii="GHEA Grapalat" w:hAnsi="GHEA Grapalat" w:cstheme="minorHAnsi"/>
                <w:sz w:val="16"/>
                <w:szCs w:val="16"/>
              </w:rPr>
            </w:pPr>
            <w:r w:rsidRPr="009B6A02">
              <w:rPr>
                <w:rFonts w:ascii="GHEA Grapalat" w:hAnsi="GHEA Grapalat" w:cstheme="minorHAnsi"/>
                <w:sz w:val="16"/>
                <w:szCs w:val="16"/>
              </w:rPr>
              <w:lastRenderedPageBreak/>
              <w:t>Ուսումնասիրությունը քննարկվել է շահագրգիռ մարմիններիհետ:</w:t>
            </w:r>
          </w:p>
          <w:p w14:paraId="58BF3C11" w14:textId="77777777" w:rsidR="00823271" w:rsidRPr="009B6A02" w:rsidRDefault="00823271" w:rsidP="00C518A4">
            <w:pPr>
              <w:tabs>
                <w:tab w:val="left" w:pos="317"/>
              </w:tabs>
              <w:spacing w:line="240" w:lineRule="auto"/>
              <w:ind w:firstLine="109"/>
              <w:jc w:val="both"/>
              <w:rPr>
                <w:rFonts w:ascii="GHEA Grapalat" w:hAnsi="GHEA Grapalat" w:cstheme="minorHAnsi"/>
                <w:sz w:val="16"/>
                <w:szCs w:val="16"/>
              </w:rPr>
            </w:pPr>
          </w:p>
          <w:p w14:paraId="3B702D98" w14:textId="77777777" w:rsidR="00823271" w:rsidRPr="009B6A02" w:rsidRDefault="00823271" w:rsidP="00C518A4">
            <w:pPr>
              <w:pStyle w:val="ListParagraph"/>
              <w:numPr>
                <w:ilvl w:val="0"/>
                <w:numId w:val="63"/>
              </w:numPr>
              <w:tabs>
                <w:tab w:val="left" w:pos="317"/>
              </w:tabs>
              <w:spacing w:after="0" w:line="240" w:lineRule="auto"/>
              <w:ind w:left="0" w:firstLine="109"/>
              <w:jc w:val="both"/>
              <w:rPr>
                <w:rFonts w:ascii="GHEA Grapalat" w:hAnsi="GHEA Grapalat" w:cstheme="minorHAnsi"/>
                <w:sz w:val="16"/>
                <w:szCs w:val="16"/>
              </w:rPr>
            </w:pPr>
            <w:r w:rsidRPr="009B6A02">
              <w:rPr>
                <w:rFonts w:ascii="GHEA Grapalat" w:hAnsi="GHEA Grapalat" w:cstheme="minorHAnsi"/>
                <w:sz w:val="16"/>
                <w:szCs w:val="16"/>
              </w:rPr>
              <w:t>Անհրաժեշտության դեպքում`</w:t>
            </w:r>
            <w:r w:rsidRPr="009B6A02">
              <w:rPr>
                <w:rFonts w:ascii="GHEA Grapalat" w:hAnsi="GHEA Grapalat" w:cs="Sylfaen"/>
                <w:color w:val="000000" w:themeColor="text1"/>
                <w:sz w:val="16"/>
                <w:szCs w:val="16"/>
              </w:rPr>
              <w:t xml:space="preserve"> վերանայվել է այդ</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ցանկը</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ինչպես</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նաև</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քննչական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ենթակայությունը:</w:t>
            </w:r>
          </w:p>
          <w:p w14:paraId="5991FCC1" w14:textId="77777777" w:rsidR="00823271" w:rsidRPr="009B6A02" w:rsidRDefault="00823271" w:rsidP="00C518A4">
            <w:pPr>
              <w:pStyle w:val="ListParagraph"/>
              <w:spacing w:line="240" w:lineRule="auto"/>
              <w:ind w:left="0"/>
              <w:rPr>
                <w:rFonts w:ascii="GHEA Grapalat" w:hAnsi="GHEA Grapalat" w:cstheme="minorHAnsi"/>
                <w:sz w:val="16"/>
                <w:szCs w:val="16"/>
              </w:rPr>
            </w:pPr>
          </w:p>
          <w:p w14:paraId="509A5E77" w14:textId="77777777" w:rsidR="00823271" w:rsidRPr="009B6A02" w:rsidRDefault="00823271" w:rsidP="00C518A4">
            <w:pPr>
              <w:pStyle w:val="ListParagraph"/>
              <w:numPr>
                <w:ilvl w:val="0"/>
                <w:numId w:val="63"/>
              </w:numPr>
              <w:tabs>
                <w:tab w:val="left" w:pos="317"/>
              </w:tabs>
              <w:spacing w:after="0" w:line="240" w:lineRule="auto"/>
              <w:ind w:left="0" w:firstLine="109"/>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Դիտարկվել է նաև պատասխանատվության դաշտ բերելու այն դեպքերը,  </w:t>
            </w:r>
            <w:r w:rsidRPr="009B6A02">
              <w:rPr>
                <w:rFonts w:ascii="GHEA Grapalat" w:hAnsi="GHEA Grapalat" w:cs="Sylfaen"/>
                <w:sz w:val="16"/>
                <w:szCs w:val="16"/>
              </w:rPr>
              <w:t>երբ</w:t>
            </w:r>
            <w:r w:rsidRPr="009B6A02">
              <w:rPr>
                <w:rFonts w:ascii="GHEA Grapalat" w:hAnsi="GHEA Grapalat"/>
                <w:sz w:val="16"/>
                <w:szCs w:val="16"/>
              </w:rPr>
              <w:t xml:space="preserve"> </w:t>
            </w:r>
            <w:r w:rsidRPr="009B6A02">
              <w:rPr>
                <w:rFonts w:ascii="GHEA Grapalat" w:hAnsi="GHEA Grapalat" w:cs="Sylfaen"/>
                <w:sz w:val="16"/>
                <w:szCs w:val="16"/>
              </w:rPr>
              <w:t>հանցանքը</w:t>
            </w:r>
            <w:r w:rsidRPr="009B6A02">
              <w:rPr>
                <w:rFonts w:ascii="GHEA Grapalat" w:hAnsi="GHEA Grapalat"/>
                <w:sz w:val="16"/>
                <w:szCs w:val="16"/>
              </w:rPr>
              <w:t xml:space="preserve"> </w:t>
            </w:r>
            <w:r w:rsidRPr="009B6A02">
              <w:rPr>
                <w:rFonts w:ascii="GHEA Grapalat" w:hAnsi="GHEA Grapalat" w:cs="Sylfaen"/>
                <w:sz w:val="16"/>
                <w:szCs w:val="16"/>
              </w:rPr>
              <w:t>կատարվում</w:t>
            </w:r>
            <w:r w:rsidRPr="009B6A02">
              <w:rPr>
                <w:rFonts w:ascii="GHEA Grapalat" w:hAnsi="GHEA Grapalat"/>
                <w:sz w:val="16"/>
                <w:szCs w:val="16"/>
              </w:rPr>
              <w:t xml:space="preserve"> </w:t>
            </w:r>
            <w:r w:rsidRPr="009B6A02">
              <w:rPr>
                <w:rFonts w:ascii="GHEA Grapalat" w:hAnsi="GHEA Grapalat" w:cs="Sylfaen"/>
                <w:sz w:val="16"/>
                <w:szCs w:val="16"/>
              </w:rPr>
              <w:t>է</w:t>
            </w:r>
            <w:r w:rsidRPr="009B6A02">
              <w:rPr>
                <w:rFonts w:ascii="GHEA Grapalat" w:hAnsi="GHEA Grapalat"/>
                <w:sz w:val="16"/>
                <w:szCs w:val="16"/>
              </w:rPr>
              <w:t xml:space="preserve"> </w:t>
            </w:r>
            <w:r w:rsidRPr="009B6A02">
              <w:rPr>
                <w:rFonts w:ascii="GHEA Grapalat" w:hAnsi="GHEA Grapalat" w:cs="Sylfaen"/>
                <w:sz w:val="16"/>
                <w:szCs w:val="16"/>
              </w:rPr>
              <w:t>իրավաբանական</w:t>
            </w:r>
            <w:r w:rsidRPr="009B6A02">
              <w:rPr>
                <w:rFonts w:ascii="GHEA Grapalat" w:hAnsi="GHEA Grapalat"/>
                <w:sz w:val="16"/>
                <w:szCs w:val="16"/>
              </w:rPr>
              <w:t xml:space="preserve"> </w:t>
            </w:r>
            <w:r w:rsidRPr="009B6A02">
              <w:rPr>
                <w:rFonts w:ascii="GHEA Grapalat" w:hAnsi="GHEA Grapalat" w:cs="Sylfaen"/>
                <w:sz w:val="16"/>
                <w:szCs w:val="16"/>
              </w:rPr>
              <w:t>անձի</w:t>
            </w:r>
            <w:r w:rsidRPr="009B6A02">
              <w:rPr>
                <w:rFonts w:ascii="GHEA Grapalat" w:hAnsi="GHEA Grapalat"/>
                <w:sz w:val="16"/>
                <w:szCs w:val="16"/>
              </w:rPr>
              <w:t xml:space="preserve"> </w:t>
            </w:r>
            <w:r w:rsidRPr="009B6A02">
              <w:rPr>
                <w:rFonts w:ascii="GHEA Grapalat" w:hAnsi="GHEA Grapalat" w:cs="Sylfaen"/>
                <w:sz w:val="16"/>
                <w:szCs w:val="16"/>
              </w:rPr>
              <w:t>նկատմամբ</w:t>
            </w:r>
            <w:r w:rsidRPr="009B6A02">
              <w:rPr>
                <w:rFonts w:ascii="GHEA Grapalat" w:hAnsi="GHEA Grapalat"/>
                <w:sz w:val="16"/>
                <w:szCs w:val="16"/>
              </w:rPr>
              <w:t xml:space="preserve"> </w:t>
            </w:r>
            <w:r w:rsidRPr="009B6A02">
              <w:rPr>
                <w:rFonts w:ascii="GHEA Grapalat" w:hAnsi="GHEA Grapalat" w:cs="Sylfaen"/>
                <w:sz w:val="16"/>
                <w:szCs w:val="16"/>
              </w:rPr>
              <w:t>իրական</w:t>
            </w:r>
            <w:r w:rsidRPr="009B6A02">
              <w:rPr>
                <w:rFonts w:ascii="GHEA Grapalat" w:hAnsi="GHEA Grapalat"/>
                <w:sz w:val="16"/>
                <w:szCs w:val="16"/>
              </w:rPr>
              <w:t xml:space="preserve"> (</w:t>
            </w:r>
            <w:r w:rsidRPr="009B6A02">
              <w:rPr>
                <w:rFonts w:ascii="GHEA Grapalat" w:hAnsi="GHEA Grapalat" w:cs="Sylfaen"/>
                <w:sz w:val="16"/>
                <w:szCs w:val="16"/>
              </w:rPr>
              <w:t>փաստացի</w:t>
            </w:r>
            <w:r w:rsidRPr="009B6A02">
              <w:rPr>
                <w:rFonts w:ascii="GHEA Grapalat" w:hAnsi="GHEA Grapalat"/>
                <w:sz w:val="16"/>
                <w:szCs w:val="16"/>
              </w:rPr>
              <w:t xml:space="preserve">) </w:t>
            </w:r>
            <w:r w:rsidRPr="009B6A02">
              <w:rPr>
                <w:rFonts w:ascii="GHEA Grapalat" w:hAnsi="GHEA Grapalat" w:cs="Sylfaen"/>
                <w:sz w:val="16"/>
                <w:szCs w:val="16"/>
              </w:rPr>
              <w:t>վերահսկողություն</w:t>
            </w:r>
            <w:r w:rsidRPr="009B6A02">
              <w:rPr>
                <w:rFonts w:ascii="GHEA Grapalat" w:hAnsi="GHEA Grapalat"/>
                <w:sz w:val="16"/>
                <w:szCs w:val="16"/>
              </w:rPr>
              <w:t xml:space="preserve"> </w:t>
            </w:r>
            <w:r w:rsidRPr="009B6A02">
              <w:rPr>
                <w:rFonts w:ascii="GHEA Grapalat" w:hAnsi="GHEA Grapalat" w:cs="Sylfaen"/>
                <w:sz w:val="16"/>
                <w:szCs w:val="16"/>
              </w:rPr>
              <w:t>իրականացնող</w:t>
            </w:r>
            <w:r w:rsidRPr="009B6A02">
              <w:rPr>
                <w:rFonts w:ascii="GHEA Grapalat" w:hAnsi="GHEA Grapalat"/>
                <w:sz w:val="16"/>
                <w:szCs w:val="16"/>
              </w:rPr>
              <w:t xml:space="preserve"> </w:t>
            </w:r>
            <w:r w:rsidRPr="009B6A02">
              <w:rPr>
                <w:rFonts w:ascii="GHEA Grapalat" w:hAnsi="GHEA Grapalat" w:cs="Sylfaen"/>
                <w:sz w:val="16"/>
                <w:szCs w:val="16"/>
              </w:rPr>
              <w:t>անձանց</w:t>
            </w:r>
            <w:r w:rsidRPr="009B6A02">
              <w:rPr>
                <w:rFonts w:ascii="GHEA Grapalat" w:hAnsi="GHEA Grapalat"/>
                <w:sz w:val="16"/>
                <w:szCs w:val="16"/>
              </w:rPr>
              <w:t xml:space="preserve"> </w:t>
            </w:r>
            <w:r w:rsidRPr="009B6A02">
              <w:rPr>
                <w:rFonts w:ascii="GHEA Grapalat" w:hAnsi="GHEA Grapalat" w:cs="Sylfaen"/>
                <w:sz w:val="16"/>
                <w:szCs w:val="16"/>
              </w:rPr>
              <w:t>կողմից:</w:t>
            </w:r>
          </w:p>
          <w:p w14:paraId="4D26D9B7" w14:textId="77777777" w:rsidR="00823271" w:rsidRPr="009B6A02" w:rsidRDefault="00823271" w:rsidP="00C518A4">
            <w:pPr>
              <w:pStyle w:val="ListParagraph"/>
              <w:tabs>
                <w:tab w:val="left" w:pos="317"/>
              </w:tabs>
              <w:spacing w:line="240" w:lineRule="auto"/>
              <w:ind w:left="0"/>
              <w:jc w:val="both"/>
              <w:rPr>
                <w:rFonts w:ascii="GHEA Grapalat" w:hAnsi="GHEA Grapalat" w:cstheme="minorHAnsi"/>
                <w:sz w:val="16"/>
                <w:szCs w:val="16"/>
              </w:rPr>
            </w:pPr>
          </w:p>
          <w:p w14:paraId="667B1D31" w14:textId="77777777" w:rsidR="00823271" w:rsidRPr="009B6A02" w:rsidRDefault="00823271" w:rsidP="00C518A4">
            <w:pPr>
              <w:tabs>
                <w:tab w:val="left" w:pos="317"/>
              </w:tabs>
              <w:spacing w:line="240" w:lineRule="auto"/>
              <w:ind w:firstLine="109"/>
              <w:jc w:val="both"/>
              <w:rPr>
                <w:rFonts w:ascii="GHEA Grapalat" w:hAnsi="GHEA Grapalat" w:cstheme="minorHAnsi"/>
                <w:sz w:val="16"/>
                <w:szCs w:val="16"/>
              </w:rPr>
            </w:pPr>
          </w:p>
          <w:p w14:paraId="1C1BC73B" w14:textId="77777777" w:rsidR="00823271" w:rsidRPr="009B6A02" w:rsidRDefault="00823271" w:rsidP="00C518A4">
            <w:pPr>
              <w:tabs>
                <w:tab w:val="left" w:pos="317"/>
                <w:tab w:val="left" w:pos="426"/>
                <w:tab w:val="left" w:pos="1276"/>
              </w:tabs>
              <w:spacing w:line="240" w:lineRule="auto"/>
              <w:ind w:firstLine="109"/>
              <w:rPr>
                <w:rFonts w:ascii="GHEA Grapalat" w:hAnsi="GHEA Grapalat" w:cstheme="minorHAnsi"/>
                <w:sz w:val="16"/>
                <w:szCs w:val="16"/>
              </w:rPr>
            </w:pPr>
          </w:p>
        </w:tc>
        <w:tc>
          <w:tcPr>
            <w:tcW w:w="1676" w:type="dxa"/>
            <w:gridSpan w:val="3"/>
            <w:shd w:val="clear" w:color="auto" w:fill="auto"/>
          </w:tcPr>
          <w:p w14:paraId="70B6E185"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Անհրաժեշտության դեպքում` մշակվել են իրավաբանական անձանց վերաբերող կոռուպցիոն հանցանքների ցանկը վերանայող և ըստ այդմ` քննչական ենթակայությունը փոփոխող օրենսդրական ակտերի նախագծեր և այդ նախագծերը </w:t>
            </w:r>
            <w:r w:rsidRPr="009B6A02">
              <w:rPr>
                <w:rFonts w:ascii="GHEA Grapalat" w:hAnsi="GHEA Grapalat" w:cstheme="minorHAnsi"/>
                <w:sz w:val="16"/>
                <w:szCs w:val="16"/>
              </w:rPr>
              <w:lastRenderedPageBreak/>
              <w:t>ներկայացվել են ՀՀ Կառավարությանը և Կառավարության որոշմամբ հավանության են արժանացվել:</w:t>
            </w:r>
          </w:p>
        </w:tc>
        <w:tc>
          <w:tcPr>
            <w:tcW w:w="1530" w:type="dxa"/>
            <w:gridSpan w:val="3"/>
            <w:shd w:val="clear" w:color="auto" w:fill="auto"/>
          </w:tcPr>
          <w:p w14:paraId="32F6A946" w14:textId="77777777" w:rsidR="00823271" w:rsidRPr="009B6A02" w:rsidRDefault="00823271" w:rsidP="00C518A4">
            <w:pPr>
              <w:spacing w:line="240" w:lineRule="auto"/>
              <w:jc w:val="both"/>
              <w:rPr>
                <w:rFonts w:ascii="GHEA Grapalat" w:hAnsi="GHEA Grapalat" w:cstheme="minorHAnsi"/>
                <w:sz w:val="16"/>
                <w:szCs w:val="16"/>
              </w:rPr>
            </w:pPr>
          </w:p>
        </w:tc>
        <w:tc>
          <w:tcPr>
            <w:tcW w:w="1530" w:type="dxa"/>
            <w:gridSpan w:val="3"/>
            <w:shd w:val="clear" w:color="auto" w:fill="auto"/>
          </w:tcPr>
          <w:p w14:paraId="3BC8A2F2" w14:textId="77777777" w:rsidR="00823271" w:rsidRPr="009B6A02" w:rsidRDefault="00823271" w:rsidP="00C518A4">
            <w:pPr>
              <w:spacing w:line="240" w:lineRule="auto"/>
              <w:jc w:val="both"/>
              <w:rPr>
                <w:rFonts w:ascii="GHEA Grapalat" w:hAnsi="GHEA Grapalat" w:cstheme="minorHAnsi"/>
                <w:sz w:val="16"/>
                <w:szCs w:val="16"/>
              </w:rPr>
            </w:pPr>
          </w:p>
        </w:tc>
        <w:tc>
          <w:tcPr>
            <w:tcW w:w="2225" w:type="dxa"/>
            <w:gridSpan w:val="3"/>
            <w:vMerge/>
            <w:shd w:val="clear" w:color="auto" w:fill="F2F2F2" w:themeFill="background1" w:themeFillShade="F2"/>
          </w:tcPr>
          <w:p w14:paraId="1B1FE074" w14:textId="77777777" w:rsidR="00823271" w:rsidRPr="009B6A02" w:rsidRDefault="00823271" w:rsidP="00C518A4">
            <w:pPr>
              <w:spacing w:line="240" w:lineRule="auto"/>
              <w:jc w:val="both"/>
              <w:rPr>
                <w:rFonts w:ascii="GHEA Grapalat" w:hAnsi="GHEA Grapalat" w:cstheme="minorHAnsi"/>
                <w:sz w:val="16"/>
                <w:szCs w:val="16"/>
              </w:rPr>
            </w:pPr>
          </w:p>
        </w:tc>
        <w:tc>
          <w:tcPr>
            <w:tcW w:w="1185" w:type="dxa"/>
            <w:gridSpan w:val="2"/>
            <w:vMerge/>
            <w:shd w:val="clear" w:color="auto" w:fill="F2F2F2" w:themeFill="background1" w:themeFillShade="F2"/>
          </w:tcPr>
          <w:p w14:paraId="30F28102" w14:textId="77777777" w:rsidR="00823271" w:rsidRPr="009B6A02" w:rsidRDefault="00823271"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624BEC69" w14:textId="77777777" w:rsidR="00823271" w:rsidRPr="009B6A02" w:rsidRDefault="00823271" w:rsidP="00C518A4">
            <w:pPr>
              <w:spacing w:line="240" w:lineRule="auto"/>
              <w:jc w:val="both"/>
              <w:rPr>
                <w:rFonts w:ascii="GHEA Grapalat" w:hAnsi="GHEA Grapalat" w:cstheme="minorHAnsi"/>
                <w:sz w:val="16"/>
                <w:szCs w:val="16"/>
              </w:rPr>
            </w:pPr>
          </w:p>
        </w:tc>
        <w:tc>
          <w:tcPr>
            <w:tcW w:w="1155" w:type="dxa"/>
            <w:gridSpan w:val="2"/>
            <w:vMerge/>
            <w:shd w:val="clear" w:color="auto" w:fill="F2F2F2" w:themeFill="background1" w:themeFillShade="F2"/>
          </w:tcPr>
          <w:p w14:paraId="15B96B50" w14:textId="77777777" w:rsidR="00823271" w:rsidRPr="009B6A02" w:rsidRDefault="00823271" w:rsidP="00C518A4">
            <w:pPr>
              <w:spacing w:line="240" w:lineRule="auto"/>
              <w:jc w:val="both"/>
              <w:rPr>
                <w:rFonts w:ascii="GHEA Grapalat" w:hAnsi="GHEA Grapalat" w:cstheme="minorHAnsi"/>
                <w:sz w:val="16"/>
                <w:szCs w:val="16"/>
              </w:rPr>
            </w:pPr>
          </w:p>
        </w:tc>
      </w:tr>
      <w:tr w:rsidR="00823271" w:rsidRPr="009B6A02" w14:paraId="46DA7E10" w14:textId="77777777" w:rsidTr="00876A73">
        <w:trPr>
          <w:gridAfter w:val="1"/>
          <w:wAfter w:w="52" w:type="dxa"/>
          <w:trHeight w:val="330"/>
        </w:trPr>
        <w:tc>
          <w:tcPr>
            <w:tcW w:w="1980" w:type="dxa"/>
            <w:vMerge w:val="restart"/>
            <w:shd w:val="clear" w:color="auto" w:fill="FFE599" w:themeFill="accent4" w:themeFillTint="66"/>
          </w:tcPr>
          <w:p w14:paraId="65D8C6C6" w14:textId="77777777" w:rsidR="00823271" w:rsidRPr="009B6A02" w:rsidRDefault="00823271"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484E9A0F" w14:textId="77777777" w:rsidR="00823271" w:rsidRPr="009B6A02" w:rsidRDefault="00823271" w:rsidP="00C518A4">
            <w:pPr>
              <w:spacing w:line="240" w:lineRule="auto"/>
              <w:jc w:val="both"/>
              <w:rPr>
                <w:rFonts w:ascii="GHEA Grapalat" w:hAnsi="GHEA Grapalat" w:cstheme="minorHAnsi"/>
                <w:b/>
                <w:sz w:val="16"/>
                <w:szCs w:val="16"/>
              </w:rPr>
            </w:pPr>
          </w:p>
        </w:tc>
        <w:tc>
          <w:tcPr>
            <w:tcW w:w="6823" w:type="dxa"/>
            <w:gridSpan w:val="12"/>
            <w:shd w:val="clear" w:color="auto" w:fill="FFE599" w:themeFill="accent4" w:themeFillTint="66"/>
          </w:tcPr>
          <w:p w14:paraId="0A78FC28" w14:textId="77777777" w:rsidR="00823271" w:rsidRPr="009B6A02" w:rsidRDefault="00823271"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731" w:type="dxa"/>
            <w:gridSpan w:val="16"/>
            <w:shd w:val="clear" w:color="auto" w:fill="FFE599" w:themeFill="accent4" w:themeFillTint="66"/>
          </w:tcPr>
          <w:p w14:paraId="5E6E41AD" w14:textId="77777777" w:rsidR="00823271" w:rsidRPr="009B6A02" w:rsidRDefault="00823271"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823271" w:rsidRPr="009B6A02" w14:paraId="4C2B6FC6" w14:textId="77777777" w:rsidTr="00876A73">
        <w:trPr>
          <w:gridAfter w:val="1"/>
          <w:wAfter w:w="52" w:type="dxa"/>
          <w:trHeight w:val="330"/>
        </w:trPr>
        <w:tc>
          <w:tcPr>
            <w:tcW w:w="1980" w:type="dxa"/>
            <w:vMerge/>
            <w:shd w:val="clear" w:color="auto" w:fill="FFE599" w:themeFill="accent4" w:themeFillTint="66"/>
          </w:tcPr>
          <w:p w14:paraId="4722FB16" w14:textId="77777777" w:rsidR="00823271" w:rsidRPr="009B6A02" w:rsidRDefault="00823271" w:rsidP="00C518A4">
            <w:pPr>
              <w:spacing w:line="240" w:lineRule="auto"/>
              <w:jc w:val="both"/>
              <w:rPr>
                <w:rFonts w:ascii="GHEA Grapalat" w:hAnsi="GHEA Grapalat" w:cstheme="minorHAnsi"/>
                <w:b/>
                <w:sz w:val="16"/>
                <w:szCs w:val="16"/>
              </w:rPr>
            </w:pPr>
          </w:p>
        </w:tc>
        <w:tc>
          <w:tcPr>
            <w:tcW w:w="6823" w:type="dxa"/>
            <w:gridSpan w:val="12"/>
            <w:shd w:val="clear" w:color="auto" w:fill="FFE599" w:themeFill="accent4" w:themeFillTint="66"/>
          </w:tcPr>
          <w:p w14:paraId="41E3A346" w14:textId="425697E0"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Իրականացվել է </w:t>
            </w:r>
            <w:r w:rsidRPr="009B6A02">
              <w:rPr>
                <w:rFonts w:ascii="GHEA Grapalat" w:hAnsi="GHEA Grapalat" w:cs="Sylfaen"/>
                <w:color w:val="000000" w:themeColor="text1"/>
                <w:sz w:val="16"/>
                <w:szCs w:val="16"/>
              </w:rPr>
              <w:t>իրավաբանական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անձանց</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քրեական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պատասխանատվության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շրջանակներում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հանցանքների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շրջանակի վերաբերյալ ուսումնասիրություն:</w:t>
            </w:r>
          </w:p>
        </w:tc>
        <w:tc>
          <w:tcPr>
            <w:tcW w:w="7731" w:type="dxa"/>
            <w:gridSpan w:val="16"/>
            <w:shd w:val="clear" w:color="auto" w:fill="FFE599" w:themeFill="accent4" w:themeFillTint="66"/>
          </w:tcPr>
          <w:p w14:paraId="4F1DFACD" w14:textId="0F0D4BE9" w:rsidR="00823271" w:rsidRPr="009B6A02" w:rsidRDefault="00823271" w:rsidP="00C518A4">
            <w:pPr>
              <w:spacing w:line="240" w:lineRule="auto"/>
              <w:jc w:val="both"/>
              <w:rPr>
                <w:rFonts w:ascii="GHEA Grapalat" w:hAnsi="GHEA Grapalat" w:cs="Sylfaen"/>
                <w:color w:val="000000" w:themeColor="text1"/>
                <w:sz w:val="16"/>
                <w:szCs w:val="16"/>
              </w:rPr>
            </w:pPr>
            <w:r w:rsidRPr="009B6A02">
              <w:rPr>
                <w:rFonts w:ascii="GHEA Grapalat" w:hAnsi="GHEA Grapalat" w:cs="Sylfaen"/>
                <w:color w:val="000000" w:themeColor="text1"/>
                <w:sz w:val="16"/>
                <w:szCs w:val="16"/>
              </w:rPr>
              <w:t>Գույքագրվել և քննարկվել են իրավաբանական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անձանց</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քրեական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պատասխանատվության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շրջանակներում</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կոռուպցիոն</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հանցանքների</w:t>
            </w:r>
            <w:r w:rsidRPr="009B6A02">
              <w:rPr>
                <w:rFonts w:ascii="GHEA Grapalat" w:hAnsi="GHEA Grapalat"/>
                <w:color w:val="000000" w:themeColor="text1"/>
                <w:sz w:val="16"/>
                <w:szCs w:val="16"/>
              </w:rPr>
              <w:t xml:space="preserve"> </w:t>
            </w:r>
            <w:r w:rsidRPr="009B6A02">
              <w:rPr>
                <w:rFonts w:ascii="GHEA Grapalat" w:hAnsi="GHEA Grapalat" w:cs="Sylfaen"/>
                <w:color w:val="000000" w:themeColor="text1"/>
                <w:sz w:val="16"/>
                <w:szCs w:val="16"/>
              </w:rPr>
              <w:t>շրջանակին վերաբերող հարցերը:</w:t>
            </w:r>
          </w:p>
        </w:tc>
      </w:tr>
      <w:tr w:rsidR="00823271" w:rsidRPr="009B6A02" w14:paraId="1FF0A030" w14:textId="77777777" w:rsidTr="00876A73">
        <w:trPr>
          <w:gridAfter w:val="1"/>
          <w:wAfter w:w="52" w:type="dxa"/>
          <w:trHeight w:val="350"/>
        </w:trPr>
        <w:tc>
          <w:tcPr>
            <w:tcW w:w="1980" w:type="dxa"/>
            <w:shd w:val="clear" w:color="auto" w:fill="FFE599" w:themeFill="accent4" w:themeFillTint="66"/>
          </w:tcPr>
          <w:p w14:paraId="396BEEF3" w14:textId="77777777" w:rsidR="00823271" w:rsidRPr="009B6A02" w:rsidRDefault="00823271"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554" w:type="dxa"/>
            <w:gridSpan w:val="28"/>
            <w:shd w:val="clear" w:color="auto" w:fill="FFE599" w:themeFill="accent4" w:themeFillTint="66"/>
          </w:tcPr>
          <w:p w14:paraId="7CBAA8F4" w14:textId="77777777" w:rsidR="00823271" w:rsidRPr="009B6A02" w:rsidRDefault="00823271"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2A136C" w:rsidRPr="009B6A02" w14:paraId="2974AD18" w14:textId="77777777" w:rsidTr="00166723">
        <w:trPr>
          <w:trHeight w:val="557"/>
        </w:trPr>
        <w:tc>
          <w:tcPr>
            <w:tcW w:w="16586" w:type="dxa"/>
            <w:gridSpan w:val="30"/>
            <w:shd w:val="clear" w:color="auto" w:fill="FFC000"/>
          </w:tcPr>
          <w:p w14:paraId="5DEEB3CD" w14:textId="7565E449" w:rsidR="002A136C" w:rsidRPr="009B6A02" w:rsidRDefault="002A136C" w:rsidP="00C518A4">
            <w:pPr>
              <w:spacing w:line="240" w:lineRule="auto"/>
              <w:ind w:hanging="110"/>
              <w:jc w:val="center"/>
              <w:rPr>
                <w:rFonts w:ascii="GHEA Grapalat" w:hAnsi="GHEA Grapalat" w:cstheme="minorHAnsi"/>
                <w:b/>
                <w:bCs/>
                <w:sz w:val="16"/>
                <w:szCs w:val="16"/>
              </w:rPr>
            </w:pPr>
            <w:r w:rsidRPr="009B6A02">
              <w:rPr>
                <w:rFonts w:ascii="GHEA Grapalat" w:hAnsi="GHEA Grapalat" w:cstheme="minorHAnsi"/>
                <w:b/>
                <w:bCs/>
                <w:sz w:val="16"/>
                <w:szCs w:val="16"/>
              </w:rPr>
              <w:t>3</w:t>
            </w:r>
            <w:r w:rsidRPr="009B6A02">
              <w:rPr>
                <w:rFonts w:ascii="GHEA Grapalat" w:hAnsi="GHEA Grapalat" w:cs="Cambria Math"/>
                <w:b/>
                <w:bCs/>
                <w:sz w:val="16"/>
                <w:szCs w:val="16"/>
              </w:rPr>
              <w:t>.</w:t>
            </w:r>
            <w:r w:rsidRPr="009B6A02">
              <w:rPr>
                <w:rFonts w:ascii="GHEA Grapalat" w:hAnsi="GHEA Grapalat" w:cstheme="minorHAnsi"/>
                <w:b/>
                <w:bCs/>
                <w:sz w:val="16"/>
                <w:szCs w:val="16"/>
              </w:rPr>
              <w:t xml:space="preserve"> ՀԱԿԱԿՈՌՈՒՊՑԻՈՆ ԿՐԹՈՒԹՅՈՒՆ ԵՎ  ՀԱՆՐԱՅԻՆ ԻՐԱԶԵԿՈՒՄ</w:t>
            </w:r>
          </w:p>
        </w:tc>
      </w:tr>
      <w:tr w:rsidR="002A136C" w:rsidRPr="009B6A02" w14:paraId="46C3AD03" w14:textId="77777777" w:rsidTr="00876A73">
        <w:trPr>
          <w:trHeight w:val="620"/>
        </w:trPr>
        <w:tc>
          <w:tcPr>
            <w:tcW w:w="2241" w:type="dxa"/>
            <w:gridSpan w:val="2"/>
            <w:vMerge w:val="restart"/>
            <w:shd w:val="clear" w:color="auto" w:fill="auto"/>
          </w:tcPr>
          <w:p w14:paraId="7C214197" w14:textId="0130D195"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t>Գործողություն 3.1</w:t>
            </w:r>
            <w:r w:rsidRPr="009B6A02">
              <w:rPr>
                <w:rFonts w:ascii="GHEA Grapalat" w:hAnsi="GHEA Grapalat" w:cstheme="minorHAnsi"/>
                <w:sz w:val="16"/>
                <w:szCs w:val="16"/>
              </w:rPr>
              <w:t xml:space="preserve"> Մշակել և ներդնել նախադպրոցական ուսումնական հաստատություններում  (այսուհետ՝ նաև ՆՈՒՀ) 5-6 տարեկան երեխաների </w:t>
            </w:r>
            <w:r w:rsidRPr="009B6A02">
              <w:rPr>
                <w:rFonts w:ascii="GHEA Grapalat" w:hAnsi="GHEA Grapalat" w:cstheme="minorHAnsi"/>
                <w:sz w:val="16"/>
                <w:szCs w:val="16"/>
              </w:rPr>
              <w:lastRenderedPageBreak/>
              <w:t>համար էթիկայի, բարեվարքության և հակակոռուպցիոն թեմաներով կրթական ծրագիր</w:t>
            </w:r>
          </w:p>
        </w:tc>
        <w:tc>
          <w:tcPr>
            <w:tcW w:w="1440" w:type="dxa"/>
            <w:vMerge w:val="restart"/>
            <w:shd w:val="clear" w:color="auto" w:fill="auto"/>
          </w:tcPr>
          <w:p w14:paraId="22DE2FD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Ելակետային տվյալներ</w:t>
            </w:r>
          </w:p>
        </w:tc>
        <w:tc>
          <w:tcPr>
            <w:tcW w:w="7035" w:type="dxa"/>
            <w:gridSpan w:val="14"/>
            <w:shd w:val="clear" w:color="auto" w:fill="auto"/>
          </w:tcPr>
          <w:p w14:paraId="40DD6FC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6" w:type="dxa"/>
            <w:gridSpan w:val="3"/>
            <w:shd w:val="clear" w:color="auto" w:fill="auto"/>
          </w:tcPr>
          <w:p w14:paraId="0A15A24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4" w:type="dxa"/>
            <w:gridSpan w:val="2"/>
            <w:shd w:val="clear" w:color="auto" w:fill="auto"/>
          </w:tcPr>
          <w:p w14:paraId="7B000D41"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4C097A0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50" w:type="dxa"/>
            <w:gridSpan w:val="5"/>
          </w:tcPr>
          <w:p w14:paraId="229B9C3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2A136C" w:rsidRPr="009B6A02" w14:paraId="504F9093" w14:textId="77777777" w:rsidTr="00876A73">
        <w:trPr>
          <w:trHeight w:val="328"/>
        </w:trPr>
        <w:tc>
          <w:tcPr>
            <w:tcW w:w="2241" w:type="dxa"/>
            <w:gridSpan w:val="2"/>
            <w:vMerge/>
            <w:shd w:val="clear" w:color="auto" w:fill="auto"/>
          </w:tcPr>
          <w:p w14:paraId="5BD1222E"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0119339A"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3EDD5C3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883" w:type="dxa"/>
            <w:gridSpan w:val="6"/>
            <w:shd w:val="clear" w:color="auto" w:fill="auto"/>
          </w:tcPr>
          <w:p w14:paraId="4D273F1C"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613" w:type="dxa"/>
            <w:gridSpan w:val="4"/>
            <w:shd w:val="clear" w:color="auto" w:fill="auto"/>
          </w:tcPr>
          <w:p w14:paraId="75AD0304" w14:textId="77777777" w:rsidR="002A136C" w:rsidRPr="009B6A02" w:rsidRDefault="002A136C"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448" w:type="dxa"/>
            <w:gridSpan w:val="3"/>
            <w:shd w:val="clear" w:color="auto" w:fill="auto"/>
          </w:tcPr>
          <w:p w14:paraId="0959953C" w14:textId="77777777" w:rsidR="002A136C" w:rsidRPr="009B6A02" w:rsidRDefault="002A136C"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6" w:type="dxa"/>
            <w:gridSpan w:val="3"/>
            <w:vMerge w:val="restart"/>
            <w:shd w:val="clear" w:color="auto" w:fill="auto"/>
          </w:tcPr>
          <w:p w14:paraId="4CBEDE1C"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GHEA Grapalat" w:hAnsi="GHEA Grapalat" w:cs="Cambria Math"/>
                <w:sz w:val="16"/>
                <w:szCs w:val="16"/>
              </w:rPr>
              <w:t>.</w:t>
            </w:r>
            <w:r w:rsidRPr="009B6A02">
              <w:rPr>
                <w:rFonts w:ascii="GHEA Grapalat" w:hAnsi="GHEA Grapalat" w:cstheme="minorHAnsi"/>
                <w:sz w:val="16"/>
                <w:szCs w:val="16"/>
              </w:rPr>
              <w:t xml:space="preserve"> Նախադպրոցական ուսումնական հաստատություններում 5-6 </w:t>
            </w:r>
            <w:r w:rsidRPr="009B6A02">
              <w:rPr>
                <w:rFonts w:ascii="GHEA Grapalat" w:hAnsi="GHEA Grapalat" w:cstheme="minorHAnsi"/>
                <w:sz w:val="16"/>
                <w:szCs w:val="16"/>
              </w:rPr>
              <w:lastRenderedPageBreak/>
              <w:t xml:space="preserve">տարեկան երեխաների համար էթիկայի, բարեվարքության և հակակոռուպցիոն ծրագիրը մշակվել և հաստատվել է, մեթոդաբանությունը մշակվել և հաստատվել է։ </w:t>
            </w:r>
          </w:p>
          <w:p w14:paraId="515BC4AB" w14:textId="77777777" w:rsidR="002A136C" w:rsidRPr="009B6A02" w:rsidRDefault="002A136C" w:rsidP="00C518A4">
            <w:pPr>
              <w:spacing w:line="240" w:lineRule="auto"/>
              <w:jc w:val="both"/>
              <w:rPr>
                <w:rFonts w:ascii="GHEA Grapalat" w:hAnsi="GHEA Grapalat" w:cs="Cambria Math"/>
                <w:sz w:val="16"/>
                <w:szCs w:val="16"/>
              </w:rPr>
            </w:pPr>
            <w:r w:rsidRPr="009B6A02">
              <w:rPr>
                <w:rFonts w:ascii="GHEA Grapalat" w:hAnsi="GHEA Grapalat" w:cstheme="minorHAnsi"/>
                <w:sz w:val="16"/>
                <w:szCs w:val="16"/>
              </w:rPr>
              <w:t>2</w:t>
            </w:r>
            <w:r w:rsidRPr="009B6A02">
              <w:rPr>
                <w:rFonts w:ascii="GHEA Grapalat" w:hAnsi="GHEA Grapalat" w:cs="Cambria Math"/>
                <w:sz w:val="16"/>
                <w:szCs w:val="16"/>
              </w:rPr>
              <w:t>.</w:t>
            </w:r>
          </w:p>
          <w:p w14:paraId="4894AE8F" w14:textId="77777777" w:rsidR="002A136C" w:rsidRPr="009B6A02" w:rsidRDefault="002A136C" w:rsidP="00C518A4">
            <w:pPr>
              <w:spacing w:line="240" w:lineRule="auto"/>
              <w:jc w:val="both"/>
              <w:rPr>
                <w:rFonts w:ascii="GHEA Grapalat" w:hAnsi="GHEA Grapalat" w:cs="Cambria Math"/>
                <w:sz w:val="16"/>
                <w:szCs w:val="16"/>
              </w:rPr>
            </w:pPr>
            <w:r w:rsidRPr="009B6A02">
              <w:rPr>
                <w:rFonts w:ascii="GHEA Grapalat" w:hAnsi="GHEA Grapalat" w:cs="Cambria Math"/>
                <w:sz w:val="16"/>
                <w:szCs w:val="16"/>
              </w:rPr>
              <w:t>Ծրագիրը ներդրվել և գործում է ՀՀ ՆՈՒՀ-րի ընդհանուր թվի 50% հաստատություններում, որոնցից կեսը գյուղական բնակավայրերում։</w:t>
            </w:r>
          </w:p>
          <w:p w14:paraId="0AF98702" w14:textId="77777777" w:rsidR="002A136C" w:rsidRPr="009B6A02" w:rsidRDefault="002A136C" w:rsidP="00C518A4">
            <w:pPr>
              <w:spacing w:line="240" w:lineRule="auto"/>
              <w:jc w:val="both"/>
              <w:rPr>
                <w:rFonts w:ascii="GHEA Grapalat" w:hAnsi="GHEA Grapalat" w:cs="Times New Roman"/>
                <w:sz w:val="16"/>
                <w:szCs w:val="16"/>
              </w:rPr>
            </w:pPr>
            <w:r w:rsidRPr="009B6A02">
              <w:rPr>
                <w:rFonts w:ascii="GHEA Grapalat" w:hAnsi="GHEA Grapalat" w:cs="Cambria Math"/>
                <w:sz w:val="16"/>
                <w:szCs w:val="16"/>
              </w:rPr>
              <w:t>3</w:t>
            </w:r>
            <w:r w:rsidRPr="009B6A02">
              <w:rPr>
                <w:rFonts w:ascii="Cambria Math" w:eastAsia="MS Mincho" w:hAnsi="Cambria Math" w:cs="Cambria Math"/>
                <w:sz w:val="16"/>
                <w:szCs w:val="16"/>
              </w:rPr>
              <w:t>․</w:t>
            </w:r>
          </w:p>
          <w:p w14:paraId="21BD102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Գիտելիքների ելակետային գնահատումը կատարվել է ՀՀ ՆՈՒՀ-երի ընդհանուր թվի 50% հաստատություններում։</w:t>
            </w:r>
          </w:p>
          <w:p w14:paraId="6D21530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4</w:t>
            </w:r>
            <w:r w:rsidRPr="009B6A02">
              <w:rPr>
                <w:rFonts w:ascii="GHEA Grapalat" w:hAnsi="GHEA Grapalat" w:cs="Cambria Math"/>
                <w:sz w:val="16"/>
                <w:szCs w:val="16"/>
              </w:rPr>
              <w:t>.</w:t>
            </w:r>
            <w:r w:rsidRPr="009B6A02">
              <w:rPr>
                <w:rFonts w:ascii="GHEA Grapalat" w:hAnsi="GHEA Grapalat" w:cstheme="minorHAnsi"/>
                <w:sz w:val="16"/>
                <w:szCs w:val="16"/>
              </w:rPr>
              <w:t xml:space="preserve"> Գնահատման արդյունքներով ապահովվել է տարեկան 40% աճ։</w:t>
            </w:r>
          </w:p>
        </w:tc>
        <w:tc>
          <w:tcPr>
            <w:tcW w:w="1164" w:type="dxa"/>
            <w:gridSpan w:val="2"/>
            <w:vMerge w:val="restart"/>
            <w:shd w:val="clear" w:color="auto" w:fill="auto"/>
          </w:tcPr>
          <w:p w14:paraId="327B097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Մշակված և կիրառվող ծրագրեր</w:t>
            </w:r>
          </w:p>
          <w:p w14:paraId="3527C11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 </w:t>
            </w:r>
          </w:p>
          <w:p w14:paraId="5126C66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Կազմակերպված միջոցառումների հաշվետվություններ, մամուլի հաղորդագրություններ</w:t>
            </w:r>
          </w:p>
          <w:p w14:paraId="57952DDC" w14:textId="77777777" w:rsidR="002A136C" w:rsidRPr="009B6A02" w:rsidRDefault="002A136C" w:rsidP="00C518A4">
            <w:pPr>
              <w:spacing w:line="240" w:lineRule="auto"/>
              <w:jc w:val="both"/>
              <w:rPr>
                <w:rFonts w:ascii="GHEA Grapalat" w:hAnsi="GHEA Grapalat" w:cstheme="minorHAnsi"/>
                <w:sz w:val="16"/>
                <w:szCs w:val="16"/>
              </w:rPr>
            </w:pPr>
          </w:p>
          <w:p w14:paraId="110D3AB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tc>
        <w:tc>
          <w:tcPr>
            <w:tcW w:w="1010" w:type="dxa"/>
            <w:gridSpan w:val="3"/>
            <w:vMerge w:val="restart"/>
          </w:tcPr>
          <w:p w14:paraId="439290F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ՀՀ կրթության, </w:t>
            </w:r>
            <w:r w:rsidRPr="009B6A02">
              <w:rPr>
                <w:rFonts w:ascii="GHEA Grapalat" w:hAnsi="GHEA Grapalat" w:cstheme="minorHAnsi"/>
                <w:sz w:val="16"/>
                <w:szCs w:val="16"/>
              </w:rPr>
              <w:lastRenderedPageBreak/>
              <w:t>գիտության, մշակույթի և սպորտի նախարարություն</w:t>
            </w:r>
          </w:p>
          <w:p w14:paraId="68D031B0"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val="restart"/>
          </w:tcPr>
          <w:p w14:paraId="160F249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Կոռուպցիայի կանխարգելման հանձնաժողով</w:t>
            </w:r>
          </w:p>
          <w:p w14:paraId="61660F31"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lang w:val="en-US"/>
              </w:rPr>
              <w:t>(</w:t>
            </w:r>
            <w:r w:rsidRPr="009B6A02">
              <w:rPr>
                <w:rFonts w:ascii="GHEA Grapalat" w:hAnsi="GHEA Grapalat" w:cstheme="minorHAnsi"/>
                <w:sz w:val="16"/>
                <w:szCs w:val="16"/>
              </w:rPr>
              <w:t>համաձայնությամբ)</w:t>
            </w:r>
          </w:p>
          <w:p w14:paraId="5DFBDE7E" w14:textId="77777777" w:rsidR="002A136C" w:rsidRPr="009B6A02" w:rsidRDefault="002A136C" w:rsidP="00C518A4">
            <w:pPr>
              <w:spacing w:line="240" w:lineRule="auto"/>
              <w:jc w:val="both"/>
              <w:rPr>
                <w:rFonts w:ascii="GHEA Grapalat" w:hAnsi="GHEA Grapalat" w:cstheme="minorHAnsi"/>
                <w:sz w:val="16"/>
                <w:szCs w:val="16"/>
              </w:rPr>
            </w:pPr>
          </w:p>
          <w:p w14:paraId="22936A9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Կրթության տեսչական մարմին</w:t>
            </w:r>
          </w:p>
          <w:p w14:paraId="0C6D8631" w14:textId="77777777" w:rsidR="002A136C" w:rsidRPr="009B6A02" w:rsidRDefault="002A136C" w:rsidP="00C518A4">
            <w:pPr>
              <w:spacing w:line="240" w:lineRule="auto"/>
              <w:jc w:val="both"/>
              <w:rPr>
                <w:rFonts w:ascii="GHEA Grapalat" w:hAnsi="GHEA Grapalat" w:cstheme="minorHAnsi"/>
                <w:sz w:val="16"/>
                <w:szCs w:val="16"/>
              </w:rPr>
            </w:pPr>
          </w:p>
          <w:p w14:paraId="60C1BD0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Տեղական ինքնակառավարման մարմիններ (համաձայնությամբ)</w:t>
            </w:r>
          </w:p>
          <w:p w14:paraId="037D6401" w14:textId="77777777" w:rsidR="002A136C" w:rsidRPr="009B6A02" w:rsidRDefault="002A136C" w:rsidP="00C518A4">
            <w:pPr>
              <w:spacing w:line="240" w:lineRule="auto"/>
              <w:jc w:val="both"/>
              <w:rPr>
                <w:rFonts w:ascii="GHEA Grapalat" w:hAnsi="GHEA Grapalat" w:cstheme="minorHAnsi"/>
                <w:sz w:val="16"/>
                <w:szCs w:val="16"/>
              </w:rPr>
            </w:pPr>
          </w:p>
          <w:p w14:paraId="7C721F2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Տարածքային կառավարման մարմիններ</w:t>
            </w:r>
          </w:p>
          <w:p w14:paraId="4121FC2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4FD2334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 </w:t>
            </w:r>
          </w:p>
          <w:p w14:paraId="4E0570CC" w14:textId="77777777" w:rsidR="002A136C" w:rsidRPr="009B6A02" w:rsidRDefault="002A136C" w:rsidP="00C518A4">
            <w:pPr>
              <w:spacing w:line="240" w:lineRule="auto"/>
              <w:jc w:val="both"/>
              <w:rPr>
                <w:rFonts w:ascii="GHEA Grapalat" w:hAnsi="GHEA Grapalat" w:cstheme="minorHAnsi"/>
                <w:sz w:val="16"/>
                <w:szCs w:val="16"/>
              </w:rPr>
            </w:pPr>
          </w:p>
          <w:p w14:paraId="41C52BAF"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 (համաձայնությամբ)</w:t>
            </w:r>
          </w:p>
          <w:p w14:paraId="4429AFCA" w14:textId="77777777" w:rsidR="002A136C" w:rsidRPr="009B6A02" w:rsidRDefault="002A136C" w:rsidP="00C518A4">
            <w:pPr>
              <w:spacing w:line="240" w:lineRule="auto"/>
              <w:jc w:val="both"/>
              <w:rPr>
                <w:rFonts w:ascii="GHEA Grapalat" w:hAnsi="GHEA Grapalat" w:cstheme="minorHAnsi"/>
                <w:sz w:val="16"/>
                <w:szCs w:val="16"/>
              </w:rPr>
            </w:pPr>
          </w:p>
          <w:p w14:paraId="0E49C2B6" w14:textId="77777777" w:rsidR="002A136C" w:rsidRPr="009B6A02" w:rsidRDefault="002A136C" w:rsidP="00C518A4">
            <w:pPr>
              <w:spacing w:line="240" w:lineRule="auto"/>
              <w:jc w:val="both"/>
              <w:rPr>
                <w:rFonts w:ascii="GHEA Grapalat" w:hAnsi="GHEA Grapalat" w:cstheme="minorHAnsi"/>
                <w:sz w:val="16"/>
                <w:szCs w:val="16"/>
              </w:rPr>
            </w:pPr>
          </w:p>
          <w:p w14:paraId="3EBF69ED"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4A4C836B" w14:textId="77777777" w:rsidTr="00876A73">
        <w:trPr>
          <w:trHeight w:val="340"/>
        </w:trPr>
        <w:tc>
          <w:tcPr>
            <w:tcW w:w="2241" w:type="dxa"/>
            <w:gridSpan w:val="2"/>
            <w:vMerge/>
            <w:shd w:val="clear" w:color="auto" w:fill="F2F2F2" w:themeFill="background1" w:themeFillShade="F2"/>
          </w:tcPr>
          <w:p w14:paraId="176A2B53"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val="restart"/>
            <w:shd w:val="clear" w:color="auto" w:fill="auto"/>
          </w:tcPr>
          <w:p w14:paraId="5F0CD36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Նախադպրոցական ուսումնական հաստատություններում ներդրված չեն բարեվարքության, էթիկայի և հակակոռուպցիոն թեմաներով երեխաներին գիտելիքներ փոխանցելուն ուղղված ծրագրեր։</w:t>
            </w:r>
          </w:p>
        </w:tc>
        <w:tc>
          <w:tcPr>
            <w:tcW w:w="1091" w:type="dxa"/>
            <w:shd w:val="clear" w:color="auto" w:fill="auto"/>
          </w:tcPr>
          <w:p w14:paraId="0A174F32"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345" w:type="dxa"/>
            <w:gridSpan w:val="4"/>
            <w:shd w:val="clear" w:color="auto" w:fill="auto"/>
          </w:tcPr>
          <w:p w14:paraId="3B45E1C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538" w:type="dxa"/>
            <w:gridSpan w:val="2"/>
            <w:shd w:val="clear" w:color="auto" w:fill="auto"/>
          </w:tcPr>
          <w:p w14:paraId="02F3FE2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613" w:type="dxa"/>
            <w:gridSpan w:val="4"/>
            <w:shd w:val="clear" w:color="auto" w:fill="auto"/>
          </w:tcPr>
          <w:p w14:paraId="656A6DC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448" w:type="dxa"/>
            <w:gridSpan w:val="3"/>
            <w:shd w:val="clear" w:color="auto" w:fill="auto"/>
          </w:tcPr>
          <w:p w14:paraId="3F02EB1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2246" w:type="dxa"/>
            <w:gridSpan w:val="3"/>
            <w:vMerge/>
            <w:shd w:val="clear" w:color="auto" w:fill="F2F2F2" w:themeFill="background1" w:themeFillShade="F2"/>
          </w:tcPr>
          <w:p w14:paraId="6E021391"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60B59AAF"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31FC12E7"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2E6DEDE7"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1C55E5D1" w14:textId="77777777" w:rsidTr="00876A73">
        <w:trPr>
          <w:trHeight w:val="1110"/>
        </w:trPr>
        <w:tc>
          <w:tcPr>
            <w:tcW w:w="2241" w:type="dxa"/>
            <w:gridSpan w:val="2"/>
            <w:vMerge/>
            <w:shd w:val="clear" w:color="auto" w:fill="F2F2F2" w:themeFill="background1" w:themeFillShade="F2"/>
          </w:tcPr>
          <w:p w14:paraId="745A8B2A"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5099CEA8"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3799DB5F"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Ուսումնասիրվել է միջազգային և տեղական համանման փորձը։  Մշակվել և հաստատվել են ՆՈՒՀ-րում բարեվարքության, էթիկայի և հակակոռուպցիոն  ծրագրի մեթոդաբանությունը և մոդուլները, պիլոտային ՆՈՒՀ-երի ընտրության չափանիշները։ </w:t>
            </w:r>
          </w:p>
        </w:tc>
        <w:tc>
          <w:tcPr>
            <w:tcW w:w="1345" w:type="dxa"/>
            <w:gridSpan w:val="4"/>
            <w:shd w:val="clear" w:color="auto" w:fill="auto"/>
          </w:tcPr>
          <w:p w14:paraId="2481AB4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Ընտրվել են պիլոտային ՆՈՒՀ-երը։ Մշակվել է գիտելիքների գնահատման համակարգը։ Կատարվել է գիտելիքների ելակետային գնահատումը ընտրված ՆՈՒՀ-երում։</w:t>
            </w:r>
          </w:p>
        </w:tc>
        <w:tc>
          <w:tcPr>
            <w:tcW w:w="1538" w:type="dxa"/>
            <w:gridSpan w:val="2"/>
            <w:shd w:val="clear" w:color="auto" w:fill="auto"/>
          </w:tcPr>
          <w:p w14:paraId="1D94552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Պիլոտային ծրագիրը իրականացվել է ՀՀ 4 մարզերի և Երևան քաղաքի 20 ՆՈՒՀ-երում, որոնցից 10-ը գյուղական համայնքներում։</w:t>
            </w:r>
          </w:p>
        </w:tc>
        <w:tc>
          <w:tcPr>
            <w:tcW w:w="1613" w:type="dxa"/>
            <w:gridSpan w:val="4"/>
            <w:shd w:val="clear" w:color="auto" w:fill="auto"/>
          </w:tcPr>
          <w:p w14:paraId="5E937FE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Գիտելիքների ելակետային գնահատումը կատարվել է և ծրագիրը իրականցվել է   ՀՀ ՆՈՒՀ-երի ընդհանուր թվի 30% հաստատություններում, որոնցից կեսը գյուղական համայնքներում։ Իրականացված ծրագրերի արդյունքները գնահատվել են:</w:t>
            </w:r>
          </w:p>
        </w:tc>
        <w:tc>
          <w:tcPr>
            <w:tcW w:w="1448" w:type="dxa"/>
            <w:gridSpan w:val="3"/>
            <w:shd w:val="clear" w:color="auto" w:fill="auto"/>
          </w:tcPr>
          <w:p w14:paraId="5B9E866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Գիտելիքների ելակետային գնահատումը կատարվել է և ծրագիրը իրականցվել է   ՀՀ ՆՈՒՀ-երի ընդհանուր թվի 50% հաստատություններում, որոնցից կեսը գյուղական համայնքներում։ Իրականացված ծրագրերի արդյունքները գնահատվել են:</w:t>
            </w:r>
          </w:p>
        </w:tc>
        <w:tc>
          <w:tcPr>
            <w:tcW w:w="2246" w:type="dxa"/>
            <w:gridSpan w:val="3"/>
            <w:vMerge/>
            <w:shd w:val="clear" w:color="auto" w:fill="F2F2F2" w:themeFill="background1" w:themeFillShade="F2"/>
          </w:tcPr>
          <w:p w14:paraId="6B95F953"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738AC6EE"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2DFE9A50"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1B72C0A9"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2E5CC5D1" w14:textId="77777777" w:rsidTr="00876A73">
        <w:trPr>
          <w:trHeight w:val="330"/>
        </w:trPr>
        <w:tc>
          <w:tcPr>
            <w:tcW w:w="2241" w:type="dxa"/>
            <w:gridSpan w:val="2"/>
            <w:vMerge w:val="restart"/>
            <w:shd w:val="clear" w:color="auto" w:fill="FFE599" w:themeFill="accent4" w:themeFillTint="66"/>
          </w:tcPr>
          <w:p w14:paraId="265E5546"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lastRenderedPageBreak/>
              <w:t>Ակնկալվող արդյունքներ</w:t>
            </w:r>
          </w:p>
          <w:p w14:paraId="0BFA29D0"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1722B9B3"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8931" w:type="dxa"/>
            <w:gridSpan w:val="20"/>
            <w:shd w:val="clear" w:color="auto" w:fill="FFE599" w:themeFill="accent4" w:themeFillTint="66"/>
          </w:tcPr>
          <w:p w14:paraId="2A3AD727"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2A136C" w:rsidRPr="009B6A02" w14:paraId="2582B7E9" w14:textId="77777777" w:rsidTr="00876A73">
        <w:trPr>
          <w:trHeight w:val="330"/>
        </w:trPr>
        <w:tc>
          <w:tcPr>
            <w:tcW w:w="2241" w:type="dxa"/>
            <w:gridSpan w:val="2"/>
            <w:vMerge/>
            <w:shd w:val="clear" w:color="auto" w:fill="FFE599" w:themeFill="accent4" w:themeFillTint="66"/>
          </w:tcPr>
          <w:p w14:paraId="381DA3D1"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642247F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Նախադպրոցական ուսումնական հաստատություններում ներդրված և հետևողականորեն իրականացվում են էթիկայի, բարեվարքության և հակակոռուպցիոն կրթական ծրագրեր երեխաների համար՝ նպաստելով վաղ տարիքից հակակոռուպցիոն պայքարի վերաբերյալ գիտելիքների փոխանցմանը, կոռուպցիայի՝ որպես բացասական երևույթ ընկալման կայուն հիմքերի ստեղծմանը:</w:t>
            </w:r>
          </w:p>
        </w:tc>
        <w:tc>
          <w:tcPr>
            <w:tcW w:w="8931" w:type="dxa"/>
            <w:gridSpan w:val="20"/>
            <w:shd w:val="clear" w:color="auto" w:fill="FFE599" w:themeFill="accent4" w:themeFillTint="66"/>
          </w:tcPr>
          <w:p w14:paraId="122EB92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Նախադպրոցական ուսումնական հաստատություններում ներդրվել են հակակոռուպցիոն պայքարի և կառուցակարգերի վերաբերյալ գիտելիքների փոխանցման մեխանիզմներ։</w:t>
            </w:r>
          </w:p>
        </w:tc>
      </w:tr>
      <w:tr w:rsidR="002A136C" w:rsidRPr="009B6A02" w14:paraId="77EFC3F3" w14:textId="77777777" w:rsidTr="00876A73">
        <w:trPr>
          <w:trHeight w:val="530"/>
        </w:trPr>
        <w:tc>
          <w:tcPr>
            <w:tcW w:w="2241" w:type="dxa"/>
            <w:gridSpan w:val="2"/>
            <w:shd w:val="clear" w:color="auto" w:fill="FFE599" w:themeFill="accent4" w:themeFillTint="66"/>
          </w:tcPr>
          <w:p w14:paraId="22D620D7"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345" w:type="dxa"/>
            <w:gridSpan w:val="28"/>
            <w:shd w:val="clear" w:color="auto" w:fill="FFE599" w:themeFill="accent4" w:themeFillTint="66"/>
          </w:tcPr>
          <w:p w14:paraId="0BB69E9E"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2A136C" w:rsidRPr="009B6A02" w14:paraId="44FF9447" w14:textId="77777777" w:rsidTr="00876A73">
        <w:trPr>
          <w:trHeight w:val="620"/>
        </w:trPr>
        <w:tc>
          <w:tcPr>
            <w:tcW w:w="2241" w:type="dxa"/>
            <w:gridSpan w:val="2"/>
            <w:vMerge w:val="restart"/>
            <w:shd w:val="clear" w:color="auto" w:fill="auto"/>
          </w:tcPr>
          <w:p w14:paraId="443D3617" w14:textId="1074E7E9"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t>Գործողություն 3.2</w:t>
            </w:r>
            <w:r w:rsidRPr="009B6A02">
              <w:rPr>
                <w:rFonts w:ascii="GHEA Grapalat" w:hAnsi="GHEA Grapalat" w:cstheme="minorHAnsi"/>
                <w:sz w:val="16"/>
                <w:szCs w:val="16"/>
              </w:rPr>
              <w:t xml:space="preserve"> Նախադպրոցական ուսումնական հաստատություններում դաստիարակչական անձնակազմի համար մշակել և ներդնել էթիկայի, բարեվարքության և հակակոռուպցիոն թեմաներով վերապատրաստումների ծրագիր</w:t>
            </w:r>
          </w:p>
        </w:tc>
        <w:tc>
          <w:tcPr>
            <w:tcW w:w="1440" w:type="dxa"/>
            <w:vMerge w:val="restart"/>
            <w:shd w:val="clear" w:color="auto" w:fill="auto"/>
          </w:tcPr>
          <w:p w14:paraId="7B50F11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035" w:type="dxa"/>
            <w:gridSpan w:val="14"/>
            <w:shd w:val="clear" w:color="auto" w:fill="auto"/>
          </w:tcPr>
          <w:p w14:paraId="6B3DC5F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6" w:type="dxa"/>
            <w:gridSpan w:val="3"/>
            <w:shd w:val="clear" w:color="auto" w:fill="auto"/>
          </w:tcPr>
          <w:p w14:paraId="3BDF663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4" w:type="dxa"/>
            <w:gridSpan w:val="2"/>
            <w:shd w:val="clear" w:color="auto" w:fill="auto"/>
          </w:tcPr>
          <w:p w14:paraId="0461710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293AB91F"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50" w:type="dxa"/>
            <w:gridSpan w:val="5"/>
          </w:tcPr>
          <w:p w14:paraId="4CDC92F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2A136C" w:rsidRPr="009B6A02" w14:paraId="47684298" w14:textId="77777777" w:rsidTr="00876A73">
        <w:trPr>
          <w:trHeight w:val="328"/>
        </w:trPr>
        <w:tc>
          <w:tcPr>
            <w:tcW w:w="2241" w:type="dxa"/>
            <w:gridSpan w:val="2"/>
            <w:vMerge/>
            <w:shd w:val="clear" w:color="auto" w:fill="auto"/>
          </w:tcPr>
          <w:p w14:paraId="1BE8539E"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3ADC967C"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3B85F4D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883" w:type="dxa"/>
            <w:gridSpan w:val="6"/>
            <w:shd w:val="clear" w:color="auto" w:fill="auto"/>
          </w:tcPr>
          <w:p w14:paraId="1D0E446E"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613" w:type="dxa"/>
            <w:gridSpan w:val="4"/>
            <w:shd w:val="clear" w:color="auto" w:fill="auto"/>
          </w:tcPr>
          <w:p w14:paraId="4763FA84" w14:textId="77777777" w:rsidR="002A136C" w:rsidRPr="009B6A02" w:rsidRDefault="002A136C"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448" w:type="dxa"/>
            <w:gridSpan w:val="3"/>
            <w:shd w:val="clear" w:color="auto" w:fill="auto"/>
          </w:tcPr>
          <w:p w14:paraId="618E6986" w14:textId="77777777" w:rsidR="002A136C" w:rsidRPr="009B6A02" w:rsidRDefault="002A136C"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6" w:type="dxa"/>
            <w:gridSpan w:val="3"/>
            <w:vMerge w:val="restart"/>
            <w:shd w:val="clear" w:color="auto" w:fill="auto"/>
          </w:tcPr>
          <w:p w14:paraId="2F73362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GHEA Grapalat" w:hAnsi="GHEA Grapalat" w:cs="Cambria Math"/>
                <w:sz w:val="16"/>
                <w:szCs w:val="16"/>
              </w:rPr>
              <w:t>.</w:t>
            </w:r>
            <w:r w:rsidRPr="009B6A02">
              <w:rPr>
                <w:rFonts w:ascii="GHEA Grapalat" w:hAnsi="GHEA Grapalat" w:cstheme="minorHAnsi"/>
                <w:sz w:val="16"/>
                <w:szCs w:val="16"/>
              </w:rPr>
              <w:t xml:space="preserve"> Նախադպրոցական ուսումնական հաստատություններում դաստիարակչական անձնակազմի համար էթիկայի, բարեվարքության և հակակոռուպցիոն վերապատրաստումների ծրագիրը մշակվել և հաստատվել է։ </w:t>
            </w:r>
          </w:p>
          <w:p w14:paraId="71F0AB3D" w14:textId="77777777" w:rsidR="002A136C" w:rsidRPr="009B6A02" w:rsidRDefault="002A136C" w:rsidP="00C518A4">
            <w:pPr>
              <w:spacing w:line="240" w:lineRule="auto"/>
              <w:jc w:val="both"/>
              <w:rPr>
                <w:rFonts w:ascii="GHEA Grapalat" w:hAnsi="GHEA Grapalat" w:cs="Cambria Math"/>
                <w:sz w:val="16"/>
                <w:szCs w:val="16"/>
              </w:rPr>
            </w:pPr>
            <w:r w:rsidRPr="009B6A02">
              <w:rPr>
                <w:rFonts w:ascii="GHEA Grapalat" w:hAnsi="GHEA Grapalat" w:cstheme="minorHAnsi"/>
                <w:sz w:val="16"/>
                <w:szCs w:val="16"/>
              </w:rPr>
              <w:t>2</w:t>
            </w:r>
            <w:r w:rsidRPr="009B6A02">
              <w:rPr>
                <w:rFonts w:ascii="GHEA Grapalat" w:hAnsi="GHEA Grapalat" w:cs="Cambria Math"/>
                <w:sz w:val="16"/>
                <w:szCs w:val="16"/>
              </w:rPr>
              <w:t>.</w:t>
            </w:r>
          </w:p>
          <w:p w14:paraId="38E62AC9" w14:textId="77777777" w:rsidR="002A136C" w:rsidRPr="009B6A02" w:rsidRDefault="002A136C" w:rsidP="00C518A4">
            <w:pPr>
              <w:spacing w:line="240" w:lineRule="auto"/>
              <w:jc w:val="both"/>
              <w:rPr>
                <w:rFonts w:ascii="GHEA Grapalat" w:hAnsi="GHEA Grapalat" w:cs="Cambria Math"/>
                <w:sz w:val="16"/>
                <w:szCs w:val="16"/>
              </w:rPr>
            </w:pPr>
            <w:r w:rsidRPr="009B6A02">
              <w:rPr>
                <w:rFonts w:ascii="GHEA Grapalat" w:hAnsi="GHEA Grapalat" w:cs="Cambria Math"/>
                <w:sz w:val="16"/>
                <w:szCs w:val="16"/>
              </w:rPr>
              <w:t>Ծրագիրը ներդրվել և գործում է ՀՀ ՆՈՒՀ-երի ընդհանուր թվի 50% հաստատություններում, որոնցից կեսը գյուղական համայնքներում։</w:t>
            </w:r>
          </w:p>
          <w:p w14:paraId="710442F3" w14:textId="77777777" w:rsidR="002A136C" w:rsidRPr="009B6A02" w:rsidRDefault="002A136C" w:rsidP="00C518A4">
            <w:pPr>
              <w:spacing w:line="240" w:lineRule="auto"/>
              <w:jc w:val="both"/>
              <w:rPr>
                <w:rFonts w:ascii="GHEA Grapalat" w:hAnsi="GHEA Grapalat" w:cs="Times New Roman"/>
                <w:sz w:val="16"/>
                <w:szCs w:val="16"/>
              </w:rPr>
            </w:pPr>
            <w:r w:rsidRPr="009B6A02">
              <w:rPr>
                <w:rFonts w:ascii="GHEA Grapalat" w:hAnsi="GHEA Grapalat" w:cs="Cambria Math"/>
                <w:sz w:val="16"/>
                <w:szCs w:val="16"/>
              </w:rPr>
              <w:t>3</w:t>
            </w:r>
            <w:r w:rsidRPr="009B6A02">
              <w:rPr>
                <w:rFonts w:ascii="Cambria Math" w:eastAsia="MS Mincho" w:hAnsi="Cambria Math" w:cs="Cambria Math"/>
                <w:sz w:val="16"/>
                <w:szCs w:val="16"/>
              </w:rPr>
              <w:t>․</w:t>
            </w:r>
          </w:p>
          <w:p w14:paraId="4B894DA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Գիտելիքների ելակետային գնահատումը կատարվել է ՀՀ ՆՈՒՀ-րի ընդհանուր թվի 50% հաստատություններում։</w:t>
            </w:r>
          </w:p>
          <w:p w14:paraId="6D73DBF2"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4</w:t>
            </w:r>
            <w:r w:rsidRPr="009B6A02">
              <w:rPr>
                <w:rFonts w:ascii="GHEA Grapalat" w:hAnsi="GHEA Grapalat" w:cs="Cambria Math"/>
                <w:sz w:val="16"/>
                <w:szCs w:val="16"/>
              </w:rPr>
              <w:t>.</w:t>
            </w:r>
            <w:r w:rsidRPr="009B6A02">
              <w:rPr>
                <w:rFonts w:ascii="GHEA Grapalat" w:hAnsi="GHEA Grapalat" w:cstheme="minorHAnsi"/>
                <w:sz w:val="16"/>
                <w:szCs w:val="16"/>
              </w:rPr>
              <w:t xml:space="preserve"> Գիտելիքների գնահատման արդյունքներով ապահովվել է տարեկան 40% աճ։</w:t>
            </w:r>
          </w:p>
        </w:tc>
        <w:tc>
          <w:tcPr>
            <w:tcW w:w="1164" w:type="dxa"/>
            <w:gridSpan w:val="2"/>
            <w:vMerge w:val="restart"/>
            <w:shd w:val="clear" w:color="auto" w:fill="auto"/>
          </w:tcPr>
          <w:p w14:paraId="038A501D" w14:textId="77777777" w:rsidR="003E3F29" w:rsidRPr="009B6A02" w:rsidRDefault="003E3F29" w:rsidP="00C518A4">
            <w:pPr>
              <w:tabs>
                <w:tab w:val="left" w:pos="236"/>
              </w:tabs>
              <w:spacing w:line="240" w:lineRule="auto"/>
              <w:jc w:val="both"/>
              <w:rPr>
                <w:rFonts w:ascii="GHEA Grapalat" w:hAnsi="GHEA Grapalat" w:cs="Sylfaen"/>
                <w:sz w:val="16"/>
                <w:szCs w:val="16"/>
              </w:rPr>
            </w:pPr>
            <w:r w:rsidRPr="009B6A02">
              <w:rPr>
                <w:rFonts w:ascii="GHEA Grapalat" w:hAnsi="GHEA Grapalat" w:cs="Sylfaen"/>
                <w:sz w:val="16"/>
                <w:szCs w:val="16"/>
              </w:rPr>
              <w:lastRenderedPageBreak/>
              <w:t>Վերապատրաստումների</w:t>
            </w:r>
            <w:r w:rsidRPr="009B6A02">
              <w:rPr>
                <w:rFonts w:ascii="GHEA Grapalat" w:hAnsi="GHEA Grapalat"/>
                <w:sz w:val="16"/>
                <w:szCs w:val="16"/>
              </w:rPr>
              <w:t xml:space="preserve"> </w:t>
            </w:r>
            <w:r w:rsidRPr="009B6A02">
              <w:rPr>
                <w:rFonts w:ascii="GHEA Grapalat" w:hAnsi="GHEA Grapalat" w:cs="Sylfaen"/>
                <w:sz w:val="16"/>
                <w:szCs w:val="16"/>
              </w:rPr>
              <w:t>զեկույցներ</w:t>
            </w:r>
          </w:p>
          <w:p w14:paraId="6C301EA2" w14:textId="77777777" w:rsidR="003E3F29" w:rsidRPr="009B6A02" w:rsidRDefault="003E3F29" w:rsidP="00C518A4">
            <w:pPr>
              <w:tabs>
                <w:tab w:val="left" w:pos="236"/>
              </w:tabs>
              <w:spacing w:line="240" w:lineRule="auto"/>
              <w:jc w:val="both"/>
              <w:rPr>
                <w:rFonts w:ascii="GHEA Grapalat" w:hAnsi="GHEA Grapalat" w:cstheme="minorHAnsi"/>
                <w:sz w:val="16"/>
                <w:szCs w:val="16"/>
              </w:rPr>
            </w:pPr>
            <w:r w:rsidRPr="009B6A02">
              <w:rPr>
                <w:rFonts w:ascii="GHEA Grapalat" w:hAnsi="GHEA Grapalat" w:cs="Sylfaen"/>
                <w:sz w:val="16"/>
                <w:szCs w:val="16"/>
              </w:rPr>
              <w:t>Գիտելիքների</w:t>
            </w:r>
            <w:r w:rsidRPr="009B6A02">
              <w:rPr>
                <w:rFonts w:ascii="GHEA Grapalat" w:hAnsi="GHEA Grapalat"/>
                <w:sz w:val="16"/>
                <w:szCs w:val="16"/>
              </w:rPr>
              <w:t xml:space="preserve"> </w:t>
            </w:r>
            <w:r w:rsidRPr="009B6A02">
              <w:rPr>
                <w:rFonts w:ascii="GHEA Grapalat" w:hAnsi="GHEA Grapalat" w:cs="Sylfaen"/>
                <w:sz w:val="16"/>
                <w:szCs w:val="16"/>
              </w:rPr>
              <w:t>գնահատման</w:t>
            </w:r>
            <w:r w:rsidRPr="009B6A02">
              <w:rPr>
                <w:rFonts w:ascii="GHEA Grapalat" w:hAnsi="GHEA Grapalat"/>
                <w:sz w:val="16"/>
                <w:szCs w:val="16"/>
              </w:rPr>
              <w:t xml:space="preserve"> </w:t>
            </w:r>
            <w:r w:rsidRPr="009B6A02">
              <w:rPr>
                <w:rFonts w:ascii="GHEA Grapalat" w:hAnsi="GHEA Grapalat" w:cs="Sylfaen"/>
                <w:sz w:val="16"/>
                <w:szCs w:val="16"/>
              </w:rPr>
              <w:t>հաշվետվություններ</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աշխատակիցների</w:t>
            </w:r>
            <w:r w:rsidRPr="009B6A02">
              <w:rPr>
                <w:rFonts w:ascii="GHEA Grapalat" w:hAnsi="GHEA Grapalat"/>
                <w:sz w:val="16"/>
                <w:szCs w:val="16"/>
              </w:rPr>
              <w:t xml:space="preserve"> </w:t>
            </w:r>
            <w:r w:rsidRPr="009B6A02">
              <w:rPr>
                <w:rFonts w:ascii="GHEA Grapalat" w:hAnsi="GHEA Grapalat" w:cs="Sylfaen"/>
                <w:sz w:val="16"/>
                <w:szCs w:val="16"/>
              </w:rPr>
              <w:t>շրջանում</w:t>
            </w:r>
            <w:r w:rsidRPr="009B6A02">
              <w:rPr>
                <w:rFonts w:ascii="GHEA Grapalat" w:hAnsi="GHEA Grapalat"/>
                <w:sz w:val="16"/>
                <w:szCs w:val="16"/>
              </w:rPr>
              <w:t xml:space="preserve"> </w:t>
            </w:r>
            <w:r w:rsidRPr="009B6A02">
              <w:rPr>
                <w:rFonts w:ascii="GHEA Grapalat" w:hAnsi="GHEA Grapalat" w:cs="Sylfaen"/>
                <w:sz w:val="16"/>
                <w:szCs w:val="16"/>
              </w:rPr>
              <w:t>կատարվող</w:t>
            </w:r>
            <w:r w:rsidRPr="009B6A02">
              <w:rPr>
                <w:rFonts w:ascii="GHEA Grapalat" w:hAnsi="GHEA Grapalat"/>
                <w:sz w:val="16"/>
                <w:szCs w:val="16"/>
              </w:rPr>
              <w:t xml:space="preserve"> </w:t>
            </w:r>
            <w:r w:rsidRPr="009B6A02">
              <w:rPr>
                <w:rFonts w:ascii="GHEA Grapalat" w:hAnsi="GHEA Grapalat" w:cs="Sylfaen"/>
                <w:sz w:val="16"/>
                <w:szCs w:val="16"/>
              </w:rPr>
              <w:t>հարցումներ</w:t>
            </w:r>
          </w:p>
          <w:p w14:paraId="7C84ADAF" w14:textId="77777777" w:rsidR="003E3F29" w:rsidRPr="009B6A02" w:rsidRDefault="003E3F29" w:rsidP="00C518A4">
            <w:pPr>
              <w:spacing w:line="240" w:lineRule="auto"/>
              <w:jc w:val="both"/>
              <w:rPr>
                <w:rFonts w:ascii="GHEA Grapalat" w:hAnsi="GHEA Grapalat" w:cstheme="minorHAnsi"/>
                <w:sz w:val="16"/>
                <w:szCs w:val="16"/>
              </w:rPr>
            </w:pPr>
          </w:p>
          <w:p w14:paraId="4AB42E19" w14:textId="77777777" w:rsidR="003E3F29" w:rsidRPr="009B6A02" w:rsidRDefault="003E3F29" w:rsidP="00C518A4">
            <w:pPr>
              <w:spacing w:line="240" w:lineRule="auto"/>
              <w:jc w:val="both"/>
              <w:rPr>
                <w:rFonts w:ascii="GHEA Grapalat" w:hAnsi="GHEA Grapalat" w:cstheme="minorHAnsi"/>
                <w:sz w:val="16"/>
                <w:szCs w:val="16"/>
              </w:rPr>
            </w:pPr>
          </w:p>
          <w:p w14:paraId="10C9D78A" w14:textId="62289A4C"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Կազմակերպված միջոցառում</w:t>
            </w:r>
            <w:r w:rsidRPr="009B6A02">
              <w:rPr>
                <w:rFonts w:ascii="GHEA Grapalat" w:hAnsi="GHEA Grapalat" w:cstheme="minorHAnsi"/>
                <w:sz w:val="16"/>
                <w:szCs w:val="16"/>
              </w:rPr>
              <w:lastRenderedPageBreak/>
              <w:t>ների հաշվետվություններ, մամուլի հաղորդագրություններ</w:t>
            </w:r>
          </w:p>
          <w:p w14:paraId="2A5E9017" w14:textId="77777777" w:rsidR="002A136C" w:rsidRPr="009B6A02" w:rsidRDefault="002A136C" w:rsidP="00C518A4">
            <w:pPr>
              <w:spacing w:line="240" w:lineRule="auto"/>
              <w:jc w:val="both"/>
              <w:rPr>
                <w:rFonts w:ascii="GHEA Grapalat" w:hAnsi="GHEA Grapalat" w:cstheme="minorHAnsi"/>
                <w:sz w:val="16"/>
                <w:szCs w:val="16"/>
              </w:rPr>
            </w:pPr>
          </w:p>
          <w:p w14:paraId="08CA9CB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tc>
        <w:tc>
          <w:tcPr>
            <w:tcW w:w="1010" w:type="dxa"/>
            <w:gridSpan w:val="3"/>
            <w:vMerge w:val="restart"/>
          </w:tcPr>
          <w:p w14:paraId="5FEB1AEE"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ՀՀ կրթության, գիտության, մշակույթի և սպորտի նախարարություն</w:t>
            </w:r>
          </w:p>
          <w:p w14:paraId="5974FF5D"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val="restart"/>
          </w:tcPr>
          <w:p w14:paraId="787589FE"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741B5791"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lang w:val="en-US"/>
              </w:rPr>
              <w:t>(</w:t>
            </w:r>
            <w:r w:rsidRPr="009B6A02">
              <w:rPr>
                <w:rFonts w:ascii="GHEA Grapalat" w:hAnsi="GHEA Grapalat" w:cstheme="minorHAnsi"/>
                <w:sz w:val="16"/>
                <w:szCs w:val="16"/>
              </w:rPr>
              <w:t>համաձայնությամբ)</w:t>
            </w:r>
          </w:p>
          <w:p w14:paraId="503BD51A" w14:textId="77777777" w:rsidR="002A136C" w:rsidRPr="009B6A02" w:rsidRDefault="002A136C" w:rsidP="00C518A4">
            <w:pPr>
              <w:spacing w:line="240" w:lineRule="auto"/>
              <w:jc w:val="both"/>
              <w:rPr>
                <w:rFonts w:ascii="GHEA Grapalat" w:hAnsi="GHEA Grapalat" w:cstheme="minorHAnsi"/>
                <w:sz w:val="16"/>
                <w:szCs w:val="16"/>
              </w:rPr>
            </w:pPr>
          </w:p>
          <w:p w14:paraId="226B1BC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Տեղական ինքնակառավարման մարմիններ (համաձայնությամբ)</w:t>
            </w:r>
          </w:p>
          <w:p w14:paraId="0215E9F4" w14:textId="77777777" w:rsidR="002A136C" w:rsidRPr="009B6A02" w:rsidRDefault="002A136C" w:rsidP="00C518A4">
            <w:pPr>
              <w:spacing w:line="240" w:lineRule="auto"/>
              <w:jc w:val="both"/>
              <w:rPr>
                <w:rFonts w:ascii="GHEA Grapalat" w:hAnsi="GHEA Grapalat" w:cstheme="minorHAnsi"/>
                <w:sz w:val="16"/>
                <w:szCs w:val="16"/>
              </w:rPr>
            </w:pPr>
          </w:p>
          <w:p w14:paraId="1DBCF9C1"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Տարածքային կառավարման մարմիններ</w:t>
            </w:r>
          </w:p>
          <w:p w14:paraId="75C618DC"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(համաձայնությամբ)</w:t>
            </w:r>
          </w:p>
          <w:p w14:paraId="6A0B3248" w14:textId="77777777" w:rsidR="002A136C" w:rsidRPr="009B6A02" w:rsidRDefault="002A136C" w:rsidP="00C518A4">
            <w:pPr>
              <w:spacing w:line="240" w:lineRule="auto"/>
              <w:jc w:val="both"/>
              <w:rPr>
                <w:rFonts w:ascii="GHEA Grapalat" w:hAnsi="GHEA Grapalat" w:cstheme="minorHAnsi"/>
                <w:sz w:val="16"/>
                <w:szCs w:val="16"/>
              </w:rPr>
            </w:pPr>
          </w:p>
          <w:p w14:paraId="4A94D53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 (համաձայնությամբ)</w:t>
            </w:r>
          </w:p>
          <w:p w14:paraId="4AC374E5"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39E24331" w14:textId="77777777" w:rsidTr="00876A73">
        <w:trPr>
          <w:trHeight w:val="340"/>
        </w:trPr>
        <w:tc>
          <w:tcPr>
            <w:tcW w:w="2241" w:type="dxa"/>
            <w:gridSpan w:val="2"/>
            <w:vMerge/>
            <w:shd w:val="clear" w:color="auto" w:fill="F2F2F2" w:themeFill="background1" w:themeFillShade="F2"/>
          </w:tcPr>
          <w:p w14:paraId="05CF8D0D"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val="restart"/>
            <w:shd w:val="clear" w:color="auto" w:fill="auto"/>
          </w:tcPr>
          <w:p w14:paraId="0662D84F"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ՆՈՒՀ-երի դաստիարակչական անձնակազմի համար ներդրված չեն էթիկայի, բարեվարքության և հակակոռուպցիոն թեմաներով վերապատրաստում անցկացնելու մեխանիզմներ։</w:t>
            </w:r>
          </w:p>
        </w:tc>
        <w:tc>
          <w:tcPr>
            <w:tcW w:w="1091" w:type="dxa"/>
            <w:shd w:val="clear" w:color="auto" w:fill="auto"/>
          </w:tcPr>
          <w:p w14:paraId="1911051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345" w:type="dxa"/>
            <w:gridSpan w:val="4"/>
            <w:shd w:val="clear" w:color="auto" w:fill="auto"/>
          </w:tcPr>
          <w:p w14:paraId="3CFD64F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538" w:type="dxa"/>
            <w:gridSpan w:val="2"/>
            <w:shd w:val="clear" w:color="auto" w:fill="auto"/>
          </w:tcPr>
          <w:p w14:paraId="60179CF1"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613" w:type="dxa"/>
            <w:gridSpan w:val="4"/>
            <w:shd w:val="clear" w:color="auto" w:fill="auto"/>
          </w:tcPr>
          <w:p w14:paraId="04ECA66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448" w:type="dxa"/>
            <w:gridSpan w:val="3"/>
            <w:shd w:val="clear" w:color="auto" w:fill="auto"/>
          </w:tcPr>
          <w:p w14:paraId="05B7FFD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2246" w:type="dxa"/>
            <w:gridSpan w:val="3"/>
            <w:vMerge/>
            <w:shd w:val="clear" w:color="auto" w:fill="F2F2F2" w:themeFill="background1" w:themeFillShade="F2"/>
          </w:tcPr>
          <w:p w14:paraId="7EDE3603"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2DCB14AA"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62E49619"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765F1CD6"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265E3021" w14:textId="77777777" w:rsidTr="00876A73">
        <w:trPr>
          <w:trHeight w:val="1110"/>
        </w:trPr>
        <w:tc>
          <w:tcPr>
            <w:tcW w:w="2241" w:type="dxa"/>
            <w:gridSpan w:val="2"/>
            <w:vMerge/>
            <w:shd w:val="clear" w:color="auto" w:fill="F2F2F2" w:themeFill="background1" w:themeFillShade="F2"/>
          </w:tcPr>
          <w:p w14:paraId="3838759C"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6904AE19"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7397D968"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Ուսումնասիրվել է միջազգային և տեղական համանման փորձը։  Մշակվել և հաստատվել են վերապատրաստման ծրագրի մեթոդաբանությունը և մոդուլները, պիլոտային ՆՈՒՀ-երի ընտրությա</w:t>
            </w:r>
            <w:r w:rsidRPr="009B6A02">
              <w:rPr>
                <w:rFonts w:ascii="GHEA Grapalat" w:hAnsi="GHEA Grapalat" w:cstheme="minorHAnsi"/>
                <w:sz w:val="16"/>
                <w:szCs w:val="16"/>
              </w:rPr>
              <w:lastRenderedPageBreak/>
              <w:t xml:space="preserve">ն չափանիշները։ </w:t>
            </w:r>
          </w:p>
        </w:tc>
        <w:tc>
          <w:tcPr>
            <w:tcW w:w="1345" w:type="dxa"/>
            <w:gridSpan w:val="4"/>
            <w:shd w:val="clear" w:color="auto" w:fill="auto"/>
          </w:tcPr>
          <w:p w14:paraId="237C734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Ընտրվել են պիլոտային ՆՈՒՀ-երը։ Մշակվել է գիտելիքների գնահատման համակարգը։ Կատարվել է գիտելիքների ելակետային գնահատումը ընտրված ՆՈՒՀ-րում։</w:t>
            </w:r>
          </w:p>
        </w:tc>
        <w:tc>
          <w:tcPr>
            <w:tcW w:w="1538" w:type="dxa"/>
            <w:gridSpan w:val="2"/>
            <w:shd w:val="clear" w:color="auto" w:fill="auto"/>
          </w:tcPr>
          <w:p w14:paraId="7860290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Պիլոտային ծրագիրը իրականցվել է ՀՀ 4 մարզերի և Երևան քաղաքի 20 ՆՈՒՀ-երում, որոնցից 10-ը գյուղական համայնքներում։</w:t>
            </w:r>
          </w:p>
        </w:tc>
        <w:tc>
          <w:tcPr>
            <w:tcW w:w="1613" w:type="dxa"/>
            <w:gridSpan w:val="4"/>
            <w:shd w:val="clear" w:color="auto" w:fill="auto"/>
          </w:tcPr>
          <w:p w14:paraId="1C12425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Գիտելիքների ելակետային գնահատումը կատարվել է և ծրագիրը իրականացվել է   ՀՀ ՆՈՒՀ-րի ընդհանուր թվի 30% հաստատություններում, որոնցից կեսը գյուղական համայնքներում։ Իրականացված ծրագրերի արդյունքները գնահատվել են:</w:t>
            </w:r>
          </w:p>
        </w:tc>
        <w:tc>
          <w:tcPr>
            <w:tcW w:w="1448" w:type="dxa"/>
            <w:gridSpan w:val="3"/>
            <w:shd w:val="clear" w:color="auto" w:fill="auto"/>
          </w:tcPr>
          <w:p w14:paraId="0387CCF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Գիտելիքների ելակետային գնահատումը կատարվել է և ծրագիրը իրականցվել է   ՀՀ ՆՈՒՀ-երի ընդհանուր թվի 50% հաստատություններում, որոնցից կեսը գյուղական բնակավայրերում։ Իրականացված ծրագրերի արդյունքները գնահատվել են:</w:t>
            </w:r>
          </w:p>
        </w:tc>
        <w:tc>
          <w:tcPr>
            <w:tcW w:w="2246" w:type="dxa"/>
            <w:gridSpan w:val="3"/>
            <w:vMerge/>
            <w:shd w:val="clear" w:color="auto" w:fill="F2F2F2" w:themeFill="background1" w:themeFillShade="F2"/>
          </w:tcPr>
          <w:p w14:paraId="0BCECC8B"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17899570"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1436B239"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115FE198"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101FD73F" w14:textId="77777777" w:rsidTr="00876A73">
        <w:trPr>
          <w:trHeight w:val="330"/>
        </w:trPr>
        <w:tc>
          <w:tcPr>
            <w:tcW w:w="2241" w:type="dxa"/>
            <w:gridSpan w:val="2"/>
            <w:vMerge w:val="restart"/>
            <w:shd w:val="clear" w:color="auto" w:fill="FFE599" w:themeFill="accent4" w:themeFillTint="66"/>
          </w:tcPr>
          <w:p w14:paraId="06692667"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0AF2EAAE"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2421BD99"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8931" w:type="dxa"/>
            <w:gridSpan w:val="20"/>
            <w:shd w:val="clear" w:color="auto" w:fill="FFE599" w:themeFill="accent4" w:themeFillTint="66"/>
          </w:tcPr>
          <w:p w14:paraId="3D736CC0"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2A136C" w:rsidRPr="009B6A02" w14:paraId="6093FB39" w14:textId="77777777" w:rsidTr="00876A73">
        <w:trPr>
          <w:trHeight w:val="330"/>
        </w:trPr>
        <w:tc>
          <w:tcPr>
            <w:tcW w:w="2241" w:type="dxa"/>
            <w:gridSpan w:val="2"/>
            <w:vMerge/>
            <w:shd w:val="clear" w:color="auto" w:fill="FFE599" w:themeFill="accent4" w:themeFillTint="66"/>
          </w:tcPr>
          <w:p w14:paraId="30914908"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50AB73C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Նախադպրոցական ուսումնական հաստատությունների դաստիարակչական անձնակազմը տիրապետում է հակակոռուպցիոն պայքարի վերաբերյալ անհրաժեշտ գիտելիքների, կարողությունների, ընկալումների և հմտությունների։</w:t>
            </w:r>
          </w:p>
          <w:p w14:paraId="5C8551CA" w14:textId="77777777" w:rsidR="002A136C" w:rsidRPr="009B6A02" w:rsidRDefault="002A136C" w:rsidP="00C518A4">
            <w:pPr>
              <w:spacing w:line="240" w:lineRule="auto"/>
              <w:jc w:val="both"/>
              <w:rPr>
                <w:rFonts w:ascii="GHEA Grapalat" w:hAnsi="GHEA Grapalat" w:cstheme="minorHAnsi"/>
                <w:sz w:val="16"/>
                <w:szCs w:val="16"/>
              </w:rPr>
            </w:pPr>
          </w:p>
        </w:tc>
        <w:tc>
          <w:tcPr>
            <w:tcW w:w="8931" w:type="dxa"/>
            <w:gridSpan w:val="20"/>
            <w:shd w:val="clear" w:color="auto" w:fill="FFE599" w:themeFill="accent4" w:themeFillTint="66"/>
          </w:tcPr>
          <w:p w14:paraId="019F8A9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Նախադպրոցական ուսումնական հաստատությունների դաստիարակչական անձնակազմին պարբերաբար փոխանցվում են էթիկայի, բարեվարքության և հակակոռուպցիոն թեմաներով գիտելիքներ և անհրաժեշտ հմտություններ։</w:t>
            </w:r>
          </w:p>
        </w:tc>
      </w:tr>
      <w:tr w:rsidR="002A136C" w:rsidRPr="009B6A02" w14:paraId="10860255" w14:textId="77777777" w:rsidTr="00876A73">
        <w:trPr>
          <w:trHeight w:val="350"/>
        </w:trPr>
        <w:tc>
          <w:tcPr>
            <w:tcW w:w="2241" w:type="dxa"/>
            <w:gridSpan w:val="2"/>
            <w:shd w:val="clear" w:color="auto" w:fill="FFE599" w:themeFill="accent4" w:themeFillTint="66"/>
          </w:tcPr>
          <w:p w14:paraId="2819A109"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345" w:type="dxa"/>
            <w:gridSpan w:val="28"/>
            <w:shd w:val="clear" w:color="auto" w:fill="FFE599" w:themeFill="accent4" w:themeFillTint="66"/>
          </w:tcPr>
          <w:p w14:paraId="7A43A7B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2A136C" w:rsidRPr="009B6A02" w14:paraId="5D73D667" w14:textId="77777777" w:rsidTr="00876A73">
        <w:trPr>
          <w:trHeight w:val="620"/>
        </w:trPr>
        <w:tc>
          <w:tcPr>
            <w:tcW w:w="2241" w:type="dxa"/>
            <w:gridSpan w:val="2"/>
            <w:vMerge w:val="restart"/>
            <w:shd w:val="clear" w:color="auto" w:fill="auto"/>
          </w:tcPr>
          <w:p w14:paraId="00142B42" w14:textId="2111F155"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Գործողություն 3.3</w:t>
            </w:r>
          </w:p>
          <w:p w14:paraId="20CC352E"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Հանրակրթության շրջանակում կատարելագործել   "Հասարակագիտություն" առարկայի առարկայական ծրագիրը, վերանայել և ամբողջացնել ուսումնական նյութերը, </w:t>
            </w:r>
          </w:p>
        </w:tc>
        <w:tc>
          <w:tcPr>
            <w:tcW w:w="1440" w:type="dxa"/>
            <w:vMerge w:val="restart"/>
            <w:shd w:val="clear" w:color="auto" w:fill="auto"/>
          </w:tcPr>
          <w:p w14:paraId="5520F40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035" w:type="dxa"/>
            <w:gridSpan w:val="14"/>
            <w:shd w:val="clear" w:color="auto" w:fill="auto"/>
          </w:tcPr>
          <w:p w14:paraId="6C3DF772"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6" w:type="dxa"/>
            <w:gridSpan w:val="3"/>
            <w:shd w:val="clear" w:color="auto" w:fill="auto"/>
          </w:tcPr>
          <w:p w14:paraId="204AC0E2"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4" w:type="dxa"/>
            <w:gridSpan w:val="2"/>
            <w:shd w:val="clear" w:color="auto" w:fill="auto"/>
          </w:tcPr>
          <w:p w14:paraId="6ED66A4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32B901C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50" w:type="dxa"/>
            <w:gridSpan w:val="5"/>
          </w:tcPr>
          <w:p w14:paraId="7E855DFE"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2A136C" w:rsidRPr="009B6A02" w14:paraId="310FF422" w14:textId="77777777" w:rsidTr="00876A73">
        <w:trPr>
          <w:trHeight w:val="328"/>
        </w:trPr>
        <w:tc>
          <w:tcPr>
            <w:tcW w:w="2241" w:type="dxa"/>
            <w:gridSpan w:val="2"/>
            <w:vMerge/>
            <w:shd w:val="clear" w:color="auto" w:fill="auto"/>
          </w:tcPr>
          <w:p w14:paraId="3FF51472"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381E29E3"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7839C67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883" w:type="dxa"/>
            <w:gridSpan w:val="6"/>
            <w:shd w:val="clear" w:color="auto" w:fill="auto"/>
          </w:tcPr>
          <w:p w14:paraId="5B7F139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613" w:type="dxa"/>
            <w:gridSpan w:val="4"/>
            <w:shd w:val="clear" w:color="auto" w:fill="auto"/>
          </w:tcPr>
          <w:p w14:paraId="351EDA86" w14:textId="77777777" w:rsidR="002A136C" w:rsidRPr="009B6A02" w:rsidRDefault="002A136C"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448" w:type="dxa"/>
            <w:gridSpan w:val="3"/>
            <w:shd w:val="clear" w:color="auto" w:fill="auto"/>
          </w:tcPr>
          <w:p w14:paraId="7BB224A3" w14:textId="77777777" w:rsidR="002A136C" w:rsidRPr="009B6A02" w:rsidRDefault="002A136C"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6" w:type="dxa"/>
            <w:gridSpan w:val="3"/>
            <w:vMerge w:val="restart"/>
            <w:shd w:val="clear" w:color="auto" w:fill="auto"/>
          </w:tcPr>
          <w:p w14:paraId="7C3478DF"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GHEA Grapalat" w:hAnsi="GHEA Grapalat" w:cs="Cambria Math"/>
                <w:sz w:val="16"/>
                <w:szCs w:val="16"/>
              </w:rPr>
              <w:t>.</w:t>
            </w:r>
            <w:r w:rsidRPr="009B6A02">
              <w:rPr>
                <w:rFonts w:ascii="GHEA Grapalat" w:hAnsi="GHEA Grapalat" w:cstheme="minorHAnsi"/>
                <w:sz w:val="16"/>
                <w:szCs w:val="16"/>
              </w:rPr>
              <w:t xml:space="preserve"> Ներդրված է "Հասարակագիտություն" առարկայի առարկայական ծրագիրը, որում ներառված են հակակոռուպցին կրթության հիմնական բաղադրիչները։</w:t>
            </w:r>
          </w:p>
          <w:p w14:paraId="040E065D" w14:textId="77777777" w:rsidR="002A136C" w:rsidRPr="009B6A02" w:rsidRDefault="002A136C" w:rsidP="00C518A4">
            <w:pPr>
              <w:spacing w:line="240" w:lineRule="auto"/>
              <w:jc w:val="both"/>
              <w:rPr>
                <w:rFonts w:ascii="GHEA Grapalat" w:hAnsi="GHEA Grapalat" w:cs="Cambria Math"/>
                <w:sz w:val="16"/>
                <w:szCs w:val="16"/>
              </w:rPr>
            </w:pPr>
            <w:r w:rsidRPr="009B6A02">
              <w:rPr>
                <w:rFonts w:ascii="GHEA Grapalat" w:hAnsi="GHEA Grapalat" w:cstheme="minorHAnsi"/>
                <w:sz w:val="16"/>
                <w:szCs w:val="16"/>
              </w:rPr>
              <w:t>2</w:t>
            </w:r>
            <w:r w:rsidRPr="009B6A02">
              <w:rPr>
                <w:rFonts w:ascii="GHEA Grapalat" w:hAnsi="GHEA Grapalat" w:cs="Cambria Math"/>
                <w:sz w:val="16"/>
                <w:szCs w:val="16"/>
              </w:rPr>
              <w:t>. Արդիականացված</w:t>
            </w:r>
          </w:p>
          <w:p w14:paraId="2916E14C" w14:textId="77777777" w:rsidR="002A136C" w:rsidRPr="009B6A02" w:rsidRDefault="002A136C" w:rsidP="00C518A4">
            <w:pPr>
              <w:spacing w:line="240" w:lineRule="auto"/>
              <w:jc w:val="both"/>
              <w:rPr>
                <w:rFonts w:ascii="GHEA Grapalat" w:hAnsi="GHEA Grapalat" w:cs="Cambria Math"/>
                <w:sz w:val="16"/>
                <w:szCs w:val="16"/>
              </w:rPr>
            </w:pPr>
            <w:r w:rsidRPr="009B6A02">
              <w:rPr>
                <w:rFonts w:ascii="GHEA Grapalat" w:hAnsi="GHEA Grapalat" w:cs="Cambria Math"/>
                <w:sz w:val="16"/>
                <w:szCs w:val="16"/>
              </w:rPr>
              <w:t xml:space="preserve">ծրագիրը ներդրվել և գործում է ՀՀ դպրոցների ընդհանուր թվի 50%-ում, </w:t>
            </w:r>
            <w:r w:rsidRPr="009B6A02">
              <w:rPr>
                <w:rFonts w:ascii="GHEA Grapalat" w:hAnsi="GHEA Grapalat" w:cs="Cambria Math"/>
                <w:sz w:val="16"/>
                <w:szCs w:val="16"/>
              </w:rPr>
              <w:lastRenderedPageBreak/>
              <w:t>որոնցից 50%-ը գյուղական համայնքներում։</w:t>
            </w:r>
          </w:p>
          <w:p w14:paraId="6DCDED55" w14:textId="77777777" w:rsidR="002A136C" w:rsidRPr="009B6A02" w:rsidRDefault="002A136C" w:rsidP="00C518A4">
            <w:pPr>
              <w:spacing w:line="240" w:lineRule="auto"/>
              <w:jc w:val="both"/>
              <w:rPr>
                <w:rFonts w:ascii="GHEA Grapalat" w:hAnsi="GHEA Grapalat" w:cs="Times New Roman"/>
                <w:sz w:val="16"/>
                <w:szCs w:val="16"/>
              </w:rPr>
            </w:pPr>
            <w:r w:rsidRPr="009B6A02">
              <w:rPr>
                <w:rFonts w:ascii="GHEA Grapalat" w:hAnsi="GHEA Grapalat" w:cs="Cambria Math"/>
                <w:sz w:val="16"/>
                <w:szCs w:val="16"/>
              </w:rPr>
              <w:t>3</w:t>
            </w:r>
            <w:r w:rsidRPr="009B6A02">
              <w:rPr>
                <w:rFonts w:ascii="Cambria Math" w:eastAsia="MS Mincho" w:hAnsi="Cambria Math" w:cs="Cambria Math"/>
                <w:sz w:val="16"/>
                <w:szCs w:val="16"/>
              </w:rPr>
              <w:t>․</w:t>
            </w:r>
          </w:p>
          <w:p w14:paraId="1016D61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Գիտելիքների ելակետային գնահատումը կատարվել է ՀՀ դպրոցների ընդհանուր թվի 50%-ում։</w:t>
            </w:r>
          </w:p>
          <w:p w14:paraId="571FB560" w14:textId="77777777" w:rsidR="002A136C" w:rsidRPr="009B6A02" w:rsidRDefault="002A136C" w:rsidP="00C518A4">
            <w:pPr>
              <w:spacing w:line="240" w:lineRule="auto"/>
              <w:jc w:val="both"/>
              <w:rPr>
                <w:rFonts w:ascii="GHEA Grapalat" w:hAnsi="GHEA Grapalat" w:cstheme="minorHAnsi"/>
                <w:i/>
                <w:iCs/>
                <w:sz w:val="16"/>
                <w:szCs w:val="16"/>
              </w:rPr>
            </w:pPr>
          </w:p>
        </w:tc>
        <w:tc>
          <w:tcPr>
            <w:tcW w:w="1164" w:type="dxa"/>
            <w:gridSpan w:val="2"/>
            <w:vMerge w:val="restart"/>
            <w:shd w:val="clear" w:color="auto" w:fill="auto"/>
          </w:tcPr>
          <w:p w14:paraId="767E043B" w14:textId="77777777" w:rsidR="002A136C" w:rsidRPr="009B6A02" w:rsidRDefault="002A136C" w:rsidP="00C518A4">
            <w:pPr>
              <w:spacing w:line="240" w:lineRule="auto"/>
              <w:jc w:val="both"/>
              <w:rPr>
                <w:rFonts w:ascii="GHEA Grapalat" w:hAnsi="GHEA Grapalat" w:cstheme="minorHAnsi"/>
                <w:sz w:val="16"/>
                <w:szCs w:val="16"/>
              </w:rPr>
            </w:pPr>
          </w:p>
          <w:p w14:paraId="5B753BE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Մշակված և հաստատված </w:t>
            </w:r>
          </w:p>
          <w:p w14:paraId="3B87D91F"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"Հասարակագիտություն" առարկայի ծրագիր </w:t>
            </w:r>
          </w:p>
          <w:p w14:paraId="65A149AF"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 </w:t>
            </w:r>
          </w:p>
          <w:p w14:paraId="7794AD1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Մշակված և հաստատված հակակոռուպցիոն բաղադրիչ պարունակող այլ ուսումնական նյութեր</w:t>
            </w:r>
          </w:p>
          <w:p w14:paraId="1DC1487D" w14:textId="77777777" w:rsidR="002A136C" w:rsidRPr="009B6A02" w:rsidRDefault="002A136C" w:rsidP="00C518A4">
            <w:pPr>
              <w:spacing w:line="240" w:lineRule="auto"/>
              <w:jc w:val="both"/>
              <w:rPr>
                <w:rFonts w:ascii="GHEA Grapalat" w:hAnsi="GHEA Grapalat" w:cstheme="minorHAnsi"/>
                <w:sz w:val="16"/>
                <w:szCs w:val="16"/>
              </w:rPr>
            </w:pPr>
          </w:p>
          <w:p w14:paraId="1B06A41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68D13D60"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val="restart"/>
          </w:tcPr>
          <w:p w14:paraId="3E2C68D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ՀՀ կրթության, գիտության, մշակույթի և սպորտի նախարարություն</w:t>
            </w:r>
          </w:p>
          <w:p w14:paraId="48BFA9B8"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val="restart"/>
          </w:tcPr>
          <w:p w14:paraId="7BDEE3F6" w14:textId="5DC1A596"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68E00A65"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lang w:val="en-US"/>
              </w:rPr>
              <w:t>(</w:t>
            </w:r>
            <w:r w:rsidRPr="009B6A02">
              <w:rPr>
                <w:rFonts w:ascii="GHEA Grapalat" w:hAnsi="GHEA Grapalat" w:cstheme="minorHAnsi"/>
                <w:sz w:val="16"/>
                <w:szCs w:val="16"/>
              </w:rPr>
              <w:t>համաձայնությամբ)</w:t>
            </w:r>
          </w:p>
          <w:p w14:paraId="68FA6420" w14:textId="77777777" w:rsidR="00413FE6" w:rsidRPr="009B6A02" w:rsidRDefault="00413FE6" w:rsidP="00C518A4">
            <w:pPr>
              <w:spacing w:line="240" w:lineRule="auto"/>
              <w:jc w:val="both"/>
              <w:rPr>
                <w:rFonts w:ascii="GHEA Grapalat" w:hAnsi="GHEA Grapalat" w:cstheme="minorHAnsi"/>
                <w:sz w:val="16"/>
                <w:szCs w:val="16"/>
              </w:rPr>
            </w:pPr>
          </w:p>
          <w:p w14:paraId="30DC58B1" w14:textId="77777777" w:rsidR="002A136C" w:rsidRPr="009B6A02" w:rsidRDefault="002A136C" w:rsidP="00C518A4">
            <w:pPr>
              <w:spacing w:line="240" w:lineRule="auto"/>
              <w:jc w:val="both"/>
              <w:rPr>
                <w:rFonts w:ascii="GHEA Grapalat" w:hAnsi="GHEA Grapalat" w:cstheme="minorHAnsi"/>
                <w:sz w:val="16"/>
                <w:szCs w:val="16"/>
              </w:rPr>
            </w:pPr>
          </w:p>
          <w:p w14:paraId="10434FC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Կրթության տեսչական մարմին</w:t>
            </w:r>
          </w:p>
          <w:p w14:paraId="01573D3D" w14:textId="77777777" w:rsidR="002A136C" w:rsidRPr="009B6A02" w:rsidRDefault="002A136C" w:rsidP="00C518A4">
            <w:pPr>
              <w:spacing w:line="240" w:lineRule="auto"/>
              <w:jc w:val="both"/>
              <w:rPr>
                <w:rFonts w:ascii="GHEA Grapalat" w:hAnsi="GHEA Grapalat" w:cstheme="minorHAnsi"/>
                <w:sz w:val="16"/>
                <w:szCs w:val="16"/>
              </w:rPr>
            </w:pPr>
          </w:p>
          <w:p w14:paraId="0AD5016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Տարածքային կառավարման մարմիններ</w:t>
            </w:r>
          </w:p>
          <w:p w14:paraId="28A2FD9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0FE79244" w14:textId="77777777" w:rsidR="002A136C" w:rsidRPr="009B6A02" w:rsidRDefault="002A136C" w:rsidP="00C518A4">
            <w:pPr>
              <w:spacing w:line="240" w:lineRule="auto"/>
              <w:jc w:val="both"/>
              <w:rPr>
                <w:rFonts w:ascii="GHEA Grapalat" w:hAnsi="GHEA Grapalat" w:cstheme="minorHAnsi"/>
                <w:sz w:val="16"/>
                <w:szCs w:val="16"/>
              </w:rPr>
            </w:pPr>
          </w:p>
          <w:p w14:paraId="41E2F4F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 (համաձայնությամբ)</w:t>
            </w:r>
          </w:p>
          <w:p w14:paraId="3ADC50AE"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338D847C" w14:textId="77777777" w:rsidTr="00876A73">
        <w:trPr>
          <w:trHeight w:val="340"/>
        </w:trPr>
        <w:tc>
          <w:tcPr>
            <w:tcW w:w="2241" w:type="dxa"/>
            <w:gridSpan w:val="2"/>
            <w:vMerge/>
            <w:shd w:val="clear" w:color="auto" w:fill="F2F2F2" w:themeFill="background1" w:themeFillShade="F2"/>
          </w:tcPr>
          <w:p w14:paraId="4C159CC9"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val="restart"/>
            <w:shd w:val="clear" w:color="auto" w:fill="auto"/>
          </w:tcPr>
          <w:p w14:paraId="742C9C1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Հանրակրթության շրջանակում դասավանդվող "Հասարակագիտություն" առարկայի առարկայական ծրագրի շրջանակում ներառված չէ </w:t>
            </w:r>
            <w:r w:rsidRPr="009B6A02">
              <w:rPr>
                <w:rFonts w:ascii="GHEA Grapalat" w:hAnsi="GHEA Grapalat" w:cstheme="minorHAnsi"/>
                <w:sz w:val="16"/>
                <w:szCs w:val="16"/>
              </w:rPr>
              <w:lastRenderedPageBreak/>
              <w:t xml:space="preserve">արդյունավետ հակակոռուպցիոն բաղադրիչ։ </w:t>
            </w:r>
          </w:p>
          <w:p w14:paraId="6E6D0CB9" w14:textId="77777777" w:rsidR="002A136C" w:rsidRPr="009B6A02" w:rsidRDefault="002A136C" w:rsidP="00C518A4">
            <w:pPr>
              <w:spacing w:line="240" w:lineRule="auto"/>
              <w:jc w:val="both"/>
              <w:rPr>
                <w:rFonts w:ascii="GHEA Grapalat" w:hAnsi="GHEA Grapalat" w:cs="Times New Roman"/>
                <w:color w:val="000000" w:themeColor="text1"/>
                <w:sz w:val="16"/>
                <w:szCs w:val="16"/>
              </w:rPr>
            </w:pPr>
            <w:r w:rsidRPr="009B6A02">
              <w:rPr>
                <w:rFonts w:ascii="GHEA Grapalat" w:hAnsi="GHEA Grapalat" w:cs="Times New Roman"/>
                <w:color w:val="000000" w:themeColor="text1"/>
                <w:sz w:val="16"/>
                <w:szCs w:val="16"/>
              </w:rPr>
              <w:t>Հասարակագիտություն առարկայի շրջանակներում նախատեսված են Կոռուպցիայի վերաբերյալ խիստ սակավ տեղեկություններ, սակայն դրանցում լուսաբանված չեն պետության կողմից կոռուպցիայի կանխարգելման և դրա դեմ պայքարի հիմնական մոտեցումները։</w:t>
            </w:r>
          </w:p>
          <w:p w14:paraId="688E0479" w14:textId="77777777" w:rsidR="002A136C" w:rsidRPr="009B6A02" w:rsidRDefault="002A136C" w:rsidP="00C518A4">
            <w:pPr>
              <w:spacing w:line="240" w:lineRule="auto"/>
              <w:jc w:val="both"/>
              <w:rPr>
                <w:rFonts w:ascii="GHEA Grapalat" w:hAnsi="GHEA Grapalat" w:cs="Times New Roman"/>
                <w:color w:val="000000" w:themeColor="text1"/>
                <w:sz w:val="16"/>
                <w:szCs w:val="16"/>
              </w:rPr>
            </w:pPr>
          </w:p>
          <w:p w14:paraId="2B4E8C1F" w14:textId="77777777" w:rsidR="002A136C" w:rsidRPr="009B6A02" w:rsidRDefault="002A136C" w:rsidP="00C518A4">
            <w:pPr>
              <w:spacing w:line="240" w:lineRule="auto"/>
              <w:ind w:right="39" w:firstLine="316"/>
              <w:jc w:val="both"/>
              <w:rPr>
                <w:rFonts w:ascii="GHEA Grapalat" w:hAnsi="GHEA Grapalat" w:cs="Arial"/>
                <w:color w:val="000000"/>
                <w:sz w:val="16"/>
                <w:szCs w:val="16"/>
                <w:shd w:val="clear" w:color="auto" w:fill="FFFFFF"/>
              </w:rPr>
            </w:pPr>
            <w:r w:rsidRPr="009B6A02">
              <w:rPr>
                <w:rFonts w:ascii="GHEA Grapalat" w:hAnsi="GHEA Grapalat" w:cs="Arial"/>
                <w:color w:val="000000"/>
                <w:sz w:val="16"/>
                <w:szCs w:val="16"/>
                <w:shd w:val="clear" w:color="auto" w:fill="FFFFFF"/>
              </w:rPr>
              <w:t>Բացի այդ, կոռուպցիայի տարբեր ասպեկտների վերաբերյալ առկա նյութերը, մասնագիտական տեսանկյունից պարունակում են բարդ ձևակերպումներ։</w:t>
            </w:r>
          </w:p>
          <w:p w14:paraId="7F6245E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Arial"/>
                <w:color w:val="000000" w:themeColor="text1"/>
                <w:sz w:val="16"/>
                <w:szCs w:val="16"/>
              </w:rPr>
              <w:t>առկա</w:t>
            </w:r>
            <w:r w:rsidRPr="009B6A02">
              <w:rPr>
                <w:rFonts w:ascii="GHEA Grapalat" w:hAnsi="GHEA Grapalat"/>
                <w:color w:val="000000" w:themeColor="text1"/>
                <w:sz w:val="16"/>
                <w:szCs w:val="16"/>
              </w:rPr>
              <w:t xml:space="preserve"> </w:t>
            </w:r>
            <w:r w:rsidRPr="009B6A02">
              <w:rPr>
                <w:rFonts w:ascii="GHEA Grapalat" w:hAnsi="GHEA Grapalat" w:cs="Arial"/>
                <w:color w:val="000000" w:themeColor="text1"/>
                <w:sz w:val="16"/>
                <w:szCs w:val="16"/>
              </w:rPr>
              <w:t>չէ</w:t>
            </w:r>
            <w:r w:rsidRPr="009B6A02">
              <w:rPr>
                <w:rFonts w:ascii="GHEA Grapalat" w:hAnsi="GHEA Grapalat"/>
                <w:color w:val="000000" w:themeColor="text1"/>
                <w:sz w:val="16"/>
                <w:szCs w:val="16"/>
              </w:rPr>
              <w:t xml:space="preserve"> </w:t>
            </w:r>
            <w:r w:rsidRPr="009B6A02">
              <w:rPr>
                <w:rFonts w:ascii="GHEA Grapalat" w:hAnsi="GHEA Grapalat" w:cs="Arial"/>
                <w:color w:val="000000" w:themeColor="text1"/>
                <w:sz w:val="16"/>
                <w:szCs w:val="16"/>
              </w:rPr>
              <w:t>մեթոդական</w:t>
            </w:r>
            <w:r w:rsidRPr="009B6A02">
              <w:rPr>
                <w:rFonts w:ascii="GHEA Grapalat" w:hAnsi="GHEA Grapalat"/>
                <w:color w:val="000000" w:themeColor="text1"/>
                <w:sz w:val="16"/>
                <w:szCs w:val="16"/>
              </w:rPr>
              <w:t xml:space="preserve"> </w:t>
            </w:r>
            <w:r w:rsidRPr="009B6A02">
              <w:rPr>
                <w:rFonts w:ascii="GHEA Grapalat" w:hAnsi="GHEA Grapalat" w:cs="Arial"/>
                <w:color w:val="000000" w:themeColor="text1"/>
                <w:sz w:val="16"/>
                <w:szCs w:val="16"/>
              </w:rPr>
              <w:t>և</w:t>
            </w:r>
            <w:r w:rsidRPr="009B6A02">
              <w:rPr>
                <w:rFonts w:ascii="GHEA Grapalat" w:hAnsi="GHEA Grapalat"/>
                <w:color w:val="000000" w:themeColor="text1"/>
                <w:sz w:val="16"/>
                <w:szCs w:val="16"/>
              </w:rPr>
              <w:t xml:space="preserve"> </w:t>
            </w:r>
            <w:r w:rsidRPr="009B6A02">
              <w:rPr>
                <w:rFonts w:ascii="GHEA Grapalat" w:hAnsi="GHEA Grapalat" w:cs="Arial"/>
                <w:color w:val="000000" w:themeColor="text1"/>
                <w:sz w:val="16"/>
                <w:szCs w:val="16"/>
              </w:rPr>
              <w:lastRenderedPageBreak/>
              <w:t>ուսումնաօժանդակ</w:t>
            </w:r>
            <w:r w:rsidRPr="009B6A02">
              <w:rPr>
                <w:rFonts w:ascii="GHEA Grapalat" w:hAnsi="GHEA Grapalat"/>
                <w:color w:val="000000" w:themeColor="text1"/>
                <w:sz w:val="16"/>
                <w:szCs w:val="16"/>
              </w:rPr>
              <w:t xml:space="preserve"> </w:t>
            </w:r>
            <w:r w:rsidRPr="009B6A02">
              <w:rPr>
                <w:rFonts w:ascii="GHEA Grapalat" w:hAnsi="GHEA Grapalat" w:cs="Arial"/>
                <w:color w:val="000000" w:themeColor="text1"/>
                <w:sz w:val="16"/>
                <w:szCs w:val="16"/>
              </w:rPr>
              <w:t>գրականություն</w:t>
            </w:r>
          </w:p>
        </w:tc>
        <w:tc>
          <w:tcPr>
            <w:tcW w:w="1091" w:type="dxa"/>
            <w:shd w:val="clear" w:color="auto" w:fill="auto"/>
          </w:tcPr>
          <w:p w14:paraId="78204AB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345" w:type="dxa"/>
            <w:gridSpan w:val="4"/>
            <w:shd w:val="clear" w:color="auto" w:fill="auto"/>
          </w:tcPr>
          <w:p w14:paraId="09DF374F"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538" w:type="dxa"/>
            <w:gridSpan w:val="2"/>
            <w:shd w:val="clear" w:color="auto" w:fill="auto"/>
          </w:tcPr>
          <w:p w14:paraId="535989A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613" w:type="dxa"/>
            <w:gridSpan w:val="4"/>
            <w:shd w:val="clear" w:color="auto" w:fill="auto"/>
          </w:tcPr>
          <w:p w14:paraId="2D03594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448" w:type="dxa"/>
            <w:gridSpan w:val="3"/>
            <w:shd w:val="clear" w:color="auto" w:fill="auto"/>
          </w:tcPr>
          <w:p w14:paraId="748427A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2246" w:type="dxa"/>
            <w:gridSpan w:val="3"/>
            <w:vMerge/>
            <w:shd w:val="clear" w:color="auto" w:fill="F2F2F2" w:themeFill="background1" w:themeFillShade="F2"/>
          </w:tcPr>
          <w:p w14:paraId="0CF1C9A6"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32D19D94"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2E96FA0D"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7103A2E8"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08AF828E" w14:textId="77777777" w:rsidTr="00876A73">
        <w:trPr>
          <w:trHeight w:val="1110"/>
        </w:trPr>
        <w:tc>
          <w:tcPr>
            <w:tcW w:w="2241" w:type="dxa"/>
            <w:gridSpan w:val="2"/>
            <w:vMerge/>
            <w:shd w:val="clear" w:color="auto" w:fill="F2F2F2" w:themeFill="background1" w:themeFillShade="F2"/>
          </w:tcPr>
          <w:p w14:paraId="57205998"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0F1A002D"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73857DA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Միջազգային և տեղական համանման փորձը ումնասիրվել է։ </w:t>
            </w:r>
          </w:p>
          <w:p w14:paraId="6332A8E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Հակակոռուպցիոն կրթական բաղադրիչի մշակման համար տեխնիկական առաջադրանքը պատրաստվել և հաստատվել է։</w:t>
            </w:r>
          </w:p>
        </w:tc>
        <w:tc>
          <w:tcPr>
            <w:tcW w:w="1345" w:type="dxa"/>
            <w:gridSpan w:val="4"/>
            <w:shd w:val="clear" w:color="auto" w:fill="auto"/>
          </w:tcPr>
          <w:p w14:paraId="29860D4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Ընտրվել են պիլոտային դպրոցները։ Մշակվել է գիտելիքների գնահատման համակարգը։ Կատարվել է </w:t>
            </w:r>
            <w:r w:rsidRPr="009B6A02">
              <w:rPr>
                <w:rFonts w:ascii="GHEA Grapalat" w:hAnsi="GHEA Grapalat" w:cstheme="minorHAnsi"/>
                <w:sz w:val="16"/>
                <w:szCs w:val="16"/>
              </w:rPr>
              <w:lastRenderedPageBreak/>
              <w:t>գիտելիքների ելակետային գնահատումը ընտրված դպրոցներում</w:t>
            </w:r>
          </w:p>
        </w:tc>
        <w:tc>
          <w:tcPr>
            <w:tcW w:w="1538" w:type="dxa"/>
            <w:gridSpan w:val="2"/>
            <w:shd w:val="clear" w:color="auto" w:fill="auto"/>
          </w:tcPr>
          <w:p w14:paraId="16B7CCC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Պիլոտային ծրագիրը իրականացվել է ՀՀ 4 մարզերի և Երևան քաղաքի 15 դպրոցներում, որոնցից 10-ը </w:t>
            </w:r>
            <w:r w:rsidRPr="009B6A02">
              <w:rPr>
                <w:rFonts w:ascii="GHEA Grapalat" w:hAnsi="GHEA Grapalat" w:cstheme="minorHAnsi"/>
                <w:sz w:val="16"/>
                <w:szCs w:val="16"/>
              </w:rPr>
              <w:lastRenderedPageBreak/>
              <w:t>գյուղական համայնքներում։</w:t>
            </w:r>
          </w:p>
        </w:tc>
        <w:tc>
          <w:tcPr>
            <w:tcW w:w="1613" w:type="dxa"/>
            <w:gridSpan w:val="4"/>
            <w:shd w:val="clear" w:color="auto" w:fill="auto"/>
          </w:tcPr>
          <w:p w14:paraId="24370D4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Գիտելիքների ելակետային գնահատումը կատարվել է և ծրագիրը իրականացվել է   ՀՀ դպրոցների ընդհանուր թվի </w:t>
            </w:r>
            <w:r w:rsidRPr="009B6A02">
              <w:rPr>
                <w:rFonts w:ascii="GHEA Grapalat" w:hAnsi="GHEA Grapalat" w:cstheme="minorHAnsi"/>
                <w:sz w:val="16"/>
                <w:szCs w:val="16"/>
              </w:rPr>
              <w:lastRenderedPageBreak/>
              <w:t>30% հաստատություններում, որոնցից կեսը գյուղական համայնքներում։ Իրականացված ծրագրերի արդյունքները գնահատվել են:</w:t>
            </w:r>
          </w:p>
        </w:tc>
        <w:tc>
          <w:tcPr>
            <w:tcW w:w="1448" w:type="dxa"/>
            <w:gridSpan w:val="3"/>
            <w:shd w:val="clear" w:color="auto" w:fill="auto"/>
          </w:tcPr>
          <w:p w14:paraId="6F04948F"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Ծրագիրը իրականացվել է   ՀՀ դպրոցների ընդհանուր թվի 50% հաստատություններում, որոնցից կեսը գյուղական </w:t>
            </w:r>
            <w:r w:rsidRPr="009B6A02">
              <w:rPr>
                <w:rFonts w:ascii="GHEA Grapalat" w:hAnsi="GHEA Grapalat" w:cstheme="minorHAnsi"/>
                <w:sz w:val="16"/>
                <w:szCs w:val="16"/>
              </w:rPr>
              <w:lastRenderedPageBreak/>
              <w:t>համայնքներում։ Իրականացված ծրագրերի արդյունքները գնահատվել են:</w:t>
            </w:r>
          </w:p>
        </w:tc>
        <w:tc>
          <w:tcPr>
            <w:tcW w:w="2246" w:type="dxa"/>
            <w:gridSpan w:val="3"/>
            <w:vMerge/>
            <w:shd w:val="clear" w:color="auto" w:fill="F2F2F2" w:themeFill="background1" w:themeFillShade="F2"/>
          </w:tcPr>
          <w:p w14:paraId="1DC42E42"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0A2F5AA5"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55B5160D"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1F1BCDB6"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785656CB" w14:textId="77777777" w:rsidTr="00876A73">
        <w:trPr>
          <w:trHeight w:val="330"/>
        </w:trPr>
        <w:tc>
          <w:tcPr>
            <w:tcW w:w="2241" w:type="dxa"/>
            <w:gridSpan w:val="2"/>
            <w:vMerge w:val="restart"/>
            <w:shd w:val="clear" w:color="auto" w:fill="FFE599" w:themeFill="accent4" w:themeFillTint="66"/>
          </w:tcPr>
          <w:p w14:paraId="50304758"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lastRenderedPageBreak/>
              <w:t>Ակնկալվող արդյունքներ</w:t>
            </w:r>
          </w:p>
          <w:p w14:paraId="672DD8ED"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64E7F3C2"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8931" w:type="dxa"/>
            <w:gridSpan w:val="20"/>
            <w:shd w:val="clear" w:color="auto" w:fill="FFE599" w:themeFill="accent4" w:themeFillTint="66"/>
          </w:tcPr>
          <w:p w14:paraId="317F3664"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2A136C" w:rsidRPr="009B6A02" w14:paraId="4CF141F8" w14:textId="77777777" w:rsidTr="00876A73">
        <w:trPr>
          <w:trHeight w:val="330"/>
        </w:trPr>
        <w:tc>
          <w:tcPr>
            <w:tcW w:w="2241" w:type="dxa"/>
            <w:gridSpan w:val="2"/>
            <w:vMerge/>
            <w:shd w:val="clear" w:color="auto" w:fill="FFE599" w:themeFill="accent4" w:themeFillTint="66"/>
          </w:tcPr>
          <w:p w14:paraId="234C99FE"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4CBC5CA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 Դպրոցներում դասավանդվող «Հասարակագիտություն» առարկայի վերանայված առարկայական ծրագրի միջոցով կրթական գործընթացի կազմակերպումը  ապահովվում է արդյունավետ հակակոռուպցիոն կրթության իրականացումը։</w:t>
            </w:r>
          </w:p>
        </w:tc>
        <w:tc>
          <w:tcPr>
            <w:tcW w:w="8931" w:type="dxa"/>
            <w:gridSpan w:val="20"/>
            <w:shd w:val="clear" w:color="auto" w:fill="FFE599" w:themeFill="accent4" w:themeFillTint="66"/>
          </w:tcPr>
          <w:p w14:paraId="713B08B2" w14:textId="77777777" w:rsidR="002A136C" w:rsidRPr="009B6A02" w:rsidRDefault="002A136C" w:rsidP="00C518A4">
            <w:pPr>
              <w:spacing w:line="240" w:lineRule="auto"/>
              <w:jc w:val="both"/>
              <w:rPr>
                <w:rFonts w:ascii="GHEA Grapalat" w:hAnsi="GHEA Grapalat" w:cs="Times New Roman"/>
                <w:color w:val="000000" w:themeColor="text1"/>
                <w:sz w:val="16"/>
                <w:szCs w:val="16"/>
              </w:rPr>
            </w:pPr>
            <w:r w:rsidRPr="009B6A02">
              <w:rPr>
                <w:rFonts w:ascii="GHEA Grapalat" w:hAnsi="GHEA Grapalat" w:cstheme="minorHAnsi"/>
                <w:sz w:val="16"/>
                <w:szCs w:val="16"/>
              </w:rPr>
              <w:t xml:space="preserve">«Հասարակագիտություն»  առարկայի առարկայական ծրագրերը վերանայված և արդաիականացված են՝ ապահովելով </w:t>
            </w:r>
            <w:r w:rsidRPr="009B6A02">
              <w:rPr>
                <w:rFonts w:ascii="GHEA Grapalat" w:hAnsi="GHEA Grapalat" w:cs="Times New Roman"/>
                <w:color w:val="000000" w:themeColor="text1"/>
                <w:sz w:val="16"/>
                <w:szCs w:val="16"/>
              </w:rPr>
              <w:t>պետության կողմից կոռուպցիայի կանխարգելման և դրա դեմ պայքարի հիմնական մոտեցումների համալիր լուսաբանումը։</w:t>
            </w:r>
          </w:p>
          <w:p w14:paraId="00C97DF1"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534ED771" w14:textId="77777777" w:rsidTr="00876A73">
        <w:trPr>
          <w:trHeight w:val="350"/>
        </w:trPr>
        <w:tc>
          <w:tcPr>
            <w:tcW w:w="2241" w:type="dxa"/>
            <w:gridSpan w:val="2"/>
            <w:shd w:val="clear" w:color="auto" w:fill="FFE599" w:themeFill="accent4" w:themeFillTint="66"/>
          </w:tcPr>
          <w:p w14:paraId="5E7CA282"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345" w:type="dxa"/>
            <w:gridSpan w:val="28"/>
            <w:shd w:val="clear" w:color="auto" w:fill="FFE599" w:themeFill="accent4" w:themeFillTint="66"/>
          </w:tcPr>
          <w:p w14:paraId="6E732B3E"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2A136C" w:rsidRPr="009B6A02" w14:paraId="61C8E64B" w14:textId="77777777" w:rsidTr="00876A73">
        <w:trPr>
          <w:trHeight w:val="620"/>
        </w:trPr>
        <w:tc>
          <w:tcPr>
            <w:tcW w:w="2241" w:type="dxa"/>
            <w:gridSpan w:val="2"/>
            <w:vMerge w:val="restart"/>
            <w:shd w:val="clear" w:color="auto" w:fill="auto"/>
          </w:tcPr>
          <w:p w14:paraId="12ABF5E0" w14:textId="4003D1D5"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t>Գործողություն 3.4</w:t>
            </w:r>
          </w:p>
          <w:p w14:paraId="6A04547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Մշակել և ներդնել "Հասարակագիտություն" առարկան դասավանդող ուսուցիչների վերապատրաստման ծրագիր</w:t>
            </w:r>
          </w:p>
        </w:tc>
        <w:tc>
          <w:tcPr>
            <w:tcW w:w="1440" w:type="dxa"/>
            <w:vMerge w:val="restart"/>
            <w:shd w:val="clear" w:color="auto" w:fill="auto"/>
          </w:tcPr>
          <w:p w14:paraId="432914A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035" w:type="dxa"/>
            <w:gridSpan w:val="14"/>
            <w:shd w:val="clear" w:color="auto" w:fill="auto"/>
          </w:tcPr>
          <w:p w14:paraId="1A09FFB8"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6" w:type="dxa"/>
            <w:gridSpan w:val="3"/>
            <w:shd w:val="clear" w:color="auto" w:fill="auto"/>
          </w:tcPr>
          <w:p w14:paraId="0CA4006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4" w:type="dxa"/>
            <w:gridSpan w:val="2"/>
            <w:shd w:val="clear" w:color="auto" w:fill="auto"/>
          </w:tcPr>
          <w:p w14:paraId="0AB018A2"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20ADAE9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50" w:type="dxa"/>
            <w:gridSpan w:val="5"/>
          </w:tcPr>
          <w:p w14:paraId="420F58A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2A136C" w:rsidRPr="009B6A02" w14:paraId="2D9D49FD" w14:textId="77777777" w:rsidTr="00876A73">
        <w:trPr>
          <w:trHeight w:val="328"/>
        </w:trPr>
        <w:tc>
          <w:tcPr>
            <w:tcW w:w="2241" w:type="dxa"/>
            <w:gridSpan w:val="2"/>
            <w:vMerge/>
            <w:shd w:val="clear" w:color="auto" w:fill="auto"/>
          </w:tcPr>
          <w:p w14:paraId="7337AD1A"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39F8A0D4"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123EAB8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883" w:type="dxa"/>
            <w:gridSpan w:val="6"/>
            <w:shd w:val="clear" w:color="auto" w:fill="auto"/>
          </w:tcPr>
          <w:p w14:paraId="09470A9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613" w:type="dxa"/>
            <w:gridSpan w:val="4"/>
            <w:shd w:val="clear" w:color="auto" w:fill="auto"/>
          </w:tcPr>
          <w:p w14:paraId="056E5E09" w14:textId="77777777" w:rsidR="002A136C" w:rsidRPr="009B6A02" w:rsidRDefault="002A136C"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448" w:type="dxa"/>
            <w:gridSpan w:val="3"/>
            <w:shd w:val="clear" w:color="auto" w:fill="auto"/>
          </w:tcPr>
          <w:p w14:paraId="761A3990" w14:textId="77777777" w:rsidR="002A136C" w:rsidRPr="009B6A02" w:rsidRDefault="002A136C"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6" w:type="dxa"/>
            <w:gridSpan w:val="3"/>
            <w:vMerge w:val="restart"/>
            <w:shd w:val="clear" w:color="auto" w:fill="auto"/>
          </w:tcPr>
          <w:p w14:paraId="671F2F4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1. Դպրոցների ուսուցիչների համար վերապատրաստումների ծրագիրը մշակվել և հաստատվել է։ </w:t>
            </w:r>
          </w:p>
          <w:p w14:paraId="32660BF7" w14:textId="77777777" w:rsidR="002A136C" w:rsidRPr="009B6A02" w:rsidRDefault="002A136C" w:rsidP="00C518A4">
            <w:pPr>
              <w:spacing w:line="240" w:lineRule="auto"/>
              <w:jc w:val="both"/>
              <w:rPr>
                <w:rFonts w:ascii="GHEA Grapalat" w:hAnsi="GHEA Grapalat" w:cs="Cambria Math"/>
                <w:sz w:val="16"/>
                <w:szCs w:val="16"/>
              </w:rPr>
            </w:pPr>
            <w:r w:rsidRPr="009B6A02">
              <w:rPr>
                <w:rFonts w:ascii="GHEA Grapalat" w:hAnsi="GHEA Grapalat" w:cstheme="minorHAnsi"/>
                <w:sz w:val="16"/>
                <w:szCs w:val="16"/>
              </w:rPr>
              <w:t>2</w:t>
            </w:r>
            <w:r w:rsidRPr="009B6A02">
              <w:rPr>
                <w:rFonts w:ascii="GHEA Grapalat" w:hAnsi="GHEA Grapalat" w:cs="Cambria Math"/>
                <w:sz w:val="16"/>
                <w:szCs w:val="16"/>
              </w:rPr>
              <w:t>.</w:t>
            </w:r>
          </w:p>
          <w:p w14:paraId="0FE5D3A8" w14:textId="77777777" w:rsidR="002A136C" w:rsidRPr="009B6A02" w:rsidRDefault="002A136C" w:rsidP="00C518A4">
            <w:pPr>
              <w:spacing w:line="240" w:lineRule="auto"/>
              <w:jc w:val="both"/>
              <w:rPr>
                <w:rFonts w:ascii="GHEA Grapalat" w:hAnsi="GHEA Grapalat" w:cs="Cambria Math"/>
                <w:sz w:val="16"/>
                <w:szCs w:val="16"/>
              </w:rPr>
            </w:pPr>
            <w:r w:rsidRPr="009B6A02">
              <w:rPr>
                <w:rFonts w:ascii="GHEA Grapalat" w:hAnsi="GHEA Grapalat" w:cs="Cambria Math"/>
                <w:sz w:val="16"/>
                <w:szCs w:val="16"/>
              </w:rPr>
              <w:t>Ծրագիրը ներդրվել և գործում է ՀՀ դպրոցների ընդհանուր թվի 50% հաստատություններում, որոնցից կեսը գյուղական համայնքներում։</w:t>
            </w:r>
          </w:p>
          <w:p w14:paraId="7EF58E1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3</w:t>
            </w:r>
            <w:r w:rsidRPr="009B6A02">
              <w:rPr>
                <w:rFonts w:ascii="GHEA Grapalat" w:hAnsi="GHEA Grapalat" w:cs="Cambria Math"/>
                <w:sz w:val="16"/>
                <w:szCs w:val="16"/>
              </w:rPr>
              <w:t>.</w:t>
            </w:r>
            <w:r w:rsidRPr="009B6A02">
              <w:rPr>
                <w:rFonts w:ascii="GHEA Grapalat" w:hAnsi="GHEA Grapalat" w:cstheme="minorHAnsi"/>
                <w:sz w:val="16"/>
                <w:szCs w:val="16"/>
              </w:rPr>
              <w:t xml:space="preserve"> Գիտելիքների գնահատման արդյունքներով ապահովվել է տարեկան 40% աճ։</w:t>
            </w:r>
          </w:p>
        </w:tc>
        <w:tc>
          <w:tcPr>
            <w:tcW w:w="1164" w:type="dxa"/>
            <w:gridSpan w:val="2"/>
            <w:vMerge w:val="restart"/>
            <w:shd w:val="clear" w:color="auto" w:fill="auto"/>
          </w:tcPr>
          <w:p w14:paraId="2D594C85" w14:textId="77777777" w:rsidR="002A136C" w:rsidRPr="009B6A02" w:rsidRDefault="002A136C" w:rsidP="00C518A4">
            <w:pPr>
              <w:spacing w:line="240" w:lineRule="auto"/>
              <w:jc w:val="both"/>
              <w:rPr>
                <w:rFonts w:ascii="GHEA Grapalat" w:hAnsi="GHEA Grapalat" w:cstheme="minorHAnsi"/>
                <w:sz w:val="16"/>
                <w:szCs w:val="16"/>
              </w:rPr>
            </w:pPr>
          </w:p>
          <w:p w14:paraId="55D9527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Մշակված և հաստատված ծրագիր</w:t>
            </w:r>
          </w:p>
          <w:p w14:paraId="5747F4AD" w14:textId="77777777" w:rsidR="00DF6C98" w:rsidRPr="009B6A02" w:rsidRDefault="00DF6C98" w:rsidP="00C518A4">
            <w:pPr>
              <w:tabs>
                <w:tab w:val="left" w:pos="236"/>
              </w:tabs>
              <w:spacing w:line="240" w:lineRule="auto"/>
              <w:jc w:val="both"/>
              <w:rPr>
                <w:rFonts w:ascii="GHEA Grapalat" w:hAnsi="GHEA Grapalat" w:cs="Sylfaen"/>
                <w:sz w:val="16"/>
                <w:szCs w:val="16"/>
              </w:rPr>
            </w:pPr>
            <w:r w:rsidRPr="009B6A02">
              <w:rPr>
                <w:rFonts w:ascii="GHEA Grapalat" w:hAnsi="GHEA Grapalat" w:cs="Sylfaen"/>
                <w:sz w:val="16"/>
                <w:szCs w:val="16"/>
              </w:rPr>
              <w:t>Վերապատրաստումների</w:t>
            </w:r>
            <w:r w:rsidRPr="009B6A02">
              <w:rPr>
                <w:rFonts w:ascii="GHEA Grapalat" w:hAnsi="GHEA Grapalat"/>
                <w:sz w:val="16"/>
                <w:szCs w:val="16"/>
              </w:rPr>
              <w:t xml:space="preserve"> </w:t>
            </w:r>
            <w:r w:rsidRPr="009B6A02">
              <w:rPr>
                <w:rFonts w:ascii="GHEA Grapalat" w:hAnsi="GHEA Grapalat" w:cs="Sylfaen"/>
                <w:sz w:val="16"/>
                <w:szCs w:val="16"/>
              </w:rPr>
              <w:t>զեկույցներ</w:t>
            </w:r>
          </w:p>
          <w:p w14:paraId="7E826A02" w14:textId="77777777" w:rsidR="00DF6C98" w:rsidRPr="009B6A02" w:rsidRDefault="00DF6C98" w:rsidP="00C518A4">
            <w:pPr>
              <w:tabs>
                <w:tab w:val="left" w:pos="236"/>
              </w:tabs>
              <w:spacing w:line="240" w:lineRule="auto"/>
              <w:jc w:val="both"/>
              <w:rPr>
                <w:rFonts w:ascii="GHEA Grapalat" w:hAnsi="GHEA Grapalat" w:cstheme="minorHAnsi"/>
                <w:sz w:val="16"/>
                <w:szCs w:val="16"/>
              </w:rPr>
            </w:pPr>
            <w:r w:rsidRPr="009B6A02">
              <w:rPr>
                <w:rFonts w:ascii="GHEA Grapalat" w:hAnsi="GHEA Grapalat" w:cs="Sylfaen"/>
                <w:sz w:val="16"/>
                <w:szCs w:val="16"/>
              </w:rPr>
              <w:t>Գիտելիքների</w:t>
            </w:r>
            <w:r w:rsidRPr="009B6A02">
              <w:rPr>
                <w:rFonts w:ascii="GHEA Grapalat" w:hAnsi="GHEA Grapalat"/>
                <w:sz w:val="16"/>
                <w:szCs w:val="16"/>
              </w:rPr>
              <w:t xml:space="preserve"> </w:t>
            </w:r>
            <w:r w:rsidRPr="009B6A02">
              <w:rPr>
                <w:rFonts w:ascii="GHEA Grapalat" w:hAnsi="GHEA Grapalat" w:cs="Sylfaen"/>
                <w:sz w:val="16"/>
                <w:szCs w:val="16"/>
              </w:rPr>
              <w:t>գնահատման</w:t>
            </w:r>
            <w:r w:rsidRPr="009B6A02">
              <w:rPr>
                <w:rFonts w:ascii="GHEA Grapalat" w:hAnsi="GHEA Grapalat"/>
                <w:sz w:val="16"/>
                <w:szCs w:val="16"/>
              </w:rPr>
              <w:t xml:space="preserve"> </w:t>
            </w:r>
            <w:r w:rsidRPr="009B6A02">
              <w:rPr>
                <w:rFonts w:ascii="GHEA Grapalat" w:hAnsi="GHEA Grapalat" w:cs="Sylfaen"/>
                <w:sz w:val="16"/>
                <w:szCs w:val="16"/>
              </w:rPr>
              <w:t>հաշվետվություններ</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աշխատակիցների</w:t>
            </w:r>
            <w:r w:rsidRPr="009B6A02">
              <w:rPr>
                <w:rFonts w:ascii="GHEA Grapalat" w:hAnsi="GHEA Grapalat"/>
                <w:sz w:val="16"/>
                <w:szCs w:val="16"/>
              </w:rPr>
              <w:t xml:space="preserve"> </w:t>
            </w:r>
            <w:r w:rsidRPr="009B6A02">
              <w:rPr>
                <w:rFonts w:ascii="GHEA Grapalat" w:hAnsi="GHEA Grapalat" w:cs="Sylfaen"/>
                <w:sz w:val="16"/>
                <w:szCs w:val="16"/>
              </w:rPr>
              <w:t>շրջանում</w:t>
            </w:r>
            <w:r w:rsidRPr="009B6A02">
              <w:rPr>
                <w:rFonts w:ascii="GHEA Grapalat" w:hAnsi="GHEA Grapalat"/>
                <w:sz w:val="16"/>
                <w:szCs w:val="16"/>
              </w:rPr>
              <w:t xml:space="preserve"> </w:t>
            </w:r>
            <w:r w:rsidRPr="009B6A02">
              <w:rPr>
                <w:rFonts w:ascii="GHEA Grapalat" w:hAnsi="GHEA Grapalat" w:cs="Sylfaen"/>
                <w:sz w:val="16"/>
                <w:szCs w:val="16"/>
              </w:rPr>
              <w:t>կատարվող</w:t>
            </w:r>
            <w:r w:rsidRPr="009B6A02">
              <w:rPr>
                <w:rFonts w:ascii="GHEA Grapalat" w:hAnsi="GHEA Grapalat"/>
                <w:sz w:val="16"/>
                <w:szCs w:val="16"/>
              </w:rPr>
              <w:t xml:space="preserve"> </w:t>
            </w:r>
            <w:r w:rsidRPr="009B6A02">
              <w:rPr>
                <w:rFonts w:ascii="GHEA Grapalat" w:hAnsi="GHEA Grapalat" w:cs="Sylfaen"/>
                <w:sz w:val="16"/>
                <w:szCs w:val="16"/>
              </w:rPr>
              <w:t>հարցումներ</w:t>
            </w:r>
          </w:p>
          <w:p w14:paraId="0D3DC2BA" w14:textId="77777777" w:rsidR="002A136C" w:rsidRPr="009B6A02" w:rsidRDefault="002A136C" w:rsidP="00C518A4">
            <w:pPr>
              <w:spacing w:line="240" w:lineRule="auto"/>
              <w:jc w:val="both"/>
              <w:rPr>
                <w:rFonts w:ascii="GHEA Grapalat" w:hAnsi="GHEA Grapalat" w:cstheme="minorHAnsi"/>
                <w:sz w:val="16"/>
                <w:szCs w:val="16"/>
              </w:rPr>
            </w:pPr>
          </w:p>
          <w:p w14:paraId="15641A1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Կազմակերպված միջոցառումների հաշվետվություններ, մամուլի հաղորդագրություններ</w:t>
            </w:r>
          </w:p>
          <w:p w14:paraId="3C498087" w14:textId="77777777" w:rsidR="002A136C" w:rsidRPr="009B6A02" w:rsidRDefault="002A136C" w:rsidP="00C518A4">
            <w:pPr>
              <w:spacing w:line="240" w:lineRule="auto"/>
              <w:jc w:val="both"/>
              <w:rPr>
                <w:rFonts w:ascii="GHEA Grapalat" w:hAnsi="GHEA Grapalat" w:cstheme="minorHAnsi"/>
                <w:sz w:val="16"/>
                <w:szCs w:val="16"/>
              </w:rPr>
            </w:pPr>
          </w:p>
          <w:p w14:paraId="6AD4A04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tc>
        <w:tc>
          <w:tcPr>
            <w:tcW w:w="1010" w:type="dxa"/>
            <w:gridSpan w:val="3"/>
            <w:vMerge w:val="restart"/>
          </w:tcPr>
          <w:p w14:paraId="7A15601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ՀՀ կրթության, գիտության, մշակույթի և սպորտի նախարարություն</w:t>
            </w:r>
          </w:p>
          <w:p w14:paraId="21152BDA"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val="restart"/>
          </w:tcPr>
          <w:p w14:paraId="444012A7" w14:textId="55CEC199"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48EEDB1D"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lang w:val="en-US"/>
              </w:rPr>
              <w:t>(</w:t>
            </w:r>
            <w:r w:rsidRPr="009B6A02">
              <w:rPr>
                <w:rFonts w:ascii="GHEA Grapalat" w:hAnsi="GHEA Grapalat" w:cstheme="minorHAnsi"/>
                <w:sz w:val="16"/>
                <w:szCs w:val="16"/>
              </w:rPr>
              <w:t>համաձայնությամբ)</w:t>
            </w:r>
          </w:p>
          <w:p w14:paraId="69185CF1" w14:textId="77777777" w:rsidR="002A136C" w:rsidRPr="009B6A02" w:rsidRDefault="002A136C" w:rsidP="00C518A4">
            <w:pPr>
              <w:spacing w:line="240" w:lineRule="auto"/>
              <w:jc w:val="both"/>
              <w:rPr>
                <w:rFonts w:ascii="GHEA Grapalat" w:hAnsi="GHEA Grapalat" w:cstheme="minorHAnsi"/>
                <w:sz w:val="16"/>
                <w:szCs w:val="16"/>
              </w:rPr>
            </w:pPr>
          </w:p>
          <w:p w14:paraId="66B2864E"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Կրթության տեսչական մարմին</w:t>
            </w:r>
          </w:p>
          <w:p w14:paraId="030E2B71" w14:textId="77777777" w:rsidR="002A136C" w:rsidRPr="009B6A02" w:rsidRDefault="002A136C" w:rsidP="00C518A4">
            <w:pPr>
              <w:spacing w:line="240" w:lineRule="auto"/>
              <w:jc w:val="both"/>
              <w:rPr>
                <w:rFonts w:ascii="GHEA Grapalat" w:hAnsi="GHEA Grapalat" w:cstheme="minorHAnsi"/>
                <w:sz w:val="16"/>
                <w:szCs w:val="16"/>
              </w:rPr>
            </w:pPr>
          </w:p>
          <w:p w14:paraId="51A54B0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 (համաձայնությամբ)</w:t>
            </w:r>
          </w:p>
          <w:p w14:paraId="4D3CB94B"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417005DC" w14:textId="77777777" w:rsidTr="00876A73">
        <w:trPr>
          <w:trHeight w:val="340"/>
        </w:trPr>
        <w:tc>
          <w:tcPr>
            <w:tcW w:w="2241" w:type="dxa"/>
            <w:gridSpan w:val="2"/>
            <w:vMerge/>
            <w:shd w:val="clear" w:color="auto" w:fill="F2F2F2" w:themeFill="background1" w:themeFillShade="F2"/>
          </w:tcPr>
          <w:p w14:paraId="062C3D4A"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val="restart"/>
            <w:shd w:val="clear" w:color="auto" w:fill="auto"/>
          </w:tcPr>
          <w:p w14:paraId="6A37F335" w14:textId="77777777" w:rsidR="002A136C" w:rsidRPr="009B6A02" w:rsidRDefault="002A136C" w:rsidP="00C518A4">
            <w:pPr>
              <w:spacing w:line="240" w:lineRule="auto"/>
              <w:jc w:val="both"/>
              <w:rPr>
                <w:rFonts w:ascii="GHEA Grapalat" w:hAnsi="GHEA Grapalat" w:cs="Arial"/>
                <w:color w:val="000000" w:themeColor="text1"/>
                <w:sz w:val="16"/>
                <w:szCs w:val="16"/>
              </w:rPr>
            </w:pPr>
            <w:r w:rsidRPr="009B6A02">
              <w:rPr>
                <w:rFonts w:ascii="GHEA Grapalat" w:hAnsi="GHEA Grapalat" w:cstheme="minorHAnsi"/>
                <w:sz w:val="16"/>
                <w:szCs w:val="16"/>
              </w:rPr>
              <w:t xml:space="preserve">"Հասարակագիտություն" առարկա դասավանդող </w:t>
            </w:r>
          </w:p>
          <w:p w14:paraId="7F7A225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Arial"/>
                <w:color w:val="000000" w:themeColor="text1"/>
                <w:sz w:val="16"/>
                <w:szCs w:val="16"/>
              </w:rPr>
              <w:t>ուսուցիչների համար</w:t>
            </w:r>
            <w:r w:rsidRPr="009B6A02">
              <w:rPr>
                <w:rFonts w:ascii="GHEA Grapalat" w:hAnsi="GHEA Grapalat"/>
                <w:color w:val="000000" w:themeColor="text1"/>
                <w:sz w:val="16"/>
                <w:szCs w:val="16"/>
              </w:rPr>
              <w:t xml:space="preserve"> </w:t>
            </w:r>
            <w:r w:rsidRPr="009B6A02">
              <w:rPr>
                <w:rFonts w:ascii="GHEA Grapalat" w:hAnsi="GHEA Grapalat" w:cs="Arial"/>
                <w:color w:val="000000" w:themeColor="text1"/>
                <w:sz w:val="16"/>
                <w:szCs w:val="16"/>
              </w:rPr>
              <w:t>չեն</w:t>
            </w:r>
            <w:r w:rsidRPr="009B6A02">
              <w:rPr>
                <w:rFonts w:ascii="GHEA Grapalat" w:hAnsi="GHEA Grapalat"/>
                <w:color w:val="000000" w:themeColor="text1"/>
                <w:sz w:val="16"/>
                <w:szCs w:val="16"/>
              </w:rPr>
              <w:t xml:space="preserve"> </w:t>
            </w:r>
            <w:r w:rsidRPr="009B6A02">
              <w:rPr>
                <w:rFonts w:ascii="GHEA Grapalat" w:hAnsi="GHEA Grapalat" w:cs="Arial"/>
                <w:color w:val="000000" w:themeColor="text1"/>
                <w:sz w:val="16"/>
                <w:szCs w:val="16"/>
              </w:rPr>
              <w:t>իրականացվում</w:t>
            </w:r>
            <w:r w:rsidRPr="009B6A02">
              <w:rPr>
                <w:rFonts w:ascii="GHEA Grapalat" w:hAnsi="GHEA Grapalat"/>
                <w:color w:val="000000" w:themeColor="text1"/>
                <w:sz w:val="16"/>
                <w:szCs w:val="16"/>
              </w:rPr>
              <w:t xml:space="preserve"> </w:t>
            </w:r>
            <w:r w:rsidRPr="009B6A02">
              <w:rPr>
                <w:rFonts w:ascii="GHEA Grapalat" w:hAnsi="GHEA Grapalat" w:cs="Arial"/>
                <w:color w:val="000000" w:themeColor="text1"/>
                <w:sz w:val="16"/>
                <w:szCs w:val="16"/>
              </w:rPr>
              <w:t>համապատասխան</w:t>
            </w:r>
            <w:r w:rsidRPr="009B6A02">
              <w:rPr>
                <w:rFonts w:ascii="GHEA Grapalat" w:hAnsi="GHEA Grapalat"/>
                <w:color w:val="000000" w:themeColor="text1"/>
                <w:sz w:val="16"/>
                <w:szCs w:val="16"/>
              </w:rPr>
              <w:t xml:space="preserve"> </w:t>
            </w:r>
            <w:r w:rsidRPr="009B6A02">
              <w:rPr>
                <w:rFonts w:ascii="GHEA Grapalat" w:hAnsi="GHEA Grapalat" w:cs="Arial"/>
                <w:color w:val="000000" w:themeColor="text1"/>
                <w:sz w:val="16"/>
                <w:szCs w:val="16"/>
              </w:rPr>
              <w:t>վերապատրաստումներ</w:t>
            </w:r>
            <w:r w:rsidRPr="009B6A02">
              <w:rPr>
                <w:rFonts w:ascii="GHEA Grapalat" w:hAnsi="GHEA Grapalat"/>
                <w:color w:val="000000" w:themeColor="text1"/>
                <w:sz w:val="16"/>
                <w:szCs w:val="16"/>
              </w:rPr>
              <w:t>։</w:t>
            </w:r>
          </w:p>
        </w:tc>
        <w:tc>
          <w:tcPr>
            <w:tcW w:w="1091" w:type="dxa"/>
            <w:shd w:val="clear" w:color="auto" w:fill="auto"/>
          </w:tcPr>
          <w:p w14:paraId="0B84B85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345" w:type="dxa"/>
            <w:gridSpan w:val="4"/>
            <w:shd w:val="clear" w:color="auto" w:fill="auto"/>
          </w:tcPr>
          <w:p w14:paraId="7DA03C1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538" w:type="dxa"/>
            <w:gridSpan w:val="2"/>
            <w:shd w:val="clear" w:color="auto" w:fill="auto"/>
          </w:tcPr>
          <w:p w14:paraId="072D31F2"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613" w:type="dxa"/>
            <w:gridSpan w:val="4"/>
            <w:shd w:val="clear" w:color="auto" w:fill="auto"/>
          </w:tcPr>
          <w:p w14:paraId="6BE1B567" w14:textId="77777777" w:rsidR="002A136C" w:rsidRPr="009B6A02" w:rsidRDefault="002A136C" w:rsidP="00C518A4">
            <w:pPr>
              <w:spacing w:line="240" w:lineRule="auto"/>
              <w:jc w:val="both"/>
              <w:rPr>
                <w:rFonts w:ascii="GHEA Grapalat" w:hAnsi="GHEA Grapalat" w:cstheme="minorHAnsi"/>
                <w:sz w:val="16"/>
                <w:szCs w:val="16"/>
              </w:rPr>
            </w:pPr>
          </w:p>
        </w:tc>
        <w:tc>
          <w:tcPr>
            <w:tcW w:w="1448" w:type="dxa"/>
            <w:gridSpan w:val="3"/>
            <w:shd w:val="clear" w:color="auto" w:fill="auto"/>
          </w:tcPr>
          <w:p w14:paraId="4CF91BDD" w14:textId="77777777" w:rsidR="002A136C" w:rsidRPr="009B6A02" w:rsidRDefault="002A136C" w:rsidP="00C518A4">
            <w:pPr>
              <w:spacing w:line="240" w:lineRule="auto"/>
              <w:jc w:val="both"/>
              <w:rPr>
                <w:rFonts w:ascii="GHEA Grapalat" w:hAnsi="GHEA Grapalat" w:cstheme="minorHAnsi"/>
                <w:sz w:val="16"/>
                <w:szCs w:val="16"/>
              </w:rPr>
            </w:pPr>
          </w:p>
        </w:tc>
        <w:tc>
          <w:tcPr>
            <w:tcW w:w="2246" w:type="dxa"/>
            <w:gridSpan w:val="3"/>
            <w:vMerge/>
            <w:shd w:val="clear" w:color="auto" w:fill="F2F2F2" w:themeFill="background1" w:themeFillShade="F2"/>
          </w:tcPr>
          <w:p w14:paraId="0BAED969"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4DD748BE"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570E7252"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604490B3"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79B30761" w14:textId="77777777" w:rsidTr="00876A73">
        <w:trPr>
          <w:trHeight w:val="1110"/>
        </w:trPr>
        <w:tc>
          <w:tcPr>
            <w:tcW w:w="2241" w:type="dxa"/>
            <w:gridSpan w:val="2"/>
            <w:vMerge/>
            <w:shd w:val="clear" w:color="auto" w:fill="F2F2F2" w:themeFill="background1" w:themeFillShade="F2"/>
          </w:tcPr>
          <w:p w14:paraId="019D92CE"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1515A010"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79AA344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Ուսումնասիրվել է միջազգային և տեղական համանման փորձը։  Մշակվել և հաստատվել են վերապատրաստման ծրագրի մեթոդաբանությունը և մոդուլները, պիլոտային դպրոցների ընտրության </w:t>
            </w:r>
            <w:r w:rsidRPr="009B6A02">
              <w:rPr>
                <w:rFonts w:ascii="GHEA Grapalat" w:hAnsi="GHEA Grapalat" w:cstheme="minorHAnsi"/>
                <w:sz w:val="16"/>
                <w:szCs w:val="16"/>
              </w:rPr>
              <w:lastRenderedPageBreak/>
              <w:t>չափանիշները։</w:t>
            </w:r>
          </w:p>
        </w:tc>
        <w:tc>
          <w:tcPr>
            <w:tcW w:w="1345" w:type="dxa"/>
            <w:gridSpan w:val="4"/>
            <w:shd w:val="clear" w:color="auto" w:fill="auto"/>
          </w:tcPr>
          <w:p w14:paraId="11A411B9" w14:textId="77777777" w:rsidR="002A136C" w:rsidRPr="009B6A02" w:rsidRDefault="002A136C" w:rsidP="00C518A4">
            <w:pPr>
              <w:spacing w:line="240" w:lineRule="auto"/>
              <w:jc w:val="both"/>
              <w:rPr>
                <w:rFonts w:ascii="GHEA Grapalat" w:hAnsi="GHEA Grapalat" w:cstheme="minorHAnsi"/>
                <w:i/>
                <w:iCs/>
                <w:sz w:val="16"/>
                <w:szCs w:val="16"/>
              </w:rPr>
            </w:pPr>
            <w:r w:rsidRPr="009B6A02">
              <w:rPr>
                <w:rFonts w:ascii="GHEA Grapalat" w:hAnsi="GHEA Grapalat" w:cstheme="minorHAnsi"/>
                <w:sz w:val="16"/>
                <w:szCs w:val="16"/>
              </w:rPr>
              <w:lastRenderedPageBreak/>
              <w:t>Ընտրվել են պիլոտային դպրոցները; Մշակվել է գիտելիքների գնահատման համակարգը։ Կատարվել է գիտելիքների ելակետային գնահատումը ընտրված դպրոցներում։</w:t>
            </w:r>
          </w:p>
        </w:tc>
        <w:tc>
          <w:tcPr>
            <w:tcW w:w="1538" w:type="dxa"/>
            <w:gridSpan w:val="2"/>
            <w:shd w:val="clear" w:color="auto" w:fill="auto"/>
          </w:tcPr>
          <w:p w14:paraId="5E48AF8F"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Պիլոտային ծրագիրը իրականացվել է ՀՀ 4 մարզերի և Երևան քաղաքի 20 դպրոցներում, որոնցից 10-ը գյուղական համայնքներում։</w:t>
            </w:r>
          </w:p>
        </w:tc>
        <w:tc>
          <w:tcPr>
            <w:tcW w:w="1613" w:type="dxa"/>
            <w:gridSpan w:val="4"/>
            <w:shd w:val="clear" w:color="auto" w:fill="auto"/>
          </w:tcPr>
          <w:p w14:paraId="2583FA7C"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Գիտելիքների ելակետային գնահատումը կատարվել է և ծրագիրը իրականացվել է   ՀՀ դպրոցների ընդհանուր թվի 30% հաստատություններում, որոնցից կեսը գյուղական համայնքներում։ Իրականացված ծրագրերի արդյունքները գնահատվել են։</w:t>
            </w:r>
          </w:p>
        </w:tc>
        <w:tc>
          <w:tcPr>
            <w:tcW w:w="1448" w:type="dxa"/>
            <w:gridSpan w:val="3"/>
            <w:shd w:val="clear" w:color="auto" w:fill="auto"/>
          </w:tcPr>
          <w:p w14:paraId="532D325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Գիտելիքների ելակետային գնահատումը կատարվել է և ծրագիրը իրականացվել է   ՀՀ դպրոցների ընդհանուր թվի 50% հաստատություններում, որոնցից կեսը գյուղական համայնքներում։ Իրականացված ծրագրերի արդյունքները գնահատվել են:</w:t>
            </w:r>
          </w:p>
        </w:tc>
        <w:tc>
          <w:tcPr>
            <w:tcW w:w="2246" w:type="dxa"/>
            <w:gridSpan w:val="3"/>
            <w:vMerge/>
            <w:shd w:val="clear" w:color="auto" w:fill="F2F2F2" w:themeFill="background1" w:themeFillShade="F2"/>
          </w:tcPr>
          <w:p w14:paraId="07F16F3B"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5444D751"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700510B2"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0D5E6771"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4E14F066" w14:textId="77777777" w:rsidTr="00876A73">
        <w:trPr>
          <w:trHeight w:val="330"/>
        </w:trPr>
        <w:tc>
          <w:tcPr>
            <w:tcW w:w="2241" w:type="dxa"/>
            <w:gridSpan w:val="2"/>
            <w:vMerge w:val="restart"/>
            <w:shd w:val="clear" w:color="auto" w:fill="FFE599" w:themeFill="accent4" w:themeFillTint="66"/>
          </w:tcPr>
          <w:p w14:paraId="642F1051"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7C91EBD5"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0511469D"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8931" w:type="dxa"/>
            <w:gridSpan w:val="20"/>
            <w:shd w:val="clear" w:color="auto" w:fill="FFE599" w:themeFill="accent4" w:themeFillTint="66"/>
          </w:tcPr>
          <w:p w14:paraId="02CEAECF"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2A136C" w:rsidRPr="009B6A02" w14:paraId="2253E801" w14:textId="77777777" w:rsidTr="00876A73">
        <w:trPr>
          <w:trHeight w:val="330"/>
        </w:trPr>
        <w:tc>
          <w:tcPr>
            <w:tcW w:w="2241" w:type="dxa"/>
            <w:gridSpan w:val="2"/>
            <w:vMerge/>
            <w:shd w:val="clear" w:color="auto" w:fill="FFE599" w:themeFill="accent4" w:themeFillTint="66"/>
          </w:tcPr>
          <w:p w14:paraId="1457518D"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5AF1B9F0" w14:textId="6E0FCE0A"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Դպրոցներում «Հասարակագիտություն» առարկան դասավանդող անձնակազմը տիրապետում է հակակոռուպցիոն պայքարի վերաբերյալ անհրաժեշտ գիտելիքների, կարողությունների, ընկալումների և հմտությունների։</w:t>
            </w:r>
          </w:p>
        </w:tc>
        <w:tc>
          <w:tcPr>
            <w:tcW w:w="8931" w:type="dxa"/>
            <w:gridSpan w:val="20"/>
            <w:shd w:val="clear" w:color="auto" w:fill="FFE599" w:themeFill="accent4" w:themeFillTint="66"/>
          </w:tcPr>
          <w:p w14:paraId="06771B0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Դպրոցներում «Հասարակագիտություն» առարկան դասավանդող  անձնակազմին պարբերաբար փոխանցվում են հակակոռուպցիոն պայքարի վերաբերյալ գիտելիքներ և անհրաժեշտ հմտություններ։</w:t>
            </w:r>
          </w:p>
        </w:tc>
      </w:tr>
      <w:tr w:rsidR="002A136C" w:rsidRPr="009B6A02" w14:paraId="77389ABA" w14:textId="77777777" w:rsidTr="00876A73">
        <w:trPr>
          <w:trHeight w:val="350"/>
        </w:trPr>
        <w:tc>
          <w:tcPr>
            <w:tcW w:w="2241" w:type="dxa"/>
            <w:gridSpan w:val="2"/>
            <w:shd w:val="clear" w:color="auto" w:fill="FFE599" w:themeFill="accent4" w:themeFillTint="66"/>
          </w:tcPr>
          <w:p w14:paraId="07F844C2"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345" w:type="dxa"/>
            <w:gridSpan w:val="28"/>
            <w:shd w:val="clear" w:color="auto" w:fill="FFE599" w:themeFill="accent4" w:themeFillTint="66"/>
          </w:tcPr>
          <w:p w14:paraId="5A728A8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2A136C" w:rsidRPr="009B6A02" w14:paraId="6C657017" w14:textId="77777777" w:rsidTr="00876A73">
        <w:trPr>
          <w:trHeight w:val="324"/>
        </w:trPr>
        <w:tc>
          <w:tcPr>
            <w:tcW w:w="2241" w:type="dxa"/>
            <w:gridSpan w:val="2"/>
            <w:vMerge w:val="restart"/>
            <w:shd w:val="clear" w:color="auto" w:fill="FFFFFF" w:themeFill="background1"/>
          </w:tcPr>
          <w:p w14:paraId="5194DB4A" w14:textId="237E1909"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t>Գործողություն 3.5</w:t>
            </w:r>
            <w:r w:rsidRPr="009B6A02">
              <w:rPr>
                <w:rFonts w:ascii="GHEA Grapalat" w:hAnsi="GHEA Grapalat" w:cs="Cambria Math"/>
                <w:b/>
                <w:sz w:val="16"/>
                <w:szCs w:val="16"/>
              </w:rPr>
              <w:t>.</w:t>
            </w:r>
            <w:r w:rsidRPr="009B6A02">
              <w:rPr>
                <w:rFonts w:ascii="GHEA Grapalat" w:hAnsi="GHEA Grapalat" w:cstheme="minorHAnsi"/>
                <w:sz w:val="16"/>
                <w:szCs w:val="16"/>
              </w:rPr>
              <w:t xml:space="preserve"> </w:t>
            </w:r>
          </w:p>
          <w:p w14:paraId="56AD7A53" w14:textId="77777777" w:rsidR="002A136C" w:rsidRPr="009B6A02" w:rsidRDefault="002A136C" w:rsidP="00C518A4">
            <w:pPr>
              <w:spacing w:line="240" w:lineRule="auto"/>
              <w:jc w:val="both"/>
              <w:rPr>
                <w:rFonts w:ascii="GHEA Grapalat" w:hAnsi="GHEA Grapalat" w:cstheme="minorHAnsi"/>
                <w:b/>
                <w:sz w:val="16"/>
                <w:szCs w:val="16"/>
              </w:rPr>
            </w:pPr>
          </w:p>
          <w:p w14:paraId="583AB73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Նախնական մասնագիտական (արհեստագործական) և միջին մասնագիտական կրթության և ուսուցման </w:t>
            </w:r>
            <w:r w:rsidRPr="009B6A02">
              <w:rPr>
                <w:rFonts w:ascii="GHEA Grapalat" w:hAnsi="GHEA Grapalat" w:cstheme="minorHAnsi"/>
                <w:sz w:val="16"/>
                <w:szCs w:val="16"/>
              </w:rPr>
              <w:lastRenderedPageBreak/>
              <w:t>շրջանակում ներդնել էթիկայի, բարեվարքության և հակակոռուպցիոն թեմաներով կրթական ծրագիր, մանկավարժական անձնակազմի համար նախատեսել նշված թեմաներով վերապատրաստումներ</w:t>
            </w:r>
          </w:p>
          <w:p w14:paraId="5F92A200" w14:textId="77777777" w:rsidR="002A136C" w:rsidRPr="009B6A02" w:rsidRDefault="002A136C" w:rsidP="00C518A4">
            <w:pPr>
              <w:spacing w:line="240" w:lineRule="auto"/>
              <w:jc w:val="both"/>
              <w:rPr>
                <w:rFonts w:ascii="GHEA Grapalat" w:hAnsi="GHEA Grapalat" w:cstheme="minorHAnsi"/>
                <w:b/>
                <w:sz w:val="16"/>
                <w:szCs w:val="16"/>
              </w:rPr>
            </w:pPr>
          </w:p>
          <w:p w14:paraId="175DB39E" w14:textId="77777777" w:rsidR="002A136C" w:rsidRPr="009B6A02" w:rsidRDefault="002A136C" w:rsidP="00C518A4">
            <w:pPr>
              <w:spacing w:line="240" w:lineRule="auto"/>
              <w:jc w:val="both"/>
              <w:rPr>
                <w:rFonts w:ascii="GHEA Grapalat" w:hAnsi="GHEA Grapalat" w:cstheme="minorHAnsi"/>
                <w:b/>
                <w:sz w:val="16"/>
                <w:szCs w:val="16"/>
              </w:rPr>
            </w:pPr>
          </w:p>
          <w:p w14:paraId="00C0712B" w14:textId="77777777" w:rsidR="002A136C" w:rsidRPr="009B6A02" w:rsidRDefault="002A136C" w:rsidP="00C518A4">
            <w:pPr>
              <w:spacing w:line="240" w:lineRule="auto"/>
              <w:jc w:val="both"/>
              <w:rPr>
                <w:rFonts w:ascii="GHEA Grapalat" w:hAnsi="GHEA Grapalat" w:cstheme="minorHAnsi"/>
                <w:b/>
                <w:sz w:val="16"/>
                <w:szCs w:val="16"/>
              </w:rPr>
            </w:pPr>
          </w:p>
        </w:tc>
        <w:tc>
          <w:tcPr>
            <w:tcW w:w="1440" w:type="dxa"/>
            <w:vMerge w:val="restart"/>
            <w:shd w:val="clear" w:color="auto" w:fill="FFFFFF" w:themeFill="background1"/>
          </w:tcPr>
          <w:p w14:paraId="71C23E02"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Ելակետային տվյալներ</w:t>
            </w:r>
          </w:p>
        </w:tc>
        <w:tc>
          <w:tcPr>
            <w:tcW w:w="7035" w:type="dxa"/>
            <w:gridSpan w:val="14"/>
            <w:shd w:val="clear" w:color="auto" w:fill="FFFFFF" w:themeFill="background1"/>
          </w:tcPr>
          <w:p w14:paraId="43D1C631"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p w14:paraId="61AD27BB" w14:textId="77777777" w:rsidR="002A136C" w:rsidRPr="009B6A02" w:rsidRDefault="002A136C" w:rsidP="00C518A4">
            <w:pPr>
              <w:spacing w:line="240" w:lineRule="auto"/>
              <w:jc w:val="both"/>
              <w:rPr>
                <w:rFonts w:ascii="GHEA Grapalat" w:hAnsi="GHEA Grapalat" w:cstheme="minorHAnsi"/>
                <w:sz w:val="16"/>
                <w:szCs w:val="16"/>
              </w:rPr>
            </w:pPr>
          </w:p>
          <w:p w14:paraId="4ADA1A48" w14:textId="77777777" w:rsidR="002A136C" w:rsidRPr="009B6A02" w:rsidRDefault="002A136C" w:rsidP="00C518A4">
            <w:pPr>
              <w:spacing w:line="240" w:lineRule="auto"/>
              <w:jc w:val="both"/>
              <w:rPr>
                <w:rFonts w:ascii="GHEA Grapalat" w:hAnsi="GHEA Grapalat" w:cstheme="minorHAnsi"/>
                <w:sz w:val="16"/>
                <w:szCs w:val="16"/>
              </w:rPr>
            </w:pPr>
          </w:p>
        </w:tc>
        <w:tc>
          <w:tcPr>
            <w:tcW w:w="2246" w:type="dxa"/>
            <w:gridSpan w:val="3"/>
            <w:vMerge w:val="restart"/>
            <w:shd w:val="clear" w:color="auto" w:fill="FFFFFF" w:themeFill="background1"/>
          </w:tcPr>
          <w:p w14:paraId="2C2F24D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4" w:type="dxa"/>
            <w:gridSpan w:val="2"/>
            <w:vMerge w:val="restart"/>
            <w:shd w:val="clear" w:color="auto" w:fill="FFFFFF" w:themeFill="background1"/>
          </w:tcPr>
          <w:p w14:paraId="27A4CFB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vMerge w:val="restart"/>
            <w:shd w:val="clear" w:color="auto" w:fill="FFFFFF" w:themeFill="background1"/>
          </w:tcPr>
          <w:p w14:paraId="78C0FB7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50" w:type="dxa"/>
            <w:gridSpan w:val="5"/>
            <w:vMerge w:val="restart"/>
            <w:shd w:val="clear" w:color="auto" w:fill="FFFFFF" w:themeFill="background1"/>
          </w:tcPr>
          <w:p w14:paraId="1E7AE9B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2A136C" w:rsidRPr="009B6A02" w14:paraId="4A6C5D5A" w14:textId="77777777" w:rsidTr="00876A73">
        <w:trPr>
          <w:trHeight w:val="300"/>
        </w:trPr>
        <w:tc>
          <w:tcPr>
            <w:tcW w:w="2241" w:type="dxa"/>
            <w:gridSpan w:val="2"/>
            <w:vMerge/>
            <w:shd w:val="clear" w:color="auto" w:fill="FFFFFF" w:themeFill="background1"/>
          </w:tcPr>
          <w:p w14:paraId="0A8A154D" w14:textId="77777777" w:rsidR="002A136C" w:rsidRPr="009B6A02" w:rsidRDefault="002A136C" w:rsidP="00C518A4">
            <w:pPr>
              <w:spacing w:line="240" w:lineRule="auto"/>
              <w:jc w:val="both"/>
              <w:rPr>
                <w:rFonts w:ascii="GHEA Grapalat" w:hAnsi="GHEA Grapalat" w:cstheme="minorHAnsi"/>
                <w:b/>
                <w:sz w:val="16"/>
                <w:szCs w:val="16"/>
              </w:rPr>
            </w:pPr>
          </w:p>
        </w:tc>
        <w:tc>
          <w:tcPr>
            <w:tcW w:w="1440" w:type="dxa"/>
            <w:vMerge/>
            <w:shd w:val="clear" w:color="auto" w:fill="FFFFFF" w:themeFill="background1"/>
          </w:tcPr>
          <w:p w14:paraId="6E5FD0A9" w14:textId="77777777" w:rsidR="002A136C" w:rsidRPr="009B6A02" w:rsidRDefault="002A136C" w:rsidP="00C518A4">
            <w:pPr>
              <w:spacing w:line="240" w:lineRule="auto"/>
              <w:jc w:val="both"/>
              <w:rPr>
                <w:rFonts w:ascii="GHEA Grapalat" w:hAnsi="GHEA Grapalat" w:cstheme="minorHAnsi"/>
                <w:sz w:val="16"/>
                <w:szCs w:val="16"/>
              </w:rPr>
            </w:pPr>
          </w:p>
        </w:tc>
        <w:tc>
          <w:tcPr>
            <w:tcW w:w="1212" w:type="dxa"/>
            <w:gridSpan w:val="2"/>
            <w:shd w:val="clear" w:color="auto" w:fill="FFFFFF" w:themeFill="background1"/>
          </w:tcPr>
          <w:p w14:paraId="6CD4CB3E"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940" w:type="dxa"/>
            <w:gridSpan w:val="6"/>
            <w:shd w:val="clear" w:color="auto" w:fill="FFFFFF" w:themeFill="background1"/>
          </w:tcPr>
          <w:p w14:paraId="3A86006F"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620" w:type="dxa"/>
            <w:gridSpan w:val="5"/>
            <w:shd w:val="clear" w:color="auto" w:fill="FFFFFF" w:themeFill="background1"/>
          </w:tcPr>
          <w:p w14:paraId="41CB865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263" w:type="dxa"/>
            <w:shd w:val="clear" w:color="auto" w:fill="FFFFFF" w:themeFill="background1"/>
          </w:tcPr>
          <w:p w14:paraId="37EE1758"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6" w:type="dxa"/>
            <w:gridSpan w:val="3"/>
            <w:vMerge/>
            <w:shd w:val="clear" w:color="auto" w:fill="FFFFFF" w:themeFill="background1"/>
          </w:tcPr>
          <w:p w14:paraId="44024CFB"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FFFFF" w:themeFill="background1"/>
          </w:tcPr>
          <w:p w14:paraId="27501400"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FFFFF" w:themeFill="background1"/>
          </w:tcPr>
          <w:p w14:paraId="461BFD2C"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FFFFF" w:themeFill="background1"/>
          </w:tcPr>
          <w:p w14:paraId="3ACC4B2A"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218D67FF" w14:textId="77777777" w:rsidTr="00876A73">
        <w:trPr>
          <w:trHeight w:val="312"/>
        </w:trPr>
        <w:tc>
          <w:tcPr>
            <w:tcW w:w="2241" w:type="dxa"/>
            <w:gridSpan w:val="2"/>
            <w:vMerge/>
            <w:shd w:val="clear" w:color="auto" w:fill="FFFFFF" w:themeFill="background1"/>
          </w:tcPr>
          <w:p w14:paraId="3A463065" w14:textId="77777777" w:rsidR="002A136C" w:rsidRPr="009B6A02" w:rsidRDefault="002A136C" w:rsidP="00C518A4">
            <w:pPr>
              <w:spacing w:line="240" w:lineRule="auto"/>
              <w:jc w:val="both"/>
              <w:rPr>
                <w:rFonts w:ascii="GHEA Grapalat" w:hAnsi="GHEA Grapalat" w:cstheme="minorHAnsi"/>
                <w:b/>
                <w:sz w:val="16"/>
                <w:szCs w:val="16"/>
              </w:rPr>
            </w:pPr>
          </w:p>
        </w:tc>
        <w:tc>
          <w:tcPr>
            <w:tcW w:w="1440" w:type="dxa"/>
            <w:vMerge w:val="restart"/>
            <w:shd w:val="clear" w:color="auto" w:fill="FFFFFF" w:themeFill="background1"/>
          </w:tcPr>
          <w:p w14:paraId="31BB5F58"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Նախնական մասնագիտական (արհեստագործական) և միջին մասնագիտական կրթության և ուսուցման շրջանակում ներդրված չեն էթիկայի, բարեվարքության և հակակոռուպցիոն թեմաներով կրթական ծրագրեր, մանկավարժական անձնակազմի համար նախատեսված չեն նշված թեմաներով վերապատրաստումներ</w:t>
            </w:r>
          </w:p>
        </w:tc>
        <w:tc>
          <w:tcPr>
            <w:tcW w:w="1212" w:type="dxa"/>
            <w:gridSpan w:val="2"/>
            <w:shd w:val="clear" w:color="auto" w:fill="FFFFFF" w:themeFill="background1"/>
          </w:tcPr>
          <w:p w14:paraId="7C4585D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212" w:type="dxa"/>
            <w:gridSpan w:val="2"/>
            <w:shd w:val="clear" w:color="auto" w:fill="FFFFFF" w:themeFill="background1"/>
          </w:tcPr>
          <w:p w14:paraId="122C5EE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728" w:type="dxa"/>
            <w:gridSpan w:val="4"/>
            <w:shd w:val="clear" w:color="auto" w:fill="FFFFFF" w:themeFill="background1"/>
          </w:tcPr>
          <w:p w14:paraId="4B4176A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620" w:type="dxa"/>
            <w:gridSpan w:val="5"/>
            <w:shd w:val="clear" w:color="auto" w:fill="FFFFFF" w:themeFill="background1"/>
          </w:tcPr>
          <w:p w14:paraId="297170A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263" w:type="dxa"/>
            <w:shd w:val="clear" w:color="auto" w:fill="FFFFFF" w:themeFill="background1"/>
          </w:tcPr>
          <w:p w14:paraId="7FFBB94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2246" w:type="dxa"/>
            <w:gridSpan w:val="3"/>
            <w:vMerge w:val="restart"/>
            <w:shd w:val="clear" w:color="auto" w:fill="FFFFFF" w:themeFill="background1"/>
          </w:tcPr>
          <w:p w14:paraId="76FF568B" w14:textId="77777777" w:rsidR="002A136C" w:rsidRPr="009B6A02" w:rsidRDefault="002A136C" w:rsidP="00C518A4">
            <w:pPr>
              <w:spacing w:line="240" w:lineRule="auto"/>
              <w:jc w:val="both"/>
              <w:rPr>
                <w:rFonts w:ascii="GHEA Grapalat" w:hAnsi="GHEA Grapalat" w:cs="Cambria Math"/>
                <w:sz w:val="16"/>
                <w:szCs w:val="16"/>
              </w:rPr>
            </w:pPr>
            <w:r w:rsidRPr="009B6A02">
              <w:rPr>
                <w:rFonts w:ascii="GHEA Grapalat" w:hAnsi="GHEA Grapalat" w:cs="Cambria Math"/>
                <w:sz w:val="16"/>
                <w:szCs w:val="16"/>
              </w:rPr>
              <w:t>1. Կրթական ծրագիրը ներդրվել և գործում է ուսումնական հաստատությունների ընդհանուր թվի 30% հաստատություններում, որոնցից կեսը գյուղական համայնքներում։</w:t>
            </w:r>
          </w:p>
          <w:p w14:paraId="3CA8019E"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Cambria Math"/>
                <w:sz w:val="16"/>
                <w:szCs w:val="16"/>
              </w:rPr>
              <w:t>2.</w:t>
            </w:r>
            <w:r w:rsidRPr="009B6A02">
              <w:rPr>
                <w:rFonts w:ascii="GHEA Grapalat" w:hAnsi="GHEA Grapalat" w:cstheme="minorHAnsi"/>
                <w:sz w:val="16"/>
                <w:szCs w:val="16"/>
              </w:rPr>
              <w:t xml:space="preserve"> Վերապատրաստումը հաջողությամբ անցել են  մանկավարժական անձնակազմի 100 ներկայացուցիչ։</w:t>
            </w:r>
          </w:p>
          <w:p w14:paraId="1452CC4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4</w:t>
            </w:r>
            <w:r w:rsidRPr="009B6A02">
              <w:rPr>
                <w:rFonts w:ascii="GHEA Grapalat" w:hAnsi="GHEA Grapalat" w:cs="Cambria Math"/>
                <w:sz w:val="16"/>
                <w:szCs w:val="16"/>
              </w:rPr>
              <w:t>.</w:t>
            </w:r>
            <w:r w:rsidRPr="009B6A02">
              <w:rPr>
                <w:rFonts w:ascii="GHEA Grapalat" w:hAnsi="GHEA Grapalat" w:cstheme="minorHAnsi"/>
                <w:sz w:val="16"/>
                <w:szCs w:val="16"/>
              </w:rPr>
              <w:t xml:space="preserve"> Գիտելիքների գնահատման արդյունքներով ապահովվել տարեկան 40% աճ։</w:t>
            </w:r>
          </w:p>
        </w:tc>
        <w:tc>
          <w:tcPr>
            <w:tcW w:w="1164" w:type="dxa"/>
            <w:gridSpan w:val="2"/>
            <w:vMerge w:val="restart"/>
            <w:shd w:val="clear" w:color="auto" w:fill="FFFFFF" w:themeFill="background1"/>
          </w:tcPr>
          <w:p w14:paraId="4772F33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Մշակված և հաստատված ծրագիր</w:t>
            </w:r>
          </w:p>
          <w:p w14:paraId="6B212FA2" w14:textId="77777777" w:rsidR="003E3F29" w:rsidRPr="009B6A02" w:rsidRDefault="003E3F29" w:rsidP="00C518A4">
            <w:pPr>
              <w:tabs>
                <w:tab w:val="left" w:pos="236"/>
              </w:tabs>
              <w:spacing w:line="240" w:lineRule="auto"/>
              <w:jc w:val="both"/>
              <w:rPr>
                <w:rFonts w:ascii="GHEA Grapalat" w:hAnsi="GHEA Grapalat" w:cs="Sylfaen"/>
                <w:sz w:val="16"/>
                <w:szCs w:val="16"/>
              </w:rPr>
            </w:pPr>
            <w:r w:rsidRPr="009B6A02">
              <w:rPr>
                <w:rFonts w:ascii="GHEA Grapalat" w:hAnsi="GHEA Grapalat" w:cs="Sylfaen"/>
                <w:sz w:val="16"/>
                <w:szCs w:val="16"/>
              </w:rPr>
              <w:t>Վերապատրաստումների</w:t>
            </w:r>
            <w:r w:rsidRPr="009B6A02">
              <w:rPr>
                <w:rFonts w:ascii="GHEA Grapalat" w:hAnsi="GHEA Grapalat"/>
                <w:sz w:val="16"/>
                <w:szCs w:val="16"/>
              </w:rPr>
              <w:t xml:space="preserve"> </w:t>
            </w:r>
            <w:r w:rsidRPr="009B6A02">
              <w:rPr>
                <w:rFonts w:ascii="GHEA Grapalat" w:hAnsi="GHEA Grapalat" w:cs="Sylfaen"/>
                <w:sz w:val="16"/>
                <w:szCs w:val="16"/>
              </w:rPr>
              <w:t>զեկույցներ</w:t>
            </w:r>
          </w:p>
          <w:p w14:paraId="732D59D4" w14:textId="77777777" w:rsidR="003E3F29" w:rsidRPr="009B6A02" w:rsidRDefault="003E3F29" w:rsidP="00C518A4">
            <w:pPr>
              <w:tabs>
                <w:tab w:val="left" w:pos="236"/>
              </w:tabs>
              <w:spacing w:line="240" w:lineRule="auto"/>
              <w:jc w:val="both"/>
              <w:rPr>
                <w:rFonts w:ascii="GHEA Grapalat" w:hAnsi="GHEA Grapalat" w:cstheme="minorHAnsi"/>
                <w:sz w:val="16"/>
                <w:szCs w:val="16"/>
              </w:rPr>
            </w:pPr>
            <w:r w:rsidRPr="009B6A02">
              <w:rPr>
                <w:rFonts w:ascii="GHEA Grapalat" w:hAnsi="GHEA Grapalat" w:cs="Sylfaen"/>
                <w:sz w:val="16"/>
                <w:szCs w:val="16"/>
              </w:rPr>
              <w:t>Գիտելիքների</w:t>
            </w:r>
            <w:r w:rsidRPr="009B6A02">
              <w:rPr>
                <w:rFonts w:ascii="GHEA Grapalat" w:hAnsi="GHEA Grapalat"/>
                <w:sz w:val="16"/>
                <w:szCs w:val="16"/>
              </w:rPr>
              <w:t xml:space="preserve"> </w:t>
            </w:r>
            <w:r w:rsidRPr="009B6A02">
              <w:rPr>
                <w:rFonts w:ascii="GHEA Grapalat" w:hAnsi="GHEA Grapalat" w:cs="Sylfaen"/>
                <w:sz w:val="16"/>
                <w:szCs w:val="16"/>
              </w:rPr>
              <w:t>գնահատման</w:t>
            </w:r>
            <w:r w:rsidRPr="009B6A02">
              <w:rPr>
                <w:rFonts w:ascii="GHEA Grapalat" w:hAnsi="GHEA Grapalat"/>
                <w:sz w:val="16"/>
                <w:szCs w:val="16"/>
              </w:rPr>
              <w:t xml:space="preserve"> </w:t>
            </w:r>
            <w:r w:rsidRPr="009B6A02">
              <w:rPr>
                <w:rFonts w:ascii="GHEA Grapalat" w:hAnsi="GHEA Grapalat" w:cs="Sylfaen"/>
                <w:sz w:val="16"/>
                <w:szCs w:val="16"/>
              </w:rPr>
              <w:t>հաշվետվություններ</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աշխատակիցների</w:t>
            </w:r>
            <w:r w:rsidRPr="009B6A02">
              <w:rPr>
                <w:rFonts w:ascii="GHEA Grapalat" w:hAnsi="GHEA Grapalat"/>
                <w:sz w:val="16"/>
                <w:szCs w:val="16"/>
              </w:rPr>
              <w:t xml:space="preserve"> </w:t>
            </w:r>
            <w:r w:rsidRPr="009B6A02">
              <w:rPr>
                <w:rFonts w:ascii="GHEA Grapalat" w:hAnsi="GHEA Grapalat" w:cs="Sylfaen"/>
                <w:sz w:val="16"/>
                <w:szCs w:val="16"/>
              </w:rPr>
              <w:t>շրջանում</w:t>
            </w:r>
            <w:r w:rsidRPr="009B6A02">
              <w:rPr>
                <w:rFonts w:ascii="GHEA Grapalat" w:hAnsi="GHEA Grapalat"/>
                <w:sz w:val="16"/>
                <w:szCs w:val="16"/>
              </w:rPr>
              <w:t xml:space="preserve"> </w:t>
            </w:r>
            <w:r w:rsidRPr="009B6A02">
              <w:rPr>
                <w:rFonts w:ascii="GHEA Grapalat" w:hAnsi="GHEA Grapalat" w:cs="Sylfaen"/>
                <w:sz w:val="16"/>
                <w:szCs w:val="16"/>
              </w:rPr>
              <w:t>կատարվող</w:t>
            </w:r>
            <w:r w:rsidRPr="009B6A02">
              <w:rPr>
                <w:rFonts w:ascii="GHEA Grapalat" w:hAnsi="GHEA Grapalat"/>
                <w:sz w:val="16"/>
                <w:szCs w:val="16"/>
              </w:rPr>
              <w:t xml:space="preserve"> </w:t>
            </w:r>
            <w:r w:rsidRPr="009B6A02">
              <w:rPr>
                <w:rFonts w:ascii="GHEA Grapalat" w:hAnsi="GHEA Grapalat" w:cs="Sylfaen"/>
                <w:sz w:val="16"/>
                <w:szCs w:val="16"/>
              </w:rPr>
              <w:t>հարցումներ</w:t>
            </w:r>
          </w:p>
          <w:p w14:paraId="1FE96CC2" w14:textId="77777777" w:rsidR="002A136C" w:rsidRPr="009B6A02" w:rsidRDefault="002A136C" w:rsidP="00C518A4">
            <w:pPr>
              <w:spacing w:line="240" w:lineRule="auto"/>
              <w:jc w:val="both"/>
              <w:rPr>
                <w:rFonts w:ascii="GHEA Grapalat" w:hAnsi="GHEA Grapalat" w:cstheme="minorHAnsi"/>
                <w:sz w:val="16"/>
                <w:szCs w:val="16"/>
              </w:rPr>
            </w:pPr>
          </w:p>
          <w:p w14:paraId="58FE17E8"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Կազմակերպված միջոցառումների հաշվետվություններ, մամուլի հաղորդագրություններ</w:t>
            </w:r>
          </w:p>
          <w:p w14:paraId="26E7F96C" w14:textId="77777777" w:rsidR="002A136C" w:rsidRPr="009B6A02" w:rsidRDefault="002A136C" w:rsidP="00C518A4">
            <w:pPr>
              <w:spacing w:line="240" w:lineRule="auto"/>
              <w:jc w:val="both"/>
              <w:rPr>
                <w:rFonts w:ascii="GHEA Grapalat" w:hAnsi="GHEA Grapalat" w:cstheme="minorHAnsi"/>
                <w:sz w:val="16"/>
                <w:szCs w:val="16"/>
              </w:rPr>
            </w:pPr>
          </w:p>
          <w:p w14:paraId="2C586B6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tc>
        <w:tc>
          <w:tcPr>
            <w:tcW w:w="1010" w:type="dxa"/>
            <w:gridSpan w:val="3"/>
            <w:vMerge w:val="restart"/>
            <w:shd w:val="clear" w:color="auto" w:fill="FFFFFF" w:themeFill="background1"/>
          </w:tcPr>
          <w:p w14:paraId="571DB0C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կրթության, գիտության, մշակույթի և սպորտի նախարարություն</w:t>
            </w:r>
          </w:p>
          <w:p w14:paraId="29139205"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val="restart"/>
            <w:shd w:val="clear" w:color="auto" w:fill="FFFFFF" w:themeFill="background1"/>
          </w:tcPr>
          <w:p w14:paraId="6ED5877B" w14:textId="7ED9C7B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51C3D1F6"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lang w:val="en-US"/>
              </w:rPr>
              <w:t>(</w:t>
            </w:r>
            <w:r w:rsidRPr="009B6A02">
              <w:rPr>
                <w:rFonts w:ascii="GHEA Grapalat" w:hAnsi="GHEA Grapalat" w:cstheme="minorHAnsi"/>
                <w:sz w:val="16"/>
                <w:szCs w:val="16"/>
              </w:rPr>
              <w:t>համաձայնությամբ)</w:t>
            </w:r>
          </w:p>
          <w:p w14:paraId="03CFB0F1" w14:textId="77777777" w:rsidR="00413FE6" w:rsidRPr="009B6A02" w:rsidRDefault="00413FE6" w:rsidP="00C518A4">
            <w:pPr>
              <w:spacing w:line="240" w:lineRule="auto"/>
              <w:jc w:val="both"/>
              <w:rPr>
                <w:rFonts w:ascii="GHEA Grapalat" w:hAnsi="GHEA Grapalat" w:cstheme="minorHAnsi"/>
                <w:sz w:val="16"/>
                <w:szCs w:val="16"/>
              </w:rPr>
            </w:pPr>
          </w:p>
          <w:p w14:paraId="10BB6655" w14:textId="77777777" w:rsidR="002A136C" w:rsidRPr="009B6A02" w:rsidRDefault="002A136C" w:rsidP="00C518A4">
            <w:pPr>
              <w:spacing w:line="240" w:lineRule="auto"/>
              <w:jc w:val="both"/>
              <w:rPr>
                <w:rFonts w:ascii="GHEA Grapalat" w:hAnsi="GHEA Grapalat" w:cstheme="minorHAnsi"/>
                <w:sz w:val="16"/>
                <w:szCs w:val="16"/>
              </w:rPr>
            </w:pPr>
          </w:p>
          <w:p w14:paraId="00518D0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Կրթության տեսչական մարմին</w:t>
            </w:r>
          </w:p>
          <w:p w14:paraId="539CA162" w14:textId="77777777" w:rsidR="002A136C" w:rsidRPr="009B6A02" w:rsidRDefault="002A136C" w:rsidP="00C518A4">
            <w:pPr>
              <w:spacing w:line="240" w:lineRule="auto"/>
              <w:jc w:val="both"/>
              <w:rPr>
                <w:rFonts w:ascii="GHEA Grapalat" w:hAnsi="GHEA Grapalat" w:cstheme="minorHAnsi"/>
                <w:sz w:val="16"/>
                <w:szCs w:val="16"/>
              </w:rPr>
            </w:pPr>
          </w:p>
          <w:p w14:paraId="3AE803E5" w14:textId="77777777" w:rsidR="002A136C" w:rsidRPr="009B6A02" w:rsidRDefault="002A136C" w:rsidP="00C518A4">
            <w:pPr>
              <w:spacing w:line="240" w:lineRule="auto"/>
              <w:jc w:val="both"/>
              <w:rPr>
                <w:rFonts w:ascii="GHEA Grapalat" w:hAnsi="GHEA Grapalat" w:cstheme="minorHAnsi"/>
                <w:sz w:val="16"/>
                <w:szCs w:val="16"/>
              </w:rPr>
            </w:pPr>
          </w:p>
          <w:p w14:paraId="71EA4181"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 (համաձայնությամբ)</w:t>
            </w:r>
          </w:p>
          <w:p w14:paraId="42DFDF7C"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53624ADE" w14:textId="77777777" w:rsidTr="00876A73">
        <w:trPr>
          <w:trHeight w:val="1560"/>
        </w:trPr>
        <w:tc>
          <w:tcPr>
            <w:tcW w:w="2241" w:type="dxa"/>
            <w:gridSpan w:val="2"/>
            <w:vMerge/>
            <w:shd w:val="clear" w:color="auto" w:fill="FFE599" w:themeFill="accent4" w:themeFillTint="66"/>
          </w:tcPr>
          <w:p w14:paraId="48DB7435" w14:textId="77777777" w:rsidR="002A136C" w:rsidRPr="009B6A02" w:rsidRDefault="002A136C" w:rsidP="00C518A4">
            <w:pPr>
              <w:spacing w:line="240" w:lineRule="auto"/>
              <w:jc w:val="both"/>
              <w:rPr>
                <w:rFonts w:ascii="GHEA Grapalat" w:hAnsi="GHEA Grapalat" w:cstheme="minorHAnsi"/>
                <w:b/>
                <w:sz w:val="16"/>
                <w:szCs w:val="16"/>
              </w:rPr>
            </w:pPr>
          </w:p>
        </w:tc>
        <w:tc>
          <w:tcPr>
            <w:tcW w:w="1440" w:type="dxa"/>
            <w:vMerge/>
            <w:shd w:val="clear" w:color="auto" w:fill="FFE599" w:themeFill="accent4" w:themeFillTint="66"/>
          </w:tcPr>
          <w:p w14:paraId="2605F58A" w14:textId="77777777" w:rsidR="002A136C" w:rsidRPr="009B6A02" w:rsidRDefault="002A136C" w:rsidP="00C518A4">
            <w:pPr>
              <w:spacing w:line="240" w:lineRule="auto"/>
              <w:jc w:val="both"/>
              <w:rPr>
                <w:rFonts w:ascii="GHEA Grapalat" w:hAnsi="GHEA Grapalat" w:cstheme="minorHAnsi"/>
                <w:sz w:val="16"/>
                <w:szCs w:val="16"/>
              </w:rPr>
            </w:pPr>
          </w:p>
        </w:tc>
        <w:tc>
          <w:tcPr>
            <w:tcW w:w="1212" w:type="dxa"/>
            <w:gridSpan w:val="2"/>
            <w:shd w:val="clear" w:color="auto" w:fill="FFFFFF" w:themeFill="background1"/>
          </w:tcPr>
          <w:p w14:paraId="4DA9724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Հաստատվել են բարեվարքության, էթիկայի և հակակոռուպցիոն  ծրագրի մեթոդաբանությունը և մոդուլները, պիլոտային ուսումնական հաստատությունների ընտրության չափանիշները։</w:t>
            </w:r>
          </w:p>
          <w:p w14:paraId="78919150" w14:textId="77777777" w:rsidR="002A136C" w:rsidRPr="009B6A02" w:rsidRDefault="002A136C" w:rsidP="00C518A4">
            <w:pPr>
              <w:spacing w:line="240" w:lineRule="auto"/>
              <w:jc w:val="both"/>
              <w:rPr>
                <w:rFonts w:ascii="GHEA Grapalat" w:hAnsi="GHEA Grapalat" w:cstheme="minorHAnsi"/>
                <w:sz w:val="16"/>
                <w:szCs w:val="16"/>
              </w:rPr>
            </w:pPr>
          </w:p>
          <w:p w14:paraId="03809883" w14:textId="77777777" w:rsidR="002A136C" w:rsidRPr="009B6A02" w:rsidRDefault="002A136C" w:rsidP="00C518A4">
            <w:pPr>
              <w:spacing w:line="240" w:lineRule="auto"/>
              <w:jc w:val="both"/>
              <w:rPr>
                <w:rFonts w:ascii="GHEA Grapalat" w:hAnsi="GHEA Grapalat" w:cstheme="minorHAnsi"/>
                <w:sz w:val="16"/>
                <w:szCs w:val="16"/>
              </w:rPr>
            </w:pPr>
          </w:p>
        </w:tc>
        <w:tc>
          <w:tcPr>
            <w:tcW w:w="1212" w:type="dxa"/>
            <w:gridSpan w:val="2"/>
            <w:shd w:val="clear" w:color="auto" w:fill="FFFFFF" w:themeFill="background1"/>
          </w:tcPr>
          <w:p w14:paraId="7767832C"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Պիլոտային ծրագիրը իրականացվել է ՀՀ 4 մարզերի և Երևան քաղաքի 20 ուսումնական հաստատություններում, որոնցից կեսը գյուղական համայնքներում։</w:t>
            </w:r>
          </w:p>
        </w:tc>
        <w:tc>
          <w:tcPr>
            <w:tcW w:w="1728" w:type="dxa"/>
            <w:gridSpan w:val="4"/>
            <w:shd w:val="clear" w:color="auto" w:fill="FFFFFF" w:themeFill="background1"/>
          </w:tcPr>
          <w:p w14:paraId="592027E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Գիտելիքների ելակետային գնահատումը կատարվել է և ծրագիրը իրականացվել է   ուսումնական հաստատությունների ընդհանուր թվի 30% հաստատություններում, որոնցից կեսը գյուղական համայնքներում։ Իրականացված ծրագրերի արդյունքները գնահատվել են։</w:t>
            </w:r>
          </w:p>
        </w:tc>
        <w:tc>
          <w:tcPr>
            <w:tcW w:w="1620" w:type="dxa"/>
            <w:gridSpan w:val="5"/>
            <w:shd w:val="clear" w:color="auto" w:fill="FFFFFF" w:themeFill="background1"/>
          </w:tcPr>
          <w:p w14:paraId="41A842CE"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Մշակվել և հաստատվել են վերապատրաստման ծրագրի մեթոդաբանությունը և մոդուլները:</w:t>
            </w:r>
          </w:p>
          <w:p w14:paraId="6F17A9E8" w14:textId="77777777" w:rsidR="002A136C" w:rsidRPr="009B6A02" w:rsidRDefault="002A136C" w:rsidP="00C518A4">
            <w:pPr>
              <w:spacing w:line="240" w:lineRule="auto"/>
              <w:jc w:val="both"/>
              <w:rPr>
                <w:rFonts w:ascii="GHEA Grapalat" w:hAnsi="GHEA Grapalat" w:cstheme="minorHAnsi"/>
                <w:sz w:val="16"/>
                <w:szCs w:val="16"/>
              </w:rPr>
            </w:pPr>
          </w:p>
          <w:p w14:paraId="79DE17A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Ծրագիրը իրականացվել է   ուսումնական հաստատությունների ընդհանուր թվի 30% հաստատություններում, որոնցից կեսը գյուղական համայնքներում։</w:t>
            </w:r>
          </w:p>
        </w:tc>
        <w:tc>
          <w:tcPr>
            <w:tcW w:w="1263" w:type="dxa"/>
            <w:shd w:val="clear" w:color="auto" w:fill="FFFFFF" w:themeFill="background1"/>
          </w:tcPr>
          <w:p w14:paraId="583E2A92"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Ուսումնական հատատություններում անձնակազմի համար կազմակերպվել են վերապատրաստումներ։</w:t>
            </w:r>
          </w:p>
        </w:tc>
        <w:tc>
          <w:tcPr>
            <w:tcW w:w="2246" w:type="dxa"/>
            <w:gridSpan w:val="3"/>
            <w:vMerge/>
            <w:shd w:val="clear" w:color="auto" w:fill="FFE599" w:themeFill="accent4" w:themeFillTint="66"/>
          </w:tcPr>
          <w:p w14:paraId="63F41933"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FE599" w:themeFill="accent4" w:themeFillTint="66"/>
          </w:tcPr>
          <w:p w14:paraId="2677A487"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FE599" w:themeFill="accent4" w:themeFillTint="66"/>
          </w:tcPr>
          <w:p w14:paraId="56EF9134"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FE599" w:themeFill="accent4" w:themeFillTint="66"/>
          </w:tcPr>
          <w:p w14:paraId="3FA260A4"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5AA3BC22" w14:textId="77777777" w:rsidTr="00876A73">
        <w:trPr>
          <w:trHeight w:val="312"/>
        </w:trPr>
        <w:tc>
          <w:tcPr>
            <w:tcW w:w="2241" w:type="dxa"/>
            <w:gridSpan w:val="2"/>
            <w:vMerge w:val="restart"/>
            <w:shd w:val="clear" w:color="auto" w:fill="FFE599" w:themeFill="accent4" w:themeFillTint="66"/>
          </w:tcPr>
          <w:p w14:paraId="7CDF17F0"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15A6449B" w14:textId="77777777" w:rsidR="002A136C" w:rsidRPr="009B6A02" w:rsidRDefault="002A136C" w:rsidP="00C518A4">
            <w:pPr>
              <w:spacing w:line="240" w:lineRule="auto"/>
              <w:jc w:val="both"/>
              <w:rPr>
                <w:rFonts w:ascii="GHEA Grapalat" w:hAnsi="GHEA Grapalat" w:cstheme="minorHAnsi"/>
                <w:b/>
                <w:sz w:val="16"/>
                <w:szCs w:val="16"/>
              </w:rPr>
            </w:pPr>
          </w:p>
        </w:tc>
        <w:tc>
          <w:tcPr>
            <w:tcW w:w="8475" w:type="dxa"/>
            <w:gridSpan w:val="15"/>
            <w:shd w:val="clear" w:color="auto" w:fill="FFE599" w:themeFill="accent4" w:themeFillTint="66"/>
          </w:tcPr>
          <w:p w14:paraId="26A2AFDF"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lastRenderedPageBreak/>
              <w:t>Վերջնական</w:t>
            </w:r>
          </w:p>
        </w:tc>
        <w:tc>
          <w:tcPr>
            <w:tcW w:w="5870" w:type="dxa"/>
            <w:gridSpan w:val="13"/>
            <w:shd w:val="clear" w:color="auto" w:fill="FFE599" w:themeFill="accent4" w:themeFillTint="66"/>
          </w:tcPr>
          <w:p w14:paraId="4A41D561"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t>Միջանկյալ</w:t>
            </w:r>
          </w:p>
        </w:tc>
      </w:tr>
      <w:tr w:rsidR="002A136C" w:rsidRPr="009B6A02" w14:paraId="02FC759B" w14:textId="77777777" w:rsidTr="00876A73">
        <w:trPr>
          <w:trHeight w:val="312"/>
        </w:trPr>
        <w:tc>
          <w:tcPr>
            <w:tcW w:w="2241" w:type="dxa"/>
            <w:gridSpan w:val="2"/>
            <w:vMerge/>
            <w:shd w:val="clear" w:color="auto" w:fill="FFE599" w:themeFill="accent4" w:themeFillTint="66"/>
          </w:tcPr>
          <w:p w14:paraId="567552A5" w14:textId="77777777" w:rsidR="002A136C" w:rsidRPr="009B6A02" w:rsidRDefault="002A136C" w:rsidP="00C518A4">
            <w:pPr>
              <w:spacing w:line="240" w:lineRule="auto"/>
              <w:jc w:val="both"/>
              <w:rPr>
                <w:rFonts w:ascii="GHEA Grapalat" w:hAnsi="GHEA Grapalat" w:cstheme="minorHAnsi"/>
                <w:b/>
                <w:sz w:val="16"/>
                <w:szCs w:val="16"/>
              </w:rPr>
            </w:pPr>
          </w:p>
        </w:tc>
        <w:tc>
          <w:tcPr>
            <w:tcW w:w="8475" w:type="dxa"/>
            <w:gridSpan w:val="15"/>
            <w:shd w:val="clear" w:color="auto" w:fill="FFE599" w:themeFill="accent4" w:themeFillTint="66"/>
          </w:tcPr>
          <w:p w14:paraId="6DF06C2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Ուսումնական հաստատություններում ներդրված և հետևողականորեն իրականացվում են էթիկայի, բարեվարքության և հակակոռուպցիոն կրթական ծրագրեր և վերապատրաստումներ համար՝ նպաստելով հակակոռուպցիոն պայքարի վերաբերյալ գիտելիքների փոխանցմանը, կոռուպցիայի՝ որպես բացասական երևույթ ընկալման կայուն հիմքերի ստեղծմանը: </w:t>
            </w:r>
          </w:p>
        </w:tc>
        <w:tc>
          <w:tcPr>
            <w:tcW w:w="5870" w:type="dxa"/>
            <w:gridSpan w:val="13"/>
            <w:shd w:val="clear" w:color="auto" w:fill="FFE599" w:themeFill="accent4" w:themeFillTint="66"/>
          </w:tcPr>
          <w:p w14:paraId="497AB19B" w14:textId="6E6D3178"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Ուսումնական հաստատությունների անձնակազմին և սովորողներին պարբերաբար փոխանցվում են էթիկայի, բարեվարքության և հակակոռուպցիոն թեմաներով գիտելիքներ և անհրաժեշտ հմտություններ։</w:t>
            </w:r>
          </w:p>
        </w:tc>
      </w:tr>
      <w:tr w:rsidR="002A136C" w:rsidRPr="009B6A02" w14:paraId="6FB46FB3" w14:textId="77777777" w:rsidTr="00876A73">
        <w:trPr>
          <w:trHeight w:val="341"/>
        </w:trPr>
        <w:tc>
          <w:tcPr>
            <w:tcW w:w="2241" w:type="dxa"/>
            <w:gridSpan w:val="2"/>
            <w:shd w:val="clear" w:color="auto" w:fill="FFE599" w:themeFill="accent4" w:themeFillTint="66"/>
          </w:tcPr>
          <w:p w14:paraId="2A387D2C"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345" w:type="dxa"/>
            <w:gridSpan w:val="28"/>
            <w:shd w:val="clear" w:color="auto" w:fill="FFE599" w:themeFill="accent4" w:themeFillTint="66"/>
          </w:tcPr>
          <w:p w14:paraId="5426CDD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2A136C" w:rsidRPr="009B6A02" w14:paraId="5ADA8015" w14:textId="77777777" w:rsidTr="00876A73">
        <w:trPr>
          <w:trHeight w:val="620"/>
        </w:trPr>
        <w:tc>
          <w:tcPr>
            <w:tcW w:w="2241" w:type="dxa"/>
            <w:gridSpan w:val="2"/>
            <w:vMerge w:val="restart"/>
            <w:shd w:val="clear" w:color="auto" w:fill="auto"/>
          </w:tcPr>
          <w:p w14:paraId="782E0CC0" w14:textId="239661A5"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t>Գործողություն 3.6</w:t>
            </w:r>
          </w:p>
          <w:p w14:paraId="19AC232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Հետբուհական ուսումնական հաստատություններում պետական մարմինների պատվերակով իրականացնել հակակոռուպցիոն բնագավառի գիտական հետազոտություններ</w:t>
            </w:r>
          </w:p>
        </w:tc>
        <w:tc>
          <w:tcPr>
            <w:tcW w:w="1440" w:type="dxa"/>
            <w:vMerge w:val="restart"/>
            <w:shd w:val="clear" w:color="auto" w:fill="auto"/>
          </w:tcPr>
          <w:p w14:paraId="7BCD5D51"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035" w:type="dxa"/>
            <w:gridSpan w:val="14"/>
            <w:shd w:val="clear" w:color="auto" w:fill="auto"/>
          </w:tcPr>
          <w:p w14:paraId="1081D79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6" w:type="dxa"/>
            <w:gridSpan w:val="3"/>
            <w:shd w:val="clear" w:color="auto" w:fill="auto"/>
          </w:tcPr>
          <w:p w14:paraId="6037F2A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4" w:type="dxa"/>
            <w:gridSpan w:val="2"/>
            <w:shd w:val="clear" w:color="auto" w:fill="auto"/>
          </w:tcPr>
          <w:p w14:paraId="5D64B8BF"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7C106D8C"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50" w:type="dxa"/>
            <w:gridSpan w:val="5"/>
          </w:tcPr>
          <w:p w14:paraId="1D477EDC"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2A136C" w:rsidRPr="009B6A02" w14:paraId="640167CA" w14:textId="77777777" w:rsidTr="00876A73">
        <w:trPr>
          <w:trHeight w:val="328"/>
        </w:trPr>
        <w:tc>
          <w:tcPr>
            <w:tcW w:w="2241" w:type="dxa"/>
            <w:gridSpan w:val="2"/>
            <w:vMerge/>
            <w:shd w:val="clear" w:color="auto" w:fill="auto"/>
          </w:tcPr>
          <w:p w14:paraId="0B708E62"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7812F687"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0A888A5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883" w:type="dxa"/>
            <w:gridSpan w:val="6"/>
            <w:shd w:val="clear" w:color="auto" w:fill="auto"/>
          </w:tcPr>
          <w:p w14:paraId="332FD14C"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613" w:type="dxa"/>
            <w:gridSpan w:val="4"/>
            <w:shd w:val="clear" w:color="auto" w:fill="auto"/>
          </w:tcPr>
          <w:p w14:paraId="4C7D1219" w14:textId="77777777" w:rsidR="002A136C" w:rsidRPr="009B6A02" w:rsidRDefault="002A136C"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448" w:type="dxa"/>
            <w:gridSpan w:val="3"/>
            <w:shd w:val="clear" w:color="auto" w:fill="auto"/>
          </w:tcPr>
          <w:p w14:paraId="752C197A" w14:textId="77777777" w:rsidR="002A136C" w:rsidRPr="009B6A02" w:rsidRDefault="002A136C"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6" w:type="dxa"/>
            <w:gridSpan w:val="3"/>
            <w:vMerge w:val="restart"/>
            <w:shd w:val="clear" w:color="auto" w:fill="auto"/>
          </w:tcPr>
          <w:p w14:paraId="37DA59B4" w14:textId="77777777" w:rsidR="002A136C" w:rsidRPr="009B6A02" w:rsidRDefault="002A136C" w:rsidP="00C518A4">
            <w:pPr>
              <w:spacing w:line="240" w:lineRule="auto"/>
              <w:jc w:val="both"/>
              <w:rPr>
                <w:rFonts w:ascii="GHEA Grapalat" w:hAnsi="GHEA Grapalat" w:cstheme="minorHAnsi"/>
                <w:sz w:val="16"/>
                <w:szCs w:val="16"/>
                <w:highlight w:val="yellow"/>
              </w:rPr>
            </w:pPr>
            <w:r w:rsidRPr="009B6A02">
              <w:rPr>
                <w:rFonts w:ascii="GHEA Grapalat" w:hAnsi="GHEA Grapalat" w:cstheme="minorHAnsi"/>
                <w:sz w:val="16"/>
                <w:szCs w:val="16"/>
              </w:rPr>
              <w:t>Առնվազն 20 հետբուհական ուսումնական հաստատություններում, որոնցից կեսը գյուղական համայնքներում իրականացվում են տարեկան կտրվածքով 10 հակակոռուպցիոն բնագավառի գիտական հետազոտություններ։</w:t>
            </w:r>
          </w:p>
        </w:tc>
        <w:tc>
          <w:tcPr>
            <w:tcW w:w="1164" w:type="dxa"/>
            <w:gridSpan w:val="2"/>
            <w:vMerge w:val="restart"/>
            <w:shd w:val="clear" w:color="auto" w:fill="auto"/>
          </w:tcPr>
          <w:p w14:paraId="4EB015F2"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Մշակված և ֆինանսավորված ծրագիր</w:t>
            </w:r>
          </w:p>
          <w:p w14:paraId="5446D0A9" w14:textId="77777777" w:rsidR="002A136C" w:rsidRPr="009B6A02" w:rsidRDefault="002A136C" w:rsidP="00C518A4">
            <w:pPr>
              <w:spacing w:line="240" w:lineRule="auto"/>
              <w:jc w:val="both"/>
              <w:rPr>
                <w:rFonts w:ascii="GHEA Grapalat" w:hAnsi="GHEA Grapalat" w:cstheme="minorHAnsi"/>
                <w:sz w:val="16"/>
                <w:szCs w:val="16"/>
              </w:rPr>
            </w:pPr>
          </w:p>
          <w:p w14:paraId="3BBFC4E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Կազմակերպված միջոցառումների հաշվետվություններ, մամուլի հաղորդագրություններ</w:t>
            </w:r>
          </w:p>
          <w:p w14:paraId="46F0AB47" w14:textId="77777777" w:rsidR="002A136C" w:rsidRPr="009B6A02" w:rsidRDefault="002A136C" w:rsidP="00C518A4">
            <w:pPr>
              <w:spacing w:line="240" w:lineRule="auto"/>
              <w:jc w:val="both"/>
              <w:rPr>
                <w:rFonts w:ascii="GHEA Grapalat" w:hAnsi="GHEA Grapalat" w:cstheme="minorHAnsi"/>
                <w:sz w:val="16"/>
                <w:szCs w:val="16"/>
              </w:rPr>
            </w:pPr>
          </w:p>
          <w:p w14:paraId="19E79DD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tc>
        <w:tc>
          <w:tcPr>
            <w:tcW w:w="1010" w:type="dxa"/>
            <w:gridSpan w:val="3"/>
            <w:vMerge w:val="restart"/>
          </w:tcPr>
          <w:p w14:paraId="659EC27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կրթության, գիտության, մշակույթի և սպորտի նախարարություն</w:t>
            </w:r>
          </w:p>
          <w:p w14:paraId="1696C053"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val="restart"/>
          </w:tcPr>
          <w:p w14:paraId="305CDE02" w14:textId="0F6BC1AA"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4A2CD7CE"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lang w:val="en-US"/>
              </w:rPr>
              <w:t>(</w:t>
            </w:r>
            <w:r w:rsidRPr="009B6A02">
              <w:rPr>
                <w:rFonts w:ascii="GHEA Grapalat" w:hAnsi="GHEA Grapalat" w:cstheme="minorHAnsi"/>
                <w:sz w:val="16"/>
                <w:szCs w:val="16"/>
              </w:rPr>
              <w:t>համաձայնությամբ)</w:t>
            </w:r>
          </w:p>
          <w:p w14:paraId="33F14690" w14:textId="77777777" w:rsidR="00413FE6" w:rsidRPr="009B6A02" w:rsidRDefault="00413FE6" w:rsidP="00C518A4">
            <w:pPr>
              <w:spacing w:line="240" w:lineRule="auto"/>
              <w:jc w:val="both"/>
              <w:rPr>
                <w:rFonts w:ascii="GHEA Grapalat" w:hAnsi="GHEA Grapalat" w:cstheme="minorHAnsi"/>
                <w:sz w:val="16"/>
                <w:szCs w:val="16"/>
              </w:rPr>
            </w:pPr>
          </w:p>
          <w:p w14:paraId="75BDD2DB" w14:textId="77777777" w:rsidR="002A136C" w:rsidRPr="009B6A02" w:rsidRDefault="002A136C" w:rsidP="00C518A4">
            <w:pPr>
              <w:spacing w:line="240" w:lineRule="auto"/>
              <w:jc w:val="both"/>
              <w:rPr>
                <w:rFonts w:ascii="GHEA Grapalat" w:hAnsi="GHEA Grapalat" w:cstheme="minorHAnsi"/>
                <w:sz w:val="16"/>
                <w:szCs w:val="16"/>
              </w:rPr>
            </w:pPr>
          </w:p>
          <w:p w14:paraId="0E4F1D7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Կրթության տեսչական մարմին</w:t>
            </w:r>
          </w:p>
          <w:p w14:paraId="0C2AF6B1" w14:textId="77777777" w:rsidR="002A136C" w:rsidRPr="009B6A02" w:rsidRDefault="002A136C" w:rsidP="00C518A4">
            <w:pPr>
              <w:spacing w:line="240" w:lineRule="auto"/>
              <w:jc w:val="both"/>
              <w:rPr>
                <w:rFonts w:ascii="GHEA Grapalat" w:hAnsi="GHEA Grapalat" w:cstheme="minorHAnsi"/>
                <w:sz w:val="16"/>
                <w:szCs w:val="16"/>
              </w:rPr>
            </w:pPr>
          </w:p>
          <w:p w14:paraId="6746933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 (համաձայնությամբ)</w:t>
            </w:r>
          </w:p>
          <w:p w14:paraId="198A26DB"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6EB5CEF8" w14:textId="77777777" w:rsidTr="00876A73">
        <w:trPr>
          <w:trHeight w:val="340"/>
        </w:trPr>
        <w:tc>
          <w:tcPr>
            <w:tcW w:w="2241" w:type="dxa"/>
            <w:gridSpan w:val="2"/>
            <w:vMerge/>
            <w:shd w:val="clear" w:color="auto" w:fill="F2F2F2" w:themeFill="background1" w:themeFillShade="F2"/>
          </w:tcPr>
          <w:p w14:paraId="24F78E1F"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val="restart"/>
            <w:shd w:val="clear" w:color="auto" w:fill="auto"/>
          </w:tcPr>
          <w:p w14:paraId="4813F7A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Հետբուհական ուսումնական հաստատություններում ներկայումս բացակայում են հակակոռուպցիոն բնագավառի գիտական հետազոտություններ իրականացնելուն խթանմանն ուղղված մեխանիզմներ</w:t>
            </w:r>
          </w:p>
        </w:tc>
        <w:tc>
          <w:tcPr>
            <w:tcW w:w="1091" w:type="dxa"/>
            <w:shd w:val="clear" w:color="auto" w:fill="auto"/>
          </w:tcPr>
          <w:p w14:paraId="4110AAF1"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345" w:type="dxa"/>
            <w:gridSpan w:val="4"/>
            <w:shd w:val="clear" w:color="auto" w:fill="auto"/>
          </w:tcPr>
          <w:p w14:paraId="377AC142"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538" w:type="dxa"/>
            <w:gridSpan w:val="2"/>
            <w:shd w:val="clear" w:color="auto" w:fill="auto"/>
          </w:tcPr>
          <w:p w14:paraId="7B54D56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613" w:type="dxa"/>
            <w:gridSpan w:val="4"/>
            <w:shd w:val="clear" w:color="auto" w:fill="auto"/>
          </w:tcPr>
          <w:p w14:paraId="008C5EE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448" w:type="dxa"/>
            <w:gridSpan w:val="3"/>
            <w:shd w:val="clear" w:color="auto" w:fill="auto"/>
          </w:tcPr>
          <w:p w14:paraId="2421DFFF"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2246" w:type="dxa"/>
            <w:gridSpan w:val="3"/>
            <w:vMerge/>
            <w:shd w:val="clear" w:color="auto" w:fill="F2F2F2" w:themeFill="background1" w:themeFillShade="F2"/>
          </w:tcPr>
          <w:p w14:paraId="429AFAD3" w14:textId="77777777" w:rsidR="002A136C" w:rsidRPr="009B6A02" w:rsidRDefault="002A136C" w:rsidP="00C518A4">
            <w:pPr>
              <w:spacing w:line="240" w:lineRule="auto"/>
              <w:jc w:val="both"/>
              <w:rPr>
                <w:rFonts w:ascii="GHEA Grapalat" w:hAnsi="GHEA Grapalat" w:cstheme="minorHAnsi"/>
                <w:sz w:val="16"/>
                <w:szCs w:val="16"/>
                <w:highlight w:val="yellow"/>
              </w:rPr>
            </w:pPr>
          </w:p>
        </w:tc>
        <w:tc>
          <w:tcPr>
            <w:tcW w:w="1164" w:type="dxa"/>
            <w:gridSpan w:val="2"/>
            <w:vMerge/>
            <w:shd w:val="clear" w:color="auto" w:fill="F2F2F2" w:themeFill="background1" w:themeFillShade="F2"/>
          </w:tcPr>
          <w:p w14:paraId="4E95570B"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52390FD2"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7220C86C"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3D73AC33" w14:textId="77777777" w:rsidTr="00876A73">
        <w:trPr>
          <w:trHeight w:val="1110"/>
        </w:trPr>
        <w:tc>
          <w:tcPr>
            <w:tcW w:w="2241" w:type="dxa"/>
            <w:gridSpan w:val="2"/>
            <w:vMerge/>
            <w:shd w:val="clear" w:color="auto" w:fill="F2F2F2" w:themeFill="background1" w:themeFillShade="F2"/>
          </w:tcPr>
          <w:p w14:paraId="4FD1E41F"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422965FC"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493A3D8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Գնահատվել  էհակակոռուպցիոն բնագավառի գիտական հետազոտությունների իրականացման կարիքները։ </w:t>
            </w:r>
          </w:p>
        </w:tc>
        <w:tc>
          <w:tcPr>
            <w:tcW w:w="1345" w:type="dxa"/>
            <w:gridSpan w:val="4"/>
            <w:shd w:val="clear" w:color="auto" w:fill="auto"/>
          </w:tcPr>
          <w:p w14:paraId="5A573ABC"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Կարիքների գնահատման հիման վրա մշակվել էպետական պատվերի հիման վրա հակակոռուպցիոն բնագավառի գիտական հետազոտություններ իրականացնելու ծրագիր և այն ներկայացնել ֆինանսավորման։</w:t>
            </w:r>
          </w:p>
        </w:tc>
        <w:tc>
          <w:tcPr>
            <w:tcW w:w="1538" w:type="dxa"/>
            <w:gridSpan w:val="2"/>
            <w:shd w:val="clear" w:color="auto" w:fill="auto"/>
          </w:tcPr>
          <w:p w14:paraId="5F751E3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Ծրագիրը հաստատվել և ներկայացվել է ֆինասավորման</w:t>
            </w:r>
          </w:p>
        </w:tc>
        <w:tc>
          <w:tcPr>
            <w:tcW w:w="1613" w:type="dxa"/>
            <w:gridSpan w:val="4"/>
            <w:shd w:val="clear" w:color="auto" w:fill="auto"/>
          </w:tcPr>
          <w:p w14:paraId="2B149DE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Ծրագիրը իրականացվել է առնվազն 10 հետբուհական ուսումնական հաստատություններում, որոնցից կեսը գյուղական համայքներում</w:t>
            </w:r>
          </w:p>
        </w:tc>
        <w:tc>
          <w:tcPr>
            <w:tcW w:w="1448" w:type="dxa"/>
            <w:gridSpan w:val="3"/>
            <w:shd w:val="clear" w:color="auto" w:fill="auto"/>
          </w:tcPr>
          <w:p w14:paraId="50FAD87F"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Ծրագիրը իրականացվել է առնվազն 10 հետբուհական ուսումնական հաստատություններում, որոնցից կեսը գյուղական համայքներում</w:t>
            </w:r>
          </w:p>
        </w:tc>
        <w:tc>
          <w:tcPr>
            <w:tcW w:w="2246" w:type="dxa"/>
            <w:gridSpan w:val="3"/>
            <w:vMerge/>
            <w:shd w:val="clear" w:color="auto" w:fill="F2F2F2" w:themeFill="background1" w:themeFillShade="F2"/>
          </w:tcPr>
          <w:p w14:paraId="42506CB5" w14:textId="77777777" w:rsidR="002A136C" w:rsidRPr="009B6A02" w:rsidRDefault="002A136C" w:rsidP="00C518A4">
            <w:pPr>
              <w:spacing w:line="240" w:lineRule="auto"/>
              <w:jc w:val="both"/>
              <w:rPr>
                <w:rFonts w:ascii="GHEA Grapalat" w:hAnsi="GHEA Grapalat" w:cstheme="minorHAnsi"/>
                <w:sz w:val="16"/>
                <w:szCs w:val="16"/>
                <w:highlight w:val="yellow"/>
              </w:rPr>
            </w:pPr>
          </w:p>
        </w:tc>
        <w:tc>
          <w:tcPr>
            <w:tcW w:w="1164" w:type="dxa"/>
            <w:gridSpan w:val="2"/>
            <w:vMerge/>
            <w:shd w:val="clear" w:color="auto" w:fill="F2F2F2" w:themeFill="background1" w:themeFillShade="F2"/>
          </w:tcPr>
          <w:p w14:paraId="22673D2A"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6DA22CD4"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019EA02E"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5615B761" w14:textId="77777777" w:rsidTr="00876A73">
        <w:trPr>
          <w:trHeight w:val="330"/>
        </w:trPr>
        <w:tc>
          <w:tcPr>
            <w:tcW w:w="2241" w:type="dxa"/>
            <w:gridSpan w:val="2"/>
            <w:vMerge w:val="restart"/>
            <w:shd w:val="clear" w:color="auto" w:fill="FFE599" w:themeFill="accent4" w:themeFillTint="66"/>
          </w:tcPr>
          <w:p w14:paraId="19A1EFCE"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74797784"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72EB004E"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8931" w:type="dxa"/>
            <w:gridSpan w:val="20"/>
            <w:shd w:val="clear" w:color="auto" w:fill="FFE599" w:themeFill="accent4" w:themeFillTint="66"/>
          </w:tcPr>
          <w:p w14:paraId="3C77AC31"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2A136C" w:rsidRPr="009B6A02" w14:paraId="65116B8E" w14:textId="77777777" w:rsidTr="00876A73">
        <w:trPr>
          <w:trHeight w:val="330"/>
        </w:trPr>
        <w:tc>
          <w:tcPr>
            <w:tcW w:w="2241" w:type="dxa"/>
            <w:gridSpan w:val="2"/>
            <w:vMerge/>
            <w:shd w:val="clear" w:color="auto" w:fill="FFE599" w:themeFill="accent4" w:themeFillTint="66"/>
          </w:tcPr>
          <w:p w14:paraId="1A28ED71"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2F29BC6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Հետբուհական ուսումնական հաստատություններում իրականացվում են հակակոռուպցիոն բնագավառի գիտական հետազոտություններ, </w:t>
            </w:r>
            <w:r w:rsidRPr="009B6A02">
              <w:rPr>
                <w:rFonts w:ascii="GHEA Grapalat" w:hAnsi="GHEA Grapalat" w:cstheme="minorHAnsi"/>
                <w:sz w:val="16"/>
                <w:szCs w:val="16"/>
              </w:rPr>
              <w:lastRenderedPageBreak/>
              <w:t>որոնք օգտագործվում են պետության հակակոռուպցիոն պայքարի բնագավառում։</w:t>
            </w:r>
          </w:p>
        </w:tc>
        <w:tc>
          <w:tcPr>
            <w:tcW w:w="8931" w:type="dxa"/>
            <w:gridSpan w:val="20"/>
            <w:shd w:val="clear" w:color="auto" w:fill="FFE599" w:themeFill="accent4" w:themeFillTint="66"/>
          </w:tcPr>
          <w:p w14:paraId="6F2E7A2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Հետբուհական ուսումնական հաստատություններում պետությունը ներդրել է հակակոռուպցիոն բնագավառի գիտական հետազոտությունների իրականացման խրախուսման միջոցներ։</w:t>
            </w:r>
          </w:p>
        </w:tc>
      </w:tr>
      <w:tr w:rsidR="002A136C" w:rsidRPr="009B6A02" w14:paraId="3C8941C1" w14:textId="77777777" w:rsidTr="00876A73">
        <w:trPr>
          <w:trHeight w:val="350"/>
        </w:trPr>
        <w:tc>
          <w:tcPr>
            <w:tcW w:w="2241" w:type="dxa"/>
            <w:gridSpan w:val="2"/>
            <w:shd w:val="clear" w:color="auto" w:fill="FFE599" w:themeFill="accent4" w:themeFillTint="66"/>
          </w:tcPr>
          <w:p w14:paraId="68581FBE"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345" w:type="dxa"/>
            <w:gridSpan w:val="28"/>
            <w:shd w:val="clear" w:color="auto" w:fill="FFE599" w:themeFill="accent4" w:themeFillTint="66"/>
          </w:tcPr>
          <w:p w14:paraId="17C6B13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2A136C" w:rsidRPr="009B6A02" w14:paraId="72DD10BF" w14:textId="77777777" w:rsidTr="00876A73">
        <w:trPr>
          <w:trHeight w:val="620"/>
        </w:trPr>
        <w:tc>
          <w:tcPr>
            <w:tcW w:w="2241" w:type="dxa"/>
            <w:gridSpan w:val="2"/>
            <w:vMerge w:val="restart"/>
            <w:shd w:val="clear" w:color="auto" w:fill="auto"/>
          </w:tcPr>
          <w:p w14:paraId="78AC5A7B" w14:textId="5F752FCB"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t>Գործողություն 3.7</w:t>
            </w:r>
            <w:r w:rsidRPr="009B6A02">
              <w:rPr>
                <w:rFonts w:ascii="GHEA Grapalat" w:hAnsi="GHEA Grapalat" w:cstheme="minorHAnsi"/>
                <w:sz w:val="16"/>
                <w:szCs w:val="16"/>
              </w:rPr>
              <w:t xml:space="preserve"> </w:t>
            </w:r>
          </w:p>
          <w:p w14:paraId="07182AEE"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Ստեղծել հակակոռուպցիոն թեմատիկ գրականության աղբյուրների համար նախատեսված հարթակ</w:t>
            </w:r>
          </w:p>
        </w:tc>
        <w:tc>
          <w:tcPr>
            <w:tcW w:w="1440" w:type="dxa"/>
            <w:vMerge w:val="restart"/>
            <w:shd w:val="clear" w:color="auto" w:fill="auto"/>
          </w:tcPr>
          <w:p w14:paraId="4533A4E2"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035" w:type="dxa"/>
            <w:gridSpan w:val="14"/>
            <w:shd w:val="clear" w:color="auto" w:fill="auto"/>
          </w:tcPr>
          <w:p w14:paraId="69494352"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6" w:type="dxa"/>
            <w:gridSpan w:val="3"/>
            <w:shd w:val="clear" w:color="auto" w:fill="auto"/>
          </w:tcPr>
          <w:p w14:paraId="3AA89D1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4" w:type="dxa"/>
            <w:gridSpan w:val="2"/>
            <w:shd w:val="clear" w:color="auto" w:fill="auto"/>
          </w:tcPr>
          <w:p w14:paraId="719F88A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104AF7FE"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50" w:type="dxa"/>
            <w:gridSpan w:val="5"/>
          </w:tcPr>
          <w:p w14:paraId="27188618"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2A136C" w:rsidRPr="009B6A02" w14:paraId="5CBD0366" w14:textId="77777777" w:rsidTr="00876A73">
        <w:trPr>
          <w:trHeight w:val="328"/>
        </w:trPr>
        <w:tc>
          <w:tcPr>
            <w:tcW w:w="2241" w:type="dxa"/>
            <w:gridSpan w:val="2"/>
            <w:vMerge/>
            <w:shd w:val="clear" w:color="auto" w:fill="auto"/>
          </w:tcPr>
          <w:p w14:paraId="25D85AE9"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7824694B"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27E85B7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883" w:type="dxa"/>
            <w:gridSpan w:val="6"/>
            <w:shd w:val="clear" w:color="auto" w:fill="auto"/>
          </w:tcPr>
          <w:p w14:paraId="180A53A1"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613" w:type="dxa"/>
            <w:gridSpan w:val="4"/>
            <w:shd w:val="clear" w:color="auto" w:fill="auto"/>
          </w:tcPr>
          <w:p w14:paraId="5F370813" w14:textId="77777777" w:rsidR="002A136C" w:rsidRPr="009B6A02" w:rsidRDefault="002A136C"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448" w:type="dxa"/>
            <w:gridSpan w:val="3"/>
            <w:shd w:val="clear" w:color="auto" w:fill="auto"/>
          </w:tcPr>
          <w:p w14:paraId="5D3DB0C5" w14:textId="77777777" w:rsidR="002A136C" w:rsidRPr="009B6A02" w:rsidRDefault="002A136C"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6" w:type="dxa"/>
            <w:gridSpan w:val="3"/>
            <w:vMerge w:val="restart"/>
            <w:shd w:val="clear" w:color="auto" w:fill="auto"/>
          </w:tcPr>
          <w:p w14:paraId="22B356A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Հարթակում ապահովվել է հայալեզու հակակոռուպցիոն գրականության առավել կարևոր աղբյուրների առկայությունը։</w:t>
            </w:r>
          </w:p>
          <w:p w14:paraId="5510EDE8" w14:textId="77777777" w:rsidR="002A136C" w:rsidRPr="009B6A02" w:rsidRDefault="002A136C" w:rsidP="00C518A4">
            <w:pPr>
              <w:spacing w:line="240" w:lineRule="auto"/>
              <w:jc w:val="both"/>
              <w:rPr>
                <w:rFonts w:ascii="GHEA Grapalat" w:hAnsi="GHEA Grapalat" w:cstheme="minorHAnsi"/>
                <w:sz w:val="16"/>
                <w:szCs w:val="16"/>
              </w:rPr>
            </w:pPr>
          </w:p>
          <w:p w14:paraId="0583CCEE"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Հարթակում գրանցված և դրանցից օգտվող անձանց թվաքանակը հասնում է  1000-ի։</w:t>
            </w:r>
          </w:p>
        </w:tc>
        <w:tc>
          <w:tcPr>
            <w:tcW w:w="1164" w:type="dxa"/>
            <w:gridSpan w:val="2"/>
            <w:vMerge w:val="restart"/>
            <w:shd w:val="clear" w:color="auto" w:fill="auto"/>
          </w:tcPr>
          <w:p w14:paraId="2C596C4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Հարթակը ներդրված է և գործում է </w:t>
            </w:r>
          </w:p>
          <w:p w14:paraId="7D9C9565" w14:textId="77777777" w:rsidR="002A136C" w:rsidRPr="009B6A02" w:rsidRDefault="002A136C" w:rsidP="00C518A4">
            <w:pPr>
              <w:spacing w:line="240" w:lineRule="auto"/>
              <w:jc w:val="both"/>
              <w:rPr>
                <w:rFonts w:ascii="GHEA Grapalat" w:hAnsi="GHEA Grapalat" w:cstheme="minorHAnsi"/>
                <w:sz w:val="16"/>
                <w:szCs w:val="16"/>
              </w:rPr>
            </w:pPr>
          </w:p>
          <w:p w14:paraId="7B1C323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tc>
        <w:tc>
          <w:tcPr>
            <w:tcW w:w="1010" w:type="dxa"/>
            <w:gridSpan w:val="3"/>
            <w:vMerge w:val="restart"/>
          </w:tcPr>
          <w:p w14:paraId="03BF187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կրթության, գիտության, մշակույթի և սպորտի նախարարություն</w:t>
            </w:r>
          </w:p>
          <w:p w14:paraId="551A2E6C"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Բարձր տեխնոլոգիական արդյունաբերության նախարարություն</w:t>
            </w:r>
          </w:p>
        </w:tc>
        <w:tc>
          <w:tcPr>
            <w:tcW w:w="1450" w:type="dxa"/>
            <w:gridSpan w:val="5"/>
            <w:vMerge w:val="restart"/>
          </w:tcPr>
          <w:p w14:paraId="6873D0FB" w14:textId="39BB34D6"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7B76F022"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lang w:val="en-US"/>
              </w:rPr>
              <w:t>(</w:t>
            </w:r>
            <w:r w:rsidRPr="009B6A02">
              <w:rPr>
                <w:rFonts w:ascii="GHEA Grapalat" w:hAnsi="GHEA Grapalat" w:cstheme="minorHAnsi"/>
                <w:sz w:val="16"/>
                <w:szCs w:val="16"/>
              </w:rPr>
              <w:t>համաձայնությամբ)</w:t>
            </w:r>
          </w:p>
          <w:p w14:paraId="5DE6D49A" w14:textId="77777777" w:rsidR="00413FE6" w:rsidRPr="009B6A02" w:rsidRDefault="00413FE6" w:rsidP="00C518A4">
            <w:pPr>
              <w:spacing w:line="240" w:lineRule="auto"/>
              <w:jc w:val="both"/>
              <w:rPr>
                <w:rFonts w:ascii="GHEA Grapalat" w:hAnsi="GHEA Grapalat" w:cstheme="minorHAnsi"/>
                <w:sz w:val="16"/>
                <w:szCs w:val="16"/>
              </w:rPr>
            </w:pPr>
          </w:p>
          <w:p w14:paraId="3E250EAA" w14:textId="77777777" w:rsidR="002A136C" w:rsidRPr="009B6A02" w:rsidRDefault="002A136C" w:rsidP="00C518A4">
            <w:pPr>
              <w:spacing w:line="240" w:lineRule="auto"/>
              <w:jc w:val="both"/>
              <w:rPr>
                <w:rFonts w:ascii="GHEA Grapalat" w:hAnsi="GHEA Grapalat" w:cstheme="minorHAnsi"/>
                <w:sz w:val="16"/>
                <w:szCs w:val="16"/>
              </w:rPr>
            </w:pPr>
          </w:p>
          <w:p w14:paraId="2EB075A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 (համաձայնությամբ)</w:t>
            </w:r>
          </w:p>
          <w:p w14:paraId="429EAF6F"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40F3363B" w14:textId="77777777" w:rsidTr="00876A73">
        <w:trPr>
          <w:trHeight w:val="340"/>
        </w:trPr>
        <w:tc>
          <w:tcPr>
            <w:tcW w:w="2241" w:type="dxa"/>
            <w:gridSpan w:val="2"/>
            <w:vMerge/>
            <w:shd w:val="clear" w:color="auto" w:fill="F2F2F2" w:themeFill="background1" w:themeFillShade="F2"/>
          </w:tcPr>
          <w:p w14:paraId="5A38443C"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val="restart"/>
            <w:shd w:val="clear" w:color="auto" w:fill="auto"/>
          </w:tcPr>
          <w:p w14:paraId="3B9E860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ՀՀ-ում բացակայում է հակակոռուպցիոն թեմատիկ գրականության կարևոր աղբյուրների հավաքագրման մեկ միասնական հարթակ, որի միջոցով հասարակությունը հնարավորություն կունենա ծանոթանալ և օգտվել հակակոռուպցիոն պայքարի համար կարևոր նշանակություն ունեցող տեսական և իրավակիրառ նշանակություն ունեցող նյութերին։</w:t>
            </w:r>
          </w:p>
        </w:tc>
        <w:tc>
          <w:tcPr>
            <w:tcW w:w="1091" w:type="dxa"/>
            <w:shd w:val="clear" w:color="auto" w:fill="auto"/>
          </w:tcPr>
          <w:p w14:paraId="4B88279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345" w:type="dxa"/>
            <w:gridSpan w:val="4"/>
            <w:shd w:val="clear" w:color="auto" w:fill="auto"/>
          </w:tcPr>
          <w:p w14:paraId="4163810E"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538" w:type="dxa"/>
            <w:gridSpan w:val="2"/>
            <w:shd w:val="clear" w:color="auto" w:fill="auto"/>
          </w:tcPr>
          <w:p w14:paraId="215ACE9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613" w:type="dxa"/>
            <w:gridSpan w:val="4"/>
            <w:shd w:val="clear" w:color="auto" w:fill="auto"/>
          </w:tcPr>
          <w:p w14:paraId="33B3CB1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448" w:type="dxa"/>
            <w:gridSpan w:val="3"/>
            <w:shd w:val="clear" w:color="auto" w:fill="auto"/>
          </w:tcPr>
          <w:p w14:paraId="138354E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2246" w:type="dxa"/>
            <w:gridSpan w:val="3"/>
            <w:vMerge/>
            <w:shd w:val="clear" w:color="auto" w:fill="F2F2F2" w:themeFill="background1" w:themeFillShade="F2"/>
          </w:tcPr>
          <w:p w14:paraId="305DCF95"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19F1458C"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5805CB19"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714D639B"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18C0388B" w14:textId="77777777" w:rsidTr="00876A73">
        <w:trPr>
          <w:trHeight w:val="1110"/>
        </w:trPr>
        <w:tc>
          <w:tcPr>
            <w:tcW w:w="2241" w:type="dxa"/>
            <w:gridSpan w:val="2"/>
            <w:vMerge/>
            <w:shd w:val="clear" w:color="auto" w:fill="F2F2F2" w:themeFill="background1" w:themeFillShade="F2"/>
          </w:tcPr>
          <w:p w14:paraId="4D745843"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036AF296"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38E91BB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Ուսումնասիրվել է միջազգային լավագույն փորձը։</w:t>
            </w:r>
          </w:p>
        </w:tc>
        <w:tc>
          <w:tcPr>
            <w:tcW w:w="1345" w:type="dxa"/>
            <w:gridSpan w:val="4"/>
            <w:shd w:val="clear" w:color="auto" w:fill="auto"/>
          </w:tcPr>
          <w:p w14:paraId="61D9104C"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Մշակվել է հակակոռուպցիոն թեմատիկ գրականության աղբյուրների հարթակի տեխնիկական բնութագիրը։</w:t>
            </w:r>
          </w:p>
        </w:tc>
        <w:tc>
          <w:tcPr>
            <w:tcW w:w="1538" w:type="dxa"/>
            <w:gridSpan w:val="2"/>
            <w:shd w:val="clear" w:color="auto" w:fill="auto"/>
          </w:tcPr>
          <w:p w14:paraId="5F53252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Տեխնիկական նկարագիրը հաստատվել է և հատկացվել են հարթակի ներդրման ֆինանսական միջոցները:</w:t>
            </w:r>
          </w:p>
        </w:tc>
        <w:tc>
          <w:tcPr>
            <w:tcW w:w="1613" w:type="dxa"/>
            <w:gridSpan w:val="4"/>
            <w:shd w:val="clear" w:color="auto" w:fill="auto"/>
          </w:tcPr>
          <w:p w14:paraId="13C41D9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Հավաքագրվել են հարթակում ներառման ենթակա հակակոռուպցիոն բաղադրիչ ունեցող առավել կարևոր նշանակություն ունեցող փաստաթղթերը։</w:t>
            </w:r>
          </w:p>
        </w:tc>
        <w:tc>
          <w:tcPr>
            <w:tcW w:w="1448" w:type="dxa"/>
            <w:gridSpan w:val="3"/>
            <w:shd w:val="clear" w:color="auto" w:fill="auto"/>
          </w:tcPr>
          <w:p w14:paraId="65AFB89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Հարթակը ներդրվել և գործարկվում է՝ ապահովելով հակակոռուպցիոն ծածկույթ ունեցող գրականության աղբյուրների լայն շրջանակ։</w:t>
            </w:r>
          </w:p>
        </w:tc>
        <w:tc>
          <w:tcPr>
            <w:tcW w:w="2246" w:type="dxa"/>
            <w:gridSpan w:val="3"/>
            <w:vMerge/>
            <w:shd w:val="clear" w:color="auto" w:fill="F2F2F2" w:themeFill="background1" w:themeFillShade="F2"/>
          </w:tcPr>
          <w:p w14:paraId="214A56EC"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3BF56730"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508472E7"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0438F94A"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260C64B1" w14:textId="77777777" w:rsidTr="00876A73">
        <w:trPr>
          <w:trHeight w:val="330"/>
        </w:trPr>
        <w:tc>
          <w:tcPr>
            <w:tcW w:w="2241" w:type="dxa"/>
            <w:gridSpan w:val="2"/>
            <w:vMerge w:val="restart"/>
            <w:shd w:val="clear" w:color="auto" w:fill="FFE599" w:themeFill="accent4" w:themeFillTint="66"/>
          </w:tcPr>
          <w:p w14:paraId="2145E9DD"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12299410"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6021D5F2"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lastRenderedPageBreak/>
              <w:t>Վերջնական</w:t>
            </w:r>
          </w:p>
        </w:tc>
        <w:tc>
          <w:tcPr>
            <w:tcW w:w="8931" w:type="dxa"/>
            <w:gridSpan w:val="20"/>
            <w:shd w:val="clear" w:color="auto" w:fill="FFE599" w:themeFill="accent4" w:themeFillTint="66"/>
          </w:tcPr>
          <w:p w14:paraId="0D197E3B"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2A136C" w:rsidRPr="009B6A02" w14:paraId="646E3555" w14:textId="77777777" w:rsidTr="00876A73">
        <w:trPr>
          <w:trHeight w:val="330"/>
        </w:trPr>
        <w:tc>
          <w:tcPr>
            <w:tcW w:w="2241" w:type="dxa"/>
            <w:gridSpan w:val="2"/>
            <w:vMerge/>
            <w:shd w:val="clear" w:color="auto" w:fill="FFE599" w:themeFill="accent4" w:themeFillTint="66"/>
          </w:tcPr>
          <w:p w14:paraId="447FAA2D"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70B04BF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Ստեղծվել է մեկ միասնական հարթակ, որտեղ հավաքագրված են հակակոռուպցիոն պայքարի առավել կարևոր նշանակություն ունեցող աղբյուրները։</w:t>
            </w:r>
          </w:p>
        </w:tc>
        <w:tc>
          <w:tcPr>
            <w:tcW w:w="8931" w:type="dxa"/>
            <w:gridSpan w:val="20"/>
            <w:shd w:val="clear" w:color="auto" w:fill="FFE599" w:themeFill="accent4" w:themeFillTint="66"/>
          </w:tcPr>
          <w:p w14:paraId="365E8DAF"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Ապահովվել է հասարակության հասանելիությունը հակակոռուպցոն թեմատիկ գրադարններին։</w:t>
            </w:r>
          </w:p>
        </w:tc>
      </w:tr>
      <w:tr w:rsidR="002A136C" w:rsidRPr="009B6A02" w14:paraId="73950B4A" w14:textId="77777777" w:rsidTr="00876A73">
        <w:trPr>
          <w:trHeight w:val="350"/>
        </w:trPr>
        <w:tc>
          <w:tcPr>
            <w:tcW w:w="2241" w:type="dxa"/>
            <w:gridSpan w:val="2"/>
            <w:shd w:val="clear" w:color="auto" w:fill="FFE599" w:themeFill="accent4" w:themeFillTint="66"/>
          </w:tcPr>
          <w:p w14:paraId="7300F802"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345" w:type="dxa"/>
            <w:gridSpan w:val="28"/>
            <w:shd w:val="clear" w:color="auto" w:fill="FFE599" w:themeFill="accent4" w:themeFillTint="66"/>
          </w:tcPr>
          <w:p w14:paraId="073767C8"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2A136C" w:rsidRPr="009B6A02" w14:paraId="09CF2CC1" w14:textId="77777777" w:rsidTr="00876A73">
        <w:trPr>
          <w:trHeight w:val="620"/>
        </w:trPr>
        <w:tc>
          <w:tcPr>
            <w:tcW w:w="2241" w:type="dxa"/>
            <w:gridSpan w:val="2"/>
            <w:vMerge w:val="restart"/>
            <w:shd w:val="clear" w:color="auto" w:fill="auto"/>
          </w:tcPr>
          <w:p w14:paraId="37DF1975" w14:textId="72858DD8"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t>Գործողություն 3.8</w:t>
            </w:r>
            <w:r w:rsidRPr="009B6A02">
              <w:rPr>
                <w:rFonts w:ascii="GHEA Grapalat" w:hAnsi="GHEA Grapalat" w:cstheme="minorHAnsi"/>
                <w:sz w:val="16"/>
                <w:szCs w:val="16"/>
              </w:rPr>
              <w:t xml:space="preserve">  </w:t>
            </w:r>
            <w:r w:rsidRPr="009B6A02">
              <w:rPr>
                <w:rFonts w:ascii="GHEA Grapalat" w:hAnsi="GHEA Grapalat" w:cs="Times New Roman"/>
                <w:sz w:val="16"/>
                <w:szCs w:val="16"/>
              </w:rPr>
              <w:t>Բարձրագույն ուսումնական հաստատություններում մշակել և ներդնել ուսանողների համար էթիկայի, բարեվարքության և հակակոռուպցիոն դասընթաց/բաղադրիչ</w:t>
            </w:r>
          </w:p>
        </w:tc>
        <w:tc>
          <w:tcPr>
            <w:tcW w:w="1440" w:type="dxa"/>
            <w:vMerge w:val="restart"/>
            <w:shd w:val="clear" w:color="auto" w:fill="auto"/>
          </w:tcPr>
          <w:p w14:paraId="04E075D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035" w:type="dxa"/>
            <w:gridSpan w:val="14"/>
            <w:shd w:val="clear" w:color="auto" w:fill="auto"/>
          </w:tcPr>
          <w:p w14:paraId="3215BF3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6" w:type="dxa"/>
            <w:gridSpan w:val="3"/>
            <w:shd w:val="clear" w:color="auto" w:fill="auto"/>
          </w:tcPr>
          <w:p w14:paraId="0755F328"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4" w:type="dxa"/>
            <w:gridSpan w:val="2"/>
            <w:shd w:val="clear" w:color="auto" w:fill="auto"/>
          </w:tcPr>
          <w:p w14:paraId="075E0C4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3E09522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50" w:type="dxa"/>
            <w:gridSpan w:val="5"/>
          </w:tcPr>
          <w:p w14:paraId="06A1D75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2A136C" w:rsidRPr="009B6A02" w14:paraId="3BA97CBF" w14:textId="77777777" w:rsidTr="00876A73">
        <w:trPr>
          <w:trHeight w:val="328"/>
        </w:trPr>
        <w:tc>
          <w:tcPr>
            <w:tcW w:w="2241" w:type="dxa"/>
            <w:gridSpan w:val="2"/>
            <w:vMerge/>
            <w:shd w:val="clear" w:color="auto" w:fill="auto"/>
          </w:tcPr>
          <w:p w14:paraId="6BF49D29"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223E1ED0"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4430E13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883" w:type="dxa"/>
            <w:gridSpan w:val="6"/>
            <w:shd w:val="clear" w:color="auto" w:fill="auto"/>
          </w:tcPr>
          <w:p w14:paraId="223CB1AE"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613" w:type="dxa"/>
            <w:gridSpan w:val="4"/>
            <w:shd w:val="clear" w:color="auto" w:fill="auto"/>
          </w:tcPr>
          <w:p w14:paraId="0D792A9E" w14:textId="77777777" w:rsidR="002A136C" w:rsidRPr="009B6A02" w:rsidRDefault="002A136C"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448" w:type="dxa"/>
            <w:gridSpan w:val="3"/>
            <w:shd w:val="clear" w:color="auto" w:fill="auto"/>
          </w:tcPr>
          <w:p w14:paraId="7C64B108" w14:textId="77777777" w:rsidR="002A136C" w:rsidRPr="009B6A02" w:rsidRDefault="002A136C"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6" w:type="dxa"/>
            <w:gridSpan w:val="3"/>
            <w:vMerge w:val="restart"/>
            <w:shd w:val="clear" w:color="auto" w:fill="auto"/>
          </w:tcPr>
          <w:p w14:paraId="3DE8849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Տիպային դասընթացի հիման վրա բուհերի ուսանողների 30 տոկոսը ստանում է հակակոռուպցիոն գիտելիք։</w:t>
            </w:r>
          </w:p>
        </w:tc>
        <w:tc>
          <w:tcPr>
            <w:tcW w:w="1164" w:type="dxa"/>
            <w:gridSpan w:val="2"/>
            <w:vMerge w:val="restart"/>
            <w:shd w:val="clear" w:color="auto" w:fill="auto"/>
          </w:tcPr>
          <w:p w14:paraId="1C33FC29" w14:textId="77777777" w:rsidR="002A136C" w:rsidRPr="009B6A02" w:rsidRDefault="002A136C" w:rsidP="00C518A4">
            <w:pPr>
              <w:spacing w:line="240" w:lineRule="auto"/>
              <w:jc w:val="both"/>
              <w:rPr>
                <w:rFonts w:ascii="GHEA Grapalat" w:hAnsi="GHEA Grapalat" w:cstheme="minorHAnsi"/>
                <w:sz w:val="16"/>
                <w:szCs w:val="16"/>
              </w:rPr>
            </w:pPr>
          </w:p>
          <w:p w14:paraId="115D802C"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Տիպային մշակված դասընթաց</w:t>
            </w:r>
          </w:p>
          <w:p w14:paraId="4B0AD234" w14:textId="77777777" w:rsidR="002A136C" w:rsidRPr="009B6A02" w:rsidRDefault="002A136C" w:rsidP="00C518A4">
            <w:pPr>
              <w:spacing w:line="240" w:lineRule="auto"/>
              <w:jc w:val="both"/>
              <w:rPr>
                <w:rFonts w:ascii="GHEA Grapalat" w:hAnsi="GHEA Grapalat" w:cstheme="minorHAnsi"/>
                <w:sz w:val="16"/>
                <w:szCs w:val="16"/>
              </w:rPr>
            </w:pPr>
          </w:p>
          <w:p w14:paraId="792EF3E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Դասընթացի ներդրում և դասավանդում առնվազն 5 բուհերում</w:t>
            </w:r>
          </w:p>
          <w:p w14:paraId="194FA4AF" w14:textId="77777777" w:rsidR="002A136C" w:rsidRPr="009B6A02" w:rsidRDefault="002A136C" w:rsidP="00C518A4">
            <w:pPr>
              <w:spacing w:line="240" w:lineRule="auto"/>
              <w:jc w:val="both"/>
              <w:rPr>
                <w:rFonts w:ascii="GHEA Grapalat" w:hAnsi="GHEA Grapalat" w:cstheme="minorHAnsi"/>
                <w:sz w:val="16"/>
                <w:szCs w:val="16"/>
              </w:rPr>
            </w:pPr>
          </w:p>
          <w:p w14:paraId="1F6D973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tc>
        <w:tc>
          <w:tcPr>
            <w:tcW w:w="1010" w:type="dxa"/>
            <w:gridSpan w:val="3"/>
            <w:vMerge w:val="restart"/>
          </w:tcPr>
          <w:p w14:paraId="4A4F7B1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կրթության, գիտության, մշակույթի և սպորտի նախարարություն</w:t>
            </w:r>
          </w:p>
          <w:p w14:paraId="6632E8B7"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val="restart"/>
          </w:tcPr>
          <w:p w14:paraId="4A16A4DF" w14:textId="6EA3AF18"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2B8510D4"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lang w:val="en-US"/>
              </w:rPr>
              <w:t>(</w:t>
            </w:r>
            <w:r w:rsidRPr="009B6A02">
              <w:rPr>
                <w:rFonts w:ascii="GHEA Grapalat" w:hAnsi="GHEA Grapalat" w:cstheme="minorHAnsi"/>
                <w:sz w:val="16"/>
                <w:szCs w:val="16"/>
              </w:rPr>
              <w:t>համաձայնությամբ)</w:t>
            </w:r>
          </w:p>
          <w:p w14:paraId="18811811" w14:textId="77777777" w:rsidR="00413FE6" w:rsidRPr="009B6A02" w:rsidRDefault="00413FE6" w:rsidP="00C518A4">
            <w:pPr>
              <w:spacing w:line="240" w:lineRule="auto"/>
              <w:jc w:val="both"/>
              <w:rPr>
                <w:rFonts w:ascii="GHEA Grapalat" w:hAnsi="GHEA Grapalat" w:cstheme="minorHAnsi"/>
                <w:sz w:val="16"/>
                <w:szCs w:val="16"/>
              </w:rPr>
            </w:pPr>
          </w:p>
          <w:p w14:paraId="61BFEA88" w14:textId="77777777" w:rsidR="002A136C" w:rsidRPr="009B6A02" w:rsidRDefault="002A136C" w:rsidP="00C518A4">
            <w:pPr>
              <w:spacing w:line="240" w:lineRule="auto"/>
              <w:jc w:val="both"/>
              <w:rPr>
                <w:rFonts w:ascii="GHEA Grapalat" w:hAnsi="GHEA Grapalat" w:cstheme="minorHAnsi"/>
                <w:sz w:val="16"/>
                <w:szCs w:val="16"/>
              </w:rPr>
            </w:pPr>
          </w:p>
          <w:p w14:paraId="1A95565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Բարձրագույն ուսումնական հաստատություններ (համաձայնությամբ)</w:t>
            </w:r>
          </w:p>
          <w:p w14:paraId="6E1E603B" w14:textId="77777777" w:rsidR="002A136C" w:rsidRPr="009B6A02" w:rsidRDefault="002A136C" w:rsidP="00C518A4">
            <w:pPr>
              <w:spacing w:line="240" w:lineRule="auto"/>
              <w:jc w:val="both"/>
              <w:rPr>
                <w:rFonts w:ascii="GHEA Grapalat" w:hAnsi="GHEA Grapalat" w:cstheme="minorHAnsi"/>
                <w:sz w:val="16"/>
                <w:szCs w:val="16"/>
              </w:rPr>
            </w:pPr>
          </w:p>
          <w:p w14:paraId="1E5EB7B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 (համաձայնությամբ)</w:t>
            </w:r>
          </w:p>
          <w:p w14:paraId="32BA99C2"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61F6E6E7" w14:textId="77777777" w:rsidTr="00876A73">
        <w:trPr>
          <w:trHeight w:val="340"/>
        </w:trPr>
        <w:tc>
          <w:tcPr>
            <w:tcW w:w="2241" w:type="dxa"/>
            <w:gridSpan w:val="2"/>
            <w:vMerge/>
            <w:shd w:val="clear" w:color="auto" w:fill="F2F2F2" w:themeFill="background1" w:themeFillShade="F2"/>
          </w:tcPr>
          <w:p w14:paraId="702379FC"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val="restart"/>
            <w:shd w:val="clear" w:color="auto" w:fill="auto"/>
          </w:tcPr>
          <w:p w14:paraId="1C0BA72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imes New Roman"/>
                <w:color w:val="000000" w:themeColor="text1"/>
                <w:sz w:val="16"/>
                <w:szCs w:val="16"/>
              </w:rPr>
              <w:t xml:space="preserve">Հայաստանում գործող ընդհանուր թվով 14 կազմակերպությունների (5՝ երևանյան պետական բուհ, 3՝ մարզային պետական բուհ, 3՝ միջպետական համաձայնագրով ստեղծված բուհ, 3՝ հասարակական կազմակերպություններ) շրջանում կոռուպցիայի կանխարգելման ուղղությամբ իրականացվող կրթական ծրագրերն ընդգրկված են իրավունքի հիմունքներ առարկայի շրջանակում, դասավանդվող թեմաները </w:t>
            </w:r>
            <w:r w:rsidRPr="009B6A02">
              <w:rPr>
                <w:rFonts w:ascii="GHEA Grapalat" w:hAnsi="GHEA Grapalat" w:cs="Times New Roman"/>
                <w:color w:val="000000" w:themeColor="text1"/>
                <w:sz w:val="16"/>
                <w:szCs w:val="16"/>
              </w:rPr>
              <w:lastRenderedPageBreak/>
              <w:t>միմյանցից էապես տարբերվում են, առկա չէ հակակոռուպցիոն դասընթացների թեմաներին վերաբերող միասնական մոտեցում, առկա է ուսումնամեթոդական ձեռնարկների և դիդակտիկ այլ պարագաների խիստ կարիք</w:t>
            </w:r>
          </w:p>
        </w:tc>
        <w:tc>
          <w:tcPr>
            <w:tcW w:w="1091" w:type="dxa"/>
            <w:shd w:val="clear" w:color="auto" w:fill="auto"/>
          </w:tcPr>
          <w:p w14:paraId="0617EDD1"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345" w:type="dxa"/>
            <w:gridSpan w:val="4"/>
            <w:shd w:val="clear" w:color="auto" w:fill="auto"/>
          </w:tcPr>
          <w:p w14:paraId="5F0B2751"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538" w:type="dxa"/>
            <w:gridSpan w:val="2"/>
            <w:shd w:val="clear" w:color="auto" w:fill="auto"/>
          </w:tcPr>
          <w:p w14:paraId="49F037B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613" w:type="dxa"/>
            <w:gridSpan w:val="4"/>
            <w:shd w:val="clear" w:color="auto" w:fill="auto"/>
          </w:tcPr>
          <w:p w14:paraId="1F95AFBC"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448" w:type="dxa"/>
            <w:gridSpan w:val="3"/>
            <w:shd w:val="clear" w:color="auto" w:fill="auto"/>
          </w:tcPr>
          <w:p w14:paraId="4C8393BE"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2246" w:type="dxa"/>
            <w:gridSpan w:val="3"/>
            <w:vMerge/>
            <w:shd w:val="clear" w:color="auto" w:fill="F2F2F2" w:themeFill="background1" w:themeFillShade="F2"/>
          </w:tcPr>
          <w:p w14:paraId="6EC7AEB2"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7D85D839"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12C502C3"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2B07B6A7"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00E3AF09" w14:textId="77777777" w:rsidTr="00876A73">
        <w:trPr>
          <w:trHeight w:val="1110"/>
        </w:trPr>
        <w:tc>
          <w:tcPr>
            <w:tcW w:w="2241" w:type="dxa"/>
            <w:gridSpan w:val="2"/>
            <w:vMerge/>
            <w:shd w:val="clear" w:color="auto" w:fill="F2F2F2" w:themeFill="background1" w:themeFillShade="F2"/>
          </w:tcPr>
          <w:p w14:paraId="58051BA3"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57020F62"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05151446" w14:textId="77777777" w:rsidR="002A136C" w:rsidRPr="009B6A02" w:rsidRDefault="002A136C" w:rsidP="00C518A4">
            <w:pPr>
              <w:spacing w:line="240" w:lineRule="auto"/>
              <w:jc w:val="both"/>
              <w:rPr>
                <w:rFonts w:ascii="GHEA Grapalat" w:hAnsi="GHEA Grapalat" w:cstheme="minorHAnsi"/>
                <w:sz w:val="16"/>
                <w:szCs w:val="16"/>
              </w:rPr>
            </w:pPr>
          </w:p>
        </w:tc>
        <w:tc>
          <w:tcPr>
            <w:tcW w:w="1345" w:type="dxa"/>
            <w:gridSpan w:val="4"/>
            <w:shd w:val="clear" w:color="auto" w:fill="auto"/>
          </w:tcPr>
          <w:p w14:paraId="14B7639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Տիպային դասընթացի մշակվել է։</w:t>
            </w:r>
          </w:p>
        </w:tc>
        <w:tc>
          <w:tcPr>
            <w:tcW w:w="1538" w:type="dxa"/>
            <w:gridSpan w:val="2"/>
            <w:shd w:val="clear" w:color="auto" w:fill="auto"/>
          </w:tcPr>
          <w:p w14:paraId="5A74B7D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Տիպային դասընթացը առաջարկվել է ԲՈՒՀ-երին՝ նրանց համաձայնությամբ պարտադիր ուսումնական ծրագրի մեջ ընդգրկելու համար ։</w:t>
            </w:r>
          </w:p>
        </w:tc>
        <w:tc>
          <w:tcPr>
            <w:tcW w:w="1613" w:type="dxa"/>
            <w:gridSpan w:val="4"/>
            <w:shd w:val="clear" w:color="auto" w:fill="auto"/>
          </w:tcPr>
          <w:p w14:paraId="4ABD124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Տիպային դասընթացը դասավանդվում է ԲՈՒՀ-երի պարտադիր ուսումնական ծրագրի մեջ։</w:t>
            </w:r>
          </w:p>
        </w:tc>
        <w:tc>
          <w:tcPr>
            <w:tcW w:w="1448" w:type="dxa"/>
            <w:gridSpan w:val="3"/>
            <w:shd w:val="clear" w:color="auto" w:fill="auto"/>
          </w:tcPr>
          <w:p w14:paraId="5273654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Տիպային դասընթացը դասավանդվում է ԲՈՒՀ-երի պարտադիր ուսումնական ծրագրի մեջ։</w:t>
            </w:r>
          </w:p>
        </w:tc>
        <w:tc>
          <w:tcPr>
            <w:tcW w:w="2246" w:type="dxa"/>
            <w:gridSpan w:val="3"/>
            <w:vMerge/>
            <w:shd w:val="clear" w:color="auto" w:fill="F2F2F2" w:themeFill="background1" w:themeFillShade="F2"/>
          </w:tcPr>
          <w:p w14:paraId="3001C1DE"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4E773066"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4D888F39"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0AEB5334"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050E153C" w14:textId="77777777" w:rsidTr="00876A73">
        <w:trPr>
          <w:trHeight w:val="330"/>
        </w:trPr>
        <w:tc>
          <w:tcPr>
            <w:tcW w:w="2241" w:type="dxa"/>
            <w:gridSpan w:val="2"/>
            <w:vMerge w:val="restart"/>
            <w:shd w:val="clear" w:color="auto" w:fill="FFE599" w:themeFill="accent4" w:themeFillTint="66"/>
          </w:tcPr>
          <w:p w14:paraId="39BEA823"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62452593"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11BF5C0F"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8931" w:type="dxa"/>
            <w:gridSpan w:val="20"/>
            <w:shd w:val="clear" w:color="auto" w:fill="FFE599" w:themeFill="accent4" w:themeFillTint="66"/>
          </w:tcPr>
          <w:p w14:paraId="753B7540"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2A136C" w:rsidRPr="009B6A02" w14:paraId="7828C488" w14:textId="77777777" w:rsidTr="00876A73">
        <w:trPr>
          <w:trHeight w:val="330"/>
        </w:trPr>
        <w:tc>
          <w:tcPr>
            <w:tcW w:w="2241" w:type="dxa"/>
            <w:gridSpan w:val="2"/>
            <w:vMerge/>
            <w:shd w:val="clear" w:color="auto" w:fill="FFE599" w:themeFill="accent4" w:themeFillTint="66"/>
          </w:tcPr>
          <w:p w14:paraId="08515161"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32AB9AA8"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Բարձրագույն ուսումնական հաստատություններում ներդրված և հետևողականորեն իրականացվում են էթիկայի, բարեվարքության և հակակոռուպցիոն կրթական ծրագրեր ՝ հակակոռուպցիոն պայքարի վերաբերյալ գիտելիքների փոխանցմանը, կոռուպցիայի՝ որպես բացասական երևույթ ընկալման կայուն հիմքերի ստեղծմանը:</w:t>
            </w:r>
          </w:p>
        </w:tc>
        <w:tc>
          <w:tcPr>
            <w:tcW w:w="8931" w:type="dxa"/>
            <w:gridSpan w:val="20"/>
            <w:shd w:val="clear" w:color="auto" w:fill="FFE599" w:themeFill="accent4" w:themeFillTint="66"/>
          </w:tcPr>
          <w:p w14:paraId="7C58DD2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Բարձրագույն ուսումնական հաստատություններում ներդրվել են հակակոռուպցիոն պայքարի և կառուցակարգերի վերաբերյալ գիտելիքների փոխանցման մեխանիզմներ։</w:t>
            </w:r>
          </w:p>
        </w:tc>
      </w:tr>
      <w:tr w:rsidR="002A136C" w:rsidRPr="009B6A02" w14:paraId="5004CF19" w14:textId="77777777" w:rsidTr="00876A73">
        <w:trPr>
          <w:trHeight w:val="350"/>
        </w:trPr>
        <w:tc>
          <w:tcPr>
            <w:tcW w:w="2241" w:type="dxa"/>
            <w:gridSpan w:val="2"/>
            <w:shd w:val="clear" w:color="auto" w:fill="FFE599" w:themeFill="accent4" w:themeFillTint="66"/>
          </w:tcPr>
          <w:p w14:paraId="4F088B6B"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345" w:type="dxa"/>
            <w:gridSpan w:val="28"/>
            <w:shd w:val="clear" w:color="auto" w:fill="FFE599" w:themeFill="accent4" w:themeFillTint="66"/>
          </w:tcPr>
          <w:p w14:paraId="15D9650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2A136C" w:rsidRPr="009B6A02" w14:paraId="16603F77" w14:textId="77777777" w:rsidTr="00876A73">
        <w:trPr>
          <w:trHeight w:val="620"/>
        </w:trPr>
        <w:tc>
          <w:tcPr>
            <w:tcW w:w="2241" w:type="dxa"/>
            <w:gridSpan w:val="2"/>
            <w:vMerge w:val="restart"/>
            <w:shd w:val="clear" w:color="auto" w:fill="auto"/>
          </w:tcPr>
          <w:p w14:paraId="6389D5F6" w14:textId="6CCCBBC4"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t>Գործողություն 3.9</w:t>
            </w:r>
            <w:r w:rsidRPr="009B6A02">
              <w:rPr>
                <w:rFonts w:ascii="GHEA Grapalat" w:hAnsi="GHEA Grapalat" w:cstheme="minorHAnsi"/>
                <w:sz w:val="16"/>
                <w:szCs w:val="16"/>
              </w:rPr>
              <w:t xml:space="preserve"> </w:t>
            </w:r>
            <w:r w:rsidRPr="009B6A02">
              <w:rPr>
                <w:rFonts w:ascii="GHEA Grapalat" w:hAnsi="GHEA Grapalat" w:cs="Times New Roman"/>
                <w:sz w:val="16"/>
                <w:szCs w:val="16"/>
              </w:rPr>
              <w:t>Բարձրագույն ուսումնական հաստատություններում մշակել և ներդնել պրոֆեսորադասախոսական անձնակազմի համար էթիկայի, բարեվարքության և հակակառուպցիոն վերապատրաստումների ծրագիր</w:t>
            </w:r>
          </w:p>
        </w:tc>
        <w:tc>
          <w:tcPr>
            <w:tcW w:w="1440" w:type="dxa"/>
            <w:vMerge w:val="restart"/>
            <w:shd w:val="clear" w:color="auto" w:fill="auto"/>
          </w:tcPr>
          <w:p w14:paraId="39E21D1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035" w:type="dxa"/>
            <w:gridSpan w:val="14"/>
            <w:shd w:val="clear" w:color="auto" w:fill="auto"/>
          </w:tcPr>
          <w:p w14:paraId="3282528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6" w:type="dxa"/>
            <w:gridSpan w:val="3"/>
            <w:shd w:val="clear" w:color="auto" w:fill="auto"/>
          </w:tcPr>
          <w:p w14:paraId="4CA49261"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4" w:type="dxa"/>
            <w:gridSpan w:val="2"/>
            <w:shd w:val="clear" w:color="auto" w:fill="auto"/>
          </w:tcPr>
          <w:p w14:paraId="609079D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219E13F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50" w:type="dxa"/>
            <w:gridSpan w:val="5"/>
          </w:tcPr>
          <w:p w14:paraId="487046F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2A136C" w:rsidRPr="009B6A02" w14:paraId="3C75E357" w14:textId="77777777" w:rsidTr="00876A73">
        <w:trPr>
          <w:trHeight w:val="328"/>
        </w:trPr>
        <w:tc>
          <w:tcPr>
            <w:tcW w:w="2241" w:type="dxa"/>
            <w:gridSpan w:val="2"/>
            <w:vMerge/>
            <w:shd w:val="clear" w:color="auto" w:fill="auto"/>
          </w:tcPr>
          <w:p w14:paraId="056F6CC2"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1EAC0E9E"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49B9897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883" w:type="dxa"/>
            <w:gridSpan w:val="6"/>
            <w:shd w:val="clear" w:color="auto" w:fill="auto"/>
          </w:tcPr>
          <w:p w14:paraId="6DDB20F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613" w:type="dxa"/>
            <w:gridSpan w:val="4"/>
            <w:shd w:val="clear" w:color="auto" w:fill="auto"/>
          </w:tcPr>
          <w:p w14:paraId="0A8CD7A3" w14:textId="77777777" w:rsidR="002A136C" w:rsidRPr="009B6A02" w:rsidRDefault="002A136C"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448" w:type="dxa"/>
            <w:gridSpan w:val="3"/>
            <w:shd w:val="clear" w:color="auto" w:fill="auto"/>
          </w:tcPr>
          <w:p w14:paraId="58394056" w14:textId="77777777" w:rsidR="002A136C" w:rsidRPr="009B6A02" w:rsidRDefault="002A136C"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6" w:type="dxa"/>
            <w:gridSpan w:val="3"/>
            <w:vMerge w:val="restart"/>
            <w:shd w:val="clear" w:color="auto" w:fill="auto"/>
          </w:tcPr>
          <w:p w14:paraId="2765FEF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imes New Roman"/>
                <w:sz w:val="16"/>
                <w:szCs w:val="16"/>
              </w:rPr>
              <w:t xml:space="preserve"> </w:t>
            </w:r>
            <w:r w:rsidRPr="009B6A02">
              <w:rPr>
                <w:rFonts w:ascii="GHEA Grapalat" w:hAnsi="GHEA Grapalat" w:cstheme="minorHAnsi"/>
                <w:sz w:val="16"/>
                <w:szCs w:val="16"/>
              </w:rPr>
              <w:t xml:space="preserve">Բարձրագույն ուսումնական հաստատություններում պրոֆեսորադասխոսական անձնակազմի համար էթիկայի, բարեվարքության և հակակոռուպցիոն թեմաներով վերապատրաստումների </w:t>
            </w:r>
            <w:r w:rsidRPr="009B6A02">
              <w:rPr>
                <w:rFonts w:ascii="GHEA Grapalat" w:hAnsi="GHEA Grapalat" w:cstheme="minorHAnsi"/>
                <w:sz w:val="16"/>
                <w:szCs w:val="16"/>
              </w:rPr>
              <w:lastRenderedPageBreak/>
              <w:t xml:space="preserve">ծրագիրը մշակվել և հաստատվել է։ </w:t>
            </w:r>
          </w:p>
          <w:p w14:paraId="0EF2BD12" w14:textId="77777777" w:rsidR="002A136C" w:rsidRPr="009B6A02" w:rsidRDefault="002A136C" w:rsidP="00C518A4">
            <w:pPr>
              <w:spacing w:line="240" w:lineRule="auto"/>
              <w:jc w:val="both"/>
              <w:rPr>
                <w:rFonts w:ascii="GHEA Grapalat" w:hAnsi="GHEA Grapalat" w:cs="Cambria Math"/>
                <w:sz w:val="16"/>
                <w:szCs w:val="16"/>
              </w:rPr>
            </w:pPr>
            <w:r w:rsidRPr="009B6A02">
              <w:rPr>
                <w:rFonts w:ascii="GHEA Grapalat" w:hAnsi="GHEA Grapalat" w:cstheme="minorHAnsi"/>
                <w:sz w:val="16"/>
                <w:szCs w:val="16"/>
              </w:rPr>
              <w:t>2</w:t>
            </w:r>
            <w:r w:rsidRPr="009B6A02">
              <w:rPr>
                <w:rFonts w:ascii="GHEA Grapalat" w:hAnsi="GHEA Grapalat" w:cs="Cambria Math"/>
                <w:sz w:val="16"/>
                <w:szCs w:val="16"/>
              </w:rPr>
              <w:t>.</w:t>
            </w:r>
          </w:p>
          <w:p w14:paraId="114C1AA2" w14:textId="77777777" w:rsidR="002A136C" w:rsidRPr="009B6A02" w:rsidRDefault="002A136C" w:rsidP="00C518A4">
            <w:pPr>
              <w:spacing w:line="240" w:lineRule="auto"/>
              <w:jc w:val="both"/>
              <w:rPr>
                <w:rFonts w:ascii="GHEA Grapalat" w:hAnsi="GHEA Grapalat" w:cs="Cambria Math"/>
                <w:sz w:val="16"/>
                <w:szCs w:val="16"/>
              </w:rPr>
            </w:pPr>
            <w:r w:rsidRPr="009B6A02">
              <w:rPr>
                <w:rFonts w:ascii="GHEA Grapalat" w:hAnsi="GHEA Grapalat" w:cs="Cambria Math"/>
                <w:sz w:val="16"/>
                <w:szCs w:val="16"/>
              </w:rPr>
              <w:t>Ծրագիրը ներդրվել և գործում է ՀՀ ԲՈՒՀ-երի ընդհանուր թվի 50% հաստատություններում։</w:t>
            </w:r>
          </w:p>
          <w:p w14:paraId="2FA66A15" w14:textId="77777777" w:rsidR="002A136C" w:rsidRPr="009B6A02" w:rsidRDefault="002A136C" w:rsidP="00C518A4">
            <w:pPr>
              <w:spacing w:line="240" w:lineRule="auto"/>
              <w:jc w:val="both"/>
              <w:rPr>
                <w:rFonts w:ascii="GHEA Grapalat" w:hAnsi="GHEA Grapalat" w:cs="Times New Roman"/>
                <w:sz w:val="16"/>
                <w:szCs w:val="16"/>
              </w:rPr>
            </w:pPr>
            <w:r w:rsidRPr="009B6A02">
              <w:rPr>
                <w:rFonts w:ascii="GHEA Grapalat" w:hAnsi="GHEA Grapalat" w:cs="Cambria Math"/>
                <w:sz w:val="16"/>
                <w:szCs w:val="16"/>
              </w:rPr>
              <w:t>3</w:t>
            </w:r>
            <w:r w:rsidRPr="009B6A02">
              <w:rPr>
                <w:rFonts w:ascii="Cambria Math" w:eastAsia="MS Mincho" w:hAnsi="Cambria Math" w:cs="Cambria Math"/>
                <w:sz w:val="16"/>
                <w:szCs w:val="16"/>
              </w:rPr>
              <w:t>․</w:t>
            </w:r>
          </w:p>
          <w:p w14:paraId="1E406812"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Գիտելիքների ելակետային գնահատումը կատարվել է ՀՀ ԲՈՒՀ-րի ընդհանուր թվի 50% հաստատություններում։</w:t>
            </w:r>
          </w:p>
          <w:p w14:paraId="27E5361C"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4</w:t>
            </w:r>
            <w:r w:rsidRPr="009B6A02">
              <w:rPr>
                <w:rFonts w:ascii="GHEA Grapalat" w:hAnsi="GHEA Grapalat" w:cs="Cambria Math"/>
                <w:sz w:val="16"/>
                <w:szCs w:val="16"/>
              </w:rPr>
              <w:t>.</w:t>
            </w:r>
            <w:r w:rsidRPr="009B6A02">
              <w:rPr>
                <w:rFonts w:ascii="GHEA Grapalat" w:hAnsi="GHEA Grapalat" w:cstheme="minorHAnsi"/>
                <w:sz w:val="16"/>
                <w:szCs w:val="16"/>
              </w:rPr>
              <w:t xml:space="preserve"> Գիտելիքների գնահատման արդյունքներով ապահովվել տարեկան 40% աճ։</w:t>
            </w:r>
          </w:p>
        </w:tc>
        <w:tc>
          <w:tcPr>
            <w:tcW w:w="1164" w:type="dxa"/>
            <w:gridSpan w:val="2"/>
            <w:vMerge w:val="restart"/>
            <w:shd w:val="clear" w:color="auto" w:fill="auto"/>
          </w:tcPr>
          <w:p w14:paraId="4DB6EAD7" w14:textId="77777777" w:rsidR="003E3F29" w:rsidRPr="009B6A02" w:rsidRDefault="003E3F29" w:rsidP="00C518A4">
            <w:pPr>
              <w:tabs>
                <w:tab w:val="left" w:pos="236"/>
              </w:tabs>
              <w:spacing w:line="240" w:lineRule="auto"/>
              <w:jc w:val="both"/>
              <w:rPr>
                <w:rFonts w:ascii="GHEA Grapalat" w:hAnsi="GHEA Grapalat" w:cs="Sylfaen"/>
                <w:sz w:val="16"/>
                <w:szCs w:val="16"/>
              </w:rPr>
            </w:pPr>
            <w:r w:rsidRPr="009B6A02">
              <w:rPr>
                <w:rFonts w:ascii="GHEA Grapalat" w:hAnsi="GHEA Grapalat" w:cs="Sylfaen"/>
                <w:sz w:val="16"/>
                <w:szCs w:val="16"/>
              </w:rPr>
              <w:lastRenderedPageBreak/>
              <w:t>Վերապատրաստումների</w:t>
            </w:r>
            <w:r w:rsidRPr="009B6A02">
              <w:rPr>
                <w:rFonts w:ascii="GHEA Grapalat" w:hAnsi="GHEA Grapalat"/>
                <w:sz w:val="16"/>
                <w:szCs w:val="16"/>
              </w:rPr>
              <w:t xml:space="preserve"> </w:t>
            </w:r>
            <w:r w:rsidRPr="009B6A02">
              <w:rPr>
                <w:rFonts w:ascii="GHEA Grapalat" w:hAnsi="GHEA Grapalat" w:cs="Sylfaen"/>
                <w:sz w:val="16"/>
                <w:szCs w:val="16"/>
              </w:rPr>
              <w:t>զեկույցներ</w:t>
            </w:r>
          </w:p>
          <w:p w14:paraId="7D5C10B8" w14:textId="77777777" w:rsidR="003E3F29" w:rsidRPr="009B6A02" w:rsidRDefault="003E3F29" w:rsidP="00C518A4">
            <w:pPr>
              <w:tabs>
                <w:tab w:val="left" w:pos="236"/>
              </w:tabs>
              <w:spacing w:line="240" w:lineRule="auto"/>
              <w:jc w:val="both"/>
              <w:rPr>
                <w:rFonts w:ascii="GHEA Grapalat" w:hAnsi="GHEA Grapalat" w:cstheme="minorHAnsi"/>
                <w:sz w:val="16"/>
                <w:szCs w:val="16"/>
              </w:rPr>
            </w:pPr>
            <w:r w:rsidRPr="009B6A02">
              <w:rPr>
                <w:rFonts w:ascii="GHEA Grapalat" w:hAnsi="GHEA Grapalat" w:cs="Sylfaen"/>
                <w:sz w:val="16"/>
                <w:szCs w:val="16"/>
              </w:rPr>
              <w:t>Գիտելիքների</w:t>
            </w:r>
            <w:r w:rsidRPr="009B6A02">
              <w:rPr>
                <w:rFonts w:ascii="GHEA Grapalat" w:hAnsi="GHEA Grapalat"/>
                <w:sz w:val="16"/>
                <w:szCs w:val="16"/>
              </w:rPr>
              <w:t xml:space="preserve"> </w:t>
            </w:r>
            <w:r w:rsidRPr="009B6A02">
              <w:rPr>
                <w:rFonts w:ascii="GHEA Grapalat" w:hAnsi="GHEA Grapalat" w:cs="Sylfaen"/>
                <w:sz w:val="16"/>
                <w:szCs w:val="16"/>
              </w:rPr>
              <w:t>գնահատման</w:t>
            </w:r>
            <w:r w:rsidRPr="009B6A02">
              <w:rPr>
                <w:rFonts w:ascii="GHEA Grapalat" w:hAnsi="GHEA Grapalat"/>
                <w:sz w:val="16"/>
                <w:szCs w:val="16"/>
              </w:rPr>
              <w:t xml:space="preserve"> </w:t>
            </w:r>
            <w:r w:rsidRPr="009B6A02">
              <w:rPr>
                <w:rFonts w:ascii="GHEA Grapalat" w:hAnsi="GHEA Grapalat" w:cs="Sylfaen"/>
                <w:sz w:val="16"/>
                <w:szCs w:val="16"/>
              </w:rPr>
              <w:t>հաշվետվություններ</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lastRenderedPageBreak/>
              <w:t>աշխատակիցների</w:t>
            </w:r>
            <w:r w:rsidRPr="009B6A02">
              <w:rPr>
                <w:rFonts w:ascii="GHEA Grapalat" w:hAnsi="GHEA Grapalat"/>
                <w:sz w:val="16"/>
                <w:szCs w:val="16"/>
              </w:rPr>
              <w:t xml:space="preserve"> </w:t>
            </w:r>
            <w:r w:rsidRPr="009B6A02">
              <w:rPr>
                <w:rFonts w:ascii="GHEA Grapalat" w:hAnsi="GHEA Grapalat" w:cs="Sylfaen"/>
                <w:sz w:val="16"/>
                <w:szCs w:val="16"/>
              </w:rPr>
              <w:t>շրջանում</w:t>
            </w:r>
            <w:r w:rsidRPr="009B6A02">
              <w:rPr>
                <w:rFonts w:ascii="GHEA Grapalat" w:hAnsi="GHEA Grapalat"/>
                <w:sz w:val="16"/>
                <w:szCs w:val="16"/>
              </w:rPr>
              <w:t xml:space="preserve"> </w:t>
            </w:r>
            <w:r w:rsidRPr="009B6A02">
              <w:rPr>
                <w:rFonts w:ascii="GHEA Grapalat" w:hAnsi="GHEA Grapalat" w:cs="Sylfaen"/>
                <w:sz w:val="16"/>
                <w:szCs w:val="16"/>
              </w:rPr>
              <w:t>կատարվող</w:t>
            </w:r>
            <w:r w:rsidRPr="009B6A02">
              <w:rPr>
                <w:rFonts w:ascii="GHEA Grapalat" w:hAnsi="GHEA Grapalat"/>
                <w:sz w:val="16"/>
                <w:szCs w:val="16"/>
              </w:rPr>
              <w:t xml:space="preserve"> </w:t>
            </w:r>
            <w:r w:rsidRPr="009B6A02">
              <w:rPr>
                <w:rFonts w:ascii="GHEA Grapalat" w:hAnsi="GHEA Grapalat" w:cs="Sylfaen"/>
                <w:sz w:val="16"/>
                <w:szCs w:val="16"/>
              </w:rPr>
              <w:t>հարցումներ</w:t>
            </w:r>
          </w:p>
          <w:p w14:paraId="219F1508" w14:textId="77777777" w:rsidR="003E3F29" w:rsidRPr="009B6A02" w:rsidRDefault="003E3F29" w:rsidP="00C518A4">
            <w:pPr>
              <w:spacing w:line="240" w:lineRule="auto"/>
              <w:jc w:val="both"/>
              <w:rPr>
                <w:rFonts w:ascii="GHEA Grapalat" w:hAnsi="GHEA Grapalat" w:cstheme="minorHAnsi"/>
                <w:sz w:val="16"/>
                <w:szCs w:val="16"/>
              </w:rPr>
            </w:pPr>
          </w:p>
          <w:p w14:paraId="1F599329" w14:textId="59E0D6D8"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Կազմակերպված միջոցառումների հաշվետվություններ, մամուլի հաղորդագրություններ</w:t>
            </w:r>
          </w:p>
          <w:p w14:paraId="4A6F4E35" w14:textId="77777777" w:rsidR="002A136C" w:rsidRPr="009B6A02" w:rsidRDefault="002A136C" w:rsidP="00C518A4">
            <w:pPr>
              <w:spacing w:line="240" w:lineRule="auto"/>
              <w:jc w:val="both"/>
              <w:rPr>
                <w:rFonts w:ascii="GHEA Grapalat" w:hAnsi="GHEA Grapalat" w:cstheme="minorHAnsi"/>
                <w:sz w:val="16"/>
                <w:szCs w:val="16"/>
              </w:rPr>
            </w:pPr>
          </w:p>
          <w:p w14:paraId="2B181794" w14:textId="77777777" w:rsidR="002A136C" w:rsidRPr="009B6A02" w:rsidRDefault="002A136C" w:rsidP="00C518A4">
            <w:pPr>
              <w:spacing w:line="240" w:lineRule="auto"/>
              <w:jc w:val="both"/>
              <w:rPr>
                <w:rFonts w:ascii="GHEA Grapalat" w:hAnsi="GHEA Grapalat" w:cstheme="minorHAnsi"/>
                <w:sz w:val="16"/>
                <w:szCs w:val="16"/>
              </w:rPr>
            </w:pPr>
          </w:p>
          <w:p w14:paraId="564D57D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tc>
        <w:tc>
          <w:tcPr>
            <w:tcW w:w="1010" w:type="dxa"/>
            <w:gridSpan w:val="3"/>
            <w:vMerge w:val="restart"/>
          </w:tcPr>
          <w:p w14:paraId="702EB89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ՀՀ կրթության, գիտության, մշակույթի և սպորտի նախարարություն</w:t>
            </w:r>
          </w:p>
          <w:p w14:paraId="4B6CD751"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val="restart"/>
          </w:tcPr>
          <w:p w14:paraId="298D2381"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Կոռուպցիայի կանխարգելման հանձնաժողով</w:t>
            </w:r>
          </w:p>
          <w:p w14:paraId="71154541"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lang w:val="en-US"/>
              </w:rPr>
              <w:t>(</w:t>
            </w:r>
            <w:r w:rsidRPr="009B6A02">
              <w:rPr>
                <w:rFonts w:ascii="GHEA Grapalat" w:hAnsi="GHEA Grapalat" w:cstheme="minorHAnsi"/>
                <w:sz w:val="16"/>
                <w:szCs w:val="16"/>
              </w:rPr>
              <w:t>համաձայնությամբ)</w:t>
            </w:r>
          </w:p>
          <w:p w14:paraId="2697E6FA" w14:textId="77777777" w:rsidR="002A136C" w:rsidRPr="009B6A02" w:rsidRDefault="002A136C" w:rsidP="00C518A4">
            <w:pPr>
              <w:spacing w:line="240" w:lineRule="auto"/>
              <w:jc w:val="both"/>
              <w:rPr>
                <w:rFonts w:ascii="GHEA Grapalat" w:hAnsi="GHEA Grapalat" w:cstheme="minorHAnsi"/>
                <w:sz w:val="16"/>
                <w:szCs w:val="16"/>
              </w:rPr>
            </w:pPr>
          </w:p>
          <w:p w14:paraId="2C84D9DE" w14:textId="77777777" w:rsidR="002A136C" w:rsidRPr="009B6A02" w:rsidRDefault="002A136C" w:rsidP="00C518A4">
            <w:pPr>
              <w:spacing w:line="240" w:lineRule="auto"/>
              <w:jc w:val="both"/>
              <w:rPr>
                <w:rFonts w:ascii="GHEA Grapalat" w:hAnsi="GHEA Grapalat" w:cstheme="minorHAnsi"/>
                <w:sz w:val="16"/>
                <w:szCs w:val="16"/>
              </w:rPr>
            </w:pPr>
          </w:p>
          <w:p w14:paraId="7FA6D35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Բարձրագույն ուսումնական հաստատություններ (համաձայնությամբ)</w:t>
            </w:r>
          </w:p>
          <w:p w14:paraId="3E06AB90" w14:textId="77777777" w:rsidR="002A136C" w:rsidRPr="009B6A02" w:rsidRDefault="002A136C" w:rsidP="00C518A4">
            <w:pPr>
              <w:spacing w:line="240" w:lineRule="auto"/>
              <w:jc w:val="both"/>
              <w:rPr>
                <w:rFonts w:ascii="GHEA Grapalat" w:hAnsi="GHEA Grapalat" w:cstheme="minorHAnsi"/>
                <w:sz w:val="16"/>
                <w:szCs w:val="16"/>
              </w:rPr>
            </w:pPr>
          </w:p>
          <w:p w14:paraId="20F0900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 (համաձայնությամբ)</w:t>
            </w:r>
          </w:p>
          <w:p w14:paraId="47D11DED"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6B2119EE" w14:textId="77777777" w:rsidTr="00876A73">
        <w:trPr>
          <w:trHeight w:val="340"/>
        </w:trPr>
        <w:tc>
          <w:tcPr>
            <w:tcW w:w="2241" w:type="dxa"/>
            <w:gridSpan w:val="2"/>
            <w:vMerge/>
            <w:shd w:val="clear" w:color="auto" w:fill="F2F2F2" w:themeFill="background1" w:themeFillShade="F2"/>
          </w:tcPr>
          <w:p w14:paraId="119F5D12"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val="restart"/>
            <w:shd w:val="clear" w:color="auto" w:fill="auto"/>
          </w:tcPr>
          <w:p w14:paraId="29C2349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 </w:t>
            </w:r>
            <w:r w:rsidRPr="009B6A02">
              <w:rPr>
                <w:rFonts w:ascii="GHEA Grapalat" w:hAnsi="GHEA Grapalat" w:cs="Times New Roman"/>
                <w:sz w:val="16"/>
                <w:szCs w:val="16"/>
              </w:rPr>
              <w:t xml:space="preserve">Բարձրագույն ուսումնական հաստատություններում </w:t>
            </w:r>
            <w:r w:rsidRPr="009B6A02">
              <w:rPr>
                <w:rFonts w:ascii="GHEA Grapalat" w:hAnsi="GHEA Grapalat" w:cstheme="minorHAnsi"/>
                <w:sz w:val="16"/>
                <w:szCs w:val="16"/>
              </w:rPr>
              <w:t xml:space="preserve">ներդրված չեն </w:t>
            </w:r>
            <w:r w:rsidRPr="009B6A02">
              <w:rPr>
                <w:rFonts w:ascii="GHEA Grapalat" w:hAnsi="GHEA Grapalat" w:cs="Times New Roman"/>
                <w:sz w:val="16"/>
                <w:szCs w:val="16"/>
              </w:rPr>
              <w:t xml:space="preserve">պրոֆեսորադասխոսական անձնակազմի </w:t>
            </w:r>
            <w:r w:rsidRPr="009B6A02">
              <w:rPr>
                <w:rFonts w:ascii="GHEA Grapalat" w:hAnsi="GHEA Grapalat" w:cs="Times New Roman"/>
                <w:sz w:val="16"/>
                <w:szCs w:val="16"/>
              </w:rPr>
              <w:lastRenderedPageBreak/>
              <w:t xml:space="preserve">համար </w:t>
            </w:r>
            <w:r w:rsidRPr="009B6A02">
              <w:rPr>
                <w:rFonts w:ascii="GHEA Grapalat" w:hAnsi="GHEA Grapalat" w:cstheme="minorHAnsi"/>
                <w:sz w:val="16"/>
                <w:szCs w:val="16"/>
              </w:rPr>
              <w:t>էթիկայի, բարեվարքության և հակակոռուպցիոն թեմաներով վերապատրաստում անցկացնելու մեխանիզմներ։</w:t>
            </w:r>
          </w:p>
        </w:tc>
        <w:tc>
          <w:tcPr>
            <w:tcW w:w="1091" w:type="dxa"/>
            <w:shd w:val="clear" w:color="auto" w:fill="auto"/>
          </w:tcPr>
          <w:p w14:paraId="1A67348F"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345" w:type="dxa"/>
            <w:gridSpan w:val="4"/>
            <w:shd w:val="clear" w:color="auto" w:fill="auto"/>
          </w:tcPr>
          <w:p w14:paraId="045806E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538" w:type="dxa"/>
            <w:gridSpan w:val="2"/>
            <w:shd w:val="clear" w:color="auto" w:fill="auto"/>
          </w:tcPr>
          <w:p w14:paraId="400E75AF"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613" w:type="dxa"/>
            <w:gridSpan w:val="4"/>
            <w:shd w:val="clear" w:color="auto" w:fill="auto"/>
          </w:tcPr>
          <w:p w14:paraId="05C58E4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448" w:type="dxa"/>
            <w:gridSpan w:val="3"/>
            <w:shd w:val="clear" w:color="auto" w:fill="auto"/>
          </w:tcPr>
          <w:p w14:paraId="06EFC2C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2246" w:type="dxa"/>
            <w:gridSpan w:val="3"/>
            <w:vMerge/>
            <w:shd w:val="clear" w:color="auto" w:fill="F2F2F2" w:themeFill="background1" w:themeFillShade="F2"/>
          </w:tcPr>
          <w:p w14:paraId="37106B11"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0BE8410C"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681422FA"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678EC4CF"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029D94AE" w14:textId="77777777" w:rsidTr="00876A73">
        <w:trPr>
          <w:trHeight w:val="1110"/>
        </w:trPr>
        <w:tc>
          <w:tcPr>
            <w:tcW w:w="2241" w:type="dxa"/>
            <w:gridSpan w:val="2"/>
            <w:vMerge/>
            <w:shd w:val="clear" w:color="auto" w:fill="F2F2F2" w:themeFill="background1" w:themeFillShade="F2"/>
          </w:tcPr>
          <w:p w14:paraId="6FECAC67"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659EEFD0"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1D62FD4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Ուսումնասիրվել է միջազգային և տեղական համանման փորձը։  </w:t>
            </w:r>
            <w:r w:rsidRPr="009B6A02">
              <w:rPr>
                <w:rFonts w:ascii="GHEA Grapalat" w:hAnsi="GHEA Grapalat" w:cstheme="minorHAnsi"/>
                <w:sz w:val="16"/>
                <w:szCs w:val="16"/>
              </w:rPr>
              <w:lastRenderedPageBreak/>
              <w:t>Մշակվել և հաստատվել են վերապատրաստման ծրագրի մեթոդաբանությունը և մոդուլները, պիլոտային բուհերի ընտրության չափանիշները։</w:t>
            </w:r>
          </w:p>
        </w:tc>
        <w:tc>
          <w:tcPr>
            <w:tcW w:w="1345" w:type="dxa"/>
            <w:gridSpan w:val="4"/>
            <w:shd w:val="clear" w:color="auto" w:fill="auto"/>
          </w:tcPr>
          <w:p w14:paraId="799AF97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Ընտրվել են պիլոտային ԲՈՒՀ-երը։ Մշակվել է գիտելիքների գնահատման համակարգը։ </w:t>
            </w:r>
            <w:r w:rsidRPr="009B6A02">
              <w:rPr>
                <w:rFonts w:ascii="GHEA Grapalat" w:hAnsi="GHEA Grapalat" w:cstheme="minorHAnsi"/>
                <w:sz w:val="16"/>
                <w:szCs w:val="16"/>
              </w:rPr>
              <w:lastRenderedPageBreak/>
              <w:t>Կատարվել է գիտելիքների ելակետային գնահատումը ընտրված բՈՒՀ-րում</w:t>
            </w:r>
          </w:p>
        </w:tc>
        <w:tc>
          <w:tcPr>
            <w:tcW w:w="1538" w:type="dxa"/>
            <w:gridSpan w:val="2"/>
            <w:shd w:val="clear" w:color="auto" w:fill="auto"/>
          </w:tcPr>
          <w:p w14:paraId="496102F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Պիլոտային ծրագիրը իրականացվել է ՀՀ 4 մարզերի և Երևան քաղաքի 5 ԲՈՒՀ-երում:</w:t>
            </w:r>
          </w:p>
        </w:tc>
        <w:tc>
          <w:tcPr>
            <w:tcW w:w="1613" w:type="dxa"/>
            <w:gridSpan w:val="4"/>
            <w:shd w:val="clear" w:color="auto" w:fill="auto"/>
          </w:tcPr>
          <w:p w14:paraId="29BB117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Գիտելիքների ելակետային գնահատումը կատարվել է և ծրագիրը իրականցվել է   ՀՀ ԲՈՒՀ-րի </w:t>
            </w:r>
            <w:r w:rsidRPr="009B6A02">
              <w:rPr>
                <w:rFonts w:ascii="GHEA Grapalat" w:hAnsi="GHEA Grapalat" w:cstheme="minorHAnsi"/>
                <w:sz w:val="16"/>
                <w:szCs w:val="16"/>
              </w:rPr>
              <w:lastRenderedPageBreak/>
              <w:t>ընդհանուր թվի 30% հաստատություններում։ Իրականացված ծրագրերի արդյունքները գնահատվել են</w:t>
            </w:r>
          </w:p>
        </w:tc>
        <w:tc>
          <w:tcPr>
            <w:tcW w:w="1448" w:type="dxa"/>
            <w:gridSpan w:val="3"/>
            <w:shd w:val="clear" w:color="auto" w:fill="auto"/>
          </w:tcPr>
          <w:p w14:paraId="0899353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Գիտելիքների ելակետային գնահատումը կատարվել է և ծրագիրը իրականցվել է   ՀՀ ԲՈՒՀ-րի </w:t>
            </w:r>
            <w:r w:rsidRPr="009B6A02">
              <w:rPr>
                <w:rFonts w:ascii="GHEA Grapalat" w:hAnsi="GHEA Grapalat" w:cstheme="minorHAnsi"/>
                <w:sz w:val="16"/>
                <w:szCs w:val="16"/>
              </w:rPr>
              <w:lastRenderedPageBreak/>
              <w:t>ընդհանուր թվի 50% հաստատություններում։ Իրականացված ծրագրերի արդյունքները գնահատվել են</w:t>
            </w:r>
          </w:p>
        </w:tc>
        <w:tc>
          <w:tcPr>
            <w:tcW w:w="2246" w:type="dxa"/>
            <w:gridSpan w:val="3"/>
            <w:vMerge/>
            <w:shd w:val="clear" w:color="auto" w:fill="F2F2F2" w:themeFill="background1" w:themeFillShade="F2"/>
          </w:tcPr>
          <w:p w14:paraId="789AF037"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6AFE767F"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3F14E48B"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1F906C75"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328FDBDF" w14:textId="77777777" w:rsidTr="00876A73">
        <w:trPr>
          <w:trHeight w:val="330"/>
        </w:trPr>
        <w:tc>
          <w:tcPr>
            <w:tcW w:w="2241" w:type="dxa"/>
            <w:gridSpan w:val="2"/>
            <w:vMerge w:val="restart"/>
            <w:shd w:val="clear" w:color="auto" w:fill="FFE599" w:themeFill="accent4" w:themeFillTint="66"/>
          </w:tcPr>
          <w:p w14:paraId="725D9852"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0BA97C14"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0009C03F"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8931" w:type="dxa"/>
            <w:gridSpan w:val="20"/>
            <w:shd w:val="clear" w:color="auto" w:fill="FFE599" w:themeFill="accent4" w:themeFillTint="66"/>
          </w:tcPr>
          <w:p w14:paraId="1120CE1D"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2A136C" w:rsidRPr="009B6A02" w14:paraId="13988A60" w14:textId="77777777" w:rsidTr="00876A73">
        <w:trPr>
          <w:trHeight w:val="330"/>
        </w:trPr>
        <w:tc>
          <w:tcPr>
            <w:tcW w:w="2241" w:type="dxa"/>
            <w:gridSpan w:val="2"/>
            <w:vMerge/>
            <w:shd w:val="clear" w:color="auto" w:fill="FFE599" w:themeFill="accent4" w:themeFillTint="66"/>
          </w:tcPr>
          <w:p w14:paraId="53F2B705"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21642D9C"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imes New Roman"/>
                <w:color w:val="000000" w:themeColor="text1"/>
                <w:sz w:val="16"/>
                <w:szCs w:val="16"/>
              </w:rPr>
              <w:t>Ներդրվել են կոռուպցիայի կանխարգելմանն ու դրա դեմ պայքարին ուղղված մասնագիտացված կրթության հիմքեր։</w:t>
            </w:r>
          </w:p>
        </w:tc>
        <w:tc>
          <w:tcPr>
            <w:tcW w:w="8931" w:type="dxa"/>
            <w:gridSpan w:val="20"/>
            <w:shd w:val="clear" w:color="auto" w:fill="FFE599" w:themeFill="accent4" w:themeFillTint="66"/>
          </w:tcPr>
          <w:p w14:paraId="1B3677A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Բարձրագույն ուսումնական հաստատություններում պրոֆեսորադասախոսական անձնակազմին պարբերաբար փոխանցվում են հակակոռուպցիոն պայքարի վերաբերյալ գիտելիքներ և անհրաժեշտ հմտություններ:</w:t>
            </w:r>
          </w:p>
        </w:tc>
      </w:tr>
      <w:tr w:rsidR="002A136C" w:rsidRPr="009B6A02" w14:paraId="25637C62" w14:textId="77777777" w:rsidTr="00876A73">
        <w:trPr>
          <w:trHeight w:val="350"/>
        </w:trPr>
        <w:tc>
          <w:tcPr>
            <w:tcW w:w="2241" w:type="dxa"/>
            <w:gridSpan w:val="2"/>
            <w:shd w:val="clear" w:color="auto" w:fill="FFE599" w:themeFill="accent4" w:themeFillTint="66"/>
          </w:tcPr>
          <w:p w14:paraId="5E013667"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345" w:type="dxa"/>
            <w:gridSpan w:val="28"/>
            <w:shd w:val="clear" w:color="auto" w:fill="FFE599" w:themeFill="accent4" w:themeFillTint="66"/>
          </w:tcPr>
          <w:p w14:paraId="6F90E9B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2A136C" w:rsidRPr="009B6A02" w14:paraId="3FB5FE54" w14:textId="77777777" w:rsidTr="00876A73">
        <w:trPr>
          <w:trHeight w:val="620"/>
        </w:trPr>
        <w:tc>
          <w:tcPr>
            <w:tcW w:w="2241" w:type="dxa"/>
            <w:gridSpan w:val="2"/>
            <w:vMerge w:val="restart"/>
            <w:shd w:val="clear" w:color="auto" w:fill="auto"/>
          </w:tcPr>
          <w:p w14:paraId="74A78028" w14:textId="203B11AD"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t>Գործողություն 3.10</w:t>
            </w:r>
            <w:r w:rsidRPr="009B6A02">
              <w:rPr>
                <w:rFonts w:ascii="GHEA Grapalat" w:hAnsi="GHEA Grapalat" w:cstheme="minorHAnsi"/>
                <w:sz w:val="16"/>
                <w:szCs w:val="16"/>
              </w:rPr>
              <w:t xml:space="preserve"> </w:t>
            </w:r>
            <w:r w:rsidRPr="009B6A02">
              <w:rPr>
                <w:rFonts w:ascii="GHEA Grapalat" w:hAnsi="GHEA Grapalat" w:cs="Times New Roman"/>
                <w:sz w:val="16"/>
                <w:szCs w:val="16"/>
              </w:rPr>
              <w:t xml:space="preserve">Բարձրագույն ուսումնական հաստատություններում </w:t>
            </w:r>
            <w:r w:rsidRPr="009B6A02">
              <w:rPr>
                <w:rFonts w:ascii="GHEA Grapalat" w:hAnsi="GHEA Grapalat" w:cstheme="minorHAnsi"/>
                <w:sz w:val="16"/>
                <w:szCs w:val="16"/>
              </w:rPr>
              <w:t xml:space="preserve">մշակել և ներդնել </w:t>
            </w:r>
            <w:r w:rsidRPr="009B6A02">
              <w:rPr>
                <w:rFonts w:ascii="GHEA Grapalat" w:hAnsi="GHEA Grapalat" w:cs="Times New Roman"/>
                <w:sz w:val="16"/>
                <w:szCs w:val="16"/>
              </w:rPr>
              <w:t xml:space="preserve">հակակոռուպցիոն ինստիտուցիոնալ մարմիններում </w:t>
            </w:r>
            <w:r w:rsidRPr="009B6A02">
              <w:rPr>
                <w:rFonts w:ascii="GHEA Grapalat" w:hAnsi="GHEA Grapalat" w:cs="Times New Roman"/>
                <w:sz w:val="16"/>
                <w:szCs w:val="16"/>
              </w:rPr>
              <w:lastRenderedPageBreak/>
              <w:t>ուսանողական պրակտիկայի և փորձնակության անցկացման ծրագրեր</w:t>
            </w:r>
            <w:r w:rsidR="00876A73" w:rsidRPr="009B6A02">
              <w:rPr>
                <w:rFonts w:ascii="GHEA Grapalat" w:hAnsi="GHEA Grapalat" w:cs="Times New Roman"/>
                <w:sz w:val="16"/>
                <w:szCs w:val="16"/>
              </w:rPr>
              <w:t xml:space="preserve">, նախատեսել հակակոռուպցիոն ոլորտում արտասահմանյան ուսումնական հաստատություններում սովորելու համար կրթաթոշակների տրամադրման հնարավորություններ </w:t>
            </w:r>
          </w:p>
        </w:tc>
        <w:tc>
          <w:tcPr>
            <w:tcW w:w="1440" w:type="dxa"/>
            <w:vMerge w:val="restart"/>
            <w:shd w:val="clear" w:color="auto" w:fill="auto"/>
          </w:tcPr>
          <w:p w14:paraId="58EC867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Ելակետային տվյալներ</w:t>
            </w:r>
          </w:p>
        </w:tc>
        <w:tc>
          <w:tcPr>
            <w:tcW w:w="7035" w:type="dxa"/>
            <w:gridSpan w:val="14"/>
            <w:shd w:val="clear" w:color="auto" w:fill="auto"/>
          </w:tcPr>
          <w:p w14:paraId="04EED6C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6" w:type="dxa"/>
            <w:gridSpan w:val="3"/>
            <w:shd w:val="clear" w:color="auto" w:fill="auto"/>
          </w:tcPr>
          <w:p w14:paraId="59B334F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4" w:type="dxa"/>
            <w:gridSpan w:val="2"/>
            <w:shd w:val="clear" w:color="auto" w:fill="auto"/>
          </w:tcPr>
          <w:p w14:paraId="4B03ADF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6734B198"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50" w:type="dxa"/>
            <w:gridSpan w:val="5"/>
          </w:tcPr>
          <w:p w14:paraId="6B8DF32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2A136C" w:rsidRPr="009B6A02" w14:paraId="02B6A923" w14:textId="77777777" w:rsidTr="00876A73">
        <w:trPr>
          <w:trHeight w:val="328"/>
        </w:trPr>
        <w:tc>
          <w:tcPr>
            <w:tcW w:w="2241" w:type="dxa"/>
            <w:gridSpan w:val="2"/>
            <w:vMerge/>
            <w:shd w:val="clear" w:color="auto" w:fill="auto"/>
          </w:tcPr>
          <w:p w14:paraId="43EAAA5E"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1C96A76D"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5AA1BAD1"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883" w:type="dxa"/>
            <w:gridSpan w:val="6"/>
            <w:shd w:val="clear" w:color="auto" w:fill="auto"/>
          </w:tcPr>
          <w:p w14:paraId="0988C2F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613" w:type="dxa"/>
            <w:gridSpan w:val="4"/>
            <w:shd w:val="clear" w:color="auto" w:fill="auto"/>
          </w:tcPr>
          <w:p w14:paraId="5EAB30F3" w14:textId="77777777" w:rsidR="002A136C" w:rsidRPr="009B6A02" w:rsidRDefault="002A136C"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448" w:type="dxa"/>
            <w:gridSpan w:val="3"/>
            <w:shd w:val="clear" w:color="auto" w:fill="auto"/>
          </w:tcPr>
          <w:p w14:paraId="6881CA38" w14:textId="77777777" w:rsidR="002A136C" w:rsidRPr="009B6A02" w:rsidRDefault="002A136C"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6" w:type="dxa"/>
            <w:gridSpan w:val="3"/>
            <w:vMerge w:val="restart"/>
            <w:shd w:val="clear" w:color="auto" w:fill="auto"/>
          </w:tcPr>
          <w:p w14:paraId="5637AE6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Հակակոռուպցիոն մարմինների և ուսումնական </w:t>
            </w:r>
            <w:r w:rsidRPr="009B6A02">
              <w:rPr>
                <w:rFonts w:ascii="GHEA Grapalat" w:hAnsi="GHEA Grapalat" w:cstheme="minorHAnsi"/>
                <w:sz w:val="16"/>
                <w:szCs w:val="16"/>
              </w:rPr>
              <w:lastRenderedPageBreak/>
              <w:t xml:space="preserve">հաստատությունների միջև համագործակցության հուշագրերը ստորագրված են։ </w:t>
            </w:r>
          </w:p>
          <w:p w14:paraId="312B242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 </w:t>
            </w:r>
          </w:p>
          <w:p w14:paraId="5F179C0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Ուսանողական պրակտիկայի և փորձնակության գործնական ծրագրերը մշակված և հաստատված են։ </w:t>
            </w:r>
          </w:p>
          <w:p w14:paraId="27C89B0C" w14:textId="77777777" w:rsidR="002A136C" w:rsidRPr="009B6A02" w:rsidRDefault="002A136C" w:rsidP="00C518A4">
            <w:pPr>
              <w:spacing w:line="240" w:lineRule="auto"/>
              <w:jc w:val="both"/>
              <w:rPr>
                <w:rFonts w:ascii="GHEA Grapalat" w:hAnsi="GHEA Grapalat" w:cstheme="minorHAnsi"/>
                <w:sz w:val="16"/>
                <w:szCs w:val="16"/>
              </w:rPr>
            </w:pPr>
          </w:p>
          <w:p w14:paraId="3A0D33D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Գործնական պրակտիկայի նոր մոդելով առաջնորդվում են առնվազն 10 բուհ, այդ թվում՝ մարզային մասնաճյուղեր:</w:t>
            </w:r>
          </w:p>
          <w:p w14:paraId="7C2D3148" w14:textId="77777777" w:rsidR="001D3A6C" w:rsidRPr="009B6A02" w:rsidRDefault="001D3A6C" w:rsidP="00C518A4">
            <w:pPr>
              <w:spacing w:line="240" w:lineRule="auto"/>
              <w:jc w:val="both"/>
              <w:rPr>
                <w:rFonts w:ascii="GHEA Grapalat" w:hAnsi="GHEA Grapalat" w:cstheme="minorHAnsi"/>
                <w:sz w:val="16"/>
                <w:szCs w:val="16"/>
              </w:rPr>
            </w:pPr>
          </w:p>
          <w:p w14:paraId="55F0D62D" w14:textId="4164A2CC" w:rsidR="001D3A6C" w:rsidRPr="009B6A02" w:rsidRDefault="001D3A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Տարեկան կտրվածքով առնվազն 2 ուսանող պետության կողմից տրամադրված կրթաթոշակի հիման վրա սովորում են </w:t>
            </w:r>
            <w:r w:rsidRPr="009B6A02">
              <w:rPr>
                <w:rFonts w:ascii="GHEA Grapalat" w:hAnsi="GHEA Grapalat" w:cs="Times New Roman"/>
                <w:sz w:val="16"/>
                <w:szCs w:val="16"/>
              </w:rPr>
              <w:t>արտասահմանյան ուսումնական հաստատություններում, որոնք մասնագիտացված են հակակոռուպցիոն ոլորտում:</w:t>
            </w:r>
          </w:p>
        </w:tc>
        <w:tc>
          <w:tcPr>
            <w:tcW w:w="1164" w:type="dxa"/>
            <w:gridSpan w:val="2"/>
            <w:vMerge w:val="restart"/>
            <w:shd w:val="clear" w:color="auto" w:fill="auto"/>
          </w:tcPr>
          <w:p w14:paraId="13556CBE" w14:textId="77777777" w:rsidR="002A136C" w:rsidRPr="009B6A02" w:rsidRDefault="002A136C" w:rsidP="00C518A4">
            <w:pPr>
              <w:spacing w:line="240" w:lineRule="auto"/>
              <w:jc w:val="both"/>
              <w:rPr>
                <w:rFonts w:ascii="GHEA Grapalat" w:hAnsi="GHEA Grapalat" w:cstheme="minorHAnsi"/>
                <w:sz w:val="16"/>
                <w:szCs w:val="16"/>
              </w:rPr>
            </w:pPr>
          </w:p>
          <w:p w14:paraId="4F397A2F"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Ստորագրված են հուշագրերը</w:t>
            </w:r>
          </w:p>
          <w:p w14:paraId="6B1129A6" w14:textId="77777777" w:rsidR="002A136C" w:rsidRPr="009B6A02" w:rsidRDefault="002A136C" w:rsidP="00C518A4">
            <w:pPr>
              <w:spacing w:line="240" w:lineRule="auto"/>
              <w:jc w:val="both"/>
              <w:rPr>
                <w:rFonts w:ascii="GHEA Grapalat" w:hAnsi="GHEA Grapalat" w:cstheme="minorHAnsi"/>
                <w:sz w:val="16"/>
                <w:szCs w:val="16"/>
              </w:rPr>
            </w:pPr>
          </w:p>
          <w:p w14:paraId="794E8D1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Հուշագրերի հիման վրա իրականացվում են ուսանողական պրակտիկայի և փորձնակության ծրագրեր</w:t>
            </w:r>
          </w:p>
          <w:p w14:paraId="611190AB" w14:textId="77777777" w:rsidR="001D3A6C" w:rsidRPr="009B6A02" w:rsidRDefault="001D3A6C" w:rsidP="00C518A4">
            <w:pPr>
              <w:spacing w:line="240" w:lineRule="auto"/>
              <w:jc w:val="both"/>
              <w:rPr>
                <w:rFonts w:ascii="GHEA Grapalat" w:hAnsi="GHEA Grapalat" w:cstheme="minorHAnsi"/>
                <w:sz w:val="16"/>
                <w:szCs w:val="16"/>
              </w:rPr>
            </w:pPr>
          </w:p>
          <w:p w14:paraId="0C77B793" w14:textId="10FF4641" w:rsidR="001D3A6C" w:rsidRPr="009B6A02" w:rsidRDefault="001D3A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Հատկացված են կրթաթոշակները</w:t>
            </w:r>
          </w:p>
        </w:tc>
        <w:tc>
          <w:tcPr>
            <w:tcW w:w="1010" w:type="dxa"/>
            <w:gridSpan w:val="3"/>
            <w:vMerge w:val="restart"/>
          </w:tcPr>
          <w:p w14:paraId="67CA360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ՀՀ կրթության, </w:t>
            </w:r>
            <w:r w:rsidRPr="009B6A02">
              <w:rPr>
                <w:rFonts w:ascii="GHEA Grapalat" w:hAnsi="GHEA Grapalat" w:cstheme="minorHAnsi"/>
                <w:sz w:val="16"/>
                <w:szCs w:val="16"/>
              </w:rPr>
              <w:lastRenderedPageBreak/>
              <w:t>գիտության, մշակույթի և սպորտի նախարարություն</w:t>
            </w:r>
          </w:p>
          <w:p w14:paraId="5243B166" w14:textId="77777777" w:rsidR="002A136C" w:rsidRPr="009B6A02" w:rsidRDefault="002A136C" w:rsidP="00413FE6">
            <w:pPr>
              <w:spacing w:line="240" w:lineRule="auto"/>
              <w:jc w:val="both"/>
              <w:rPr>
                <w:rFonts w:ascii="GHEA Grapalat" w:hAnsi="GHEA Grapalat" w:cstheme="minorHAnsi"/>
                <w:sz w:val="16"/>
                <w:szCs w:val="16"/>
              </w:rPr>
            </w:pPr>
          </w:p>
        </w:tc>
        <w:tc>
          <w:tcPr>
            <w:tcW w:w="1450" w:type="dxa"/>
            <w:gridSpan w:val="5"/>
            <w:vMerge w:val="restart"/>
          </w:tcPr>
          <w:p w14:paraId="09F98121"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Կոռուպցիայի կանխարգելման հանձնաժողով</w:t>
            </w:r>
          </w:p>
          <w:p w14:paraId="4B015B05"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43DB981E" w14:textId="77777777" w:rsidR="002A136C" w:rsidRPr="009B6A02" w:rsidRDefault="002A136C" w:rsidP="00C518A4">
            <w:pPr>
              <w:spacing w:line="240" w:lineRule="auto"/>
              <w:jc w:val="both"/>
              <w:rPr>
                <w:rFonts w:ascii="GHEA Grapalat" w:hAnsi="GHEA Grapalat" w:cstheme="minorHAnsi"/>
                <w:sz w:val="16"/>
                <w:szCs w:val="16"/>
              </w:rPr>
            </w:pPr>
          </w:p>
          <w:p w14:paraId="5A679B8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Բարձրագույն ուսումնական հաստատություններ (համաձայնությամբ)</w:t>
            </w:r>
          </w:p>
          <w:p w14:paraId="53C661B5" w14:textId="77777777" w:rsidR="002A136C" w:rsidRPr="009B6A02" w:rsidRDefault="002A136C" w:rsidP="00C518A4">
            <w:pPr>
              <w:spacing w:line="240" w:lineRule="auto"/>
              <w:jc w:val="both"/>
              <w:rPr>
                <w:rFonts w:ascii="GHEA Grapalat" w:hAnsi="GHEA Grapalat" w:cstheme="minorHAnsi"/>
                <w:sz w:val="16"/>
                <w:szCs w:val="16"/>
              </w:rPr>
            </w:pPr>
          </w:p>
          <w:p w14:paraId="7C9F4A8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 (համաձայնությամբ)</w:t>
            </w:r>
          </w:p>
          <w:p w14:paraId="05FAD47E"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0DD4ED4B" w14:textId="77777777" w:rsidTr="00876A73">
        <w:trPr>
          <w:trHeight w:val="340"/>
        </w:trPr>
        <w:tc>
          <w:tcPr>
            <w:tcW w:w="2241" w:type="dxa"/>
            <w:gridSpan w:val="2"/>
            <w:vMerge/>
            <w:shd w:val="clear" w:color="auto" w:fill="F2F2F2" w:themeFill="background1" w:themeFillShade="F2"/>
          </w:tcPr>
          <w:p w14:paraId="34836281"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val="restart"/>
            <w:shd w:val="clear" w:color="auto" w:fill="auto"/>
          </w:tcPr>
          <w:p w14:paraId="2F66D0F3" w14:textId="60EBD57B"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imes New Roman"/>
                <w:sz w:val="16"/>
                <w:szCs w:val="16"/>
              </w:rPr>
              <w:t xml:space="preserve">Բարձրագույն ուսումնական հաստատություններում </w:t>
            </w:r>
            <w:r w:rsidRPr="009B6A02">
              <w:rPr>
                <w:rFonts w:ascii="GHEA Grapalat" w:hAnsi="GHEA Grapalat" w:cstheme="minorHAnsi"/>
                <w:sz w:val="16"/>
                <w:szCs w:val="16"/>
              </w:rPr>
              <w:t xml:space="preserve">ներդրված չեն </w:t>
            </w:r>
            <w:r w:rsidRPr="009B6A02">
              <w:rPr>
                <w:rFonts w:ascii="GHEA Grapalat" w:hAnsi="GHEA Grapalat" w:cs="Times New Roman"/>
                <w:sz w:val="16"/>
                <w:szCs w:val="16"/>
              </w:rPr>
              <w:t>հակակոռուպցիոն ինստիտուցիոնալ մարմիններում ուսանողական պրակտիկայի և փորձնակության անցկացման արդյունավետ ծրագրեր</w:t>
            </w:r>
            <w:r w:rsidR="00876A73" w:rsidRPr="009B6A02">
              <w:rPr>
                <w:rFonts w:ascii="GHEA Grapalat" w:hAnsi="GHEA Grapalat" w:cs="Times New Roman"/>
                <w:sz w:val="16"/>
                <w:szCs w:val="16"/>
              </w:rPr>
              <w:t>, պետության կողմից չեն տրամադրվում նպատակային կրթաթոշակներ արտասահմանյան ուսումնական հաստատություններում հակակոռուպցիոն ոլորտում ուսանելու համար</w:t>
            </w:r>
          </w:p>
        </w:tc>
        <w:tc>
          <w:tcPr>
            <w:tcW w:w="1091" w:type="dxa"/>
            <w:shd w:val="clear" w:color="auto" w:fill="auto"/>
          </w:tcPr>
          <w:p w14:paraId="166ABBD8"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345" w:type="dxa"/>
            <w:gridSpan w:val="4"/>
            <w:shd w:val="clear" w:color="auto" w:fill="auto"/>
          </w:tcPr>
          <w:p w14:paraId="17B4FE7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538" w:type="dxa"/>
            <w:gridSpan w:val="2"/>
            <w:shd w:val="clear" w:color="auto" w:fill="auto"/>
          </w:tcPr>
          <w:p w14:paraId="159339D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613" w:type="dxa"/>
            <w:gridSpan w:val="4"/>
            <w:shd w:val="clear" w:color="auto" w:fill="auto"/>
          </w:tcPr>
          <w:p w14:paraId="4C1F4E7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448" w:type="dxa"/>
            <w:gridSpan w:val="3"/>
            <w:shd w:val="clear" w:color="auto" w:fill="auto"/>
          </w:tcPr>
          <w:p w14:paraId="6812F9A2"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2246" w:type="dxa"/>
            <w:gridSpan w:val="3"/>
            <w:vMerge/>
            <w:shd w:val="clear" w:color="auto" w:fill="F2F2F2" w:themeFill="background1" w:themeFillShade="F2"/>
          </w:tcPr>
          <w:p w14:paraId="3AFFAF18"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7DECED21"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0551FAC9"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350EA4CC"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328552C4" w14:textId="77777777" w:rsidTr="00876A73">
        <w:trPr>
          <w:trHeight w:val="1110"/>
        </w:trPr>
        <w:tc>
          <w:tcPr>
            <w:tcW w:w="2241" w:type="dxa"/>
            <w:gridSpan w:val="2"/>
            <w:vMerge/>
            <w:shd w:val="clear" w:color="auto" w:fill="F2F2F2" w:themeFill="background1" w:themeFillShade="F2"/>
          </w:tcPr>
          <w:p w14:paraId="3CA01F27"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65D7EAE4"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275B10DC"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Ուսումնասիրվել են բարձրագույն ուսումնական հաստատությունների և հակակոռուպցիոն մարմինների միջև համագործակցության առկա շրջանակները, գնահատվել են հետագա համագործակցության ուղղությունների ընդլայնման կարիքները:</w:t>
            </w:r>
          </w:p>
        </w:tc>
        <w:tc>
          <w:tcPr>
            <w:tcW w:w="1345" w:type="dxa"/>
            <w:gridSpan w:val="4"/>
            <w:shd w:val="clear" w:color="auto" w:fill="auto"/>
          </w:tcPr>
          <w:p w14:paraId="6BA28E3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Կարիքների գնահատման հիման վրա հակակոռուպցիոն մարմինների և ուսումնական հաստատությունների միջև ստորագրվել են համագործակցության հուշագրեր: </w:t>
            </w:r>
          </w:p>
        </w:tc>
        <w:tc>
          <w:tcPr>
            <w:tcW w:w="1538" w:type="dxa"/>
            <w:gridSpan w:val="2"/>
            <w:shd w:val="clear" w:color="auto" w:fill="auto"/>
          </w:tcPr>
          <w:p w14:paraId="5636494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Մշակվել և հաստատվել են ււսանողական պրակտիկայի և փորձնակության գործնական ծրագրերը:</w:t>
            </w:r>
          </w:p>
        </w:tc>
        <w:tc>
          <w:tcPr>
            <w:tcW w:w="1613" w:type="dxa"/>
            <w:gridSpan w:val="4"/>
            <w:shd w:val="clear" w:color="auto" w:fill="auto"/>
          </w:tcPr>
          <w:p w14:paraId="7BA59096" w14:textId="61B5EE49"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Ուսանողական պրակտիկայի և փորձնակության պրակտիկան պիլոտային կարգով անցկացվել է  5 ուսումնական հաստատությունների ուսանողների համար։ Ելակետային և ավարտական գիտելիքների գնահատումները կատարված են։</w:t>
            </w:r>
            <w:r w:rsidR="001D3A6C" w:rsidRPr="009B6A02">
              <w:rPr>
                <w:rFonts w:ascii="GHEA Grapalat" w:hAnsi="GHEA Grapalat" w:cstheme="minorHAnsi"/>
                <w:sz w:val="16"/>
                <w:szCs w:val="16"/>
              </w:rPr>
              <w:t xml:space="preserve"> Ուսանողական պրակտիկայի և փորձնակության պրակտիկան անցկացվել է  5 ուսումնական հաստատությունների ուսանողների համար։ Ելակետային և ավարտական գիտելիքների գնահատումները կատարված են։</w:t>
            </w:r>
          </w:p>
        </w:tc>
        <w:tc>
          <w:tcPr>
            <w:tcW w:w="1448" w:type="dxa"/>
            <w:gridSpan w:val="3"/>
            <w:shd w:val="clear" w:color="auto" w:fill="auto"/>
          </w:tcPr>
          <w:p w14:paraId="78EB0AC5" w14:textId="0C46E7E5" w:rsidR="002A136C" w:rsidRPr="009B6A02" w:rsidRDefault="002A136C" w:rsidP="00C518A4">
            <w:pPr>
              <w:spacing w:line="240" w:lineRule="auto"/>
              <w:jc w:val="both"/>
              <w:rPr>
                <w:rFonts w:ascii="GHEA Grapalat" w:hAnsi="GHEA Grapalat" w:cstheme="minorHAnsi"/>
                <w:sz w:val="16"/>
                <w:szCs w:val="16"/>
              </w:rPr>
            </w:pPr>
          </w:p>
          <w:p w14:paraId="19A8D75C" w14:textId="246A54D6" w:rsidR="001D3A6C" w:rsidRPr="009B6A02" w:rsidRDefault="001D3A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Բարձրագույն ուսումնական հաստատություններում անցկացվել է մրցույթ, որի հիման վրա ընտրվել են </w:t>
            </w:r>
            <w:r w:rsidRPr="009B6A02">
              <w:rPr>
                <w:rFonts w:ascii="GHEA Grapalat" w:hAnsi="GHEA Grapalat" w:cs="Times New Roman"/>
                <w:sz w:val="16"/>
                <w:szCs w:val="16"/>
              </w:rPr>
              <w:t>հակակոռուպցիոն ոլորտում արտասահմանյան ուսումնական հաստատություններում սովորելու համար դիմած ուսանողները:</w:t>
            </w:r>
          </w:p>
        </w:tc>
        <w:tc>
          <w:tcPr>
            <w:tcW w:w="2246" w:type="dxa"/>
            <w:gridSpan w:val="3"/>
            <w:vMerge/>
            <w:shd w:val="clear" w:color="auto" w:fill="F2F2F2" w:themeFill="background1" w:themeFillShade="F2"/>
          </w:tcPr>
          <w:p w14:paraId="7D5AAA7A"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1A4B0428"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4AEB337E"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3C23551F"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29FA8B3B" w14:textId="77777777" w:rsidTr="00876A73">
        <w:trPr>
          <w:trHeight w:val="330"/>
        </w:trPr>
        <w:tc>
          <w:tcPr>
            <w:tcW w:w="2241" w:type="dxa"/>
            <w:gridSpan w:val="2"/>
            <w:vMerge w:val="restart"/>
            <w:shd w:val="clear" w:color="auto" w:fill="FFE599" w:themeFill="accent4" w:themeFillTint="66"/>
          </w:tcPr>
          <w:p w14:paraId="3FC4EE23"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00F092C1"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283AA804"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8931" w:type="dxa"/>
            <w:gridSpan w:val="20"/>
            <w:shd w:val="clear" w:color="auto" w:fill="FFE599" w:themeFill="accent4" w:themeFillTint="66"/>
          </w:tcPr>
          <w:p w14:paraId="6D4C7A3E"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2A136C" w:rsidRPr="009B6A02" w14:paraId="552ECFFD" w14:textId="77777777" w:rsidTr="00876A73">
        <w:trPr>
          <w:trHeight w:val="330"/>
        </w:trPr>
        <w:tc>
          <w:tcPr>
            <w:tcW w:w="2241" w:type="dxa"/>
            <w:gridSpan w:val="2"/>
            <w:vMerge/>
            <w:shd w:val="clear" w:color="auto" w:fill="FFE599" w:themeFill="accent4" w:themeFillTint="66"/>
          </w:tcPr>
          <w:p w14:paraId="0BBC2B7B"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4CDCC761"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Ուսանողները ստանում են պրակտիկ գիտելիքներ </w:t>
            </w:r>
            <w:r w:rsidRPr="009B6A02">
              <w:rPr>
                <w:rFonts w:ascii="GHEA Grapalat" w:hAnsi="GHEA Grapalat" w:cs="Times New Roman"/>
                <w:sz w:val="16"/>
                <w:szCs w:val="16"/>
              </w:rPr>
              <w:t>հակակոռուպցիոն ինստիտուցիոնալ մարմինների գործունեության վերաբերյալ:</w:t>
            </w:r>
          </w:p>
        </w:tc>
        <w:tc>
          <w:tcPr>
            <w:tcW w:w="8931" w:type="dxa"/>
            <w:gridSpan w:val="20"/>
            <w:shd w:val="clear" w:color="auto" w:fill="FFE599" w:themeFill="accent4" w:themeFillTint="66"/>
          </w:tcPr>
          <w:p w14:paraId="4CD9A8D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Ուսանողները հնարավորություն ունեն ուսումնական պրակտիկայի և փորձնակության ծրագրերի միջոցով ծանոթանալ </w:t>
            </w:r>
            <w:r w:rsidRPr="009B6A02">
              <w:rPr>
                <w:rFonts w:ascii="GHEA Grapalat" w:hAnsi="GHEA Grapalat" w:cs="Times New Roman"/>
                <w:sz w:val="16"/>
                <w:szCs w:val="16"/>
              </w:rPr>
              <w:t>հակակոռուպցիոն ինստիտուցիոնալ մարմինների գործունեության առանձնահատկություններին:</w:t>
            </w:r>
          </w:p>
        </w:tc>
      </w:tr>
      <w:tr w:rsidR="002A136C" w:rsidRPr="009B6A02" w14:paraId="4F9A9558" w14:textId="77777777" w:rsidTr="00876A73">
        <w:trPr>
          <w:trHeight w:val="350"/>
        </w:trPr>
        <w:tc>
          <w:tcPr>
            <w:tcW w:w="2241" w:type="dxa"/>
            <w:gridSpan w:val="2"/>
            <w:shd w:val="clear" w:color="auto" w:fill="FFE599" w:themeFill="accent4" w:themeFillTint="66"/>
          </w:tcPr>
          <w:p w14:paraId="7FEE0A3A"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345" w:type="dxa"/>
            <w:gridSpan w:val="28"/>
            <w:shd w:val="clear" w:color="auto" w:fill="FFE599" w:themeFill="accent4" w:themeFillTint="66"/>
          </w:tcPr>
          <w:p w14:paraId="6A0B53C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2A136C" w:rsidRPr="009B6A02" w14:paraId="347D37D5" w14:textId="77777777" w:rsidTr="00876A73">
        <w:trPr>
          <w:trHeight w:val="620"/>
        </w:trPr>
        <w:tc>
          <w:tcPr>
            <w:tcW w:w="2241" w:type="dxa"/>
            <w:gridSpan w:val="2"/>
            <w:vMerge w:val="restart"/>
            <w:shd w:val="clear" w:color="auto" w:fill="auto"/>
          </w:tcPr>
          <w:p w14:paraId="7ABEE095" w14:textId="2BA946C9"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lastRenderedPageBreak/>
              <w:t>Գործողություն 3.11</w:t>
            </w:r>
          </w:p>
          <w:p w14:paraId="07BAAC8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Նպաստել ոււսումնական հաստատություններում հակակոռուպցիոն ոչ ֆորմալ կրթական ծրագրերի իրականացմանը՝ դպրոցներում հիմնելով </w:t>
            </w:r>
          </w:p>
          <w:p w14:paraId="1F7A001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աշակերտական հակակոռուպցիոն ակումբներ, իսկ ԲՈՒՀ-երում՝ </w:t>
            </w:r>
            <w:r w:rsidRPr="009B6A02">
              <w:rPr>
                <w:rFonts w:ascii="GHEA Grapalat" w:hAnsi="GHEA Grapalat" w:cs="Times New Roman"/>
                <w:sz w:val="16"/>
                <w:szCs w:val="16"/>
              </w:rPr>
              <w:t>Հակակոռուպցիոն լաբորատորիաներ (R&amp;D)՝ հակակոռուպցիոն հետազոտություններ, իրավական ակտերի հակակոռուպցիոն փորձաքննություն անցկացնելու և հակակոռուպցիոն ծրագրերին հետազոտական և անալիտիկ բնույթի այլ աջակցություն տրամադրելու նպատակով</w:t>
            </w:r>
          </w:p>
        </w:tc>
        <w:tc>
          <w:tcPr>
            <w:tcW w:w="1440" w:type="dxa"/>
            <w:vMerge w:val="restart"/>
            <w:shd w:val="clear" w:color="auto" w:fill="auto"/>
          </w:tcPr>
          <w:p w14:paraId="2661BFD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035" w:type="dxa"/>
            <w:gridSpan w:val="14"/>
            <w:shd w:val="clear" w:color="auto" w:fill="auto"/>
          </w:tcPr>
          <w:p w14:paraId="0F09FE11"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6" w:type="dxa"/>
            <w:gridSpan w:val="3"/>
            <w:shd w:val="clear" w:color="auto" w:fill="auto"/>
          </w:tcPr>
          <w:p w14:paraId="0D648CEC"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4" w:type="dxa"/>
            <w:gridSpan w:val="2"/>
            <w:shd w:val="clear" w:color="auto" w:fill="auto"/>
          </w:tcPr>
          <w:p w14:paraId="657EFCC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53B4E76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50" w:type="dxa"/>
            <w:gridSpan w:val="5"/>
          </w:tcPr>
          <w:p w14:paraId="5E1DB38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2A136C" w:rsidRPr="009B6A02" w14:paraId="0BB6DF8A" w14:textId="77777777" w:rsidTr="00876A73">
        <w:trPr>
          <w:trHeight w:val="328"/>
        </w:trPr>
        <w:tc>
          <w:tcPr>
            <w:tcW w:w="2241" w:type="dxa"/>
            <w:gridSpan w:val="2"/>
            <w:vMerge/>
            <w:shd w:val="clear" w:color="auto" w:fill="auto"/>
          </w:tcPr>
          <w:p w14:paraId="42D3AE89"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4DDB9489"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7BDE32A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883" w:type="dxa"/>
            <w:gridSpan w:val="6"/>
            <w:shd w:val="clear" w:color="auto" w:fill="auto"/>
          </w:tcPr>
          <w:p w14:paraId="1649CCD8"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613" w:type="dxa"/>
            <w:gridSpan w:val="4"/>
            <w:shd w:val="clear" w:color="auto" w:fill="auto"/>
          </w:tcPr>
          <w:p w14:paraId="28443956" w14:textId="77777777" w:rsidR="002A136C" w:rsidRPr="009B6A02" w:rsidRDefault="002A136C"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448" w:type="dxa"/>
            <w:gridSpan w:val="3"/>
            <w:shd w:val="clear" w:color="auto" w:fill="auto"/>
          </w:tcPr>
          <w:p w14:paraId="5C585AED" w14:textId="77777777" w:rsidR="002A136C" w:rsidRPr="009B6A02" w:rsidRDefault="002A136C"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6" w:type="dxa"/>
            <w:gridSpan w:val="3"/>
            <w:vMerge w:val="restart"/>
            <w:shd w:val="clear" w:color="auto" w:fill="auto"/>
          </w:tcPr>
          <w:p w14:paraId="44A5294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 Առնվազն ՀՀ դպրոցների ընդհանուր թվի 30% հաստատություններում հակակոռուպցիոն ակումբների հիմնում:</w:t>
            </w:r>
          </w:p>
          <w:p w14:paraId="0F2CD027" w14:textId="77777777" w:rsidR="002A136C" w:rsidRPr="009B6A02" w:rsidRDefault="002A136C" w:rsidP="00C518A4">
            <w:pPr>
              <w:spacing w:line="240" w:lineRule="auto"/>
              <w:jc w:val="both"/>
              <w:rPr>
                <w:rFonts w:ascii="GHEA Grapalat" w:hAnsi="GHEA Grapalat" w:cstheme="minorHAnsi"/>
                <w:sz w:val="16"/>
                <w:szCs w:val="16"/>
              </w:rPr>
            </w:pPr>
          </w:p>
          <w:p w14:paraId="453A0F5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 ԲՈՒՀ-երի ընդհանուր թվի 30% հաստատություններում հակակոռուպցիոն լաբորատորիների առկայություն:</w:t>
            </w:r>
          </w:p>
          <w:p w14:paraId="5F6BEFD2"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val="restart"/>
            <w:shd w:val="clear" w:color="auto" w:fill="auto"/>
          </w:tcPr>
          <w:p w14:paraId="4ADC3C5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Մշակված ծրագրեր</w:t>
            </w:r>
          </w:p>
          <w:p w14:paraId="7E044C91" w14:textId="77777777" w:rsidR="002A136C" w:rsidRPr="009B6A02" w:rsidRDefault="002A136C" w:rsidP="00C518A4">
            <w:pPr>
              <w:spacing w:line="240" w:lineRule="auto"/>
              <w:jc w:val="both"/>
              <w:rPr>
                <w:rFonts w:ascii="GHEA Grapalat" w:hAnsi="GHEA Grapalat" w:cstheme="minorHAnsi"/>
                <w:sz w:val="16"/>
                <w:szCs w:val="16"/>
              </w:rPr>
            </w:pPr>
          </w:p>
          <w:p w14:paraId="05FA4AE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Կազմակերպված միջոցառումների հաշվետվություններ, մամուլի հաղորդագրություններ</w:t>
            </w:r>
          </w:p>
          <w:p w14:paraId="6E17DC2D" w14:textId="77777777" w:rsidR="002A136C" w:rsidRPr="009B6A02" w:rsidRDefault="002A136C" w:rsidP="00C518A4">
            <w:pPr>
              <w:spacing w:line="240" w:lineRule="auto"/>
              <w:jc w:val="both"/>
              <w:rPr>
                <w:rFonts w:ascii="GHEA Grapalat" w:hAnsi="GHEA Grapalat" w:cstheme="minorHAnsi"/>
                <w:sz w:val="16"/>
                <w:szCs w:val="16"/>
              </w:rPr>
            </w:pPr>
          </w:p>
          <w:p w14:paraId="246691E7" w14:textId="77777777" w:rsidR="002A136C" w:rsidRPr="009B6A02" w:rsidRDefault="002A136C" w:rsidP="00C518A4">
            <w:pPr>
              <w:spacing w:line="240" w:lineRule="auto"/>
              <w:jc w:val="both"/>
              <w:rPr>
                <w:rFonts w:ascii="GHEA Grapalat" w:hAnsi="GHEA Grapalat" w:cstheme="minorHAnsi"/>
                <w:sz w:val="16"/>
                <w:szCs w:val="16"/>
              </w:rPr>
            </w:pPr>
          </w:p>
          <w:p w14:paraId="0DF7FF9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tc>
        <w:tc>
          <w:tcPr>
            <w:tcW w:w="1010" w:type="dxa"/>
            <w:gridSpan w:val="3"/>
            <w:vMerge w:val="restart"/>
          </w:tcPr>
          <w:p w14:paraId="7E15384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կրթության, գիտության, մշակույթի և սպորտի նախարարություն</w:t>
            </w:r>
          </w:p>
          <w:p w14:paraId="0F1D796E" w14:textId="77777777" w:rsidR="002A136C" w:rsidRPr="009B6A02" w:rsidRDefault="002A136C" w:rsidP="00C518A4">
            <w:pPr>
              <w:spacing w:line="240" w:lineRule="auto"/>
              <w:jc w:val="both"/>
              <w:rPr>
                <w:rFonts w:ascii="GHEA Grapalat" w:hAnsi="GHEA Grapalat" w:cstheme="minorHAnsi"/>
                <w:sz w:val="16"/>
                <w:szCs w:val="16"/>
              </w:rPr>
            </w:pPr>
          </w:p>
          <w:p w14:paraId="78C81EE4"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val="restart"/>
          </w:tcPr>
          <w:p w14:paraId="3055F7EE" w14:textId="3E061B74"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499C0886" w14:textId="77777777" w:rsidR="00413FE6" w:rsidRPr="009B6A02" w:rsidRDefault="00413FE6"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(համաձայնությամբ)</w:t>
            </w:r>
          </w:p>
          <w:p w14:paraId="0B57FD45" w14:textId="77777777" w:rsidR="00413FE6" w:rsidRPr="009B6A02" w:rsidRDefault="00413FE6" w:rsidP="00C518A4">
            <w:pPr>
              <w:spacing w:line="240" w:lineRule="auto"/>
              <w:jc w:val="both"/>
              <w:rPr>
                <w:rFonts w:ascii="GHEA Grapalat" w:hAnsi="GHEA Grapalat" w:cstheme="minorHAnsi"/>
                <w:sz w:val="16"/>
                <w:szCs w:val="16"/>
              </w:rPr>
            </w:pPr>
          </w:p>
          <w:p w14:paraId="77864E17" w14:textId="77777777" w:rsidR="00413FE6" w:rsidRPr="009B6A02" w:rsidRDefault="002A136C" w:rsidP="00413FE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Բարձրագույն ուսումնական հաստատություններ </w:t>
            </w:r>
            <w:r w:rsidR="00413FE6" w:rsidRPr="009B6A02">
              <w:rPr>
                <w:rFonts w:ascii="GHEA Grapalat" w:hAnsi="GHEA Grapalat" w:cstheme="minorHAnsi"/>
                <w:sz w:val="16"/>
                <w:szCs w:val="16"/>
              </w:rPr>
              <w:t>(համաձայնությամբ)</w:t>
            </w:r>
          </w:p>
          <w:p w14:paraId="6D153CE6" w14:textId="4CCD3565" w:rsidR="002A136C" w:rsidRPr="009B6A02" w:rsidRDefault="002A136C" w:rsidP="00C518A4">
            <w:pPr>
              <w:spacing w:line="240" w:lineRule="auto"/>
              <w:jc w:val="both"/>
              <w:rPr>
                <w:rFonts w:ascii="GHEA Grapalat" w:hAnsi="GHEA Grapalat" w:cstheme="minorHAnsi"/>
                <w:sz w:val="16"/>
                <w:szCs w:val="16"/>
              </w:rPr>
            </w:pPr>
          </w:p>
          <w:p w14:paraId="62CE42C8" w14:textId="77777777" w:rsidR="002A136C" w:rsidRPr="009B6A02" w:rsidRDefault="002A136C" w:rsidP="00C518A4">
            <w:pPr>
              <w:spacing w:line="240" w:lineRule="auto"/>
              <w:jc w:val="both"/>
              <w:rPr>
                <w:rFonts w:ascii="GHEA Grapalat" w:hAnsi="GHEA Grapalat" w:cstheme="minorHAnsi"/>
                <w:sz w:val="16"/>
                <w:szCs w:val="16"/>
              </w:rPr>
            </w:pPr>
          </w:p>
          <w:p w14:paraId="1DE4DCF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 (համաձայնությամբ)</w:t>
            </w:r>
          </w:p>
          <w:p w14:paraId="6FFE595B"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30EE4E71" w14:textId="77777777" w:rsidTr="00876A73">
        <w:trPr>
          <w:trHeight w:val="340"/>
        </w:trPr>
        <w:tc>
          <w:tcPr>
            <w:tcW w:w="2241" w:type="dxa"/>
            <w:gridSpan w:val="2"/>
            <w:vMerge/>
            <w:shd w:val="clear" w:color="auto" w:fill="F2F2F2" w:themeFill="background1" w:themeFillShade="F2"/>
          </w:tcPr>
          <w:p w14:paraId="01AA5EC5"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val="restart"/>
            <w:shd w:val="clear" w:color="auto" w:fill="auto"/>
          </w:tcPr>
          <w:p w14:paraId="0002506F"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Դպրոցներում և բարձրագույն ուսումնական հաստատություններում ներկայումս բացակայում են հակակոռուպցիոն ոչ ֆորմալ կրթական ծրագրերի իրականացման մեխանիզմներ։ </w:t>
            </w:r>
          </w:p>
        </w:tc>
        <w:tc>
          <w:tcPr>
            <w:tcW w:w="1091" w:type="dxa"/>
            <w:shd w:val="clear" w:color="auto" w:fill="auto"/>
          </w:tcPr>
          <w:p w14:paraId="73D473E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345" w:type="dxa"/>
            <w:gridSpan w:val="4"/>
            <w:shd w:val="clear" w:color="auto" w:fill="auto"/>
          </w:tcPr>
          <w:p w14:paraId="386EB9D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538" w:type="dxa"/>
            <w:gridSpan w:val="2"/>
            <w:shd w:val="clear" w:color="auto" w:fill="auto"/>
          </w:tcPr>
          <w:p w14:paraId="0ADBD881"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613" w:type="dxa"/>
            <w:gridSpan w:val="4"/>
            <w:shd w:val="clear" w:color="auto" w:fill="auto"/>
          </w:tcPr>
          <w:p w14:paraId="2F0D8237" w14:textId="77777777" w:rsidR="002A136C" w:rsidRPr="009B6A02" w:rsidRDefault="002A136C" w:rsidP="00C518A4">
            <w:pPr>
              <w:spacing w:line="240" w:lineRule="auto"/>
              <w:jc w:val="both"/>
              <w:rPr>
                <w:rFonts w:ascii="GHEA Grapalat" w:hAnsi="GHEA Grapalat" w:cstheme="minorHAnsi"/>
                <w:sz w:val="16"/>
                <w:szCs w:val="16"/>
              </w:rPr>
            </w:pPr>
          </w:p>
        </w:tc>
        <w:tc>
          <w:tcPr>
            <w:tcW w:w="1448" w:type="dxa"/>
            <w:gridSpan w:val="3"/>
            <w:shd w:val="clear" w:color="auto" w:fill="auto"/>
          </w:tcPr>
          <w:p w14:paraId="3449380C" w14:textId="77777777" w:rsidR="002A136C" w:rsidRPr="009B6A02" w:rsidRDefault="002A136C" w:rsidP="00C518A4">
            <w:pPr>
              <w:spacing w:line="240" w:lineRule="auto"/>
              <w:jc w:val="both"/>
              <w:rPr>
                <w:rFonts w:ascii="GHEA Grapalat" w:hAnsi="GHEA Grapalat" w:cstheme="minorHAnsi"/>
                <w:sz w:val="16"/>
                <w:szCs w:val="16"/>
              </w:rPr>
            </w:pPr>
          </w:p>
        </w:tc>
        <w:tc>
          <w:tcPr>
            <w:tcW w:w="2246" w:type="dxa"/>
            <w:gridSpan w:val="3"/>
            <w:vMerge/>
            <w:shd w:val="clear" w:color="auto" w:fill="F2F2F2" w:themeFill="background1" w:themeFillShade="F2"/>
          </w:tcPr>
          <w:p w14:paraId="77F7E372"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7BDD8A5D"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7D121F06"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3B3D1228"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36A1E6DE" w14:textId="77777777" w:rsidTr="00876A73">
        <w:trPr>
          <w:trHeight w:val="1110"/>
        </w:trPr>
        <w:tc>
          <w:tcPr>
            <w:tcW w:w="2241" w:type="dxa"/>
            <w:gridSpan w:val="2"/>
            <w:vMerge/>
            <w:shd w:val="clear" w:color="auto" w:fill="F2F2F2" w:themeFill="background1" w:themeFillShade="F2"/>
          </w:tcPr>
          <w:p w14:paraId="41440A96"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6A56E58C"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22B1098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Գնահատվել են դպրոցներում հակակոռուպցիոն ակումբներ, իսկ ԲՈՒՀ-երում`</w:t>
            </w:r>
          </w:p>
          <w:p w14:paraId="7CC70F1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հակակոռուպցիոն լաբորատոներ ստեղծելու կարիքները:</w:t>
            </w:r>
          </w:p>
        </w:tc>
        <w:tc>
          <w:tcPr>
            <w:tcW w:w="1345" w:type="dxa"/>
            <w:gridSpan w:val="4"/>
            <w:shd w:val="clear" w:color="auto" w:fill="auto"/>
          </w:tcPr>
          <w:p w14:paraId="7B9B45D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Կարիքների գնահատման արդյունքում կազմվել են աշակերտական հակակոռուպցիոն ակումբներ և հակակոռուպցիոն լաբորատոներ ստեղծելու ստեղծելու ծրագրեր:</w:t>
            </w:r>
          </w:p>
          <w:p w14:paraId="0ED32A71" w14:textId="77777777" w:rsidR="002A136C" w:rsidRPr="009B6A02" w:rsidRDefault="002A136C" w:rsidP="00C518A4">
            <w:pPr>
              <w:spacing w:line="240" w:lineRule="auto"/>
              <w:jc w:val="both"/>
              <w:rPr>
                <w:rFonts w:ascii="GHEA Grapalat" w:hAnsi="GHEA Grapalat" w:cstheme="minorHAnsi"/>
                <w:sz w:val="16"/>
                <w:szCs w:val="16"/>
              </w:rPr>
            </w:pPr>
          </w:p>
          <w:p w14:paraId="560FE2BA" w14:textId="77777777" w:rsidR="002A136C" w:rsidRPr="009B6A02" w:rsidRDefault="002A136C" w:rsidP="00C518A4">
            <w:pPr>
              <w:spacing w:line="240" w:lineRule="auto"/>
              <w:jc w:val="both"/>
              <w:rPr>
                <w:rFonts w:ascii="GHEA Grapalat" w:hAnsi="GHEA Grapalat" w:cstheme="minorHAnsi"/>
                <w:sz w:val="16"/>
                <w:szCs w:val="16"/>
              </w:rPr>
            </w:pPr>
          </w:p>
          <w:p w14:paraId="3A79E3D2" w14:textId="77777777" w:rsidR="002A136C" w:rsidRPr="009B6A02" w:rsidRDefault="002A136C" w:rsidP="00C518A4">
            <w:pPr>
              <w:spacing w:line="240" w:lineRule="auto"/>
              <w:jc w:val="both"/>
              <w:rPr>
                <w:rFonts w:ascii="GHEA Grapalat" w:hAnsi="GHEA Grapalat" w:cstheme="minorHAnsi"/>
                <w:sz w:val="16"/>
                <w:szCs w:val="16"/>
              </w:rPr>
            </w:pPr>
          </w:p>
          <w:p w14:paraId="7125B87E" w14:textId="77777777" w:rsidR="002A136C" w:rsidRPr="009B6A02" w:rsidRDefault="002A136C" w:rsidP="00C518A4">
            <w:pPr>
              <w:spacing w:line="240" w:lineRule="auto"/>
              <w:jc w:val="both"/>
              <w:rPr>
                <w:rFonts w:ascii="GHEA Grapalat" w:hAnsi="GHEA Grapalat" w:cstheme="minorHAnsi"/>
                <w:sz w:val="16"/>
                <w:szCs w:val="16"/>
              </w:rPr>
            </w:pPr>
          </w:p>
          <w:p w14:paraId="4F23A55F" w14:textId="77777777" w:rsidR="002A136C" w:rsidRPr="009B6A02" w:rsidRDefault="002A136C" w:rsidP="00C518A4">
            <w:pPr>
              <w:spacing w:line="240" w:lineRule="auto"/>
              <w:jc w:val="both"/>
              <w:rPr>
                <w:rFonts w:ascii="GHEA Grapalat" w:hAnsi="GHEA Grapalat" w:cstheme="minorHAnsi"/>
                <w:sz w:val="16"/>
                <w:szCs w:val="16"/>
              </w:rPr>
            </w:pPr>
          </w:p>
          <w:p w14:paraId="258C010F" w14:textId="77777777" w:rsidR="002A136C" w:rsidRPr="009B6A02" w:rsidRDefault="002A136C" w:rsidP="00C518A4">
            <w:pPr>
              <w:spacing w:line="240" w:lineRule="auto"/>
              <w:jc w:val="both"/>
              <w:rPr>
                <w:rFonts w:ascii="GHEA Grapalat" w:hAnsi="GHEA Grapalat" w:cstheme="minorHAnsi"/>
                <w:sz w:val="16"/>
                <w:szCs w:val="16"/>
              </w:rPr>
            </w:pPr>
          </w:p>
          <w:p w14:paraId="0711643C" w14:textId="77777777" w:rsidR="002A136C" w:rsidRPr="009B6A02" w:rsidRDefault="002A136C" w:rsidP="00C518A4">
            <w:pPr>
              <w:spacing w:line="240" w:lineRule="auto"/>
              <w:jc w:val="both"/>
              <w:rPr>
                <w:rFonts w:ascii="GHEA Grapalat" w:hAnsi="GHEA Grapalat" w:cstheme="minorHAnsi"/>
                <w:sz w:val="16"/>
                <w:szCs w:val="16"/>
              </w:rPr>
            </w:pPr>
          </w:p>
          <w:p w14:paraId="413F05B9" w14:textId="77777777" w:rsidR="002A136C" w:rsidRPr="009B6A02" w:rsidRDefault="002A136C" w:rsidP="00C518A4">
            <w:pPr>
              <w:spacing w:line="240" w:lineRule="auto"/>
              <w:jc w:val="both"/>
              <w:rPr>
                <w:rFonts w:ascii="GHEA Grapalat" w:hAnsi="GHEA Grapalat" w:cstheme="minorHAnsi"/>
                <w:sz w:val="16"/>
                <w:szCs w:val="16"/>
              </w:rPr>
            </w:pPr>
          </w:p>
          <w:p w14:paraId="29CB5F54" w14:textId="77777777" w:rsidR="002A136C" w:rsidRPr="009B6A02" w:rsidRDefault="002A136C" w:rsidP="00C518A4">
            <w:pPr>
              <w:spacing w:line="240" w:lineRule="auto"/>
              <w:jc w:val="both"/>
              <w:rPr>
                <w:rFonts w:ascii="GHEA Grapalat" w:hAnsi="GHEA Grapalat" w:cstheme="minorHAnsi"/>
                <w:sz w:val="16"/>
                <w:szCs w:val="16"/>
              </w:rPr>
            </w:pPr>
          </w:p>
          <w:p w14:paraId="7A14DA2D" w14:textId="77777777" w:rsidR="002A136C" w:rsidRPr="009B6A02" w:rsidRDefault="002A136C" w:rsidP="00C518A4">
            <w:pPr>
              <w:spacing w:line="240" w:lineRule="auto"/>
              <w:jc w:val="both"/>
              <w:rPr>
                <w:rFonts w:ascii="GHEA Grapalat" w:hAnsi="GHEA Grapalat" w:cstheme="minorHAnsi"/>
                <w:sz w:val="16"/>
                <w:szCs w:val="16"/>
              </w:rPr>
            </w:pPr>
          </w:p>
          <w:p w14:paraId="0D02E730" w14:textId="77777777" w:rsidR="002A136C" w:rsidRPr="009B6A02" w:rsidRDefault="002A136C" w:rsidP="00C518A4">
            <w:pPr>
              <w:spacing w:line="240" w:lineRule="auto"/>
              <w:jc w:val="both"/>
              <w:rPr>
                <w:rFonts w:ascii="GHEA Grapalat" w:hAnsi="GHEA Grapalat" w:cstheme="minorHAnsi"/>
                <w:sz w:val="16"/>
                <w:szCs w:val="16"/>
              </w:rPr>
            </w:pPr>
          </w:p>
          <w:p w14:paraId="436BD336" w14:textId="77777777" w:rsidR="002A136C" w:rsidRPr="009B6A02" w:rsidRDefault="002A136C" w:rsidP="00C518A4">
            <w:pPr>
              <w:spacing w:line="240" w:lineRule="auto"/>
              <w:jc w:val="both"/>
              <w:rPr>
                <w:rFonts w:ascii="GHEA Grapalat" w:hAnsi="GHEA Grapalat" w:cstheme="minorHAnsi"/>
                <w:sz w:val="16"/>
                <w:szCs w:val="16"/>
              </w:rPr>
            </w:pPr>
          </w:p>
          <w:p w14:paraId="1A928FFE" w14:textId="77777777" w:rsidR="002A136C" w:rsidRPr="009B6A02" w:rsidRDefault="002A136C" w:rsidP="00C518A4">
            <w:pPr>
              <w:spacing w:line="240" w:lineRule="auto"/>
              <w:jc w:val="both"/>
              <w:rPr>
                <w:rFonts w:ascii="GHEA Grapalat" w:hAnsi="GHEA Grapalat" w:cstheme="minorHAnsi"/>
                <w:sz w:val="16"/>
                <w:szCs w:val="16"/>
              </w:rPr>
            </w:pPr>
          </w:p>
          <w:p w14:paraId="03AAC0CB" w14:textId="77777777" w:rsidR="002A136C" w:rsidRPr="009B6A02" w:rsidRDefault="002A136C" w:rsidP="00C518A4">
            <w:pPr>
              <w:spacing w:line="240" w:lineRule="auto"/>
              <w:jc w:val="both"/>
              <w:rPr>
                <w:rFonts w:ascii="GHEA Grapalat" w:hAnsi="GHEA Grapalat" w:cstheme="minorHAnsi"/>
                <w:sz w:val="16"/>
                <w:szCs w:val="16"/>
              </w:rPr>
            </w:pPr>
          </w:p>
          <w:p w14:paraId="48B2E418" w14:textId="77777777" w:rsidR="002A136C" w:rsidRPr="009B6A02" w:rsidRDefault="002A136C" w:rsidP="00C518A4">
            <w:pPr>
              <w:spacing w:line="240" w:lineRule="auto"/>
              <w:jc w:val="both"/>
              <w:rPr>
                <w:rFonts w:ascii="GHEA Grapalat" w:hAnsi="GHEA Grapalat" w:cstheme="minorHAnsi"/>
                <w:sz w:val="16"/>
                <w:szCs w:val="16"/>
              </w:rPr>
            </w:pPr>
          </w:p>
          <w:p w14:paraId="11E536FA" w14:textId="77777777" w:rsidR="002A136C" w:rsidRPr="009B6A02" w:rsidRDefault="002A136C" w:rsidP="00C518A4">
            <w:pPr>
              <w:spacing w:line="240" w:lineRule="auto"/>
              <w:jc w:val="both"/>
              <w:rPr>
                <w:rFonts w:ascii="GHEA Grapalat" w:hAnsi="GHEA Grapalat" w:cstheme="minorHAnsi"/>
                <w:sz w:val="16"/>
                <w:szCs w:val="16"/>
              </w:rPr>
            </w:pPr>
          </w:p>
          <w:p w14:paraId="217AC886" w14:textId="77777777" w:rsidR="002A136C" w:rsidRPr="009B6A02" w:rsidRDefault="002A136C" w:rsidP="00C518A4">
            <w:pPr>
              <w:spacing w:line="240" w:lineRule="auto"/>
              <w:jc w:val="both"/>
              <w:rPr>
                <w:rFonts w:ascii="GHEA Grapalat" w:hAnsi="GHEA Grapalat" w:cstheme="minorHAnsi"/>
                <w:sz w:val="16"/>
                <w:szCs w:val="16"/>
              </w:rPr>
            </w:pPr>
          </w:p>
          <w:p w14:paraId="7E6B7CE4" w14:textId="77777777" w:rsidR="002A136C" w:rsidRPr="009B6A02" w:rsidRDefault="002A136C" w:rsidP="00C518A4">
            <w:pPr>
              <w:spacing w:line="240" w:lineRule="auto"/>
              <w:jc w:val="both"/>
              <w:rPr>
                <w:rFonts w:ascii="GHEA Grapalat" w:hAnsi="GHEA Grapalat" w:cstheme="minorHAnsi"/>
                <w:sz w:val="16"/>
                <w:szCs w:val="16"/>
              </w:rPr>
            </w:pPr>
          </w:p>
          <w:p w14:paraId="7CA32A37" w14:textId="77777777" w:rsidR="002A136C" w:rsidRPr="009B6A02" w:rsidRDefault="002A136C" w:rsidP="00C518A4">
            <w:pPr>
              <w:spacing w:line="240" w:lineRule="auto"/>
              <w:jc w:val="both"/>
              <w:rPr>
                <w:rFonts w:ascii="GHEA Grapalat" w:hAnsi="GHEA Grapalat" w:cstheme="minorHAnsi"/>
                <w:sz w:val="16"/>
                <w:szCs w:val="16"/>
              </w:rPr>
            </w:pPr>
          </w:p>
        </w:tc>
        <w:tc>
          <w:tcPr>
            <w:tcW w:w="1538" w:type="dxa"/>
            <w:gridSpan w:val="2"/>
            <w:shd w:val="clear" w:color="auto" w:fill="auto"/>
          </w:tcPr>
          <w:p w14:paraId="1A9775B2"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Ծրագրի հիման վրա աշակերտական հակակոռուպցիոն ակումբներ են ստեղծվել ՀՀ դպրոցների ընդհանուր թվի 30% հաստատություններում, որոնցից կեսը գյուղական համայնքներում, իսկ հակակոռուպցիոն լաբորատոներ՝ ԲՈՒՀ-երի ընդհանուր թվի 30% հաստատություններում։</w:t>
            </w:r>
          </w:p>
        </w:tc>
        <w:tc>
          <w:tcPr>
            <w:tcW w:w="1613" w:type="dxa"/>
            <w:gridSpan w:val="4"/>
            <w:shd w:val="clear" w:color="auto" w:fill="auto"/>
          </w:tcPr>
          <w:p w14:paraId="3F8AEEE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Ծրագիրը ներդրման արդյունքում</w:t>
            </w:r>
          </w:p>
          <w:p w14:paraId="4FFCDBF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դպրոցներում ոչ ֆորմալ կրթության միջոցով փոխանցվում են հակակոռուպցիոն պայքարի վերաբերյալ գիտելիքներ, իսկ բուհերում` իրականացվում են հակակոռուպցիոն հետազոտություններ, այլ հետազոտական աշխատանքներ:</w:t>
            </w:r>
          </w:p>
          <w:p w14:paraId="328F0206" w14:textId="77777777" w:rsidR="002A136C" w:rsidRPr="009B6A02" w:rsidRDefault="002A136C" w:rsidP="00C518A4">
            <w:pPr>
              <w:spacing w:line="240" w:lineRule="auto"/>
              <w:jc w:val="both"/>
              <w:rPr>
                <w:rFonts w:ascii="GHEA Grapalat" w:hAnsi="GHEA Grapalat" w:cstheme="minorHAnsi"/>
                <w:sz w:val="16"/>
                <w:szCs w:val="16"/>
              </w:rPr>
            </w:pPr>
          </w:p>
        </w:tc>
        <w:tc>
          <w:tcPr>
            <w:tcW w:w="1448" w:type="dxa"/>
            <w:gridSpan w:val="3"/>
            <w:shd w:val="clear" w:color="auto" w:fill="auto"/>
          </w:tcPr>
          <w:p w14:paraId="334D669D" w14:textId="77777777" w:rsidR="002A136C" w:rsidRPr="009B6A02" w:rsidRDefault="002A136C" w:rsidP="00C518A4">
            <w:pPr>
              <w:spacing w:line="240" w:lineRule="auto"/>
              <w:jc w:val="both"/>
              <w:rPr>
                <w:rFonts w:ascii="GHEA Grapalat" w:hAnsi="GHEA Grapalat" w:cstheme="minorHAnsi"/>
                <w:sz w:val="16"/>
                <w:szCs w:val="16"/>
              </w:rPr>
            </w:pPr>
          </w:p>
        </w:tc>
        <w:tc>
          <w:tcPr>
            <w:tcW w:w="2246" w:type="dxa"/>
            <w:gridSpan w:val="3"/>
            <w:vMerge/>
            <w:shd w:val="clear" w:color="auto" w:fill="F2F2F2" w:themeFill="background1" w:themeFillShade="F2"/>
          </w:tcPr>
          <w:p w14:paraId="3B6664FC"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623CEA1E"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55EE612E"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35130B36"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3D887330" w14:textId="77777777" w:rsidTr="00876A73">
        <w:trPr>
          <w:trHeight w:val="330"/>
        </w:trPr>
        <w:tc>
          <w:tcPr>
            <w:tcW w:w="2241" w:type="dxa"/>
            <w:gridSpan w:val="2"/>
            <w:vMerge w:val="restart"/>
            <w:shd w:val="clear" w:color="auto" w:fill="FFE599" w:themeFill="accent4" w:themeFillTint="66"/>
          </w:tcPr>
          <w:p w14:paraId="7C229ABA"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5696C7BB"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71793C01"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8931" w:type="dxa"/>
            <w:gridSpan w:val="20"/>
            <w:shd w:val="clear" w:color="auto" w:fill="FFE599" w:themeFill="accent4" w:themeFillTint="66"/>
          </w:tcPr>
          <w:p w14:paraId="52FFE1DB"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2A136C" w:rsidRPr="009B6A02" w14:paraId="48EBB91B" w14:textId="77777777" w:rsidTr="00876A73">
        <w:trPr>
          <w:trHeight w:val="330"/>
        </w:trPr>
        <w:tc>
          <w:tcPr>
            <w:tcW w:w="2241" w:type="dxa"/>
            <w:gridSpan w:val="2"/>
            <w:vMerge/>
            <w:shd w:val="clear" w:color="auto" w:fill="FFE599" w:themeFill="accent4" w:themeFillTint="66"/>
          </w:tcPr>
          <w:p w14:paraId="36B7D01B"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44B7633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Ստեղծվել են հակակոռուպցիոն ոչ ֆորմալ կրթական ծրագրերի իրականացման գործուն մեխանիզմներ։ </w:t>
            </w:r>
          </w:p>
        </w:tc>
        <w:tc>
          <w:tcPr>
            <w:tcW w:w="8931" w:type="dxa"/>
            <w:gridSpan w:val="20"/>
            <w:shd w:val="clear" w:color="auto" w:fill="FFE599" w:themeFill="accent4" w:themeFillTint="66"/>
          </w:tcPr>
          <w:p w14:paraId="4A6612C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Հակակոռուպցիոն ակումբների և լաբորատորիաների մասնակիցները հնարավորություն ունեն ոչ ֆորմալ կրթության միջոցով գիտելիքներ ստանալ և հմտություններ ձեռք բերել, որոնք անհրաժեշտ են արդյունավետ հակակոռուպցիոն պայքարի համար։</w:t>
            </w:r>
          </w:p>
        </w:tc>
      </w:tr>
      <w:tr w:rsidR="002A136C" w:rsidRPr="009B6A02" w14:paraId="40297CB3" w14:textId="77777777" w:rsidTr="00876A73">
        <w:trPr>
          <w:trHeight w:val="350"/>
        </w:trPr>
        <w:tc>
          <w:tcPr>
            <w:tcW w:w="2241" w:type="dxa"/>
            <w:gridSpan w:val="2"/>
            <w:shd w:val="clear" w:color="auto" w:fill="FFE599" w:themeFill="accent4" w:themeFillTint="66"/>
          </w:tcPr>
          <w:p w14:paraId="162925F7"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345" w:type="dxa"/>
            <w:gridSpan w:val="28"/>
            <w:shd w:val="clear" w:color="auto" w:fill="FFE599" w:themeFill="accent4" w:themeFillTint="66"/>
          </w:tcPr>
          <w:p w14:paraId="43A2307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2A136C" w:rsidRPr="009B6A02" w14:paraId="01EAB4BF" w14:textId="77777777" w:rsidTr="00876A73">
        <w:trPr>
          <w:trHeight w:val="620"/>
        </w:trPr>
        <w:tc>
          <w:tcPr>
            <w:tcW w:w="2241" w:type="dxa"/>
            <w:gridSpan w:val="2"/>
            <w:vMerge w:val="restart"/>
            <w:shd w:val="clear" w:color="auto" w:fill="auto"/>
          </w:tcPr>
          <w:p w14:paraId="12A1BF77" w14:textId="51DFDDBE"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t>Գործողություն 3.12</w:t>
            </w:r>
            <w:r w:rsidRPr="009B6A02">
              <w:rPr>
                <w:rFonts w:ascii="GHEA Grapalat" w:hAnsi="GHEA Grapalat" w:cstheme="minorHAnsi"/>
                <w:sz w:val="16"/>
                <w:szCs w:val="16"/>
              </w:rPr>
              <w:t xml:space="preserve"> Մշակել և ներդնել </w:t>
            </w:r>
            <w:r w:rsidRPr="009B6A02">
              <w:rPr>
                <w:rFonts w:ascii="GHEA Grapalat" w:hAnsi="GHEA Grapalat" w:cs="Times New Roman"/>
                <w:sz w:val="16"/>
                <w:szCs w:val="16"/>
              </w:rPr>
              <w:t>հակակոռուպցիոն հանրային հաղորդակցության և իրազեկման գործողությունների ծրագիր, այդ թվում՝ հանրային իրազեկման ծրագրի իրականացման արդյունքների գնահատման համակարգ</w:t>
            </w:r>
          </w:p>
        </w:tc>
        <w:tc>
          <w:tcPr>
            <w:tcW w:w="1440" w:type="dxa"/>
            <w:vMerge w:val="restart"/>
            <w:shd w:val="clear" w:color="auto" w:fill="auto"/>
          </w:tcPr>
          <w:p w14:paraId="623AE2F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035" w:type="dxa"/>
            <w:gridSpan w:val="14"/>
            <w:shd w:val="clear" w:color="auto" w:fill="auto"/>
          </w:tcPr>
          <w:p w14:paraId="0820FF9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6" w:type="dxa"/>
            <w:gridSpan w:val="3"/>
            <w:shd w:val="clear" w:color="auto" w:fill="auto"/>
          </w:tcPr>
          <w:p w14:paraId="74F8D9C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4" w:type="dxa"/>
            <w:gridSpan w:val="2"/>
            <w:shd w:val="clear" w:color="auto" w:fill="auto"/>
          </w:tcPr>
          <w:p w14:paraId="09C7966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48E2225F"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50" w:type="dxa"/>
            <w:gridSpan w:val="5"/>
          </w:tcPr>
          <w:p w14:paraId="264D636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2A136C" w:rsidRPr="009B6A02" w14:paraId="144A5657" w14:textId="77777777" w:rsidTr="00876A73">
        <w:trPr>
          <w:trHeight w:val="328"/>
        </w:trPr>
        <w:tc>
          <w:tcPr>
            <w:tcW w:w="2241" w:type="dxa"/>
            <w:gridSpan w:val="2"/>
            <w:vMerge/>
            <w:shd w:val="clear" w:color="auto" w:fill="auto"/>
          </w:tcPr>
          <w:p w14:paraId="2424A675"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2D128A48"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3B4FCA5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883" w:type="dxa"/>
            <w:gridSpan w:val="6"/>
            <w:shd w:val="clear" w:color="auto" w:fill="auto"/>
          </w:tcPr>
          <w:p w14:paraId="7F1251CE"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613" w:type="dxa"/>
            <w:gridSpan w:val="4"/>
            <w:shd w:val="clear" w:color="auto" w:fill="auto"/>
          </w:tcPr>
          <w:p w14:paraId="7CD942BE" w14:textId="77777777" w:rsidR="002A136C" w:rsidRPr="009B6A02" w:rsidRDefault="002A136C"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448" w:type="dxa"/>
            <w:gridSpan w:val="3"/>
            <w:shd w:val="clear" w:color="auto" w:fill="auto"/>
          </w:tcPr>
          <w:p w14:paraId="35E27D6B" w14:textId="77777777" w:rsidR="002A136C" w:rsidRPr="009B6A02" w:rsidRDefault="002A136C"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6" w:type="dxa"/>
            <w:gridSpan w:val="3"/>
            <w:vMerge w:val="restart"/>
            <w:shd w:val="clear" w:color="auto" w:fill="auto"/>
          </w:tcPr>
          <w:p w14:paraId="4CF2383A" w14:textId="77777777" w:rsidR="002A136C" w:rsidRPr="009B6A02" w:rsidRDefault="002A136C" w:rsidP="00C518A4">
            <w:pPr>
              <w:spacing w:line="240" w:lineRule="auto"/>
              <w:jc w:val="both"/>
              <w:rPr>
                <w:rFonts w:ascii="GHEA Grapalat" w:hAnsi="GHEA Grapalat" w:cstheme="minorHAnsi"/>
                <w:sz w:val="16"/>
                <w:szCs w:val="16"/>
              </w:rPr>
            </w:pPr>
          </w:p>
          <w:p w14:paraId="0363F86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Հասարակության լայն շրջանակը</w:t>
            </w:r>
            <w:r w:rsidRPr="009B6A02">
              <w:rPr>
                <w:rFonts w:ascii="GHEA Grapalat" w:hAnsi="GHEA Grapalat" w:cs="Times New Roman"/>
                <w:sz w:val="16"/>
                <w:szCs w:val="16"/>
              </w:rPr>
              <w:t xml:space="preserve"> հանրային հաղորդակցության և իրազեկման գործողությունների ծրագրով սահմանված</w:t>
            </w:r>
            <w:r w:rsidRPr="009B6A02">
              <w:rPr>
                <w:rFonts w:ascii="GHEA Grapalat" w:hAnsi="GHEA Grapalat" w:cstheme="minorHAnsi"/>
                <w:sz w:val="16"/>
                <w:szCs w:val="16"/>
              </w:rPr>
              <w:t xml:space="preserve"> կայուն պարբերականությամբ տեղեկացվում է հակակոռուպցիոն քաղաքականության, պետական մարմինների հետ հարաբերակցվելիս իրենց իրավունքների և պարտականությունների, </w:t>
            </w:r>
            <w:r w:rsidRPr="009B6A02">
              <w:rPr>
                <w:rFonts w:ascii="GHEA Grapalat" w:hAnsi="GHEA Grapalat" w:cstheme="minorHAnsi"/>
                <w:sz w:val="16"/>
                <w:szCs w:val="16"/>
              </w:rPr>
              <w:lastRenderedPageBreak/>
              <w:t>ազդարարման համակարգի, իրավաբանական անձանց քրեական պատասխանատվության, իրական շահառուների, գնումների և այլ թիրախային թեմաների վերաբերյալ, հետևողականորեն քայլեր են ձեռնարկվում հանրային իրազեկվածության մակարդակի բարձրացման ուղղությամբ:</w:t>
            </w:r>
          </w:p>
        </w:tc>
        <w:tc>
          <w:tcPr>
            <w:tcW w:w="1164" w:type="dxa"/>
            <w:gridSpan w:val="2"/>
            <w:vMerge w:val="restart"/>
            <w:shd w:val="clear" w:color="auto" w:fill="auto"/>
          </w:tcPr>
          <w:p w14:paraId="2D3DD134" w14:textId="77777777" w:rsidR="002A136C" w:rsidRPr="009B6A02" w:rsidRDefault="002A136C" w:rsidP="00C518A4">
            <w:pPr>
              <w:spacing w:line="240" w:lineRule="auto"/>
              <w:jc w:val="both"/>
              <w:rPr>
                <w:rFonts w:ascii="GHEA Grapalat" w:hAnsi="GHEA Grapalat" w:cstheme="minorHAnsi"/>
                <w:sz w:val="16"/>
                <w:szCs w:val="16"/>
              </w:rPr>
            </w:pPr>
          </w:p>
          <w:p w14:paraId="378F717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Տեխնիակական առաջադրանքի առկայություն</w:t>
            </w:r>
          </w:p>
          <w:p w14:paraId="14FF9C59" w14:textId="77777777" w:rsidR="002A136C" w:rsidRPr="009B6A02" w:rsidRDefault="002A136C" w:rsidP="00C518A4">
            <w:pPr>
              <w:spacing w:line="240" w:lineRule="auto"/>
              <w:jc w:val="both"/>
              <w:rPr>
                <w:rFonts w:ascii="GHEA Grapalat" w:hAnsi="GHEA Grapalat" w:cstheme="minorHAnsi"/>
                <w:sz w:val="16"/>
                <w:szCs w:val="16"/>
              </w:rPr>
            </w:pPr>
          </w:p>
          <w:p w14:paraId="2D1DC0D3" w14:textId="77777777" w:rsidR="002A136C" w:rsidRPr="009B6A02" w:rsidRDefault="002A136C" w:rsidP="00C518A4">
            <w:pPr>
              <w:spacing w:line="240" w:lineRule="auto"/>
              <w:jc w:val="both"/>
              <w:rPr>
                <w:rFonts w:ascii="GHEA Grapalat" w:hAnsi="GHEA Grapalat" w:cstheme="minorHAnsi"/>
                <w:sz w:val="16"/>
                <w:szCs w:val="16"/>
              </w:rPr>
            </w:pPr>
          </w:p>
          <w:p w14:paraId="697B24DC"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Մշակված և կիրառվող ծրագրեր</w:t>
            </w:r>
          </w:p>
          <w:p w14:paraId="3441ED54" w14:textId="77777777" w:rsidR="002A136C" w:rsidRPr="009B6A02" w:rsidRDefault="002A136C" w:rsidP="00C518A4">
            <w:pPr>
              <w:spacing w:line="240" w:lineRule="auto"/>
              <w:jc w:val="both"/>
              <w:rPr>
                <w:rFonts w:ascii="GHEA Grapalat" w:hAnsi="GHEA Grapalat" w:cstheme="minorHAnsi"/>
                <w:sz w:val="16"/>
                <w:szCs w:val="16"/>
              </w:rPr>
            </w:pPr>
          </w:p>
          <w:p w14:paraId="603A8E7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Մշակված և կիրառվող գնահատման համակարգ</w:t>
            </w:r>
          </w:p>
          <w:p w14:paraId="4177B0F0" w14:textId="77777777" w:rsidR="002A136C" w:rsidRPr="009B6A02" w:rsidRDefault="002A136C" w:rsidP="00C518A4">
            <w:pPr>
              <w:spacing w:line="240" w:lineRule="auto"/>
              <w:jc w:val="both"/>
              <w:rPr>
                <w:rFonts w:ascii="GHEA Grapalat" w:hAnsi="GHEA Grapalat" w:cstheme="minorHAnsi"/>
                <w:sz w:val="16"/>
                <w:szCs w:val="16"/>
              </w:rPr>
            </w:pPr>
          </w:p>
          <w:p w14:paraId="27CBB4E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Մշակված և հրապարակված զեկույց</w:t>
            </w:r>
          </w:p>
          <w:p w14:paraId="4CE7502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 </w:t>
            </w:r>
          </w:p>
          <w:p w14:paraId="60FB441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Կազմակերպված միջոցառումների հաշվետվություններ, մամուլի հաղորդագրություններ</w:t>
            </w:r>
          </w:p>
          <w:p w14:paraId="226FB7E4" w14:textId="77777777" w:rsidR="002A136C" w:rsidRPr="009B6A02" w:rsidRDefault="002A136C" w:rsidP="00C518A4">
            <w:pPr>
              <w:spacing w:line="240" w:lineRule="auto"/>
              <w:jc w:val="both"/>
              <w:rPr>
                <w:rFonts w:ascii="GHEA Grapalat" w:hAnsi="GHEA Grapalat" w:cstheme="minorHAnsi"/>
                <w:sz w:val="16"/>
                <w:szCs w:val="16"/>
              </w:rPr>
            </w:pPr>
          </w:p>
          <w:p w14:paraId="32EE6CA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tc>
        <w:tc>
          <w:tcPr>
            <w:tcW w:w="1010" w:type="dxa"/>
            <w:gridSpan w:val="3"/>
            <w:vMerge w:val="restart"/>
          </w:tcPr>
          <w:p w14:paraId="7FCA75A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Կոռուպցիայի կանխարգելման հանձնաժողով</w:t>
            </w:r>
          </w:p>
        </w:tc>
        <w:tc>
          <w:tcPr>
            <w:tcW w:w="1450" w:type="dxa"/>
            <w:gridSpan w:val="5"/>
            <w:vMerge w:val="restart"/>
          </w:tcPr>
          <w:p w14:paraId="150FF8E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կառավարություն</w:t>
            </w:r>
          </w:p>
          <w:p w14:paraId="20CCBE84" w14:textId="77777777" w:rsidR="002A136C" w:rsidRPr="009B6A02" w:rsidRDefault="002A136C" w:rsidP="00C518A4">
            <w:pPr>
              <w:spacing w:line="240" w:lineRule="auto"/>
              <w:jc w:val="both"/>
              <w:rPr>
                <w:rFonts w:ascii="GHEA Grapalat" w:hAnsi="GHEA Grapalat" w:cstheme="minorHAnsi"/>
                <w:sz w:val="16"/>
                <w:szCs w:val="16"/>
              </w:rPr>
            </w:pPr>
          </w:p>
          <w:p w14:paraId="69B58672"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Իրավապահ մարմիններ</w:t>
            </w:r>
          </w:p>
          <w:p w14:paraId="73F3C1F7" w14:textId="77777777" w:rsidR="002A136C" w:rsidRPr="009B6A02" w:rsidRDefault="002A136C" w:rsidP="00C518A4">
            <w:pPr>
              <w:spacing w:line="240" w:lineRule="auto"/>
              <w:jc w:val="both"/>
              <w:rPr>
                <w:rFonts w:ascii="GHEA Grapalat" w:hAnsi="GHEA Grapalat" w:cstheme="minorHAnsi"/>
                <w:sz w:val="16"/>
                <w:szCs w:val="16"/>
              </w:rPr>
            </w:pPr>
          </w:p>
          <w:p w14:paraId="696518E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Հեռուստատեսության և ռադիոյի հանձնաժողովի</w:t>
            </w:r>
          </w:p>
          <w:p w14:paraId="6679B055" w14:textId="77777777" w:rsidR="002A136C" w:rsidRPr="009B6A02" w:rsidRDefault="002A136C" w:rsidP="00C518A4">
            <w:pPr>
              <w:spacing w:line="240" w:lineRule="auto"/>
              <w:jc w:val="both"/>
              <w:rPr>
                <w:rFonts w:ascii="GHEA Grapalat" w:hAnsi="GHEA Grapalat" w:cstheme="minorHAnsi"/>
                <w:sz w:val="16"/>
                <w:szCs w:val="16"/>
              </w:rPr>
            </w:pPr>
          </w:p>
          <w:p w14:paraId="656E993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Քաղաքացիական </w:t>
            </w:r>
            <w:r w:rsidRPr="009B6A02">
              <w:rPr>
                <w:rFonts w:ascii="GHEA Grapalat" w:hAnsi="GHEA Grapalat" w:cstheme="minorHAnsi"/>
                <w:sz w:val="16"/>
                <w:szCs w:val="16"/>
              </w:rPr>
              <w:lastRenderedPageBreak/>
              <w:t>հասարակության կազմակերպություններ (համաձայնությամբ)</w:t>
            </w:r>
          </w:p>
          <w:p w14:paraId="5EF91292"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3932BB0E" w14:textId="77777777" w:rsidTr="00876A73">
        <w:trPr>
          <w:trHeight w:val="340"/>
        </w:trPr>
        <w:tc>
          <w:tcPr>
            <w:tcW w:w="2241" w:type="dxa"/>
            <w:gridSpan w:val="2"/>
            <w:vMerge/>
            <w:shd w:val="clear" w:color="auto" w:fill="F2F2F2" w:themeFill="background1" w:themeFillShade="F2"/>
          </w:tcPr>
          <w:p w14:paraId="02DEFF48"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val="restart"/>
            <w:shd w:val="clear" w:color="auto" w:fill="auto"/>
          </w:tcPr>
          <w:p w14:paraId="3FF41F0F" w14:textId="77777777" w:rsidR="002A136C" w:rsidRPr="009B6A02" w:rsidRDefault="002A136C" w:rsidP="00C518A4">
            <w:pPr>
              <w:tabs>
                <w:tab w:val="left" w:pos="0"/>
                <w:tab w:val="left" w:pos="270"/>
              </w:tabs>
              <w:spacing w:line="240" w:lineRule="auto"/>
              <w:ind w:right="39"/>
              <w:jc w:val="both"/>
              <w:rPr>
                <w:rFonts w:ascii="GHEA Grapalat" w:eastAsia="Sylfaen" w:hAnsi="GHEA Grapalat" w:cs="Arian AMU"/>
                <w:sz w:val="16"/>
                <w:szCs w:val="16"/>
              </w:rPr>
            </w:pPr>
            <w:r w:rsidRPr="009B6A02">
              <w:rPr>
                <w:rFonts w:ascii="GHEA Grapalat" w:hAnsi="GHEA Grapalat"/>
                <w:sz w:val="16"/>
                <w:szCs w:val="16"/>
              </w:rPr>
              <w:t>Կոռուպցիայի դեմ պայքարի հաղորդակցման 2022 թվականի գործողությունների ծրագրի շրջանակում՝ 6 ամիս շարունակ՝ առնվազն 7 և ավելի անգամ հասարակությունը իրազեկվել է հակակոռուպցի</w:t>
            </w:r>
            <w:r w:rsidRPr="009B6A02">
              <w:rPr>
                <w:rFonts w:ascii="GHEA Grapalat" w:hAnsi="GHEA Grapalat"/>
                <w:sz w:val="16"/>
                <w:szCs w:val="16"/>
              </w:rPr>
              <w:lastRenderedPageBreak/>
              <w:t xml:space="preserve">ոն բարեփոխումների մասին։ Սակայն,  իրազեկման արշավները չեն կրել թիրախային բնույթ, </w:t>
            </w:r>
            <w:r w:rsidRPr="009B6A02">
              <w:rPr>
                <w:rFonts w:ascii="GHEA Grapalat" w:eastAsia="Sylfaen" w:hAnsi="GHEA Grapalat" w:cs="Arian AMU"/>
                <w:sz w:val="16"/>
                <w:szCs w:val="16"/>
              </w:rPr>
              <w:t>չեն ապահովել հասարակության լայն շերտերի ներգրավումը, իրազեկումը և տեղեկացվածությունը, հաշվի չեն առնվել և գնահատավել ազգային հոգեկերտվածքի հետ կապված առանձնահատկությունները, չեն առանձնացվել հիմնական ֆոկուս խմբերը:</w:t>
            </w:r>
          </w:p>
          <w:p w14:paraId="13585B3F"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3FB12D5E"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345" w:type="dxa"/>
            <w:gridSpan w:val="4"/>
            <w:shd w:val="clear" w:color="auto" w:fill="auto"/>
          </w:tcPr>
          <w:p w14:paraId="0B2652CE"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538" w:type="dxa"/>
            <w:gridSpan w:val="2"/>
            <w:shd w:val="clear" w:color="auto" w:fill="auto"/>
          </w:tcPr>
          <w:p w14:paraId="584372A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613" w:type="dxa"/>
            <w:gridSpan w:val="4"/>
            <w:shd w:val="clear" w:color="auto" w:fill="auto"/>
          </w:tcPr>
          <w:p w14:paraId="2E91D432" w14:textId="77777777" w:rsidR="002A136C" w:rsidRPr="009B6A02" w:rsidRDefault="002A136C" w:rsidP="00C518A4">
            <w:pPr>
              <w:spacing w:line="240" w:lineRule="auto"/>
              <w:jc w:val="both"/>
              <w:rPr>
                <w:rFonts w:ascii="GHEA Grapalat" w:hAnsi="GHEA Grapalat" w:cstheme="minorHAnsi"/>
                <w:sz w:val="16"/>
                <w:szCs w:val="16"/>
              </w:rPr>
            </w:pPr>
          </w:p>
        </w:tc>
        <w:tc>
          <w:tcPr>
            <w:tcW w:w="1448" w:type="dxa"/>
            <w:gridSpan w:val="3"/>
            <w:shd w:val="clear" w:color="auto" w:fill="auto"/>
          </w:tcPr>
          <w:p w14:paraId="2B865B1B" w14:textId="77777777" w:rsidR="002A136C" w:rsidRPr="009B6A02" w:rsidRDefault="002A136C" w:rsidP="00C518A4">
            <w:pPr>
              <w:spacing w:line="240" w:lineRule="auto"/>
              <w:jc w:val="both"/>
              <w:rPr>
                <w:rFonts w:ascii="GHEA Grapalat" w:hAnsi="GHEA Grapalat" w:cstheme="minorHAnsi"/>
                <w:sz w:val="16"/>
                <w:szCs w:val="16"/>
              </w:rPr>
            </w:pPr>
          </w:p>
        </w:tc>
        <w:tc>
          <w:tcPr>
            <w:tcW w:w="2246" w:type="dxa"/>
            <w:gridSpan w:val="3"/>
            <w:vMerge/>
            <w:shd w:val="clear" w:color="auto" w:fill="F2F2F2" w:themeFill="background1" w:themeFillShade="F2"/>
          </w:tcPr>
          <w:p w14:paraId="5C61E596"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32B18FF9"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60ED0D2F"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011FBA17"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75276530" w14:textId="77777777" w:rsidTr="00876A73">
        <w:trPr>
          <w:trHeight w:val="1110"/>
        </w:trPr>
        <w:tc>
          <w:tcPr>
            <w:tcW w:w="2241" w:type="dxa"/>
            <w:gridSpan w:val="2"/>
            <w:vMerge/>
            <w:shd w:val="clear" w:color="auto" w:fill="F2F2F2" w:themeFill="background1" w:themeFillShade="F2"/>
          </w:tcPr>
          <w:p w14:paraId="6A3ED27D"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071DF8E1"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23E17FB2"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1) Հանրային հաղորդակցության և իրազեկման ծրագրի մշակման տեխնիկական առաջադրանքը մշակվել և </w:t>
            </w:r>
            <w:r w:rsidRPr="009B6A02">
              <w:rPr>
                <w:rFonts w:ascii="GHEA Grapalat" w:hAnsi="GHEA Grapalat" w:cstheme="minorHAnsi"/>
                <w:sz w:val="16"/>
                <w:szCs w:val="16"/>
              </w:rPr>
              <w:lastRenderedPageBreak/>
              <w:t xml:space="preserve">հաստատվել է։ </w:t>
            </w:r>
          </w:p>
          <w:p w14:paraId="1CEC8CBC" w14:textId="77777777" w:rsidR="002A136C" w:rsidRPr="009B6A02" w:rsidRDefault="002A136C" w:rsidP="00C518A4">
            <w:pPr>
              <w:spacing w:line="240" w:lineRule="auto"/>
              <w:jc w:val="both"/>
              <w:rPr>
                <w:rFonts w:ascii="GHEA Grapalat" w:hAnsi="GHEA Grapalat" w:cstheme="minorHAnsi"/>
                <w:sz w:val="16"/>
                <w:szCs w:val="16"/>
              </w:rPr>
            </w:pPr>
          </w:p>
          <w:p w14:paraId="39DFBD32"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 Հանրային հաղորդակցության և իրազեկման ծրագիրը մշակվել և հաստատվել է։</w:t>
            </w:r>
          </w:p>
        </w:tc>
        <w:tc>
          <w:tcPr>
            <w:tcW w:w="1345" w:type="dxa"/>
            <w:gridSpan w:val="4"/>
            <w:shd w:val="clear" w:color="auto" w:fill="auto"/>
          </w:tcPr>
          <w:p w14:paraId="576A0A2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1) Կոռուպցիայի վերաբերյալ հանրային կարծիքի պարբերական ուսումնասիրությունների մեթոդոլոգիան մշակվել և հաստատվել է։ </w:t>
            </w:r>
          </w:p>
          <w:p w14:paraId="1A140543" w14:textId="77777777" w:rsidR="002A136C" w:rsidRPr="009B6A02" w:rsidRDefault="002A136C" w:rsidP="00C518A4">
            <w:pPr>
              <w:spacing w:line="240" w:lineRule="auto"/>
              <w:jc w:val="both"/>
              <w:rPr>
                <w:rFonts w:ascii="GHEA Grapalat" w:hAnsi="GHEA Grapalat" w:cstheme="minorHAnsi"/>
                <w:sz w:val="16"/>
                <w:szCs w:val="16"/>
              </w:rPr>
            </w:pPr>
          </w:p>
          <w:p w14:paraId="0D1A8A5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2) Հանրային հաղորդակցության և իրազեկման ծրագրերի արդյունքների պարբերական գնահատման համակարգը մշակվել և հաստատվել է։</w:t>
            </w:r>
          </w:p>
        </w:tc>
        <w:tc>
          <w:tcPr>
            <w:tcW w:w="1538" w:type="dxa"/>
            <w:gridSpan w:val="2"/>
            <w:shd w:val="clear" w:color="auto" w:fill="auto"/>
          </w:tcPr>
          <w:p w14:paraId="4E39415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1) Կոռուպցիայի վերաբերյալ հանրային կարծիքի  ուսումնասիրությունը կատարվել է և արդյունքների  գնահատման զեկույցը հրապարակվել է։ </w:t>
            </w:r>
          </w:p>
          <w:p w14:paraId="058D2A89" w14:textId="77777777" w:rsidR="002A136C" w:rsidRPr="009B6A02" w:rsidRDefault="002A136C" w:rsidP="00C518A4">
            <w:pPr>
              <w:spacing w:line="240" w:lineRule="auto"/>
              <w:jc w:val="both"/>
              <w:rPr>
                <w:rFonts w:ascii="GHEA Grapalat" w:hAnsi="GHEA Grapalat" w:cstheme="minorHAnsi"/>
                <w:sz w:val="16"/>
                <w:szCs w:val="16"/>
              </w:rPr>
            </w:pPr>
          </w:p>
          <w:p w14:paraId="13A58185" w14:textId="77777777" w:rsidR="002A136C" w:rsidRPr="009B6A02" w:rsidRDefault="002A136C" w:rsidP="00C518A4">
            <w:pPr>
              <w:spacing w:line="240" w:lineRule="auto"/>
              <w:jc w:val="both"/>
              <w:rPr>
                <w:rFonts w:ascii="GHEA Grapalat" w:hAnsi="GHEA Grapalat" w:cstheme="minorHAnsi"/>
                <w:sz w:val="16"/>
                <w:szCs w:val="16"/>
              </w:rPr>
            </w:pPr>
          </w:p>
        </w:tc>
        <w:tc>
          <w:tcPr>
            <w:tcW w:w="1613" w:type="dxa"/>
            <w:gridSpan w:val="4"/>
            <w:shd w:val="clear" w:color="auto" w:fill="auto"/>
          </w:tcPr>
          <w:p w14:paraId="4F66843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1) Ըստ մշակված հանրային հաղորդակցության և իրազեկման ծրագրի և հաշվի առնելով   հանրային կարծիքի  ուսումնասիրության գնահատման արդյունքները՝ հակակոռուպցիոն ոլորտին առնչվող  տեղեկությունները </w:t>
            </w:r>
            <w:r w:rsidRPr="009B6A02">
              <w:rPr>
                <w:rFonts w:ascii="GHEA Grapalat" w:hAnsi="GHEA Grapalat" w:cstheme="minorHAnsi"/>
                <w:sz w:val="16"/>
                <w:szCs w:val="16"/>
              </w:rPr>
              <w:lastRenderedPageBreak/>
              <w:t>տարածվում են՝ ապահովելով հասարակության լայն շերտերի իրազեկումը և տեղեկացվածությունը</w:t>
            </w:r>
          </w:p>
        </w:tc>
        <w:tc>
          <w:tcPr>
            <w:tcW w:w="1448" w:type="dxa"/>
            <w:gridSpan w:val="3"/>
            <w:shd w:val="clear" w:color="auto" w:fill="auto"/>
          </w:tcPr>
          <w:p w14:paraId="2AE9FA1C"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Ըստ մշակված հանրային հաղորդակցության և իրազեկման ծրագրերի և հաշվի առնելով   հանրային կարծիքի  ուսումնասիրության գնահատման արդյունքները՝ հակակոռուպցի</w:t>
            </w:r>
            <w:r w:rsidRPr="009B6A02">
              <w:rPr>
                <w:rFonts w:ascii="GHEA Grapalat" w:hAnsi="GHEA Grapalat" w:cstheme="minorHAnsi"/>
                <w:sz w:val="16"/>
                <w:szCs w:val="16"/>
              </w:rPr>
              <w:lastRenderedPageBreak/>
              <w:t>ոն ոլորտին առնչվող  տեղեկությունները տարածվում են՝ ապահովելով հասարակության լայն շերտերի իրազեկումը և տեղեկացվածությունը</w:t>
            </w:r>
          </w:p>
        </w:tc>
        <w:tc>
          <w:tcPr>
            <w:tcW w:w="2246" w:type="dxa"/>
            <w:gridSpan w:val="3"/>
            <w:vMerge/>
            <w:shd w:val="clear" w:color="auto" w:fill="F2F2F2" w:themeFill="background1" w:themeFillShade="F2"/>
          </w:tcPr>
          <w:p w14:paraId="6D2CC163"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6903DC29"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542211FF"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3A193C34"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563E6688" w14:textId="77777777" w:rsidTr="00876A73">
        <w:trPr>
          <w:trHeight w:val="330"/>
        </w:trPr>
        <w:tc>
          <w:tcPr>
            <w:tcW w:w="2241" w:type="dxa"/>
            <w:gridSpan w:val="2"/>
            <w:vMerge w:val="restart"/>
            <w:shd w:val="clear" w:color="auto" w:fill="FFE599" w:themeFill="accent4" w:themeFillTint="66"/>
          </w:tcPr>
          <w:p w14:paraId="0361DB87"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5C2F6B89"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223D4807"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8931" w:type="dxa"/>
            <w:gridSpan w:val="20"/>
            <w:shd w:val="clear" w:color="auto" w:fill="FFE599" w:themeFill="accent4" w:themeFillTint="66"/>
          </w:tcPr>
          <w:p w14:paraId="2401058B"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2A136C" w:rsidRPr="009B6A02" w14:paraId="425F66C5" w14:textId="77777777" w:rsidTr="00876A73">
        <w:trPr>
          <w:trHeight w:val="330"/>
        </w:trPr>
        <w:tc>
          <w:tcPr>
            <w:tcW w:w="2241" w:type="dxa"/>
            <w:gridSpan w:val="2"/>
            <w:vMerge/>
            <w:shd w:val="clear" w:color="auto" w:fill="FFE599" w:themeFill="accent4" w:themeFillTint="66"/>
          </w:tcPr>
          <w:p w14:paraId="32F062B9"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4B081B9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Ներդվել և հետևողականորեն իրացվում է հակակոռուպցիոն հանրային հաղորդակցության և իրազեկման գործողությունները ծրագիրը`ապահովելով հասարակության լայն շերտերի իրազեկումը և տեղեկացվածությունը` նպաստելով կոռուպցիայի նկատմամբ անհանդուրժողական վերաբերմունքի արմատավորմանը:</w:t>
            </w:r>
          </w:p>
        </w:tc>
        <w:tc>
          <w:tcPr>
            <w:tcW w:w="8931" w:type="dxa"/>
            <w:gridSpan w:val="20"/>
            <w:shd w:val="clear" w:color="auto" w:fill="FFE599" w:themeFill="accent4" w:themeFillTint="66"/>
          </w:tcPr>
          <w:p w14:paraId="1117352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Իրականացվում են հանրային հաղորդակցության և իրազեկման արշավներ, որոնք ունեն թիրախային բնույթ, և որոնց միջոցով հասարակությունը պարբերաբար տեղեկացվում է պետության կողմից իրականացվող հակակոռուպցիոն քաղաքականության, պետական մարմինների հետ հարաբերակցվելիս իրենց իրավունքների և պարտականությունների, ծառայությունների մատուցման ոլորտում իրականացվող բարեփոխումների, գնումների, ազդարարման համակարգի, հակակոռուպցիոն ինստիտուտների գործունեության և այլ թիրախային հիմնահարցերի վերաբերյալ:</w:t>
            </w:r>
          </w:p>
        </w:tc>
      </w:tr>
      <w:tr w:rsidR="002A136C" w:rsidRPr="009B6A02" w14:paraId="1A1793EA" w14:textId="77777777" w:rsidTr="00876A73">
        <w:trPr>
          <w:trHeight w:val="350"/>
        </w:trPr>
        <w:tc>
          <w:tcPr>
            <w:tcW w:w="2241" w:type="dxa"/>
            <w:gridSpan w:val="2"/>
            <w:shd w:val="clear" w:color="auto" w:fill="FFE599" w:themeFill="accent4" w:themeFillTint="66"/>
          </w:tcPr>
          <w:p w14:paraId="60F67D97"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345" w:type="dxa"/>
            <w:gridSpan w:val="28"/>
            <w:shd w:val="clear" w:color="auto" w:fill="FFE599" w:themeFill="accent4" w:themeFillTint="66"/>
          </w:tcPr>
          <w:p w14:paraId="6B3CE48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2A136C" w:rsidRPr="009B6A02" w14:paraId="5F4CADFC" w14:textId="77777777" w:rsidTr="00876A73">
        <w:trPr>
          <w:trHeight w:val="620"/>
        </w:trPr>
        <w:tc>
          <w:tcPr>
            <w:tcW w:w="2241" w:type="dxa"/>
            <w:gridSpan w:val="2"/>
            <w:vMerge w:val="restart"/>
            <w:shd w:val="clear" w:color="auto" w:fill="auto"/>
          </w:tcPr>
          <w:p w14:paraId="15924A82" w14:textId="112FB216"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lastRenderedPageBreak/>
              <w:t>Գործողություն 3.13</w:t>
            </w:r>
          </w:p>
          <w:p w14:paraId="2841102E" w14:textId="29894CA0" w:rsidR="002A136C" w:rsidRPr="009B6A02" w:rsidRDefault="0025100C" w:rsidP="0025100C">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Զարգացնել </w:t>
            </w:r>
            <w:r w:rsidR="002A136C" w:rsidRPr="009B6A02">
              <w:rPr>
                <w:rFonts w:ascii="GHEA Grapalat" w:hAnsi="GHEA Grapalat" w:cs="Times New Roman"/>
                <w:sz w:val="16"/>
                <w:szCs w:val="16"/>
              </w:rPr>
              <w:t xml:space="preserve">Կոռուպցիայի կանխարգելման հանձնաժողովի </w:t>
            </w:r>
            <w:r w:rsidRPr="009B6A02">
              <w:rPr>
                <w:rFonts w:ascii="GHEA Grapalat" w:hAnsi="GHEA Grapalat" w:cs="Times New Roman"/>
                <w:sz w:val="16"/>
                <w:szCs w:val="16"/>
              </w:rPr>
              <w:t xml:space="preserve">կարողությունները </w:t>
            </w:r>
            <w:r w:rsidR="002A136C" w:rsidRPr="009B6A02">
              <w:rPr>
                <w:rFonts w:ascii="GHEA Grapalat" w:hAnsi="GHEA Grapalat" w:cs="Times New Roman"/>
                <w:sz w:val="16"/>
                <w:szCs w:val="16"/>
              </w:rPr>
              <w:t>հակակոռուպցիոն ոչ ֆորմալ կրթության և հանրային իրազեկման ոլորտում</w:t>
            </w:r>
          </w:p>
        </w:tc>
        <w:tc>
          <w:tcPr>
            <w:tcW w:w="1440" w:type="dxa"/>
            <w:vMerge w:val="restart"/>
            <w:shd w:val="clear" w:color="auto" w:fill="auto"/>
          </w:tcPr>
          <w:p w14:paraId="63167BF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035" w:type="dxa"/>
            <w:gridSpan w:val="14"/>
            <w:shd w:val="clear" w:color="auto" w:fill="auto"/>
          </w:tcPr>
          <w:p w14:paraId="709EA8F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6" w:type="dxa"/>
            <w:gridSpan w:val="3"/>
            <w:shd w:val="clear" w:color="auto" w:fill="auto"/>
          </w:tcPr>
          <w:p w14:paraId="11C4FDB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4" w:type="dxa"/>
            <w:gridSpan w:val="2"/>
            <w:shd w:val="clear" w:color="auto" w:fill="auto"/>
          </w:tcPr>
          <w:p w14:paraId="4D457A2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7D6BA72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50" w:type="dxa"/>
            <w:gridSpan w:val="5"/>
          </w:tcPr>
          <w:p w14:paraId="25F912A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2A136C" w:rsidRPr="009B6A02" w14:paraId="61BC24E8" w14:textId="77777777" w:rsidTr="00876A73">
        <w:trPr>
          <w:trHeight w:val="328"/>
        </w:trPr>
        <w:tc>
          <w:tcPr>
            <w:tcW w:w="2241" w:type="dxa"/>
            <w:gridSpan w:val="2"/>
            <w:vMerge/>
            <w:shd w:val="clear" w:color="auto" w:fill="auto"/>
          </w:tcPr>
          <w:p w14:paraId="1BBB9449"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0634720A"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2507A1F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883" w:type="dxa"/>
            <w:gridSpan w:val="6"/>
            <w:shd w:val="clear" w:color="auto" w:fill="auto"/>
          </w:tcPr>
          <w:p w14:paraId="30DDE47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613" w:type="dxa"/>
            <w:gridSpan w:val="4"/>
            <w:shd w:val="clear" w:color="auto" w:fill="auto"/>
          </w:tcPr>
          <w:p w14:paraId="4B9176C0" w14:textId="77777777" w:rsidR="002A136C" w:rsidRPr="009B6A02" w:rsidRDefault="002A136C"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448" w:type="dxa"/>
            <w:gridSpan w:val="3"/>
            <w:shd w:val="clear" w:color="auto" w:fill="auto"/>
          </w:tcPr>
          <w:p w14:paraId="26858A54" w14:textId="77777777" w:rsidR="002A136C" w:rsidRPr="009B6A02" w:rsidRDefault="002A136C"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6" w:type="dxa"/>
            <w:gridSpan w:val="3"/>
            <w:vMerge w:val="restart"/>
            <w:shd w:val="clear" w:color="auto" w:fill="auto"/>
          </w:tcPr>
          <w:p w14:paraId="6C18858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Կազմակերպված և անցկացված են առնվազն 20 վերապատրաստման դասընթացներ՝ ԿԿՀ-ի աշխատակիցների համար։ Վերապատրաստումներն իրականացվել են առնվազն 4 (չորս) ակադեմիական ժամ տևողությամբ։ Վերապատրաստումից հետո իրականացված գիտելիքների ստուգման արդյունքում վերապատրաստվածները ցուցաբերել են առնվազն 90% իմացություն։</w:t>
            </w:r>
          </w:p>
          <w:p w14:paraId="03C7F4D9"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val="restart"/>
            <w:shd w:val="clear" w:color="auto" w:fill="auto"/>
          </w:tcPr>
          <w:p w14:paraId="6453772D" w14:textId="77777777" w:rsidR="003E3F29" w:rsidRPr="009B6A02" w:rsidRDefault="003E3F29" w:rsidP="00C518A4">
            <w:pPr>
              <w:tabs>
                <w:tab w:val="left" w:pos="236"/>
              </w:tabs>
              <w:spacing w:line="240" w:lineRule="auto"/>
              <w:jc w:val="both"/>
              <w:rPr>
                <w:rFonts w:ascii="GHEA Grapalat" w:hAnsi="GHEA Grapalat" w:cs="Sylfaen"/>
                <w:sz w:val="16"/>
                <w:szCs w:val="16"/>
              </w:rPr>
            </w:pPr>
            <w:r w:rsidRPr="009B6A02">
              <w:rPr>
                <w:rFonts w:ascii="GHEA Grapalat" w:hAnsi="GHEA Grapalat" w:cs="Sylfaen"/>
                <w:sz w:val="16"/>
                <w:szCs w:val="16"/>
              </w:rPr>
              <w:t>Վերապատրաստումների</w:t>
            </w:r>
            <w:r w:rsidRPr="009B6A02">
              <w:rPr>
                <w:rFonts w:ascii="GHEA Grapalat" w:hAnsi="GHEA Grapalat"/>
                <w:sz w:val="16"/>
                <w:szCs w:val="16"/>
              </w:rPr>
              <w:t xml:space="preserve"> </w:t>
            </w:r>
            <w:r w:rsidRPr="009B6A02">
              <w:rPr>
                <w:rFonts w:ascii="GHEA Grapalat" w:hAnsi="GHEA Grapalat" w:cs="Sylfaen"/>
                <w:sz w:val="16"/>
                <w:szCs w:val="16"/>
              </w:rPr>
              <w:t>զեկույցներ</w:t>
            </w:r>
          </w:p>
          <w:p w14:paraId="710FD43C" w14:textId="77777777" w:rsidR="003E3F29" w:rsidRPr="009B6A02" w:rsidRDefault="003E3F29" w:rsidP="00C518A4">
            <w:pPr>
              <w:tabs>
                <w:tab w:val="left" w:pos="236"/>
              </w:tabs>
              <w:spacing w:line="240" w:lineRule="auto"/>
              <w:jc w:val="both"/>
              <w:rPr>
                <w:rFonts w:ascii="GHEA Grapalat" w:hAnsi="GHEA Grapalat" w:cstheme="minorHAnsi"/>
                <w:sz w:val="16"/>
                <w:szCs w:val="16"/>
              </w:rPr>
            </w:pPr>
            <w:r w:rsidRPr="009B6A02">
              <w:rPr>
                <w:rFonts w:ascii="GHEA Grapalat" w:hAnsi="GHEA Grapalat" w:cs="Sylfaen"/>
                <w:sz w:val="16"/>
                <w:szCs w:val="16"/>
              </w:rPr>
              <w:t>Գիտելիքների</w:t>
            </w:r>
            <w:r w:rsidRPr="009B6A02">
              <w:rPr>
                <w:rFonts w:ascii="GHEA Grapalat" w:hAnsi="GHEA Grapalat"/>
                <w:sz w:val="16"/>
                <w:szCs w:val="16"/>
              </w:rPr>
              <w:t xml:space="preserve"> </w:t>
            </w:r>
            <w:r w:rsidRPr="009B6A02">
              <w:rPr>
                <w:rFonts w:ascii="GHEA Grapalat" w:hAnsi="GHEA Grapalat" w:cs="Sylfaen"/>
                <w:sz w:val="16"/>
                <w:szCs w:val="16"/>
              </w:rPr>
              <w:t>գնահատման</w:t>
            </w:r>
            <w:r w:rsidRPr="009B6A02">
              <w:rPr>
                <w:rFonts w:ascii="GHEA Grapalat" w:hAnsi="GHEA Grapalat"/>
                <w:sz w:val="16"/>
                <w:szCs w:val="16"/>
              </w:rPr>
              <w:t xml:space="preserve"> </w:t>
            </w:r>
            <w:r w:rsidRPr="009B6A02">
              <w:rPr>
                <w:rFonts w:ascii="GHEA Grapalat" w:hAnsi="GHEA Grapalat" w:cs="Sylfaen"/>
                <w:sz w:val="16"/>
                <w:szCs w:val="16"/>
              </w:rPr>
              <w:t>հաշվետվություններ</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աշխատակիցների</w:t>
            </w:r>
            <w:r w:rsidRPr="009B6A02">
              <w:rPr>
                <w:rFonts w:ascii="GHEA Grapalat" w:hAnsi="GHEA Grapalat"/>
                <w:sz w:val="16"/>
                <w:szCs w:val="16"/>
              </w:rPr>
              <w:t xml:space="preserve"> </w:t>
            </w:r>
            <w:r w:rsidRPr="009B6A02">
              <w:rPr>
                <w:rFonts w:ascii="GHEA Grapalat" w:hAnsi="GHEA Grapalat" w:cs="Sylfaen"/>
                <w:sz w:val="16"/>
                <w:szCs w:val="16"/>
              </w:rPr>
              <w:t>շրջանում</w:t>
            </w:r>
            <w:r w:rsidRPr="009B6A02">
              <w:rPr>
                <w:rFonts w:ascii="GHEA Grapalat" w:hAnsi="GHEA Grapalat"/>
                <w:sz w:val="16"/>
                <w:szCs w:val="16"/>
              </w:rPr>
              <w:t xml:space="preserve"> </w:t>
            </w:r>
            <w:r w:rsidRPr="009B6A02">
              <w:rPr>
                <w:rFonts w:ascii="GHEA Grapalat" w:hAnsi="GHEA Grapalat" w:cs="Sylfaen"/>
                <w:sz w:val="16"/>
                <w:szCs w:val="16"/>
              </w:rPr>
              <w:t>կատարվող</w:t>
            </w:r>
            <w:r w:rsidRPr="009B6A02">
              <w:rPr>
                <w:rFonts w:ascii="GHEA Grapalat" w:hAnsi="GHEA Grapalat"/>
                <w:sz w:val="16"/>
                <w:szCs w:val="16"/>
              </w:rPr>
              <w:t xml:space="preserve"> </w:t>
            </w:r>
            <w:r w:rsidRPr="009B6A02">
              <w:rPr>
                <w:rFonts w:ascii="GHEA Grapalat" w:hAnsi="GHEA Grapalat" w:cs="Sylfaen"/>
                <w:sz w:val="16"/>
                <w:szCs w:val="16"/>
              </w:rPr>
              <w:t>հարցումներ</w:t>
            </w:r>
          </w:p>
          <w:p w14:paraId="62F52174" w14:textId="77777777" w:rsidR="003E3F29" w:rsidRPr="009B6A02" w:rsidRDefault="003E3F29" w:rsidP="00C518A4">
            <w:pPr>
              <w:spacing w:line="240" w:lineRule="auto"/>
              <w:jc w:val="both"/>
              <w:rPr>
                <w:rFonts w:ascii="GHEA Grapalat" w:hAnsi="GHEA Grapalat" w:cstheme="minorHAnsi"/>
                <w:sz w:val="16"/>
                <w:szCs w:val="16"/>
              </w:rPr>
            </w:pPr>
          </w:p>
          <w:p w14:paraId="2908EA19" w14:textId="70BB77F0"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Կազմակերպված միջոցառումների հաշվետվություններ, մամուլի հաղորդագրություններ</w:t>
            </w:r>
          </w:p>
          <w:p w14:paraId="56097C93" w14:textId="77777777" w:rsidR="002A136C" w:rsidRPr="009B6A02" w:rsidRDefault="002A136C" w:rsidP="00C518A4">
            <w:pPr>
              <w:spacing w:line="240" w:lineRule="auto"/>
              <w:jc w:val="both"/>
              <w:rPr>
                <w:rFonts w:ascii="GHEA Grapalat" w:hAnsi="GHEA Grapalat" w:cstheme="minorHAnsi"/>
                <w:sz w:val="16"/>
                <w:szCs w:val="16"/>
              </w:rPr>
            </w:pPr>
          </w:p>
          <w:p w14:paraId="44FCF5C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tc>
        <w:tc>
          <w:tcPr>
            <w:tcW w:w="1010" w:type="dxa"/>
            <w:gridSpan w:val="3"/>
            <w:vMerge w:val="restart"/>
          </w:tcPr>
          <w:p w14:paraId="376DE67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tc>
        <w:tc>
          <w:tcPr>
            <w:tcW w:w="1450" w:type="dxa"/>
            <w:gridSpan w:val="5"/>
            <w:vMerge w:val="restart"/>
          </w:tcPr>
          <w:p w14:paraId="0E2EC018"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կառավարություն</w:t>
            </w:r>
          </w:p>
          <w:p w14:paraId="328C04ED" w14:textId="77777777" w:rsidR="002A136C" w:rsidRPr="009B6A02" w:rsidRDefault="002A136C" w:rsidP="00C518A4">
            <w:pPr>
              <w:spacing w:line="240" w:lineRule="auto"/>
              <w:jc w:val="both"/>
              <w:rPr>
                <w:rFonts w:ascii="GHEA Grapalat" w:hAnsi="GHEA Grapalat" w:cstheme="minorHAnsi"/>
                <w:sz w:val="16"/>
                <w:szCs w:val="16"/>
              </w:rPr>
            </w:pPr>
          </w:p>
          <w:p w14:paraId="40A5D861"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 (համաձայնությամբ)</w:t>
            </w:r>
          </w:p>
          <w:p w14:paraId="356AEABD"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60783BD0" w14:textId="77777777" w:rsidTr="00876A73">
        <w:trPr>
          <w:trHeight w:val="340"/>
        </w:trPr>
        <w:tc>
          <w:tcPr>
            <w:tcW w:w="2241" w:type="dxa"/>
            <w:gridSpan w:val="2"/>
            <w:vMerge/>
            <w:shd w:val="clear" w:color="auto" w:fill="F2F2F2" w:themeFill="background1" w:themeFillShade="F2"/>
          </w:tcPr>
          <w:p w14:paraId="09E0C6BB"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val="restart"/>
            <w:shd w:val="clear" w:color="auto" w:fill="auto"/>
          </w:tcPr>
          <w:p w14:paraId="0F349D5F"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imes New Roman"/>
                <w:sz w:val="16"/>
                <w:szCs w:val="16"/>
              </w:rPr>
              <w:t>Կոռուպցիայի կանխարգելման հանձնաժողովի համապաստասխան ստորաբաժանումների աշխատակիցների համար ներկայումս չեն իրականացվում հակակոռուպցիոն ոչ ֆորմալ կրթության և հանրային իրազեկման ոլորտում արդյունավետ գործունեություն ծավալելու համար անհրաժեշտ  մասնագիտական կարողությունների զարգացմանն ուղղված ծրագրեր:</w:t>
            </w:r>
          </w:p>
        </w:tc>
        <w:tc>
          <w:tcPr>
            <w:tcW w:w="1091" w:type="dxa"/>
            <w:shd w:val="clear" w:color="auto" w:fill="auto"/>
          </w:tcPr>
          <w:p w14:paraId="70860A2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345" w:type="dxa"/>
            <w:gridSpan w:val="4"/>
            <w:shd w:val="clear" w:color="auto" w:fill="auto"/>
          </w:tcPr>
          <w:p w14:paraId="614015F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538" w:type="dxa"/>
            <w:gridSpan w:val="2"/>
            <w:shd w:val="clear" w:color="auto" w:fill="auto"/>
          </w:tcPr>
          <w:p w14:paraId="72978D8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613" w:type="dxa"/>
            <w:gridSpan w:val="4"/>
            <w:shd w:val="clear" w:color="auto" w:fill="auto"/>
          </w:tcPr>
          <w:p w14:paraId="3B1E5ED9" w14:textId="77777777" w:rsidR="002A136C" w:rsidRPr="009B6A02" w:rsidRDefault="002A136C" w:rsidP="00C518A4">
            <w:pPr>
              <w:spacing w:line="240" w:lineRule="auto"/>
              <w:jc w:val="both"/>
              <w:rPr>
                <w:rFonts w:ascii="GHEA Grapalat" w:hAnsi="GHEA Grapalat" w:cstheme="minorHAnsi"/>
                <w:sz w:val="16"/>
                <w:szCs w:val="16"/>
              </w:rPr>
            </w:pPr>
          </w:p>
        </w:tc>
        <w:tc>
          <w:tcPr>
            <w:tcW w:w="1448" w:type="dxa"/>
            <w:gridSpan w:val="3"/>
            <w:shd w:val="clear" w:color="auto" w:fill="auto"/>
          </w:tcPr>
          <w:p w14:paraId="172971CB" w14:textId="77777777" w:rsidR="002A136C" w:rsidRPr="009B6A02" w:rsidRDefault="002A136C" w:rsidP="00C518A4">
            <w:pPr>
              <w:spacing w:line="240" w:lineRule="auto"/>
              <w:jc w:val="both"/>
              <w:rPr>
                <w:rFonts w:ascii="GHEA Grapalat" w:hAnsi="GHEA Grapalat" w:cstheme="minorHAnsi"/>
                <w:sz w:val="16"/>
                <w:szCs w:val="16"/>
              </w:rPr>
            </w:pPr>
          </w:p>
        </w:tc>
        <w:tc>
          <w:tcPr>
            <w:tcW w:w="2246" w:type="dxa"/>
            <w:gridSpan w:val="3"/>
            <w:vMerge/>
            <w:shd w:val="clear" w:color="auto" w:fill="F2F2F2" w:themeFill="background1" w:themeFillShade="F2"/>
          </w:tcPr>
          <w:p w14:paraId="2BFF2CBF"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77647778"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64483FDC"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42C6D222"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7ECD0FBE" w14:textId="77777777" w:rsidTr="00876A73">
        <w:trPr>
          <w:trHeight w:val="1110"/>
        </w:trPr>
        <w:tc>
          <w:tcPr>
            <w:tcW w:w="2241" w:type="dxa"/>
            <w:gridSpan w:val="2"/>
            <w:vMerge/>
            <w:shd w:val="clear" w:color="auto" w:fill="F2F2F2" w:themeFill="background1" w:themeFillShade="F2"/>
          </w:tcPr>
          <w:p w14:paraId="7F9B961E"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0EDAEAE6"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7F721F8A" w14:textId="77777777" w:rsidR="002A136C" w:rsidRPr="009B6A02" w:rsidRDefault="002A136C" w:rsidP="00C518A4">
            <w:pPr>
              <w:spacing w:line="240" w:lineRule="auto"/>
              <w:jc w:val="both"/>
              <w:rPr>
                <w:rFonts w:ascii="GHEA Grapalat" w:hAnsi="GHEA Grapalat" w:cstheme="minorHAnsi"/>
                <w:sz w:val="16"/>
                <w:szCs w:val="16"/>
              </w:rPr>
            </w:pPr>
          </w:p>
        </w:tc>
        <w:tc>
          <w:tcPr>
            <w:tcW w:w="1345" w:type="dxa"/>
            <w:gridSpan w:val="4"/>
            <w:shd w:val="clear" w:color="auto" w:fill="auto"/>
          </w:tcPr>
          <w:p w14:paraId="5830F4D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ԿԿՀ համապատասխան բաժինների կարողությունները և կարիքները գնահատվել են:</w:t>
            </w:r>
          </w:p>
        </w:tc>
        <w:tc>
          <w:tcPr>
            <w:tcW w:w="1538" w:type="dxa"/>
            <w:gridSpan w:val="2"/>
            <w:shd w:val="clear" w:color="auto" w:fill="auto"/>
          </w:tcPr>
          <w:p w14:paraId="692E5BFC"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Կարողությունների և կարիքների գնահատման արդյունքում կարողությունների հզորացման ծրագիրը կազմվել է, ռեսուրսները գնահատվել են, ծրագիրը հաստատվել է և ներկայացվել է ֆինանսավորման (դոնոր,բյուջե):</w:t>
            </w:r>
          </w:p>
        </w:tc>
        <w:tc>
          <w:tcPr>
            <w:tcW w:w="1613" w:type="dxa"/>
            <w:gridSpan w:val="4"/>
            <w:shd w:val="clear" w:color="auto" w:fill="auto"/>
          </w:tcPr>
          <w:p w14:paraId="328BB80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ԿԿՀ համապատասխան բաժինների համար պարբերաբար իրականացվում են սեփական կարողությունների զարգացմանն ուղղված ծրագրեր, վերապատրաստումներ:</w:t>
            </w:r>
          </w:p>
        </w:tc>
        <w:tc>
          <w:tcPr>
            <w:tcW w:w="1448" w:type="dxa"/>
            <w:gridSpan w:val="3"/>
            <w:shd w:val="clear" w:color="auto" w:fill="auto"/>
          </w:tcPr>
          <w:p w14:paraId="351EAF98"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ԿԿՀ համապատասխան բաժինների համար պարբերաբար իրականացվում են սեփական կարողությունների զարգացմանն ուղղված ծրագրեր, վերապատրաստումներ:</w:t>
            </w:r>
          </w:p>
        </w:tc>
        <w:tc>
          <w:tcPr>
            <w:tcW w:w="2246" w:type="dxa"/>
            <w:gridSpan w:val="3"/>
            <w:vMerge/>
            <w:shd w:val="clear" w:color="auto" w:fill="F2F2F2" w:themeFill="background1" w:themeFillShade="F2"/>
          </w:tcPr>
          <w:p w14:paraId="75431AA7"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2A6280F7"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1FFA46CB"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5F7AA306"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44BC8FC2" w14:textId="77777777" w:rsidTr="00876A73">
        <w:trPr>
          <w:trHeight w:val="330"/>
        </w:trPr>
        <w:tc>
          <w:tcPr>
            <w:tcW w:w="2241" w:type="dxa"/>
            <w:gridSpan w:val="2"/>
            <w:vMerge w:val="restart"/>
            <w:shd w:val="clear" w:color="auto" w:fill="FFE599" w:themeFill="accent4" w:themeFillTint="66"/>
          </w:tcPr>
          <w:p w14:paraId="1BE1E1D0"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43A0B0B8"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06A8599D"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lastRenderedPageBreak/>
              <w:t>Վերջնական</w:t>
            </w:r>
          </w:p>
        </w:tc>
        <w:tc>
          <w:tcPr>
            <w:tcW w:w="8931" w:type="dxa"/>
            <w:gridSpan w:val="20"/>
            <w:shd w:val="clear" w:color="auto" w:fill="FFE599" w:themeFill="accent4" w:themeFillTint="66"/>
          </w:tcPr>
          <w:p w14:paraId="03829C8D"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2A136C" w:rsidRPr="009B6A02" w14:paraId="022A7F02" w14:textId="77777777" w:rsidTr="00876A73">
        <w:trPr>
          <w:trHeight w:val="330"/>
        </w:trPr>
        <w:tc>
          <w:tcPr>
            <w:tcW w:w="2241" w:type="dxa"/>
            <w:gridSpan w:val="2"/>
            <w:vMerge/>
            <w:shd w:val="clear" w:color="auto" w:fill="FFE599" w:themeFill="accent4" w:themeFillTint="66"/>
          </w:tcPr>
          <w:p w14:paraId="10E3EAB5"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12AFE471"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Իրականացվում է արդյունավետ գործունեություն ԿԿՀ-ի կողմից` հակակոռուպցիոն հանրային իրազեկման և հակակոռուպցիոն ոչ ֆորմալ կրության ոլորտում:</w:t>
            </w:r>
          </w:p>
        </w:tc>
        <w:tc>
          <w:tcPr>
            <w:tcW w:w="8931" w:type="dxa"/>
            <w:gridSpan w:val="20"/>
            <w:shd w:val="clear" w:color="auto" w:fill="FFE599" w:themeFill="accent4" w:themeFillTint="66"/>
          </w:tcPr>
          <w:p w14:paraId="00DB8FD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Ապահովվել է ԿԿՀ-ների համապատասխան ստորաբաժանումների աշխատակիցների անհրաժեշտ մասնագիտական գիտելիքների և հմտությունների առկայությունը` հակակոռուպցիոն ոչ ֆորմալ կրթության և հանրային իրազեկման ոլորտներում:</w:t>
            </w:r>
          </w:p>
        </w:tc>
      </w:tr>
      <w:tr w:rsidR="002A136C" w:rsidRPr="009B6A02" w14:paraId="1EA5E3C8" w14:textId="77777777" w:rsidTr="00876A73">
        <w:trPr>
          <w:trHeight w:val="350"/>
        </w:trPr>
        <w:tc>
          <w:tcPr>
            <w:tcW w:w="2241" w:type="dxa"/>
            <w:gridSpan w:val="2"/>
            <w:shd w:val="clear" w:color="auto" w:fill="FFE599" w:themeFill="accent4" w:themeFillTint="66"/>
          </w:tcPr>
          <w:p w14:paraId="335716EB"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345" w:type="dxa"/>
            <w:gridSpan w:val="28"/>
            <w:shd w:val="clear" w:color="auto" w:fill="FFE599" w:themeFill="accent4" w:themeFillTint="66"/>
          </w:tcPr>
          <w:p w14:paraId="2F16F44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2A136C" w:rsidRPr="009B6A02" w14:paraId="7C7677BE" w14:textId="77777777" w:rsidTr="00876A73">
        <w:trPr>
          <w:trHeight w:val="620"/>
        </w:trPr>
        <w:tc>
          <w:tcPr>
            <w:tcW w:w="2241" w:type="dxa"/>
            <w:gridSpan w:val="2"/>
            <w:vMerge w:val="restart"/>
            <w:shd w:val="clear" w:color="auto" w:fill="auto"/>
          </w:tcPr>
          <w:p w14:paraId="5D203048" w14:textId="432FD4DB" w:rsidR="002A136C" w:rsidRPr="009B6A02" w:rsidRDefault="002A136C" w:rsidP="0025100C">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t>Գործողություն 3.14</w:t>
            </w:r>
            <w:r w:rsidRPr="009B6A02">
              <w:rPr>
                <w:rFonts w:ascii="GHEA Grapalat" w:hAnsi="GHEA Grapalat" w:cstheme="minorHAnsi"/>
                <w:sz w:val="16"/>
                <w:szCs w:val="16"/>
              </w:rPr>
              <w:t xml:space="preserve"> </w:t>
            </w:r>
            <w:r w:rsidR="0025100C" w:rsidRPr="009B6A02">
              <w:rPr>
                <w:rFonts w:ascii="GHEA Grapalat" w:hAnsi="GHEA Grapalat" w:cstheme="minorHAnsi"/>
                <w:sz w:val="16"/>
                <w:szCs w:val="16"/>
              </w:rPr>
              <w:t>Հզորացնել</w:t>
            </w:r>
            <w:r w:rsidRPr="009B6A02">
              <w:rPr>
                <w:rFonts w:ascii="GHEA Grapalat" w:hAnsi="GHEA Grapalat" w:cstheme="minorHAnsi"/>
                <w:sz w:val="16"/>
                <w:szCs w:val="16"/>
              </w:rPr>
              <w:t xml:space="preserve"> ՔՀԿ-ների և ՔՀԿ-ների ցանցերի </w:t>
            </w:r>
            <w:r w:rsidR="0025100C" w:rsidRPr="009B6A02">
              <w:rPr>
                <w:rFonts w:ascii="GHEA Grapalat" w:hAnsi="GHEA Grapalat" w:cstheme="minorHAnsi"/>
                <w:sz w:val="16"/>
                <w:szCs w:val="16"/>
              </w:rPr>
              <w:t>կարողությունները</w:t>
            </w:r>
            <w:r w:rsidRPr="009B6A02">
              <w:rPr>
                <w:rFonts w:ascii="GHEA Grapalat" w:hAnsi="GHEA Grapalat" w:cstheme="minorHAnsi"/>
                <w:sz w:val="16"/>
                <w:szCs w:val="16"/>
              </w:rPr>
              <w:t>՝ հակակոռուպցիոն ոչ ֆորմալ կրթության և հանրային իրազեկման ծրագրերի իրականացման, մշտադիտարկման և գնահատման նպատակով</w:t>
            </w:r>
          </w:p>
        </w:tc>
        <w:tc>
          <w:tcPr>
            <w:tcW w:w="1440" w:type="dxa"/>
            <w:vMerge w:val="restart"/>
            <w:shd w:val="clear" w:color="auto" w:fill="auto"/>
          </w:tcPr>
          <w:p w14:paraId="36E91A5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035" w:type="dxa"/>
            <w:gridSpan w:val="14"/>
            <w:shd w:val="clear" w:color="auto" w:fill="auto"/>
          </w:tcPr>
          <w:p w14:paraId="27A3D458"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6" w:type="dxa"/>
            <w:gridSpan w:val="3"/>
            <w:shd w:val="clear" w:color="auto" w:fill="auto"/>
          </w:tcPr>
          <w:p w14:paraId="531606E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4" w:type="dxa"/>
            <w:gridSpan w:val="2"/>
            <w:shd w:val="clear" w:color="auto" w:fill="auto"/>
          </w:tcPr>
          <w:p w14:paraId="0F141BC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117A297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50" w:type="dxa"/>
            <w:gridSpan w:val="5"/>
          </w:tcPr>
          <w:p w14:paraId="169565FE"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2A136C" w:rsidRPr="009B6A02" w14:paraId="0D431F36" w14:textId="77777777" w:rsidTr="00876A73">
        <w:trPr>
          <w:trHeight w:val="328"/>
        </w:trPr>
        <w:tc>
          <w:tcPr>
            <w:tcW w:w="2241" w:type="dxa"/>
            <w:gridSpan w:val="2"/>
            <w:vMerge/>
            <w:shd w:val="clear" w:color="auto" w:fill="auto"/>
          </w:tcPr>
          <w:p w14:paraId="67DCB63F"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19488367"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0DE5CB3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883" w:type="dxa"/>
            <w:gridSpan w:val="6"/>
            <w:shd w:val="clear" w:color="auto" w:fill="auto"/>
          </w:tcPr>
          <w:p w14:paraId="43B159F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613" w:type="dxa"/>
            <w:gridSpan w:val="4"/>
            <w:shd w:val="clear" w:color="auto" w:fill="auto"/>
          </w:tcPr>
          <w:p w14:paraId="05D61F6C" w14:textId="77777777" w:rsidR="002A136C" w:rsidRPr="009B6A02" w:rsidRDefault="002A136C"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448" w:type="dxa"/>
            <w:gridSpan w:val="3"/>
            <w:shd w:val="clear" w:color="auto" w:fill="auto"/>
          </w:tcPr>
          <w:p w14:paraId="028023EA" w14:textId="77777777" w:rsidR="002A136C" w:rsidRPr="009B6A02" w:rsidRDefault="002A136C"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6" w:type="dxa"/>
            <w:gridSpan w:val="3"/>
            <w:vMerge w:val="restart"/>
            <w:shd w:val="clear" w:color="auto" w:fill="auto"/>
          </w:tcPr>
          <w:p w14:paraId="08EE8BE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 թ. ավարտին հաստատվել և ֆինանսավորվել է ՔՀԿ-ների կարողությունների զարգացման ծրագիրը:</w:t>
            </w:r>
          </w:p>
          <w:p w14:paraId="42799966" w14:textId="77777777" w:rsidR="002A136C" w:rsidRPr="009B6A02" w:rsidRDefault="002A136C" w:rsidP="00C518A4">
            <w:pPr>
              <w:spacing w:line="240" w:lineRule="auto"/>
              <w:jc w:val="both"/>
              <w:rPr>
                <w:rFonts w:ascii="GHEA Grapalat" w:hAnsi="GHEA Grapalat" w:cstheme="minorHAnsi"/>
                <w:sz w:val="16"/>
                <w:szCs w:val="16"/>
              </w:rPr>
            </w:pPr>
          </w:p>
          <w:p w14:paraId="4DFEBA48"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2025 թվականի ավարտին Ծրագիրը իրականացվել է առնվազն 6 ՔՀԿ-ների և ՔՀԿ-ների ցանցերի համար։</w:t>
            </w:r>
          </w:p>
          <w:p w14:paraId="403D3DB7" w14:textId="77777777" w:rsidR="002A136C" w:rsidRPr="009B6A02" w:rsidRDefault="002A136C" w:rsidP="00C518A4">
            <w:pPr>
              <w:spacing w:line="240" w:lineRule="auto"/>
              <w:jc w:val="both"/>
              <w:rPr>
                <w:rFonts w:ascii="GHEA Grapalat" w:hAnsi="GHEA Grapalat" w:cstheme="minorHAnsi"/>
                <w:sz w:val="16"/>
                <w:szCs w:val="16"/>
              </w:rPr>
            </w:pPr>
          </w:p>
          <w:p w14:paraId="08755BFE"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ավարտին կազմակերպված և անցկացված են առնվազն 35 վերապատրաստման դասընթացներ՝ ՔՀԿ-ի համար։ Վերապատրաստումներն իրականացվել են առնվազն 4 (չորս) ակադեմիական ժամ տևողությամբ։ Վերապատրաստումից հետո իրականացված գիտելիքների ստուգման արդյունքում վերապատրաստվածները ցուցաբերել են առնվազն 80% իմացություն։</w:t>
            </w:r>
          </w:p>
          <w:p w14:paraId="1956CFD4" w14:textId="77777777" w:rsidR="002A136C" w:rsidRPr="009B6A02" w:rsidRDefault="002A136C" w:rsidP="00C518A4">
            <w:pPr>
              <w:spacing w:line="240" w:lineRule="auto"/>
              <w:jc w:val="both"/>
              <w:rPr>
                <w:rFonts w:ascii="GHEA Grapalat" w:hAnsi="GHEA Grapalat" w:cstheme="minorHAnsi"/>
                <w:sz w:val="16"/>
                <w:szCs w:val="16"/>
              </w:rPr>
            </w:pPr>
          </w:p>
          <w:p w14:paraId="326FC677" w14:textId="77777777" w:rsidR="002A136C" w:rsidRPr="009B6A02" w:rsidRDefault="002A136C" w:rsidP="00C518A4">
            <w:pPr>
              <w:spacing w:line="240" w:lineRule="auto"/>
              <w:jc w:val="both"/>
              <w:rPr>
                <w:rFonts w:ascii="GHEA Grapalat" w:hAnsi="GHEA Grapalat" w:cstheme="minorHAnsi"/>
                <w:sz w:val="16"/>
                <w:szCs w:val="16"/>
              </w:rPr>
            </w:pPr>
          </w:p>
          <w:p w14:paraId="051DA3E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2025 թվականի ավարտին ՔՀԿ-ների հետ համատեղ իրականացվել են առնվազն 10 իրազեկման արշավներ։</w:t>
            </w:r>
          </w:p>
        </w:tc>
        <w:tc>
          <w:tcPr>
            <w:tcW w:w="1164" w:type="dxa"/>
            <w:gridSpan w:val="2"/>
            <w:vMerge w:val="restart"/>
            <w:shd w:val="clear" w:color="auto" w:fill="auto"/>
          </w:tcPr>
          <w:p w14:paraId="5D252171"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Մշակված և կիրառվող ծրագրեր</w:t>
            </w:r>
          </w:p>
          <w:p w14:paraId="5551E76A" w14:textId="77777777" w:rsidR="003E3F29" w:rsidRPr="009B6A02" w:rsidRDefault="003E3F29" w:rsidP="00C518A4">
            <w:pPr>
              <w:tabs>
                <w:tab w:val="left" w:pos="236"/>
              </w:tabs>
              <w:spacing w:line="240" w:lineRule="auto"/>
              <w:jc w:val="both"/>
              <w:rPr>
                <w:rFonts w:ascii="GHEA Grapalat" w:hAnsi="GHEA Grapalat" w:cs="Sylfaen"/>
                <w:sz w:val="16"/>
                <w:szCs w:val="16"/>
              </w:rPr>
            </w:pPr>
            <w:r w:rsidRPr="009B6A02">
              <w:rPr>
                <w:rFonts w:ascii="GHEA Grapalat" w:hAnsi="GHEA Grapalat" w:cs="Sylfaen"/>
                <w:sz w:val="16"/>
                <w:szCs w:val="16"/>
              </w:rPr>
              <w:t>Վերապատրաստումների</w:t>
            </w:r>
            <w:r w:rsidRPr="009B6A02">
              <w:rPr>
                <w:rFonts w:ascii="GHEA Grapalat" w:hAnsi="GHEA Grapalat"/>
                <w:sz w:val="16"/>
                <w:szCs w:val="16"/>
              </w:rPr>
              <w:t xml:space="preserve"> </w:t>
            </w:r>
            <w:r w:rsidRPr="009B6A02">
              <w:rPr>
                <w:rFonts w:ascii="GHEA Grapalat" w:hAnsi="GHEA Grapalat" w:cs="Sylfaen"/>
                <w:sz w:val="16"/>
                <w:szCs w:val="16"/>
              </w:rPr>
              <w:t>զեկույցներ</w:t>
            </w:r>
          </w:p>
          <w:p w14:paraId="4227B608" w14:textId="0669DC53" w:rsidR="003E3F29" w:rsidRPr="009B6A02" w:rsidRDefault="003E3F29" w:rsidP="00C518A4">
            <w:pPr>
              <w:tabs>
                <w:tab w:val="left" w:pos="236"/>
              </w:tabs>
              <w:spacing w:line="240" w:lineRule="auto"/>
              <w:jc w:val="both"/>
              <w:rPr>
                <w:rFonts w:ascii="GHEA Grapalat" w:hAnsi="GHEA Grapalat" w:cstheme="minorHAnsi"/>
                <w:sz w:val="16"/>
                <w:szCs w:val="16"/>
              </w:rPr>
            </w:pPr>
            <w:r w:rsidRPr="009B6A02">
              <w:rPr>
                <w:rFonts w:ascii="GHEA Grapalat" w:hAnsi="GHEA Grapalat" w:cs="Sylfaen"/>
                <w:sz w:val="16"/>
                <w:szCs w:val="16"/>
              </w:rPr>
              <w:t>Գիտելիքների</w:t>
            </w:r>
            <w:r w:rsidRPr="009B6A02">
              <w:rPr>
                <w:rFonts w:ascii="GHEA Grapalat" w:hAnsi="GHEA Grapalat"/>
                <w:sz w:val="16"/>
                <w:szCs w:val="16"/>
              </w:rPr>
              <w:t xml:space="preserve"> </w:t>
            </w:r>
            <w:r w:rsidRPr="009B6A02">
              <w:rPr>
                <w:rFonts w:ascii="GHEA Grapalat" w:hAnsi="GHEA Grapalat" w:cs="Sylfaen"/>
                <w:sz w:val="16"/>
                <w:szCs w:val="16"/>
              </w:rPr>
              <w:t>գնահատման</w:t>
            </w:r>
            <w:r w:rsidRPr="009B6A02">
              <w:rPr>
                <w:rFonts w:ascii="GHEA Grapalat" w:hAnsi="GHEA Grapalat"/>
                <w:sz w:val="16"/>
                <w:szCs w:val="16"/>
              </w:rPr>
              <w:t xml:space="preserve"> </w:t>
            </w:r>
            <w:r w:rsidRPr="009B6A02">
              <w:rPr>
                <w:rFonts w:ascii="GHEA Grapalat" w:hAnsi="GHEA Grapalat" w:cs="Sylfaen"/>
                <w:sz w:val="16"/>
                <w:szCs w:val="16"/>
              </w:rPr>
              <w:t>հաշվետվություններ</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մասնակիցների շրջանում</w:t>
            </w:r>
            <w:r w:rsidRPr="009B6A02">
              <w:rPr>
                <w:rFonts w:ascii="GHEA Grapalat" w:hAnsi="GHEA Grapalat"/>
                <w:sz w:val="16"/>
                <w:szCs w:val="16"/>
              </w:rPr>
              <w:t xml:space="preserve"> </w:t>
            </w:r>
            <w:r w:rsidRPr="009B6A02">
              <w:rPr>
                <w:rFonts w:ascii="GHEA Grapalat" w:hAnsi="GHEA Grapalat" w:cs="Sylfaen"/>
                <w:sz w:val="16"/>
                <w:szCs w:val="16"/>
              </w:rPr>
              <w:t>կատարվող</w:t>
            </w:r>
            <w:r w:rsidRPr="009B6A02">
              <w:rPr>
                <w:rFonts w:ascii="GHEA Grapalat" w:hAnsi="GHEA Grapalat"/>
                <w:sz w:val="16"/>
                <w:szCs w:val="16"/>
              </w:rPr>
              <w:t xml:space="preserve"> </w:t>
            </w:r>
            <w:r w:rsidRPr="009B6A02">
              <w:rPr>
                <w:rFonts w:ascii="GHEA Grapalat" w:hAnsi="GHEA Grapalat" w:cs="Sylfaen"/>
                <w:sz w:val="16"/>
                <w:szCs w:val="16"/>
              </w:rPr>
              <w:t>հարցումներ</w:t>
            </w:r>
          </w:p>
          <w:p w14:paraId="7480CE0E" w14:textId="77777777" w:rsidR="002A136C" w:rsidRPr="009B6A02" w:rsidRDefault="002A136C" w:rsidP="00C518A4">
            <w:pPr>
              <w:spacing w:line="240" w:lineRule="auto"/>
              <w:jc w:val="both"/>
              <w:rPr>
                <w:rFonts w:ascii="GHEA Grapalat" w:hAnsi="GHEA Grapalat" w:cstheme="minorHAnsi"/>
                <w:sz w:val="16"/>
                <w:szCs w:val="16"/>
              </w:rPr>
            </w:pPr>
          </w:p>
          <w:p w14:paraId="0C6DDF68" w14:textId="77777777" w:rsidR="002A136C" w:rsidRPr="009B6A02" w:rsidRDefault="002A136C" w:rsidP="00C518A4">
            <w:pPr>
              <w:spacing w:line="240" w:lineRule="auto"/>
              <w:jc w:val="both"/>
              <w:rPr>
                <w:rFonts w:ascii="GHEA Grapalat" w:hAnsi="GHEA Grapalat" w:cstheme="minorHAnsi"/>
                <w:sz w:val="16"/>
                <w:szCs w:val="16"/>
              </w:rPr>
            </w:pPr>
          </w:p>
          <w:p w14:paraId="6E20570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Կազմակերպված միջոցառումների հաշվետվություններ, մամուլի հաղորդագրություններ</w:t>
            </w:r>
          </w:p>
          <w:p w14:paraId="69B83F06" w14:textId="77777777" w:rsidR="002A136C" w:rsidRPr="009B6A02" w:rsidRDefault="002A136C" w:rsidP="00C518A4">
            <w:pPr>
              <w:spacing w:line="240" w:lineRule="auto"/>
              <w:jc w:val="both"/>
              <w:rPr>
                <w:rFonts w:ascii="GHEA Grapalat" w:hAnsi="GHEA Grapalat" w:cstheme="minorHAnsi"/>
                <w:sz w:val="16"/>
                <w:szCs w:val="16"/>
              </w:rPr>
            </w:pPr>
          </w:p>
          <w:p w14:paraId="5C56B71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tc>
        <w:tc>
          <w:tcPr>
            <w:tcW w:w="1010" w:type="dxa"/>
            <w:gridSpan w:val="3"/>
            <w:vMerge w:val="restart"/>
          </w:tcPr>
          <w:p w14:paraId="05BB25D5" w14:textId="77777777" w:rsidR="002A136C" w:rsidRPr="009B6A02" w:rsidRDefault="002A136C" w:rsidP="00C518A4">
            <w:pPr>
              <w:spacing w:line="240" w:lineRule="auto"/>
              <w:jc w:val="both"/>
              <w:rPr>
                <w:rFonts w:ascii="GHEA Grapalat" w:hAnsi="GHEA Grapalat" w:cstheme="minorHAnsi"/>
                <w:sz w:val="16"/>
                <w:szCs w:val="16"/>
              </w:rPr>
            </w:pPr>
          </w:p>
          <w:p w14:paraId="77A7177F"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tc>
        <w:tc>
          <w:tcPr>
            <w:tcW w:w="1450" w:type="dxa"/>
            <w:gridSpan w:val="5"/>
            <w:vMerge w:val="restart"/>
          </w:tcPr>
          <w:p w14:paraId="603D490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կառավարություն</w:t>
            </w:r>
          </w:p>
          <w:p w14:paraId="2A27DFAC" w14:textId="77777777" w:rsidR="002A136C" w:rsidRPr="009B6A02" w:rsidRDefault="002A136C" w:rsidP="00C518A4">
            <w:pPr>
              <w:spacing w:line="240" w:lineRule="auto"/>
              <w:jc w:val="both"/>
              <w:rPr>
                <w:rFonts w:ascii="GHEA Grapalat" w:hAnsi="GHEA Grapalat" w:cstheme="minorHAnsi"/>
                <w:sz w:val="16"/>
                <w:szCs w:val="16"/>
              </w:rPr>
            </w:pPr>
          </w:p>
          <w:p w14:paraId="56BC978F"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 (համաձայնությամբ)</w:t>
            </w:r>
          </w:p>
          <w:p w14:paraId="1C0F2D22"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54977392" w14:textId="77777777" w:rsidTr="00876A73">
        <w:trPr>
          <w:trHeight w:val="340"/>
        </w:trPr>
        <w:tc>
          <w:tcPr>
            <w:tcW w:w="2241" w:type="dxa"/>
            <w:gridSpan w:val="2"/>
            <w:vMerge/>
            <w:shd w:val="clear" w:color="auto" w:fill="F2F2F2" w:themeFill="background1" w:themeFillShade="F2"/>
          </w:tcPr>
          <w:p w14:paraId="63111463"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val="restart"/>
            <w:shd w:val="clear" w:color="auto" w:fill="auto"/>
          </w:tcPr>
          <w:p w14:paraId="2147F588"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Arian AMU"/>
                <w:sz w:val="16"/>
                <w:szCs w:val="16"/>
              </w:rPr>
              <w:t xml:space="preserve">Հակակոռուպցիոն բնագավառում ոչ ֆորմալ կրթության կազմակերպման հիմնական բեռը ստանձնել է քաղաքացիական հասարակությունը, սակայն իրականացվող ոչ-ֆորմալ կրթական ծրագրերի ծավալը բավարար չէ և չի կարող ցանկալի արդյունք ապահովել։ Հանրային իրազեկման տեսանկյունից ևս իրականացվող միջոցառումներն ունեն հատվածական </w:t>
            </w:r>
            <w:r w:rsidRPr="009B6A02">
              <w:rPr>
                <w:rFonts w:ascii="GHEA Grapalat" w:hAnsi="GHEA Grapalat" w:cs="Arian AMU"/>
                <w:sz w:val="16"/>
                <w:szCs w:val="16"/>
              </w:rPr>
              <w:lastRenderedPageBreak/>
              <w:t xml:space="preserve">բնույթ: Նշվածը պայմանավորված է նաև </w:t>
            </w:r>
            <w:r w:rsidRPr="009B6A02">
              <w:rPr>
                <w:rFonts w:ascii="GHEA Grapalat" w:hAnsi="GHEA Grapalat" w:cstheme="minorHAnsi"/>
                <w:sz w:val="16"/>
                <w:szCs w:val="16"/>
              </w:rPr>
              <w:t>ՔՀԿ-ների հետ արդյունավետ մասնակցային մեխանիզմների բացակայության հանգամանքով:</w:t>
            </w:r>
          </w:p>
        </w:tc>
        <w:tc>
          <w:tcPr>
            <w:tcW w:w="1091" w:type="dxa"/>
            <w:shd w:val="clear" w:color="auto" w:fill="auto"/>
          </w:tcPr>
          <w:p w14:paraId="60A31488"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345" w:type="dxa"/>
            <w:gridSpan w:val="4"/>
            <w:shd w:val="clear" w:color="auto" w:fill="auto"/>
          </w:tcPr>
          <w:p w14:paraId="6B57931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538" w:type="dxa"/>
            <w:gridSpan w:val="2"/>
            <w:shd w:val="clear" w:color="auto" w:fill="auto"/>
          </w:tcPr>
          <w:p w14:paraId="19B3234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613" w:type="dxa"/>
            <w:gridSpan w:val="4"/>
            <w:shd w:val="clear" w:color="auto" w:fill="auto"/>
          </w:tcPr>
          <w:p w14:paraId="085D9571" w14:textId="77777777" w:rsidR="002A136C" w:rsidRPr="009B6A02" w:rsidRDefault="002A136C" w:rsidP="00C518A4">
            <w:pPr>
              <w:spacing w:line="240" w:lineRule="auto"/>
              <w:jc w:val="both"/>
              <w:rPr>
                <w:rFonts w:ascii="GHEA Grapalat" w:hAnsi="GHEA Grapalat" w:cstheme="minorHAnsi"/>
                <w:sz w:val="16"/>
                <w:szCs w:val="16"/>
              </w:rPr>
            </w:pPr>
          </w:p>
        </w:tc>
        <w:tc>
          <w:tcPr>
            <w:tcW w:w="1448" w:type="dxa"/>
            <w:gridSpan w:val="3"/>
            <w:shd w:val="clear" w:color="auto" w:fill="auto"/>
          </w:tcPr>
          <w:p w14:paraId="093AD570" w14:textId="77777777" w:rsidR="002A136C" w:rsidRPr="009B6A02" w:rsidRDefault="002A136C" w:rsidP="00C518A4">
            <w:pPr>
              <w:spacing w:line="240" w:lineRule="auto"/>
              <w:jc w:val="both"/>
              <w:rPr>
                <w:rFonts w:ascii="GHEA Grapalat" w:hAnsi="GHEA Grapalat" w:cstheme="minorHAnsi"/>
                <w:sz w:val="16"/>
                <w:szCs w:val="16"/>
              </w:rPr>
            </w:pPr>
          </w:p>
        </w:tc>
        <w:tc>
          <w:tcPr>
            <w:tcW w:w="2246" w:type="dxa"/>
            <w:gridSpan w:val="3"/>
            <w:vMerge/>
            <w:shd w:val="clear" w:color="auto" w:fill="F2F2F2" w:themeFill="background1" w:themeFillShade="F2"/>
          </w:tcPr>
          <w:p w14:paraId="311AE4CF"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6FC898BC"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7D9865B2"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5A82522D"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37E38815" w14:textId="77777777" w:rsidTr="00876A73">
        <w:trPr>
          <w:trHeight w:val="1110"/>
        </w:trPr>
        <w:tc>
          <w:tcPr>
            <w:tcW w:w="2241" w:type="dxa"/>
            <w:gridSpan w:val="2"/>
            <w:vMerge/>
            <w:shd w:val="clear" w:color="auto" w:fill="F2F2F2" w:themeFill="background1" w:themeFillShade="F2"/>
          </w:tcPr>
          <w:p w14:paraId="51397F1B"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25CE0B32"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6C90559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Հակակոռուպցիոն ոչ ֆորմալ կրթության և հանրային իրազեկման ոլորտում ՔՀԿ-ների մասնակցային մեխանիզմները մշակվել և հաստատվել են:</w:t>
            </w:r>
          </w:p>
        </w:tc>
        <w:tc>
          <w:tcPr>
            <w:tcW w:w="1345" w:type="dxa"/>
            <w:gridSpan w:val="4"/>
            <w:shd w:val="clear" w:color="auto" w:fill="auto"/>
          </w:tcPr>
          <w:p w14:paraId="782FF57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ՔՀԿ-ների կարողությունները և կարիքները գնահատվել են:</w:t>
            </w:r>
          </w:p>
        </w:tc>
        <w:tc>
          <w:tcPr>
            <w:tcW w:w="1538" w:type="dxa"/>
            <w:gridSpan w:val="2"/>
            <w:shd w:val="clear" w:color="auto" w:fill="auto"/>
          </w:tcPr>
          <w:p w14:paraId="62E9BDCF"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Կարողությունների և կարիքների գնահատման արդյունքում կարողությունների հզորացման ծրագիրը կազմվել է, ռեսուրսները գնահատվել են, ծրագիրը հաստատվել է և ներկայացվել է ֆինանսավորման (դոնոր,բյուջե):</w:t>
            </w:r>
          </w:p>
        </w:tc>
        <w:tc>
          <w:tcPr>
            <w:tcW w:w="1613" w:type="dxa"/>
            <w:gridSpan w:val="4"/>
            <w:shd w:val="clear" w:color="auto" w:fill="auto"/>
          </w:tcPr>
          <w:p w14:paraId="3C23A2B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Կարողությունների հզորացման ծրագիրը իրականացվել է առնվազն ՔՀԿ-ների և ՔՀԿ-ների ցանցերի համար</w:t>
            </w:r>
          </w:p>
        </w:tc>
        <w:tc>
          <w:tcPr>
            <w:tcW w:w="1448" w:type="dxa"/>
            <w:gridSpan w:val="3"/>
            <w:shd w:val="clear" w:color="auto" w:fill="auto"/>
          </w:tcPr>
          <w:p w14:paraId="3E260B4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ՔՀԿ-ների հետ համատեղ իրականացվում են հանրային իրազեկման արշավներ, ոչ ֆորմալ կրթության խթանմանն ուղղված ծրագրեր:</w:t>
            </w:r>
          </w:p>
        </w:tc>
        <w:tc>
          <w:tcPr>
            <w:tcW w:w="2246" w:type="dxa"/>
            <w:gridSpan w:val="3"/>
            <w:vMerge/>
            <w:shd w:val="clear" w:color="auto" w:fill="F2F2F2" w:themeFill="background1" w:themeFillShade="F2"/>
          </w:tcPr>
          <w:p w14:paraId="548AFFCD"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73843BFA"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32FDE43A"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51294908"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4D5C6FE6" w14:textId="77777777" w:rsidTr="00876A73">
        <w:trPr>
          <w:trHeight w:val="330"/>
        </w:trPr>
        <w:tc>
          <w:tcPr>
            <w:tcW w:w="2241" w:type="dxa"/>
            <w:gridSpan w:val="2"/>
            <w:vMerge w:val="restart"/>
            <w:shd w:val="clear" w:color="auto" w:fill="FFE599" w:themeFill="accent4" w:themeFillTint="66"/>
          </w:tcPr>
          <w:p w14:paraId="2EE84EBE"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2121A2F2"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2274E22D"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8931" w:type="dxa"/>
            <w:gridSpan w:val="20"/>
            <w:shd w:val="clear" w:color="auto" w:fill="FFE599" w:themeFill="accent4" w:themeFillTint="66"/>
          </w:tcPr>
          <w:p w14:paraId="79159E07"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2A136C" w:rsidRPr="009B6A02" w14:paraId="21C52DD1" w14:textId="77777777" w:rsidTr="00876A73">
        <w:trPr>
          <w:trHeight w:val="330"/>
        </w:trPr>
        <w:tc>
          <w:tcPr>
            <w:tcW w:w="2241" w:type="dxa"/>
            <w:gridSpan w:val="2"/>
            <w:vMerge/>
            <w:shd w:val="clear" w:color="auto" w:fill="FFE599" w:themeFill="accent4" w:themeFillTint="66"/>
          </w:tcPr>
          <w:p w14:paraId="6E3DA00C"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4D31CFD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Հակակոռուպցիոն ոչ ֆորմալ կրթության և հանրային իրազեկման ոլորտում ծրագրեր են իրականացվում մասնագիտացված ՔՀԿ-ների` այդ թվում ՔՀԿ-ների ցանցերի կողմից` խթանելով հասարակության շրջանակում կառուպցիայի նկատմամբ անհանդուրժողական մոտեցում դրսևորումը:</w:t>
            </w:r>
          </w:p>
        </w:tc>
        <w:tc>
          <w:tcPr>
            <w:tcW w:w="8931" w:type="dxa"/>
            <w:gridSpan w:val="20"/>
            <w:shd w:val="clear" w:color="auto" w:fill="FFE599" w:themeFill="accent4" w:themeFillTint="66"/>
          </w:tcPr>
          <w:p w14:paraId="0B00338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Ապահովվել է ՔԿՀ-ների ներկայացուցիչների` անհրաժեշտ մասնագիտական գիտելիքների և հմտությունների ձեռքբերումը հակակոռուպցիոն ոչ ֆորմալ կրթության և հանրային իրազեկման բնագավառներում:</w:t>
            </w:r>
          </w:p>
        </w:tc>
      </w:tr>
      <w:tr w:rsidR="002A136C" w:rsidRPr="009B6A02" w14:paraId="072F9D27" w14:textId="77777777" w:rsidTr="00876A73">
        <w:trPr>
          <w:trHeight w:val="350"/>
        </w:trPr>
        <w:tc>
          <w:tcPr>
            <w:tcW w:w="2241" w:type="dxa"/>
            <w:gridSpan w:val="2"/>
            <w:shd w:val="clear" w:color="auto" w:fill="FFE599" w:themeFill="accent4" w:themeFillTint="66"/>
          </w:tcPr>
          <w:p w14:paraId="247B5CC1"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345" w:type="dxa"/>
            <w:gridSpan w:val="28"/>
            <w:shd w:val="clear" w:color="auto" w:fill="FFE599" w:themeFill="accent4" w:themeFillTint="66"/>
          </w:tcPr>
          <w:p w14:paraId="2BA229F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2A136C" w:rsidRPr="009B6A02" w14:paraId="57910A8A" w14:textId="77777777" w:rsidTr="00876A73">
        <w:trPr>
          <w:trHeight w:val="620"/>
        </w:trPr>
        <w:tc>
          <w:tcPr>
            <w:tcW w:w="2241" w:type="dxa"/>
            <w:gridSpan w:val="2"/>
            <w:vMerge w:val="restart"/>
            <w:shd w:val="clear" w:color="auto" w:fill="auto"/>
          </w:tcPr>
          <w:p w14:paraId="48ACA727" w14:textId="20BA1D03"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t>Գործողություն 3.15</w:t>
            </w:r>
          </w:p>
          <w:p w14:paraId="22954FAC"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Դիտարկել կրթական տարբեր աստիճաններում հակակոռուպցիոն ոլորտի բազային գիտելիքներին տիրապետելու պահանջ ամրագրելու, հակակոռուպցիոն կրթության ոլորտի</w:t>
            </w:r>
          </w:p>
          <w:p w14:paraId="551E3E6B"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միասնական իրավակարգավորումներ սահմանելու անհրաժեշտությունը</w:t>
            </w:r>
          </w:p>
        </w:tc>
        <w:tc>
          <w:tcPr>
            <w:tcW w:w="1440" w:type="dxa"/>
            <w:vMerge w:val="restart"/>
            <w:shd w:val="clear" w:color="auto" w:fill="auto"/>
          </w:tcPr>
          <w:p w14:paraId="044D6CE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7035" w:type="dxa"/>
            <w:gridSpan w:val="14"/>
            <w:shd w:val="clear" w:color="auto" w:fill="auto"/>
          </w:tcPr>
          <w:p w14:paraId="2957D88C"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6" w:type="dxa"/>
            <w:gridSpan w:val="3"/>
            <w:shd w:val="clear" w:color="auto" w:fill="auto"/>
          </w:tcPr>
          <w:p w14:paraId="2A1B4BA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164" w:type="dxa"/>
            <w:gridSpan w:val="2"/>
            <w:shd w:val="clear" w:color="auto" w:fill="auto"/>
          </w:tcPr>
          <w:p w14:paraId="74320282"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010" w:type="dxa"/>
            <w:gridSpan w:val="3"/>
          </w:tcPr>
          <w:p w14:paraId="3D9721F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50" w:type="dxa"/>
            <w:gridSpan w:val="5"/>
          </w:tcPr>
          <w:p w14:paraId="69FE305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2A136C" w:rsidRPr="009B6A02" w14:paraId="7CEEE203" w14:textId="77777777" w:rsidTr="00876A73">
        <w:trPr>
          <w:trHeight w:val="328"/>
        </w:trPr>
        <w:tc>
          <w:tcPr>
            <w:tcW w:w="2241" w:type="dxa"/>
            <w:gridSpan w:val="2"/>
            <w:vMerge/>
            <w:shd w:val="clear" w:color="auto" w:fill="auto"/>
          </w:tcPr>
          <w:p w14:paraId="724E2BEB"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3BF7C3C4"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2B1E1789"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2883" w:type="dxa"/>
            <w:gridSpan w:val="6"/>
            <w:shd w:val="clear" w:color="auto" w:fill="auto"/>
          </w:tcPr>
          <w:p w14:paraId="3C79BABC"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613" w:type="dxa"/>
            <w:gridSpan w:val="4"/>
            <w:shd w:val="clear" w:color="auto" w:fill="auto"/>
          </w:tcPr>
          <w:p w14:paraId="24FDA194" w14:textId="77777777" w:rsidR="002A136C" w:rsidRPr="009B6A02" w:rsidRDefault="002A136C" w:rsidP="00C518A4">
            <w:pPr>
              <w:tabs>
                <w:tab w:val="left" w:pos="795"/>
              </w:tabs>
              <w:spacing w:line="240" w:lineRule="auto"/>
              <w:jc w:val="both"/>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448" w:type="dxa"/>
            <w:gridSpan w:val="3"/>
            <w:shd w:val="clear" w:color="auto" w:fill="auto"/>
          </w:tcPr>
          <w:p w14:paraId="312C7818" w14:textId="77777777" w:rsidR="002A136C" w:rsidRPr="009B6A02" w:rsidRDefault="002A136C" w:rsidP="00C518A4">
            <w:pPr>
              <w:tabs>
                <w:tab w:val="left" w:pos="795"/>
              </w:tabs>
              <w:spacing w:line="240" w:lineRule="auto"/>
              <w:jc w:val="both"/>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6" w:type="dxa"/>
            <w:gridSpan w:val="3"/>
            <w:vMerge w:val="restart"/>
            <w:shd w:val="clear" w:color="auto" w:fill="auto"/>
          </w:tcPr>
          <w:p w14:paraId="1207F595"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566505D5" w14:textId="77777777" w:rsidR="002A136C" w:rsidRPr="009B6A02" w:rsidRDefault="002A136C" w:rsidP="00C518A4">
            <w:pPr>
              <w:spacing w:line="240" w:lineRule="auto"/>
              <w:jc w:val="both"/>
              <w:rPr>
                <w:rFonts w:ascii="GHEA Grapalat" w:hAnsi="GHEA Grapalat" w:cstheme="minorHAnsi"/>
                <w:sz w:val="16"/>
                <w:szCs w:val="16"/>
              </w:rPr>
            </w:pPr>
          </w:p>
          <w:p w14:paraId="7C9D98C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Որակավորումների ազգային շրջանակում հակակոռուպցիոն գիտելիքների տիրապետելու պահանջի ամրագրում</w:t>
            </w:r>
          </w:p>
        </w:tc>
        <w:tc>
          <w:tcPr>
            <w:tcW w:w="1164" w:type="dxa"/>
            <w:gridSpan w:val="2"/>
            <w:vMerge w:val="restart"/>
            <w:shd w:val="clear" w:color="auto" w:fill="auto"/>
          </w:tcPr>
          <w:p w14:paraId="44FA6F9E" w14:textId="77777777" w:rsidR="002A136C" w:rsidRPr="009B6A02" w:rsidRDefault="002A136C" w:rsidP="00C518A4">
            <w:pPr>
              <w:spacing w:line="240" w:lineRule="auto"/>
              <w:jc w:val="both"/>
              <w:rPr>
                <w:rFonts w:ascii="GHEA Grapalat" w:hAnsi="GHEA Grapalat" w:cstheme="minorHAnsi"/>
                <w:sz w:val="16"/>
                <w:szCs w:val="16"/>
              </w:rPr>
            </w:pPr>
          </w:p>
          <w:p w14:paraId="5698E72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tc>
        <w:tc>
          <w:tcPr>
            <w:tcW w:w="1010" w:type="dxa"/>
            <w:gridSpan w:val="3"/>
            <w:vMerge w:val="restart"/>
          </w:tcPr>
          <w:p w14:paraId="42E79197"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w:t>
            </w:r>
          </w:p>
          <w:p w14:paraId="48C914F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կրթության, գիտության, մշակույթի և սպորտի նախարարություն</w:t>
            </w:r>
          </w:p>
          <w:p w14:paraId="653609AA" w14:textId="77777777" w:rsidR="002A136C" w:rsidRPr="009B6A02" w:rsidRDefault="002A136C" w:rsidP="00C518A4">
            <w:pPr>
              <w:spacing w:line="240" w:lineRule="auto"/>
              <w:jc w:val="both"/>
              <w:rPr>
                <w:rFonts w:ascii="GHEA Grapalat" w:hAnsi="GHEA Grapalat" w:cstheme="minorHAnsi"/>
                <w:sz w:val="16"/>
                <w:szCs w:val="16"/>
              </w:rPr>
            </w:pPr>
          </w:p>
          <w:p w14:paraId="651DB8F7"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val="restart"/>
          </w:tcPr>
          <w:p w14:paraId="404DBF6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Քաղաքացիական հասարակության կազմակերպություններ (համաձայնությամբ)</w:t>
            </w:r>
          </w:p>
          <w:p w14:paraId="01B402C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71DB162E"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1E03D90A" w14:textId="77777777" w:rsidTr="00876A73">
        <w:trPr>
          <w:trHeight w:val="340"/>
        </w:trPr>
        <w:tc>
          <w:tcPr>
            <w:tcW w:w="2241" w:type="dxa"/>
            <w:gridSpan w:val="2"/>
            <w:vMerge/>
            <w:shd w:val="clear" w:color="auto" w:fill="F2F2F2" w:themeFill="background1" w:themeFillShade="F2"/>
          </w:tcPr>
          <w:p w14:paraId="7361953B"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val="restart"/>
            <w:shd w:val="clear" w:color="auto" w:fill="auto"/>
          </w:tcPr>
          <w:p w14:paraId="01A6FA4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Ներկայումս ՀՀ կառավարության 2011 թվականի մարտի 31-ի թիվ 332-Ն որոշման շրջանակում որակավորումների ազգային շրջանակում կրթական աստիճանների համար նախատեսված բնութագրիչներում սահմանված չեն հակակոռուպցի</w:t>
            </w:r>
            <w:r w:rsidRPr="009B6A02">
              <w:rPr>
                <w:rFonts w:ascii="GHEA Grapalat" w:hAnsi="GHEA Grapalat" w:cstheme="minorHAnsi"/>
                <w:sz w:val="16"/>
                <w:szCs w:val="16"/>
              </w:rPr>
              <w:lastRenderedPageBreak/>
              <w:t>ոն ոլորտի գիտելիքներին  տիրապետելու պահանջ։</w:t>
            </w:r>
          </w:p>
          <w:p w14:paraId="7DDC941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Բացի այդ, հարկ է նշել, որ բացակայում է հակակոռուպցիոն կրթության ոլորտում միասնական քաղաքականության հիմնահարցրեը կարգավարող իրավական ակտ</w:t>
            </w:r>
          </w:p>
        </w:tc>
        <w:tc>
          <w:tcPr>
            <w:tcW w:w="1091" w:type="dxa"/>
            <w:shd w:val="clear" w:color="auto" w:fill="auto"/>
          </w:tcPr>
          <w:p w14:paraId="122B1553"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345" w:type="dxa"/>
            <w:gridSpan w:val="4"/>
            <w:shd w:val="clear" w:color="auto" w:fill="auto"/>
          </w:tcPr>
          <w:p w14:paraId="19DDC8A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538" w:type="dxa"/>
            <w:gridSpan w:val="2"/>
            <w:shd w:val="clear" w:color="auto" w:fill="auto"/>
          </w:tcPr>
          <w:p w14:paraId="6C685F2D"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613" w:type="dxa"/>
            <w:gridSpan w:val="4"/>
            <w:shd w:val="clear" w:color="auto" w:fill="auto"/>
          </w:tcPr>
          <w:p w14:paraId="7B182260"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448" w:type="dxa"/>
            <w:gridSpan w:val="3"/>
            <w:shd w:val="clear" w:color="auto" w:fill="auto"/>
          </w:tcPr>
          <w:p w14:paraId="67EBC5C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2246" w:type="dxa"/>
            <w:gridSpan w:val="3"/>
            <w:vMerge/>
            <w:shd w:val="clear" w:color="auto" w:fill="F2F2F2" w:themeFill="background1" w:themeFillShade="F2"/>
          </w:tcPr>
          <w:p w14:paraId="5B0EEB02"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665AA0C3"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3DD64E67"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618A9F08"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5F5DA823" w14:textId="77777777" w:rsidTr="00876A73">
        <w:trPr>
          <w:trHeight w:val="1110"/>
        </w:trPr>
        <w:tc>
          <w:tcPr>
            <w:tcW w:w="2241" w:type="dxa"/>
            <w:gridSpan w:val="2"/>
            <w:vMerge/>
            <w:shd w:val="clear" w:color="auto" w:fill="F2F2F2" w:themeFill="background1" w:themeFillShade="F2"/>
          </w:tcPr>
          <w:p w14:paraId="14AA1406" w14:textId="77777777" w:rsidR="002A136C" w:rsidRPr="009B6A02" w:rsidRDefault="002A136C" w:rsidP="00C518A4">
            <w:pPr>
              <w:spacing w:line="240" w:lineRule="auto"/>
              <w:jc w:val="both"/>
              <w:rPr>
                <w:rFonts w:ascii="GHEA Grapalat" w:hAnsi="GHEA Grapalat" w:cstheme="minorHAnsi"/>
                <w:sz w:val="16"/>
                <w:szCs w:val="16"/>
              </w:rPr>
            </w:pPr>
          </w:p>
        </w:tc>
        <w:tc>
          <w:tcPr>
            <w:tcW w:w="1440" w:type="dxa"/>
            <w:vMerge/>
            <w:shd w:val="clear" w:color="auto" w:fill="auto"/>
          </w:tcPr>
          <w:p w14:paraId="5BCEF748" w14:textId="77777777" w:rsidR="002A136C" w:rsidRPr="009B6A02" w:rsidRDefault="002A136C" w:rsidP="00C518A4">
            <w:pPr>
              <w:spacing w:line="240" w:lineRule="auto"/>
              <w:jc w:val="both"/>
              <w:rPr>
                <w:rFonts w:ascii="GHEA Grapalat" w:hAnsi="GHEA Grapalat" w:cstheme="minorHAnsi"/>
                <w:sz w:val="16"/>
                <w:szCs w:val="16"/>
              </w:rPr>
            </w:pPr>
          </w:p>
        </w:tc>
        <w:tc>
          <w:tcPr>
            <w:tcW w:w="1091" w:type="dxa"/>
            <w:shd w:val="clear" w:color="auto" w:fill="auto"/>
          </w:tcPr>
          <w:p w14:paraId="2DF15B7A"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olor w:val="000000" w:themeColor="text1"/>
                <w:sz w:val="16"/>
                <w:szCs w:val="16"/>
              </w:rPr>
              <w:t>1</w:t>
            </w:r>
            <w:r w:rsidRPr="009B6A02">
              <w:rPr>
                <w:rFonts w:ascii="Cambria Math" w:eastAsia="MS Mincho" w:hAnsi="Cambria Math" w:cs="Cambria Math"/>
                <w:color w:val="000000" w:themeColor="text1"/>
                <w:sz w:val="16"/>
                <w:szCs w:val="16"/>
              </w:rPr>
              <w:t>․</w:t>
            </w:r>
            <w:r w:rsidRPr="009B6A02">
              <w:rPr>
                <w:rFonts w:ascii="GHEA Grapalat" w:hAnsi="GHEA Grapalat" w:cs="Times New Roman"/>
                <w:color w:val="000000" w:themeColor="text1"/>
                <w:sz w:val="16"/>
                <w:szCs w:val="16"/>
              </w:rPr>
              <w:t xml:space="preserve"> </w:t>
            </w:r>
            <w:r w:rsidRPr="009B6A02">
              <w:rPr>
                <w:rFonts w:ascii="GHEA Grapalat" w:hAnsi="GHEA Grapalat"/>
                <w:color w:val="000000" w:themeColor="text1"/>
                <w:sz w:val="16"/>
                <w:szCs w:val="16"/>
              </w:rPr>
              <w:t>Ուսումնասիրվել է</w:t>
            </w:r>
            <w:r w:rsidRPr="009B6A02">
              <w:rPr>
                <w:rFonts w:ascii="GHEA Grapalat" w:hAnsi="GHEA Grapalat" w:cstheme="minorHAnsi"/>
                <w:sz w:val="16"/>
                <w:szCs w:val="16"/>
              </w:rPr>
              <w:t xml:space="preserve"> հակակոռուպցիոն կրթության ոլորտի</w:t>
            </w:r>
          </w:p>
          <w:p w14:paraId="1F4F1464" w14:textId="77777777" w:rsidR="002A136C" w:rsidRPr="009B6A02" w:rsidRDefault="002A136C" w:rsidP="00C518A4">
            <w:pPr>
              <w:spacing w:line="240" w:lineRule="auto"/>
              <w:jc w:val="both"/>
              <w:rPr>
                <w:rFonts w:ascii="GHEA Grapalat" w:hAnsi="GHEA Grapalat"/>
                <w:color w:val="000000" w:themeColor="text1"/>
                <w:sz w:val="16"/>
                <w:szCs w:val="16"/>
              </w:rPr>
            </w:pPr>
            <w:r w:rsidRPr="009B6A02">
              <w:rPr>
                <w:rFonts w:ascii="GHEA Grapalat" w:hAnsi="GHEA Grapalat" w:cstheme="minorHAnsi"/>
                <w:sz w:val="16"/>
                <w:szCs w:val="16"/>
              </w:rPr>
              <w:t xml:space="preserve">միասնական իրավակարգավորումներ սահմանելու, կրթական տարբեր </w:t>
            </w:r>
            <w:r w:rsidRPr="009B6A02">
              <w:rPr>
                <w:rFonts w:ascii="GHEA Grapalat" w:hAnsi="GHEA Grapalat" w:cstheme="minorHAnsi"/>
                <w:sz w:val="16"/>
                <w:szCs w:val="16"/>
              </w:rPr>
              <w:lastRenderedPageBreak/>
              <w:t>աստիճաններում հակակոռուպցիոն ոլորտի բազային գիտելիքներին տիրապետելու պահանջ ամրագրելու հիմնահարցի վերաբերյալ</w:t>
            </w:r>
            <w:r w:rsidRPr="009B6A02">
              <w:rPr>
                <w:rFonts w:ascii="GHEA Grapalat" w:hAnsi="GHEA Grapalat"/>
                <w:color w:val="000000" w:themeColor="text1"/>
                <w:sz w:val="16"/>
                <w:szCs w:val="16"/>
              </w:rPr>
              <w:t xml:space="preserve"> միջազգային լավագույն փորձը։ </w:t>
            </w:r>
          </w:p>
          <w:p w14:paraId="37CDF53A" w14:textId="77777777" w:rsidR="002A136C" w:rsidRPr="009B6A02" w:rsidRDefault="002A136C" w:rsidP="00C518A4">
            <w:pPr>
              <w:spacing w:line="240" w:lineRule="auto"/>
              <w:jc w:val="both"/>
              <w:rPr>
                <w:rFonts w:ascii="GHEA Grapalat" w:hAnsi="GHEA Grapalat"/>
                <w:color w:val="000000" w:themeColor="text1"/>
                <w:sz w:val="16"/>
                <w:szCs w:val="16"/>
              </w:rPr>
            </w:pPr>
          </w:p>
          <w:p w14:paraId="7345950C" w14:textId="77777777" w:rsidR="002A136C" w:rsidRPr="009B6A02" w:rsidRDefault="002A136C" w:rsidP="00C518A4">
            <w:pPr>
              <w:spacing w:line="240" w:lineRule="auto"/>
              <w:jc w:val="both"/>
              <w:rPr>
                <w:rFonts w:ascii="GHEA Grapalat" w:hAnsi="GHEA Grapalat" w:cstheme="minorHAnsi"/>
                <w:sz w:val="16"/>
                <w:szCs w:val="16"/>
              </w:rPr>
            </w:pPr>
          </w:p>
        </w:tc>
        <w:tc>
          <w:tcPr>
            <w:tcW w:w="1345" w:type="dxa"/>
            <w:gridSpan w:val="4"/>
            <w:shd w:val="clear" w:color="auto" w:fill="auto"/>
          </w:tcPr>
          <w:p w14:paraId="4F73EB8A" w14:textId="77777777" w:rsidR="002A136C" w:rsidRPr="009B6A02" w:rsidRDefault="002A136C" w:rsidP="00C518A4">
            <w:pPr>
              <w:spacing w:line="240" w:lineRule="auto"/>
              <w:jc w:val="both"/>
              <w:rPr>
                <w:rFonts w:ascii="GHEA Grapalat" w:hAnsi="GHEA Grapalat"/>
                <w:color w:val="000000" w:themeColor="text1"/>
                <w:sz w:val="16"/>
                <w:szCs w:val="16"/>
              </w:rPr>
            </w:pPr>
            <w:r w:rsidRPr="009B6A02">
              <w:rPr>
                <w:rFonts w:ascii="GHEA Grapalat" w:hAnsi="GHEA Grapalat" w:cstheme="minorHAnsi"/>
                <w:sz w:val="16"/>
                <w:szCs w:val="16"/>
              </w:rPr>
              <w:lastRenderedPageBreak/>
              <w:t xml:space="preserve">Միջազգային լավագույ փորձի ուսումնասիրության արդյունքներով դիտարկվել է կոռուպցիայի </w:t>
            </w:r>
            <w:r w:rsidRPr="009B6A02">
              <w:rPr>
                <w:rFonts w:ascii="GHEA Grapalat" w:hAnsi="GHEA Grapalat"/>
                <w:color w:val="000000" w:themeColor="text1"/>
                <w:sz w:val="16"/>
                <w:szCs w:val="16"/>
              </w:rPr>
              <w:t>դեմ պայքարի և կանխարգելման մասին կրթության մեկ միասնական օրենք կամ որակավորում</w:t>
            </w:r>
            <w:r w:rsidRPr="009B6A02">
              <w:rPr>
                <w:rFonts w:ascii="GHEA Grapalat" w:hAnsi="GHEA Grapalat" w:cstheme="minorHAnsi"/>
                <w:sz w:val="16"/>
                <w:szCs w:val="16"/>
              </w:rPr>
              <w:t>ն</w:t>
            </w:r>
            <w:r w:rsidRPr="009B6A02">
              <w:rPr>
                <w:rFonts w:ascii="GHEA Grapalat" w:hAnsi="GHEA Grapalat" w:cstheme="minorHAnsi"/>
                <w:sz w:val="16"/>
                <w:szCs w:val="16"/>
              </w:rPr>
              <w:lastRenderedPageBreak/>
              <w:t xml:space="preserve">երի </w:t>
            </w:r>
            <w:r w:rsidRPr="009B6A02">
              <w:rPr>
                <w:rFonts w:ascii="GHEA Grapalat" w:hAnsi="GHEA Grapalat"/>
                <w:color w:val="000000" w:themeColor="text1"/>
                <w:sz w:val="16"/>
                <w:szCs w:val="16"/>
              </w:rPr>
              <w:t xml:space="preserve">ազգային շրջանակում </w:t>
            </w:r>
            <w:r w:rsidRPr="009B6A02">
              <w:rPr>
                <w:rFonts w:ascii="GHEA Grapalat" w:hAnsi="GHEA Grapalat" w:cstheme="minorHAnsi"/>
                <w:sz w:val="16"/>
                <w:szCs w:val="16"/>
              </w:rPr>
              <w:t>հակակոռուպցիոն ոլորտի բազային գիտելիքներին տիրապետելու պահանջ ամրագրելու</w:t>
            </w:r>
            <w:r w:rsidRPr="009B6A02">
              <w:rPr>
                <w:rFonts w:ascii="GHEA Grapalat" w:hAnsi="GHEA Grapalat"/>
                <w:color w:val="000000" w:themeColor="text1"/>
                <w:sz w:val="16"/>
                <w:szCs w:val="16"/>
              </w:rPr>
              <w:t xml:space="preserve"> ների ընդունելու անհրաժեշտությունը։</w:t>
            </w:r>
          </w:p>
          <w:p w14:paraId="2D1FE27A" w14:textId="77777777" w:rsidR="002A136C" w:rsidRPr="009B6A02" w:rsidRDefault="002A136C" w:rsidP="00C518A4">
            <w:pPr>
              <w:spacing w:line="240" w:lineRule="auto"/>
              <w:jc w:val="both"/>
              <w:rPr>
                <w:rFonts w:ascii="GHEA Grapalat" w:hAnsi="GHEA Grapalat" w:cstheme="minorHAnsi"/>
                <w:sz w:val="16"/>
                <w:szCs w:val="16"/>
              </w:rPr>
            </w:pPr>
          </w:p>
        </w:tc>
        <w:tc>
          <w:tcPr>
            <w:tcW w:w="1538" w:type="dxa"/>
            <w:gridSpan w:val="2"/>
            <w:shd w:val="clear" w:color="auto" w:fill="auto"/>
          </w:tcPr>
          <w:p w14:paraId="3B4037E4"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olor w:val="000000" w:themeColor="text1"/>
                <w:sz w:val="16"/>
                <w:szCs w:val="16"/>
              </w:rPr>
              <w:lastRenderedPageBreak/>
              <w:t xml:space="preserve">Միջազգային փորձի ուսումնասիրության և շահագրգիռ կողմերի հետ լայնածավալ քննարկումների արդյունքում Որակավորումների ազգային շրջանակում </w:t>
            </w:r>
            <w:r w:rsidRPr="009B6A02">
              <w:rPr>
                <w:rFonts w:ascii="GHEA Grapalat" w:hAnsi="GHEA Grapalat" w:cstheme="minorHAnsi"/>
                <w:sz w:val="16"/>
                <w:szCs w:val="16"/>
              </w:rPr>
              <w:t xml:space="preserve">անհրաժեշտության դեպքում </w:t>
            </w:r>
            <w:r w:rsidRPr="009B6A02">
              <w:rPr>
                <w:rFonts w:ascii="GHEA Grapalat" w:hAnsi="GHEA Grapalat"/>
                <w:color w:val="000000" w:themeColor="text1"/>
                <w:sz w:val="16"/>
                <w:szCs w:val="16"/>
              </w:rPr>
              <w:t xml:space="preserve">ներառվել է հակակոռուպցիոն գիտելիքներին </w:t>
            </w:r>
            <w:r w:rsidRPr="009B6A02">
              <w:rPr>
                <w:rFonts w:ascii="GHEA Grapalat" w:hAnsi="GHEA Grapalat"/>
                <w:color w:val="000000" w:themeColor="text1"/>
                <w:sz w:val="16"/>
                <w:szCs w:val="16"/>
              </w:rPr>
              <w:lastRenderedPageBreak/>
              <w:t xml:space="preserve">տիրապետելու պահանջ </w:t>
            </w:r>
          </w:p>
        </w:tc>
        <w:tc>
          <w:tcPr>
            <w:tcW w:w="1613" w:type="dxa"/>
            <w:gridSpan w:val="4"/>
            <w:shd w:val="clear" w:color="auto" w:fill="auto"/>
          </w:tcPr>
          <w:p w14:paraId="29ACE9F1"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olor w:val="000000" w:themeColor="text1"/>
                <w:sz w:val="16"/>
                <w:szCs w:val="16"/>
              </w:rPr>
              <w:lastRenderedPageBreak/>
              <w:t xml:space="preserve">Միջազգային փորձի ուսումնասիրության և շահագրգիռ կողմերի հետ լայնածավալ քննարկումների արդյունքում </w:t>
            </w:r>
            <w:r w:rsidRPr="009B6A02">
              <w:rPr>
                <w:rFonts w:ascii="GHEA Grapalat" w:hAnsi="GHEA Grapalat" w:cstheme="minorHAnsi"/>
                <w:sz w:val="16"/>
                <w:szCs w:val="16"/>
              </w:rPr>
              <w:t xml:space="preserve">անհրաժեշտության դեպքում մշակվել է հակակոռուպցիոն կրթության ոլորտի հարաբերությունների </w:t>
            </w:r>
            <w:r w:rsidRPr="009B6A02">
              <w:rPr>
                <w:rFonts w:ascii="GHEA Grapalat" w:hAnsi="GHEA Grapalat" w:cstheme="minorHAnsi"/>
                <w:sz w:val="16"/>
                <w:szCs w:val="16"/>
              </w:rPr>
              <w:lastRenderedPageBreak/>
              <w:t>կարգավորմանն ուղղված</w:t>
            </w:r>
          </w:p>
          <w:p w14:paraId="69977A4C"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 ՀՀ օրենքի նախագիծ։</w:t>
            </w:r>
          </w:p>
        </w:tc>
        <w:tc>
          <w:tcPr>
            <w:tcW w:w="1448" w:type="dxa"/>
            <w:gridSpan w:val="3"/>
            <w:shd w:val="clear" w:color="auto" w:fill="auto"/>
          </w:tcPr>
          <w:p w14:paraId="733B94D7" w14:textId="77777777" w:rsidR="002A136C" w:rsidRPr="009B6A02" w:rsidRDefault="002A136C" w:rsidP="00C518A4">
            <w:pPr>
              <w:spacing w:line="240" w:lineRule="auto"/>
              <w:jc w:val="both"/>
              <w:rPr>
                <w:rFonts w:ascii="GHEA Grapalat" w:hAnsi="GHEA Grapalat" w:cstheme="minorHAnsi"/>
                <w:sz w:val="16"/>
                <w:szCs w:val="16"/>
              </w:rPr>
            </w:pPr>
          </w:p>
        </w:tc>
        <w:tc>
          <w:tcPr>
            <w:tcW w:w="2246" w:type="dxa"/>
            <w:gridSpan w:val="3"/>
            <w:vMerge/>
            <w:shd w:val="clear" w:color="auto" w:fill="F2F2F2" w:themeFill="background1" w:themeFillShade="F2"/>
          </w:tcPr>
          <w:p w14:paraId="4FC9F723" w14:textId="77777777" w:rsidR="002A136C" w:rsidRPr="009B6A02" w:rsidRDefault="002A136C" w:rsidP="00C518A4">
            <w:pPr>
              <w:spacing w:line="240" w:lineRule="auto"/>
              <w:jc w:val="both"/>
              <w:rPr>
                <w:rFonts w:ascii="GHEA Grapalat" w:hAnsi="GHEA Grapalat" w:cstheme="minorHAnsi"/>
                <w:sz w:val="16"/>
                <w:szCs w:val="16"/>
              </w:rPr>
            </w:pPr>
          </w:p>
        </w:tc>
        <w:tc>
          <w:tcPr>
            <w:tcW w:w="1164" w:type="dxa"/>
            <w:gridSpan w:val="2"/>
            <w:vMerge/>
            <w:shd w:val="clear" w:color="auto" w:fill="F2F2F2" w:themeFill="background1" w:themeFillShade="F2"/>
          </w:tcPr>
          <w:p w14:paraId="121ADD73" w14:textId="77777777" w:rsidR="002A136C" w:rsidRPr="009B6A02" w:rsidRDefault="002A136C" w:rsidP="00C518A4">
            <w:pPr>
              <w:spacing w:line="240" w:lineRule="auto"/>
              <w:jc w:val="both"/>
              <w:rPr>
                <w:rFonts w:ascii="GHEA Grapalat" w:hAnsi="GHEA Grapalat" w:cstheme="minorHAnsi"/>
                <w:sz w:val="16"/>
                <w:szCs w:val="16"/>
              </w:rPr>
            </w:pPr>
          </w:p>
        </w:tc>
        <w:tc>
          <w:tcPr>
            <w:tcW w:w="1010" w:type="dxa"/>
            <w:gridSpan w:val="3"/>
            <w:vMerge/>
            <w:shd w:val="clear" w:color="auto" w:fill="F2F2F2" w:themeFill="background1" w:themeFillShade="F2"/>
          </w:tcPr>
          <w:p w14:paraId="2BAE2F30" w14:textId="77777777" w:rsidR="002A136C" w:rsidRPr="009B6A02" w:rsidRDefault="002A136C" w:rsidP="00C518A4">
            <w:pPr>
              <w:spacing w:line="240" w:lineRule="auto"/>
              <w:jc w:val="both"/>
              <w:rPr>
                <w:rFonts w:ascii="GHEA Grapalat" w:hAnsi="GHEA Grapalat" w:cstheme="minorHAnsi"/>
                <w:sz w:val="16"/>
                <w:szCs w:val="16"/>
              </w:rPr>
            </w:pPr>
          </w:p>
        </w:tc>
        <w:tc>
          <w:tcPr>
            <w:tcW w:w="1450" w:type="dxa"/>
            <w:gridSpan w:val="5"/>
            <w:vMerge/>
            <w:shd w:val="clear" w:color="auto" w:fill="F2F2F2" w:themeFill="background1" w:themeFillShade="F2"/>
          </w:tcPr>
          <w:p w14:paraId="545516EF" w14:textId="77777777" w:rsidR="002A136C" w:rsidRPr="009B6A02" w:rsidRDefault="002A136C" w:rsidP="00C518A4">
            <w:pPr>
              <w:spacing w:line="240" w:lineRule="auto"/>
              <w:jc w:val="both"/>
              <w:rPr>
                <w:rFonts w:ascii="GHEA Grapalat" w:hAnsi="GHEA Grapalat" w:cstheme="minorHAnsi"/>
                <w:sz w:val="16"/>
                <w:szCs w:val="16"/>
              </w:rPr>
            </w:pPr>
          </w:p>
        </w:tc>
      </w:tr>
      <w:tr w:rsidR="002A136C" w:rsidRPr="009B6A02" w14:paraId="41AE2982" w14:textId="77777777" w:rsidTr="00876A73">
        <w:trPr>
          <w:trHeight w:val="330"/>
        </w:trPr>
        <w:tc>
          <w:tcPr>
            <w:tcW w:w="2241" w:type="dxa"/>
            <w:gridSpan w:val="2"/>
            <w:vMerge w:val="restart"/>
            <w:shd w:val="clear" w:color="auto" w:fill="FFE599" w:themeFill="accent4" w:themeFillTint="66"/>
          </w:tcPr>
          <w:p w14:paraId="27083456"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00CC971F"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43CE2580"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8931" w:type="dxa"/>
            <w:gridSpan w:val="20"/>
            <w:shd w:val="clear" w:color="auto" w:fill="FFE599" w:themeFill="accent4" w:themeFillTint="66"/>
          </w:tcPr>
          <w:p w14:paraId="568183E7" w14:textId="77777777" w:rsidR="002A136C" w:rsidRPr="009B6A02" w:rsidRDefault="002A136C" w:rsidP="00C518A4">
            <w:pPr>
              <w:spacing w:line="240" w:lineRule="auto"/>
              <w:jc w:val="both"/>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2A136C" w:rsidRPr="009B6A02" w14:paraId="6EEABFE2" w14:textId="77777777" w:rsidTr="00876A73">
        <w:trPr>
          <w:trHeight w:val="330"/>
        </w:trPr>
        <w:tc>
          <w:tcPr>
            <w:tcW w:w="2241" w:type="dxa"/>
            <w:gridSpan w:val="2"/>
            <w:vMerge/>
            <w:shd w:val="clear" w:color="auto" w:fill="FFE599" w:themeFill="accent4" w:themeFillTint="66"/>
          </w:tcPr>
          <w:p w14:paraId="517B2BFA" w14:textId="77777777" w:rsidR="002A136C" w:rsidRPr="009B6A02" w:rsidRDefault="002A136C" w:rsidP="00C518A4">
            <w:pPr>
              <w:spacing w:line="240" w:lineRule="auto"/>
              <w:jc w:val="both"/>
              <w:rPr>
                <w:rFonts w:ascii="GHEA Grapalat" w:hAnsi="GHEA Grapalat" w:cstheme="minorHAnsi"/>
                <w:b/>
                <w:sz w:val="16"/>
                <w:szCs w:val="16"/>
              </w:rPr>
            </w:pPr>
          </w:p>
        </w:tc>
        <w:tc>
          <w:tcPr>
            <w:tcW w:w="5414" w:type="dxa"/>
            <w:gridSpan w:val="8"/>
            <w:shd w:val="clear" w:color="auto" w:fill="FFE599" w:themeFill="accent4" w:themeFillTint="66"/>
          </w:tcPr>
          <w:p w14:paraId="7D530828"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Հակակոռուպցիոն կրթության բնագավառի միասնական իրավակարգավորումների առկայություն, սահմանված իրավական նորմերի միասնական և համակարգված կիրառում, կրթության տարբեր մակարդակներում հակակոռուպցիոն գիտելիքներին տիրապետող կադրերի պատրաստում։</w:t>
            </w:r>
          </w:p>
        </w:tc>
        <w:tc>
          <w:tcPr>
            <w:tcW w:w="8931" w:type="dxa"/>
            <w:gridSpan w:val="20"/>
            <w:shd w:val="clear" w:color="auto" w:fill="FFE599" w:themeFill="accent4" w:themeFillTint="66"/>
          </w:tcPr>
          <w:p w14:paraId="756CEDC6" w14:textId="77777777" w:rsidR="002A136C" w:rsidRPr="009B6A02" w:rsidRDefault="002A136C"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Հակակոռուպցիոն կրթության ոլորտի քաղաքականության միասնական կարգավորմանն ուղղված նորմերի մշակում, կրթության տարբեր օղարկներում հակակոռուպցիոն ոլորտի գիտելիքներին տիրապետելու պահանջի ամրագրում։</w:t>
            </w:r>
          </w:p>
        </w:tc>
      </w:tr>
      <w:tr w:rsidR="002A136C" w:rsidRPr="009B6A02" w14:paraId="053700D6" w14:textId="77777777" w:rsidTr="00876A73">
        <w:trPr>
          <w:trHeight w:val="350"/>
        </w:trPr>
        <w:tc>
          <w:tcPr>
            <w:tcW w:w="2241" w:type="dxa"/>
            <w:gridSpan w:val="2"/>
            <w:shd w:val="clear" w:color="auto" w:fill="FFE599" w:themeFill="accent4" w:themeFillTint="66"/>
          </w:tcPr>
          <w:p w14:paraId="3ED04427" w14:textId="77777777" w:rsidR="002A136C" w:rsidRPr="009B6A02" w:rsidRDefault="002A136C" w:rsidP="00C518A4">
            <w:pPr>
              <w:spacing w:after="0" w:line="240" w:lineRule="auto"/>
              <w:contextualSpacing/>
              <w:jc w:val="both"/>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345" w:type="dxa"/>
            <w:gridSpan w:val="28"/>
            <w:shd w:val="clear" w:color="auto" w:fill="FFE599" w:themeFill="accent4" w:themeFillTint="66"/>
          </w:tcPr>
          <w:p w14:paraId="56D35A2B" w14:textId="77777777" w:rsidR="002A136C" w:rsidRPr="009B6A02" w:rsidRDefault="002A136C" w:rsidP="00C518A4">
            <w:pPr>
              <w:spacing w:after="0" w:line="240" w:lineRule="auto"/>
              <w:contextualSpacing/>
              <w:jc w:val="both"/>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bl>
    <w:p w14:paraId="29167586" w14:textId="77777777" w:rsidR="00166723" w:rsidRPr="009B6A02" w:rsidRDefault="00166723" w:rsidP="00C518A4">
      <w:pPr>
        <w:spacing w:after="0" w:line="240" w:lineRule="auto"/>
        <w:contextualSpacing/>
        <w:rPr>
          <w:rFonts w:ascii="GHEA Grapalat" w:hAnsi="GHEA Grapalat"/>
          <w:sz w:val="16"/>
          <w:szCs w:val="16"/>
        </w:rPr>
      </w:pPr>
    </w:p>
    <w:p w14:paraId="20D92E20" w14:textId="77777777" w:rsidR="002019BE" w:rsidRPr="009B6A02" w:rsidRDefault="002019BE" w:rsidP="00C518A4">
      <w:pPr>
        <w:spacing w:after="0" w:line="240" w:lineRule="auto"/>
        <w:contextualSpacing/>
        <w:rPr>
          <w:rFonts w:ascii="GHEA Grapalat" w:hAnsi="GHEA Grapalat"/>
          <w:sz w:val="16"/>
          <w:szCs w:val="16"/>
        </w:rPr>
      </w:pPr>
    </w:p>
    <w:p w14:paraId="7F367BCB" w14:textId="77777777" w:rsidR="002019BE" w:rsidRPr="009B6A02" w:rsidRDefault="002019BE" w:rsidP="00C518A4">
      <w:pPr>
        <w:spacing w:after="0" w:line="240" w:lineRule="auto"/>
        <w:contextualSpacing/>
        <w:rPr>
          <w:rFonts w:ascii="GHEA Grapalat" w:hAnsi="GHEA Grapalat"/>
          <w:sz w:val="16"/>
          <w:szCs w:val="16"/>
        </w:rPr>
      </w:pPr>
    </w:p>
    <w:p w14:paraId="48583183" w14:textId="77777777" w:rsidR="002019BE" w:rsidRPr="009B6A02" w:rsidRDefault="002019BE" w:rsidP="00C518A4">
      <w:pPr>
        <w:spacing w:after="0" w:line="240" w:lineRule="auto"/>
        <w:contextualSpacing/>
        <w:rPr>
          <w:rFonts w:ascii="GHEA Grapalat" w:hAnsi="GHEA Grapalat"/>
          <w:sz w:val="16"/>
          <w:szCs w:val="16"/>
        </w:rPr>
      </w:pPr>
    </w:p>
    <w:p w14:paraId="43A27296" w14:textId="77777777" w:rsidR="002019BE" w:rsidRPr="009B6A02" w:rsidRDefault="002019BE" w:rsidP="00C518A4">
      <w:pPr>
        <w:spacing w:after="0" w:line="240" w:lineRule="auto"/>
        <w:contextualSpacing/>
        <w:rPr>
          <w:rFonts w:ascii="GHEA Grapalat" w:hAnsi="GHEA Grapalat"/>
          <w:sz w:val="16"/>
          <w:szCs w:val="16"/>
        </w:rPr>
      </w:pPr>
    </w:p>
    <w:p w14:paraId="4B6A5C92" w14:textId="77777777" w:rsidR="002019BE" w:rsidRPr="009B6A02" w:rsidRDefault="002019BE" w:rsidP="00C518A4">
      <w:pPr>
        <w:spacing w:after="0" w:line="240" w:lineRule="auto"/>
        <w:contextualSpacing/>
        <w:rPr>
          <w:rFonts w:ascii="GHEA Grapalat" w:hAnsi="GHEA Grapalat"/>
          <w:sz w:val="16"/>
          <w:szCs w:val="16"/>
        </w:rPr>
      </w:pPr>
    </w:p>
    <w:p w14:paraId="7CD0EEAF" w14:textId="77777777" w:rsidR="002019BE" w:rsidRPr="009B6A02" w:rsidRDefault="002019BE" w:rsidP="00C518A4">
      <w:pPr>
        <w:spacing w:after="0" w:line="240" w:lineRule="auto"/>
        <w:contextualSpacing/>
        <w:rPr>
          <w:rFonts w:ascii="GHEA Grapalat" w:hAnsi="GHEA Grapalat"/>
          <w:sz w:val="16"/>
          <w:szCs w:val="16"/>
        </w:rPr>
      </w:pPr>
    </w:p>
    <w:p w14:paraId="1E7E6193" w14:textId="77777777" w:rsidR="002019BE" w:rsidRPr="009B6A02" w:rsidRDefault="002019BE" w:rsidP="00C518A4">
      <w:pPr>
        <w:spacing w:after="0" w:line="240" w:lineRule="auto"/>
        <w:contextualSpacing/>
        <w:rPr>
          <w:rFonts w:ascii="GHEA Grapalat" w:hAnsi="GHEA Grapalat"/>
          <w:sz w:val="16"/>
          <w:szCs w:val="16"/>
        </w:rPr>
      </w:pPr>
    </w:p>
    <w:p w14:paraId="3E336DE8" w14:textId="77777777" w:rsidR="002019BE" w:rsidRPr="009B6A02" w:rsidRDefault="002019BE" w:rsidP="00C518A4">
      <w:pPr>
        <w:spacing w:after="0" w:line="240" w:lineRule="auto"/>
        <w:contextualSpacing/>
        <w:rPr>
          <w:rFonts w:ascii="GHEA Grapalat" w:hAnsi="GHEA Grapalat"/>
          <w:sz w:val="16"/>
          <w:szCs w:val="16"/>
        </w:rPr>
      </w:pPr>
    </w:p>
    <w:p w14:paraId="2F605E47" w14:textId="77777777" w:rsidR="002019BE" w:rsidRPr="009B6A02" w:rsidRDefault="002019BE" w:rsidP="00C518A4">
      <w:pPr>
        <w:spacing w:after="0" w:line="240" w:lineRule="auto"/>
        <w:contextualSpacing/>
        <w:rPr>
          <w:rFonts w:ascii="GHEA Grapalat" w:hAnsi="GHEA Grapalat"/>
          <w:sz w:val="16"/>
          <w:szCs w:val="16"/>
        </w:rPr>
      </w:pPr>
    </w:p>
    <w:p w14:paraId="67572606" w14:textId="77777777" w:rsidR="002019BE" w:rsidRPr="009B6A02" w:rsidRDefault="002019BE" w:rsidP="00C518A4">
      <w:pPr>
        <w:spacing w:after="0" w:line="240" w:lineRule="auto"/>
        <w:contextualSpacing/>
        <w:rPr>
          <w:rFonts w:ascii="GHEA Grapalat" w:hAnsi="GHEA Grapalat"/>
          <w:sz w:val="16"/>
          <w:szCs w:val="16"/>
        </w:rPr>
      </w:pPr>
    </w:p>
    <w:tbl>
      <w:tblPr>
        <w:tblStyle w:val="TableGrid"/>
        <w:tblW w:w="16586" w:type="dxa"/>
        <w:tblInd w:w="-998" w:type="dxa"/>
        <w:tblLayout w:type="fixed"/>
        <w:tblLook w:val="04A0" w:firstRow="1" w:lastRow="0" w:firstColumn="1" w:lastColumn="0" w:noHBand="0" w:noVBand="1"/>
      </w:tblPr>
      <w:tblGrid>
        <w:gridCol w:w="1803"/>
        <w:gridCol w:w="1980"/>
        <w:gridCol w:w="1002"/>
        <w:gridCol w:w="1440"/>
        <w:gridCol w:w="1608"/>
        <w:gridCol w:w="737"/>
        <w:gridCol w:w="625"/>
        <w:gridCol w:w="1530"/>
        <w:gridCol w:w="2248"/>
        <w:gridCol w:w="1070"/>
        <w:gridCol w:w="1100"/>
        <w:gridCol w:w="1330"/>
        <w:gridCol w:w="113"/>
      </w:tblGrid>
      <w:tr w:rsidR="00166723" w:rsidRPr="009B6A02" w14:paraId="79DBA517" w14:textId="77777777" w:rsidTr="00DF6C98">
        <w:trPr>
          <w:trHeight w:val="557"/>
        </w:trPr>
        <w:tc>
          <w:tcPr>
            <w:tcW w:w="16586" w:type="dxa"/>
            <w:gridSpan w:val="13"/>
            <w:shd w:val="clear" w:color="auto" w:fill="FFD966" w:themeFill="accent4" w:themeFillTint="99"/>
          </w:tcPr>
          <w:p w14:paraId="5DA76507" w14:textId="6A06B27B" w:rsidR="00166723" w:rsidRPr="009B6A02" w:rsidRDefault="00166723" w:rsidP="00C518A4">
            <w:pPr>
              <w:spacing w:after="0" w:line="240" w:lineRule="auto"/>
              <w:ind w:hanging="110"/>
              <w:contextualSpacing/>
              <w:jc w:val="center"/>
              <w:rPr>
                <w:rFonts w:ascii="GHEA Grapalat" w:hAnsi="GHEA Grapalat" w:cstheme="minorHAnsi"/>
                <w:b/>
                <w:bCs/>
                <w:sz w:val="16"/>
                <w:szCs w:val="16"/>
              </w:rPr>
            </w:pPr>
            <w:r w:rsidRPr="009B6A02">
              <w:rPr>
                <w:rFonts w:ascii="GHEA Grapalat" w:hAnsi="GHEA Grapalat" w:cstheme="minorHAnsi"/>
                <w:b/>
                <w:bCs/>
                <w:sz w:val="16"/>
                <w:szCs w:val="16"/>
              </w:rPr>
              <w:t>4</w:t>
            </w:r>
            <w:r w:rsidRPr="009B6A02">
              <w:rPr>
                <w:rFonts w:ascii="GHEA Grapalat" w:hAnsi="GHEA Grapalat" w:cs="Cambria Math"/>
                <w:b/>
                <w:bCs/>
                <w:sz w:val="16"/>
                <w:szCs w:val="16"/>
              </w:rPr>
              <w:t>.</w:t>
            </w:r>
            <w:r w:rsidRPr="009B6A02">
              <w:rPr>
                <w:rFonts w:ascii="GHEA Grapalat" w:hAnsi="GHEA Grapalat" w:cstheme="minorHAnsi"/>
                <w:b/>
                <w:bCs/>
                <w:sz w:val="16"/>
                <w:szCs w:val="16"/>
              </w:rPr>
              <w:t xml:space="preserve"> </w:t>
            </w:r>
            <w:r w:rsidR="00471944" w:rsidRPr="009B6A02">
              <w:rPr>
                <w:rFonts w:ascii="GHEA Grapalat" w:hAnsi="GHEA Grapalat" w:cstheme="minorHAnsi"/>
                <w:b/>
                <w:bCs/>
                <w:sz w:val="16"/>
                <w:szCs w:val="16"/>
              </w:rPr>
              <w:t>ԳՈՐԾԱՐԱՐ ԲԱՐԵՎԱՐՔՈՒԹՅՈՒՆ,  ԳՈՐԾԱՐԱՐ ԻՐԱՎՈՒՆՔՆԵՐԻ ՊԱՇՏՊԱՆՈՒԹՅՈՒՆ ԵՎ ՊԵՏՈՒԹՅՈՒՆ-ԳՈՐԾԱՐԱՐ ՎԱՐՉԱՐԱՐՈԻԹՅԱՆ ԴՅՈՒՐԱՑՈՒՄ</w:t>
            </w:r>
          </w:p>
        </w:tc>
      </w:tr>
      <w:tr w:rsidR="00166723" w:rsidRPr="009B6A02" w14:paraId="7F11F590" w14:textId="77777777" w:rsidTr="00DF6C98">
        <w:trPr>
          <w:trHeight w:val="557"/>
        </w:trPr>
        <w:tc>
          <w:tcPr>
            <w:tcW w:w="3783" w:type="dxa"/>
            <w:gridSpan w:val="2"/>
            <w:shd w:val="clear" w:color="auto" w:fill="B4C6E7" w:themeFill="accent1" w:themeFillTint="66"/>
          </w:tcPr>
          <w:p w14:paraId="7A59649B" w14:textId="77777777" w:rsidR="00166723" w:rsidRPr="009B6A02" w:rsidRDefault="00166723" w:rsidP="00C518A4">
            <w:pPr>
              <w:spacing w:line="240" w:lineRule="auto"/>
              <w:jc w:val="center"/>
              <w:rPr>
                <w:rFonts w:ascii="GHEA Grapalat" w:hAnsi="GHEA Grapalat" w:cstheme="minorHAnsi"/>
                <w:b/>
                <w:bCs/>
                <w:sz w:val="16"/>
                <w:szCs w:val="16"/>
              </w:rPr>
            </w:pPr>
            <w:r w:rsidRPr="009B6A02">
              <w:rPr>
                <w:rFonts w:ascii="GHEA Grapalat" w:hAnsi="GHEA Grapalat" w:cstheme="minorHAnsi"/>
                <w:b/>
                <w:bCs/>
                <w:sz w:val="16"/>
                <w:szCs w:val="16"/>
              </w:rPr>
              <w:t>ՌԱԶՄԱՎԱՐԱԿԱՆ ՈՒՂՂՈՒԹՅՈՒՆ</w:t>
            </w:r>
          </w:p>
        </w:tc>
        <w:tc>
          <w:tcPr>
            <w:tcW w:w="12803" w:type="dxa"/>
            <w:gridSpan w:val="11"/>
            <w:shd w:val="clear" w:color="auto" w:fill="B4C6E7" w:themeFill="accent1" w:themeFillTint="66"/>
          </w:tcPr>
          <w:p w14:paraId="527574E2" w14:textId="5F9870B4" w:rsidR="00166723" w:rsidRPr="009B6A02" w:rsidRDefault="003C684A" w:rsidP="00C518A4">
            <w:pPr>
              <w:spacing w:line="240" w:lineRule="auto"/>
              <w:jc w:val="center"/>
              <w:rPr>
                <w:rFonts w:ascii="GHEA Grapalat" w:hAnsi="GHEA Grapalat" w:cstheme="minorHAnsi"/>
                <w:b/>
                <w:bCs/>
                <w:sz w:val="16"/>
                <w:szCs w:val="16"/>
              </w:rPr>
            </w:pPr>
            <w:r w:rsidRPr="009B6A02">
              <w:rPr>
                <w:rFonts w:ascii="GHEA Grapalat" w:hAnsi="GHEA Grapalat" w:cstheme="minorHAnsi"/>
                <w:b/>
                <w:bCs/>
                <w:sz w:val="16"/>
                <w:szCs w:val="16"/>
              </w:rPr>
              <w:t xml:space="preserve">ԳՈՐԾԱՐԱՐ ՈԼՈՐՏՈՒՄ ԲԱՐԵՎԱՐՔՈՒԹՅԱՆ ԱՄՐԱՊՆԴՈՒՄ </w:t>
            </w:r>
          </w:p>
        </w:tc>
      </w:tr>
      <w:tr w:rsidR="00166723" w:rsidRPr="009B6A02" w14:paraId="39D37631" w14:textId="77777777" w:rsidTr="00DF6C98">
        <w:trPr>
          <w:trHeight w:val="620"/>
        </w:trPr>
        <w:tc>
          <w:tcPr>
            <w:tcW w:w="1803" w:type="dxa"/>
            <w:vMerge w:val="restart"/>
            <w:shd w:val="clear" w:color="auto" w:fill="auto"/>
          </w:tcPr>
          <w:p w14:paraId="0A4951EB" w14:textId="77777777" w:rsidR="00876A73" w:rsidRPr="009B6A02" w:rsidRDefault="00166723" w:rsidP="00C518A4">
            <w:pPr>
              <w:spacing w:line="240" w:lineRule="auto"/>
              <w:jc w:val="both"/>
              <w:rPr>
                <w:rFonts w:ascii="GHEA Grapalat" w:eastAsia="MS Mincho" w:hAnsi="GHEA Grapalat" w:cs="MS Mincho"/>
                <w:b/>
                <w:bCs/>
                <w:sz w:val="16"/>
                <w:szCs w:val="16"/>
              </w:rPr>
            </w:pPr>
            <w:r w:rsidRPr="009B6A02">
              <w:rPr>
                <w:rFonts w:ascii="GHEA Grapalat" w:hAnsi="GHEA Grapalat" w:cstheme="minorHAnsi"/>
                <w:b/>
                <w:bCs/>
                <w:sz w:val="16"/>
                <w:szCs w:val="16"/>
              </w:rPr>
              <w:t>Գործողություն 4</w:t>
            </w:r>
            <w:r w:rsidRPr="009B6A02">
              <w:rPr>
                <w:rFonts w:ascii="Cambria Math" w:eastAsia="MS Mincho" w:hAnsi="Cambria Math" w:cs="Cambria Math"/>
                <w:b/>
                <w:bCs/>
                <w:sz w:val="16"/>
                <w:szCs w:val="16"/>
              </w:rPr>
              <w:t>․</w:t>
            </w:r>
            <w:r w:rsidR="00876A73" w:rsidRPr="009B6A02">
              <w:rPr>
                <w:rFonts w:ascii="GHEA Grapalat" w:eastAsia="MS Mincho" w:hAnsi="GHEA Grapalat" w:cs="MS Mincho"/>
                <w:b/>
                <w:bCs/>
                <w:sz w:val="16"/>
                <w:szCs w:val="16"/>
              </w:rPr>
              <w:t>1</w:t>
            </w:r>
          </w:p>
          <w:p w14:paraId="6A1BA0B3" w14:textId="0B384F5D" w:rsidR="00166723" w:rsidRPr="009B6A02" w:rsidRDefault="00166723" w:rsidP="00C518A4">
            <w:pPr>
              <w:spacing w:line="240" w:lineRule="auto"/>
              <w:jc w:val="both"/>
              <w:rPr>
                <w:rFonts w:ascii="GHEA Grapalat" w:hAnsi="GHEA Grapalat" w:cstheme="minorHAnsi"/>
                <w:b/>
                <w:bCs/>
                <w:sz w:val="16"/>
                <w:szCs w:val="16"/>
              </w:rPr>
            </w:pPr>
            <w:r w:rsidRPr="009B6A02">
              <w:rPr>
                <w:rFonts w:ascii="GHEA Grapalat" w:hAnsi="GHEA Grapalat" w:cstheme="minorHAnsi"/>
                <w:sz w:val="16"/>
                <w:szCs w:val="16"/>
              </w:rPr>
              <w:t>Գործարար ոլորտում ներդնել հակակոռուպցիոն համապատասխանության կառուցակարգեր՝ զարգացնելով կորպորատիվ կառավարման մշակույթը</w:t>
            </w:r>
          </w:p>
        </w:tc>
        <w:tc>
          <w:tcPr>
            <w:tcW w:w="1980" w:type="dxa"/>
            <w:vMerge w:val="restart"/>
            <w:shd w:val="clear" w:color="auto" w:fill="auto"/>
          </w:tcPr>
          <w:p w14:paraId="40F0F4BA"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6942" w:type="dxa"/>
            <w:gridSpan w:val="6"/>
            <w:shd w:val="clear" w:color="auto" w:fill="auto"/>
          </w:tcPr>
          <w:p w14:paraId="76E96D84"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shd w:val="clear" w:color="auto" w:fill="auto"/>
          </w:tcPr>
          <w:p w14:paraId="741B5B02"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070" w:type="dxa"/>
            <w:shd w:val="clear" w:color="auto" w:fill="auto"/>
          </w:tcPr>
          <w:p w14:paraId="587F57E2"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100" w:type="dxa"/>
          </w:tcPr>
          <w:p w14:paraId="285B5231"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43" w:type="dxa"/>
            <w:gridSpan w:val="2"/>
          </w:tcPr>
          <w:p w14:paraId="526CFA84"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166723" w:rsidRPr="009B6A02" w14:paraId="6441ED66" w14:textId="77777777" w:rsidTr="00DF6C98">
        <w:trPr>
          <w:trHeight w:val="328"/>
        </w:trPr>
        <w:tc>
          <w:tcPr>
            <w:tcW w:w="1803" w:type="dxa"/>
            <w:vMerge/>
            <w:shd w:val="clear" w:color="auto" w:fill="auto"/>
          </w:tcPr>
          <w:p w14:paraId="006A0049" w14:textId="77777777" w:rsidR="00166723" w:rsidRPr="009B6A02" w:rsidRDefault="00166723" w:rsidP="00C518A4">
            <w:pPr>
              <w:spacing w:line="240" w:lineRule="auto"/>
              <w:rPr>
                <w:rFonts w:ascii="GHEA Grapalat" w:hAnsi="GHEA Grapalat" w:cstheme="minorHAnsi"/>
                <w:sz w:val="16"/>
                <w:szCs w:val="16"/>
              </w:rPr>
            </w:pPr>
          </w:p>
        </w:tc>
        <w:tc>
          <w:tcPr>
            <w:tcW w:w="1980" w:type="dxa"/>
            <w:vMerge/>
            <w:shd w:val="clear" w:color="auto" w:fill="auto"/>
          </w:tcPr>
          <w:p w14:paraId="7D9992C2" w14:textId="77777777" w:rsidR="00166723" w:rsidRPr="009B6A02" w:rsidRDefault="00166723" w:rsidP="00C518A4">
            <w:pPr>
              <w:spacing w:line="240" w:lineRule="auto"/>
              <w:rPr>
                <w:rFonts w:ascii="GHEA Grapalat" w:hAnsi="GHEA Grapalat" w:cstheme="minorHAnsi"/>
                <w:sz w:val="16"/>
                <w:szCs w:val="16"/>
              </w:rPr>
            </w:pPr>
          </w:p>
        </w:tc>
        <w:tc>
          <w:tcPr>
            <w:tcW w:w="1002" w:type="dxa"/>
            <w:shd w:val="clear" w:color="auto" w:fill="auto"/>
          </w:tcPr>
          <w:p w14:paraId="07A01D0F"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048" w:type="dxa"/>
            <w:gridSpan w:val="2"/>
            <w:shd w:val="clear" w:color="auto" w:fill="auto"/>
          </w:tcPr>
          <w:p w14:paraId="24877EA0"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362" w:type="dxa"/>
            <w:gridSpan w:val="2"/>
            <w:shd w:val="clear" w:color="auto" w:fill="auto"/>
          </w:tcPr>
          <w:p w14:paraId="7D11801C" w14:textId="77777777" w:rsidR="00166723" w:rsidRPr="009B6A02" w:rsidRDefault="00166723" w:rsidP="00C518A4">
            <w:pPr>
              <w:tabs>
                <w:tab w:val="left" w:pos="795"/>
              </w:tabs>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236CB706" w14:textId="77777777" w:rsidR="00166723" w:rsidRPr="009B6A02" w:rsidRDefault="00166723" w:rsidP="00C518A4">
            <w:pPr>
              <w:tabs>
                <w:tab w:val="left" w:pos="795"/>
              </w:tabs>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vMerge w:val="restart"/>
            <w:shd w:val="clear" w:color="auto" w:fill="auto"/>
          </w:tcPr>
          <w:p w14:paraId="1CB6169B"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Կանոնագիրքը հաստտաված է իրավասու մարմնի կողմից։ </w:t>
            </w:r>
          </w:p>
          <w:p w14:paraId="108DFF58"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Կանոնագրքում ներառված են մոնիթորինգի, հաշվետվողականության,  թափանցիկության և վերահսկողության մեխանիզմներ։</w:t>
            </w:r>
          </w:p>
          <w:p w14:paraId="32898DF0"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3</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Կազմակերպված և իրականացված են Կանոնագրքի կիրառման պրակտիկան խրախուսող առնվազն 2 միջոցառումներ։ </w:t>
            </w:r>
          </w:p>
          <w:p w14:paraId="62170827"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4</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2026թ</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ավարտին մասնագիտացված ՔՀԿ-ների  հետ (business support organizations/ business membership organizations) համագործակցությամբ կազմակերպված և անցկացված են առնվազն 8 իրազեկման արշավներ՝ այդ թվում նաև </w:t>
            </w:r>
            <w:r w:rsidRPr="009B6A02">
              <w:rPr>
                <w:rFonts w:ascii="GHEA Grapalat" w:hAnsi="GHEA Grapalat" w:cstheme="minorHAnsi"/>
                <w:sz w:val="16"/>
                <w:szCs w:val="16"/>
              </w:rPr>
              <w:lastRenderedPageBreak/>
              <w:t>սոցիալական հարթակների և ԶԼՄ-ների միջոցով։</w:t>
            </w:r>
          </w:p>
          <w:p w14:paraId="28A0A373"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5</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2026թ</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ավարտին մասնագիտացված ՔՀԿ-ների  հետ համագործակցությամբ կազմակերպված և անցկացված են առնվազն  8 վերապատրաստման դասընթացներ։ Վերապատրաստումներն իրականացվել են առնվազն 4 (չորս) ակադեմիական ժամ տևողությամբ։ Վերապատրաստումից հետո իրականացված գիտելիքների ստուգման արդյունքում վերապատրաստվածները ցուցաբերել են առնվազն 80% իմացություն։</w:t>
            </w:r>
          </w:p>
          <w:p w14:paraId="35AB401B" w14:textId="77777777" w:rsidR="00166723" w:rsidRPr="009B6A02" w:rsidRDefault="00166723" w:rsidP="00C518A4">
            <w:pPr>
              <w:spacing w:line="240" w:lineRule="auto"/>
              <w:jc w:val="both"/>
              <w:rPr>
                <w:rFonts w:ascii="GHEA Grapalat" w:hAnsi="GHEA Grapalat" w:cstheme="minorHAnsi"/>
                <w:sz w:val="16"/>
                <w:szCs w:val="16"/>
              </w:rPr>
            </w:pPr>
          </w:p>
        </w:tc>
        <w:tc>
          <w:tcPr>
            <w:tcW w:w="1070" w:type="dxa"/>
            <w:vMerge w:val="restart"/>
            <w:shd w:val="clear" w:color="auto" w:fill="auto"/>
          </w:tcPr>
          <w:p w14:paraId="05C710AC"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Իրավական ակտի առկայություն</w:t>
            </w:r>
          </w:p>
          <w:p w14:paraId="40D74730" w14:textId="77777777" w:rsidR="00166723" w:rsidRPr="009B6A02" w:rsidRDefault="00166723" w:rsidP="00C518A4">
            <w:pPr>
              <w:spacing w:line="240" w:lineRule="auto"/>
              <w:rPr>
                <w:rFonts w:ascii="GHEA Grapalat" w:hAnsi="GHEA Grapalat" w:cstheme="minorHAnsi"/>
                <w:sz w:val="16"/>
                <w:szCs w:val="16"/>
              </w:rPr>
            </w:pPr>
          </w:p>
          <w:p w14:paraId="1DD2D8D4"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Կազմակերպված միջոցառումների հաշվետվություններ, մամուլի հաղորդագրություններ</w:t>
            </w:r>
          </w:p>
          <w:p w14:paraId="3CD4EF11" w14:textId="77777777" w:rsidR="00166723" w:rsidRPr="009B6A02" w:rsidRDefault="00166723" w:rsidP="00C518A4">
            <w:pPr>
              <w:spacing w:line="240" w:lineRule="auto"/>
              <w:rPr>
                <w:rFonts w:ascii="GHEA Grapalat" w:hAnsi="GHEA Grapalat" w:cstheme="minorHAnsi"/>
                <w:sz w:val="16"/>
                <w:szCs w:val="16"/>
              </w:rPr>
            </w:pPr>
          </w:p>
          <w:p w14:paraId="4FE445E7"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tc>
        <w:tc>
          <w:tcPr>
            <w:tcW w:w="1100" w:type="dxa"/>
            <w:vMerge w:val="restart"/>
          </w:tcPr>
          <w:p w14:paraId="035A89E3"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ՀՀ Էկոնոմիկայի նախարարություն</w:t>
            </w:r>
          </w:p>
        </w:tc>
        <w:tc>
          <w:tcPr>
            <w:tcW w:w="1443" w:type="dxa"/>
            <w:gridSpan w:val="2"/>
            <w:vMerge w:val="restart"/>
          </w:tcPr>
          <w:p w14:paraId="43686A35"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17BF5B8F" w14:textId="77777777" w:rsidR="00166723" w:rsidRPr="009B6A02" w:rsidRDefault="00166723" w:rsidP="00C518A4">
            <w:pPr>
              <w:spacing w:line="240" w:lineRule="auto"/>
              <w:rPr>
                <w:rFonts w:ascii="GHEA Grapalat" w:hAnsi="GHEA Grapalat" w:cstheme="minorHAnsi"/>
                <w:sz w:val="16"/>
                <w:szCs w:val="16"/>
              </w:rPr>
            </w:pPr>
          </w:p>
          <w:p w14:paraId="23282A6F"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Կորպորատիվ կառավարման կենտրոն (համաձայնությամբ)</w:t>
            </w:r>
          </w:p>
          <w:p w14:paraId="56F0A19D" w14:textId="77777777" w:rsidR="00166723" w:rsidRPr="009B6A02" w:rsidRDefault="00166723" w:rsidP="00C518A4">
            <w:pPr>
              <w:spacing w:line="240" w:lineRule="auto"/>
              <w:rPr>
                <w:rFonts w:ascii="GHEA Grapalat" w:hAnsi="GHEA Grapalat" w:cstheme="minorHAnsi"/>
                <w:sz w:val="16"/>
                <w:szCs w:val="16"/>
              </w:rPr>
            </w:pPr>
          </w:p>
          <w:p w14:paraId="6874F433"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Քաղաքացիական հաարակության կազմակերպություններ/ գործարար շահերի պաշտպանությամբ զբաղվող կազմակերպություններ և գործարար անդամակցությամբ զբաղվող կազմակերպությ</w:t>
            </w:r>
            <w:r w:rsidRPr="009B6A02">
              <w:rPr>
                <w:rFonts w:ascii="GHEA Grapalat" w:hAnsi="GHEA Grapalat" w:cstheme="minorHAnsi"/>
                <w:sz w:val="16"/>
                <w:szCs w:val="16"/>
              </w:rPr>
              <w:lastRenderedPageBreak/>
              <w:t>ունները (համաձայնությամբ)</w:t>
            </w:r>
          </w:p>
          <w:p w14:paraId="69C94581" w14:textId="77777777" w:rsidR="00166723" w:rsidRPr="009B6A02" w:rsidRDefault="00166723" w:rsidP="00C518A4">
            <w:pPr>
              <w:spacing w:line="240" w:lineRule="auto"/>
              <w:rPr>
                <w:rFonts w:ascii="GHEA Grapalat" w:hAnsi="GHEA Grapalat" w:cstheme="minorHAnsi"/>
                <w:sz w:val="16"/>
                <w:szCs w:val="16"/>
              </w:rPr>
            </w:pPr>
          </w:p>
          <w:p w14:paraId="697C652A" w14:textId="77777777" w:rsidR="00166723" w:rsidRPr="009B6A02" w:rsidRDefault="00166723" w:rsidP="00C518A4">
            <w:pPr>
              <w:spacing w:line="240" w:lineRule="auto"/>
              <w:rPr>
                <w:rFonts w:ascii="GHEA Grapalat" w:hAnsi="GHEA Grapalat" w:cstheme="minorHAnsi"/>
                <w:sz w:val="16"/>
                <w:szCs w:val="16"/>
                <w:lang w:val="en-US"/>
              </w:rPr>
            </w:pPr>
            <w:r w:rsidRPr="009B6A02">
              <w:rPr>
                <w:rFonts w:ascii="GHEA Grapalat" w:hAnsi="GHEA Grapalat" w:cstheme="minorHAnsi"/>
                <w:sz w:val="16"/>
                <w:szCs w:val="16"/>
                <w:lang w:val="en-US"/>
              </w:rPr>
              <w:t>Կորպորատիվ կառավարման կենտրոն (համաձայնությամբ)</w:t>
            </w:r>
          </w:p>
        </w:tc>
      </w:tr>
      <w:tr w:rsidR="00166723" w:rsidRPr="009B6A02" w14:paraId="520728C7" w14:textId="77777777" w:rsidTr="00DF6C98">
        <w:trPr>
          <w:trHeight w:val="340"/>
        </w:trPr>
        <w:tc>
          <w:tcPr>
            <w:tcW w:w="1803" w:type="dxa"/>
            <w:vMerge/>
            <w:shd w:val="clear" w:color="auto" w:fill="F2F2F2" w:themeFill="background1" w:themeFillShade="F2"/>
          </w:tcPr>
          <w:p w14:paraId="503D4688" w14:textId="77777777" w:rsidR="00166723" w:rsidRPr="009B6A02" w:rsidRDefault="00166723" w:rsidP="00C518A4">
            <w:pPr>
              <w:spacing w:line="240" w:lineRule="auto"/>
              <w:rPr>
                <w:rFonts w:ascii="GHEA Grapalat" w:hAnsi="GHEA Grapalat" w:cstheme="minorHAnsi"/>
                <w:sz w:val="16"/>
                <w:szCs w:val="16"/>
              </w:rPr>
            </w:pPr>
          </w:p>
        </w:tc>
        <w:tc>
          <w:tcPr>
            <w:tcW w:w="1980" w:type="dxa"/>
            <w:vMerge w:val="restart"/>
            <w:shd w:val="clear" w:color="auto" w:fill="auto"/>
          </w:tcPr>
          <w:p w14:paraId="59C7BF7F" w14:textId="77777777" w:rsidR="00166723" w:rsidRPr="009B6A02" w:rsidRDefault="00166723" w:rsidP="00C518A4">
            <w:pPr>
              <w:spacing w:line="240" w:lineRule="auto"/>
              <w:jc w:val="both"/>
              <w:rPr>
                <w:rFonts w:ascii="GHEA Grapalat" w:hAnsi="GHEA Grapalat" w:cs="Times New Roman"/>
                <w:sz w:val="16"/>
                <w:szCs w:val="16"/>
              </w:rPr>
            </w:pPr>
            <w:r w:rsidRPr="009B6A02">
              <w:rPr>
                <w:rFonts w:ascii="GHEA Grapalat" w:hAnsi="GHEA Grapalat" w:cstheme="minorHAnsi"/>
                <w:sz w:val="16"/>
                <w:szCs w:val="16"/>
              </w:rPr>
              <w:t>Կորպորատիվ կառավարման կանոնագիրքը հավանության է արժանացել 2010թ</w:t>
            </w:r>
            <w:r w:rsidRPr="009B6A02">
              <w:rPr>
                <w:rFonts w:ascii="Cambria Math" w:eastAsia="MS Mincho" w:hAnsi="Cambria Math" w:cs="Cambria Math"/>
                <w:sz w:val="16"/>
                <w:szCs w:val="16"/>
              </w:rPr>
              <w:t>․</w:t>
            </w:r>
            <w:r w:rsidRPr="009B6A02">
              <w:rPr>
                <w:rFonts w:ascii="GHEA Grapalat" w:hAnsi="GHEA Grapalat" w:cs="Times New Roman"/>
                <w:sz w:val="16"/>
                <w:szCs w:val="16"/>
              </w:rPr>
              <w:t xml:space="preserve"> </w:t>
            </w:r>
            <w:r w:rsidRPr="009B6A02">
              <w:rPr>
                <w:rFonts w:ascii="GHEA Grapalat" w:hAnsi="GHEA Grapalat" w:cs="Sylfaen"/>
                <w:sz w:val="16"/>
                <w:szCs w:val="16"/>
              </w:rPr>
              <w:t>դեկտեմբերի</w:t>
            </w:r>
            <w:r w:rsidRPr="009B6A02">
              <w:rPr>
                <w:rFonts w:ascii="GHEA Grapalat" w:hAnsi="GHEA Grapalat" w:cs="Times New Roman"/>
                <w:sz w:val="16"/>
                <w:szCs w:val="16"/>
              </w:rPr>
              <w:t xml:space="preserve"> 30-</w:t>
            </w:r>
            <w:r w:rsidRPr="009B6A02">
              <w:rPr>
                <w:rFonts w:ascii="GHEA Grapalat" w:hAnsi="GHEA Grapalat" w:cs="Sylfaen"/>
                <w:sz w:val="16"/>
                <w:szCs w:val="16"/>
              </w:rPr>
              <w:t>ին։</w:t>
            </w:r>
          </w:p>
          <w:p w14:paraId="5F0A6126" w14:textId="77777777" w:rsidR="00166723" w:rsidRPr="009B6A02" w:rsidRDefault="00166723" w:rsidP="00C518A4">
            <w:pPr>
              <w:spacing w:line="240" w:lineRule="auto"/>
              <w:jc w:val="both"/>
              <w:rPr>
                <w:rFonts w:ascii="GHEA Grapalat" w:hAnsi="GHEA Grapalat" w:cs="Times New Roman"/>
                <w:sz w:val="16"/>
                <w:szCs w:val="16"/>
              </w:rPr>
            </w:pPr>
          </w:p>
          <w:p w14:paraId="2C3DCBDE" w14:textId="77777777" w:rsidR="00166723" w:rsidRPr="009B6A02" w:rsidRDefault="00166723" w:rsidP="00C518A4">
            <w:pPr>
              <w:spacing w:line="240" w:lineRule="auto"/>
              <w:jc w:val="both"/>
              <w:rPr>
                <w:rFonts w:ascii="GHEA Grapalat" w:hAnsi="GHEA Grapalat" w:cs="Times New Roman"/>
                <w:sz w:val="16"/>
                <w:szCs w:val="16"/>
              </w:rPr>
            </w:pPr>
            <w:r w:rsidRPr="009B6A02">
              <w:rPr>
                <w:rFonts w:ascii="GHEA Grapalat" w:hAnsi="GHEA Grapalat" w:cstheme="minorHAnsi"/>
                <w:sz w:val="16"/>
                <w:szCs w:val="16"/>
              </w:rPr>
              <w:t xml:space="preserve">Անհրաժեշտություն է առաջացել ընդունել նոր Կանոնագիրք, որը համահունչ կլինի բիզնես ոլորտի և կորպորատիվ կառավարման մշակույթի նոր զագացումներին։ </w:t>
            </w:r>
            <w:r w:rsidRPr="009B6A02">
              <w:rPr>
                <w:rFonts w:ascii="GHEA Grapalat" w:hAnsi="GHEA Grapalat" w:cs="Times New Roman"/>
                <w:sz w:val="16"/>
                <w:szCs w:val="16"/>
              </w:rPr>
              <w:t xml:space="preserve"> </w:t>
            </w:r>
          </w:p>
        </w:tc>
        <w:tc>
          <w:tcPr>
            <w:tcW w:w="1002" w:type="dxa"/>
            <w:shd w:val="clear" w:color="auto" w:fill="auto"/>
          </w:tcPr>
          <w:p w14:paraId="59C2CE0D"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II</w:t>
            </w:r>
          </w:p>
        </w:tc>
        <w:tc>
          <w:tcPr>
            <w:tcW w:w="1440" w:type="dxa"/>
            <w:shd w:val="clear" w:color="auto" w:fill="auto"/>
          </w:tcPr>
          <w:p w14:paraId="2167B0BA"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w:t>
            </w:r>
          </w:p>
        </w:tc>
        <w:tc>
          <w:tcPr>
            <w:tcW w:w="1608" w:type="dxa"/>
            <w:shd w:val="clear" w:color="auto" w:fill="auto"/>
          </w:tcPr>
          <w:p w14:paraId="21F3878B"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II</w:t>
            </w:r>
          </w:p>
        </w:tc>
        <w:tc>
          <w:tcPr>
            <w:tcW w:w="1362" w:type="dxa"/>
            <w:gridSpan w:val="2"/>
            <w:shd w:val="clear" w:color="auto" w:fill="auto"/>
          </w:tcPr>
          <w:p w14:paraId="16A3AD46" w14:textId="77777777" w:rsidR="00166723" w:rsidRPr="009B6A02" w:rsidRDefault="00166723" w:rsidP="00C518A4">
            <w:pPr>
              <w:spacing w:line="240" w:lineRule="auto"/>
              <w:jc w:val="center"/>
              <w:rPr>
                <w:rFonts w:ascii="GHEA Grapalat" w:hAnsi="GHEA Grapalat" w:cstheme="minorHAnsi"/>
                <w:sz w:val="16"/>
                <w:szCs w:val="16"/>
              </w:rPr>
            </w:pPr>
          </w:p>
        </w:tc>
        <w:tc>
          <w:tcPr>
            <w:tcW w:w="1530" w:type="dxa"/>
            <w:shd w:val="clear" w:color="auto" w:fill="auto"/>
          </w:tcPr>
          <w:p w14:paraId="203B1EBD" w14:textId="77777777" w:rsidR="00166723" w:rsidRPr="009B6A02" w:rsidRDefault="00166723" w:rsidP="00C518A4">
            <w:pPr>
              <w:spacing w:line="240" w:lineRule="auto"/>
              <w:jc w:val="center"/>
              <w:rPr>
                <w:rFonts w:ascii="GHEA Grapalat" w:hAnsi="GHEA Grapalat" w:cstheme="minorHAnsi"/>
                <w:sz w:val="16"/>
                <w:szCs w:val="16"/>
              </w:rPr>
            </w:pPr>
          </w:p>
        </w:tc>
        <w:tc>
          <w:tcPr>
            <w:tcW w:w="2248" w:type="dxa"/>
            <w:vMerge/>
            <w:shd w:val="clear" w:color="auto" w:fill="F2F2F2" w:themeFill="background1" w:themeFillShade="F2"/>
          </w:tcPr>
          <w:p w14:paraId="1716F701" w14:textId="77777777" w:rsidR="00166723" w:rsidRPr="009B6A02" w:rsidRDefault="00166723" w:rsidP="00C518A4">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670E99A2" w14:textId="77777777" w:rsidR="00166723" w:rsidRPr="009B6A02" w:rsidRDefault="00166723" w:rsidP="00C518A4">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3628C580" w14:textId="77777777" w:rsidR="00166723" w:rsidRPr="009B6A02" w:rsidRDefault="00166723" w:rsidP="00C518A4">
            <w:pPr>
              <w:spacing w:line="240" w:lineRule="auto"/>
              <w:rPr>
                <w:rFonts w:ascii="GHEA Grapalat" w:hAnsi="GHEA Grapalat" w:cstheme="minorHAnsi"/>
                <w:sz w:val="16"/>
                <w:szCs w:val="16"/>
              </w:rPr>
            </w:pPr>
          </w:p>
        </w:tc>
        <w:tc>
          <w:tcPr>
            <w:tcW w:w="1443" w:type="dxa"/>
            <w:gridSpan w:val="2"/>
            <w:vMerge/>
            <w:shd w:val="clear" w:color="auto" w:fill="F2F2F2" w:themeFill="background1" w:themeFillShade="F2"/>
          </w:tcPr>
          <w:p w14:paraId="552D9DAF" w14:textId="77777777" w:rsidR="00166723" w:rsidRPr="009B6A02" w:rsidRDefault="00166723" w:rsidP="00C518A4">
            <w:pPr>
              <w:spacing w:line="240" w:lineRule="auto"/>
              <w:rPr>
                <w:rFonts w:ascii="GHEA Grapalat" w:hAnsi="GHEA Grapalat" w:cstheme="minorHAnsi"/>
                <w:sz w:val="16"/>
                <w:szCs w:val="16"/>
              </w:rPr>
            </w:pPr>
          </w:p>
        </w:tc>
      </w:tr>
      <w:tr w:rsidR="00166723" w:rsidRPr="009B6A02" w14:paraId="051698DC" w14:textId="77777777" w:rsidTr="00DF6C98">
        <w:trPr>
          <w:trHeight w:val="1110"/>
        </w:trPr>
        <w:tc>
          <w:tcPr>
            <w:tcW w:w="1803" w:type="dxa"/>
            <w:vMerge/>
            <w:shd w:val="clear" w:color="auto" w:fill="F2F2F2" w:themeFill="background1" w:themeFillShade="F2"/>
          </w:tcPr>
          <w:p w14:paraId="77B42AD6" w14:textId="77777777" w:rsidR="00166723" w:rsidRPr="009B6A02" w:rsidRDefault="00166723" w:rsidP="00C518A4">
            <w:pPr>
              <w:spacing w:line="240" w:lineRule="auto"/>
              <w:rPr>
                <w:rFonts w:ascii="GHEA Grapalat" w:hAnsi="GHEA Grapalat" w:cstheme="minorHAnsi"/>
                <w:sz w:val="16"/>
                <w:szCs w:val="16"/>
              </w:rPr>
            </w:pPr>
          </w:p>
        </w:tc>
        <w:tc>
          <w:tcPr>
            <w:tcW w:w="1980" w:type="dxa"/>
            <w:vMerge/>
            <w:shd w:val="clear" w:color="auto" w:fill="auto"/>
          </w:tcPr>
          <w:p w14:paraId="55DC5E0F" w14:textId="77777777" w:rsidR="00166723" w:rsidRPr="009B6A02" w:rsidRDefault="00166723" w:rsidP="00C518A4">
            <w:pPr>
              <w:spacing w:line="240" w:lineRule="auto"/>
              <w:rPr>
                <w:rFonts w:ascii="GHEA Grapalat" w:hAnsi="GHEA Grapalat" w:cstheme="minorHAnsi"/>
                <w:sz w:val="16"/>
                <w:szCs w:val="16"/>
              </w:rPr>
            </w:pPr>
          </w:p>
        </w:tc>
        <w:tc>
          <w:tcPr>
            <w:tcW w:w="1002" w:type="dxa"/>
            <w:shd w:val="clear" w:color="auto" w:fill="auto"/>
          </w:tcPr>
          <w:p w14:paraId="02114B48"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Կորպորատիվ կառավարման նոր կանոնագրքի նախագիծը լրամշակվել է Կորպորատիվ կառավարման միջազգային ստանդարտներով ամրագրված հակակոռուպցիոն պահանջներին համապատասխան։</w:t>
            </w:r>
          </w:p>
          <w:p w14:paraId="6C81B6DC"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 Սահմանվել են Կանոնագրքի կիրառման վերահսկողության մեխանիզմներ</w:t>
            </w:r>
          </w:p>
          <w:p w14:paraId="47510E7C" w14:textId="77777777" w:rsidR="00166723" w:rsidRPr="009B6A02" w:rsidRDefault="00166723" w:rsidP="00C518A4">
            <w:pPr>
              <w:spacing w:line="240" w:lineRule="auto"/>
              <w:jc w:val="both"/>
              <w:rPr>
                <w:rFonts w:ascii="GHEA Grapalat" w:hAnsi="GHEA Grapalat" w:cstheme="minorHAnsi"/>
                <w:sz w:val="16"/>
                <w:szCs w:val="16"/>
              </w:rPr>
            </w:pPr>
          </w:p>
          <w:p w14:paraId="0BA57F7F" w14:textId="77777777" w:rsidR="00166723" w:rsidRPr="009B6A02" w:rsidRDefault="00166723" w:rsidP="00C518A4">
            <w:pPr>
              <w:spacing w:line="240" w:lineRule="auto"/>
              <w:jc w:val="both"/>
              <w:rPr>
                <w:rFonts w:ascii="GHEA Grapalat" w:hAnsi="GHEA Grapalat" w:cstheme="minorHAnsi"/>
                <w:sz w:val="16"/>
                <w:szCs w:val="16"/>
              </w:rPr>
            </w:pPr>
          </w:p>
        </w:tc>
        <w:tc>
          <w:tcPr>
            <w:tcW w:w="1440" w:type="dxa"/>
            <w:shd w:val="clear" w:color="auto" w:fill="auto"/>
          </w:tcPr>
          <w:p w14:paraId="6718D372"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Կանոնագիրքը հաստատվել է իրավասու մարմնի կողմից </w:t>
            </w:r>
          </w:p>
        </w:tc>
        <w:tc>
          <w:tcPr>
            <w:tcW w:w="1608" w:type="dxa"/>
            <w:shd w:val="clear" w:color="auto" w:fill="auto"/>
          </w:tcPr>
          <w:p w14:paraId="3E74B1FA"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Կազմակերպվել և իրականացվել են Կանոնագրքի իրավակիրառ պրակտիկան խրախուսող և խթանող առնվազն 2 միջոցառումներ (պետական աջակցության առնվազն 1 ծրագրով հակակոռուպցիոն համապատասխանությամբ կորպորատիվ կառավարման կանոնագրքի կիրառումը սահմանել որպես աջակցություն ստանալու չափանիշներից մեկը, Քրեական օրենսգրքով Կանոնագրքի կիրառումը </w:t>
            </w:r>
            <w:r w:rsidRPr="009B6A02">
              <w:rPr>
                <w:rFonts w:ascii="GHEA Grapalat" w:hAnsi="GHEA Grapalat" w:cstheme="minorHAnsi"/>
                <w:sz w:val="16"/>
                <w:szCs w:val="16"/>
              </w:rPr>
              <w:lastRenderedPageBreak/>
              <w:t>դիտարկվել է իրավաբանական անձի քրեական պատասխանատվությունը բացառող կամ մեղմացնող հանգամանք)՝ այդ թվում նաև տեղեկատվական արշավներ, իրազեկման բարձրացման միջոցառումներ</w:t>
            </w:r>
          </w:p>
          <w:p w14:paraId="1DDC9D70" w14:textId="77777777" w:rsidR="00166723" w:rsidRPr="009B6A02" w:rsidRDefault="00166723" w:rsidP="00C518A4">
            <w:pPr>
              <w:spacing w:line="240" w:lineRule="auto"/>
              <w:jc w:val="both"/>
              <w:rPr>
                <w:rFonts w:ascii="GHEA Grapalat" w:hAnsi="GHEA Grapalat" w:cstheme="minorHAnsi"/>
                <w:sz w:val="16"/>
                <w:szCs w:val="16"/>
              </w:rPr>
            </w:pPr>
          </w:p>
          <w:p w14:paraId="33908E75" w14:textId="77777777" w:rsidR="00166723" w:rsidRPr="009B6A02" w:rsidRDefault="00166723" w:rsidP="00C518A4">
            <w:pPr>
              <w:spacing w:line="240" w:lineRule="auto"/>
              <w:jc w:val="both"/>
              <w:rPr>
                <w:rFonts w:ascii="GHEA Grapalat" w:hAnsi="GHEA Grapalat" w:cstheme="minorHAnsi"/>
                <w:sz w:val="16"/>
                <w:szCs w:val="16"/>
              </w:rPr>
            </w:pPr>
          </w:p>
        </w:tc>
        <w:tc>
          <w:tcPr>
            <w:tcW w:w="1362" w:type="dxa"/>
            <w:gridSpan w:val="2"/>
            <w:shd w:val="clear" w:color="auto" w:fill="auto"/>
          </w:tcPr>
          <w:p w14:paraId="4BB5DDE5"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Մասնագիտացված ՔՀԿ-ների  հետ (գործարար շահերի պաշտպանությամբ զբաղվող կազմակերպություններ և</w:t>
            </w:r>
            <w:r w:rsidRPr="009B6A02">
              <w:rPr>
                <w:rFonts w:ascii="GHEA Grapalat" w:hAnsi="GHEA Grapalat"/>
                <w:sz w:val="16"/>
                <w:szCs w:val="16"/>
              </w:rPr>
              <w:t xml:space="preserve"> </w:t>
            </w:r>
            <w:r w:rsidRPr="009B6A02">
              <w:rPr>
                <w:rFonts w:ascii="GHEA Grapalat" w:hAnsi="GHEA Grapalat" w:cstheme="minorHAnsi"/>
                <w:sz w:val="16"/>
                <w:szCs w:val="16"/>
              </w:rPr>
              <w:t xml:space="preserve">գործարար անդամակցությամբ զբաղվող կազմակերպությունները) համագործակցությամբ կազմակերպվել և իրականացվել են հակակոռուպցիոն համապատասխանության պահանջների ներդրումը և հավաքական </w:t>
            </w:r>
            <w:r w:rsidRPr="009B6A02">
              <w:rPr>
                <w:rFonts w:ascii="GHEA Grapalat" w:hAnsi="GHEA Grapalat" w:cstheme="minorHAnsi"/>
                <w:sz w:val="16"/>
                <w:szCs w:val="16"/>
              </w:rPr>
              <w:lastRenderedPageBreak/>
              <w:t>գործողությունները խթանող առնվազն 3 իրազեկման արշավներ։</w:t>
            </w:r>
          </w:p>
          <w:p w14:paraId="1B0E674C" w14:textId="77777777" w:rsidR="00166723" w:rsidRPr="009B6A02" w:rsidRDefault="00166723" w:rsidP="00C518A4">
            <w:pPr>
              <w:spacing w:line="240" w:lineRule="auto"/>
              <w:jc w:val="both"/>
              <w:rPr>
                <w:rFonts w:ascii="GHEA Grapalat" w:hAnsi="GHEA Grapalat" w:cstheme="minorHAnsi"/>
                <w:sz w:val="16"/>
                <w:szCs w:val="16"/>
              </w:rPr>
            </w:pPr>
          </w:p>
          <w:p w14:paraId="129D7E91"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Մասնագիտացված ՔՀԿ-ների  հետ (business support organizations/ business membership organizations) համագործակցությամբ կազմակերպվել և անկացվել են վերապատրաստման առնվազն 3 դասընթացներ</w:t>
            </w:r>
          </w:p>
        </w:tc>
        <w:tc>
          <w:tcPr>
            <w:tcW w:w="1530" w:type="dxa"/>
            <w:shd w:val="clear" w:color="auto" w:fill="auto"/>
          </w:tcPr>
          <w:p w14:paraId="3F0D3DBE"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Մասնագիտացված ՔՀԿ-ների  հետ (գործարար շահերի պաշտպանությամբ զբաղվող կազմակերպություններ և գործարար անդամակցությամբ զբաղվող կազմակերպությունները) համագործակցությամբ կազմակերպվել և իրականացվել են հակակոռուպցիոն համապատասխանության պահանջների ներդրումը և հավաքական գործողությունները խթանող առնվազն 5 </w:t>
            </w:r>
            <w:r w:rsidRPr="009B6A02">
              <w:rPr>
                <w:rFonts w:ascii="GHEA Grapalat" w:hAnsi="GHEA Grapalat" w:cstheme="minorHAnsi"/>
                <w:sz w:val="16"/>
                <w:szCs w:val="16"/>
              </w:rPr>
              <w:lastRenderedPageBreak/>
              <w:t>իրազեկման արշավներ։</w:t>
            </w:r>
          </w:p>
          <w:p w14:paraId="7A067D48" w14:textId="77777777" w:rsidR="00166723" w:rsidRPr="009B6A02" w:rsidRDefault="00166723" w:rsidP="00C518A4">
            <w:pPr>
              <w:spacing w:line="240" w:lineRule="auto"/>
              <w:jc w:val="both"/>
              <w:rPr>
                <w:rFonts w:ascii="GHEA Grapalat" w:hAnsi="GHEA Grapalat" w:cstheme="minorHAnsi"/>
                <w:sz w:val="16"/>
                <w:szCs w:val="16"/>
              </w:rPr>
            </w:pPr>
          </w:p>
          <w:p w14:paraId="66013C7F" w14:textId="77777777" w:rsidR="00166723" w:rsidRPr="009B6A02" w:rsidRDefault="00166723" w:rsidP="00C518A4">
            <w:pPr>
              <w:spacing w:line="240" w:lineRule="auto"/>
              <w:jc w:val="both"/>
              <w:rPr>
                <w:rFonts w:ascii="GHEA Grapalat" w:hAnsi="GHEA Grapalat" w:cstheme="minorHAnsi"/>
                <w:sz w:val="16"/>
                <w:szCs w:val="16"/>
              </w:rPr>
            </w:pPr>
          </w:p>
          <w:p w14:paraId="587AD264" w14:textId="77777777" w:rsidR="00166723" w:rsidRPr="009B6A02" w:rsidRDefault="00166723" w:rsidP="00C518A4">
            <w:pPr>
              <w:spacing w:line="240" w:lineRule="auto"/>
              <w:jc w:val="both"/>
              <w:rPr>
                <w:rFonts w:ascii="GHEA Grapalat" w:hAnsi="GHEA Grapalat" w:cstheme="minorHAnsi"/>
                <w:sz w:val="16"/>
                <w:szCs w:val="16"/>
              </w:rPr>
            </w:pPr>
          </w:p>
          <w:p w14:paraId="7AE622A3" w14:textId="77777777" w:rsidR="00166723" w:rsidRPr="009B6A02" w:rsidRDefault="00166723" w:rsidP="00C518A4">
            <w:pPr>
              <w:spacing w:line="240" w:lineRule="auto"/>
              <w:jc w:val="both"/>
              <w:rPr>
                <w:rFonts w:ascii="GHEA Grapalat" w:hAnsi="GHEA Grapalat" w:cstheme="minorHAnsi"/>
                <w:sz w:val="16"/>
                <w:szCs w:val="16"/>
              </w:rPr>
            </w:pPr>
          </w:p>
          <w:p w14:paraId="69CBBF06"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Մասնագիտացված ՔՀԿ-ների  հետ (business support organizations/ business membership organizations) համագործակցությամբ կազմակերպվել և անկացվել են վերապատրաստման առնվազն 5 դասընթացներ</w:t>
            </w:r>
          </w:p>
        </w:tc>
        <w:tc>
          <w:tcPr>
            <w:tcW w:w="2248" w:type="dxa"/>
            <w:vMerge/>
            <w:shd w:val="clear" w:color="auto" w:fill="F2F2F2" w:themeFill="background1" w:themeFillShade="F2"/>
          </w:tcPr>
          <w:p w14:paraId="486C341A" w14:textId="77777777" w:rsidR="00166723" w:rsidRPr="009B6A02" w:rsidRDefault="00166723" w:rsidP="00C518A4">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7A17AB00" w14:textId="77777777" w:rsidR="00166723" w:rsidRPr="009B6A02" w:rsidRDefault="00166723" w:rsidP="00C518A4">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79080BDE" w14:textId="77777777" w:rsidR="00166723" w:rsidRPr="009B6A02" w:rsidRDefault="00166723" w:rsidP="00C518A4">
            <w:pPr>
              <w:spacing w:line="240" w:lineRule="auto"/>
              <w:rPr>
                <w:rFonts w:ascii="GHEA Grapalat" w:hAnsi="GHEA Grapalat" w:cstheme="minorHAnsi"/>
                <w:sz w:val="16"/>
                <w:szCs w:val="16"/>
              </w:rPr>
            </w:pPr>
          </w:p>
        </w:tc>
        <w:tc>
          <w:tcPr>
            <w:tcW w:w="1443" w:type="dxa"/>
            <w:gridSpan w:val="2"/>
            <w:vMerge/>
            <w:shd w:val="clear" w:color="auto" w:fill="F2F2F2" w:themeFill="background1" w:themeFillShade="F2"/>
          </w:tcPr>
          <w:p w14:paraId="44BC4101" w14:textId="77777777" w:rsidR="00166723" w:rsidRPr="009B6A02" w:rsidRDefault="00166723" w:rsidP="00C518A4">
            <w:pPr>
              <w:spacing w:line="240" w:lineRule="auto"/>
              <w:rPr>
                <w:rFonts w:ascii="GHEA Grapalat" w:hAnsi="GHEA Grapalat" w:cstheme="minorHAnsi"/>
                <w:sz w:val="16"/>
                <w:szCs w:val="16"/>
              </w:rPr>
            </w:pPr>
          </w:p>
        </w:tc>
      </w:tr>
      <w:tr w:rsidR="00166723" w:rsidRPr="009B6A02" w14:paraId="54EA8592" w14:textId="77777777" w:rsidTr="00DF6C98">
        <w:trPr>
          <w:trHeight w:val="330"/>
        </w:trPr>
        <w:tc>
          <w:tcPr>
            <w:tcW w:w="1803" w:type="dxa"/>
            <w:vMerge w:val="restart"/>
            <w:shd w:val="clear" w:color="auto" w:fill="FFE599" w:themeFill="accent4" w:themeFillTint="66"/>
          </w:tcPr>
          <w:p w14:paraId="4EF2ED10" w14:textId="77777777" w:rsidR="00166723" w:rsidRPr="009B6A02" w:rsidRDefault="00166723" w:rsidP="00C518A4">
            <w:pPr>
              <w:spacing w:line="240" w:lineRule="auto"/>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587D610B" w14:textId="77777777" w:rsidR="00166723" w:rsidRPr="009B6A02" w:rsidRDefault="00166723" w:rsidP="00C518A4">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5D00C1DB" w14:textId="77777777" w:rsidR="00166723" w:rsidRPr="009B6A02" w:rsidRDefault="00166723" w:rsidP="00C518A4">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8016" w:type="dxa"/>
            <w:gridSpan w:val="7"/>
            <w:shd w:val="clear" w:color="auto" w:fill="FFE599" w:themeFill="accent4" w:themeFillTint="66"/>
          </w:tcPr>
          <w:p w14:paraId="0119C6C1" w14:textId="77777777" w:rsidR="00166723" w:rsidRPr="009B6A02" w:rsidRDefault="00166723" w:rsidP="00C518A4">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166723" w:rsidRPr="009B6A02" w14:paraId="71ACF2EB" w14:textId="77777777" w:rsidTr="00DF6C98">
        <w:trPr>
          <w:trHeight w:val="330"/>
        </w:trPr>
        <w:tc>
          <w:tcPr>
            <w:tcW w:w="1803" w:type="dxa"/>
            <w:vMerge/>
            <w:shd w:val="clear" w:color="auto" w:fill="FFE599" w:themeFill="accent4" w:themeFillTint="66"/>
          </w:tcPr>
          <w:p w14:paraId="4413195E" w14:textId="77777777" w:rsidR="00166723" w:rsidRPr="009B6A02" w:rsidRDefault="00166723" w:rsidP="00C518A4">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2BC0FC99"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Կանոնագիրքը կիրառող առևտրային կազմակերպություններում ձևավորվել է կորպորատիվ կառավարման մշակույթ։ </w:t>
            </w:r>
          </w:p>
          <w:p w14:paraId="25A73E12" w14:textId="77777777" w:rsidR="00166723" w:rsidRPr="009B6A02" w:rsidRDefault="00166723" w:rsidP="00C518A4">
            <w:pPr>
              <w:spacing w:line="240" w:lineRule="auto"/>
              <w:jc w:val="both"/>
              <w:rPr>
                <w:rFonts w:ascii="GHEA Grapalat" w:hAnsi="GHEA Grapalat" w:cs="Times New Roman"/>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Կանոնագիրքը կիրառող առևտրային կազմակերպությունները ներդրել են կոռուպցիայի դեմ պայքարի արդյունավետ կառուցակարգեր և մեխանիզմներ։</w:t>
            </w:r>
            <w:r w:rsidRPr="009B6A02">
              <w:rPr>
                <w:rFonts w:ascii="GHEA Grapalat" w:hAnsi="GHEA Grapalat" w:cs="Times New Roman"/>
                <w:sz w:val="16"/>
                <w:szCs w:val="16"/>
              </w:rPr>
              <w:t xml:space="preserve"> </w:t>
            </w:r>
          </w:p>
        </w:tc>
        <w:tc>
          <w:tcPr>
            <w:tcW w:w="8016" w:type="dxa"/>
            <w:gridSpan w:val="7"/>
            <w:shd w:val="clear" w:color="auto" w:fill="FFE599" w:themeFill="accent4" w:themeFillTint="66"/>
          </w:tcPr>
          <w:p w14:paraId="1C04ECC4"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Վերանայված և նոր Կորպորատիվ կառավարման կանոնագիրքը հաստատված է իրավասու մարմնի կողմից, որը համահունչ է միջազգային լավագույն փորձին և չափանիշներին։ </w:t>
            </w:r>
          </w:p>
          <w:p w14:paraId="03FBE5D6" w14:textId="77777777" w:rsidR="00166723" w:rsidRPr="009B6A02" w:rsidRDefault="00166723" w:rsidP="00C518A4">
            <w:pPr>
              <w:spacing w:line="240" w:lineRule="auto"/>
              <w:jc w:val="both"/>
              <w:rPr>
                <w:rFonts w:ascii="GHEA Grapalat" w:hAnsi="GHEA Grapalat" w:cs="Times New Roman"/>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Շարունակաբար ավելացել է Կանոնագիրքը կիրառող առևտրային կազմակերպությունների թիվը։</w:t>
            </w:r>
            <w:r w:rsidRPr="009B6A02">
              <w:rPr>
                <w:rFonts w:ascii="GHEA Grapalat" w:hAnsi="GHEA Grapalat" w:cs="Times New Roman"/>
                <w:sz w:val="16"/>
                <w:szCs w:val="16"/>
              </w:rPr>
              <w:t xml:space="preserve"> </w:t>
            </w:r>
          </w:p>
        </w:tc>
      </w:tr>
      <w:tr w:rsidR="00166723" w:rsidRPr="009B6A02" w14:paraId="6181A9F6" w14:textId="77777777" w:rsidTr="00DF6C98">
        <w:trPr>
          <w:trHeight w:val="350"/>
        </w:trPr>
        <w:tc>
          <w:tcPr>
            <w:tcW w:w="1803" w:type="dxa"/>
            <w:shd w:val="clear" w:color="auto" w:fill="FFE599" w:themeFill="accent4" w:themeFillTint="66"/>
          </w:tcPr>
          <w:p w14:paraId="12F019B6" w14:textId="77777777" w:rsidR="00166723" w:rsidRPr="009B6A02" w:rsidRDefault="00166723" w:rsidP="00C518A4">
            <w:pPr>
              <w:spacing w:line="240" w:lineRule="auto"/>
              <w:rPr>
                <w:rFonts w:ascii="GHEA Grapalat" w:hAnsi="GHEA Grapalat" w:cstheme="minorHAnsi"/>
                <w:b/>
                <w:sz w:val="16"/>
                <w:szCs w:val="16"/>
              </w:rPr>
            </w:pPr>
            <w:r w:rsidRPr="009B6A02">
              <w:rPr>
                <w:rFonts w:ascii="GHEA Grapalat" w:hAnsi="GHEA Grapalat" w:cstheme="minorHAnsi"/>
                <w:b/>
                <w:sz w:val="16"/>
                <w:szCs w:val="16"/>
              </w:rPr>
              <w:t>Ֆինանսավորում</w:t>
            </w:r>
          </w:p>
          <w:p w14:paraId="201703CE" w14:textId="77777777" w:rsidR="00166723" w:rsidRPr="009B6A02" w:rsidRDefault="00166723" w:rsidP="00C518A4">
            <w:pPr>
              <w:spacing w:line="240" w:lineRule="auto"/>
              <w:rPr>
                <w:rFonts w:ascii="GHEA Grapalat" w:hAnsi="GHEA Grapalat" w:cstheme="minorHAnsi"/>
                <w:b/>
                <w:sz w:val="16"/>
                <w:szCs w:val="16"/>
              </w:rPr>
            </w:pPr>
          </w:p>
        </w:tc>
        <w:tc>
          <w:tcPr>
            <w:tcW w:w="14783" w:type="dxa"/>
            <w:gridSpan w:val="12"/>
            <w:shd w:val="clear" w:color="auto" w:fill="FFE599" w:themeFill="accent4" w:themeFillTint="66"/>
          </w:tcPr>
          <w:p w14:paraId="2DF9C184" w14:textId="2EC88DC5" w:rsidR="00166723" w:rsidRPr="009B6A02" w:rsidRDefault="00B7174B"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166723" w:rsidRPr="009B6A02" w14:paraId="11B114E2" w14:textId="77777777" w:rsidTr="00DF6C98">
        <w:trPr>
          <w:trHeight w:val="620"/>
        </w:trPr>
        <w:tc>
          <w:tcPr>
            <w:tcW w:w="1803" w:type="dxa"/>
            <w:vMerge w:val="restart"/>
            <w:shd w:val="clear" w:color="auto" w:fill="auto"/>
          </w:tcPr>
          <w:p w14:paraId="4662275F" w14:textId="29F0FFC3" w:rsidR="00166723" w:rsidRPr="009B6A02" w:rsidRDefault="00166723" w:rsidP="00C518A4">
            <w:pPr>
              <w:spacing w:line="240" w:lineRule="auto"/>
              <w:jc w:val="both"/>
              <w:rPr>
                <w:rFonts w:ascii="GHEA Grapalat" w:hAnsi="GHEA Grapalat" w:cstheme="minorHAnsi"/>
                <w:b/>
                <w:bCs/>
                <w:sz w:val="16"/>
                <w:szCs w:val="16"/>
              </w:rPr>
            </w:pPr>
            <w:r w:rsidRPr="009B6A02">
              <w:rPr>
                <w:rFonts w:ascii="GHEA Grapalat" w:hAnsi="GHEA Grapalat" w:cstheme="minorHAnsi"/>
                <w:b/>
                <w:bCs/>
                <w:sz w:val="16"/>
                <w:szCs w:val="16"/>
              </w:rPr>
              <w:t>Գործողություն 4</w:t>
            </w:r>
            <w:r w:rsidRPr="009B6A02">
              <w:rPr>
                <w:rFonts w:ascii="Cambria Math" w:eastAsia="MS Mincho" w:hAnsi="Cambria Math" w:cs="Cambria Math"/>
                <w:b/>
                <w:bCs/>
                <w:sz w:val="16"/>
                <w:szCs w:val="16"/>
              </w:rPr>
              <w:t>․</w:t>
            </w:r>
            <w:r w:rsidRPr="009B6A02">
              <w:rPr>
                <w:rFonts w:ascii="GHEA Grapalat" w:hAnsi="GHEA Grapalat" w:cstheme="minorHAnsi"/>
                <w:b/>
                <w:bCs/>
                <w:sz w:val="16"/>
                <w:szCs w:val="16"/>
              </w:rPr>
              <w:t xml:space="preserve">2 </w:t>
            </w:r>
          </w:p>
          <w:p w14:paraId="3E8D3BA8"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Պետական և համայնքային առևտրային </w:t>
            </w:r>
            <w:r w:rsidRPr="009B6A02">
              <w:rPr>
                <w:rFonts w:ascii="GHEA Grapalat" w:hAnsi="GHEA Grapalat" w:cstheme="minorHAnsi"/>
                <w:sz w:val="16"/>
                <w:szCs w:val="16"/>
              </w:rPr>
              <w:lastRenderedPageBreak/>
              <w:t>կազմակերպություններում ներդնել հակակոռուպցիոն համապատասխանության կառուցակարգեր, կատարելագործել հաշվետվողականության մեխանիզմները</w:t>
            </w:r>
          </w:p>
        </w:tc>
        <w:tc>
          <w:tcPr>
            <w:tcW w:w="1980" w:type="dxa"/>
            <w:vMerge w:val="restart"/>
            <w:shd w:val="clear" w:color="auto" w:fill="auto"/>
          </w:tcPr>
          <w:p w14:paraId="4B367532"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Ելակետային տվյալներ</w:t>
            </w:r>
          </w:p>
        </w:tc>
        <w:tc>
          <w:tcPr>
            <w:tcW w:w="6942" w:type="dxa"/>
            <w:gridSpan w:val="6"/>
            <w:shd w:val="clear" w:color="auto" w:fill="auto"/>
          </w:tcPr>
          <w:p w14:paraId="033ADEDA"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shd w:val="clear" w:color="auto" w:fill="auto"/>
          </w:tcPr>
          <w:p w14:paraId="048402F4"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070" w:type="dxa"/>
            <w:shd w:val="clear" w:color="auto" w:fill="auto"/>
          </w:tcPr>
          <w:p w14:paraId="5771EF22"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100" w:type="dxa"/>
          </w:tcPr>
          <w:p w14:paraId="48EFC76E"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43" w:type="dxa"/>
            <w:gridSpan w:val="2"/>
          </w:tcPr>
          <w:p w14:paraId="31C29A95"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166723" w:rsidRPr="009B6A02" w14:paraId="3681AA19" w14:textId="77777777" w:rsidTr="00DF6C98">
        <w:trPr>
          <w:trHeight w:val="328"/>
        </w:trPr>
        <w:tc>
          <w:tcPr>
            <w:tcW w:w="1803" w:type="dxa"/>
            <w:vMerge/>
            <w:shd w:val="clear" w:color="auto" w:fill="auto"/>
          </w:tcPr>
          <w:p w14:paraId="517AD1E8" w14:textId="77777777" w:rsidR="00166723" w:rsidRPr="009B6A02" w:rsidRDefault="00166723" w:rsidP="00C518A4">
            <w:pPr>
              <w:spacing w:line="240" w:lineRule="auto"/>
              <w:jc w:val="both"/>
              <w:rPr>
                <w:rFonts w:ascii="GHEA Grapalat" w:hAnsi="GHEA Grapalat" w:cstheme="minorHAnsi"/>
                <w:sz w:val="16"/>
                <w:szCs w:val="16"/>
              </w:rPr>
            </w:pPr>
          </w:p>
        </w:tc>
        <w:tc>
          <w:tcPr>
            <w:tcW w:w="1980" w:type="dxa"/>
            <w:vMerge/>
            <w:shd w:val="clear" w:color="auto" w:fill="auto"/>
          </w:tcPr>
          <w:p w14:paraId="6FD386C6" w14:textId="77777777" w:rsidR="00166723" w:rsidRPr="009B6A02" w:rsidRDefault="00166723" w:rsidP="00C518A4">
            <w:pPr>
              <w:spacing w:line="240" w:lineRule="auto"/>
              <w:jc w:val="both"/>
              <w:rPr>
                <w:rFonts w:ascii="GHEA Grapalat" w:hAnsi="GHEA Grapalat" w:cstheme="minorHAnsi"/>
                <w:sz w:val="16"/>
                <w:szCs w:val="16"/>
              </w:rPr>
            </w:pPr>
          </w:p>
        </w:tc>
        <w:tc>
          <w:tcPr>
            <w:tcW w:w="1002" w:type="dxa"/>
            <w:shd w:val="clear" w:color="auto" w:fill="auto"/>
          </w:tcPr>
          <w:p w14:paraId="20E63D70"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048" w:type="dxa"/>
            <w:gridSpan w:val="2"/>
            <w:shd w:val="clear" w:color="auto" w:fill="auto"/>
          </w:tcPr>
          <w:p w14:paraId="3BCFAD8E"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362" w:type="dxa"/>
            <w:gridSpan w:val="2"/>
            <w:shd w:val="clear" w:color="auto" w:fill="auto"/>
          </w:tcPr>
          <w:p w14:paraId="2941FF72" w14:textId="77777777" w:rsidR="00166723" w:rsidRPr="009B6A02" w:rsidRDefault="00166723" w:rsidP="00C518A4">
            <w:pPr>
              <w:tabs>
                <w:tab w:val="left" w:pos="795"/>
              </w:tabs>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63F1909A" w14:textId="77777777" w:rsidR="00166723" w:rsidRPr="009B6A02" w:rsidRDefault="00166723" w:rsidP="00C518A4">
            <w:pPr>
              <w:tabs>
                <w:tab w:val="left" w:pos="795"/>
              </w:tabs>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vMerge w:val="restart"/>
            <w:shd w:val="clear" w:color="auto" w:fill="auto"/>
          </w:tcPr>
          <w:p w14:paraId="45455C21"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Իրավական ակտով սահմանված է պետական և համայնքային մասնակցությամբ առևտրային կազմակերպությունների համար նոր կորպորաիվ կառավարման կանոնագիրքը պարտադիր կիրառելու պահանջը։ </w:t>
            </w:r>
          </w:p>
          <w:p w14:paraId="10EC4551" w14:textId="77777777" w:rsidR="00166723" w:rsidRPr="009B6A02" w:rsidRDefault="00166723" w:rsidP="00C518A4">
            <w:pPr>
              <w:spacing w:line="240" w:lineRule="auto"/>
              <w:jc w:val="both"/>
              <w:rPr>
                <w:rFonts w:ascii="GHEA Grapalat" w:hAnsi="GHEA Grapalat" w:cstheme="minorHAnsi"/>
                <w:sz w:val="16"/>
                <w:szCs w:val="16"/>
              </w:rPr>
            </w:pPr>
          </w:p>
          <w:p w14:paraId="532BFA68"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Օրենսդրական </w:t>
            </w:r>
            <w:r w:rsidRPr="009B6A02">
              <w:rPr>
                <w:rFonts w:ascii="GHEA Grapalat" w:hAnsi="GHEA Grapalat" w:cs="Times New Roman"/>
                <w:sz w:val="16"/>
                <w:szCs w:val="16"/>
              </w:rPr>
              <w:t xml:space="preserve"> </w:t>
            </w:r>
            <w:r w:rsidRPr="009B6A02">
              <w:rPr>
                <w:rFonts w:ascii="GHEA Grapalat" w:hAnsi="GHEA Grapalat" w:cstheme="minorHAnsi"/>
                <w:sz w:val="16"/>
                <w:szCs w:val="16"/>
              </w:rPr>
              <w:t>փոփոխությունների փաթեթը հաստատված է ՀՀ կառավարության կողմից և ներկայացված է ՀՀ ԱԺ-ի ընդունմանը, որով կատարելագործվել են պետական և համայնքային մասնակցությամբ առևտրային կազմակերպությունների տնօրենի և խորհրդի անդամների թափանցիկ, արժանիքահեն նշանակման, խորհրդի անդամների անկախության չափորոշիչները, հաշվետվողականության և թափանցիկության, ներքին հսկողության և ռիսկերի կառավարման համակարգերը, վարձատրության սանդղակները, արտաքին աուդիտի պահանջները։</w:t>
            </w:r>
          </w:p>
          <w:p w14:paraId="59325AA5" w14:textId="77777777" w:rsidR="00166723" w:rsidRPr="009B6A02" w:rsidRDefault="00166723" w:rsidP="00C518A4">
            <w:pPr>
              <w:spacing w:line="240" w:lineRule="auto"/>
              <w:jc w:val="both"/>
              <w:rPr>
                <w:rFonts w:ascii="GHEA Grapalat" w:hAnsi="GHEA Grapalat" w:cstheme="minorHAnsi"/>
                <w:sz w:val="16"/>
                <w:szCs w:val="16"/>
              </w:rPr>
            </w:pPr>
          </w:p>
          <w:p w14:paraId="7BCC573C" w14:textId="77777777" w:rsidR="00166723" w:rsidRPr="009B6A02" w:rsidRDefault="00166723" w:rsidP="00C518A4">
            <w:pPr>
              <w:spacing w:line="240" w:lineRule="auto"/>
              <w:jc w:val="both"/>
              <w:rPr>
                <w:rFonts w:ascii="GHEA Grapalat" w:hAnsi="GHEA Grapalat" w:cstheme="minorHAnsi"/>
                <w:sz w:val="16"/>
                <w:szCs w:val="16"/>
              </w:rPr>
            </w:pPr>
          </w:p>
          <w:p w14:paraId="693B9D31"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 </w:t>
            </w:r>
          </w:p>
        </w:tc>
        <w:tc>
          <w:tcPr>
            <w:tcW w:w="1070" w:type="dxa"/>
            <w:vMerge w:val="restart"/>
            <w:shd w:val="clear" w:color="auto" w:fill="auto"/>
          </w:tcPr>
          <w:p w14:paraId="2F0A5F82"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Իրավական ակտերի առկայություն</w:t>
            </w:r>
          </w:p>
          <w:p w14:paraId="3BFEB79F" w14:textId="77777777" w:rsidR="00166723" w:rsidRPr="009B6A02" w:rsidRDefault="00166723" w:rsidP="00C518A4">
            <w:pPr>
              <w:spacing w:line="240" w:lineRule="auto"/>
              <w:rPr>
                <w:rFonts w:ascii="GHEA Grapalat" w:hAnsi="GHEA Grapalat" w:cstheme="minorHAnsi"/>
                <w:sz w:val="16"/>
                <w:szCs w:val="16"/>
              </w:rPr>
            </w:pPr>
          </w:p>
          <w:p w14:paraId="35D72DD9" w14:textId="77777777" w:rsidR="00166723" w:rsidRPr="009B6A02" w:rsidRDefault="00166723" w:rsidP="00C518A4">
            <w:pPr>
              <w:spacing w:line="240" w:lineRule="auto"/>
              <w:rPr>
                <w:rFonts w:ascii="GHEA Grapalat" w:hAnsi="GHEA Grapalat" w:cstheme="minorHAnsi"/>
                <w:sz w:val="16"/>
                <w:szCs w:val="16"/>
              </w:rPr>
            </w:pPr>
          </w:p>
          <w:p w14:paraId="1B06A491"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tc>
        <w:tc>
          <w:tcPr>
            <w:tcW w:w="1100" w:type="dxa"/>
            <w:vMerge w:val="restart"/>
          </w:tcPr>
          <w:p w14:paraId="68E41422"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tc>
        <w:tc>
          <w:tcPr>
            <w:tcW w:w="1443" w:type="dxa"/>
            <w:gridSpan w:val="2"/>
            <w:vMerge w:val="restart"/>
          </w:tcPr>
          <w:p w14:paraId="10E544CE"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ՀՀ ֆինանսների նախարարություն</w:t>
            </w:r>
          </w:p>
          <w:p w14:paraId="468D4E41" w14:textId="77777777" w:rsidR="00166723" w:rsidRPr="009B6A02" w:rsidRDefault="00166723" w:rsidP="00C518A4">
            <w:pPr>
              <w:spacing w:line="240" w:lineRule="auto"/>
              <w:rPr>
                <w:rFonts w:ascii="GHEA Grapalat" w:hAnsi="GHEA Grapalat" w:cstheme="minorHAnsi"/>
                <w:sz w:val="16"/>
                <w:szCs w:val="16"/>
              </w:rPr>
            </w:pPr>
          </w:p>
          <w:p w14:paraId="35FFEF07"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ՀՀ էկոնոմիկայի նախարարություն</w:t>
            </w:r>
          </w:p>
        </w:tc>
      </w:tr>
      <w:tr w:rsidR="00166723" w:rsidRPr="009B6A02" w14:paraId="73F5E863" w14:textId="77777777" w:rsidTr="00DF6C98">
        <w:trPr>
          <w:trHeight w:val="340"/>
        </w:trPr>
        <w:tc>
          <w:tcPr>
            <w:tcW w:w="1803" w:type="dxa"/>
            <w:vMerge/>
            <w:shd w:val="clear" w:color="auto" w:fill="F2F2F2" w:themeFill="background1" w:themeFillShade="F2"/>
          </w:tcPr>
          <w:p w14:paraId="276750A8" w14:textId="77777777" w:rsidR="00166723" w:rsidRPr="009B6A02" w:rsidRDefault="00166723" w:rsidP="00C518A4">
            <w:pPr>
              <w:spacing w:line="240" w:lineRule="auto"/>
              <w:jc w:val="both"/>
              <w:rPr>
                <w:rFonts w:ascii="GHEA Grapalat" w:hAnsi="GHEA Grapalat" w:cstheme="minorHAnsi"/>
                <w:sz w:val="16"/>
                <w:szCs w:val="16"/>
              </w:rPr>
            </w:pPr>
          </w:p>
        </w:tc>
        <w:tc>
          <w:tcPr>
            <w:tcW w:w="1980" w:type="dxa"/>
            <w:vMerge w:val="restart"/>
            <w:shd w:val="clear" w:color="auto" w:fill="auto"/>
          </w:tcPr>
          <w:p w14:paraId="418E1320"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imes New Roman"/>
                <w:sz w:val="16"/>
                <w:szCs w:val="16"/>
              </w:rPr>
              <w:t xml:space="preserve"> </w:t>
            </w:r>
            <w:r w:rsidRPr="009B6A02">
              <w:rPr>
                <w:rFonts w:ascii="GHEA Grapalat" w:hAnsi="GHEA Grapalat" w:cstheme="minorHAnsi"/>
                <w:sz w:val="16"/>
                <w:szCs w:val="16"/>
              </w:rPr>
              <w:t>2022թ</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ընթացքում մշակվել է պետական աջակցության ծրագրով հակակոռուպցիոն համապատասխանության առկայությունը՝ որպես առավելություն տվող չափանիշի սահմանմանն ուղղված իրավական ակտի նախագիծը, սական այն չի ընդունվել կամ հաստատվել։ Նախագիծը գտնվում է ներքին քննարկումների փուլում։ </w:t>
            </w:r>
          </w:p>
          <w:p w14:paraId="02808127" w14:textId="77777777" w:rsidR="00166723" w:rsidRPr="009B6A02" w:rsidRDefault="00166723" w:rsidP="00C518A4">
            <w:pPr>
              <w:spacing w:line="240" w:lineRule="auto"/>
              <w:jc w:val="both"/>
              <w:rPr>
                <w:rFonts w:ascii="GHEA Grapalat" w:hAnsi="GHEA Grapalat" w:cs="Times New Roman"/>
                <w:sz w:val="16"/>
                <w:szCs w:val="16"/>
              </w:rPr>
            </w:pPr>
          </w:p>
          <w:p w14:paraId="16E7766F" w14:textId="77777777" w:rsidR="00166723" w:rsidRPr="009B6A02" w:rsidRDefault="00166723" w:rsidP="00C518A4">
            <w:pPr>
              <w:spacing w:line="240" w:lineRule="auto"/>
              <w:jc w:val="both"/>
              <w:rPr>
                <w:rFonts w:ascii="GHEA Grapalat" w:hAnsi="GHEA Grapalat" w:cs="Times New Roman"/>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imes New Roman"/>
                <w:sz w:val="16"/>
                <w:szCs w:val="16"/>
              </w:rPr>
              <w:t xml:space="preserve"> </w:t>
            </w:r>
            <w:r w:rsidRPr="009B6A02">
              <w:rPr>
                <w:rFonts w:ascii="GHEA Grapalat" w:hAnsi="GHEA Grapalat" w:cstheme="minorHAnsi"/>
                <w:sz w:val="16"/>
                <w:szCs w:val="16"/>
              </w:rPr>
              <w:t>2022թ</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դրությամբ «Բիզնես բարեվարքության» ակումբի շուրջ 22 մասնակից ներդրել է համակոռուպցիոն համապատասխանության կառուցակարգեր։</w:t>
            </w:r>
            <w:r w:rsidRPr="009B6A02">
              <w:rPr>
                <w:rFonts w:ascii="GHEA Grapalat" w:hAnsi="GHEA Grapalat" w:cs="Times New Roman"/>
                <w:sz w:val="16"/>
                <w:szCs w:val="16"/>
              </w:rPr>
              <w:t xml:space="preserve"> </w:t>
            </w:r>
          </w:p>
        </w:tc>
        <w:tc>
          <w:tcPr>
            <w:tcW w:w="1002" w:type="dxa"/>
            <w:shd w:val="clear" w:color="auto" w:fill="auto"/>
          </w:tcPr>
          <w:p w14:paraId="48B73BD2"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II</w:t>
            </w:r>
          </w:p>
        </w:tc>
        <w:tc>
          <w:tcPr>
            <w:tcW w:w="1440" w:type="dxa"/>
            <w:shd w:val="clear" w:color="auto" w:fill="auto"/>
          </w:tcPr>
          <w:p w14:paraId="387EBA4F"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w:t>
            </w:r>
          </w:p>
        </w:tc>
        <w:tc>
          <w:tcPr>
            <w:tcW w:w="1608" w:type="dxa"/>
            <w:shd w:val="clear" w:color="auto" w:fill="auto"/>
          </w:tcPr>
          <w:p w14:paraId="70BE4C6D"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II</w:t>
            </w:r>
          </w:p>
        </w:tc>
        <w:tc>
          <w:tcPr>
            <w:tcW w:w="1362" w:type="dxa"/>
            <w:gridSpan w:val="2"/>
            <w:shd w:val="clear" w:color="auto" w:fill="auto"/>
          </w:tcPr>
          <w:p w14:paraId="4F86E8BC" w14:textId="77777777" w:rsidR="00166723" w:rsidRPr="009B6A02" w:rsidRDefault="00166723" w:rsidP="00C518A4">
            <w:pPr>
              <w:spacing w:line="240" w:lineRule="auto"/>
              <w:jc w:val="center"/>
              <w:rPr>
                <w:rFonts w:ascii="GHEA Grapalat" w:hAnsi="GHEA Grapalat" w:cstheme="minorHAnsi"/>
                <w:sz w:val="16"/>
                <w:szCs w:val="16"/>
              </w:rPr>
            </w:pPr>
          </w:p>
        </w:tc>
        <w:tc>
          <w:tcPr>
            <w:tcW w:w="1530" w:type="dxa"/>
            <w:shd w:val="clear" w:color="auto" w:fill="auto"/>
          </w:tcPr>
          <w:p w14:paraId="059B46F2" w14:textId="77777777" w:rsidR="00166723" w:rsidRPr="009B6A02" w:rsidRDefault="00166723" w:rsidP="00C518A4">
            <w:pPr>
              <w:spacing w:line="240" w:lineRule="auto"/>
              <w:jc w:val="center"/>
              <w:rPr>
                <w:rFonts w:ascii="GHEA Grapalat" w:hAnsi="GHEA Grapalat" w:cstheme="minorHAnsi"/>
                <w:sz w:val="16"/>
                <w:szCs w:val="16"/>
              </w:rPr>
            </w:pPr>
          </w:p>
        </w:tc>
        <w:tc>
          <w:tcPr>
            <w:tcW w:w="2248" w:type="dxa"/>
            <w:vMerge/>
            <w:shd w:val="clear" w:color="auto" w:fill="F2F2F2" w:themeFill="background1" w:themeFillShade="F2"/>
          </w:tcPr>
          <w:p w14:paraId="30FD72CE" w14:textId="77777777" w:rsidR="00166723" w:rsidRPr="009B6A02" w:rsidRDefault="00166723" w:rsidP="00C518A4">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062A07DB" w14:textId="77777777" w:rsidR="00166723" w:rsidRPr="009B6A02" w:rsidRDefault="00166723" w:rsidP="00C518A4">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157C06D2" w14:textId="77777777" w:rsidR="00166723" w:rsidRPr="009B6A02" w:rsidRDefault="00166723" w:rsidP="00C518A4">
            <w:pPr>
              <w:spacing w:line="240" w:lineRule="auto"/>
              <w:rPr>
                <w:rFonts w:ascii="GHEA Grapalat" w:hAnsi="GHEA Grapalat" w:cstheme="minorHAnsi"/>
                <w:sz w:val="16"/>
                <w:szCs w:val="16"/>
              </w:rPr>
            </w:pPr>
          </w:p>
        </w:tc>
        <w:tc>
          <w:tcPr>
            <w:tcW w:w="1443" w:type="dxa"/>
            <w:gridSpan w:val="2"/>
            <w:vMerge/>
            <w:shd w:val="clear" w:color="auto" w:fill="F2F2F2" w:themeFill="background1" w:themeFillShade="F2"/>
          </w:tcPr>
          <w:p w14:paraId="521E6AD9" w14:textId="77777777" w:rsidR="00166723" w:rsidRPr="009B6A02" w:rsidRDefault="00166723" w:rsidP="00C518A4">
            <w:pPr>
              <w:spacing w:line="240" w:lineRule="auto"/>
              <w:rPr>
                <w:rFonts w:ascii="GHEA Grapalat" w:hAnsi="GHEA Grapalat" w:cstheme="minorHAnsi"/>
                <w:sz w:val="16"/>
                <w:szCs w:val="16"/>
              </w:rPr>
            </w:pPr>
          </w:p>
        </w:tc>
      </w:tr>
      <w:tr w:rsidR="00166723" w:rsidRPr="009B6A02" w14:paraId="5B2C3BEC" w14:textId="77777777" w:rsidTr="00DF6C98">
        <w:trPr>
          <w:trHeight w:val="1110"/>
        </w:trPr>
        <w:tc>
          <w:tcPr>
            <w:tcW w:w="1803" w:type="dxa"/>
            <w:vMerge/>
            <w:shd w:val="clear" w:color="auto" w:fill="F2F2F2" w:themeFill="background1" w:themeFillShade="F2"/>
          </w:tcPr>
          <w:p w14:paraId="3BE10AD6" w14:textId="77777777" w:rsidR="00166723" w:rsidRPr="009B6A02" w:rsidRDefault="00166723" w:rsidP="00C518A4">
            <w:pPr>
              <w:spacing w:line="240" w:lineRule="auto"/>
              <w:rPr>
                <w:rFonts w:ascii="GHEA Grapalat" w:hAnsi="GHEA Grapalat" w:cstheme="minorHAnsi"/>
                <w:sz w:val="16"/>
                <w:szCs w:val="16"/>
              </w:rPr>
            </w:pPr>
          </w:p>
        </w:tc>
        <w:tc>
          <w:tcPr>
            <w:tcW w:w="1980" w:type="dxa"/>
            <w:vMerge/>
            <w:shd w:val="clear" w:color="auto" w:fill="auto"/>
          </w:tcPr>
          <w:p w14:paraId="43698ABC" w14:textId="77777777" w:rsidR="00166723" w:rsidRPr="009B6A02" w:rsidRDefault="00166723" w:rsidP="00C518A4">
            <w:pPr>
              <w:spacing w:line="240" w:lineRule="auto"/>
              <w:rPr>
                <w:rFonts w:ascii="GHEA Grapalat" w:hAnsi="GHEA Grapalat" w:cstheme="minorHAnsi"/>
                <w:sz w:val="16"/>
                <w:szCs w:val="16"/>
              </w:rPr>
            </w:pPr>
          </w:p>
        </w:tc>
        <w:tc>
          <w:tcPr>
            <w:tcW w:w="1002" w:type="dxa"/>
            <w:shd w:val="clear" w:color="auto" w:fill="auto"/>
          </w:tcPr>
          <w:p w14:paraId="42FC23B7" w14:textId="77777777" w:rsidR="00166723" w:rsidRPr="009B6A02" w:rsidRDefault="00166723" w:rsidP="00C518A4">
            <w:pPr>
              <w:spacing w:line="240" w:lineRule="auto"/>
              <w:jc w:val="both"/>
              <w:rPr>
                <w:rFonts w:ascii="GHEA Grapalat" w:hAnsi="GHEA Grapalat" w:cstheme="minorHAnsi"/>
                <w:sz w:val="16"/>
                <w:szCs w:val="16"/>
              </w:rPr>
            </w:pPr>
          </w:p>
        </w:tc>
        <w:tc>
          <w:tcPr>
            <w:tcW w:w="1440" w:type="dxa"/>
            <w:shd w:val="clear" w:color="auto" w:fill="auto"/>
          </w:tcPr>
          <w:p w14:paraId="5DF30004" w14:textId="77777777" w:rsidR="00166723" w:rsidRPr="009B6A02" w:rsidRDefault="00166723" w:rsidP="00C518A4">
            <w:pPr>
              <w:spacing w:line="240" w:lineRule="auto"/>
              <w:jc w:val="both"/>
              <w:rPr>
                <w:rFonts w:ascii="GHEA Grapalat" w:hAnsi="GHEA Grapalat" w:cs="Times New Roman"/>
                <w:sz w:val="16"/>
                <w:szCs w:val="16"/>
              </w:rPr>
            </w:pPr>
            <w:r w:rsidRPr="009B6A02">
              <w:rPr>
                <w:rFonts w:ascii="GHEA Grapalat" w:hAnsi="GHEA Grapalat" w:cstheme="minorHAnsi"/>
                <w:sz w:val="16"/>
                <w:szCs w:val="16"/>
              </w:rPr>
              <w:t>Պետական և համայնքային մասնակցությամբ առևտրային կազմակերպությունների համար սահմանվել է նոր կորպորաիվ կառավարման կանոնագիրքը պարտադիր կիրառելու պահանջ</w:t>
            </w:r>
          </w:p>
        </w:tc>
        <w:tc>
          <w:tcPr>
            <w:tcW w:w="1608" w:type="dxa"/>
            <w:shd w:val="clear" w:color="auto" w:fill="auto"/>
          </w:tcPr>
          <w:p w14:paraId="4E547FCE"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Մշակվել է օրենսդրական փոփոխություննեիի փաթեթ, որով կատարելագործվել են պետական և համայնքային մասնակցությամբ առևտրային կազմակերպությունների տնօրենի և խորհրդի անդամների թափանցիկ, արժանիքահեն նշանակման, խորհրդի անդամների անկախության չափորոշիչները, հաշվետվողականության և թափանցիկության, ներքին հսկողության և ռիսկերի կառավարման համակարգերը, վարձատրության սանդղակները, արտաքին աուդիտի պահանջները։</w:t>
            </w:r>
          </w:p>
          <w:p w14:paraId="1AB7E053" w14:textId="77777777" w:rsidR="00166723" w:rsidRPr="009B6A02" w:rsidRDefault="00166723" w:rsidP="00C518A4">
            <w:pPr>
              <w:spacing w:line="240" w:lineRule="auto"/>
              <w:rPr>
                <w:rFonts w:ascii="GHEA Grapalat" w:hAnsi="GHEA Grapalat" w:cstheme="minorHAnsi"/>
                <w:sz w:val="16"/>
                <w:szCs w:val="16"/>
              </w:rPr>
            </w:pPr>
          </w:p>
          <w:p w14:paraId="097F65EE" w14:textId="6C2C898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Օրենսդրական փոփոխությունների փաթեթը հաստատվել է ՀՀ կառավարության </w:t>
            </w:r>
            <w:r w:rsidRPr="009B6A02">
              <w:rPr>
                <w:rFonts w:ascii="GHEA Grapalat" w:hAnsi="GHEA Grapalat" w:cstheme="minorHAnsi"/>
                <w:sz w:val="16"/>
                <w:szCs w:val="16"/>
              </w:rPr>
              <w:lastRenderedPageBreak/>
              <w:t>կողմից և ներկայացվել է ՀՀ ԱԺ-ի ընդունմանը։</w:t>
            </w:r>
          </w:p>
        </w:tc>
        <w:tc>
          <w:tcPr>
            <w:tcW w:w="1362" w:type="dxa"/>
            <w:gridSpan w:val="2"/>
            <w:shd w:val="clear" w:color="auto" w:fill="auto"/>
          </w:tcPr>
          <w:p w14:paraId="77761A8C" w14:textId="77777777" w:rsidR="00166723" w:rsidRPr="009B6A02" w:rsidRDefault="00166723" w:rsidP="00C518A4">
            <w:pPr>
              <w:spacing w:line="240" w:lineRule="auto"/>
              <w:rPr>
                <w:rFonts w:ascii="GHEA Grapalat" w:hAnsi="GHEA Grapalat" w:cstheme="minorHAnsi"/>
                <w:sz w:val="16"/>
                <w:szCs w:val="16"/>
              </w:rPr>
            </w:pPr>
          </w:p>
          <w:p w14:paraId="08E56AD1" w14:textId="77777777" w:rsidR="00166723" w:rsidRPr="009B6A02" w:rsidRDefault="00166723" w:rsidP="00C518A4">
            <w:pPr>
              <w:spacing w:line="240" w:lineRule="auto"/>
              <w:rPr>
                <w:rFonts w:ascii="GHEA Grapalat" w:hAnsi="GHEA Grapalat" w:cstheme="minorHAnsi"/>
                <w:sz w:val="16"/>
                <w:szCs w:val="16"/>
              </w:rPr>
            </w:pPr>
          </w:p>
          <w:p w14:paraId="643F9470" w14:textId="77777777" w:rsidR="00166723" w:rsidRPr="009B6A02" w:rsidRDefault="00166723" w:rsidP="00C518A4">
            <w:pPr>
              <w:spacing w:line="240" w:lineRule="auto"/>
              <w:rPr>
                <w:rFonts w:ascii="GHEA Grapalat" w:hAnsi="GHEA Grapalat" w:cstheme="minorHAnsi"/>
                <w:sz w:val="16"/>
                <w:szCs w:val="16"/>
              </w:rPr>
            </w:pPr>
          </w:p>
          <w:p w14:paraId="762E7596" w14:textId="77777777" w:rsidR="00166723" w:rsidRPr="009B6A02" w:rsidRDefault="00166723" w:rsidP="00C518A4">
            <w:pPr>
              <w:spacing w:line="240" w:lineRule="auto"/>
              <w:rPr>
                <w:rFonts w:ascii="GHEA Grapalat" w:hAnsi="GHEA Grapalat" w:cstheme="minorHAnsi"/>
                <w:sz w:val="16"/>
                <w:szCs w:val="16"/>
              </w:rPr>
            </w:pPr>
          </w:p>
          <w:p w14:paraId="6F61E0B8" w14:textId="77777777" w:rsidR="00166723" w:rsidRPr="009B6A02" w:rsidRDefault="00166723" w:rsidP="00C518A4">
            <w:pPr>
              <w:spacing w:line="240" w:lineRule="auto"/>
              <w:rPr>
                <w:rFonts w:ascii="GHEA Grapalat" w:hAnsi="GHEA Grapalat" w:cstheme="minorHAnsi"/>
                <w:sz w:val="16"/>
                <w:szCs w:val="16"/>
              </w:rPr>
            </w:pPr>
          </w:p>
          <w:p w14:paraId="18F6DBF9" w14:textId="77777777" w:rsidR="00166723" w:rsidRPr="009B6A02" w:rsidRDefault="00166723" w:rsidP="00C518A4">
            <w:pPr>
              <w:spacing w:line="240" w:lineRule="auto"/>
              <w:rPr>
                <w:rFonts w:ascii="GHEA Grapalat" w:hAnsi="GHEA Grapalat" w:cstheme="minorHAnsi"/>
                <w:sz w:val="16"/>
                <w:szCs w:val="16"/>
              </w:rPr>
            </w:pPr>
          </w:p>
          <w:p w14:paraId="51618CF0" w14:textId="77777777" w:rsidR="00166723" w:rsidRPr="009B6A02" w:rsidRDefault="00166723" w:rsidP="00C518A4">
            <w:pPr>
              <w:spacing w:line="240" w:lineRule="auto"/>
              <w:rPr>
                <w:rFonts w:ascii="GHEA Grapalat" w:hAnsi="GHEA Grapalat" w:cstheme="minorHAnsi"/>
                <w:sz w:val="16"/>
                <w:szCs w:val="16"/>
              </w:rPr>
            </w:pPr>
          </w:p>
          <w:p w14:paraId="2668B6D8" w14:textId="77777777" w:rsidR="00166723" w:rsidRPr="009B6A02" w:rsidRDefault="00166723" w:rsidP="00C518A4">
            <w:pPr>
              <w:spacing w:line="240" w:lineRule="auto"/>
              <w:jc w:val="both"/>
              <w:rPr>
                <w:rFonts w:ascii="GHEA Grapalat" w:hAnsi="GHEA Grapalat" w:cstheme="minorHAnsi"/>
                <w:sz w:val="16"/>
                <w:szCs w:val="16"/>
              </w:rPr>
            </w:pPr>
          </w:p>
        </w:tc>
        <w:tc>
          <w:tcPr>
            <w:tcW w:w="1530" w:type="dxa"/>
            <w:shd w:val="clear" w:color="auto" w:fill="auto"/>
          </w:tcPr>
          <w:p w14:paraId="1A3B4647" w14:textId="77777777" w:rsidR="00166723" w:rsidRPr="009B6A02" w:rsidRDefault="00166723" w:rsidP="00C518A4">
            <w:pPr>
              <w:spacing w:line="240" w:lineRule="auto"/>
              <w:rPr>
                <w:rFonts w:ascii="GHEA Grapalat" w:hAnsi="GHEA Grapalat" w:cstheme="minorHAnsi"/>
                <w:sz w:val="16"/>
                <w:szCs w:val="16"/>
              </w:rPr>
            </w:pPr>
          </w:p>
        </w:tc>
        <w:tc>
          <w:tcPr>
            <w:tcW w:w="2248" w:type="dxa"/>
            <w:vMerge/>
            <w:shd w:val="clear" w:color="auto" w:fill="F2F2F2" w:themeFill="background1" w:themeFillShade="F2"/>
          </w:tcPr>
          <w:p w14:paraId="6F03C20B" w14:textId="77777777" w:rsidR="00166723" w:rsidRPr="009B6A02" w:rsidRDefault="00166723" w:rsidP="00C518A4">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7E381F4C" w14:textId="77777777" w:rsidR="00166723" w:rsidRPr="009B6A02" w:rsidRDefault="00166723" w:rsidP="00C518A4">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4A1597D3" w14:textId="77777777" w:rsidR="00166723" w:rsidRPr="009B6A02" w:rsidRDefault="00166723" w:rsidP="00C518A4">
            <w:pPr>
              <w:spacing w:line="240" w:lineRule="auto"/>
              <w:rPr>
                <w:rFonts w:ascii="GHEA Grapalat" w:hAnsi="GHEA Grapalat" w:cstheme="minorHAnsi"/>
                <w:sz w:val="16"/>
                <w:szCs w:val="16"/>
              </w:rPr>
            </w:pPr>
          </w:p>
        </w:tc>
        <w:tc>
          <w:tcPr>
            <w:tcW w:w="1443" w:type="dxa"/>
            <w:gridSpan w:val="2"/>
            <w:vMerge/>
            <w:shd w:val="clear" w:color="auto" w:fill="F2F2F2" w:themeFill="background1" w:themeFillShade="F2"/>
          </w:tcPr>
          <w:p w14:paraId="396E652D" w14:textId="77777777" w:rsidR="00166723" w:rsidRPr="009B6A02" w:rsidRDefault="00166723" w:rsidP="00C518A4">
            <w:pPr>
              <w:spacing w:line="240" w:lineRule="auto"/>
              <w:rPr>
                <w:rFonts w:ascii="GHEA Grapalat" w:hAnsi="GHEA Grapalat" w:cstheme="minorHAnsi"/>
                <w:sz w:val="16"/>
                <w:szCs w:val="16"/>
              </w:rPr>
            </w:pPr>
          </w:p>
        </w:tc>
      </w:tr>
      <w:tr w:rsidR="00166723" w:rsidRPr="009B6A02" w14:paraId="2B06B402" w14:textId="77777777" w:rsidTr="00DF6C98">
        <w:trPr>
          <w:trHeight w:val="330"/>
        </w:trPr>
        <w:tc>
          <w:tcPr>
            <w:tcW w:w="1803" w:type="dxa"/>
            <w:vMerge w:val="restart"/>
            <w:shd w:val="clear" w:color="auto" w:fill="FFE599" w:themeFill="accent4" w:themeFillTint="66"/>
          </w:tcPr>
          <w:p w14:paraId="4B03BF00" w14:textId="77777777" w:rsidR="00166723" w:rsidRPr="009B6A02" w:rsidRDefault="00166723" w:rsidP="00C518A4">
            <w:pPr>
              <w:spacing w:line="240" w:lineRule="auto"/>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69C33CE9" w14:textId="77777777" w:rsidR="00166723" w:rsidRPr="009B6A02" w:rsidRDefault="00166723" w:rsidP="00C518A4">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0204B5A7" w14:textId="77777777" w:rsidR="00166723" w:rsidRPr="009B6A02" w:rsidRDefault="00166723" w:rsidP="00C518A4">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8016" w:type="dxa"/>
            <w:gridSpan w:val="7"/>
            <w:shd w:val="clear" w:color="auto" w:fill="FFE599" w:themeFill="accent4" w:themeFillTint="66"/>
          </w:tcPr>
          <w:p w14:paraId="09B97694" w14:textId="77777777" w:rsidR="00166723" w:rsidRPr="009B6A02" w:rsidRDefault="00166723" w:rsidP="00C518A4">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166723" w:rsidRPr="009B6A02" w14:paraId="7F2FB878" w14:textId="77777777" w:rsidTr="00DF6C98">
        <w:trPr>
          <w:trHeight w:val="330"/>
        </w:trPr>
        <w:tc>
          <w:tcPr>
            <w:tcW w:w="1803" w:type="dxa"/>
            <w:vMerge/>
            <w:shd w:val="clear" w:color="auto" w:fill="FFE599" w:themeFill="accent4" w:themeFillTint="66"/>
          </w:tcPr>
          <w:p w14:paraId="3B346997" w14:textId="77777777" w:rsidR="00166723" w:rsidRPr="009B6A02" w:rsidRDefault="00166723" w:rsidP="00C518A4">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64C38B46"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Ձևավորվել են մասնավոր հատվածում կոռուպցիայի դեմ պայքարի արդյունավետ կառուցակարգեր և մեխանիզմներ։</w:t>
            </w:r>
          </w:p>
          <w:p w14:paraId="3CC2F49D"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imes New Roman"/>
                <w:sz w:val="16"/>
                <w:szCs w:val="16"/>
              </w:rPr>
              <w:t xml:space="preserve"> </w:t>
            </w:r>
            <w:r w:rsidRPr="009B6A02">
              <w:rPr>
                <w:rFonts w:ascii="GHEA Grapalat" w:hAnsi="GHEA Grapalat" w:cstheme="minorHAnsi"/>
                <w:sz w:val="16"/>
                <w:szCs w:val="16"/>
              </w:rPr>
              <w:t>Պետական և համայնքային առևտրային կազմակերպություններում ձևավորվել է կոռուպցիայի դեմ արդյունավետ պայքարի մշակույթ։</w:t>
            </w:r>
          </w:p>
        </w:tc>
        <w:tc>
          <w:tcPr>
            <w:tcW w:w="8016" w:type="dxa"/>
            <w:gridSpan w:val="7"/>
            <w:shd w:val="clear" w:color="auto" w:fill="FFE599" w:themeFill="accent4" w:themeFillTint="66"/>
          </w:tcPr>
          <w:p w14:paraId="1E2F125D"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Ապահովվել է պետական և համայնքային առևտրային կազմակերպություններում հակակոռուպցիոն համապատասխանության կառուցակարգերի ներդրման համար անհրաժեշտ օրենսդրական դաշտը։</w:t>
            </w:r>
          </w:p>
          <w:p w14:paraId="4BFB3511" w14:textId="768A7B43"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Շարունակաբար աճել է հակակոռուպցիոն կառուցակարգեր ներդրած պետական և համայնքային առևտրային կազմակերպությունների թիվը։ </w:t>
            </w:r>
          </w:p>
        </w:tc>
      </w:tr>
      <w:tr w:rsidR="00166723" w:rsidRPr="009B6A02" w14:paraId="655A7DCB" w14:textId="77777777" w:rsidTr="00DF6C98">
        <w:trPr>
          <w:trHeight w:val="350"/>
        </w:trPr>
        <w:tc>
          <w:tcPr>
            <w:tcW w:w="1803" w:type="dxa"/>
            <w:shd w:val="clear" w:color="auto" w:fill="FFE599" w:themeFill="accent4" w:themeFillTint="66"/>
          </w:tcPr>
          <w:p w14:paraId="64C4D7FD" w14:textId="77777777" w:rsidR="00166723" w:rsidRPr="009B6A02" w:rsidRDefault="00166723" w:rsidP="00C518A4">
            <w:pPr>
              <w:spacing w:line="240" w:lineRule="auto"/>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783" w:type="dxa"/>
            <w:gridSpan w:val="12"/>
            <w:shd w:val="clear" w:color="auto" w:fill="FFE599" w:themeFill="accent4" w:themeFillTint="66"/>
          </w:tcPr>
          <w:p w14:paraId="6E9F039D" w14:textId="180FC8B3" w:rsidR="00166723" w:rsidRPr="009B6A02" w:rsidRDefault="00B7174B"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166723" w:rsidRPr="009B6A02" w14:paraId="7DF6FF09" w14:textId="77777777" w:rsidTr="00DF6C98">
        <w:trPr>
          <w:trHeight w:val="620"/>
        </w:trPr>
        <w:tc>
          <w:tcPr>
            <w:tcW w:w="1803" w:type="dxa"/>
            <w:vMerge w:val="restart"/>
            <w:shd w:val="clear" w:color="auto" w:fill="auto"/>
          </w:tcPr>
          <w:p w14:paraId="5B98B3FB"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b/>
                <w:sz w:val="16"/>
                <w:szCs w:val="16"/>
              </w:rPr>
              <w:t>Գործողություն 4.3</w:t>
            </w:r>
            <w:r w:rsidRPr="009B6A02">
              <w:rPr>
                <w:rFonts w:ascii="GHEA Grapalat" w:hAnsi="GHEA Grapalat" w:cs="Cambria Math"/>
                <w:b/>
                <w:sz w:val="16"/>
                <w:szCs w:val="16"/>
              </w:rPr>
              <w:t>.</w:t>
            </w:r>
            <w:r w:rsidRPr="009B6A02">
              <w:rPr>
                <w:rFonts w:ascii="GHEA Grapalat" w:hAnsi="GHEA Grapalat" w:cstheme="minorHAnsi"/>
                <w:sz w:val="16"/>
                <w:szCs w:val="16"/>
              </w:rPr>
              <w:t xml:space="preserve"> </w:t>
            </w:r>
          </w:p>
          <w:p w14:paraId="0C3D78DB"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Պետական և համայնքային մասնակցությամբ կազմակերպություններում ներդնել կոռուպցիոն ռիսկերի գնահատման և կառավարման համակարգեր</w:t>
            </w:r>
          </w:p>
          <w:p w14:paraId="2D5226C7" w14:textId="77777777" w:rsidR="00166723" w:rsidRPr="009B6A02" w:rsidRDefault="00166723" w:rsidP="00C518A4">
            <w:pPr>
              <w:spacing w:line="240" w:lineRule="auto"/>
              <w:rPr>
                <w:rFonts w:ascii="GHEA Grapalat" w:hAnsi="GHEA Grapalat" w:cstheme="minorHAnsi"/>
                <w:sz w:val="16"/>
                <w:szCs w:val="16"/>
              </w:rPr>
            </w:pPr>
          </w:p>
          <w:p w14:paraId="43A66321" w14:textId="77777777" w:rsidR="00166723" w:rsidRPr="009B6A02" w:rsidRDefault="00166723" w:rsidP="00C518A4">
            <w:pPr>
              <w:spacing w:line="240" w:lineRule="auto"/>
              <w:rPr>
                <w:rFonts w:ascii="GHEA Grapalat" w:hAnsi="GHEA Grapalat" w:cstheme="minorHAnsi"/>
                <w:sz w:val="16"/>
                <w:szCs w:val="16"/>
              </w:rPr>
            </w:pPr>
          </w:p>
          <w:p w14:paraId="6135C3BA" w14:textId="77777777" w:rsidR="00166723" w:rsidRPr="009B6A02" w:rsidRDefault="00166723" w:rsidP="00C518A4">
            <w:pPr>
              <w:spacing w:line="240" w:lineRule="auto"/>
              <w:rPr>
                <w:rFonts w:ascii="GHEA Grapalat" w:hAnsi="GHEA Grapalat" w:cstheme="minorHAnsi"/>
                <w:sz w:val="16"/>
                <w:szCs w:val="16"/>
              </w:rPr>
            </w:pPr>
          </w:p>
          <w:p w14:paraId="66A28F22" w14:textId="77777777" w:rsidR="00166723" w:rsidRPr="009B6A02" w:rsidRDefault="00166723" w:rsidP="00C518A4">
            <w:pPr>
              <w:spacing w:line="240" w:lineRule="auto"/>
              <w:rPr>
                <w:rFonts w:ascii="GHEA Grapalat" w:hAnsi="GHEA Grapalat" w:cstheme="minorHAnsi"/>
                <w:sz w:val="16"/>
                <w:szCs w:val="16"/>
              </w:rPr>
            </w:pPr>
          </w:p>
          <w:p w14:paraId="055A0005" w14:textId="77777777" w:rsidR="00166723" w:rsidRPr="009B6A02" w:rsidRDefault="00166723" w:rsidP="00C518A4">
            <w:pPr>
              <w:spacing w:line="240" w:lineRule="auto"/>
              <w:rPr>
                <w:rFonts w:ascii="GHEA Grapalat" w:hAnsi="GHEA Grapalat" w:cstheme="minorHAnsi"/>
                <w:sz w:val="16"/>
                <w:szCs w:val="16"/>
              </w:rPr>
            </w:pPr>
          </w:p>
          <w:p w14:paraId="68BF6C2C" w14:textId="77777777" w:rsidR="00166723" w:rsidRPr="009B6A02" w:rsidRDefault="00166723" w:rsidP="00C518A4">
            <w:pPr>
              <w:spacing w:line="240" w:lineRule="auto"/>
              <w:rPr>
                <w:rFonts w:ascii="GHEA Grapalat" w:hAnsi="GHEA Grapalat" w:cstheme="minorHAnsi"/>
                <w:sz w:val="16"/>
                <w:szCs w:val="16"/>
              </w:rPr>
            </w:pPr>
          </w:p>
          <w:p w14:paraId="12A5C235" w14:textId="77777777" w:rsidR="00166723" w:rsidRPr="009B6A02" w:rsidRDefault="00166723" w:rsidP="00C518A4">
            <w:pPr>
              <w:spacing w:line="240" w:lineRule="auto"/>
              <w:rPr>
                <w:rFonts w:ascii="GHEA Grapalat" w:hAnsi="GHEA Grapalat" w:cstheme="minorHAnsi"/>
                <w:sz w:val="16"/>
                <w:szCs w:val="16"/>
              </w:rPr>
            </w:pPr>
          </w:p>
        </w:tc>
        <w:tc>
          <w:tcPr>
            <w:tcW w:w="1980" w:type="dxa"/>
            <w:vMerge w:val="restart"/>
            <w:shd w:val="clear" w:color="auto" w:fill="auto"/>
          </w:tcPr>
          <w:p w14:paraId="7C182625"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6942" w:type="dxa"/>
            <w:gridSpan w:val="6"/>
            <w:shd w:val="clear" w:color="auto" w:fill="auto"/>
          </w:tcPr>
          <w:p w14:paraId="457C50CD"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shd w:val="clear" w:color="auto" w:fill="auto"/>
          </w:tcPr>
          <w:p w14:paraId="4D34AFF3"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070" w:type="dxa"/>
            <w:shd w:val="clear" w:color="auto" w:fill="auto"/>
          </w:tcPr>
          <w:p w14:paraId="794ED132"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100" w:type="dxa"/>
          </w:tcPr>
          <w:p w14:paraId="5FBC55C9"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43" w:type="dxa"/>
            <w:gridSpan w:val="2"/>
          </w:tcPr>
          <w:p w14:paraId="5733EC24"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166723" w:rsidRPr="009B6A02" w14:paraId="04AFA308" w14:textId="77777777" w:rsidTr="00DF6C98">
        <w:trPr>
          <w:trHeight w:val="328"/>
        </w:trPr>
        <w:tc>
          <w:tcPr>
            <w:tcW w:w="1803" w:type="dxa"/>
            <w:vMerge/>
            <w:shd w:val="clear" w:color="auto" w:fill="auto"/>
          </w:tcPr>
          <w:p w14:paraId="07A2F3EF" w14:textId="77777777" w:rsidR="00166723" w:rsidRPr="009B6A02" w:rsidRDefault="00166723" w:rsidP="00C518A4">
            <w:pPr>
              <w:spacing w:line="240" w:lineRule="auto"/>
              <w:rPr>
                <w:rFonts w:ascii="GHEA Grapalat" w:hAnsi="GHEA Grapalat" w:cstheme="minorHAnsi"/>
                <w:sz w:val="16"/>
                <w:szCs w:val="16"/>
              </w:rPr>
            </w:pPr>
          </w:p>
        </w:tc>
        <w:tc>
          <w:tcPr>
            <w:tcW w:w="1980" w:type="dxa"/>
            <w:vMerge/>
            <w:shd w:val="clear" w:color="auto" w:fill="auto"/>
          </w:tcPr>
          <w:p w14:paraId="1174CE73" w14:textId="77777777" w:rsidR="00166723" w:rsidRPr="009B6A02" w:rsidRDefault="00166723" w:rsidP="00C518A4">
            <w:pPr>
              <w:spacing w:line="240" w:lineRule="auto"/>
              <w:rPr>
                <w:rFonts w:ascii="GHEA Grapalat" w:hAnsi="GHEA Grapalat" w:cstheme="minorHAnsi"/>
                <w:sz w:val="16"/>
                <w:szCs w:val="16"/>
              </w:rPr>
            </w:pPr>
          </w:p>
        </w:tc>
        <w:tc>
          <w:tcPr>
            <w:tcW w:w="1002" w:type="dxa"/>
            <w:shd w:val="clear" w:color="auto" w:fill="auto"/>
          </w:tcPr>
          <w:p w14:paraId="4920D536"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048" w:type="dxa"/>
            <w:gridSpan w:val="2"/>
            <w:shd w:val="clear" w:color="auto" w:fill="auto"/>
          </w:tcPr>
          <w:p w14:paraId="0BA064BE"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362" w:type="dxa"/>
            <w:gridSpan w:val="2"/>
            <w:shd w:val="clear" w:color="auto" w:fill="auto"/>
          </w:tcPr>
          <w:p w14:paraId="2345849F" w14:textId="77777777" w:rsidR="00166723" w:rsidRPr="009B6A02" w:rsidRDefault="00166723" w:rsidP="00C518A4">
            <w:pPr>
              <w:tabs>
                <w:tab w:val="left" w:pos="795"/>
              </w:tabs>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3CFD990F" w14:textId="77777777" w:rsidR="00166723" w:rsidRPr="009B6A02" w:rsidRDefault="00166723" w:rsidP="00C518A4">
            <w:pPr>
              <w:tabs>
                <w:tab w:val="left" w:pos="795"/>
              </w:tabs>
              <w:spacing w:line="240" w:lineRule="auto"/>
              <w:jc w:val="center"/>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vMerge w:val="restart"/>
            <w:shd w:val="clear" w:color="auto" w:fill="auto"/>
          </w:tcPr>
          <w:p w14:paraId="67E5B15C"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Ռիկսերի կառավարման և գնահատման մեթոդաբանությունը հաստատված է:</w:t>
            </w:r>
          </w:p>
          <w:p w14:paraId="71D1F940" w14:textId="77777777" w:rsidR="00166723" w:rsidRPr="009B6A02" w:rsidRDefault="00166723" w:rsidP="00C518A4">
            <w:pPr>
              <w:spacing w:line="240" w:lineRule="auto"/>
              <w:jc w:val="both"/>
              <w:rPr>
                <w:rFonts w:ascii="GHEA Grapalat" w:hAnsi="GHEA Grapalat" w:cstheme="minorHAnsi"/>
                <w:sz w:val="16"/>
                <w:szCs w:val="16"/>
              </w:rPr>
            </w:pPr>
          </w:p>
          <w:p w14:paraId="1F53FC7F"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2. Օրենսդրական փոփոխությունների փաթեթը հաստատված է ՀՀ կառավարության կողմից և ներկայացված է ԱԺ-ի ընդունմանը։ </w:t>
            </w:r>
          </w:p>
          <w:p w14:paraId="740A4B82" w14:textId="77777777" w:rsidR="00166723" w:rsidRPr="009B6A02" w:rsidRDefault="00166723" w:rsidP="00C518A4">
            <w:pPr>
              <w:spacing w:line="240" w:lineRule="auto"/>
              <w:jc w:val="both"/>
              <w:rPr>
                <w:rFonts w:ascii="GHEA Grapalat" w:hAnsi="GHEA Grapalat" w:cstheme="minorHAnsi"/>
                <w:sz w:val="16"/>
                <w:szCs w:val="16"/>
              </w:rPr>
            </w:pPr>
          </w:p>
          <w:p w14:paraId="49FF9CFB"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3</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Մեթոդաբանությունը պիլոտային կարգով փորձարկված է առնվազն 3 տարբեր կազմակերպաիրվական ձև ունեցող կազմակերպություններում։</w:t>
            </w:r>
          </w:p>
          <w:p w14:paraId="6E36329B"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4</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ԿԿՀ աշխատկազմում ձևավորված է առանձին ստորաբաժանում կամ ավելացված են համապատասխան թվակազմով հաստիքներ։</w:t>
            </w:r>
          </w:p>
          <w:p w14:paraId="304053F4" w14:textId="77777777" w:rsidR="00166723" w:rsidRPr="009B6A02" w:rsidRDefault="00166723" w:rsidP="00C518A4">
            <w:pPr>
              <w:spacing w:line="240" w:lineRule="auto"/>
              <w:jc w:val="both"/>
              <w:rPr>
                <w:rFonts w:ascii="GHEA Grapalat" w:hAnsi="GHEA Grapalat" w:cstheme="minorHAnsi"/>
                <w:sz w:val="16"/>
                <w:szCs w:val="16"/>
              </w:rPr>
            </w:pPr>
          </w:p>
          <w:p w14:paraId="2EE183FE"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5</w:t>
            </w:r>
            <w:r w:rsidRPr="009B6A02">
              <w:rPr>
                <w:rFonts w:ascii="Cambria Math" w:eastAsia="MS Mincho" w:hAnsi="Cambria Math" w:cs="Cambria Math"/>
                <w:sz w:val="16"/>
                <w:szCs w:val="16"/>
              </w:rPr>
              <w:t>․</w:t>
            </w:r>
            <w:r w:rsidRPr="009B6A02">
              <w:rPr>
                <w:rFonts w:ascii="GHEA Grapalat" w:hAnsi="GHEA Grapalat" w:cs="Times New Roman"/>
                <w:sz w:val="16"/>
                <w:szCs w:val="16"/>
              </w:rPr>
              <w:t xml:space="preserve"> </w:t>
            </w:r>
            <w:r w:rsidRPr="009B6A02">
              <w:rPr>
                <w:rFonts w:ascii="GHEA Grapalat" w:hAnsi="GHEA Grapalat" w:cstheme="minorHAnsi"/>
                <w:sz w:val="16"/>
                <w:szCs w:val="16"/>
              </w:rPr>
              <w:t xml:space="preserve"> ԿԿՀ աշխատակիցների համար կազմակերպված և անցկացված են առնվազն 5 վերապատրաստման դասընթացներ։ Վերապատրաստումներն իրականացվել են առնվազն 4 (չորս) ակադեմիական ժամ տևողությամբ։ Վերապատրաստումից հետո իրականացված գիտելիքների ստուգման արդյունքում վերապատրաստվածները ցուցաբերել են առնվազն 80% իմացություն։</w:t>
            </w:r>
          </w:p>
          <w:p w14:paraId="1C9184A3" w14:textId="77777777" w:rsidR="00166723" w:rsidRPr="009B6A02" w:rsidRDefault="00166723" w:rsidP="00C518A4">
            <w:pPr>
              <w:spacing w:line="240" w:lineRule="auto"/>
              <w:jc w:val="both"/>
              <w:rPr>
                <w:rFonts w:ascii="GHEA Grapalat" w:hAnsi="GHEA Grapalat" w:cstheme="minorHAnsi"/>
                <w:sz w:val="16"/>
                <w:szCs w:val="16"/>
              </w:rPr>
            </w:pPr>
          </w:p>
          <w:p w14:paraId="159A2122"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6</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Պիլոտային գնահատում անցած կազմակերպությունների համար համար կազմակերպված և անցկացված են առնվազն 3 վերապատրաստման դասընթացներ։ Վերապատրաստումներն իրականացվել են առնվազն 4 (չորս) ակադեմիական ժամ տևողությամբ։ Վերապատրաստումից հետո իրականացված գիտելիքների ստուգման </w:t>
            </w:r>
            <w:r w:rsidRPr="009B6A02">
              <w:rPr>
                <w:rFonts w:ascii="GHEA Grapalat" w:hAnsi="GHEA Grapalat" w:cstheme="minorHAnsi"/>
                <w:sz w:val="16"/>
                <w:szCs w:val="16"/>
              </w:rPr>
              <w:lastRenderedPageBreak/>
              <w:t>արդյունքում վերապատրաստվածները ցուցաբերել են առնվազն 80% իմացություն։</w:t>
            </w:r>
          </w:p>
          <w:p w14:paraId="54F5C681" w14:textId="77777777" w:rsidR="00166723" w:rsidRPr="009B6A02" w:rsidRDefault="00166723" w:rsidP="00C518A4">
            <w:pPr>
              <w:spacing w:line="240" w:lineRule="auto"/>
              <w:jc w:val="both"/>
              <w:rPr>
                <w:rFonts w:ascii="GHEA Grapalat" w:hAnsi="GHEA Grapalat" w:cstheme="minorHAnsi"/>
                <w:sz w:val="16"/>
                <w:szCs w:val="16"/>
              </w:rPr>
            </w:pPr>
          </w:p>
          <w:p w14:paraId="1FB8ECB8" w14:textId="03FDAAEF"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7</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2025թ</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ավարտին կոռուպցիոն ռիսկերի  գնահատման և մեղմացման ծրագրերը հաստատված են առնվազն 5 կազմակերպություններում։ </w:t>
            </w:r>
          </w:p>
        </w:tc>
        <w:tc>
          <w:tcPr>
            <w:tcW w:w="1070" w:type="dxa"/>
            <w:vMerge w:val="restart"/>
            <w:shd w:val="clear" w:color="auto" w:fill="auto"/>
          </w:tcPr>
          <w:p w14:paraId="145E119C" w14:textId="3B839A7C"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Իրավական ակտի առկայություն</w:t>
            </w:r>
          </w:p>
          <w:p w14:paraId="3F540D0D" w14:textId="77777777" w:rsidR="00DF6C98" w:rsidRPr="009B6A02" w:rsidRDefault="00DF6C98" w:rsidP="00C518A4">
            <w:pPr>
              <w:tabs>
                <w:tab w:val="left" w:pos="236"/>
              </w:tabs>
              <w:spacing w:line="240" w:lineRule="auto"/>
              <w:jc w:val="both"/>
              <w:rPr>
                <w:rFonts w:ascii="GHEA Grapalat" w:hAnsi="GHEA Grapalat" w:cs="Sylfaen"/>
                <w:sz w:val="16"/>
                <w:szCs w:val="16"/>
              </w:rPr>
            </w:pPr>
            <w:r w:rsidRPr="009B6A02">
              <w:rPr>
                <w:rFonts w:ascii="GHEA Grapalat" w:hAnsi="GHEA Grapalat" w:cs="Sylfaen"/>
                <w:sz w:val="16"/>
                <w:szCs w:val="16"/>
              </w:rPr>
              <w:t>Վերապատրաստումների</w:t>
            </w:r>
            <w:r w:rsidRPr="009B6A02">
              <w:rPr>
                <w:rFonts w:ascii="GHEA Grapalat" w:hAnsi="GHEA Grapalat"/>
                <w:sz w:val="16"/>
                <w:szCs w:val="16"/>
              </w:rPr>
              <w:t xml:space="preserve"> </w:t>
            </w:r>
            <w:r w:rsidRPr="009B6A02">
              <w:rPr>
                <w:rFonts w:ascii="GHEA Grapalat" w:hAnsi="GHEA Grapalat" w:cs="Sylfaen"/>
                <w:sz w:val="16"/>
                <w:szCs w:val="16"/>
              </w:rPr>
              <w:t>զեկույցներ</w:t>
            </w:r>
          </w:p>
          <w:p w14:paraId="1685815E" w14:textId="77777777" w:rsidR="00DF6C98" w:rsidRPr="009B6A02" w:rsidRDefault="00DF6C98" w:rsidP="00C518A4">
            <w:pPr>
              <w:tabs>
                <w:tab w:val="left" w:pos="236"/>
              </w:tabs>
              <w:spacing w:line="240" w:lineRule="auto"/>
              <w:jc w:val="both"/>
              <w:rPr>
                <w:rFonts w:ascii="GHEA Grapalat" w:hAnsi="GHEA Grapalat" w:cstheme="minorHAnsi"/>
                <w:sz w:val="16"/>
                <w:szCs w:val="16"/>
              </w:rPr>
            </w:pPr>
            <w:r w:rsidRPr="009B6A02">
              <w:rPr>
                <w:rFonts w:ascii="GHEA Grapalat" w:hAnsi="GHEA Grapalat" w:cs="Sylfaen"/>
                <w:sz w:val="16"/>
                <w:szCs w:val="16"/>
              </w:rPr>
              <w:t>Գիտելիքների</w:t>
            </w:r>
            <w:r w:rsidRPr="009B6A02">
              <w:rPr>
                <w:rFonts w:ascii="GHEA Grapalat" w:hAnsi="GHEA Grapalat"/>
                <w:sz w:val="16"/>
                <w:szCs w:val="16"/>
              </w:rPr>
              <w:t xml:space="preserve"> </w:t>
            </w:r>
            <w:r w:rsidRPr="009B6A02">
              <w:rPr>
                <w:rFonts w:ascii="GHEA Grapalat" w:hAnsi="GHEA Grapalat" w:cs="Sylfaen"/>
                <w:sz w:val="16"/>
                <w:szCs w:val="16"/>
              </w:rPr>
              <w:t>գնահատման</w:t>
            </w:r>
            <w:r w:rsidRPr="009B6A02">
              <w:rPr>
                <w:rFonts w:ascii="GHEA Grapalat" w:hAnsi="GHEA Grapalat"/>
                <w:sz w:val="16"/>
                <w:szCs w:val="16"/>
              </w:rPr>
              <w:t xml:space="preserve"> </w:t>
            </w:r>
            <w:r w:rsidRPr="009B6A02">
              <w:rPr>
                <w:rFonts w:ascii="GHEA Grapalat" w:hAnsi="GHEA Grapalat" w:cs="Sylfaen"/>
                <w:sz w:val="16"/>
                <w:szCs w:val="16"/>
              </w:rPr>
              <w:t>հաշվետվություններ</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աշխատակիցների</w:t>
            </w:r>
            <w:r w:rsidRPr="009B6A02">
              <w:rPr>
                <w:rFonts w:ascii="GHEA Grapalat" w:hAnsi="GHEA Grapalat"/>
                <w:sz w:val="16"/>
                <w:szCs w:val="16"/>
              </w:rPr>
              <w:t xml:space="preserve"> </w:t>
            </w:r>
            <w:r w:rsidRPr="009B6A02">
              <w:rPr>
                <w:rFonts w:ascii="GHEA Grapalat" w:hAnsi="GHEA Grapalat" w:cs="Sylfaen"/>
                <w:sz w:val="16"/>
                <w:szCs w:val="16"/>
              </w:rPr>
              <w:t>շրջանում</w:t>
            </w:r>
            <w:r w:rsidRPr="009B6A02">
              <w:rPr>
                <w:rFonts w:ascii="GHEA Grapalat" w:hAnsi="GHEA Grapalat"/>
                <w:sz w:val="16"/>
                <w:szCs w:val="16"/>
              </w:rPr>
              <w:t xml:space="preserve"> </w:t>
            </w:r>
            <w:r w:rsidRPr="009B6A02">
              <w:rPr>
                <w:rFonts w:ascii="GHEA Grapalat" w:hAnsi="GHEA Grapalat" w:cs="Sylfaen"/>
                <w:sz w:val="16"/>
                <w:szCs w:val="16"/>
              </w:rPr>
              <w:t>կատարվող</w:t>
            </w:r>
            <w:r w:rsidRPr="009B6A02">
              <w:rPr>
                <w:rFonts w:ascii="GHEA Grapalat" w:hAnsi="GHEA Grapalat"/>
                <w:sz w:val="16"/>
                <w:szCs w:val="16"/>
              </w:rPr>
              <w:t xml:space="preserve"> </w:t>
            </w:r>
            <w:r w:rsidRPr="009B6A02">
              <w:rPr>
                <w:rFonts w:ascii="GHEA Grapalat" w:hAnsi="GHEA Grapalat" w:cs="Sylfaen"/>
                <w:sz w:val="16"/>
                <w:szCs w:val="16"/>
              </w:rPr>
              <w:t>հարցումներ</w:t>
            </w:r>
          </w:p>
          <w:p w14:paraId="42CA5F63" w14:textId="77777777" w:rsidR="00DF6C98" w:rsidRPr="009B6A02" w:rsidRDefault="00DF6C98" w:rsidP="00C518A4">
            <w:pPr>
              <w:spacing w:line="240" w:lineRule="auto"/>
              <w:rPr>
                <w:rFonts w:ascii="GHEA Grapalat" w:hAnsi="GHEA Grapalat" w:cstheme="minorHAnsi"/>
                <w:sz w:val="16"/>
                <w:szCs w:val="16"/>
              </w:rPr>
            </w:pPr>
          </w:p>
          <w:p w14:paraId="77D63B13" w14:textId="77777777" w:rsidR="00166723" w:rsidRPr="009B6A02" w:rsidRDefault="00166723" w:rsidP="00C518A4">
            <w:pPr>
              <w:spacing w:line="240" w:lineRule="auto"/>
              <w:rPr>
                <w:rFonts w:ascii="GHEA Grapalat" w:hAnsi="GHEA Grapalat" w:cstheme="minorHAnsi"/>
                <w:sz w:val="16"/>
                <w:szCs w:val="16"/>
              </w:rPr>
            </w:pPr>
          </w:p>
          <w:p w14:paraId="70A54AF3"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Կազմակերպված միջոցառումների հաշվետվություններ, մամուլի հաղորդագրություններ</w:t>
            </w:r>
          </w:p>
          <w:p w14:paraId="103940A5" w14:textId="77777777" w:rsidR="00166723" w:rsidRPr="009B6A02" w:rsidRDefault="00166723" w:rsidP="00C518A4">
            <w:pPr>
              <w:spacing w:line="240" w:lineRule="auto"/>
              <w:rPr>
                <w:rFonts w:ascii="GHEA Grapalat" w:hAnsi="GHEA Grapalat" w:cstheme="minorHAnsi"/>
                <w:sz w:val="16"/>
                <w:szCs w:val="16"/>
              </w:rPr>
            </w:pPr>
          </w:p>
          <w:p w14:paraId="7F71B0DC"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479AED98" w14:textId="77777777" w:rsidR="00166723" w:rsidRPr="009B6A02" w:rsidRDefault="00166723" w:rsidP="00C518A4">
            <w:pPr>
              <w:spacing w:line="240" w:lineRule="auto"/>
              <w:rPr>
                <w:rFonts w:ascii="GHEA Grapalat" w:hAnsi="GHEA Grapalat" w:cstheme="minorHAnsi"/>
                <w:sz w:val="16"/>
                <w:szCs w:val="16"/>
              </w:rPr>
            </w:pPr>
          </w:p>
        </w:tc>
        <w:tc>
          <w:tcPr>
            <w:tcW w:w="1100" w:type="dxa"/>
            <w:vMerge w:val="restart"/>
          </w:tcPr>
          <w:p w14:paraId="1D99BBDC"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Կոռուպցիայի կանխարգելման հանձնաժողով (համաձայնությամբ)</w:t>
            </w:r>
          </w:p>
        </w:tc>
        <w:tc>
          <w:tcPr>
            <w:tcW w:w="1443" w:type="dxa"/>
            <w:gridSpan w:val="2"/>
            <w:vMerge w:val="restart"/>
          </w:tcPr>
          <w:p w14:paraId="2DC8A005"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tc>
      </w:tr>
      <w:tr w:rsidR="00166723" w:rsidRPr="009B6A02" w14:paraId="0EFFEF00" w14:textId="77777777" w:rsidTr="00DF6C98">
        <w:trPr>
          <w:trHeight w:val="340"/>
        </w:trPr>
        <w:tc>
          <w:tcPr>
            <w:tcW w:w="1803" w:type="dxa"/>
            <w:vMerge/>
            <w:shd w:val="clear" w:color="auto" w:fill="F2F2F2" w:themeFill="background1" w:themeFillShade="F2"/>
          </w:tcPr>
          <w:p w14:paraId="610E1AC2" w14:textId="77777777" w:rsidR="00166723" w:rsidRPr="009B6A02" w:rsidRDefault="00166723" w:rsidP="00C518A4">
            <w:pPr>
              <w:spacing w:line="240" w:lineRule="auto"/>
              <w:rPr>
                <w:rFonts w:ascii="GHEA Grapalat" w:hAnsi="GHEA Grapalat" w:cstheme="minorHAnsi"/>
                <w:sz w:val="16"/>
                <w:szCs w:val="16"/>
              </w:rPr>
            </w:pPr>
          </w:p>
        </w:tc>
        <w:tc>
          <w:tcPr>
            <w:tcW w:w="1980" w:type="dxa"/>
            <w:vMerge w:val="restart"/>
            <w:shd w:val="clear" w:color="auto" w:fill="auto"/>
          </w:tcPr>
          <w:p w14:paraId="75256ECC"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Պետական և համայնքային կազմակերպություններում կոռուպցիոն ռիսկերի գնահատման և կառավարման համակարգի ներդրմանն առնչվող հարցերը դուրս են մնացել ՀՀ օրենսդրական և ռազմավարական կարգավորումների դաշտից։ </w:t>
            </w:r>
          </w:p>
          <w:p w14:paraId="38187EA6" w14:textId="77777777" w:rsidR="00166723" w:rsidRPr="009B6A02" w:rsidRDefault="00166723" w:rsidP="00C518A4">
            <w:pPr>
              <w:spacing w:line="240" w:lineRule="auto"/>
              <w:rPr>
                <w:rFonts w:ascii="GHEA Grapalat" w:hAnsi="GHEA Grapalat" w:cstheme="minorHAnsi"/>
                <w:sz w:val="16"/>
                <w:szCs w:val="16"/>
              </w:rPr>
            </w:pPr>
          </w:p>
          <w:p w14:paraId="1EBF6792"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Հաստատված չէ նաև ռիսկերի գնահատման և կառավարման մեթոդաբանությունը։ </w:t>
            </w:r>
          </w:p>
        </w:tc>
        <w:tc>
          <w:tcPr>
            <w:tcW w:w="1002" w:type="dxa"/>
            <w:shd w:val="clear" w:color="auto" w:fill="auto"/>
          </w:tcPr>
          <w:p w14:paraId="2FF50789"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II</w:t>
            </w:r>
          </w:p>
        </w:tc>
        <w:tc>
          <w:tcPr>
            <w:tcW w:w="1440" w:type="dxa"/>
            <w:shd w:val="clear" w:color="auto" w:fill="auto"/>
          </w:tcPr>
          <w:p w14:paraId="662ECEC9"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w:t>
            </w:r>
          </w:p>
        </w:tc>
        <w:tc>
          <w:tcPr>
            <w:tcW w:w="1608" w:type="dxa"/>
            <w:shd w:val="clear" w:color="auto" w:fill="auto"/>
          </w:tcPr>
          <w:p w14:paraId="2CBFE1D1" w14:textId="77777777" w:rsidR="00166723" w:rsidRPr="009B6A02" w:rsidRDefault="00166723"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II</w:t>
            </w:r>
          </w:p>
        </w:tc>
        <w:tc>
          <w:tcPr>
            <w:tcW w:w="1362" w:type="dxa"/>
            <w:gridSpan w:val="2"/>
            <w:shd w:val="clear" w:color="auto" w:fill="auto"/>
          </w:tcPr>
          <w:p w14:paraId="5846DEE0" w14:textId="77777777" w:rsidR="00166723" w:rsidRPr="009B6A02" w:rsidRDefault="00166723" w:rsidP="00C518A4">
            <w:pPr>
              <w:spacing w:line="240" w:lineRule="auto"/>
              <w:jc w:val="center"/>
              <w:rPr>
                <w:rFonts w:ascii="GHEA Grapalat" w:hAnsi="GHEA Grapalat" w:cstheme="minorHAnsi"/>
                <w:sz w:val="16"/>
                <w:szCs w:val="16"/>
              </w:rPr>
            </w:pPr>
          </w:p>
        </w:tc>
        <w:tc>
          <w:tcPr>
            <w:tcW w:w="1530" w:type="dxa"/>
            <w:shd w:val="clear" w:color="auto" w:fill="auto"/>
          </w:tcPr>
          <w:p w14:paraId="31E109F2" w14:textId="77777777" w:rsidR="00166723" w:rsidRPr="009B6A02" w:rsidRDefault="00166723" w:rsidP="00C518A4">
            <w:pPr>
              <w:spacing w:line="240" w:lineRule="auto"/>
              <w:jc w:val="center"/>
              <w:rPr>
                <w:rFonts w:ascii="GHEA Grapalat" w:hAnsi="GHEA Grapalat" w:cstheme="minorHAnsi"/>
                <w:sz w:val="16"/>
                <w:szCs w:val="16"/>
              </w:rPr>
            </w:pPr>
          </w:p>
        </w:tc>
        <w:tc>
          <w:tcPr>
            <w:tcW w:w="2248" w:type="dxa"/>
            <w:vMerge/>
            <w:shd w:val="clear" w:color="auto" w:fill="F2F2F2" w:themeFill="background1" w:themeFillShade="F2"/>
          </w:tcPr>
          <w:p w14:paraId="21476933" w14:textId="77777777" w:rsidR="00166723" w:rsidRPr="009B6A02" w:rsidRDefault="00166723" w:rsidP="00C518A4">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4B9B8CAA" w14:textId="77777777" w:rsidR="00166723" w:rsidRPr="009B6A02" w:rsidRDefault="00166723" w:rsidP="00C518A4">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29702602" w14:textId="77777777" w:rsidR="00166723" w:rsidRPr="009B6A02" w:rsidRDefault="00166723" w:rsidP="00C518A4">
            <w:pPr>
              <w:spacing w:line="240" w:lineRule="auto"/>
              <w:rPr>
                <w:rFonts w:ascii="GHEA Grapalat" w:hAnsi="GHEA Grapalat" w:cstheme="minorHAnsi"/>
                <w:sz w:val="16"/>
                <w:szCs w:val="16"/>
              </w:rPr>
            </w:pPr>
          </w:p>
        </w:tc>
        <w:tc>
          <w:tcPr>
            <w:tcW w:w="1443" w:type="dxa"/>
            <w:gridSpan w:val="2"/>
            <w:vMerge/>
            <w:shd w:val="clear" w:color="auto" w:fill="F2F2F2" w:themeFill="background1" w:themeFillShade="F2"/>
          </w:tcPr>
          <w:p w14:paraId="4E6EE2CF" w14:textId="77777777" w:rsidR="00166723" w:rsidRPr="009B6A02" w:rsidRDefault="00166723" w:rsidP="00C518A4">
            <w:pPr>
              <w:spacing w:line="240" w:lineRule="auto"/>
              <w:rPr>
                <w:rFonts w:ascii="GHEA Grapalat" w:hAnsi="GHEA Grapalat" w:cstheme="minorHAnsi"/>
                <w:sz w:val="16"/>
                <w:szCs w:val="16"/>
              </w:rPr>
            </w:pPr>
          </w:p>
        </w:tc>
      </w:tr>
      <w:tr w:rsidR="00166723" w:rsidRPr="009B6A02" w14:paraId="54278895" w14:textId="77777777" w:rsidTr="00DF6C98">
        <w:trPr>
          <w:trHeight w:val="1110"/>
        </w:trPr>
        <w:tc>
          <w:tcPr>
            <w:tcW w:w="1803" w:type="dxa"/>
            <w:vMerge/>
            <w:shd w:val="clear" w:color="auto" w:fill="F2F2F2" w:themeFill="background1" w:themeFillShade="F2"/>
          </w:tcPr>
          <w:p w14:paraId="0B8097A3" w14:textId="77777777" w:rsidR="00166723" w:rsidRPr="009B6A02" w:rsidRDefault="00166723" w:rsidP="00C518A4">
            <w:pPr>
              <w:spacing w:line="240" w:lineRule="auto"/>
              <w:rPr>
                <w:rFonts w:ascii="GHEA Grapalat" w:hAnsi="GHEA Grapalat" w:cstheme="minorHAnsi"/>
                <w:sz w:val="16"/>
                <w:szCs w:val="16"/>
              </w:rPr>
            </w:pPr>
          </w:p>
        </w:tc>
        <w:tc>
          <w:tcPr>
            <w:tcW w:w="1980" w:type="dxa"/>
            <w:vMerge/>
            <w:shd w:val="clear" w:color="auto" w:fill="auto"/>
          </w:tcPr>
          <w:p w14:paraId="5F460A60" w14:textId="77777777" w:rsidR="00166723" w:rsidRPr="009B6A02" w:rsidRDefault="00166723" w:rsidP="00C518A4">
            <w:pPr>
              <w:spacing w:line="240" w:lineRule="auto"/>
              <w:rPr>
                <w:rFonts w:ascii="GHEA Grapalat" w:hAnsi="GHEA Grapalat" w:cstheme="minorHAnsi"/>
                <w:sz w:val="16"/>
                <w:szCs w:val="16"/>
              </w:rPr>
            </w:pPr>
          </w:p>
        </w:tc>
        <w:tc>
          <w:tcPr>
            <w:tcW w:w="1002" w:type="dxa"/>
            <w:shd w:val="clear" w:color="auto" w:fill="auto"/>
          </w:tcPr>
          <w:p w14:paraId="1D08EDA1"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Հաստատվել է կոռուպցիոն ռիսկերի գնահատման և կառավարման մեթոդաբանությունը</w:t>
            </w:r>
          </w:p>
          <w:p w14:paraId="7A90EA6A" w14:textId="77777777" w:rsidR="00166723" w:rsidRPr="009B6A02" w:rsidRDefault="00166723" w:rsidP="00C518A4">
            <w:pPr>
              <w:spacing w:line="240" w:lineRule="auto"/>
              <w:rPr>
                <w:rFonts w:ascii="GHEA Grapalat" w:hAnsi="GHEA Grapalat" w:cstheme="minorHAnsi"/>
                <w:sz w:val="16"/>
                <w:szCs w:val="16"/>
              </w:rPr>
            </w:pPr>
          </w:p>
          <w:p w14:paraId="247DD5CD" w14:textId="77777777" w:rsidR="00166723" w:rsidRPr="009B6A02" w:rsidRDefault="00166723" w:rsidP="00C518A4">
            <w:pPr>
              <w:spacing w:line="240" w:lineRule="auto"/>
              <w:rPr>
                <w:rFonts w:ascii="GHEA Grapalat" w:hAnsi="GHEA Grapalat" w:cstheme="minorHAnsi"/>
                <w:sz w:val="16"/>
                <w:szCs w:val="16"/>
              </w:rPr>
            </w:pPr>
          </w:p>
          <w:p w14:paraId="0A7FE587" w14:textId="77777777" w:rsidR="00166723" w:rsidRPr="009B6A02" w:rsidRDefault="00166723" w:rsidP="00C518A4">
            <w:pPr>
              <w:spacing w:line="240" w:lineRule="auto"/>
              <w:rPr>
                <w:rFonts w:ascii="GHEA Grapalat" w:hAnsi="GHEA Grapalat" w:cstheme="minorHAnsi"/>
                <w:sz w:val="16"/>
                <w:szCs w:val="16"/>
              </w:rPr>
            </w:pPr>
          </w:p>
          <w:p w14:paraId="67952D87" w14:textId="77777777" w:rsidR="00166723" w:rsidRPr="009B6A02" w:rsidRDefault="00166723" w:rsidP="00C518A4">
            <w:pPr>
              <w:spacing w:line="240" w:lineRule="auto"/>
              <w:rPr>
                <w:rFonts w:ascii="GHEA Grapalat" w:hAnsi="GHEA Grapalat" w:cstheme="minorHAnsi"/>
                <w:sz w:val="16"/>
                <w:szCs w:val="16"/>
              </w:rPr>
            </w:pPr>
          </w:p>
          <w:p w14:paraId="61008ACD" w14:textId="77777777" w:rsidR="00166723" w:rsidRPr="009B6A02" w:rsidRDefault="00166723" w:rsidP="00C518A4">
            <w:pPr>
              <w:spacing w:line="240" w:lineRule="auto"/>
              <w:rPr>
                <w:rFonts w:ascii="GHEA Grapalat" w:hAnsi="GHEA Grapalat" w:cstheme="minorHAnsi"/>
                <w:sz w:val="16"/>
                <w:szCs w:val="16"/>
              </w:rPr>
            </w:pPr>
          </w:p>
          <w:p w14:paraId="6CD9D6DA" w14:textId="77777777" w:rsidR="00166723" w:rsidRPr="009B6A02" w:rsidRDefault="00166723" w:rsidP="00C518A4">
            <w:pPr>
              <w:spacing w:line="240" w:lineRule="auto"/>
              <w:rPr>
                <w:rFonts w:ascii="GHEA Grapalat" w:hAnsi="GHEA Grapalat" w:cstheme="minorHAnsi"/>
                <w:sz w:val="16"/>
                <w:szCs w:val="16"/>
              </w:rPr>
            </w:pPr>
          </w:p>
          <w:p w14:paraId="7C14571D" w14:textId="77777777" w:rsidR="00166723" w:rsidRPr="009B6A02" w:rsidRDefault="00166723" w:rsidP="00C518A4">
            <w:pPr>
              <w:spacing w:line="240" w:lineRule="auto"/>
              <w:rPr>
                <w:rFonts w:ascii="GHEA Grapalat" w:hAnsi="GHEA Grapalat" w:cstheme="minorHAnsi"/>
                <w:sz w:val="16"/>
                <w:szCs w:val="16"/>
              </w:rPr>
            </w:pPr>
          </w:p>
          <w:p w14:paraId="335EDF5C" w14:textId="77777777" w:rsidR="00166723" w:rsidRPr="009B6A02" w:rsidRDefault="00166723" w:rsidP="00C518A4">
            <w:pPr>
              <w:spacing w:line="240" w:lineRule="auto"/>
              <w:rPr>
                <w:rFonts w:ascii="GHEA Grapalat" w:hAnsi="GHEA Grapalat" w:cstheme="minorHAnsi"/>
                <w:sz w:val="16"/>
                <w:szCs w:val="16"/>
              </w:rPr>
            </w:pPr>
          </w:p>
          <w:p w14:paraId="59AB8E95" w14:textId="77777777" w:rsidR="00166723" w:rsidRPr="009B6A02" w:rsidRDefault="00166723" w:rsidP="00C518A4">
            <w:pPr>
              <w:spacing w:line="240" w:lineRule="auto"/>
              <w:rPr>
                <w:rFonts w:ascii="GHEA Grapalat" w:hAnsi="GHEA Grapalat" w:cstheme="minorHAnsi"/>
                <w:sz w:val="16"/>
                <w:szCs w:val="16"/>
              </w:rPr>
            </w:pPr>
          </w:p>
          <w:p w14:paraId="2589D2E1" w14:textId="77777777" w:rsidR="00166723" w:rsidRPr="009B6A02" w:rsidRDefault="00166723" w:rsidP="00C518A4">
            <w:pPr>
              <w:spacing w:line="240" w:lineRule="auto"/>
              <w:rPr>
                <w:rFonts w:ascii="GHEA Grapalat" w:hAnsi="GHEA Grapalat" w:cstheme="minorHAnsi"/>
                <w:sz w:val="16"/>
                <w:szCs w:val="16"/>
              </w:rPr>
            </w:pPr>
          </w:p>
          <w:p w14:paraId="336BD908" w14:textId="77777777" w:rsidR="00166723" w:rsidRPr="009B6A02" w:rsidRDefault="00166723" w:rsidP="00C518A4">
            <w:pPr>
              <w:spacing w:line="240" w:lineRule="auto"/>
              <w:rPr>
                <w:rFonts w:ascii="GHEA Grapalat" w:hAnsi="GHEA Grapalat" w:cstheme="minorHAnsi"/>
                <w:sz w:val="16"/>
                <w:szCs w:val="16"/>
              </w:rPr>
            </w:pPr>
          </w:p>
          <w:p w14:paraId="4B71D2D6" w14:textId="77777777" w:rsidR="00166723" w:rsidRPr="009B6A02" w:rsidRDefault="00166723" w:rsidP="00C518A4">
            <w:pPr>
              <w:spacing w:line="240" w:lineRule="auto"/>
              <w:rPr>
                <w:rFonts w:ascii="GHEA Grapalat" w:hAnsi="GHEA Grapalat" w:cstheme="minorHAnsi"/>
                <w:sz w:val="16"/>
                <w:szCs w:val="16"/>
              </w:rPr>
            </w:pPr>
          </w:p>
          <w:p w14:paraId="68B227CB" w14:textId="77777777" w:rsidR="00166723" w:rsidRPr="009B6A02" w:rsidRDefault="00166723" w:rsidP="00C518A4">
            <w:pPr>
              <w:spacing w:line="240" w:lineRule="auto"/>
              <w:rPr>
                <w:rFonts w:ascii="GHEA Grapalat" w:hAnsi="GHEA Grapalat" w:cstheme="minorHAnsi"/>
                <w:sz w:val="16"/>
                <w:szCs w:val="16"/>
              </w:rPr>
            </w:pPr>
          </w:p>
          <w:p w14:paraId="15AD7E9A" w14:textId="77777777" w:rsidR="00166723" w:rsidRPr="009B6A02" w:rsidRDefault="00166723" w:rsidP="00C518A4">
            <w:pPr>
              <w:spacing w:line="240" w:lineRule="auto"/>
              <w:rPr>
                <w:rFonts w:ascii="GHEA Grapalat" w:hAnsi="GHEA Grapalat" w:cstheme="minorHAnsi"/>
                <w:sz w:val="16"/>
                <w:szCs w:val="16"/>
              </w:rPr>
            </w:pPr>
          </w:p>
          <w:p w14:paraId="3BDE83FB" w14:textId="77777777" w:rsidR="00166723" w:rsidRPr="009B6A02" w:rsidRDefault="00166723" w:rsidP="00C518A4">
            <w:pPr>
              <w:spacing w:line="240" w:lineRule="auto"/>
              <w:rPr>
                <w:rFonts w:ascii="GHEA Grapalat" w:hAnsi="GHEA Grapalat" w:cstheme="minorHAnsi"/>
                <w:sz w:val="16"/>
                <w:szCs w:val="16"/>
              </w:rPr>
            </w:pPr>
          </w:p>
          <w:p w14:paraId="627A0A33" w14:textId="77777777" w:rsidR="00166723" w:rsidRPr="009B6A02" w:rsidRDefault="00166723" w:rsidP="00C518A4">
            <w:pPr>
              <w:spacing w:line="240" w:lineRule="auto"/>
              <w:rPr>
                <w:rFonts w:ascii="GHEA Grapalat" w:hAnsi="GHEA Grapalat" w:cstheme="minorHAnsi"/>
                <w:sz w:val="16"/>
                <w:szCs w:val="16"/>
              </w:rPr>
            </w:pPr>
          </w:p>
          <w:p w14:paraId="7EE63472" w14:textId="77777777" w:rsidR="00166723" w:rsidRPr="009B6A02" w:rsidRDefault="00166723" w:rsidP="00C518A4">
            <w:pPr>
              <w:spacing w:line="240" w:lineRule="auto"/>
              <w:rPr>
                <w:rFonts w:ascii="GHEA Grapalat" w:hAnsi="GHEA Grapalat" w:cstheme="minorHAnsi"/>
                <w:sz w:val="16"/>
                <w:szCs w:val="16"/>
              </w:rPr>
            </w:pPr>
          </w:p>
          <w:p w14:paraId="6076E529" w14:textId="77777777" w:rsidR="00166723" w:rsidRPr="009B6A02" w:rsidRDefault="00166723" w:rsidP="00C518A4">
            <w:pPr>
              <w:spacing w:line="240" w:lineRule="auto"/>
              <w:rPr>
                <w:rFonts w:ascii="GHEA Grapalat" w:hAnsi="GHEA Grapalat" w:cstheme="minorHAnsi"/>
                <w:sz w:val="16"/>
                <w:szCs w:val="16"/>
              </w:rPr>
            </w:pPr>
          </w:p>
          <w:p w14:paraId="4C423787" w14:textId="77777777" w:rsidR="00166723" w:rsidRPr="009B6A02" w:rsidRDefault="00166723" w:rsidP="00C518A4">
            <w:pPr>
              <w:spacing w:line="240" w:lineRule="auto"/>
              <w:rPr>
                <w:rFonts w:ascii="GHEA Grapalat" w:hAnsi="GHEA Grapalat" w:cstheme="minorHAnsi"/>
                <w:sz w:val="16"/>
                <w:szCs w:val="16"/>
              </w:rPr>
            </w:pPr>
          </w:p>
          <w:p w14:paraId="23590385" w14:textId="77777777" w:rsidR="00166723" w:rsidRPr="009B6A02" w:rsidRDefault="00166723" w:rsidP="00C518A4">
            <w:pPr>
              <w:spacing w:line="240" w:lineRule="auto"/>
              <w:rPr>
                <w:rFonts w:ascii="GHEA Grapalat" w:hAnsi="GHEA Grapalat" w:cstheme="minorHAnsi"/>
                <w:sz w:val="16"/>
                <w:szCs w:val="16"/>
              </w:rPr>
            </w:pPr>
          </w:p>
          <w:p w14:paraId="28E8D81D" w14:textId="77777777" w:rsidR="00166723" w:rsidRPr="009B6A02" w:rsidRDefault="00166723" w:rsidP="00C518A4">
            <w:pPr>
              <w:spacing w:line="240" w:lineRule="auto"/>
              <w:rPr>
                <w:rFonts w:ascii="GHEA Grapalat" w:hAnsi="GHEA Grapalat" w:cstheme="minorHAnsi"/>
                <w:sz w:val="16"/>
                <w:szCs w:val="16"/>
              </w:rPr>
            </w:pPr>
          </w:p>
          <w:p w14:paraId="07B79F5D" w14:textId="77777777" w:rsidR="00166723" w:rsidRPr="009B6A02" w:rsidRDefault="00166723" w:rsidP="00C518A4">
            <w:pPr>
              <w:spacing w:line="240" w:lineRule="auto"/>
              <w:rPr>
                <w:rFonts w:ascii="GHEA Grapalat" w:hAnsi="GHEA Grapalat" w:cstheme="minorHAnsi"/>
                <w:sz w:val="16"/>
                <w:szCs w:val="16"/>
              </w:rPr>
            </w:pPr>
          </w:p>
          <w:p w14:paraId="2A69698F" w14:textId="77777777" w:rsidR="00166723" w:rsidRPr="009B6A02" w:rsidRDefault="00166723" w:rsidP="00C518A4">
            <w:pPr>
              <w:spacing w:line="240" w:lineRule="auto"/>
              <w:rPr>
                <w:rFonts w:ascii="GHEA Grapalat" w:hAnsi="GHEA Grapalat" w:cstheme="minorHAnsi"/>
                <w:sz w:val="16"/>
                <w:szCs w:val="16"/>
              </w:rPr>
            </w:pPr>
          </w:p>
          <w:p w14:paraId="29036453" w14:textId="77777777" w:rsidR="00166723" w:rsidRPr="009B6A02" w:rsidRDefault="00166723" w:rsidP="00C518A4">
            <w:pPr>
              <w:spacing w:line="240" w:lineRule="auto"/>
              <w:rPr>
                <w:rFonts w:ascii="GHEA Grapalat" w:hAnsi="GHEA Grapalat" w:cstheme="minorHAnsi"/>
                <w:sz w:val="16"/>
                <w:szCs w:val="16"/>
              </w:rPr>
            </w:pPr>
          </w:p>
          <w:p w14:paraId="022C81AC" w14:textId="77777777" w:rsidR="00166723" w:rsidRPr="009B6A02" w:rsidRDefault="00166723" w:rsidP="00C518A4">
            <w:pPr>
              <w:spacing w:line="240" w:lineRule="auto"/>
              <w:rPr>
                <w:rFonts w:ascii="GHEA Grapalat" w:hAnsi="GHEA Grapalat" w:cstheme="minorHAnsi"/>
                <w:sz w:val="16"/>
                <w:szCs w:val="16"/>
              </w:rPr>
            </w:pPr>
          </w:p>
          <w:p w14:paraId="00775BD6" w14:textId="77777777" w:rsidR="00166723" w:rsidRPr="009B6A02" w:rsidRDefault="00166723" w:rsidP="00C518A4">
            <w:pPr>
              <w:spacing w:line="240" w:lineRule="auto"/>
              <w:rPr>
                <w:rFonts w:ascii="GHEA Grapalat" w:hAnsi="GHEA Grapalat" w:cstheme="minorHAnsi"/>
                <w:sz w:val="16"/>
                <w:szCs w:val="16"/>
              </w:rPr>
            </w:pPr>
          </w:p>
          <w:p w14:paraId="7E0AC4A2" w14:textId="77777777" w:rsidR="00166723" w:rsidRPr="009B6A02" w:rsidRDefault="00166723" w:rsidP="00C518A4">
            <w:pPr>
              <w:spacing w:line="240" w:lineRule="auto"/>
              <w:rPr>
                <w:rFonts w:ascii="GHEA Grapalat" w:hAnsi="GHEA Grapalat" w:cstheme="minorHAnsi"/>
                <w:sz w:val="16"/>
                <w:szCs w:val="16"/>
              </w:rPr>
            </w:pPr>
          </w:p>
          <w:p w14:paraId="7E266BE9" w14:textId="77777777" w:rsidR="00166723" w:rsidRPr="009B6A02" w:rsidRDefault="00166723" w:rsidP="00C518A4">
            <w:pPr>
              <w:spacing w:line="240" w:lineRule="auto"/>
              <w:rPr>
                <w:rFonts w:ascii="GHEA Grapalat" w:hAnsi="GHEA Grapalat" w:cstheme="minorHAnsi"/>
                <w:sz w:val="16"/>
                <w:szCs w:val="16"/>
              </w:rPr>
            </w:pPr>
          </w:p>
          <w:p w14:paraId="2306BA6A" w14:textId="77777777" w:rsidR="00166723" w:rsidRPr="009B6A02" w:rsidRDefault="00166723" w:rsidP="00C518A4">
            <w:pPr>
              <w:spacing w:line="240" w:lineRule="auto"/>
              <w:rPr>
                <w:rFonts w:ascii="GHEA Grapalat" w:hAnsi="GHEA Grapalat" w:cstheme="minorHAnsi"/>
                <w:sz w:val="16"/>
                <w:szCs w:val="16"/>
              </w:rPr>
            </w:pPr>
          </w:p>
          <w:p w14:paraId="542A3638" w14:textId="77777777" w:rsidR="00166723" w:rsidRPr="009B6A02" w:rsidRDefault="00166723" w:rsidP="00C518A4">
            <w:pPr>
              <w:spacing w:line="240" w:lineRule="auto"/>
              <w:rPr>
                <w:rFonts w:ascii="GHEA Grapalat" w:hAnsi="GHEA Grapalat" w:cstheme="minorHAnsi"/>
                <w:sz w:val="16"/>
                <w:szCs w:val="16"/>
              </w:rPr>
            </w:pPr>
          </w:p>
          <w:p w14:paraId="726EE7A5" w14:textId="77777777" w:rsidR="00166723" w:rsidRPr="009B6A02" w:rsidRDefault="00166723" w:rsidP="00C518A4">
            <w:pPr>
              <w:spacing w:line="240" w:lineRule="auto"/>
              <w:rPr>
                <w:rFonts w:ascii="GHEA Grapalat" w:hAnsi="GHEA Grapalat" w:cstheme="minorHAnsi"/>
                <w:sz w:val="16"/>
                <w:szCs w:val="16"/>
              </w:rPr>
            </w:pPr>
          </w:p>
          <w:p w14:paraId="23B994F6"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 </w:t>
            </w:r>
          </w:p>
        </w:tc>
        <w:tc>
          <w:tcPr>
            <w:tcW w:w="1440" w:type="dxa"/>
            <w:shd w:val="clear" w:color="auto" w:fill="auto"/>
          </w:tcPr>
          <w:p w14:paraId="55B80F69" w14:textId="68DDADFE"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1</w:t>
            </w:r>
            <w:r w:rsidRPr="009B6A02">
              <w:rPr>
                <w:rFonts w:ascii="Cambria Math" w:eastAsia="MS Mincho" w:hAnsi="Cambria Math" w:cs="Cambria Math"/>
                <w:sz w:val="16"/>
                <w:szCs w:val="16"/>
              </w:rPr>
              <w:t>․</w:t>
            </w:r>
            <w:r w:rsidRPr="009B6A02">
              <w:rPr>
                <w:rFonts w:ascii="GHEA Grapalat" w:hAnsi="GHEA Grapalat" w:cs="Times New Roman"/>
                <w:sz w:val="16"/>
                <w:szCs w:val="16"/>
              </w:rPr>
              <w:t xml:space="preserve"> </w:t>
            </w:r>
            <w:r w:rsidRPr="009B6A02">
              <w:rPr>
                <w:rFonts w:ascii="GHEA Grapalat" w:hAnsi="GHEA Grapalat" w:cstheme="minorHAnsi"/>
                <w:sz w:val="16"/>
                <w:szCs w:val="16"/>
              </w:rPr>
              <w:t>Մշակվել է օրենսդրական փոփոխությունների փաթեթ, որով ԿԿՀ-ին վերապահվել է պետական և համայնքային կազմակերպություններում կոռուպցիոն ռիսկերի բացահայտման, գնահատման և կառավարման մեթոդաբանության մշակման և հաստատման իրավասություն։</w:t>
            </w:r>
          </w:p>
          <w:p w14:paraId="11341B6B"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 xml:space="preserve">Օրենսդրական փաթեթը հաստատվել է ՀՀ կառավարության կողմից և ներկայացվել է ՀՀ ԱԺ-ի ընդունմանը։ </w:t>
            </w:r>
          </w:p>
          <w:p w14:paraId="6874EEED" w14:textId="77777777" w:rsidR="004F138E" w:rsidRPr="009B6A02" w:rsidRDefault="004F138E" w:rsidP="00C518A4">
            <w:pPr>
              <w:spacing w:line="240" w:lineRule="auto"/>
              <w:rPr>
                <w:rFonts w:ascii="GHEA Grapalat" w:hAnsi="GHEA Grapalat" w:cstheme="minorHAnsi"/>
                <w:sz w:val="16"/>
                <w:szCs w:val="16"/>
              </w:rPr>
            </w:pPr>
          </w:p>
          <w:p w14:paraId="363F5A67" w14:textId="758773DD"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Մեթոդաբանությունը պիլոտային կարգով փորձարկված է առնվազն 3 տարբեր կազմակերպաիրվական ձև ունեցող կազմակերպություններում։</w:t>
            </w:r>
          </w:p>
          <w:p w14:paraId="377BFD35" w14:textId="77777777" w:rsidR="00166723" w:rsidRPr="009B6A02" w:rsidRDefault="00166723" w:rsidP="00C518A4">
            <w:pPr>
              <w:spacing w:line="240" w:lineRule="auto"/>
              <w:rPr>
                <w:rFonts w:ascii="GHEA Grapalat" w:hAnsi="GHEA Grapalat" w:cstheme="minorHAnsi"/>
                <w:sz w:val="16"/>
                <w:szCs w:val="16"/>
              </w:rPr>
            </w:pPr>
          </w:p>
          <w:p w14:paraId="2AADA14A" w14:textId="77777777" w:rsidR="00166723" w:rsidRPr="009B6A02" w:rsidRDefault="00166723" w:rsidP="00C518A4">
            <w:pPr>
              <w:spacing w:line="240" w:lineRule="auto"/>
              <w:rPr>
                <w:rFonts w:ascii="GHEA Grapalat" w:hAnsi="GHEA Grapalat" w:cstheme="minorHAnsi"/>
                <w:sz w:val="16"/>
                <w:szCs w:val="16"/>
              </w:rPr>
            </w:pPr>
          </w:p>
          <w:p w14:paraId="62114EDA" w14:textId="77777777" w:rsidR="00166723" w:rsidRPr="009B6A02" w:rsidRDefault="00166723" w:rsidP="00C518A4">
            <w:pPr>
              <w:spacing w:line="240" w:lineRule="auto"/>
              <w:rPr>
                <w:rFonts w:ascii="GHEA Grapalat" w:hAnsi="GHEA Grapalat" w:cstheme="minorHAnsi"/>
                <w:sz w:val="16"/>
                <w:szCs w:val="16"/>
              </w:rPr>
            </w:pPr>
          </w:p>
          <w:p w14:paraId="4D0AD929" w14:textId="77777777" w:rsidR="00166723" w:rsidRPr="009B6A02" w:rsidRDefault="00166723" w:rsidP="00C518A4">
            <w:pPr>
              <w:spacing w:line="240" w:lineRule="auto"/>
              <w:rPr>
                <w:rFonts w:ascii="GHEA Grapalat" w:hAnsi="GHEA Grapalat" w:cstheme="minorHAnsi"/>
                <w:sz w:val="16"/>
                <w:szCs w:val="16"/>
              </w:rPr>
            </w:pPr>
          </w:p>
          <w:p w14:paraId="3439DD2D" w14:textId="77777777" w:rsidR="00166723" w:rsidRPr="009B6A02" w:rsidRDefault="00166723" w:rsidP="00C518A4">
            <w:pPr>
              <w:spacing w:line="240" w:lineRule="auto"/>
              <w:rPr>
                <w:rFonts w:ascii="GHEA Grapalat" w:hAnsi="GHEA Grapalat" w:cstheme="minorHAnsi"/>
                <w:sz w:val="16"/>
                <w:szCs w:val="16"/>
              </w:rPr>
            </w:pPr>
          </w:p>
          <w:p w14:paraId="2AE6D4AD" w14:textId="77777777" w:rsidR="00166723" w:rsidRPr="009B6A02" w:rsidRDefault="00166723" w:rsidP="00C518A4">
            <w:pPr>
              <w:spacing w:line="240" w:lineRule="auto"/>
              <w:rPr>
                <w:rFonts w:ascii="GHEA Grapalat" w:hAnsi="GHEA Grapalat" w:cstheme="minorHAnsi"/>
                <w:sz w:val="16"/>
                <w:szCs w:val="16"/>
              </w:rPr>
            </w:pPr>
          </w:p>
          <w:p w14:paraId="7479B5B4" w14:textId="77777777" w:rsidR="00166723" w:rsidRPr="009B6A02" w:rsidRDefault="00166723" w:rsidP="00C518A4">
            <w:pPr>
              <w:spacing w:line="240" w:lineRule="auto"/>
              <w:rPr>
                <w:rFonts w:ascii="GHEA Grapalat" w:hAnsi="GHEA Grapalat" w:cstheme="minorHAnsi"/>
                <w:sz w:val="16"/>
                <w:szCs w:val="16"/>
              </w:rPr>
            </w:pPr>
          </w:p>
          <w:p w14:paraId="7C3CB7D1" w14:textId="77777777" w:rsidR="00166723" w:rsidRPr="009B6A02" w:rsidRDefault="00166723" w:rsidP="00C518A4">
            <w:pPr>
              <w:spacing w:line="240" w:lineRule="auto"/>
              <w:rPr>
                <w:rFonts w:ascii="GHEA Grapalat" w:hAnsi="GHEA Grapalat" w:cstheme="minorHAnsi"/>
                <w:sz w:val="16"/>
                <w:szCs w:val="16"/>
              </w:rPr>
            </w:pPr>
          </w:p>
          <w:p w14:paraId="4064CFD3" w14:textId="77777777" w:rsidR="00166723" w:rsidRPr="009B6A02" w:rsidRDefault="00166723" w:rsidP="00C518A4">
            <w:pPr>
              <w:spacing w:line="240" w:lineRule="auto"/>
              <w:rPr>
                <w:rFonts w:ascii="GHEA Grapalat" w:hAnsi="GHEA Grapalat" w:cstheme="minorHAnsi"/>
                <w:sz w:val="16"/>
                <w:szCs w:val="16"/>
              </w:rPr>
            </w:pPr>
          </w:p>
          <w:p w14:paraId="7685B814" w14:textId="77777777" w:rsidR="00166723" w:rsidRPr="009B6A02" w:rsidRDefault="00166723" w:rsidP="00C518A4">
            <w:pPr>
              <w:spacing w:line="240" w:lineRule="auto"/>
              <w:rPr>
                <w:rFonts w:ascii="GHEA Grapalat" w:hAnsi="GHEA Grapalat" w:cstheme="minorHAnsi"/>
                <w:sz w:val="16"/>
                <w:szCs w:val="16"/>
              </w:rPr>
            </w:pPr>
          </w:p>
          <w:p w14:paraId="02F3BCB9" w14:textId="77777777" w:rsidR="00166723" w:rsidRPr="009B6A02" w:rsidRDefault="00166723" w:rsidP="00C518A4">
            <w:pPr>
              <w:spacing w:line="240" w:lineRule="auto"/>
              <w:rPr>
                <w:rFonts w:ascii="GHEA Grapalat" w:hAnsi="GHEA Grapalat" w:cstheme="minorHAnsi"/>
                <w:sz w:val="16"/>
                <w:szCs w:val="16"/>
              </w:rPr>
            </w:pPr>
          </w:p>
          <w:p w14:paraId="5B9BB695" w14:textId="77777777" w:rsidR="00166723" w:rsidRPr="009B6A02" w:rsidRDefault="00166723" w:rsidP="00C518A4">
            <w:pPr>
              <w:spacing w:line="240" w:lineRule="auto"/>
              <w:rPr>
                <w:rFonts w:ascii="GHEA Grapalat" w:hAnsi="GHEA Grapalat" w:cstheme="minorHAnsi"/>
                <w:sz w:val="16"/>
                <w:szCs w:val="16"/>
              </w:rPr>
            </w:pPr>
          </w:p>
          <w:p w14:paraId="7FB866DE" w14:textId="77777777" w:rsidR="00166723" w:rsidRPr="009B6A02" w:rsidRDefault="00166723" w:rsidP="00C518A4">
            <w:pPr>
              <w:spacing w:line="240" w:lineRule="auto"/>
              <w:rPr>
                <w:rFonts w:ascii="GHEA Grapalat" w:hAnsi="GHEA Grapalat" w:cstheme="minorHAnsi"/>
                <w:sz w:val="16"/>
                <w:szCs w:val="16"/>
              </w:rPr>
            </w:pPr>
          </w:p>
          <w:p w14:paraId="604F4357" w14:textId="77777777" w:rsidR="00166723" w:rsidRPr="009B6A02" w:rsidRDefault="00166723" w:rsidP="00C518A4">
            <w:pPr>
              <w:spacing w:line="240" w:lineRule="auto"/>
              <w:rPr>
                <w:rFonts w:ascii="GHEA Grapalat" w:hAnsi="GHEA Grapalat" w:cstheme="minorHAnsi"/>
                <w:sz w:val="16"/>
                <w:szCs w:val="16"/>
              </w:rPr>
            </w:pPr>
          </w:p>
          <w:p w14:paraId="5BD741A3" w14:textId="77777777" w:rsidR="00166723" w:rsidRPr="009B6A02" w:rsidRDefault="00166723" w:rsidP="00C518A4">
            <w:pPr>
              <w:spacing w:line="240" w:lineRule="auto"/>
              <w:rPr>
                <w:rFonts w:ascii="GHEA Grapalat" w:hAnsi="GHEA Grapalat" w:cstheme="minorHAnsi"/>
                <w:sz w:val="16"/>
                <w:szCs w:val="16"/>
              </w:rPr>
            </w:pPr>
          </w:p>
          <w:p w14:paraId="6BFDECAB" w14:textId="77777777" w:rsidR="00166723" w:rsidRPr="009B6A02" w:rsidRDefault="00166723" w:rsidP="00C518A4">
            <w:pPr>
              <w:spacing w:line="240" w:lineRule="auto"/>
              <w:rPr>
                <w:rFonts w:ascii="GHEA Grapalat" w:hAnsi="GHEA Grapalat" w:cstheme="minorHAnsi"/>
                <w:sz w:val="16"/>
                <w:szCs w:val="16"/>
              </w:rPr>
            </w:pPr>
          </w:p>
          <w:p w14:paraId="076D4FE4" w14:textId="77777777" w:rsidR="00166723" w:rsidRPr="009B6A02" w:rsidRDefault="00166723" w:rsidP="00C518A4">
            <w:pPr>
              <w:spacing w:line="240" w:lineRule="auto"/>
              <w:rPr>
                <w:rFonts w:ascii="GHEA Grapalat" w:hAnsi="GHEA Grapalat" w:cstheme="minorHAnsi"/>
                <w:sz w:val="16"/>
                <w:szCs w:val="16"/>
              </w:rPr>
            </w:pPr>
          </w:p>
          <w:p w14:paraId="079E835F" w14:textId="77777777" w:rsidR="00166723" w:rsidRPr="009B6A02" w:rsidRDefault="00166723" w:rsidP="00C518A4">
            <w:pPr>
              <w:spacing w:line="240" w:lineRule="auto"/>
              <w:rPr>
                <w:rFonts w:ascii="GHEA Grapalat" w:hAnsi="GHEA Grapalat" w:cstheme="minorHAnsi"/>
                <w:sz w:val="16"/>
                <w:szCs w:val="16"/>
              </w:rPr>
            </w:pPr>
          </w:p>
        </w:tc>
        <w:tc>
          <w:tcPr>
            <w:tcW w:w="1608" w:type="dxa"/>
            <w:shd w:val="clear" w:color="auto" w:fill="auto"/>
          </w:tcPr>
          <w:p w14:paraId="6722870F" w14:textId="77777777" w:rsidR="00166723" w:rsidRPr="009B6A02" w:rsidRDefault="00166723" w:rsidP="00C518A4">
            <w:pPr>
              <w:spacing w:line="240" w:lineRule="auto"/>
              <w:rPr>
                <w:rFonts w:ascii="GHEA Grapalat" w:hAnsi="GHEA Grapalat" w:cs="Times New Roman"/>
                <w:sz w:val="16"/>
                <w:szCs w:val="16"/>
              </w:rPr>
            </w:pPr>
            <w:r w:rsidRPr="009B6A02">
              <w:rPr>
                <w:rFonts w:ascii="GHEA Grapalat" w:hAnsi="GHEA Grapalat" w:cstheme="minorHAnsi"/>
                <w:sz w:val="16"/>
                <w:szCs w:val="16"/>
              </w:rPr>
              <w:lastRenderedPageBreak/>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Հզորացվել է Կոռուպցիայի կանխարգելման հանձնաժողովի ինստիտուցիոնալ կարողությունները՝ այդ թվում նաև անհրաժեշտ թվով հաստիքների ավելացման, մարդկային ռեսուրսների տրամադրման միջոցով։ </w:t>
            </w:r>
            <w:r w:rsidRPr="009B6A02">
              <w:rPr>
                <w:rFonts w:ascii="GHEA Grapalat" w:hAnsi="GHEA Grapalat" w:cs="Times New Roman"/>
                <w:sz w:val="16"/>
                <w:szCs w:val="16"/>
              </w:rPr>
              <w:t xml:space="preserve"> </w:t>
            </w:r>
          </w:p>
          <w:p w14:paraId="32A44974" w14:textId="77777777" w:rsidR="00166723" w:rsidRPr="009B6A02" w:rsidRDefault="00166723" w:rsidP="00C518A4">
            <w:pPr>
              <w:spacing w:line="240" w:lineRule="auto"/>
              <w:rPr>
                <w:rFonts w:ascii="GHEA Grapalat" w:hAnsi="GHEA Grapalat" w:cs="Times New Roman"/>
                <w:sz w:val="16"/>
                <w:szCs w:val="16"/>
              </w:rPr>
            </w:pPr>
          </w:p>
          <w:p w14:paraId="63A2BC68" w14:textId="77777777" w:rsidR="00166723" w:rsidRPr="009B6A02" w:rsidRDefault="00166723" w:rsidP="00C518A4">
            <w:pPr>
              <w:spacing w:line="240" w:lineRule="auto"/>
              <w:rPr>
                <w:rFonts w:ascii="GHEA Grapalat" w:hAnsi="GHEA Grapalat" w:cs="Times New Roman"/>
                <w:sz w:val="16"/>
                <w:szCs w:val="16"/>
              </w:rPr>
            </w:pPr>
          </w:p>
          <w:p w14:paraId="7522D6BE"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ԿԿՀ աշխատակիցների </w:t>
            </w:r>
            <w:r w:rsidRPr="009B6A02">
              <w:rPr>
                <w:rFonts w:ascii="GHEA Grapalat" w:hAnsi="GHEA Grapalat" w:cstheme="minorHAnsi"/>
                <w:sz w:val="16"/>
                <w:szCs w:val="16"/>
              </w:rPr>
              <w:lastRenderedPageBreak/>
              <w:t>համար կազմակերպվել և անցկացվել են առնվազն 5 վերապատրաստման դասընթացներ։</w:t>
            </w:r>
          </w:p>
          <w:p w14:paraId="5495259E" w14:textId="77777777" w:rsidR="00166723" w:rsidRPr="009B6A02" w:rsidRDefault="00166723" w:rsidP="00C518A4">
            <w:pPr>
              <w:spacing w:line="240" w:lineRule="auto"/>
              <w:rPr>
                <w:rFonts w:ascii="GHEA Grapalat" w:hAnsi="GHEA Grapalat" w:cstheme="minorHAnsi"/>
                <w:sz w:val="16"/>
                <w:szCs w:val="16"/>
              </w:rPr>
            </w:pPr>
          </w:p>
          <w:p w14:paraId="78D0FC21" w14:textId="77777777" w:rsidR="00166723" w:rsidRPr="009B6A02" w:rsidRDefault="00166723" w:rsidP="00C518A4">
            <w:pPr>
              <w:spacing w:line="240" w:lineRule="auto"/>
              <w:rPr>
                <w:rFonts w:ascii="GHEA Grapalat" w:hAnsi="GHEA Grapalat" w:cstheme="minorHAnsi"/>
                <w:sz w:val="16"/>
                <w:szCs w:val="16"/>
              </w:rPr>
            </w:pPr>
          </w:p>
          <w:p w14:paraId="0465871C" w14:textId="77777777" w:rsidR="00166723" w:rsidRPr="009B6A02" w:rsidRDefault="00166723" w:rsidP="00C518A4">
            <w:pPr>
              <w:spacing w:line="240" w:lineRule="auto"/>
              <w:rPr>
                <w:rFonts w:ascii="GHEA Grapalat" w:hAnsi="GHEA Grapalat" w:cs="Times New Roman"/>
                <w:sz w:val="16"/>
                <w:szCs w:val="16"/>
              </w:rPr>
            </w:pPr>
            <w:r w:rsidRPr="009B6A02">
              <w:rPr>
                <w:rFonts w:ascii="GHEA Grapalat" w:hAnsi="GHEA Grapalat" w:cstheme="minorHAnsi"/>
                <w:sz w:val="16"/>
                <w:szCs w:val="16"/>
              </w:rPr>
              <w:t>3</w:t>
            </w:r>
            <w:r w:rsidRPr="009B6A02">
              <w:rPr>
                <w:rFonts w:ascii="Cambria Math" w:eastAsia="MS Mincho" w:hAnsi="Cambria Math" w:cs="Cambria Math"/>
                <w:sz w:val="16"/>
                <w:szCs w:val="16"/>
              </w:rPr>
              <w:t>․</w:t>
            </w:r>
            <w:r w:rsidRPr="009B6A02">
              <w:rPr>
                <w:rFonts w:ascii="GHEA Grapalat" w:hAnsi="GHEA Grapalat" w:cstheme="minorHAnsi"/>
                <w:sz w:val="16"/>
                <w:szCs w:val="16"/>
              </w:rPr>
              <w:t>Պիլոտային գնահատում անցած կազմակերպությունների համար համար կազմակերպվել և անցկացվել են առնվազն 3 վերապատրաստման դասընթացներ</w:t>
            </w:r>
            <w:r w:rsidRPr="009B6A02">
              <w:rPr>
                <w:rFonts w:ascii="GHEA Grapalat" w:hAnsi="GHEA Grapalat" w:cs="Sylfaen"/>
                <w:sz w:val="16"/>
                <w:szCs w:val="16"/>
              </w:rPr>
              <w:t>։</w:t>
            </w:r>
          </w:p>
        </w:tc>
        <w:tc>
          <w:tcPr>
            <w:tcW w:w="1362" w:type="dxa"/>
            <w:gridSpan w:val="2"/>
            <w:shd w:val="clear" w:color="auto" w:fill="auto"/>
          </w:tcPr>
          <w:p w14:paraId="45FD003C" w14:textId="77777777" w:rsidR="00166723" w:rsidRPr="009B6A02" w:rsidRDefault="00166723"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 xml:space="preserve">Կոռուպցիոն ռիսկերի  գնահատման և մեղմացման ծրագրերը հաստատվել են ՏՀԶԿ-ի կողմից նշված առնվազն 5 ամենախոշոր պետական մասնակցությամբ առևտրային կազմակերպություններում (Սուրբ Գրիգոր Լուսավորիչ» ԲԿ ՓԲԸ, «ՀԱԷԿ» ՓԲԸ, «Երևանի ՋԷԿ» ՓԲԸ, «ԲԷՑ» </w:t>
            </w:r>
            <w:r w:rsidRPr="009B6A02">
              <w:rPr>
                <w:rFonts w:ascii="GHEA Grapalat" w:hAnsi="GHEA Grapalat" w:cstheme="minorHAnsi"/>
                <w:sz w:val="16"/>
                <w:szCs w:val="16"/>
              </w:rPr>
              <w:lastRenderedPageBreak/>
              <w:t>ՓԲԸ, «Ջրառ» ՓԲԸ)</w:t>
            </w:r>
          </w:p>
        </w:tc>
        <w:tc>
          <w:tcPr>
            <w:tcW w:w="1530" w:type="dxa"/>
            <w:shd w:val="clear" w:color="auto" w:fill="auto"/>
          </w:tcPr>
          <w:p w14:paraId="15FEC714" w14:textId="77777777" w:rsidR="00166723" w:rsidRPr="009B6A02" w:rsidRDefault="00166723" w:rsidP="00C518A4">
            <w:pPr>
              <w:spacing w:line="240" w:lineRule="auto"/>
              <w:rPr>
                <w:rFonts w:ascii="GHEA Grapalat" w:hAnsi="GHEA Grapalat" w:cstheme="minorHAnsi"/>
                <w:sz w:val="16"/>
                <w:szCs w:val="16"/>
              </w:rPr>
            </w:pPr>
          </w:p>
        </w:tc>
        <w:tc>
          <w:tcPr>
            <w:tcW w:w="2248" w:type="dxa"/>
            <w:vMerge/>
            <w:shd w:val="clear" w:color="auto" w:fill="F2F2F2" w:themeFill="background1" w:themeFillShade="F2"/>
          </w:tcPr>
          <w:p w14:paraId="6A281677" w14:textId="77777777" w:rsidR="00166723" w:rsidRPr="009B6A02" w:rsidRDefault="00166723" w:rsidP="00C518A4">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1EF2C905" w14:textId="77777777" w:rsidR="00166723" w:rsidRPr="009B6A02" w:rsidRDefault="00166723" w:rsidP="00C518A4">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63168CF8" w14:textId="77777777" w:rsidR="00166723" w:rsidRPr="009B6A02" w:rsidRDefault="00166723" w:rsidP="00C518A4">
            <w:pPr>
              <w:spacing w:line="240" w:lineRule="auto"/>
              <w:rPr>
                <w:rFonts w:ascii="GHEA Grapalat" w:hAnsi="GHEA Grapalat" w:cstheme="minorHAnsi"/>
                <w:sz w:val="16"/>
                <w:szCs w:val="16"/>
              </w:rPr>
            </w:pPr>
          </w:p>
        </w:tc>
        <w:tc>
          <w:tcPr>
            <w:tcW w:w="1443" w:type="dxa"/>
            <w:gridSpan w:val="2"/>
            <w:vMerge/>
            <w:shd w:val="clear" w:color="auto" w:fill="F2F2F2" w:themeFill="background1" w:themeFillShade="F2"/>
          </w:tcPr>
          <w:p w14:paraId="732B0339" w14:textId="77777777" w:rsidR="00166723" w:rsidRPr="009B6A02" w:rsidRDefault="00166723" w:rsidP="00C518A4">
            <w:pPr>
              <w:spacing w:line="240" w:lineRule="auto"/>
              <w:rPr>
                <w:rFonts w:ascii="GHEA Grapalat" w:hAnsi="GHEA Grapalat" w:cstheme="minorHAnsi"/>
                <w:sz w:val="16"/>
                <w:szCs w:val="16"/>
              </w:rPr>
            </w:pPr>
          </w:p>
        </w:tc>
      </w:tr>
      <w:tr w:rsidR="00166723" w:rsidRPr="009B6A02" w14:paraId="05F15694" w14:textId="77777777" w:rsidTr="00DF6C98">
        <w:trPr>
          <w:trHeight w:val="330"/>
        </w:trPr>
        <w:tc>
          <w:tcPr>
            <w:tcW w:w="1803" w:type="dxa"/>
            <w:vMerge w:val="restart"/>
            <w:shd w:val="clear" w:color="auto" w:fill="FFE599" w:themeFill="accent4" w:themeFillTint="66"/>
          </w:tcPr>
          <w:p w14:paraId="0BAFA51B" w14:textId="77777777" w:rsidR="00166723" w:rsidRPr="009B6A02" w:rsidRDefault="00166723" w:rsidP="00C518A4">
            <w:pPr>
              <w:spacing w:line="240" w:lineRule="auto"/>
              <w:rPr>
                <w:rFonts w:ascii="GHEA Grapalat" w:hAnsi="GHEA Grapalat" w:cstheme="minorHAnsi"/>
                <w:b/>
                <w:sz w:val="16"/>
                <w:szCs w:val="16"/>
              </w:rPr>
            </w:pPr>
            <w:bookmarkStart w:id="6" w:name="_Hlk136429795"/>
            <w:r w:rsidRPr="009B6A02">
              <w:rPr>
                <w:rFonts w:ascii="GHEA Grapalat" w:hAnsi="GHEA Grapalat" w:cstheme="minorHAnsi"/>
                <w:b/>
                <w:sz w:val="16"/>
                <w:szCs w:val="16"/>
              </w:rPr>
              <w:lastRenderedPageBreak/>
              <w:t>Ակնկալվող արդյունքներ</w:t>
            </w:r>
          </w:p>
          <w:p w14:paraId="6C5DC2A4" w14:textId="77777777" w:rsidR="00166723" w:rsidRPr="009B6A02" w:rsidRDefault="00166723" w:rsidP="00C518A4">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6400F281" w14:textId="77777777" w:rsidR="00166723" w:rsidRPr="009B6A02" w:rsidRDefault="00166723" w:rsidP="00C518A4">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8016" w:type="dxa"/>
            <w:gridSpan w:val="7"/>
            <w:shd w:val="clear" w:color="auto" w:fill="FFE599" w:themeFill="accent4" w:themeFillTint="66"/>
          </w:tcPr>
          <w:p w14:paraId="1364327B" w14:textId="77777777" w:rsidR="00166723" w:rsidRPr="009B6A02" w:rsidRDefault="00166723" w:rsidP="00C518A4">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166723" w:rsidRPr="009B6A02" w14:paraId="10CBCBDD" w14:textId="77777777" w:rsidTr="00DF6C98">
        <w:trPr>
          <w:trHeight w:val="330"/>
        </w:trPr>
        <w:tc>
          <w:tcPr>
            <w:tcW w:w="1803" w:type="dxa"/>
            <w:vMerge/>
            <w:shd w:val="clear" w:color="auto" w:fill="FFE599" w:themeFill="accent4" w:themeFillTint="66"/>
          </w:tcPr>
          <w:p w14:paraId="16932098" w14:textId="77777777" w:rsidR="00166723" w:rsidRPr="009B6A02" w:rsidRDefault="00166723" w:rsidP="00C518A4">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25561CDF"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Ձևավորվել են գործուն մեխանիզմներ և կառուցակարգեր պետական և համայնքային մասնակցությամբ առևտրային կազմակերպություններում կոռուպցիոն ռիսկերի վերհանման, գնահատման և կառավարման համար։ </w:t>
            </w:r>
          </w:p>
          <w:p w14:paraId="739E4C95" w14:textId="77777777" w:rsidR="00166723" w:rsidRPr="009B6A02" w:rsidRDefault="00166723" w:rsidP="00C518A4">
            <w:pPr>
              <w:spacing w:line="240" w:lineRule="auto"/>
              <w:jc w:val="both"/>
              <w:rPr>
                <w:rFonts w:ascii="GHEA Grapalat" w:hAnsi="GHEA Grapalat" w:cs="Times New Roman"/>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Պետական և համայնքային մասնակցությամբ առևտրային կազմակերպություններում ներդրվել են կոռուպցիայի դեմ պայքարի արդյունավետ կառուցակարգեր։</w:t>
            </w:r>
            <w:r w:rsidRPr="009B6A02">
              <w:rPr>
                <w:rFonts w:ascii="GHEA Grapalat" w:hAnsi="GHEA Grapalat" w:cs="Times New Roman"/>
                <w:sz w:val="16"/>
                <w:szCs w:val="16"/>
              </w:rPr>
              <w:t xml:space="preserve"> </w:t>
            </w:r>
          </w:p>
        </w:tc>
        <w:tc>
          <w:tcPr>
            <w:tcW w:w="8016" w:type="dxa"/>
            <w:gridSpan w:val="7"/>
            <w:shd w:val="clear" w:color="auto" w:fill="FFE599" w:themeFill="accent4" w:themeFillTint="66"/>
          </w:tcPr>
          <w:p w14:paraId="1AECEB77"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 Ապահովվել է ռիսկերի կառավարման և գնահատման իրավական և օրենսդրական դաշտը։</w:t>
            </w:r>
          </w:p>
          <w:p w14:paraId="0E11E71C"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Ռիսկերի կառավարումն ու գնահատումն իրականացվում է միջազգային չափանիշներին համապատասխան։ </w:t>
            </w:r>
          </w:p>
          <w:p w14:paraId="5FDBDD75" w14:textId="77777777" w:rsidR="00166723" w:rsidRPr="009B6A02" w:rsidRDefault="00166723" w:rsidP="00C518A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3</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Հզորացվել և կատարելագործվել են կոռուպցիոն ռիսկերի կառավարման և գնահատման ինստիտուցիոնալ համակարգերը և կառուցակարգերը։  </w:t>
            </w:r>
          </w:p>
        </w:tc>
      </w:tr>
      <w:tr w:rsidR="00166723" w:rsidRPr="009B6A02" w14:paraId="38EC4C65" w14:textId="77777777" w:rsidTr="00DF6C98">
        <w:trPr>
          <w:trHeight w:val="350"/>
        </w:trPr>
        <w:tc>
          <w:tcPr>
            <w:tcW w:w="1803" w:type="dxa"/>
            <w:shd w:val="clear" w:color="auto" w:fill="FFE599" w:themeFill="accent4" w:themeFillTint="66"/>
          </w:tcPr>
          <w:p w14:paraId="7558A883" w14:textId="77777777" w:rsidR="00166723" w:rsidRPr="009B6A02" w:rsidRDefault="00166723" w:rsidP="00C518A4">
            <w:pPr>
              <w:spacing w:line="240" w:lineRule="auto"/>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783" w:type="dxa"/>
            <w:gridSpan w:val="12"/>
            <w:shd w:val="clear" w:color="auto" w:fill="FFE599" w:themeFill="accent4" w:themeFillTint="66"/>
          </w:tcPr>
          <w:p w14:paraId="65459183" w14:textId="77777777" w:rsidR="00166723" w:rsidRPr="009B6A02" w:rsidRDefault="00166723" w:rsidP="00C518A4">
            <w:pPr>
              <w:spacing w:line="240" w:lineRule="auto"/>
              <w:rPr>
                <w:rFonts w:ascii="GHEA Grapalat" w:hAnsi="GHEA Grapalat" w:cstheme="minorHAnsi"/>
                <w:sz w:val="16"/>
                <w:szCs w:val="16"/>
              </w:rPr>
            </w:pPr>
          </w:p>
        </w:tc>
      </w:tr>
      <w:tr w:rsidR="00166723" w:rsidRPr="009B6A02" w14:paraId="1C205714" w14:textId="77777777" w:rsidTr="00DF6C98">
        <w:trPr>
          <w:trHeight w:val="620"/>
        </w:trPr>
        <w:tc>
          <w:tcPr>
            <w:tcW w:w="3783" w:type="dxa"/>
            <w:gridSpan w:val="2"/>
            <w:shd w:val="clear" w:color="auto" w:fill="B4C6E7" w:themeFill="accent1" w:themeFillTint="66"/>
          </w:tcPr>
          <w:p w14:paraId="5C3B978E" w14:textId="77777777" w:rsidR="00166723" w:rsidRPr="009B6A02" w:rsidRDefault="00166723" w:rsidP="00C518A4">
            <w:pPr>
              <w:spacing w:line="240" w:lineRule="auto"/>
              <w:jc w:val="center"/>
              <w:rPr>
                <w:rFonts w:ascii="GHEA Grapalat" w:hAnsi="GHEA Grapalat" w:cstheme="minorHAnsi"/>
                <w:b/>
                <w:bCs/>
                <w:sz w:val="16"/>
                <w:szCs w:val="16"/>
              </w:rPr>
            </w:pPr>
            <w:r w:rsidRPr="009B6A02">
              <w:rPr>
                <w:rFonts w:ascii="GHEA Grapalat" w:hAnsi="GHEA Grapalat" w:cstheme="minorHAnsi"/>
                <w:b/>
                <w:bCs/>
                <w:sz w:val="16"/>
                <w:szCs w:val="16"/>
              </w:rPr>
              <w:t>ՌԱԶՄԱՎԱՐԱԿՆ ՈՒՂՂՈՒԹՅՈՒՆ</w:t>
            </w:r>
          </w:p>
        </w:tc>
        <w:tc>
          <w:tcPr>
            <w:tcW w:w="12803" w:type="dxa"/>
            <w:gridSpan w:val="11"/>
            <w:shd w:val="clear" w:color="auto" w:fill="B4C6E7" w:themeFill="accent1" w:themeFillTint="66"/>
          </w:tcPr>
          <w:p w14:paraId="75320CC2" w14:textId="6FE4825E" w:rsidR="00166723" w:rsidRPr="009B6A02" w:rsidRDefault="003670B7" w:rsidP="00C518A4">
            <w:pPr>
              <w:spacing w:line="240" w:lineRule="auto"/>
              <w:jc w:val="center"/>
              <w:rPr>
                <w:rFonts w:ascii="GHEA Grapalat" w:hAnsi="GHEA Grapalat" w:cstheme="minorHAnsi"/>
                <w:b/>
                <w:bCs/>
                <w:sz w:val="16"/>
                <w:szCs w:val="16"/>
              </w:rPr>
            </w:pPr>
            <w:r w:rsidRPr="009B6A02">
              <w:rPr>
                <w:rFonts w:ascii="GHEA Grapalat" w:hAnsi="GHEA Grapalat" w:cstheme="minorHAnsi"/>
                <w:b/>
                <w:bCs/>
                <w:sz w:val="16"/>
                <w:szCs w:val="16"/>
              </w:rPr>
              <w:t>ԳՈՐԾԱՐԱՐՆԵՐԻ ԻՐԱՎՈՒՆՔՆԵՐԻ ՊԱՇՏ</w:t>
            </w:r>
            <w:r w:rsidR="00B50594" w:rsidRPr="009B6A02">
              <w:rPr>
                <w:rFonts w:ascii="GHEA Grapalat" w:hAnsi="GHEA Grapalat" w:cstheme="minorHAnsi"/>
                <w:b/>
                <w:bCs/>
                <w:sz w:val="16"/>
                <w:szCs w:val="16"/>
              </w:rPr>
              <w:t xml:space="preserve">ՊԱՆՈՒԹՅԱՆ ՄԵԽԱՆԻԶՄՆԵՐԻ ԿԱՏԱՐԵԼԱԳՈՐԾՈՒՄ </w:t>
            </w:r>
          </w:p>
        </w:tc>
      </w:tr>
      <w:bookmarkEnd w:id="6"/>
      <w:tr w:rsidR="00E24C85" w:rsidRPr="009B6A02" w14:paraId="6F4F0091" w14:textId="77777777" w:rsidTr="00DF6C98">
        <w:trPr>
          <w:trHeight w:val="620"/>
        </w:trPr>
        <w:tc>
          <w:tcPr>
            <w:tcW w:w="1803" w:type="dxa"/>
            <w:vMerge w:val="restart"/>
            <w:shd w:val="clear" w:color="auto" w:fill="auto"/>
          </w:tcPr>
          <w:p w14:paraId="2AFD8983" w14:textId="0FD30BFE" w:rsidR="00291111" w:rsidRPr="009B6A02" w:rsidRDefault="00E24C85" w:rsidP="00E24C85">
            <w:pPr>
              <w:spacing w:line="240" w:lineRule="auto"/>
              <w:jc w:val="both"/>
              <w:rPr>
                <w:rFonts w:ascii="GHEA Grapalat" w:hAnsi="GHEA Grapalat" w:cstheme="minorHAnsi"/>
                <w:b/>
                <w:bCs/>
                <w:sz w:val="16"/>
                <w:szCs w:val="16"/>
              </w:rPr>
            </w:pPr>
            <w:r w:rsidRPr="009B6A02">
              <w:rPr>
                <w:rFonts w:ascii="GHEA Grapalat" w:hAnsi="GHEA Grapalat" w:cstheme="minorHAnsi"/>
                <w:b/>
                <w:bCs/>
                <w:sz w:val="16"/>
                <w:szCs w:val="16"/>
              </w:rPr>
              <w:t>Գործողություն</w:t>
            </w:r>
            <w:r w:rsidR="00291111" w:rsidRPr="009B6A02">
              <w:rPr>
                <w:rFonts w:ascii="GHEA Grapalat" w:hAnsi="GHEA Grapalat" w:cstheme="minorHAnsi"/>
                <w:b/>
                <w:bCs/>
                <w:sz w:val="16"/>
                <w:szCs w:val="16"/>
              </w:rPr>
              <w:t xml:space="preserve"> 4</w:t>
            </w:r>
            <w:r w:rsidR="00291111" w:rsidRPr="009B6A02">
              <w:rPr>
                <w:rFonts w:ascii="Times New Roman" w:hAnsi="Times New Roman" w:cs="Times New Roman"/>
                <w:b/>
                <w:bCs/>
                <w:sz w:val="16"/>
                <w:szCs w:val="16"/>
              </w:rPr>
              <w:t>․</w:t>
            </w:r>
            <w:r w:rsidR="00291111" w:rsidRPr="009B6A02">
              <w:rPr>
                <w:rFonts w:ascii="GHEA Grapalat" w:hAnsi="GHEA Grapalat" w:cstheme="minorHAnsi"/>
                <w:b/>
                <w:bCs/>
                <w:sz w:val="16"/>
                <w:szCs w:val="16"/>
              </w:rPr>
              <w:t>4</w:t>
            </w:r>
          </w:p>
          <w:p w14:paraId="0BCAA521" w14:textId="55F841BC" w:rsidR="00E24C85" w:rsidRPr="009B6A02" w:rsidRDefault="00E24C85" w:rsidP="00E24C8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Հզորացնել Մարդու իրավունքների պաշտպանի գրասենյակի ինստիտուցիոնալ կարողությունները՝ մասնավոր հատվածի և պետական մարմինների միջև հարաբերություններում գործարարների իրավունքների </w:t>
            </w:r>
            <w:r w:rsidRPr="009B6A02">
              <w:rPr>
                <w:rFonts w:ascii="GHEA Grapalat" w:hAnsi="GHEA Grapalat" w:cstheme="minorHAnsi"/>
                <w:sz w:val="16"/>
                <w:szCs w:val="16"/>
              </w:rPr>
              <w:lastRenderedPageBreak/>
              <w:t>պաշտպանության համատեքստում</w:t>
            </w:r>
          </w:p>
        </w:tc>
        <w:tc>
          <w:tcPr>
            <w:tcW w:w="1980" w:type="dxa"/>
            <w:vMerge w:val="restart"/>
            <w:shd w:val="clear" w:color="auto" w:fill="auto"/>
          </w:tcPr>
          <w:p w14:paraId="782DAB84" w14:textId="586054E4" w:rsidR="00E24C85" w:rsidRPr="009B6A02" w:rsidRDefault="00E24C85" w:rsidP="00E24C85">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lastRenderedPageBreak/>
              <w:t>Ելակետային տվյալներ</w:t>
            </w:r>
          </w:p>
        </w:tc>
        <w:tc>
          <w:tcPr>
            <w:tcW w:w="6942" w:type="dxa"/>
            <w:gridSpan w:val="6"/>
            <w:shd w:val="clear" w:color="auto" w:fill="auto"/>
          </w:tcPr>
          <w:p w14:paraId="0B19E091" w14:textId="27139048" w:rsidR="00E24C85" w:rsidRPr="009B6A02" w:rsidRDefault="00E24C85" w:rsidP="00E24C85">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shd w:val="clear" w:color="auto" w:fill="auto"/>
          </w:tcPr>
          <w:p w14:paraId="7AC8C6A8" w14:textId="77777777" w:rsidR="00E24C85" w:rsidRPr="009B6A02" w:rsidRDefault="00E24C85" w:rsidP="00E24C85">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070" w:type="dxa"/>
            <w:shd w:val="clear" w:color="auto" w:fill="auto"/>
          </w:tcPr>
          <w:p w14:paraId="037A0CC7" w14:textId="77777777" w:rsidR="00E24C85" w:rsidRPr="009B6A02" w:rsidRDefault="00E24C85" w:rsidP="00E24C85">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100" w:type="dxa"/>
          </w:tcPr>
          <w:p w14:paraId="7C48D793" w14:textId="77777777" w:rsidR="00E24C85" w:rsidRPr="009B6A02" w:rsidRDefault="00E24C85" w:rsidP="00E24C85">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43" w:type="dxa"/>
            <w:gridSpan w:val="2"/>
          </w:tcPr>
          <w:p w14:paraId="118325D4" w14:textId="77777777" w:rsidR="00E24C85" w:rsidRPr="009B6A02" w:rsidRDefault="00E24C85" w:rsidP="00E24C85">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291111" w:rsidRPr="009B6A02" w14:paraId="028F7B05" w14:textId="77777777" w:rsidTr="00DF6C98">
        <w:trPr>
          <w:trHeight w:val="328"/>
        </w:trPr>
        <w:tc>
          <w:tcPr>
            <w:tcW w:w="1803" w:type="dxa"/>
            <w:vMerge/>
            <w:shd w:val="clear" w:color="auto" w:fill="auto"/>
          </w:tcPr>
          <w:p w14:paraId="44D5B09D" w14:textId="77777777" w:rsidR="00291111" w:rsidRPr="009B6A02" w:rsidRDefault="00291111" w:rsidP="00291111">
            <w:pPr>
              <w:spacing w:line="240" w:lineRule="auto"/>
              <w:rPr>
                <w:rFonts w:ascii="GHEA Grapalat" w:hAnsi="GHEA Grapalat" w:cstheme="minorHAnsi"/>
                <w:sz w:val="16"/>
                <w:szCs w:val="16"/>
              </w:rPr>
            </w:pPr>
          </w:p>
        </w:tc>
        <w:tc>
          <w:tcPr>
            <w:tcW w:w="1980" w:type="dxa"/>
            <w:vMerge/>
            <w:shd w:val="clear" w:color="auto" w:fill="auto"/>
          </w:tcPr>
          <w:p w14:paraId="54E54D47" w14:textId="77777777" w:rsidR="00291111" w:rsidRPr="009B6A02" w:rsidRDefault="00291111" w:rsidP="00291111">
            <w:pPr>
              <w:spacing w:line="240" w:lineRule="auto"/>
              <w:rPr>
                <w:rFonts w:ascii="GHEA Grapalat" w:hAnsi="GHEA Grapalat" w:cstheme="minorHAnsi"/>
                <w:sz w:val="16"/>
                <w:szCs w:val="16"/>
              </w:rPr>
            </w:pPr>
          </w:p>
        </w:tc>
        <w:tc>
          <w:tcPr>
            <w:tcW w:w="1002" w:type="dxa"/>
            <w:shd w:val="clear" w:color="auto" w:fill="auto"/>
          </w:tcPr>
          <w:p w14:paraId="7BD27940" w14:textId="01D02709" w:rsidR="00291111" w:rsidRPr="009B6A02" w:rsidRDefault="00291111" w:rsidP="00291111">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048" w:type="dxa"/>
            <w:gridSpan w:val="2"/>
            <w:shd w:val="clear" w:color="auto" w:fill="auto"/>
          </w:tcPr>
          <w:p w14:paraId="548291FF" w14:textId="36DDF0B8" w:rsidR="00291111" w:rsidRPr="009B6A02" w:rsidRDefault="00291111" w:rsidP="00291111">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362" w:type="dxa"/>
            <w:gridSpan w:val="2"/>
            <w:shd w:val="clear" w:color="auto" w:fill="auto"/>
          </w:tcPr>
          <w:p w14:paraId="3027C652" w14:textId="742DBB53" w:rsidR="00291111" w:rsidRPr="009B6A02" w:rsidRDefault="00291111" w:rsidP="00291111">
            <w:pPr>
              <w:tabs>
                <w:tab w:val="left" w:pos="795"/>
              </w:tabs>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00EFF3BC" w14:textId="39B57A65" w:rsidR="00291111" w:rsidRPr="009B6A02" w:rsidRDefault="00291111" w:rsidP="00291111">
            <w:pPr>
              <w:tabs>
                <w:tab w:val="left" w:pos="795"/>
              </w:tabs>
              <w:spacing w:line="240" w:lineRule="auto"/>
              <w:jc w:val="center"/>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vMerge w:val="restart"/>
            <w:shd w:val="clear" w:color="auto" w:fill="auto"/>
          </w:tcPr>
          <w:p w14:paraId="483B342F" w14:textId="77777777" w:rsidR="00291111" w:rsidRPr="009B6A02" w:rsidRDefault="00291111" w:rsidP="00291111">
            <w:pPr>
              <w:spacing w:line="240" w:lineRule="auto"/>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ՄԻՊ աշխատակազմում ձևավորված է առանձին ստորաբաժանում կամ ավելացված է համապատասխան թվակազմով հաստիքներ։ </w:t>
            </w:r>
          </w:p>
          <w:p w14:paraId="224DBA28" w14:textId="77777777" w:rsidR="00291111" w:rsidRPr="009B6A02" w:rsidRDefault="00291111" w:rsidP="00291111">
            <w:pPr>
              <w:spacing w:line="240" w:lineRule="auto"/>
              <w:rPr>
                <w:rFonts w:ascii="GHEA Grapalat" w:hAnsi="GHEA Grapalat" w:cstheme="minorHAnsi"/>
                <w:sz w:val="16"/>
                <w:szCs w:val="16"/>
              </w:rPr>
            </w:pPr>
          </w:p>
          <w:p w14:paraId="27B6132B" w14:textId="1AEB4429" w:rsidR="00291111" w:rsidRPr="009B6A02" w:rsidRDefault="00291111" w:rsidP="00291111">
            <w:pPr>
              <w:spacing w:line="240" w:lineRule="auto"/>
              <w:jc w:val="both"/>
              <w:rPr>
                <w:rFonts w:ascii="GHEA Grapalat" w:hAnsi="GHEA Grapalat" w:cs="Times New Roman"/>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2026թ</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ավարտին ՄԻՊ աշխատակիցների համար </w:t>
            </w:r>
            <w:r w:rsidRPr="009B6A02">
              <w:rPr>
                <w:rFonts w:ascii="GHEA Grapalat" w:hAnsi="GHEA Grapalat" w:cstheme="minorHAnsi"/>
                <w:sz w:val="16"/>
                <w:szCs w:val="16"/>
              </w:rPr>
              <w:lastRenderedPageBreak/>
              <w:t>կազմակերպված և անցկացված են առնվազն 18 վերապատրաստման դասընթացներ։ Վերապատրաստումներն իրականացվել են առնվազն 4 (չորս) ակադեմիական ժամ տևողությամբ։ Վերապատրաստումից հետո իրականացված գիտելիքների ստուգման արդյունքում վերապատրաստվածները ցուցաբերել են առնվազն 80% իմացություն։</w:t>
            </w:r>
          </w:p>
        </w:tc>
        <w:tc>
          <w:tcPr>
            <w:tcW w:w="1070" w:type="dxa"/>
            <w:vMerge w:val="restart"/>
            <w:shd w:val="clear" w:color="auto" w:fill="auto"/>
          </w:tcPr>
          <w:p w14:paraId="4EA29224" w14:textId="77777777" w:rsidR="00291111" w:rsidRPr="009B6A02" w:rsidRDefault="00291111" w:rsidP="00291111">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Կիսամյակային  և տարեկան մոնիթորինգային հաշվետվություններ</w:t>
            </w:r>
          </w:p>
          <w:p w14:paraId="4DCD403A" w14:textId="77777777" w:rsidR="00291111" w:rsidRPr="009B6A02" w:rsidRDefault="00291111" w:rsidP="00291111">
            <w:pPr>
              <w:tabs>
                <w:tab w:val="left" w:pos="236"/>
              </w:tabs>
              <w:spacing w:line="240" w:lineRule="auto"/>
              <w:jc w:val="both"/>
              <w:rPr>
                <w:rFonts w:ascii="GHEA Grapalat" w:hAnsi="GHEA Grapalat" w:cs="Sylfaen"/>
                <w:sz w:val="16"/>
                <w:szCs w:val="16"/>
              </w:rPr>
            </w:pPr>
            <w:r w:rsidRPr="009B6A02">
              <w:rPr>
                <w:rFonts w:ascii="GHEA Grapalat" w:hAnsi="GHEA Grapalat" w:cs="Sylfaen"/>
                <w:sz w:val="16"/>
                <w:szCs w:val="16"/>
              </w:rPr>
              <w:t>Վերապատրաստումնե</w:t>
            </w:r>
            <w:r w:rsidRPr="009B6A02">
              <w:rPr>
                <w:rFonts w:ascii="GHEA Grapalat" w:hAnsi="GHEA Grapalat" w:cs="Sylfaen"/>
                <w:sz w:val="16"/>
                <w:szCs w:val="16"/>
              </w:rPr>
              <w:lastRenderedPageBreak/>
              <w:t>րի</w:t>
            </w:r>
            <w:r w:rsidRPr="009B6A02">
              <w:rPr>
                <w:rFonts w:ascii="GHEA Grapalat" w:hAnsi="GHEA Grapalat"/>
                <w:sz w:val="16"/>
                <w:szCs w:val="16"/>
              </w:rPr>
              <w:t xml:space="preserve"> </w:t>
            </w:r>
            <w:r w:rsidRPr="009B6A02">
              <w:rPr>
                <w:rFonts w:ascii="GHEA Grapalat" w:hAnsi="GHEA Grapalat" w:cs="Sylfaen"/>
                <w:sz w:val="16"/>
                <w:szCs w:val="16"/>
              </w:rPr>
              <w:t>զեկույցներ</w:t>
            </w:r>
          </w:p>
          <w:p w14:paraId="5625C00B" w14:textId="77777777" w:rsidR="00291111" w:rsidRPr="009B6A02" w:rsidRDefault="00291111" w:rsidP="00291111">
            <w:pPr>
              <w:tabs>
                <w:tab w:val="left" w:pos="236"/>
              </w:tabs>
              <w:spacing w:line="240" w:lineRule="auto"/>
              <w:jc w:val="both"/>
              <w:rPr>
                <w:rFonts w:ascii="GHEA Grapalat" w:hAnsi="GHEA Grapalat" w:cstheme="minorHAnsi"/>
                <w:sz w:val="16"/>
                <w:szCs w:val="16"/>
              </w:rPr>
            </w:pPr>
            <w:r w:rsidRPr="009B6A02">
              <w:rPr>
                <w:rFonts w:ascii="GHEA Grapalat" w:hAnsi="GHEA Grapalat" w:cs="Sylfaen"/>
                <w:sz w:val="16"/>
                <w:szCs w:val="16"/>
              </w:rPr>
              <w:t>Գիտելիքների</w:t>
            </w:r>
            <w:r w:rsidRPr="009B6A02">
              <w:rPr>
                <w:rFonts w:ascii="GHEA Grapalat" w:hAnsi="GHEA Grapalat"/>
                <w:sz w:val="16"/>
                <w:szCs w:val="16"/>
              </w:rPr>
              <w:t xml:space="preserve"> </w:t>
            </w:r>
            <w:r w:rsidRPr="009B6A02">
              <w:rPr>
                <w:rFonts w:ascii="GHEA Grapalat" w:hAnsi="GHEA Grapalat" w:cs="Sylfaen"/>
                <w:sz w:val="16"/>
                <w:szCs w:val="16"/>
              </w:rPr>
              <w:t>գնահատման</w:t>
            </w:r>
            <w:r w:rsidRPr="009B6A02">
              <w:rPr>
                <w:rFonts w:ascii="GHEA Grapalat" w:hAnsi="GHEA Grapalat"/>
                <w:sz w:val="16"/>
                <w:szCs w:val="16"/>
              </w:rPr>
              <w:t xml:space="preserve"> </w:t>
            </w:r>
            <w:r w:rsidRPr="009B6A02">
              <w:rPr>
                <w:rFonts w:ascii="GHEA Grapalat" w:hAnsi="GHEA Grapalat" w:cs="Sylfaen"/>
                <w:sz w:val="16"/>
                <w:szCs w:val="16"/>
              </w:rPr>
              <w:t>հաշվետվություններ</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աշխատակիցների</w:t>
            </w:r>
            <w:r w:rsidRPr="009B6A02">
              <w:rPr>
                <w:rFonts w:ascii="GHEA Grapalat" w:hAnsi="GHEA Grapalat"/>
                <w:sz w:val="16"/>
                <w:szCs w:val="16"/>
              </w:rPr>
              <w:t xml:space="preserve"> </w:t>
            </w:r>
            <w:r w:rsidRPr="009B6A02">
              <w:rPr>
                <w:rFonts w:ascii="GHEA Grapalat" w:hAnsi="GHEA Grapalat" w:cs="Sylfaen"/>
                <w:sz w:val="16"/>
                <w:szCs w:val="16"/>
              </w:rPr>
              <w:t>շրջանում</w:t>
            </w:r>
            <w:r w:rsidRPr="009B6A02">
              <w:rPr>
                <w:rFonts w:ascii="GHEA Grapalat" w:hAnsi="GHEA Grapalat"/>
                <w:sz w:val="16"/>
                <w:szCs w:val="16"/>
              </w:rPr>
              <w:t xml:space="preserve"> </w:t>
            </w:r>
            <w:r w:rsidRPr="009B6A02">
              <w:rPr>
                <w:rFonts w:ascii="GHEA Grapalat" w:hAnsi="GHEA Grapalat" w:cs="Sylfaen"/>
                <w:sz w:val="16"/>
                <w:szCs w:val="16"/>
              </w:rPr>
              <w:t>կատարվող</w:t>
            </w:r>
            <w:r w:rsidRPr="009B6A02">
              <w:rPr>
                <w:rFonts w:ascii="GHEA Grapalat" w:hAnsi="GHEA Grapalat"/>
                <w:sz w:val="16"/>
                <w:szCs w:val="16"/>
              </w:rPr>
              <w:t xml:space="preserve"> </w:t>
            </w:r>
            <w:r w:rsidRPr="009B6A02">
              <w:rPr>
                <w:rFonts w:ascii="GHEA Grapalat" w:hAnsi="GHEA Grapalat" w:cs="Sylfaen"/>
                <w:sz w:val="16"/>
                <w:szCs w:val="16"/>
              </w:rPr>
              <w:t>հարցումներ</w:t>
            </w:r>
          </w:p>
          <w:p w14:paraId="01455113" w14:textId="77777777" w:rsidR="00291111" w:rsidRPr="009B6A02" w:rsidRDefault="00291111" w:rsidP="00291111">
            <w:pPr>
              <w:spacing w:line="240" w:lineRule="auto"/>
              <w:rPr>
                <w:rFonts w:ascii="GHEA Grapalat" w:hAnsi="GHEA Grapalat" w:cstheme="minorHAnsi"/>
                <w:sz w:val="16"/>
                <w:szCs w:val="16"/>
              </w:rPr>
            </w:pPr>
          </w:p>
          <w:p w14:paraId="5B43E8AB" w14:textId="77777777" w:rsidR="00291111" w:rsidRPr="009B6A02" w:rsidRDefault="00291111" w:rsidP="00291111">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5741CCC0" w14:textId="77777777" w:rsidR="00291111" w:rsidRPr="009B6A02" w:rsidRDefault="00291111" w:rsidP="00291111">
            <w:pPr>
              <w:spacing w:line="240" w:lineRule="auto"/>
              <w:rPr>
                <w:rFonts w:ascii="GHEA Grapalat" w:hAnsi="GHEA Grapalat" w:cstheme="minorHAnsi"/>
                <w:sz w:val="16"/>
                <w:szCs w:val="16"/>
              </w:rPr>
            </w:pPr>
          </w:p>
          <w:p w14:paraId="4E2469DA" w14:textId="1258C4E2" w:rsidR="00291111" w:rsidRPr="009B6A02" w:rsidRDefault="00291111" w:rsidP="00291111">
            <w:pPr>
              <w:spacing w:line="240" w:lineRule="auto"/>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100" w:type="dxa"/>
            <w:vMerge w:val="restart"/>
          </w:tcPr>
          <w:p w14:paraId="65FDBFE9" w14:textId="7285D17D" w:rsidR="00291111" w:rsidRPr="009B6A02" w:rsidRDefault="00291111" w:rsidP="00291111">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Մարդու իրավունքների պաշտպանի աշխատակազմ (համաձայնությամբ)</w:t>
            </w:r>
          </w:p>
        </w:tc>
        <w:tc>
          <w:tcPr>
            <w:tcW w:w="1443" w:type="dxa"/>
            <w:gridSpan w:val="2"/>
            <w:vMerge w:val="restart"/>
          </w:tcPr>
          <w:p w14:paraId="52B8472D" w14:textId="12C29BE1" w:rsidR="00291111" w:rsidRPr="009B6A02" w:rsidRDefault="00291111" w:rsidP="00291111">
            <w:pPr>
              <w:spacing w:line="240" w:lineRule="auto"/>
              <w:rPr>
                <w:rFonts w:ascii="GHEA Grapalat" w:hAnsi="GHEA Grapalat" w:cstheme="minorHAnsi"/>
                <w:sz w:val="16"/>
                <w:szCs w:val="16"/>
              </w:rPr>
            </w:pPr>
            <w:r w:rsidRPr="009B6A02">
              <w:rPr>
                <w:rFonts w:ascii="GHEA Grapalat" w:hAnsi="GHEA Grapalat" w:cstheme="minorHAnsi"/>
                <w:sz w:val="16"/>
                <w:szCs w:val="16"/>
              </w:rPr>
              <w:t>Մասնագիտացված ՔՀԿ-ներ (համաձայնությամբ)</w:t>
            </w:r>
          </w:p>
        </w:tc>
      </w:tr>
      <w:tr w:rsidR="00291111" w:rsidRPr="009B6A02" w14:paraId="208DC03C" w14:textId="77777777" w:rsidTr="00291111">
        <w:trPr>
          <w:trHeight w:val="340"/>
        </w:trPr>
        <w:tc>
          <w:tcPr>
            <w:tcW w:w="1803" w:type="dxa"/>
            <w:vMerge/>
            <w:shd w:val="clear" w:color="auto" w:fill="F2F2F2" w:themeFill="background1" w:themeFillShade="F2"/>
          </w:tcPr>
          <w:p w14:paraId="556F10FC" w14:textId="77777777" w:rsidR="00291111" w:rsidRPr="009B6A02" w:rsidRDefault="00291111" w:rsidP="00291111">
            <w:pPr>
              <w:spacing w:line="240" w:lineRule="auto"/>
              <w:rPr>
                <w:rFonts w:ascii="GHEA Grapalat" w:hAnsi="GHEA Grapalat" w:cstheme="minorHAnsi"/>
                <w:sz w:val="16"/>
                <w:szCs w:val="16"/>
              </w:rPr>
            </w:pPr>
          </w:p>
        </w:tc>
        <w:tc>
          <w:tcPr>
            <w:tcW w:w="1980" w:type="dxa"/>
            <w:vMerge w:val="restart"/>
            <w:shd w:val="clear" w:color="auto" w:fill="auto"/>
          </w:tcPr>
          <w:p w14:paraId="02253462" w14:textId="77777777" w:rsidR="00291111" w:rsidRPr="009B6A02" w:rsidRDefault="00291111" w:rsidP="00291111">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2021 և 2022 թվականներին ՄԻՊ համապատասխան ստորաբաժանում ստացվել է 207 գրավոր դիմում-բողոք 271 անձից։ Նշված 207 գրավոր դիմում-բողոքներից 41-ը </w:t>
            </w:r>
            <w:r w:rsidRPr="009B6A02">
              <w:rPr>
                <w:rFonts w:ascii="GHEA Grapalat" w:hAnsi="GHEA Grapalat" w:cstheme="minorHAnsi"/>
                <w:sz w:val="16"/>
                <w:szCs w:val="16"/>
              </w:rPr>
              <w:lastRenderedPageBreak/>
              <w:t xml:space="preserve">ներկայացվել է գործարար համայնքի ներկայացուցիչների կողմից։ </w:t>
            </w:r>
          </w:p>
          <w:p w14:paraId="68575636" w14:textId="77777777" w:rsidR="00291111" w:rsidRPr="009B6A02" w:rsidRDefault="00291111" w:rsidP="00291111">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Խնդրում եմ նկատի ունենալ, որ վիճակագրական տվյալները վերաբերում են միայն Մարդու իրավունքների պաշտպանին ներկայացված գրավոր բողոքներին և չեն ներառում, օրինակ, գործարարության ոլորտում առկա համակարգային խնդիրների վերհանման և դրանց վերացման ուղղությամբ իրականացված աշխատանքների, տրամադրված իրավաբանական խորհրդատվությունների, իրականացված այցերի, գնումների հետ կապված բողոքներ քննող անձի վարույթում գտնվող գործերի քննությանը ներգրավվածության վերաբերյալ վիճակագրական տվյալներ։</w:t>
            </w:r>
          </w:p>
          <w:p w14:paraId="01D36306" w14:textId="799341D0" w:rsidR="00291111" w:rsidRPr="009B6A02" w:rsidRDefault="00291111" w:rsidP="00291111">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Վերոգրյալի հետ մեկտեղ, տեղեկացնում ենք, որ 2021 և 2022 թվականներին վերը նշված ստորաբաժանումը </w:t>
            </w:r>
            <w:r w:rsidRPr="009B6A02">
              <w:rPr>
                <w:rFonts w:ascii="GHEA Grapalat" w:hAnsi="GHEA Grapalat" w:cstheme="minorHAnsi"/>
                <w:sz w:val="16"/>
                <w:szCs w:val="16"/>
              </w:rPr>
              <w:lastRenderedPageBreak/>
              <w:t>Պաշտպանի աշխատակազմում գործող թեժ գիծ և այլ հեռախոսահամարներով ֆիզիկական և իրավաբանական անձանց տրամադրել է 896 իրավաբանական խորհրդատվություն՝ իրենց իրավունքների ու ազատությունների, ինչպես նաև դրանց արդյունավետ պաշտպանության հնարավորությունների վերաբերյալ։</w:t>
            </w:r>
          </w:p>
        </w:tc>
        <w:tc>
          <w:tcPr>
            <w:tcW w:w="1002" w:type="dxa"/>
            <w:shd w:val="clear" w:color="auto" w:fill="auto"/>
          </w:tcPr>
          <w:p w14:paraId="258A9886" w14:textId="328F0066" w:rsidR="00291111" w:rsidRPr="009B6A02" w:rsidRDefault="00291111" w:rsidP="00291111">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440" w:type="dxa"/>
            <w:shd w:val="clear" w:color="auto" w:fill="auto"/>
          </w:tcPr>
          <w:p w14:paraId="510A2120" w14:textId="63B53FA6" w:rsidR="00291111" w:rsidRPr="009B6A02" w:rsidRDefault="00291111" w:rsidP="00291111">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w:t>
            </w:r>
          </w:p>
        </w:tc>
        <w:tc>
          <w:tcPr>
            <w:tcW w:w="1608" w:type="dxa"/>
            <w:shd w:val="clear" w:color="auto" w:fill="auto"/>
          </w:tcPr>
          <w:p w14:paraId="0CA5AE4E" w14:textId="304A8B88" w:rsidR="00291111" w:rsidRPr="009B6A02" w:rsidRDefault="00291111" w:rsidP="00291111">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II</w:t>
            </w:r>
          </w:p>
        </w:tc>
        <w:tc>
          <w:tcPr>
            <w:tcW w:w="1362" w:type="dxa"/>
            <w:gridSpan w:val="2"/>
            <w:shd w:val="clear" w:color="auto" w:fill="auto"/>
          </w:tcPr>
          <w:p w14:paraId="4B1CAC78" w14:textId="77777777" w:rsidR="00291111" w:rsidRPr="009B6A02" w:rsidRDefault="00291111" w:rsidP="00291111">
            <w:pPr>
              <w:spacing w:line="240" w:lineRule="auto"/>
              <w:jc w:val="center"/>
              <w:rPr>
                <w:rFonts w:ascii="GHEA Grapalat" w:hAnsi="GHEA Grapalat" w:cstheme="minorHAnsi"/>
                <w:sz w:val="16"/>
                <w:szCs w:val="16"/>
              </w:rPr>
            </w:pPr>
          </w:p>
        </w:tc>
        <w:tc>
          <w:tcPr>
            <w:tcW w:w="1530" w:type="dxa"/>
            <w:shd w:val="clear" w:color="auto" w:fill="auto"/>
          </w:tcPr>
          <w:p w14:paraId="26115209" w14:textId="77777777" w:rsidR="00291111" w:rsidRPr="009B6A02" w:rsidRDefault="00291111" w:rsidP="00291111">
            <w:pPr>
              <w:spacing w:line="240" w:lineRule="auto"/>
              <w:jc w:val="center"/>
              <w:rPr>
                <w:rFonts w:ascii="GHEA Grapalat" w:hAnsi="GHEA Grapalat" w:cstheme="minorHAnsi"/>
                <w:sz w:val="16"/>
                <w:szCs w:val="16"/>
              </w:rPr>
            </w:pPr>
          </w:p>
        </w:tc>
        <w:tc>
          <w:tcPr>
            <w:tcW w:w="2248" w:type="dxa"/>
            <w:vMerge/>
            <w:shd w:val="clear" w:color="auto" w:fill="F2F2F2" w:themeFill="background1" w:themeFillShade="F2"/>
          </w:tcPr>
          <w:p w14:paraId="0184DFF7" w14:textId="77777777" w:rsidR="00291111" w:rsidRPr="009B6A02" w:rsidRDefault="00291111" w:rsidP="00291111">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6190BF26" w14:textId="77777777" w:rsidR="00291111" w:rsidRPr="009B6A02" w:rsidRDefault="00291111" w:rsidP="00291111">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09020C65" w14:textId="77777777" w:rsidR="00291111" w:rsidRPr="009B6A02" w:rsidRDefault="00291111" w:rsidP="00291111">
            <w:pPr>
              <w:spacing w:line="240" w:lineRule="auto"/>
              <w:rPr>
                <w:rFonts w:ascii="GHEA Grapalat" w:hAnsi="GHEA Grapalat" w:cstheme="minorHAnsi"/>
                <w:sz w:val="16"/>
                <w:szCs w:val="16"/>
              </w:rPr>
            </w:pPr>
          </w:p>
        </w:tc>
        <w:tc>
          <w:tcPr>
            <w:tcW w:w="1443" w:type="dxa"/>
            <w:gridSpan w:val="2"/>
            <w:vMerge/>
            <w:shd w:val="clear" w:color="auto" w:fill="F2F2F2" w:themeFill="background1" w:themeFillShade="F2"/>
          </w:tcPr>
          <w:p w14:paraId="2EA239BC" w14:textId="77777777" w:rsidR="00291111" w:rsidRPr="009B6A02" w:rsidRDefault="00291111" w:rsidP="00291111">
            <w:pPr>
              <w:spacing w:line="240" w:lineRule="auto"/>
              <w:rPr>
                <w:rFonts w:ascii="GHEA Grapalat" w:hAnsi="GHEA Grapalat" w:cstheme="minorHAnsi"/>
                <w:sz w:val="16"/>
                <w:szCs w:val="16"/>
              </w:rPr>
            </w:pPr>
          </w:p>
        </w:tc>
      </w:tr>
      <w:tr w:rsidR="00291111" w:rsidRPr="009B6A02" w14:paraId="6BCD7992" w14:textId="77777777" w:rsidTr="00291111">
        <w:trPr>
          <w:trHeight w:val="1110"/>
        </w:trPr>
        <w:tc>
          <w:tcPr>
            <w:tcW w:w="1803" w:type="dxa"/>
            <w:vMerge/>
            <w:shd w:val="clear" w:color="auto" w:fill="F2F2F2" w:themeFill="background1" w:themeFillShade="F2"/>
          </w:tcPr>
          <w:p w14:paraId="79147697" w14:textId="77777777" w:rsidR="00291111" w:rsidRPr="009B6A02" w:rsidRDefault="00291111" w:rsidP="00291111">
            <w:pPr>
              <w:spacing w:line="240" w:lineRule="auto"/>
              <w:rPr>
                <w:rFonts w:ascii="GHEA Grapalat" w:hAnsi="GHEA Grapalat" w:cstheme="minorHAnsi"/>
                <w:sz w:val="16"/>
                <w:szCs w:val="16"/>
              </w:rPr>
            </w:pPr>
          </w:p>
        </w:tc>
        <w:tc>
          <w:tcPr>
            <w:tcW w:w="1980" w:type="dxa"/>
            <w:vMerge/>
            <w:shd w:val="clear" w:color="auto" w:fill="auto"/>
          </w:tcPr>
          <w:p w14:paraId="211672EC" w14:textId="77777777" w:rsidR="00291111" w:rsidRPr="009B6A02" w:rsidRDefault="00291111" w:rsidP="00291111">
            <w:pPr>
              <w:spacing w:line="240" w:lineRule="auto"/>
              <w:rPr>
                <w:rFonts w:ascii="GHEA Grapalat" w:hAnsi="GHEA Grapalat" w:cstheme="minorHAnsi"/>
                <w:sz w:val="16"/>
                <w:szCs w:val="16"/>
              </w:rPr>
            </w:pPr>
          </w:p>
        </w:tc>
        <w:tc>
          <w:tcPr>
            <w:tcW w:w="1002" w:type="dxa"/>
            <w:shd w:val="clear" w:color="auto" w:fill="auto"/>
          </w:tcPr>
          <w:p w14:paraId="75438925" w14:textId="77777777" w:rsidR="00291111" w:rsidRPr="009B6A02" w:rsidRDefault="00291111" w:rsidP="00291111">
            <w:pPr>
              <w:spacing w:line="240" w:lineRule="auto"/>
              <w:rPr>
                <w:rFonts w:ascii="GHEA Grapalat" w:hAnsi="GHEA Grapalat" w:cstheme="minorHAnsi"/>
                <w:sz w:val="16"/>
                <w:szCs w:val="16"/>
              </w:rPr>
            </w:pPr>
          </w:p>
        </w:tc>
        <w:tc>
          <w:tcPr>
            <w:tcW w:w="1440" w:type="dxa"/>
            <w:shd w:val="clear" w:color="auto" w:fill="auto"/>
          </w:tcPr>
          <w:p w14:paraId="3AF1403C" w14:textId="36D7A065" w:rsidR="00291111" w:rsidRPr="009B6A02" w:rsidRDefault="00291111" w:rsidP="00291111">
            <w:pPr>
              <w:spacing w:line="240" w:lineRule="auto"/>
              <w:jc w:val="both"/>
              <w:rPr>
                <w:rFonts w:ascii="GHEA Grapalat" w:hAnsi="GHEA Grapalat" w:cstheme="minorHAnsi"/>
                <w:i/>
                <w:iCs/>
                <w:sz w:val="16"/>
                <w:szCs w:val="16"/>
              </w:rPr>
            </w:pPr>
            <w:r w:rsidRPr="009B6A02">
              <w:rPr>
                <w:rFonts w:ascii="GHEA Grapalat" w:hAnsi="GHEA Grapalat" w:cstheme="minorHAnsi"/>
                <w:sz w:val="16"/>
                <w:szCs w:val="16"/>
              </w:rPr>
              <w:t xml:space="preserve">ՄԻՊ աշխատակազմում ձևավորվել է առանձին ստորաբաժանում կամ ավելացվել են </w:t>
            </w:r>
            <w:r w:rsidRPr="009B6A02">
              <w:rPr>
                <w:rFonts w:ascii="GHEA Grapalat" w:hAnsi="GHEA Grapalat" w:cstheme="minorHAnsi"/>
                <w:sz w:val="16"/>
                <w:szCs w:val="16"/>
              </w:rPr>
              <w:t>համապատախան թվակազմով հաստիքներ</w:t>
            </w:r>
          </w:p>
        </w:tc>
        <w:tc>
          <w:tcPr>
            <w:tcW w:w="1608" w:type="dxa"/>
            <w:shd w:val="clear" w:color="auto" w:fill="auto"/>
          </w:tcPr>
          <w:p w14:paraId="659B1A6A" w14:textId="3CD2970F" w:rsidR="00291111" w:rsidRPr="009B6A02" w:rsidRDefault="00291111" w:rsidP="00291111">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Կազմակերպվել և անցկացվել են առնվազն 5 վերապատրաստման դասընթացներ ՄԻՊ համապատասխա</w:t>
            </w:r>
            <w:r w:rsidRPr="009B6A02">
              <w:rPr>
                <w:rFonts w:ascii="GHEA Grapalat" w:hAnsi="GHEA Grapalat" w:cstheme="minorHAnsi"/>
                <w:sz w:val="16"/>
                <w:szCs w:val="16"/>
              </w:rPr>
              <w:lastRenderedPageBreak/>
              <w:t xml:space="preserve">ն աշխատակիցների համար՝ մասնավոր հատվածի և պետական մարմինների միջև հարաբերություններում գործարարների իրավունքների պաշտպանության վերաբերյալ </w:t>
            </w:r>
          </w:p>
        </w:tc>
        <w:tc>
          <w:tcPr>
            <w:tcW w:w="1362" w:type="dxa"/>
            <w:gridSpan w:val="2"/>
            <w:shd w:val="clear" w:color="auto" w:fill="auto"/>
          </w:tcPr>
          <w:p w14:paraId="0A514A99" w14:textId="75FA00E0" w:rsidR="00291111" w:rsidRPr="009B6A02" w:rsidRDefault="00291111" w:rsidP="00291111">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 xml:space="preserve">Կազմակերպվել և անցկացվել են առնվազն 8 վերապատրաստման դասընթացներ ՄԻՊ </w:t>
            </w:r>
            <w:r w:rsidRPr="009B6A02">
              <w:rPr>
                <w:rFonts w:ascii="GHEA Grapalat" w:hAnsi="GHEA Grapalat" w:cstheme="minorHAnsi"/>
                <w:sz w:val="16"/>
                <w:szCs w:val="16"/>
              </w:rPr>
              <w:lastRenderedPageBreak/>
              <w:t xml:space="preserve">համապատասխան աշխատակիցների համար՝ մասնավոր հատվածի և պետական մարմինների միջև հարաբերություններում գործարարների իրավունքների պաշտպանության վերաբերյալ </w:t>
            </w:r>
          </w:p>
        </w:tc>
        <w:tc>
          <w:tcPr>
            <w:tcW w:w="1530" w:type="dxa"/>
            <w:shd w:val="clear" w:color="auto" w:fill="auto"/>
          </w:tcPr>
          <w:p w14:paraId="6BA78D3F" w14:textId="130076D5" w:rsidR="00291111" w:rsidRPr="009B6A02" w:rsidRDefault="00291111" w:rsidP="00291111">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 xml:space="preserve">Կազմակերպվել  և անցկացվել են առնվազն 10 վերապատրաստման դասընթացներ ՄԻՊ </w:t>
            </w:r>
            <w:r w:rsidRPr="009B6A02">
              <w:rPr>
                <w:rFonts w:ascii="GHEA Grapalat" w:hAnsi="GHEA Grapalat" w:cstheme="minorHAnsi"/>
                <w:sz w:val="16"/>
                <w:szCs w:val="16"/>
              </w:rPr>
              <w:lastRenderedPageBreak/>
              <w:t>համապատասխան աշխատակիցների համար՝ մասնավոր հատվածի և պետական մարմինների միջև հարաբերություններում գործարարների իրավունքների պաշտպանության վերաբերյալ</w:t>
            </w:r>
          </w:p>
        </w:tc>
        <w:tc>
          <w:tcPr>
            <w:tcW w:w="2248" w:type="dxa"/>
            <w:vMerge/>
            <w:shd w:val="clear" w:color="auto" w:fill="F2F2F2" w:themeFill="background1" w:themeFillShade="F2"/>
          </w:tcPr>
          <w:p w14:paraId="15E29689" w14:textId="77777777" w:rsidR="00291111" w:rsidRPr="009B6A02" w:rsidRDefault="00291111" w:rsidP="00291111">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30B5C7EF" w14:textId="77777777" w:rsidR="00291111" w:rsidRPr="009B6A02" w:rsidRDefault="00291111" w:rsidP="00291111">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48C3DE36" w14:textId="77777777" w:rsidR="00291111" w:rsidRPr="009B6A02" w:rsidRDefault="00291111" w:rsidP="00291111">
            <w:pPr>
              <w:spacing w:line="240" w:lineRule="auto"/>
              <w:rPr>
                <w:rFonts w:ascii="GHEA Grapalat" w:hAnsi="GHEA Grapalat" w:cstheme="minorHAnsi"/>
                <w:sz w:val="16"/>
                <w:szCs w:val="16"/>
              </w:rPr>
            </w:pPr>
          </w:p>
        </w:tc>
        <w:tc>
          <w:tcPr>
            <w:tcW w:w="1443" w:type="dxa"/>
            <w:gridSpan w:val="2"/>
            <w:vMerge/>
            <w:shd w:val="clear" w:color="auto" w:fill="F2F2F2" w:themeFill="background1" w:themeFillShade="F2"/>
          </w:tcPr>
          <w:p w14:paraId="1D3094E9" w14:textId="77777777" w:rsidR="00291111" w:rsidRPr="009B6A02" w:rsidRDefault="00291111" w:rsidP="00291111">
            <w:pPr>
              <w:spacing w:line="240" w:lineRule="auto"/>
              <w:rPr>
                <w:rFonts w:ascii="GHEA Grapalat" w:hAnsi="GHEA Grapalat" w:cstheme="minorHAnsi"/>
                <w:sz w:val="16"/>
                <w:szCs w:val="16"/>
              </w:rPr>
            </w:pPr>
          </w:p>
        </w:tc>
      </w:tr>
      <w:tr w:rsidR="00291111" w:rsidRPr="009B6A02" w14:paraId="16F4ADA0" w14:textId="77777777" w:rsidTr="00DF6C98">
        <w:trPr>
          <w:trHeight w:val="330"/>
        </w:trPr>
        <w:tc>
          <w:tcPr>
            <w:tcW w:w="1803" w:type="dxa"/>
            <w:vMerge w:val="restart"/>
            <w:shd w:val="clear" w:color="auto" w:fill="FFE599" w:themeFill="accent4" w:themeFillTint="66"/>
          </w:tcPr>
          <w:p w14:paraId="44BDC874" w14:textId="77777777" w:rsidR="00291111" w:rsidRPr="009B6A02" w:rsidRDefault="00291111" w:rsidP="00291111">
            <w:pPr>
              <w:spacing w:line="240" w:lineRule="auto"/>
              <w:rPr>
                <w:rFonts w:ascii="GHEA Grapalat" w:hAnsi="GHEA Grapalat" w:cstheme="minorHAnsi"/>
                <w:b/>
                <w:sz w:val="16"/>
                <w:szCs w:val="16"/>
              </w:rPr>
            </w:pPr>
            <w:r w:rsidRPr="009B6A02">
              <w:rPr>
                <w:rFonts w:ascii="GHEA Grapalat" w:hAnsi="GHEA Grapalat" w:cstheme="minorHAnsi"/>
                <w:b/>
                <w:sz w:val="16"/>
                <w:szCs w:val="16"/>
              </w:rPr>
              <w:lastRenderedPageBreak/>
              <w:t>Ակնկալվող արդյունքներ</w:t>
            </w:r>
          </w:p>
          <w:p w14:paraId="3FBFF211" w14:textId="77777777" w:rsidR="00291111" w:rsidRPr="009B6A02" w:rsidRDefault="00291111" w:rsidP="00291111">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41B64D8B" w14:textId="77777777" w:rsidR="00291111" w:rsidRPr="009B6A02" w:rsidRDefault="00291111" w:rsidP="00291111">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8016" w:type="dxa"/>
            <w:gridSpan w:val="7"/>
            <w:shd w:val="clear" w:color="auto" w:fill="FFE599" w:themeFill="accent4" w:themeFillTint="66"/>
          </w:tcPr>
          <w:p w14:paraId="09C99F65" w14:textId="77777777" w:rsidR="00291111" w:rsidRPr="009B6A02" w:rsidRDefault="00291111" w:rsidP="00291111">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D7755C" w:rsidRPr="009B6A02" w14:paraId="1C0B538B" w14:textId="77777777" w:rsidTr="00DF6C98">
        <w:trPr>
          <w:trHeight w:val="330"/>
        </w:trPr>
        <w:tc>
          <w:tcPr>
            <w:tcW w:w="1803" w:type="dxa"/>
            <w:vMerge/>
            <w:shd w:val="clear" w:color="auto" w:fill="FFE599" w:themeFill="accent4" w:themeFillTint="66"/>
          </w:tcPr>
          <w:p w14:paraId="43B594FD" w14:textId="77777777" w:rsidR="00D7755C" w:rsidRPr="009B6A02" w:rsidRDefault="00D7755C" w:rsidP="00D7755C">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03565E21" w14:textId="77777777" w:rsidR="00D7755C" w:rsidRPr="009B6A02" w:rsidRDefault="00D7755C" w:rsidP="00D7755C">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Կատարելագործվել են գործարարների իրավունքների պաշտպանության ինստիտուցիոնալ մեխանիզմներն ու կառուցակարգերը։</w:t>
            </w:r>
          </w:p>
          <w:p w14:paraId="28217ACA" w14:textId="2365BD3B" w:rsidR="00D7755C" w:rsidRPr="009B6A02" w:rsidRDefault="00D7755C" w:rsidP="00D7755C">
            <w:pPr>
              <w:spacing w:line="240" w:lineRule="auto"/>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Բարձրացել է ՄԻՊ աշխատակազմի դերն ու նշանակությունը գործարարների իրավունքների պաշտպանության համատեքստում։ </w:t>
            </w:r>
          </w:p>
        </w:tc>
        <w:tc>
          <w:tcPr>
            <w:tcW w:w="8016" w:type="dxa"/>
            <w:gridSpan w:val="7"/>
            <w:shd w:val="clear" w:color="auto" w:fill="FFE599" w:themeFill="accent4" w:themeFillTint="66"/>
          </w:tcPr>
          <w:p w14:paraId="107E9116" w14:textId="77777777" w:rsidR="00D7755C" w:rsidRPr="009B6A02" w:rsidRDefault="00D7755C" w:rsidP="00D7755C">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Հզորացվել են Մարդու իրավունքների պաշտպանի գրասենյակի ինստիտուցիոնալ կարողությունները՝ մասնավոր հատվածի և պետական մարմինների միջև հարաբերություններում գործարարների իրավունքների պաշտպանության համատեքստում։</w:t>
            </w:r>
          </w:p>
          <w:p w14:paraId="277058CC" w14:textId="6290A666" w:rsidR="00D7755C" w:rsidRPr="009B6A02" w:rsidRDefault="00D7755C" w:rsidP="00D7755C">
            <w:pPr>
              <w:spacing w:line="240" w:lineRule="auto"/>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Բարձրացվել է ՄԻՊ աշխատակազմի կողմից բիզնես համայնքից ստացված դիմումների քննարկման, վերլուծության և ձեռնարկվելիք քայլերի արդյունավետությունը։ </w:t>
            </w:r>
          </w:p>
        </w:tc>
      </w:tr>
      <w:tr w:rsidR="00D7755C" w:rsidRPr="009B6A02" w14:paraId="3B7C6B17" w14:textId="77777777" w:rsidTr="00DF6C98">
        <w:trPr>
          <w:trHeight w:val="350"/>
        </w:trPr>
        <w:tc>
          <w:tcPr>
            <w:tcW w:w="1803" w:type="dxa"/>
            <w:shd w:val="clear" w:color="auto" w:fill="FFE599" w:themeFill="accent4" w:themeFillTint="66"/>
          </w:tcPr>
          <w:p w14:paraId="7990AF45" w14:textId="77777777" w:rsidR="00D7755C" w:rsidRPr="009B6A02" w:rsidRDefault="00D7755C" w:rsidP="00D7755C">
            <w:pPr>
              <w:spacing w:line="240" w:lineRule="auto"/>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783" w:type="dxa"/>
            <w:gridSpan w:val="12"/>
            <w:shd w:val="clear" w:color="auto" w:fill="FFE599" w:themeFill="accent4" w:themeFillTint="66"/>
          </w:tcPr>
          <w:p w14:paraId="3EA0D79D" w14:textId="0A5EE18F" w:rsidR="00D7755C" w:rsidRPr="009B6A02" w:rsidRDefault="00D7755C" w:rsidP="00D7755C">
            <w:pPr>
              <w:spacing w:line="240" w:lineRule="auto"/>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D7755C" w:rsidRPr="009B6A02" w14:paraId="7F5347AD" w14:textId="77777777" w:rsidTr="00DF6C98">
        <w:trPr>
          <w:trHeight w:val="620"/>
        </w:trPr>
        <w:tc>
          <w:tcPr>
            <w:tcW w:w="1803" w:type="dxa"/>
            <w:vMerge w:val="restart"/>
            <w:shd w:val="clear" w:color="auto" w:fill="auto"/>
          </w:tcPr>
          <w:p w14:paraId="4FFFDF73" w14:textId="77777777" w:rsidR="00D7755C" w:rsidRPr="009B6A02" w:rsidRDefault="00D7755C" w:rsidP="00D7755C">
            <w:pPr>
              <w:spacing w:line="240" w:lineRule="auto"/>
              <w:jc w:val="both"/>
              <w:rPr>
                <w:rFonts w:ascii="GHEA Grapalat" w:hAnsi="GHEA Grapalat" w:cstheme="minorHAnsi"/>
                <w:sz w:val="16"/>
                <w:szCs w:val="16"/>
              </w:rPr>
            </w:pPr>
            <w:bookmarkStart w:id="7" w:name="_Hlk135935045"/>
            <w:r w:rsidRPr="009B6A02">
              <w:rPr>
                <w:rFonts w:ascii="GHEA Grapalat" w:hAnsi="GHEA Grapalat" w:cstheme="minorHAnsi"/>
                <w:b/>
                <w:sz w:val="16"/>
                <w:szCs w:val="16"/>
              </w:rPr>
              <w:t>Գործողություն 4.5</w:t>
            </w:r>
            <w:r w:rsidRPr="009B6A02">
              <w:rPr>
                <w:rFonts w:ascii="GHEA Grapalat" w:hAnsi="GHEA Grapalat" w:cs="Cambria Math"/>
                <w:b/>
                <w:sz w:val="16"/>
                <w:szCs w:val="16"/>
              </w:rPr>
              <w:t>.</w:t>
            </w:r>
            <w:r w:rsidRPr="009B6A02">
              <w:rPr>
                <w:rFonts w:ascii="GHEA Grapalat" w:hAnsi="GHEA Grapalat" w:cstheme="minorHAnsi"/>
                <w:sz w:val="16"/>
                <w:szCs w:val="16"/>
              </w:rPr>
              <w:t xml:space="preserve"> </w:t>
            </w:r>
          </w:p>
          <w:p w14:paraId="1358986A" w14:textId="3759FB61" w:rsidR="008377EC" w:rsidRPr="009B6A02" w:rsidRDefault="008377EC" w:rsidP="00D7755C">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Բարձրացնել բիզնես համայնքի իրազեկվածության մակարդակը իրենց իրավունքների արդյունավետ միջոցների պաշտպանության և հակակոռուպցիոն մեխանիզմների վերաբերյալ։</w:t>
            </w:r>
          </w:p>
        </w:tc>
        <w:tc>
          <w:tcPr>
            <w:tcW w:w="1980" w:type="dxa"/>
            <w:vMerge w:val="restart"/>
            <w:shd w:val="clear" w:color="auto" w:fill="auto"/>
          </w:tcPr>
          <w:p w14:paraId="48DBDE65" w14:textId="77777777" w:rsidR="00D7755C" w:rsidRPr="009B6A02" w:rsidRDefault="00D7755C" w:rsidP="00D7755C">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6942" w:type="dxa"/>
            <w:gridSpan w:val="6"/>
            <w:shd w:val="clear" w:color="auto" w:fill="auto"/>
          </w:tcPr>
          <w:p w14:paraId="35EF91E6" w14:textId="77777777" w:rsidR="00D7755C" w:rsidRPr="009B6A02" w:rsidRDefault="00D7755C" w:rsidP="00D7755C">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shd w:val="clear" w:color="auto" w:fill="auto"/>
          </w:tcPr>
          <w:p w14:paraId="42BCE9CA" w14:textId="77777777" w:rsidR="00D7755C" w:rsidRPr="009B6A02" w:rsidRDefault="00D7755C" w:rsidP="00D7755C">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070" w:type="dxa"/>
            <w:shd w:val="clear" w:color="auto" w:fill="auto"/>
          </w:tcPr>
          <w:p w14:paraId="6461BDED" w14:textId="77777777" w:rsidR="00D7755C" w:rsidRPr="009B6A02" w:rsidRDefault="00D7755C" w:rsidP="00D7755C">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100" w:type="dxa"/>
          </w:tcPr>
          <w:p w14:paraId="14C01B3F" w14:textId="77777777" w:rsidR="00D7755C" w:rsidRPr="009B6A02" w:rsidRDefault="00D7755C" w:rsidP="00D7755C">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43" w:type="dxa"/>
            <w:gridSpan w:val="2"/>
          </w:tcPr>
          <w:p w14:paraId="28E1F3D0" w14:textId="77777777" w:rsidR="00D7755C" w:rsidRPr="009B6A02" w:rsidRDefault="00D7755C" w:rsidP="00D7755C">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D7755C" w:rsidRPr="009B6A02" w14:paraId="4EEBEC18" w14:textId="77777777" w:rsidTr="00DF6C98">
        <w:trPr>
          <w:trHeight w:val="152"/>
        </w:trPr>
        <w:tc>
          <w:tcPr>
            <w:tcW w:w="1803" w:type="dxa"/>
            <w:vMerge/>
            <w:shd w:val="clear" w:color="auto" w:fill="auto"/>
          </w:tcPr>
          <w:p w14:paraId="38F1C53D" w14:textId="77777777" w:rsidR="00D7755C" w:rsidRPr="009B6A02" w:rsidRDefault="00D7755C" w:rsidP="00D7755C">
            <w:pPr>
              <w:spacing w:line="240" w:lineRule="auto"/>
              <w:rPr>
                <w:rFonts w:ascii="GHEA Grapalat" w:hAnsi="GHEA Grapalat" w:cstheme="minorHAnsi"/>
                <w:b/>
                <w:sz w:val="16"/>
                <w:szCs w:val="16"/>
                <w:highlight w:val="yellow"/>
              </w:rPr>
            </w:pPr>
          </w:p>
        </w:tc>
        <w:tc>
          <w:tcPr>
            <w:tcW w:w="1980" w:type="dxa"/>
            <w:vMerge/>
            <w:shd w:val="clear" w:color="auto" w:fill="auto"/>
          </w:tcPr>
          <w:p w14:paraId="2E2885B6" w14:textId="77777777" w:rsidR="00D7755C" w:rsidRPr="009B6A02" w:rsidRDefault="00D7755C" w:rsidP="00D7755C">
            <w:pPr>
              <w:spacing w:line="240" w:lineRule="auto"/>
              <w:jc w:val="center"/>
              <w:rPr>
                <w:rFonts w:ascii="GHEA Grapalat" w:hAnsi="GHEA Grapalat" w:cstheme="minorHAnsi"/>
                <w:sz w:val="16"/>
                <w:szCs w:val="16"/>
              </w:rPr>
            </w:pPr>
          </w:p>
        </w:tc>
        <w:tc>
          <w:tcPr>
            <w:tcW w:w="6942" w:type="dxa"/>
            <w:gridSpan w:val="6"/>
            <w:shd w:val="clear" w:color="auto" w:fill="auto"/>
          </w:tcPr>
          <w:p w14:paraId="639E54B5" w14:textId="77777777" w:rsidR="00D7755C" w:rsidRPr="009B6A02" w:rsidRDefault="00D7755C" w:rsidP="00D7755C">
            <w:pPr>
              <w:spacing w:line="240" w:lineRule="auto"/>
              <w:jc w:val="center"/>
              <w:rPr>
                <w:rFonts w:ascii="GHEA Grapalat" w:hAnsi="GHEA Grapalat" w:cstheme="minorHAnsi"/>
                <w:sz w:val="16"/>
                <w:szCs w:val="16"/>
              </w:rPr>
            </w:pPr>
          </w:p>
        </w:tc>
        <w:tc>
          <w:tcPr>
            <w:tcW w:w="2248" w:type="dxa"/>
            <w:shd w:val="clear" w:color="auto" w:fill="auto"/>
          </w:tcPr>
          <w:p w14:paraId="4C24896E" w14:textId="77777777" w:rsidR="00D7755C" w:rsidRPr="009B6A02" w:rsidRDefault="00D7755C" w:rsidP="00D7755C">
            <w:pPr>
              <w:spacing w:line="240" w:lineRule="auto"/>
              <w:rPr>
                <w:rFonts w:ascii="GHEA Grapalat" w:hAnsi="GHEA Grapalat" w:cstheme="minorHAnsi"/>
                <w:sz w:val="16"/>
                <w:szCs w:val="16"/>
              </w:rPr>
            </w:pPr>
          </w:p>
        </w:tc>
        <w:tc>
          <w:tcPr>
            <w:tcW w:w="1070" w:type="dxa"/>
            <w:shd w:val="clear" w:color="auto" w:fill="auto"/>
          </w:tcPr>
          <w:p w14:paraId="30B92D75" w14:textId="77777777" w:rsidR="00D7755C" w:rsidRPr="009B6A02" w:rsidRDefault="00D7755C" w:rsidP="00D7755C">
            <w:pPr>
              <w:spacing w:line="240" w:lineRule="auto"/>
              <w:rPr>
                <w:rFonts w:ascii="GHEA Grapalat" w:hAnsi="GHEA Grapalat" w:cstheme="minorHAnsi"/>
                <w:sz w:val="16"/>
                <w:szCs w:val="16"/>
              </w:rPr>
            </w:pPr>
          </w:p>
        </w:tc>
        <w:tc>
          <w:tcPr>
            <w:tcW w:w="1100" w:type="dxa"/>
          </w:tcPr>
          <w:p w14:paraId="4B11BBF1" w14:textId="77777777" w:rsidR="00D7755C" w:rsidRPr="009B6A02" w:rsidRDefault="00D7755C" w:rsidP="00D7755C">
            <w:pPr>
              <w:spacing w:line="240" w:lineRule="auto"/>
              <w:rPr>
                <w:rFonts w:ascii="GHEA Grapalat" w:hAnsi="GHEA Grapalat" w:cstheme="minorHAnsi"/>
                <w:sz w:val="16"/>
                <w:szCs w:val="16"/>
              </w:rPr>
            </w:pPr>
          </w:p>
        </w:tc>
        <w:tc>
          <w:tcPr>
            <w:tcW w:w="1443" w:type="dxa"/>
            <w:gridSpan w:val="2"/>
          </w:tcPr>
          <w:p w14:paraId="0263EF9C" w14:textId="77777777" w:rsidR="00D7755C" w:rsidRPr="009B6A02" w:rsidRDefault="00D7755C" w:rsidP="00D7755C">
            <w:pPr>
              <w:spacing w:line="240" w:lineRule="auto"/>
              <w:rPr>
                <w:rFonts w:ascii="GHEA Grapalat" w:hAnsi="GHEA Grapalat" w:cstheme="minorHAnsi"/>
                <w:sz w:val="16"/>
                <w:szCs w:val="16"/>
              </w:rPr>
            </w:pPr>
          </w:p>
        </w:tc>
      </w:tr>
      <w:bookmarkEnd w:id="7"/>
      <w:tr w:rsidR="001F201C" w:rsidRPr="009B6A02" w14:paraId="78F3E7A7" w14:textId="77777777" w:rsidTr="00DF6C98">
        <w:trPr>
          <w:trHeight w:val="328"/>
        </w:trPr>
        <w:tc>
          <w:tcPr>
            <w:tcW w:w="1803" w:type="dxa"/>
            <w:vMerge/>
            <w:shd w:val="clear" w:color="auto" w:fill="auto"/>
          </w:tcPr>
          <w:p w14:paraId="4BCD25F1" w14:textId="77777777" w:rsidR="001F201C" w:rsidRPr="009B6A02" w:rsidRDefault="001F201C" w:rsidP="001F201C">
            <w:pPr>
              <w:spacing w:line="240" w:lineRule="auto"/>
              <w:rPr>
                <w:rFonts w:ascii="GHEA Grapalat" w:hAnsi="GHEA Grapalat" w:cstheme="minorHAnsi"/>
                <w:sz w:val="16"/>
                <w:szCs w:val="16"/>
              </w:rPr>
            </w:pPr>
          </w:p>
        </w:tc>
        <w:tc>
          <w:tcPr>
            <w:tcW w:w="1980" w:type="dxa"/>
            <w:vMerge/>
            <w:shd w:val="clear" w:color="auto" w:fill="auto"/>
          </w:tcPr>
          <w:p w14:paraId="18357B80" w14:textId="77777777" w:rsidR="001F201C" w:rsidRPr="009B6A02" w:rsidRDefault="001F201C" w:rsidP="001F201C">
            <w:pPr>
              <w:spacing w:line="240" w:lineRule="auto"/>
              <w:rPr>
                <w:rFonts w:ascii="GHEA Grapalat" w:hAnsi="GHEA Grapalat" w:cstheme="minorHAnsi"/>
                <w:sz w:val="16"/>
                <w:szCs w:val="16"/>
              </w:rPr>
            </w:pPr>
          </w:p>
        </w:tc>
        <w:tc>
          <w:tcPr>
            <w:tcW w:w="1002" w:type="dxa"/>
            <w:shd w:val="clear" w:color="auto" w:fill="auto"/>
          </w:tcPr>
          <w:p w14:paraId="56CF9505" w14:textId="77777777" w:rsidR="001F201C" w:rsidRPr="009B6A02" w:rsidRDefault="001F201C" w:rsidP="001F201C">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048" w:type="dxa"/>
            <w:gridSpan w:val="2"/>
            <w:shd w:val="clear" w:color="auto" w:fill="auto"/>
          </w:tcPr>
          <w:p w14:paraId="7494D181" w14:textId="77777777" w:rsidR="001F201C" w:rsidRPr="009B6A02" w:rsidRDefault="001F201C" w:rsidP="001F201C">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362" w:type="dxa"/>
            <w:gridSpan w:val="2"/>
            <w:shd w:val="clear" w:color="auto" w:fill="auto"/>
          </w:tcPr>
          <w:p w14:paraId="0C364943" w14:textId="77777777" w:rsidR="001F201C" w:rsidRPr="009B6A02" w:rsidRDefault="001F201C" w:rsidP="001F201C">
            <w:pPr>
              <w:tabs>
                <w:tab w:val="left" w:pos="795"/>
              </w:tabs>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19A54B83" w14:textId="77777777" w:rsidR="001F201C" w:rsidRPr="009B6A02" w:rsidRDefault="001F201C" w:rsidP="001F201C">
            <w:pPr>
              <w:tabs>
                <w:tab w:val="left" w:pos="795"/>
              </w:tabs>
              <w:spacing w:line="240" w:lineRule="auto"/>
              <w:jc w:val="center"/>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vMerge w:val="restart"/>
            <w:shd w:val="clear" w:color="auto" w:fill="auto"/>
          </w:tcPr>
          <w:p w14:paraId="30170788" w14:textId="67174B17" w:rsidR="001F201C" w:rsidRPr="009B6A02" w:rsidRDefault="001F201C" w:rsidP="001F201C">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ավարտին կազմակերպված և իրականացված են առնվազն 20 իրազեկվածության բարձրացման միջոցառումներ՝ այդ թվում նաև ԶԼՄ-ների և </w:t>
            </w:r>
            <w:r w:rsidRPr="009B6A02">
              <w:rPr>
                <w:rFonts w:ascii="GHEA Grapalat" w:hAnsi="GHEA Grapalat" w:cstheme="minorHAnsi"/>
                <w:sz w:val="16"/>
                <w:szCs w:val="16"/>
              </w:rPr>
              <w:lastRenderedPageBreak/>
              <w:t xml:space="preserve">սոցիալական հարթակների միջոցով։ </w:t>
            </w:r>
          </w:p>
        </w:tc>
        <w:tc>
          <w:tcPr>
            <w:tcW w:w="1070" w:type="dxa"/>
            <w:vMerge w:val="restart"/>
            <w:shd w:val="clear" w:color="auto" w:fill="auto"/>
          </w:tcPr>
          <w:p w14:paraId="03A8A978" w14:textId="77777777" w:rsidR="001F201C" w:rsidRPr="009B6A02" w:rsidRDefault="001F201C" w:rsidP="001F201C">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Կիսամյակային  և տարեկան մոնիթորինգային հաշվետվություններ</w:t>
            </w:r>
          </w:p>
          <w:p w14:paraId="787A1A96" w14:textId="77777777" w:rsidR="001F201C" w:rsidRPr="009B6A02" w:rsidRDefault="001F201C" w:rsidP="001F201C">
            <w:pPr>
              <w:spacing w:line="240" w:lineRule="auto"/>
              <w:rPr>
                <w:rFonts w:ascii="GHEA Grapalat" w:hAnsi="GHEA Grapalat" w:cstheme="minorHAnsi"/>
                <w:sz w:val="16"/>
                <w:szCs w:val="16"/>
              </w:rPr>
            </w:pPr>
          </w:p>
          <w:p w14:paraId="7F5ADCF5" w14:textId="77777777" w:rsidR="001F201C" w:rsidRPr="009B6A02" w:rsidRDefault="001F201C" w:rsidP="001F201C">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Մամուլի հաղորդագրություններ</w:t>
            </w:r>
          </w:p>
          <w:p w14:paraId="5BDB9591" w14:textId="77777777" w:rsidR="001F201C" w:rsidRPr="009B6A02" w:rsidRDefault="001F201C" w:rsidP="001F201C">
            <w:pPr>
              <w:spacing w:line="240" w:lineRule="auto"/>
              <w:rPr>
                <w:rFonts w:ascii="GHEA Grapalat" w:hAnsi="GHEA Grapalat" w:cstheme="minorHAnsi"/>
                <w:sz w:val="16"/>
                <w:szCs w:val="16"/>
              </w:rPr>
            </w:pPr>
          </w:p>
          <w:p w14:paraId="48B2A07E" w14:textId="1205D18B" w:rsidR="001F201C" w:rsidRPr="009B6A02" w:rsidRDefault="001F201C" w:rsidP="001F201C">
            <w:pPr>
              <w:spacing w:line="240" w:lineRule="auto"/>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100" w:type="dxa"/>
            <w:vMerge w:val="restart"/>
          </w:tcPr>
          <w:p w14:paraId="04446A43" w14:textId="77777777" w:rsidR="001F201C" w:rsidRPr="009B6A02" w:rsidRDefault="001F201C" w:rsidP="001F201C">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ՀՀ արդարադատության նախարարություն</w:t>
            </w:r>
          </w:p>
          <w:p w14:paraId="4FAD389F" w14:textId="77777777" w:rsidR="001F201C" w:rsidRPr="009B6A02" w:rsidRDefault="001F201C" w:rsidP="001F201C">
            <w:pPr>
              <w:spacing w:line="240" w:lineRule="auto"/>
              <w:rPr>
                <w:rFonts w:ascii="GHEA Grapalat" w:hAnsi="GHEA Grapalat" w:cstheme="minorHAnsi"/>
                <w:sz w:val="16"/>
                <w:szCs w:val="16"/>
              </w:rPr>
            </w:pPr>
          </w:p>
          <w:p w14:paraId="07C3D519" w14:textId="0E386C68" w:rsidR="001F201C" w:rsidRPr="009B6A02" w:rsidRDefault="001F201C" w:rsidP="001F201C">
            <w:pPr>
              <w:spacing w:line="240" w:lineRule="auto"/>
              <w:rPr>
                <w:rFonts w:ascii="GHEA Grapalat" w:hAnsi="GHEA Grapalat" w:cstheme="minorHAnsi"/>
                <w:sz w:val="16"/>
                <w:szCs w:val="16"/>
              </w:rPr>
            </w:pPr>
          </w:p>
        </w:tc>
        <w:tc>
          <w:tcPr>
            <w:tcW w:w="1443" w:type="dxa"/>
            <w:gridSpan w:val="2"/>
            <w:vMerge w:val="restart"/>
          </w:tcPr>
          <w:p w14:paraId="43621303" w14:textId="77777777" w:rsidR="001F201C" w:rsidRPr="009B6A02" w:rsidRDefault="001F201C" w:rsidP="001F201C">
            <w:pPr>
              <w:spacing w:line="240" w:lineRule="auto"/>
              <w:rPr>
                <w:rFonts w:ascii="GHEA Grapalat" w:hAnsi="GHEA Grapalat" w:cstheme="minorHAnsi"/>
                <w:sz w:val="16"/>
                <w:szCs w:val="16"/>
              </w:rPr>
            </w:pPr>
            <w:r w:rsidRPr="009B6A02">
              <w:rPr>
                <w:rFonts w:ascii="GHEA Grapalat" w:hAnsi="GHEA Grapalat" w:cstheme="minorHAnsi"/>
                <w:sz w:val="16"/>
                <w:szCs w:val="16"/>
              </w:rPr>
              <w:t>ՀՀ էկոնոմիկայի նախարարություն</w:t>
            </w:r>
          </w:p>
          <w:p w14:paraId="24803F78" w14:textId="77777777" w:rsidR="001F201C" w:rsidRPr="009B6A02" w:rsidRDefault="001F201C" w:rsidP="001F201C">
            <w:pPr>
              <w:spacing w:line="240" w:lineRule="auto"/>
              <w:rPr>
                <w:rFonts w:ascii="GHEA Grapalat" w:hAnsi="GHEA Grapalat" w:cstheme="minorHAnsi"/>
                <w:sz w:val="16"/>
                <w:szCs w:val="16"/>
              </w:rPr>
            </w:pPr>
          </w:p>
          <w:p w14:paraId="670FAF37" w14:textId="77777777" w:rsidR="001F201C" w:rsidRPr="009B6A02" w:rsidRDefault="001F201C" w:rsidP="001F201C">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Մարդու իրավունքների պաշտպանի աշխատակազմ </w:t>
            </w:r>
            <w:r w:rsidRPr="009B6A02">
              <w:rPr>
                <w:rFonts w:ascii="GHEA Grapalat" w:hAnsi="GHEA Grapalat" w:cstheme="minorHAnsi"/>
                <w:sz w:val="16"/>
                <w:szCs w:val="16"/>
              </w:rPr>
              <w:lastRenderedPageBreak/>
              <w:t>(համաձայնությամբ)</w:t>
            </w:r>
          </w:p>
          <w:p w14:paraId="5FC1BBE7" w14:textId="77777777" w:rsidR="001F201C" w:rsidRPr="009B6A02" w:rsidRDefault="001F201C" w:rsidP="001F201C">
            <w:pPr>
              <w:spacing w:line="240" w:lineRule="auto"/>
              <w:rPr>
                <w:rFonts w:ascii="GHEA Grapalat" w:hAnsi="GHEA Grapalat" w:cstheme="minorHAnsi"/>
                <w:sz w:val="16"/>
                <w:szCs w:val="16"/>
              </w:rPr>
            </w:pPr>
          </w:p>
          <w:p w14:paraId="7ED2D2F4" w14:textId="26526E7A" w:rsidR="001F201C" w:rsidRPr="009B6A02" w:rsidRDefault="001F201C" w:rsidP="001F201C">
            <w:pPr>
              <w:spacing w:line="240" w:lineRule="auto"/>
              <w:rPr>
                <w:rFonts w:ascii="GHEA Grapalat" w:hAnsi="GHEA Grapalat" w:cstheme="minorHAnsi"/>
                <w:sz w:val="16"/>
                <w:szCs w:val="16"/>
              </w:rPr>
            </w:pPr>
            <w:r w:rsidRPr="009B6A02">
              <w:rPr>
                <w:rFonts w:ascii="GHEA Grapalat" w:hAnsi="GHEA Grapalat" w:cstheme="minorHAnsi"/>
                <w:sz w:val="16"/>
                <w:szCs w:val="16"/>
              </w:rPr>
              <w:t>Մասնագիտացված ՔՀԿ-ներ (համաձայնությամբ)</w:t>
            </w:r>
          </w:p>
        </w:tc>
      </w:tr>
      <w:tr w:rsidR="001F201C" w:rsidRPr="009B6A02" w14:paraId="034C7F35" w14:textId="77777777" w:rsidTr="001F201C">
        <w:trPr>
          <w:trHeight w:val="340"/>
        </w:trPr>
        <w:tc>
          <w:tcPr>
            <w:tcW w:w="1803" w:type="dxa"/>
            <w:vMerge/>
            <w:shd w:val="clear" w:color="auto" w:fill="F2F2F2" w:themeFill="background1" w:themeFillShade="F2"/>
          </w:tcPr>
          <w:p w14:paraId="400AEC2D" w14:textId="77777777" w:rsidR="001F201C" w:rsidRPr="009B6A02" w:rsidRDefault="001F201C" w:rsidP="001F201C">
            <w:pPr>
              <w:spacing w:line="240" w:lineRule="auto"/>
              <w:rPr>
                <w:rFonts w:ascii="GHEA Grapalat" w:hAnsi="GHEA Grapalat" w:cstheme="minorHAnsi"/>
                <w:sz w:val="16"/>
                <w:szCs w:val="16"/>
              </w:rPr>
            </w:pPr>
          </w:p>
        </w:tc>
        <w:tc>
          <w:tcPr>
            <w:tcW w:w="1980" w:type="dxa"/>
            <w:vMerge w:val="restart"/>
            <w:shd w:val="clear" w:color="auto" w:fill="auto"/>
          </w:tcPr>
          <w:p w14:paraId="277CBD87" w14:textId="063EE83B" w:rsidR="001F201C" w:rsidRPr="009B6A02" w:rsidRDefault="001F201C" w:rsidP="001F201C">
            <w:pPr>
              <w:spacing w:line="240" w:lineRule="auto"/>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ապրիլին «ՀՀ-ում մասնավոր հատվածին հանրային ծառայությունների մատուցման բնագավառում կոռուպցիոն ռիսկերի գնահատման»  </w:t>
            </w:r>
            <w:r w:rsidRPr="009B6A02">
              <w:rPr>
                <w:rFonts w:ascii="GHEA Grapalat" w:hAnsi="GHEA Grapalat" w:cstheme="minorHAnsi"/>
                <w:sz w:val="16"/>
                <w:szCs w:val="16"/>
              </w:rPr>
              <w:lastRenderedPageBreak/>
              <w:t>արդյունքները  վկայում են այն մասին, որ բիզնես համայնքը բավարար չափով տեղեկացված չէ առկա հակակոռուպցիոն մեխանիզմների, ինչպես նաև իրենց իրավունքների արդյունավետ միջոցների մասին։ Այս առումով նշվել է, որ առկա մեխանիզմները (e-draft համակարգ, ոչ կանոնավոր հանրային քննարկումներ) բավարար չեն ու պետությունը պետք է ակտիվ աշխատանք տանի հատկապես հետևյալ երկու ուղղություններով` բիզնես ասոցիացիաների հետ ակտիվ աշխատանք և մասնավոր հատվածի իրազեկում նախատեսվող ու իրականացվող միջոցառումների (ներառյալ՝ օրենսդրական բարեփոխումները), դրանց պատճառների, նպատակների ու ընթացքի մասին։</w:t>
            </w:r>
          </w:p>
        </w:tc>
        <w:tc>
          <w:tcPr>
            <w:tcW w:w="1002" w:type="dxa"/>
            <w:shd w:val="clear" w:color="auto" w:fill="auto"/>
          </w:tcPr>
          <w:p w14:paraId="777FA8F9" w14:textId="175E6CF9" w:rsidR="001F201C" w:rsidRPr="009B6A02" w:rsidRDefault="001F201C" w:rsidP="001F201C">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440" w:type="dxa"/>
            <w:shd w:val="clear" w:color="auto" w:fill="auto"/>
          </w:tcPr>
          <w:p w14:paraId="77825CDA" w14:textId="0B4AC9E6" w:rsidR="001F201C" w:rsidRPr="009B6A02" w:rsidRDefault="001F201C" w:rsidP="001F201C">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w:t>
            </w:r>
          </w:p>
        </w:tc>
        <w:tc>
          <w:tcPr>
            <w:tcW w:w="1608" w:type="dxa"/>
            <w:shd w:val="clear" w:color="auto" w:fill="auto"/>
          </w:tcPr>
          <w:p w14:paraId="5F3115E6" w14:textId="049E8C61" w:rsidR="001F201C" w:rsidRPr="009B6A02" w:rsidRDefault="001F201C" w:rsidP="001F201C">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II</w:t>
            </w:r>
          </w:p>
        </w:tc>
        <w:tc>
          <w:tcPr>
            <w:tcW w:w="1362" w:type="dxa"/>
            <w:gridSpan w:val="2"/>
            <w:shd w:val="clear" w:color="auto" w:fill="auto"/>
          </w:tcPr>
          <w:p w14:paraId="7921F863" w14:textId="77777777" w:rsidR="001F201C" w:rsidRPr="009B6A02" w:rsidRDefault="001F201C" w:rsidP="001F201C">
            <w:pPr>
              <w:spacing w:line="240" w:lineRule="auto"/>
              <w:jc w:val="center"/>
              <w:rPr>
                <w:rFonts w:ascii="GHEA Grapalat" w:hAnsi="GHEA Grapalat" w:cstheme="minorHAnsi"/>
                <w:sz w:val="16"/>
                <w:szCs w:val="16"/>
              </w:rPr>
            </w:pPr>
          </w:p>
        </w:tc>
        <w:tc>
          <w:tcPr>
            <w:tcW w:w="1530" w:type="dxa"/>
            <w:shd w:val="clear" w:color="auto" w:fill="auto"/>
          </w:tcPr>
          <w:p w14:paraId="2742D405" w14:textId="77777777" w:rsidR="001F201C" w:rsidRPr="009B6A02" w:rsidRDefault="001F201C" w:rsidP="001F201C">
            <w:pPr>
              <w:spacing w:line="240" w:lineRule="auto"/>
              <w:jc w:val="center"/>
              <w:rPr>
                <w:rFonts w:ascii="GHEA Grapalat" w:hAnsi="GHEA Grapalat" w:cstheme="minorHAnsi"/>
                <w:sz w:val="16"/>
                <w:szCs w:val="16"/>
              </w:rPr>
            </w:pPr>
          </w:p>
        </w:tc>
        <w:tc>
          <w:tcPr>
            <w:tcW w:w="2248" w:type="dxa"/>
            <w:vMerge/>
            <w:shd w:val="clear" w:color="auto" w:fill="F2F2F2" w:themeFill="background1" w:themeFillShade="F2"/>
          </w:tcPr>
          <w:p w14:paraId="49CC8694" w14:textId="77777777" w:rsidR="001F201C" w:rsidRPr="009B6A02" w:rsidRDefault="001F201C" w:rsidP="001F201C">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4653AF89" w14:textId="77777777" w:rsidR="001F201C" w:rsidRPr="009B6A02" w:rsidRDefault="001F201C" w:rsidP="001F201C">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1381F775" w14:textId="77777777" w:rsidR="001F201C" w:rsidRPr="009B6A02" w:rsidRDefault="001F201C" w:rsidP="001F201C">
            <w:pPr>
              <w:spacing w:line="240" w:lineRule="auto"/>
              <w:rPr>
                <w:rFonts w:ascii="GHEA Grapalat" w:hAnsi="GHEA Grapalat" w:cstheme="minorHAnsi"/>
                <w:sz w:val="16"/>
                <w:szCs w:val="16"/>
              </w:rPr>
            </w:pPr>
          </w:p>
        </w:tc>
        <w:tc>
          <w:tcPr>
            <w:tcW w:w="1443" w:type="dxa"/>
            <w:gridSpan w:val="2"/>
            <w:vMerge/>
            <w:shd w:val="clear" w:color="auto" w:fill="F2F2F2" w:themeFill="background1" w:themeFillShade="F2"/>
          </w:tcPr>
          <w:p w14:paraId="7BFF116D" w14:textId="77777777" w:rsidR="001F201C" w:rsidRPr="009B6A02" w:rsidRDefault="001F201C" w:rsidP="001F201C">
            <w:pPr>
              <w:spacing w:line="240" w:lineRule="auto"/>
              <w:rPr>
                <w:rFonts w:ascii="GHEA Grapalat" w:hAnsi="GHEA Grapalat" w:cstheme="minorHAnsi"/>
                <w:sz w:val="16"/>
                <w:szCs w:val="16"/>
              </w:rPr>
            </w:pPr>
          </w:p>
        </w:tc>
      </w:tr>
      <w:tr w:rsidR="001F201C" w:rsidRPr="009B6A02" w14:paraId="7E4B87BF" w14:textId="77777777" w:rsidTr="001F201C">
        <w:trPr>
          <w:trHeight w:val="1110"/>
        </w:trPr>
        <w:tc>
          <w:tcPr>
            <w:tcW w:w="1803" w:type="dxa"/>
            <w:vMerge/>
            <w:shd w:val="clear" w:color="auto" w:fill="F2F2F2" w:themeFill="background1" w:themeFillShade="F2"/>
          </w:tcPr>
          <w:p w14:paraId="28B8CA6E" w14:textId="77777777" w:rsidR="001F201C" w:rsidRPr="009B6A02" w:rsidRDefault="001F201C" w:rsidP="001F201C">
            <w:pPr>
              <w:spacing w:line="240" w:lineRule="auto"/>
              <w:rPr>
                <w:rFonts w:ascii="GHEA Grapalat" w:hAnsi="GHEA Grapalat" w:cstheme="minorHAnsi"/>
                <w:sz w:val="16"/>
                <w:szCs w:val="16"/>
              </w:rPr>
            </w:pPr>
          </w:p>
        </w:tc>
        <w:tc>
          <w:tcPr>
            <w:tcW w:w="1980" w:type="dxa"/>
            <w:vMerge/>
            <w:shd w:val="clear" w:color="auto" w:fill="auto"/>
          </w:tcPr>
          <w:p w14:paraId="543A9DF3" w14:textId="77777777" w:rsidR="001F201C" w:rsidRPr="009B6A02" w:rsidRDefault="001F201C" w:rsidP="001F201C">
            <w:pPr>
              <w:spacing w:line="240" w:lineRule="auto"/>
              <w:rPr>
                <w:rFonts w:ascii="GHEA Grapalat" w:hAnsi="GHEA Grapalat" w:cstheme="minorHAnsi"/>
                <w:sz w:val="16"/>
                <w:szCs w:val="16"/>
              </w:rPr>
            </w:pPr>
          </w:p>
        </w:tc>
        <w:tc>
          <w:tcPr>
            <w:tcW w:w="1002" w:type="dxa"/>
            <w:shd w:val="clear" w:color="auto" w:fill="auto"/>
          </w:tcPr>
          <w:p w14:paraId="67CA68C3" w14:textId="77777777" w:rsidR="001F201C" w:rsidRPr="009B6A02" w:rsidRDefault="001F201C" w:rsidP="001F201C">
            <w:pPr>
              <w:spacing w:line="240" w:lineRule="auto"/>
              <w:rPr>
                <w:rFonts w:ascii="GHEA Grapalat" w:hAnsi="GHEA Grapalat" w:cstheme="minorHAnsi"/>
                <w:sz w:val="16"/>
                <w:szCs w:val="16"/>
              </w:rPr>
            </w:pPr>
          </w:p>
        </w:tc>
        <w:tc>
          <w:tcPr>
            <w:tcW w:w="1440" w:type="dxa"/>
            <w:shd w:val="clear" w:color="auto" w:fill="auto"/>
          </w:tcPr>
          <w:p w14:paraId="5B21F9D9" w14:textId="517C0F46" w:rsidR="001F201C" w:rsidRPr="009B6A02" w:rsidRDefault="001F201C" w:rsidP="001F201C">
            <w:pPr>
              <w:spacing w:line="240" w:lineRule="auto"/>
              <w:jc w:val="both"/>
              <w:rPr>
                <w:rFonts w:ascii="GHEA Grapalat" w:hAnsi="GHEA Grapalat" w:cstheme="minorHAnsi"/>
                <w:i/>
                <w:iCs/>
                <w:sz w:val="16"/>
                <w:szCs w:val="16"/>
              </w:rPr>
            </w:pPr>
            <w:r w:rsidRPr="009B6A02">
              <w:rPr>
                <w:rFonts w:ascii="GHEA Grapalat" w:hAnsi="GHEA Grapalat" w:cstheme="minorHAnsi"/>
                <w:sz w:val="16"/>
                <w:szCs w:val="16"/>
              </w:rPr>
              <w:t xml:space="preserve">Կազմակերպվել և իրականացվել են  իրազեկվածության բարձրացման </w:t>
            </w:r>
            <w:r w:rsidRPr="009B6A02">
              <w:rPr>
                <w:rFonts w:ascii="GHEA Grapalat" w:hAnsi="GHEA Grapalat" w:cstheme="minorHAnsi"/>
                <w:sz w:val="16"/>
                <w:szCs w:val="16"/>
              </w:rPr>
              <w:lastRenderedPageBreak/>
              <w:t>առնվազն 2 միջոցառումներ բիզնես համայնքի շրջանում՝ իրենց իրավունքների արդյունավետ միջոցների պաշտպանության և հակակոռուպցիոն մեխանիզմների վերաբերյալ։</w:t>
            </w:r>
          </w:p>
        </w:tc>
        <w:tc>
          <w:tcPr>
            <w:tcW w:w="1608" w:type="dxa"/>
            <w:shd w:val="clear" w:color="auto" w:fill="auto"/>
          </w:tcPr>
          <w:p w14:paraId="417AE115" w14:textId="1F62C673" w:rsidR="001F201C" w:rsidRPr="009B6A02" w:rsidRDefault="001F201C" w:rsidP="001F201C">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 xml:space="preserve">Կազմակերպվել և իրականացվել են  իրազեկվածության բարձրացման առնվազն 4 միջոցառումներ </w:t>
            </w:r>
            <w:r w:rsidRPr="009B6A02">
              <w:rPr>
                <w:rFonts w:ascii="GHEA Grapalat" w:hAnsi="GHEA Grapalat" w:cstheme="minorHAnsi"/>
                <w:sz w:val="16"/>
                <w:szCs w:val="16"/>
              </w:rPr>
              <w:lastRenderedPageBreak/>
              <w:t>բիզնես համայնքի շրջանում՝ իրենց իրավունքների արդյունավետ միջոցների պաշտպանության և հակակոռուպցիոն մեխանիզմների վերաբերյալ։</w:t>
            </w:r>
          </w:p>
        </w:tc>
        <w:tc>
          <w:tcPr>
            <w:tcW w:w="1362" w:type="dxa"/>
            <w:gridSpan w:val="2"/>
            <w:shd w:val="clear" w:color="auto" w:fill="auto"/>
          </w:tcPr>
          <w:p w14:paraId="2219C802" w14:textId="2B63F156" w:rsidR="001F201C" w:rsidRPr="009B6A02" w:rsidRDefault="001F201C" w:rsidP="001F201C">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 xml:space="preserve">Կազմակերպվել և իրականացվել են  իրազեկվածության </w:t>
            </w:r>
            <w:r w:rsidRPr="009B6A02">
              <w:rPr>
                <w:rFonts w:ascii="GHEA Grapalat" w:hAnsi="GHEA Grapalat" w:cstheme="minorHAnsi"/>
                <w:sz w:val="16"/>
                <w:szCs w:val="16"/>
              </w:rPr>
              <w:lastRenderedPageBreak/>
              <w:t>բարձրացման առնվազն 6 միջոցառումներ բիզնես համայնքի շրջանում՝ իրենց իրավունքների արդյունավետ միջոցների պաշտպանության և հակակոռուպցիոն մեխանիզմների վերաբերյալ։</w:t>
            </w:r>
          </w:p>
        </w:tc>
        <w:tc>
          <w:tcPr>
            <w:tcW w:w="1530" w:type="dxa"/>
            <w:shd w:val="clear" w:color="auto" w:fill="auto"/>
          </w:tcPr>
          <w:p w14:paraId="521AC559" w14:textId="342E35A0" w:rsidR="001F201C" w:rsidRPr="009B6A02" w:rsidRDefault="001F201C" w:rsidP="001F201C">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 xml:space="preserve">Կազմակերպվել և իրականացվել են  իրազեկվածության բարձրացման առնվազն 8 </w:t>
            </w:r>
            <w:r w:rsidRPr="009B6A02">
              <w:rPr>
                <w:rFonts w:ascii="GHEA Grapalat" w:hAnsi="GHEA Grapalat" w:cstheme="minorHAnsi"/>
                <w:sz w:val="16"/>
                <w:szCs w:val="16"/>
              </w:rPr>
              <w:lastRenderedPageBreak/>
              <w:t>միջոցառումներ բիզնես համայնքի շրջանում՝ իրենց իրավունքների արդյունավետ միջոցների պաշտպանության և հակակոռուպցիոն մեխանիզմների վերաբերյալ։</w:t>
            </w:r>
          </w:p>
        </w:tc>
        <w:tc>
          <w:tcPr>
            <w:tcW w:w="2248" w:type="dxa"/>
            <w:vMerge/>
            <w:shd w:val="clear" w:color="auto" w:fill="F2F2F2" w:themeFill="background1" w:themeFillShade="F2"/>
          </w:tcPr>
          <w:p w14:paraId="6811D241" w14:textId="77777777" w:rsidR="001F201C" w:rsidRPr="009B6A02" w:rsidRDefault="001F201C" w:rsidP="001F201C">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0EBBE92C" w14:textId="77777777" w:rsidR="001F201C" w:rsidRPr="009B6A02" w:rsidRDefault="001F201C" w:rsidP="001F201C">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59ED037E" w14:textId="77777777" w:rsidR="001F201C" w:rsidRPr="009B6A02" w:rsidRDefault="001F201C" w:rsidP="001F201C">
            <w:pPr>
              <w:spacing w:line="240" w:lineRule="auto"/>
              <w:rPr>
                <w:rFonts w:ascii="GHEA Grapalat" w:hAnsi="GHEA Grapalat" w:cstheme="minorHAnsi"/>
                <w:sz w:val="16"/>
                <w:szCs w:val="16"/>
              </w:rPr>
            </w:pPr>
          </w:p>
        </w:tc>
        <w:tc>
          <w:tcPr>
            <w:tcW w:w="1443" w:type="dxa"/>
            <w:gridSpan w:val="2"/>
            <w:vMerge/>
            <w:shd w:val="clear" w:color="auto" w:fill="F2F2F2" w:themeFill="background1" w:themeFillShade="F2"/>
          </w:tcPr>
          <w:p w14:paraId="74ABCFB0" w14:textId="77777777" w:rsidR="001F201C" w:rsidRPr="009B6A02" w:rsidRDefault="001F201C" w:rsidP="001F201C">
            <w:pPr>
              <w:spacing w:line="240" w:lineRule="auto"/>
              <w:rPr>
                <w:rFonts w:ascii="GHEA Grapalat" w:hAnsi="GHEA Grapalat" w:cstheme="minorHAnsi"/>
                <w:sz w:val="16"/>
                <w:szCs w:val="16"/>
              </w:rPr>
            </w:pPr>
          </w:p>
        </w:tc>
      </w:tr>
      <w:tr w:rsidR="001F201C" w:rsidRPr="009B6A02" w14:paraId="7D0F0B1F" w14:textId="77777777" w:rsidTr="00DF6C98">
        <w:trPr>
          <w:trHeight w:val="330"/>
        </w:trPr>
        <w:tc>
          <w:tcPr>
            <w:tcW w:w="1803" w:type="dxa"/>
            <w:vMerge w:val="restart"/>
            <w:shd w:val="clear" w:color="auto" w:fill="FFE599" w:themeFill="accent4" w:themeFillTint="66"/>
          </w:tcPr>
          <w:p w14:paraId="32A3B17C" w14:textId="77777777" w:rsidR="001F201C" w:rsidRPr="009B6A02" w:rsidRDefault="001F201C" w:rsidP="001F201C">
            <w:pPr>
              <w:spacing w:line="240" w:lineRule="auto"/>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4CDCA8B4" w14:textId="77777777" w:rsidR="001F201C" w:rsidRPr="009B6A02" w:rsidRDefault="001F201C" w:rsidP="001F201C">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4840E63E" w14:textId="77777777" w:rsidR="001F201C" w:rsidRPr="009B6A02" w:rsidRDefault="001F201C" w:rsidP="001F201C">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8016" w:type="dxa"/>
            <w:gridSpan w:val="7"/>
            <w:shd w:val="clear" w:color="auto" w:fill="FFE599" w:themeFill="accent4" w:themeFillTint="66"/>
          </w:tcPr>
          <w:p w14:paraId="7CCDC517" w14:textId="77777777" w:rsidR="001F201C" w:rsidRPr="009B6A02" w:rsidRDefault="001F201C" w:rsidP="001F201C">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7C6360" w:rsidRPr="009B6A02" w14:paraId="78B5FA37" w14:textId="77777777" w:rsidTr="00DF6C98">
        <w:trPr>
          <w:trHeight w:val="330"/>
        </w:trPr>
        <w:tc>
          <w:tcPr>
            <w:tcW w:w="1803" w:type="dxa"/>
            <w:vMerge/>
            <w:shd w:val="clear" w:color="auto" w:fill="FFE599" w:themeFill="accent4" w:themeFillTint="66"/>
          </w:tcPr>
          <w:p w14:paraId="452AA98F" w14:textId="77777777" w:rsidR="007C6360" w:rsidRPr="009B6A02" w:rsidRDefault="007C6360" w:rsidP="007C6360">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10B7B230" w14:textId="5868CEC2" w:rsidR="007C6360" w:rsidRPr="009B6A02" w:rsidRDefault="007C6360" w:rsidP="007C6360">
            <w:pPr>
              <w:spacing w:line="240" w:lineRule="auto"/>
              <w:jc w:val="both"/>
              <w:rPr>
                <w:rFonts w:ascii="GHEA Grapalat" w:hAnsi="GHEA Grapalat" w:cs="Times New Roman"/>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Կատարելագործվել են բիզնես-պետություն համագործակցության կառուցակարգերն ու մեխանիզմները։ </w:t>
            </w:r>
          </w:p>
        </w:tc>
        <w:tc>
          <w:tcPr>
            <w:tcW w:w="8016" w:type="dxa"/>
            <w:gridSpan w:val="7"/>
            <w:shd w:val="clear" w:color="auto" w:fill="FFE599" w:themeFill="accent4" w:themeFillTint="66"/>
          </w:tcPr>
          <w:p w14:paraId="7120219A" w14:textId="47D0D01A" w:rsidR="007C6360" w:rsidRPr="009B6A02" w:rsidRDefault="007C6360" w:rsidP="007C6360">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Բարձրացել է բիզնես համայնքի իրազեկվածության մակարդակը՝ իրենց իրավունքների արդյունավետ միջոցների և մեխանիզմների պաշտպանության վերաբերյալ։</w:t>
            </w:r>
          </w:p>
        </w:tc>
      </w:tr>
      <w:tr w:rsidR="007C6360" w:rsidRPr="009B6A02" w14:paraId="5684AD22" w14:textId="77777777" w:rsidTr="00DF6C98">
        <w:trPr>
          <w:trHeight w:val="350"/>
        </w:trPr>
        <w:tc>
          <w:tcPr>
            <w:tcW w:w="1803" w:type="dxa"/>
            <w:shd w:val="clear" w:color="auto" w:fill="FFE599" w:themeFill="accent4" w:themeFillTint="66"/>
          </w:tcPr>
          <w:p w14:paraId="784D181F" w14:textId="77777777" w:rsidR="007C6360" w:rsidRPr="009B6A02" w:rsidRDefault="007C6360" w:rsidP="007C6360">
            <w:pPr>
              <w:spacing w:line="240" w:lineRule="auto"/>
              <w:rPr>
                <w:rFonts w:ascii="GHEA Grapalat" w:hAnsi="GHEA Grapalat" w:cstheme="minorHAnsi"/>
                <w:b/>
                <w:sz w:val="16"/>
                <w:szCs w:val="16"/>
              </w:rPr>
            </w:pPr>
            <w:r w:rsidRPr="009B6A02">
              <w:rPr>
                <w:rFonts w:ascii="GHEA Grapalat" w:hAnsi="GHEA Grapalat" w:cstheme="minorHAnsi"/>
                <w:b/>
                <w:sz w:val="16"/>
                <w:szCs w:val="16"/>
              </w:rPr>
              <w:lastRenderedPageBreak/>
              <w:t>Ֆինանսավորում</w:t>
            </w:r>
          </w:p>
        </w:tc>
        <w:tc>
          <w:tcPr>
            <w:tcW w:w="14783" w:type="dxa"/>
            <w:gridSpan w:val="12"/>
            <w:shd w:val="clear" w:color="auto" w:fill="FFE599" w:themeFill="accent4" w:themeFillTint="66"/>
          </w:tcPr>
          <w:p w14:paraId="40A35F1D" w14:textId="79235736" w:rsidR="007C6360" w:rsidRPr="009B6A02" w:rsidRDefault="00B217C7" w:rsidP="007C6360">
            <w:pPr>
              <w:spacing w:line="240" w:lineRule="auto"/>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7C6360" w:rsidRPr="009B6A02" w14:paraId="71907225" w14:textId="77777777" w:rsidTr="00DF6C98">
        <w:trPr>
          <w:trHeight w:val="800"/>
        </w:trPr>
        <w:tc>
          <w:tcPr>
            <w:tcW w:w="1803" w:type="dxa"/>
            <w:vMerge w:val="restart"/>
            <w:shd w:val="clear" w:color="auto" w:fill="auto"/>
          </w:tcPr>
          <w:p w14:paraId="3AF2C3C6" w14:textId="77777777" w:rsidR="007C6360" w:rsidRPr="009B6A02" w:rsidRDefault="007C6360" w:rsidP="007C6360">
            <w:pPr>
              <w:spacing w:line="240" w:lineRule="auto"/>
              <w:rPr>
                <w:rFonts w:ascii="GHEA Grapalat" w:hAnsi="GHEA Grapalat" w:cstheme="minorHAnsi"/>
                <w:sz w:val="16"/>
                <w:szCs w:val="16"/>
              </w:rPr>
            </w:pPr>
            <w:r w:rsidRPr="009B6A02">
              <w:rPr>
                <w:rFonts w:ascii="GHEA Grapalat" w:hAnsi="GHEA Grapalat" w:cstheme="minorHAnsi"/>
                <w:b/>
                <w:sz w:val="16"/>
                <w:szCs w:val="16"/>
              </w:rPr>
              <w:t>Գործողություն 4.6</w:t>
            </w:r>
            <w:r w:rsidRPr="009B6A02">
              <w:rPr>
                <w:rFonts w:ascii="GHEA Grapalat" w:hAnsi="GHEA Grapalat" w:cs="Cambria Math"/>
                <w:b/>
                <w:sz w:val="16"/>
                <w:szCs w:val="16"/>
              </w:rPr>
              <w:t>.</w:t>
            </w:r>
            <w:r w:rsidRPr="009B6A02">
              <w:rPr>
                <w:rFonts w:ascii="GHEA Grapalat" w:hAnsi="GHEA Grapalat" w:cstheme="minorHAnsi"/>
                <w:sz w:val="16"/>
                <w:szCs w:val="16"/>
              </w:rPr>
              <w:t xml:space="preserve"> </w:t>
            </w:r>
          </w:p>
          <w:p w14:paraId="0E4D5547" w14:textId="584E0A7F" w:rsidR="007C6360" w:rsidRPr="009B6A02" w:rsidRDefault="00AE2544" w:rsidP="007C6360">
            <w:pPr>
              <w:spacing w:line="240" w:lineRule="auto"/>
              <w:rPr>
                <w:rFonts w:ascii="GHEA Grapalat" w:hAnsi="GHEA Grapalat" w:cstheme="minorHAnsi"/>
                <w:sz w:val="16"/>
                <w:szCs w:val="16"/>
              </w:rPr>
            </w:pPr>
            <w:r w:rsidRPr="009B6A02">
              <w:rPr>
                <w:rFonts w:ascii="GHEA Grapalat" w:hAnsi="GHEA Grapalat" w:cstheme="minorHAnsi"/>
                <w:sz w:val="16"/>
                <w:szCs w:val="16"/>
              </w:rPr>
              <w:t>Կատարելագործել ԿԿՀ-ի գործիքակազմը գործարարների իրավունքների պաշտպանության համատեքստում</w:t>
            </w:r>
          </w:p>
        </w:tc>
        <w:tc>
          <w:tcPr>
            <w:tcW w:w="1980" w:type="dxa"/>
            <w:vMerge w:val="restart"/>
            <w:shd w:val="clear" w:color="auto" w:fill="auto"/>
          </w:tcPr>
          <w:p w14:paraId="47CD502C" w14:textId="77777777" w:rsidR="007C6360" w:rsidRPr="009B6A02" w:rsidRDefault="007C6360" w:rsidP="007C6360">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6942" w:type="dxa"/>
            <w:gridSpan w:val="6"/>
            <w:shd w:val="clear" w:color="auto" w:fill="auto"/>
          </w:tcPr>
          <w:p w14:paraId="2A89777C" w14:textId="77777777" w:rsidR="007C6360" w:rsidRPr="009B6A02" w:rsidRDefault="007C6360" w:rsidP="007C6360">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shd w:val="clear" w:color="auto" w:fill="auto"/>
          </w:tcPr>
          <w:p w14:paraId="76B99F2B" w14:textId="77777777" w:rsidR="007C6360" w:rsidRPr="009B6A02" w:rsidRDefault="007C6360" w:rsidP="007C6360">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070" w:type="dxa"/>
            <w:shd w:val="clear" w:color="auto" w:fill="auto"/>
          </w:tcPr>
          <w:p w14:paraId="4A1C2DA1" w14:textId="77777777" w:rsidR="007C6360" w:rsidRPr="009B6A02" w:rsidRDefault="007C6360" w:rsidP="007C6360">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100" w:type="dxa"/>
          </w:tcPr>
          <w:p w14:paraId="360F60D1" w14:textId="77777777" w:rsidR="007C6360" w:rsidRPr="009B6A02" w:rsidRDefault="007C6360" w:rsidP="007C6360">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43" w:type="dxa"/>
            <w:gridSpan w:val="2"/>
          </w:tcPr>
          <w:p w14:paraId="0701F7EA" w14:textId="77777777" w:rsidR="007C6360" w:rsidRPr="009B6A02" w:rsidRDefault="007C6360" w:rsidP="007C6360">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7C6360" w:rsidRPr="009B6A02" w14:paraId="522A1256" w14:textId="77777777" w:rsidTr="00DF6C98">
        <w:trPr>
          <w:trHeight w:val="328"/>
        </w:trPr>
        <w:tc>
          <w:tcPr>
            <w:tcW w:w="1803" w:type="dxa"/>
            <w:vMerge/>
            <w:shd w:val="clear" w:color="auto" w:fill="auto"/>
          </w:tcPr>
          <w:p w14:paraId="4D77E0BD" w14:textId="77777777" w:rsidR="007C6360" w:rsidRPr="009B6A02" w:rsidRDefault="007C6360" w:rsidP="007C6360">
            <w:pPr>
              <w:spacing w:line="240" w:lineRule="auto"/>
              <w:rPr>
                <w:rFonts w:ascii="GHEA Grapalat" w:hAnsi="GHEA Grapalat" w:cstheme="minorHAnsi"/>
                <w:sz w:val="16"/>
                <w:szCs w:val="16"/>
              </w:rPr>
            </w:pPr>
          </w:p>
        </w:tc>
        <w:tc>
          <w:tcPr>
            <w:tcW w:w="1980" w:type="dxa"/>
            <w:vMerge/>
            <w:shd w:val="clear" w:color="auto" w:fill="auto"/>
          </w:tcPr>
          <w:p w14:paraId="0AF590B3" w14:textId="77777777" w:rsidR="007C6360" w:rsidRPr="009B6A02" w:rsidRDefault="007C6360" w:rsidP="007C6360">
            <w:pPr>
              <w:spacing w:line="240" w:lineRule="auto"/>
              <w:rPr>
                <w:rFonts w:ascii="GHEA Grapalat" w:hAnsi="GHEA Grapalat" w:cstheme="minorHAnsi"/>
                <w:sz w:val="16"/>
                <w:szCs w:val="16"/>
              </w:rPr>
            </w:pPr>
          </w:p>
        </w:tc>
        <w:tc>
          <w:tcPr>
            <w:tcW w:w="1002" w:type="dxa"/>
            <w:shd w:val="clear" w:color="auto" w:fill="auto"/>
          </w:tcPr>
          <w:p w14:paraId="09BCD4EF" w14:textId="77777777" w:rsidR="007C6360" w:rsidRPr="009B6A02" w:rsidRDefault="007C6360" w:rsidP="007C6360">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048" w:type="dxa"/>
            <w:gridSpan w:val="2"/>
            <w:shd w:val="clear" w:color="auto" w:fill="auto"/>
          </w:tcPr>
          <w:p w14:paraId="2C418741" w14:textId="77777777" w:rsidR="007C6360" w:rsidRPr="009B6A02" w:rsidRDefault="007C6360" w:rsidP="007C6360">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362" w:type="dxa"/>
            <w:gridSpan w:val="2"/>
            <w:shd w:val="clear" w:color="auto" w:fill="auto"/>
          </w:tcPr>
          <w:p w14:paraId="68EE8574" w14:textId="77777777" w:rsidR="007C6360" w:rsidRPr="009B6A02" w:rsidRDefault="007C6360" w:rsidP="007C6360">
            <w:pPr>
              <w:tabs>
                <w:tab w:val="left" w:pos="795"/>
              </w:tabs>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21829FDD" w14:textId="77777777" w:rsidR="007C6360" w:rsidRPr="009B6A02" w:rsidRDefault="007C6360" w:rsidP="007C6360">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vMerge w:val="restart"/>
            <w:shd w:val="clear" w:color="auto" w:fill="auto"/>
          </w:tcPr>
          <w:p w14:paraId="1504A9CD" w14:textId="47D58049" w:rsidR="007C6360" w:rsidRPr="009B6A02" w:rsidRDefault="00597F87" w:rsidP="007C6360">
            <w:pPr>
              <w:spacing w:line="240" w:lineRule="auto"/>
              <w:jc w:val="both"/>
              <w:rPr>
                <w:rFonts w:ascii="Times New Roman" w:hAnsi="Times New Roman" w:cs="Times New Roman"/>
                <w:sz w:val="16"/>
                <w:szCs w:val="16"/>
              </w:rPr>
            </w:pPr>
            <w:r w:rsidRPr="009B6A02">
              <w:rPr>
                <w:rFonts w:ascii="GHEA Grapalat" w:hAnsi="GHEA Grapalat" w:cstheme="minorHAnsi"/>
                <w:sz w:val="16"/>
                <w:szCs w:val="16"/>
              </w:rPr>
              <w:t>ԿԿՀ-ն օրենսդրորեն օժտվել է բիզնես ոլորտի հետ կոնֆիդենցիալ հանդիպումներ կազմակերպելու իրավասությամբ և ռեսուրսներով</w:t>
            </w:r>
            <w:r w:rsidRPr="009B6A02">
              <w:rPr>
                <w:rFonts w:ascii="Times New Roman" w:hAnsi="Times New Roman" w:cs="Times New Roman"/>
                <w:sz w:val="16"/>
                <w:szCs w:val="16"/>
              </w:rPr>
              <w:t xml:space="preserve">։ </w:t>
            </w:r>
          </w:p>
        </w:tc>
        <w:tc>
          <w:tcPr>
            <w:tcW w:w="1070" w:type="dxa"/>
            <w:vMerge w:val="restart"/>
            <w:shd w:val="clear" w:color="auto" w:fill="auto"/>
          </w:tcPr>
          <w:p w14:paraId="58CBDC93" w14:textId="77777777" w:rsidR="007C6360" w:rsidRPr="009B6A02" w:rsidRDefault="00597F87" w:rsidP="007C6360">
            <w:pPr>
              <w:spacing w:line="240" w:lineRule="auto"/>
              <w:rPr>
                <w:rFonts w:ascii="GHEA Grapalat" w:hAnsi="GHEA Grapalat" w:cstheme="minorHAnsi"/>
                <w:sz w:val="16"/>
                <w:szCs w:val="16"/>
              </w:rPr>
            </w:pPr>
            <w:r w:rsidRPr="009B6A02">
              <w:rPr>
                <w:rFonts w:ascii="GHEA Grapalat" w:hAnsi="GHEA Grapalat" w:cstheme="minorHAnsi"/>
                <w:sz w:val="16"/>
                <w:szCs w:val="16"/>
              </w:rPr>
              <w:t>Իրավական ակտի առկայություն</w:t>
            </w:r>
          </w:p>
          <w:p w14:paraId="01F9D152" w14:textId="77777777" w:rsidR="00597F87" w:rsidRPr="009B6A02" w:rsidRDefault="00597F87" w:rsidP="007C6360">
            <w:pPr>
              <w:spacing w:line="240" w:lineRule="auto"/>
              <w:rPr>
                <w:rFonts w:ascii="GHEA Grapalat" w:hAnsi="GHEA Grapalat" w:cstheme="minorHAnsi"/>
                <w:sz w:val="16"/>
                <w:szCs w:val="16"/>
              </w:rPr>
            </w:pPr>
          </w:p>
          <w:p w14:paraId="0BCE6B56" w14:textId="228D77E8" w:rsidR="00597F87" w:rsidRPr="009B6A02" w:rsidRDefault="00CF6BED" w:rsidP="007C6360">
            <w:pPr>
              <w:spacing w:line="240" w:lineRule="auto"/>
              <w:rPr>
                <w:rFonts w:ascii="GHEA Grapalat" w:hAnsi="GHEA Grapalat" w:cstheme="minorHAnsi"/>
                <w:sz w:val="16"/>
                <w:szCs w:val="16"/>
              </w:rPr>
            </w:pPr>
            <w:r w:rsidRPr="009B6A02">
              <w:rPr>
                <w:rFonts w:ascii="GHEA Grapalat" w:hAnsi="GHEA Grapalat" w:cstheme="minorHAnsi"/>
                <w:sz w:val="16"/>
                <w:szCs w:val="16"/>
              </w:rPr>
              <w:t>Կիսամյակային և տարեկան հաշվետվություններ</w:t>
            </w:r>
          </w:p>
        </w:tc>
        <w:tc>
          <w:tcPr>
            <w:tcW w:w="1100" w:type="dxa"/>
            <w:vMerge w:val="restart"/>
          </w:tcPr>
          <w:p w14:paraId="08F87B1E" w14:textId="7E8BA7A7" w:rsidR="007C6360" w:rsidRPr="009B6A02" w:rsidRDefault="00CF6BED" w:rsidP="007C6360">
            <w:pPr>
              <w:spacing w:line="240" w:lineRule="auto"/>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tc>
        <w:tc>
          <w:tcPr>
            <w:tcW w:w="1443" w:type="dxa"/>
            <w:gridSpan w:val="2"/>
            <w:vMerge w:val="restart"/>
          </w:tcPr>
          <w:p w14:paraId="1AC6047D" w14:textId="254C8391" w:rsidR="007C6360" w:rsidRPr="009B6A02" w:rsidRDefault="00CF6BED" w:rsidP="007C6360">
            <w:pPr>
              <w:spacing w:line="240" w:lineRule="auto"/>
              <w:rPr>
                <w:rFonts w:ascii="GHEA Grapalat" w:hAnsi="GHEA Grapalat" w:cstheme="minorHAnsi"/>
                <w:sz w:val="16"/>
                <w:szCs w:val="16"/>
                <w:lang w:val="en-US"/>
              </w:rPr>
            </w:pPr>
            <w:r w:rsidRPr="009B6A02">
              <w:rPr>
                <w:rFonts w:ascii="GHEA Grapalat" w:hAnsi="GHEA Grapalat" w:cstheme="minorHAnsi"/>
                <w:sz w:val="16"/>
                <w:szCs w:val="16"/>
              </w:rPr>
              <w:t xml:space="preserve">ԿԿՀ </w:t>
            </w:r>
            <w:r w:rsidRPr="009B6A02">
              <w:rPr>
                <w:rFonts w:ascii="GHEA Grapalat" w:hAnsi="GHEA Grapalat" w:cstheme="minorHAnsi"/>
                <w:sz w:val="16"/>
                <w:szCs w:val="16"/>
                <w:lang w:val="en-US"/>
              </w:rPr>
              <w:t>(</w:t>
            </w:r>
            <w:r w:rsidRPr="009B6A02">
              <w:rPr>
                <w:rFonts w:ascii="GHEA Grapalat" w:hAnsi="GHEA Grapalat" w:cstheme="minorHAnsi"/>
                <w:sz w:val="16"/>
                <w:szCs w:val="16"/>
              </w:rPr>
              <w:t>համաձայնությամբ</w:t>
            </w:r>
            <w:r w:rsidRPr="009B6A02">
              <w:rPr>
                <w:rFonts w:ascii="GHEA Grapalat" w:hAnsi="GHEA Grapalat" w:cstheme="minorHAnsi"/>
                <w:sz w:val="16"/>
                <w:szCs w:val="16"/>
                <w:lang w:val="en-US"/>
              </w:rPr>
              <w:t>)</w:t>
            </w:r>
          </w:p>
          <w:p w14:paraId="39A6E19D" w14:textId="77777777" w:rsidR="007C6360" w:rsidRPr="009B6A02" w:rsidRDefault="007C6360" w:rsidP="007C6360">
            <w:pPr>
              <w:spacing w:line="240" w:lineRule="auto"/>
              <w:rPr>
                <w:rFonts w:ascii="GHEA Grapalat" w:hAnsi="GHEA Grapalat" w:cstheme="minorHAnsi"/>
                <w:sz w:val="16"/>
                <w:szCs w:val="16"/>
              </w:rPr>
            </w:pPr>
          </w:p>
        </w:tc>
      </w:tr>
      <w:tr w:rsidR="007C6360" w:rsidRPr="009B6A02" w14:paraId="2E439078" w14:textId="77777777" w:rsidTr="00DF6C98">
        <w:trPr>
          <w:trHeight w:val="340"/>
        </w:trPr>
        <w:tc>
          <w:tcPr>
            <w:tcW w:w="1803" w:type="dxa"/>
            <w:vMerge/>
            <w:shd w:val="clear" w:color="auto" w:fill="F2F2F2" w:themeFill="background1" w:themeFillShade="F2"/>
          </w:tcPr>
          <w:p w14:paraId="330E3FF7" w14:textId="77777777" w:rsidR="007C6360" w:rsidRPr="009B6A02" w:rsidRDefault="007C6360" w:rsidP="007C6360">
            <w:pPr>
              <w:spacing w:line="240" w:lineRule="auto"/>
              <w:rPr>
                <w:rFonts w:ascii="GHEA Grapalat" w:hAnsi="GHEA Grapalat" w:cstheme="minorHAnsi"/>
                <w:sz w:val="16"/>
                <w:szCs w:val="16"/>
              </w:rPr>
            </w:pPr>
          </w:p>
        </w:tc>
        <w:tc>
          <w:tcPr>
            <w:tcW w:w="1980" w:type="dxa"/>
            <w:vMerge w:val="restart"/>
            <w:shd w:val="clear" w:color="auto" w:fill="auto"/>
          </w:tcPr>
          <w:p w14:paraId="44B8AE96" w14:textId="3185F42B" w:rsidR="007C6360" w:rsidRPr="009B6A02" w:rsidRDefault="00A27F6B" w:rsidP="007C6360">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Միջազգային պրակտիկայում տարածված է այն մոտեցումը, համաձայն որի՝ կոռուպցիայի կանխարգելմամբ զբաղվող մարմիններին վերապահված է գործարար ոլորտում կոռուպցիայի կանխարգելման գործառույթ, որն իրականացվում է մարմնի համապատասխան ստորաբաժանման կամ անհրաժեշտ թվով մասնագետների միջոցով։ Միաժամանակ, այդ մարմիններին է վերապահված նաև գործարար հատվածի հետ համագործակցության շրջանակներում խորհրդապահական  հանդիպումների իրականացման գործիքակազմը՝ միտված կոռուպցիոն ռիսկերի գնահատմանը և բարեփոխման առաջարկությունների </w:t>
            </w:r>
            <w:r w:rsidRPr="009B6A02">
              <w:rPr>
                <w:rFonts w:ascii="GHEA Grapalat" w:hAnsi="GHEA Grapalat" w:cstheme="minorHAnsi"/>
                <w:sz w:val="16"/>
                <w:szCs w:val="16"/>
              </w:rPr>
              <w:lastRenderedPageBreak/>
              <w:t xml:space="preserve">ներկայացմանը թիրախ ոլորտներում։ </w:t>
            </w:r>
          </w:p>
        </w:tc>
        <w:tc>
          <w:tcPr>
            <w:tcW w:w="1002" w:type="dxa"/>
            <w:shd w:val="clear" w:color="auto" w:fill="auto"/>
          </w:tcPr>
          <w:p w14:paraId="7C0E91BF" w14:textId="77777777" w:rsidR="007C6360" w:rsidRPr="009B6A02" w:rsidRDefault="007C6360" w:rsidP="007C6360">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440" w:type="dxa"/>
            <w:shd w:val="clear" w:color="auto" w:fill="auto"/>
          </w:tcPr>
          <w:p w14:paraId="55FA43BF" w14:textId="77777777" w:rsidR="007C6360" w:rsidRPr="009B6A02" w:rsidRDefault="007C6360" w:rsidP="007C6360">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w:t>
            </w:r>
          </w:p>
        </w:tc>
        <w:tc>
          <w:tcPr>
            <w:tcW w:w="1608" w:type="dxa"/>
            <w:shd w:val="clear" w:color="auto" w:fill="auto"/>
          </w:tcPr>
          <w:p w14:paraId="7D05DDDC" w14:textId="77777777" w:rsidR="007C6360" w:rsidRPr="009B6A02" w:rsidRDefault="007C6360" w:rsidP="007C6360">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II</w:t>
            </w:r>
          </w:p>
        </w:tc>
        <w:tc>
          <w:tcPr>
            <w:tcW w:w="1362" w:type="dxa"/>
            <w:gridSpan w:val="2"/>
            <w:shd w:val="clear" w:color="auto" w:fill="auto"/>
          </w:tcPr>
          <w:p w14:paraId="651D3B34" w14:textId="77777777" w:rsidR="007C6360" w:rsidRPr="009B6A02" w:rsidRDefault="007C6360" w:rsidP="007C6360">
            <w:pPr>
              <w:spacing w:line="240" w:lineRule="auto"/>
              <w:jc w:val="center"/>
              <w:rPr>
                <w:rFonts w:ascii="GHEA Grapalat" w:hAnsi="GHEA Grapalat" w:cstheme="minorHAnsi"/>
                <w:sz w:val="16"/>
                <w:szCs w:val="16"/>
              </w:rPr>
            </w:pPr>
          </w:p>
        </w:tc>
        <w:tc>
          <w:tcPr>
            <w:tcW w:w="1530" w:type="dxa"/>
            <w:shd w:val="clear" w:color="auto" w:fill="auto"/>
          </w:tcPr>
          <w:p w14:paraId="2D752484" w14:textId="77777777" w:rsidR="007C6360" w:rsidRPr="009B6A02" w:rsidRDefault="007C6360" w:rsidP="007C6360">
            <w:pPr>
              <w:spacing w:line="240" w:lineRule="auto"/>
              <w:jc w:val="center"/>
              <w:rPr>
                <w:rFonts w:ascii="GHEA Grapalat" w:hAnsi="GHEA Grapalat" w:cstheme="minorHAnsi"/>
                <w:sz w:val="16"/>
                <w:szCs w:val="16"/>
              </w:rPr>
            </w:pPr>
          </w:p>
        </w:tc>
        <w:tc>
          <w:tcPr>
            <w:tcW w:w="2248" w:type="dxa"/>
            <w:vMerge/>
            <w:shd w:val="clear" w:color="auto" w:fill="F2F2F2" w:themeFill="background1" w:themeFillShade="F2"/>
          </w:tcPr>
          <w:p w14:paraId="0206A1A4" w14:textId="77777777" w:rsidR="007C6360" w:rsidRPr="009B6A02" w:rsidRDefault="007C6360" w:rsidP="007C6360">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5373C135" w14:textId="77777777" w:rsidR="007C6360" w:rsidRPr="009B6A02" w:rsidRDefault="007C6360" w:rsidP="007C6360">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1AC7E3AD" w14:textId="77777777" w:rsidR="007C6360" w:rsidRPr="009B6A02" w:rsidRDefault="007C6360" w:rsidP="007C6360">
            <w:pPr>
              <w:spacing w:line="240" w:lineRule="auto"/>
              <w:rPr>
                <w:rFonts w:ascii="GHEA Grapalat" w:hAnsi="GHEA Grapalat" w:cstheme="minorHAnsi"/>
                <w:sz w:val="16"/>
                <w:szCs w:val="16"/>
              </w:rPr>
            </w:pPr>
          </w:p>
        </w:tc>
        <w:tc>
          <w:tcPr>
            <w:tcW w:w="1443" w:type="dxa"/>
            <w:gridSpan w:val="2"/>
            <w:vMerge/>
            <w:shd w:val="clear" w:color="auto" w:fill="F2F2F2" w:themeFill="background1" w:themeFillShade="F2"/>
          </w:tcPr>
          <w:p w14:paraId="01763107" w14:textId="77777777" w:rsidR="007C6360" w:rsidRPr="009B6A02" w:rsidRDefault="007C6360" w:rsidP="007C6360">
            <w:pPr>
              <w:spacing w:line="240" w:lineRule="auto"/>
              <w:rPr>
                <w:rFonts w:ascii="GHEA Grapalat" w:hAnsi="GHEA Grapalat" w:cstheme="minorHAnsi"/>
                <w:sz w:val="16"/>
                <w:szCs w:val="16"/>
              </w:rPr>
            </w:pPr>
          </w:p>
        </w:tc>
      </w:tr>
      <w:tr w:rsidR="007C6360" w:rsidRPr="009B6A02" w14:paraId="7E7E1D95" w14:textId="77777777" w:rsidTr="00DF6C98">
        <w:trPr>
          <w:trHeight w:val="1110"/>
        </w:trPr>
        <w:tc>
          <w:tcPr>
            <w:tcW w:w="1803" w:type="dxa"/>
            <w:vMerge/>
            <w:shd w:val="clear" w:color="auto" w:fill="F2F2F2" w:themeFill="background1" w:themeFillShade="F2"/>
          </w:tcPr>
          <w:p w14:paraId="710A048A" w14:textId="77777777" w:rsidR="007C6360" w:rsidRPr="009B6A02" w:rsidRDefault="007C6360" w:rsidP="007C6360">
            <w:pPr>
              <w:spacing w:line="240" w:lineRule="auto"/>
              <w:rPr>
                <w:rFonts w:ascii="GHEA Grapalat" w:hAnsi="GHEA Grapalat" w:cstheme="minorHAnsi"/>
                <w:sz w:val="16"/>
                <w:szCs w:val="16"/>
              </w:rPr>
            </w:pPr>
          </w:p>
        </w:tc>
        <w:tc>
          <w:tcPr>
            <w:tcW w:w="1980" w:type="dxa"/>
            <w:vMerge/>
            <w:shd w:val="clear" w:color="auto" w:fill="auto"/>
          </w:tcPr>
          <w:p w14:paraId="285D0946" w14:textId="77777777" w:rsidR="007C6360" w:rsidRPr="009B6A02" w:rsidRDefault="007C6360" w:rsidP="007C6360">
            <w:pPr>
              <w:spacing w:line="240" w:lineRule="auto"/>
              <w:rPr>
                <w:rFonts w:ascii="GHEA Grapalat" w:hAnsi="GHEA Grapalat" w:cstheme="minorHAnsi"/>
                <w:sz w:val="16"/>
                <w:szCs w:val="16"/>
              </w:rPr>
            </w:pPr>
          </w:p>
        </w:tc>
        <w:tc>
          <w:tcPr>
            <w:tcW w:w="1002" w:type="dxa"/>
            <w:shd w:val="clear" w:color="auto" w:fill="auto"/>
          </w:tcPr>
          <w:p w14:paraId="14398A4A" w14:textId="77777777" w:rsidR="007C6360" w:rsidRPr="009B6A02" w:rsidRDefault="007C6360" w:rsidP="007C6360">
            <w:pPr>
              <w:spacing w:line="240" w:lineRule="auto"/>
              <w:rPr>
                <w:rFonts w:ascii="GHEA Grapalat" w:hAnsi="GHEA Grapalat" w:cstheme="minorHAnsi"/>
                <w:sz w:val="16"/>
                <w:szCs w:val="16"/>
              </w:rPr>
            </w:pPr>
          </w:p>
        </w:tc>
        <w:tc>
          <w:tcPr>
            <w:tcW w:w="1440" w:type="dxa"/>
            <w:shd w:val="clear" w:color="auto" w:fill="auto"/>
          </w:tcPr>
          <w:p w14:paraId="4DE6EA4A" w14:textId="14C6D87A" w:rsidR="007C6360" w:rsidRPr="009B6A02" w:rsidRDefault="00031C90" w:rsidP="007C6360">
            <w:pPr>
              <w:spacing w:line="240" w:lineRule="auto"/>
              <w:rPr>
                <w:rFonts w:ascii="GHEA Grapalat" w:hAnsi="GHEA Grapalat" w:cstheme="minorHAnsi"/>
                <w:sz w:val="16"/>
                <w:szCs w:val="16"/>
              </w:rPr>
            </w:pPr>
            <w:r w:rsidRPr="009B6A02">
              <w:rPr>
                <w:rFonts w:ascii="GHEA Grapalat" w:hAnsi="GHEA Grapalat" w:cstheme="minorHAnsi"/>
                <w:sz w:val="16"/>
                <w:szCs w:val="16"/>
              </w:rPr>
              <w:t>Մշակվել է օրենսդրական փոփոխությունների նախագիծ, որով ԿԿՀ-ն օժտվել է բիզնես ոլորտի հետ կոնֆիդենցիալ հանդիպումներ կազմակերպելու իրավասությամբ և ռեսուրսներով` վեր հանելու նեղ ոլորտային կոռուպցիոն սխեմաներն ու այլ խնդիրները</w:t>
            </w:r>
          </w:p>
        </w:tc>
        <w:tc>
          <w:tcPr>
            <w:tcW w:w="1608" w:type="dxa"/>
            <w:shd w:val="clear" w:color="auto" w:fill="auto"/>
          </w:tcPr>
          <w:p w14:paraId="2EB7005C" w14:textId="1A4BC4CA" w:rsidR="007C6360" w:rsidRPr="009B6A02" w:rsidRDefault="00031C90" w:rsidP="007C6360">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Օրենսդրական փոփոխությունների փաթեթը հաստատվել է ՀՀ կառավարության կողմից և ներկայացվել է ԱԺ-ի ընդունմանը։ </w:t>
            </w:r>
          </w:p>
        </w:tc>
        <w:tc>
          <w:tcPr>
            <w:tcW w:w="1362" w:type="dxa"/>
            <w:gridSpan w:val="2"/>
            <w:shd w:val="clear" w:color="auto" w:fill="auto"/>
          </w:tcPr>
          <w:p w14:paraId="3D959D58" w14:textId="454EB839" w:rsidR="007C6360" w:rsidRPr="009B6A02" w:rsidRDefault="007C6360" w:rsidP="007C6360">
            <w:pPr>
              <w:spacing w:line="240" w:lineRule="auto"/>
              <w:rPr>
                <w:rFonts w:ascii="GHEA Grapalat" w:hAnsi="GHEA Grapalat" w:cstheme="minorHAnsi"/>
                <w:sz w:val="16"/>
                <w:szCs w:val="16"/>
              </w:rPr>
            </w:pPr>
          </w:p>
        </w:tc>
        <w:tc>
          <w:tcPr>
            <w:tcW w:w="1530" w:type="dxa"/>
            <w:shd w:val="clear" w:color="auto" w:fill="auto"/>
          </w:tcPr>
          <w:p w14:paraId="2FC1FD3B" w14:textId="77777777" w:rsidR="007C6360" w:rsidRPr="009B6A02" w:rsidRDefault="007C6360" w:rsidP="007C6360">
            <w:pPr>
              <w:spacing w:line="240" w:lineRule="auto"/>
              <w:rPr>
                <w:rFonts w:ascii="GHEA Grapalat" w:hAnsi="GHEA Grapalat" w:cstheme="minorHAnsi"/>
                <w:sz w:val="16"/>
                <w:szCs w:val="16"/>
              </w:rPr>
            </w:pPr>
          </w:p>
        </w:tc>
        <w:tc>
          <w:tcPr>
            <w:tcW w:w="2248" w:type="dxa"/>
            <w:vMerge/>
            <w:shd w:val="clear" w:color="auto" w:fill="F2F2F2" w:themeFill="background1" w:themeFillShade="F2"/>
          </w:tcPr>
          <w:p w14:paraId="401C861E" w14:textId="77777777" w:rsidR="007C6360" w:rsidRPr="009B6A02" w:rsidRDefault="007C6360" w:rsidP="007C6360">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215203E4" w14:textId="77777777" w:rsidR="007C6360" w:rsidRPr="009B6A02" w:rsidRDefault="007C6360" w:rsidP="007C6360">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626C173F" w14:textId="77777777" w:rsidR="007C6360" w:rsidRPr="009B6A02" w:rsidRDefault="007C6360" w:rsidP="007C6360">
            <w:pPr>
              <w:spacing w:line="240" w:lineRule="auto"/>
              <w:rPr>
                <w:rFonts w:ascii="GHEA Grapalat" w:hAnsi="GHEA Grapalat" w:cstheme="minorHAnsi"/>
                <w:sz w:val="16"/>
                <w:szCs w:val="16"/>
              </w:rPr>
            </w:pPr>
          </w:p>
        </w:tc>
        <w:tc>
          <w:tcPr>
            <w:tcW w:w="1443" w:type="dxa"/>
            <w:gridSpan w:val="2"/>
            <w:vMerge/>
            <w:shd w:val="clear" w:color="auto" w:fill="F2F2F2" w:themeFill="background1" w:themeFillShade="F2"/>
          </w:tcPr>
          <w:p w14:paraId="67C4A86C" w14:textId="77777777" w:rsidR="007C6360" w:rsidRPr="009B6A02" w:rsidRDefault="007C6360" w:rsidP="007C6360">
            <w:pPr>
              <w:spacing w:line="240" w:lineRule="auto"/>
              <w:rPr>
                <w:rFonts w:ascii="GHEA Grapalat" w:hAnsi="GHEA Grapalat" w:cstheme="minorHAnsi"/>
                <w:sz w:val="16"/>
                <w:szCs w:val="16"/>
              </w:rPr>
            </w:pPr>
          </w:p>
        </w:tc>
      </w:tr>
      <w:tr w:rsidR="007C6360" w:rsidRPr="009B6A02" w14:paraId="3887AD2C" w14:textId="77777777" w:rsidTr="00DF6C98">
        <w:trPr>
          <w:trHeight w:val="330"/>
        </w:trPr>
        <w:tc>
          <w:tcPr>
            <w:tcW w:w="1803" w:type="dxa"/>
            <w:vMerge w:val="restart"/>
            <w:shd w:val="clear" w:color="auto" w:fill="FFE599" w:themeFill="accent4" w:themeFillTint="66"/>
          </w:tcPr>
          <w:p w14:paraId="4741E1FA" w14:textId="77777777" w:rsidR="007C6360" w:rsidRPr="009B6A02" w:rsidRDefault="007C6360" w:rsidP="007C6360">
            <w:pPr>
              <w:spacing w:line="240" w:lineRule="auto"/>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45870F9C" w14:textId="77777777" w:rsidR="007C6360" w:rsidRPr="009B6A02" w:rsidRDefault="007C6360" w:rsidP="007C6360">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696E9AB4" w14:textId="77777777" w:rsidR="007C6360" w:rsidRPr="009B6A02" w:rsidRDefault="007C6360" w:rsidP="007C6360">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8016" w:type="dxa"/>
            <w:gridSpan w:val="7"/>
            <w:shd w:val="clear" w:color="auto" w:fill="FFE599" w:themeFill="accent4" w:themeFillTint="66"/>
          </w:tcPr>
          <w:p w14:paraId="5331CCB9" w14:textId="77777777" w:rsidR="007C6360" w:rsidRPr="009B6A02" w:rsidRDefault="007C6360" w:rsidP="007C6360">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7C6360" w:rsidRPr="009B6A02" w14:paraId="40530358" w14:textId="77777777" w:rsidTr="00DF6C98">
        <w:trPr>
          <w:trHeight w:val="330"/>
        </w:trPr>
        <w:tc>
          <w:tcPr>
            <w:tcW w:w="1803" w:type="dxa"/>
            <w:vMerge/>
            <w:shd w:val="clear" w:color="auto" w:fill="FFE599" w:themeFill="accent4" w:themeFillTint="66"/>
          </w:tcPr>
          <w:p w14:paraId="480B5444" w14:textId="77777777" w:rsidR="007C6360" w:rsidRPr="009B6A02" w:rsidRDefault="007C6360" w:rsidP="007C6360">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75AC8207" w14:textId="3AEB6274" w:rsidR="007C6360" w:rsidRPr="009B6A02" w:rsidRDefault="007C6360" w:rsidP="007C6360">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 </w:t>
            </w:r>
            <w:r w:rsidR="00B330CC" w:rsidRPr="009B6A02">
              <w:rPr>
                <w:rFonts w:ascii="GHEA Grapalat" w:hAnsi="GHEA Grapalat" w:cstheme="minorHAnsi"/>
                <w:sz w:val="16"/>
                <w:szCs w:val="16"/>
              </w:rPr>
              <w:t>1</w:t>
            </w:r>
            <w:r w:rsidR="00B330CC" w:rsidRPr="009B6A02">
              <w:rPr>
                <w:rFonts w:ascii="Times New Roman" w:hAnsi="Times New Roman" w:cs="Times New Roman"/>
                <w:sz w:val="16"/>
                <w:szCs w:val="16"/>
              </w:rPr>
              <w:t>․</w:t>
            </w:r>
            <w:r w:rsidR="00EA1C69" w:rsidRPr="009B6A02">
              <w:rPr>
                <w:rFonts w:ascii="GHEA Grapalat" w:hAnsi="GHEA Grapalat" w:cstheme="minorHAnsi"/>
                <w:sz w:val="16"/>
                <w:szCs w:val="16"/>
              </w:rPr>
              <w:t xml:space="preserve">Բարելավվել է մասնավոր ոլորտում կոռուպցիայի դեմ պայքարի կառուցակարգերն ու մեխանիզմները։ </w:t>
            </w:r>
          </w:p>
        </w:tc>
        <w:tc>
          <w:tcPr>
            <w:tcW w:w="8016" w:type="dxa"/>
            <w:gridSpan w:val="7"/>
            <w:shd w:val="clear" w:color="auto" w:fill="FFE599" w:themeFill="accent4" w:themeFillTint="66"/>
          </w:tcPr>
          <w:p w14:paraId="00534369" w14:textId="77777777" w:rsidR="007C6360" w:rsidRPr="009B6A02" w:rsidRDefault="007C6360" w:rsidP="00B330CC">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 </w:t>
            </w:r>
            <w:r w:rsidR="00552D24" w:rsidRPr="009B6A02">
              <w:rPr>
                <w:rFonts w:ascii="GHEA Grapalat" w:hAnsi="GHEA Grapalat" w:cstheme="minorHAnsi"/>
                <w:sz w:val="16"/>
                <w:szCs w:val="16"/>
              </w:rPr>
              <w:t>1</w:t>
            </w:r>
            <w:r w:rsidR="00552D24" w:rsidRPr="009B6A02">
              <w:rPr>
                <w:rFonts w:ascii="Times New Roman" w:hAnsi="Times New Roman" w:cs="Times New Roman"/>
                <w:sz w:val="16"/>
                <w:szCs w:val="16"/>
              </w:rPr>
              <w:t>․</w:t>
            </w:r>
            <w:r w:rsidR="00552D24" w:rsidRPr="009B6A02">
              <w:rPr>
                <w:rFonts w:ascii="GHEA Grapalat" w:hAnsi="GHEA Grapalat" w:cstheme="minorHAnsi"/>
                <w:sz w:val="16"/>
                <w:szCs w:val="16"/>
              </w:rPr>
              <w:t xml:space="preserve"> ԿԿՀ-ն </w:t>
            </w:r>
            <w:r w:rsidR="00771AF3" w:rsidRPr="009B6A02">
              <w:rPr>
                <w:rFonts w:ascii="GHEA Grapalat" w:hAnsi="GHEA Grapalat" w:cstheme="minorHAnsi"/>
                <w:sz w:val="16"/>
                <w:szCs w:val="16"/>
              </w:rPr>
              <w:t xml:space="preserve">օժտված է բիզնես ոլորտի ներկայացուցիչների իրավունքների </w:t>
            </w:r>
            <w:r w:rsidR="00B330CC" w:rsidRPr="009B6A02">
              <w:rPr>
                <w:rFonts w:ascii="GHEA Grapalat" w:hAnsi="GHEA Grapalat" w:cstheme="minorHAnsi"/>
                <w:sz w:val="16"/>
                <w:szCs w:val="16"/>
              </w:rPr>
              <w:t xml:space="preserve">պաշտպանության անհրաժեշտ գործիքակազմով և ռեսուրսներով։ </w:t>
            </w:r>
          </w:p>
          <w:p w14:paraId="760531C3" w14:textId="1A866363" w:rsidR="00B330CC" w:rsidRPr="009B6A02" w:rsidRDefault="00B330CC" w:rsidP="00B330CC">
            <w:pPr>
              <w:spacing w:line="240" w:lineRule="auto"/>
              <w:rPr>
                <w:rFonts w:ascii="GHEA Grapalat" w:hAnsi="GHEA Grapalat" w:cstheme="minorHAnsi"/>
                <w:sz w:val="16"/>
                <w:szCs w:val="16"/>
              </w:rPr>
            </w:pPr>
            <w:r w:rsidRPr="009B6A02">
              <w:rPr>
                <w:rFonts w:ascii="GHEA Grapalat" w:hAnsi="GHEA Grapalat" w:cstheme="minorHAnsi"/>
                <w:sz w:val="16"/>
                <w:szCs w:val="16"/>
              </w:rPr>
              <w:t>2</w:t>
            </w:r>
            <w:r w:rsidRPr="009B6A02">
              <w:rPr>
                <w:rFonts w:ascii="Times New Roman" w:hAnsi="Times New Roman" w:cs="Times New Roman"/>
                <w:sz w:val="16"/>
                <w:szCs w:val="16"/>
              </w:rPr>
              <w:t>․</w:t>
            </w:r>
            <w:r w:rsidR="00EA1C69" w:rsidRPr="009B6A02">
              <w:rPr>
                <w:rFonts w:ascii="GHEA Grapalat" w:hAnsi="GHEA Grapalat" w:cstheme="minorHAnsi"/>
                <w:sz w:val="16"/>
                <w:szCs w:val="16"/>
              </w:rPr>
              <w:t xml:space="preserve"> Բիզնես ոլորտում կ</w:t>
            </w:r>
            <w:r w:rsidR="00E46EB9" w:rsidRPr="009B6A02">
              <w:rPr>
                <w:rFonts w:ascii="GHEA Grapalat" w:hAnsi="GHEA Grapalat" w:cstheme="minorHAnsi"/>
                <w:sz w:val="16"/>
                <w:szCs w:val="16"/>
              </w:rPr>
              <w:t>ոռուպցիոն ռիս</w:t>
            </w:r>
            <w:r w:rsidR="00EA1C69" w:rsidRPr="009B6A02">
              <w:rPr>
                <w:rFonts w:ascii="GHEA Grapalat" w:hAnsi="GHEA Grapalat" w:cstheme="minorHAnsi"/>
                <w:sz w:val="16"/>
                <w:szCs w:val="16"/>
              </w:rPr>
              <w:t>կերի մեղմացման համար ձևավորված են անհրաժեշտ կառուցակարգեր։</w:t>
            </w:r>
          </w:p>
        </w:tc>
      </w:tr>
      <w:tr w:rsidR="007C6360" w:rsidRPr="009B6A02" w14:paraId="6B211467" w14:textId="77777777" w:rsidTr="00DF6C98">
        <w:trPr>
          <w:trHeight w:val="350"/>
        </w:trPr>
        <w:tc>
          <w:tcPr>
            <w:tcW w:w="1803" w:type="dxa"/>
            <w:shd w:val="clear" w:color="auto" w:fill="FFE599" w:themeFill="accent4" w:themeFillTint="66"/>
          </w:tcPr>
          <w:p w14:paraId="4BB42A66" w14:textId="6BD72AF6" w:rsidR="00EA1C69" w:rsidRPr="009B6A02" w:rsidRDefault="007C6360" w:rsidP="007C6360">
            <w:pPr>
              <w:spacing w:line="240" w:lineRule="auto"/>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783" w:type="dxa"/>
            <w:gridSpan w:val="12"/>
            <w:shd w:val="clear" w:color="auto" w:fill="FFE599" w:themeFill="accent4" w:themeFillTint="66"/>
          </w:tcPr>
          <w:p w14:paraId="59CB6651" w14:textId="1963FD1C" w:rsidR="00376D52" w:rsidRPr="009B6A02" w:rsidRDefault="007C6360" w:rsidP="007C6360">
            <w:pPr>
              <w:spacing w:line="240" w:lineRule="auto"/>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7C6360" w:rsidRPr="009B6A02" w14:paraId="1B8BE062" w14:textId="77777777" w:rsidTr="00DF6C98">
        <w:trPr>
          <w:trHeight w:val="620"/>
        </w:trPr>
        <w:tc>
          <w:tcPr>
            <w:tcW w:w="3783" w:type="dxa"/>
            <w:gridSpan w:val="2"/>
            <w:shd w:val="clear" w:color="auto" w:fill="B4C6E7" w:themeFill="accent1" w:themeFillTint="66"/>
          </w:tcPr>
          <w:p w14:paraId="2DF30093" w14:textId="77777777" w:rsidR="007C6360" w:rsidRPr="009B6A02" w:rsidRDefault="007C6360" w:rsidP="007C6360">
            <w:pPr>
              <w:spacing w:line="240" w:lineRule="auto"/>
              <w:jc w:val="center"/>
              <w:rPr>
                <w:rFonts w:ascii="GHEA Grapalat" w:hAnsi="GHEA Grapalat" w:cstheme="minorHAnsi"/>
                <w:b/>
                <w:bCs/>
                <w:sz w:val="16"/>
                <w:szCs w:val="16"/>
              </w:rPr>
            </w:pPr>
            <w:r w:rsidRPr="009B6A02">
              <w:rPr>
                <w:rFonts w:ascii="GHEA Grapalat" w:hAnsi="GHEA Grapalat" w:cstheme="minorHAnsi"/>
                <w:b/>
                <w:bCs/>
                <w:sz w:val="16"/>
                <w:szCs w:val="16"/>
              </w:rPr>
              <w:t>ՌԱԶՄԱՎԱՐԱԿԱՆ ՈՒՂՂՈՒԹՅՈՒՆ</w:t>
            </w:r>
          </w:p>
        </w:tc>
        <w:tc>
          <w:tcPr>
            <w:tcW w:w="12803" w:type="dxa"/>
            <w:gridSpan w:val="11"/>
            <w:shd w:val="clear" w:color="auto" w:fill="B4C6E7" w:themeFill="accent1" w:themeFillTint="66"/>
          </w:tcPr>
          <w:p w14:paraId="5E69CA89" w14:textId="13F37096" w:rsidR="007C6360" w:rsidRPr="009B6A02" w:rsidRDefault="00245D85" w:rsidP="007C6360">
            <w:pPr>
              <w:spacing w:line="240" w:lineRule="auto"/>
              <w:jc w:val="center"/>
              <w:rPr>
                <w:rFonts w:ascii="GHEA Grapalat" w:hAnsi="GHEA Grapalat" w:cstheme="minorHAnsi"/>
                <w:b/>
                <w:bCs/>
                <w:sz w:val="16"/>
                <w:szCs w:val="16"/>
              </w:rPr>
            </w:pPr>
            <w:r w:rsidRPr="009B6A02">
              <w:rPr>
                <w:rFonts w:ascii="GHEA Grapalat" w:hAnsi="GHEA Grapalat" w:cstheme="minorHAnsi"/>
                <w:b/>
                <w:bCs/>
                <w:sz w:val="16"/>
                <w:szCs w:val="16"/>
              </w:rPr>
              <w:t>ԻՐԱՎԱԲԱՆԱԿԱՆ ԱՆՁԱՆՑ ԻՐԱԿԱՆ ՇԱՀԱՌՈՒՆԵՐԻ ԲԱՑԱՀԱՅՏՄԱՆ ԻՆՍՏԻՏՈՒՏԻ ԶԱՐԳԱՑՈՒՄ</w:t>
            </w:r>
          </w:p>
        </w:tc>
      </w:tr>
      <w:tr w:rsidR="007C6360" w:rsidRPr="009B6A02" w14:paraId="3FE82E68" w14:textId="77777777" w:rsidTr="00DF6C98">
        <w:trPr>
          <w:trHeight w:val="620"/>
        </w:trPr>
        <w:tc>
          <w:tcPr>
            <w:tcW w:w="1803" w:type="dxa"/>
            <w:vMerge w:val="restart"/>
            <w:shd w:val="clear" w:color="auto" w:fill="auto"/>
          </w:tcPr>
          <w:p w14:paraId="602BD7AE" w14:textId="53B8806C" w:rsidR="007C6360" w:rsidRPr="009B6A02" w:rsidRDefault="007C6360" w:rsidP="007C6360">
            <w:pPr>
              <w:spacing w:line="240" w:lineRule="auto"/>
              <w:rPr>
                <w:rFonts w:ascii="GHEA Grapalat" w:hAnsi="GHEA Grapalat" w:cstheme="minorHAnsi"/>
                <w:b/>
                <w:sz w:val="16"/>
                <w:szCs w:val="16"/>
              </w:rPr>
            </w:pPr>
            <w:r w:rsidRPr="009B6A02">
              <w:rPr>
                <w:rFonts w:ascii="GHEA Grapalat" w:hAnsi="GHEA Grapalat" w:cstheme="minorHAnsi"/>
                <w:b/>
                <w:sz w:val="16"/>
                <w:szCs w:val="16"/>
              </w:rPr>
              <w:t>Գործողություն 4.</w:t>
            </w:r>
            <w:r w:rsidR="005E5654" w:rsidRPr="009B6A02">
              <w:rPr>
                <w:rFonts w:ascii="GHEA Grapalat" w:hAnsi="GHEA Grapalat" w:cstheme="minorHAnsi"/>
                <w:b/>
                <w:sz w:val="16"/>
                <w:szCs w:val="16"/>
              </w:rPr>
              <w:t>7</w:t>
            </w:r>
            <w:r w:rsidRPr="009B6A02">
              <w:rPr>
                <w:rFonts w:ascii="GHEA Grapalat" w:hAnsi="GHEA Grapalat" w:cstheme="minorHAnsi"/>
                <w:b/>
                <w:sz w:val="16"/>
                <w:szCs w:val="16"/>
              </w:rPr>
              <w:t xml:space="preserve"> </w:t>
            </w:r>
          </w:p>
          <w:p w14:paraId="0CFE2460" w14:textId="7AB8D61E" w:rsidR="007C6360" w:rsidRPr="009B6A02" w:rsidRDefault="00AD79B2" w:rsidP="007C6360">
            <w:pPr>
              <w:spacing w:line="240" w:lineRule="auto"/>
              <w:rPr>
                <w:rFonts w:ascii="GHEA Grapalat" w:hAnsi="GHEA Grapalat" w:cstheme="minorHAnsi"/>
                <w:sz w:val="16"/>
                <w:szCs w:val="16"/>
              </w:rPr>
            </w:pPr>
            <w:r w:rsidRPr="009B6A02">
              <w:rPr>
                <w:rFonts w:ascii="GHEA Grapalat" w:hAnsi="GHEA Grapalat" w:cstheme="minorHAnsi"/>
                <w:sz w:val="16"/>
                <w:szCs w:val="16"/>
              </w:rPr>
              <w:t>Ներդնել իրական շահառուների բացահայտման ինստիտուտի արդյունավետությունը ապահովող մեխանիզմներ</w:t>
            </w:r>
          </w:p>
        </w:tc>
        <w:tc>
          <w:tcPr>
            <w:tcW w:w="1980" w:type="dxa"/>
            <w:vMerge w:val="restart"/>
            <w:shd w:val="clear" w:color="auto" w:fill="auto"/>
          </w:tcPr>
          <w:p w14:paraId="0CC63B83" w14:textId="77777777" w:rsidR="007C6360" w:rsidRPr="009B6A02" w:rsidRDefault="007C6360" w:rsidP="007C6360">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6942" w:type="dxa"/>
            <w:gridSpan w:val="6"/>
            <w:shd w:val="clear" w:color="auto" w:fill="auto"/>
          </w:tcPr>
          <w:p w14:paraId="2BE5D2C1" w14:textId="77777777" w:rsidR="007C6360" w:rsidRPr="009B6A02" w:rsidRDefault="007C6360" w:rsidP="007C6360">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shd w:val="clear" w:color="auto" w:fill="auto"/>
          </w:tcPr>
          <w:p w14:paraId="2AD2F880" w14:textId="77777777" w:rsidR="007C6360" w:rsidRPr="009B6A02" w:rsidRDefault="007C6360" w:rsidP="007C6360">
            <w:pPr>
              <w:spacing w:line="240" w:lineRule="auto"/>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070" w:type="dxa"/>
            <w:shd w:val="clear" w:color="auto" w:fill="auto"/>
          </w:tcPr>
          <w:p w14:paraId="7A941DCA" w14:textId="77777777" w:rsidR="007C6360" w:rsidRPr="009B6A02" w:rsidRDefault="007C6360" w:rsidP="007C6360">
            <w:pPr>
              <w:spacing w:line="240" w:lineRule="auto"/>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100" w:type="dxa"/>
          </w:tcPr>
          <w:p w14:paraId="1F47BFAD" w14:textId="77777777" w:rsidR="007C6360" w:rsidRPr="009B6A02" w:rsidRDefault="007C6360" w:rsidP="007C6360">
            <w:pPr>
              <w:spacing w:line="240" w:lineRule="auto"/>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43" w:type="dxa"/>
            <w:gridSpan w:val="2"/>
          </w:tcPr>
          <w:p w14:paraId="1E911BE7" w14:textId="77777777" w:rsidR="007C6360" w:rsidRPr="009B6A02" w:rsidRDefault="007C6360" w:rsidP="007C6360">
            <w:pPr>
              <w:spacing w:line="240" w:lineRule="auto"/>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783ADA" w:rsidRPr="009B6A02" w14:paraId="3197E52F" w14:textId="77777777" w:rsidTr="00DF6C98">
        <w:trPr>
          <w:trHeight w:val="328"/>
        </w:trPr>
        <w:tc>
          <w:tcPr>
            <w:tcW w:w="1803" w:type="dxa"/>
            <w:vMerge/>
            <w:shd w:val="clear" w:color="auto" w:fill="auto"/>
          </w:tcPr>
          <w:p w14:paraId="49491C2E" w14:textId="77777777" w:rsidR="00783ADA" w:rsidRPr="009B6A02" w:rsidRDefault="00783ADA" w:rsidP="00783ADA">
            <w:pPr>
              <w:spacing w:line="240" w:lineRule="auto"/>
              <w:rPr>
                <w:rFonts w:ascii="GHEA Grapalat" w:hAnsi="GHEA Grapalat" w:cstheme="minorHAnsi"/>
                <w:sz w:val="16"/>
                <w:szCs w:val="16"/>
              </w:rPr>
            </w:pPr>
          </w:p>
        </w:tc>
        <w:tc>
          <w:tcPr>
            <w:tcW w:w="1980" w:type="dxa"/>
            <w:vMerge/>
            <w:shd w:val="clear" w:color="auto" w:fill="auto"/>
          </w:tcPr>
          <w:p w14:paraId="14CAE6BB" w14:textId="77777777" w:rsidR="00783ADA" w:rsidRPr="009B6A02" w:rsidRDefault="00783ADA" w:rsidP="00783ADA">
            <w:pPr>
              <w:spacing w:line="240" w:lineRule="auto"/>
              <w:rPr>
                <w:rFonts w:ascii="GHEA Grapalat" w:hAnsi="GHEA Grapalat" w:cstheme="minorHAnsi"/>
                <w:sz w:val="16"/>
                <w:szCs w:val="16"/>
              </w:rPr>
            </w:pPr>
          </w:p>
        </w:tc>
        <w:tc>
          <w:tcPr>
            <w:tcW w:w="1002" w:type="dxa"/>
            <w:shd w:val="clear" w:color="auto" w:fill="auto"/>
          </w:tcPr>
          <w:p w14:paraId="47025B7D" w14:textId="77777777" w:rsidR="00783ADA" w:rsidRPr="009B6A02" w:rsidRDefault="00783ADA" w:rsidP="00783ADA">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048" w:type="dxa"/>
            <w:gridSpan w:val="2"/>
            <w:shd w:val="clear" w:color="auto" w:fill="auto"/>
          </w:tcPr>
          <w:p w14:paraId="407CB628" w14:textId="77777777" w:rsidR="00783ADA" w:rsidRPr="009B6A02" w:rsidRDefault="00783ADA" w:rsidP="00783ADA">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362" w:type="dxa"/>
            <w:gridSpan w:val="2"/>
            <w:shd w:val="clear" w:color="auto" w:fill="auto"/>
          </w:tcPr>
          <w:p w14:paraId="0B64FE04" w14:textId="77777777" w:rsidR="00783ADA" w:rsidRPr="009B6A02" w:rsidRDefault="00783ADA" w:rsidP="00783ADA">
            <w:pPr>
              <w:tabs>
                <w:tab w:val="left" w:pos="795"/>
              </w:tabs>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3C719EFE" w14:textId="77777777" w:rsidR="00783ADA" w:rsidRPr="009B6A02" w:rsidRDefault="00783ADA" w:rsidP="00783ADA">
            <w:pPr>
              <w:tabs>
                <w:tab w:val="left" w:pos="795"/>
              </w:tabs>
              <w:spacing w:line="240" w:lineRule="auto"/>
              <w:jc w:val="center"/>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vMerge w:val="restart"/>
            <w:shd w:val="clear" w:color="auto" w:fill="auto"/>
          </w:tcPr>
          <w:p w14:paraId="703C12A2" w14:textId="77777777" w:rsidR="00783ADA" w:rsidRPr="009B6A02" w:rsidRDefault="00783ADA" w:rsidP="00783ADA">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hAnsi="Cambria Math" w:cs="Cambria Math"/>
                <w:sz w:val="16"/>
                <w:szCs w:val="16"/>
              </w:rPr>
              <w:t>․</w:t>
            </w:r>
            <w:r w:rsidRPr="009B6A02">
              <w:rPr>
                <w:rFonts w:ascii="GHEA Grapalat" w:hAnsi="GHEA Grapalat" w:cstheme="minorHAnsi"/>
                <w:sz w:val="16"/>
                <w:szCs w:val="16"/>
              </w:rPr>
              <w:t xml:space="preserve"> Կատարված են համապատասխան փոփոխություններ իրավական ակտերում։</w:t>
            </w:r>
          </w:p>
          <w:p w14:paraId="4BA3B8B4" w14:textId="77777777" w:rsidR="00783ADA" w:rsidRPr="009B6A02" w:rsidRDefault="00783ADA" w:rsidP="00783ADA">
            <w:pPr>
              <w:spacing w:line="240" w:lineRule="auto"/>
              <w:jc w:val="both"/>
              <w:rPr>
                <w:rFonts w:ascii="GHEA Grapalat" w:hAnsi="GHEA Grapalat" w:cstheme="minorHAnsi"/>
                <w:sz w:val="16"/>
                <w:szCs w:val="16"/>
              </w:rPr>
            </w:pPr>
          </w:p>
          <w:p w14:paraId="62F1A1F0" w14:textId="77777777" w:rsidR="00783ADA" w:rsidRPr="009B6A02" w:rsidRDefault="00783ADA" w:rsidP="00783ADA">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  Ներդրված և կիրառվում են իրական շահառուների վերաբերյալ ներկայացված տեղեկությունների արժանահավատության ստուգման  միասնական կառուցակարգերը։</w:t>
            </w:r>
          </w:p>
          <w:p w14:paraId="6ADE5824" w14:textId="77777777" w:rsidR="00783ADA" w:rsidRPr="009B6A02" w:rsidRDefault="00783ADA" w:rsidP="00783ADA">
            <w:pPr>
              <w:spacing w:line="240" w:lineRule="auto"/>
              <w:jc w:val="both"/>
              <w:rPr>
                <w:rFonts w:ascii="GHEA Grapalat" w:hAnsi="GHEA Grapalat" w:cstheme="minorHAnsi"/>
                <w:sz w:val="16"/>
                <w:szCs w:val="16"/>
              </w:rPr>
            </w:pPr>
          </w:p>
          <w:p w14:paraId="6EE842C1" w14:textId="77777777" w:rsidR="00783ADA" w:rsidRPr="009B6A02" w:rsidRDefault="00783ADA" w:rsidP="00783ADA">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3</w:t>
            </w:r>
            <w:r w:rsidRPr="009B6A02">
              <w:rPr>
                <w:rFonts w:ascii="Cambria Math" w:hAnsi="Cambria Math" w:cs="Cambria Math"/>
                <w:sz w:val="16"/>
                <w:szCs w:val="16"/>
              </w:rPr>
              <w:t>․</w:t>
            </w:r>
            <w:r w:rsidRPr="009B6A02">
              <w:rPr>
                <w:rFonts w:ascii="GHEA Grapalat" w:hAnsi="GHEA Grapalat" w:cstheme="minorHAnsi"/>
                <w:sz w:val="16"/>
                <w:szCs w:val="16"/>
              </w:rPr>
              <w:t xml:space="preserve"> Մշակված և հաստատված է իրավաբանական անձանց ռիսկայնության որոշման մեթոդաբանությունը և </w:t>
            </w:r>
            <w:r w:rsidRPr="009B6A02">
              <w:rPr>
                <w:rFonts w:ascii="GHEA Grapalat" w:hAnsi="GHEA Grapalat" w:cstheme="minorHAnsi"/>
                <w:sz w:val="16"/>
                <w:szCs w:val="16"/>
              </w:rPr>
              <w:lastRenderedPageBreak/>
              <w:t>տեխնիկական կանոնակարգերը:</w:t>
            </w:r>
          </w:p>
          <w:p w14:paraId="5F55D2AF" w14:textId="77777777" w:rsidR="00783ADA" w:rsidRPr="009B6A02" w:rsidRDefault="00783ADA" w:rsidP="00783ADA">
            <w:pPr>
              <w:spacing w:line="240" w:lineRule="auto"/>
              <w:jc w:val="both"/>
              <w:rPr>
                <w:rFonts w:ascii="GHEA Grapalat" w:hAnsi="GHEA Grapalat" w:cstheme="minorHAnsi"/>
                <w:sz w:val="16"/>
                <w:szCs w:val="16"/>
              </w:rPr>
            </w:pPr>
          </w:p>
          <w:p w14:paraId="7A80650D" w14:textId="77777777" w:rsidR="00783ADA" w:rsidRPr="009B6A02" w:rsidRDefault="00783ADA" w:rsidP="00783ADA">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4</w:t>
            </w:r>
            <w:r w:rsidRPr="009B6A02">
              <w:rPr>
                <w:rFonts w:ascii="Cambria Math" w:hAnsi="Cambria Math" w:cs="Cambria Math"/>
                <w:sz w:val="16"/>
                <w:szCs w:val="16"/>
              </w:rPr>
              <w:t>․</w:t>
            </w:r>
            <w:r w:rsidRPr="009B6A02">
              <w:rPr>
                <w:rFonts w:ascii="GHEA Grapalat" w:hAnsi="GHEA Grapalat" w:cstheme="minorHAnsi"/>
                <w:sz w:val="16"/>
                <w:szCs w:val="16"/>
              </w:rPr>
              <w:t xml:space="preserve"> Ապահովված է հայտարարագրման պարտականություն ունեցող իրավաբանական անձանց ներկայացրած տվյալների արժանահավատության հանրային վերահսկողության հնարավորությունը։ </w:t>
            </w:r>
          </w:p>
          <w:p w14:paraId="2AB1AFFD" w14:textId="77777777" w:rsidR="00783ADA" w:rsidRPr="009B6A02" w:rsidRDefault="00783ADA" w:rsidP="00783ADA">
            <w:pPr>
              <w:spacing w:line="240" w:lineRule="auto"/>
              <w:jc w:val="both"/>
              <w:rPr>
                <w:rFonts w:ascii="GHEA Grapalat" w:hAnsi="GHEA Grapalat" w:cstheme="minorHAnsi"/>
                <w:sz w:val="16"/>
                <w:szCs w:val="16"/>
              </w:rPr>
            </w:pPr>
          </w:p>
          <w:p w14:paraId="7DB957F2" w14:textId="77777777" w:rsidR="00783ADA" w:rsidRPr="009B6A02" w:rsidRDefault="00783ADA" w:rsidP="00783ADA">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5</w:t>
            </w:r>
            <w:r w:rsidRPr="009B6A02">
              <w:rPr>
                <w:rFonts w:ascii="Cambria Math" w:hAnsi="Cambria Math" w:cs="Cambria Math"/>
                <w:sz w:val="16"/>
                <w:szCs w:val="16"/>
              </w:rPr>
              <w:t>․</w:t>
            </w:r>
            <w:r w:rsidRPr="009B6A02">
              <w:rPr>
                <w:rFonts w:ascii="GHEA Grapalat" w:hAnsi="GHEA Grapalat" w:cstheme="minorHAnsi"/>
                <w:sz w:val="16"/>
                <w:szCs w:val="16"/>
              </w:rPr>
              <w:t xml:space="preserve"> Հստակեցված է «իրական շահառու» եզրույթի իրավական բովանդակությունը և հնարավորինս ապահովված է վերջինիս միասնականությունը տարբեր իրավական ակտերում։</w:t>
            </w:r>
          </w:p>
          <w:p w14:paraId="4A6FD35A" w14:textId="77777777" w:rsidR="00783ADA" w:rsidRPr="009B6A02" w:rsidRDefault="00783ADA" w:rsidP="00783ADA">
            <w:pPr>
              <w:spacing w:line="240" w:lineRule="auto"/>
              <w:jc w:val="both"/>
              <w:rPr>
                <w:rFonts w:ascii="GHEA Grapalat" w:hAnsi="GHEA Grapalat" w:cstheme="minorHAnsi"/>
                <w:sz w:val="16"/>
                <w:szCs w:val="16"/>
              </w:rPr>
            </w:pPr>
          </w:p>
          <w:p w14:paraId="3F0C0806" w14:textId="77777777" w:rsidR="00783ADA" w:rsidRPr="009B6A02" w:rsidRDefault="00783ADA" w:rsidP="00783ADA">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6</w:t>
            </w:r>
            <w:r w:rsidRPr="009B6A02">
              <w:rPr>
                <w:rFonts w:ascii="Cambria Math" w:hAnsi="Cambria Math" w:cs="Cambria Math"/>
                <w:sz w:val="16"/>
                <w:szCs w:val="16"/>
              </w:rPr>
              <w:t>․</w:t>
            </w:r>
            <w:r w:rsidRPr="009B6A02">
              <w:rPr>
                <w:rFonts w:ascii="GHEA Grapalat" w:hAnsi="GHEA Grapalat" w:cstheme="minorHAnsi"/>
                <w:sz w:val="16"/>
                <w:szCs w:val="16"/>
              </w:rPr>
              <w:t xml:space="preserve"> Մշակված և հրապարակված են իրական շահառուների նույնականացման հիմնական ուղեցույցները՝ ըստ իրավաբանական անձի կազմակերպական ձևի։</w:t>
            </w:r>
          </w:p>
          <w:p w14:paraId="4B9CB056" w14:textId="77777777" w:rsidR="00783ADA" w:rsidRPr="009B6A02" w:rsidRDefault="00783ADA" w:rsidP="00783ADA">
            <w:pPr>
              <w:spacing w:line="240" w:lineRule="auto"/>
              <w:jc w:val="both"/>
              <w:rPr>
                <w:rFonts w:ascii="GHEA Grapalat" w:hAnsi="GHEA Grapalat" w:cstheme="minorHAnsi"/>
                <w:sz w:val="16"/>
                <w:szCs w:val="16"/>
              </w:rPr>
            </w:pPr>
          </w:p>
          <w:p w14:paraId="168235D5" w14:textId="1CECD71E" w:rsidR="00783ADA" w:rsidRPr="009B6A02" w:rsidRDefault="00376D52" w:rsidP="00783ADA">
            <w:pPr>
              <w:spacing w:line="240" w:lineRule="auto"/>
              <w:jc w:val="both"/>
              <w:rPr>
                <w:rFonts w:ascii="GHEA Grapalat" w:hAnsi="GHEA Grapalat" w:cs="Times New Roman"/>
                <w:sz w:val="16"/>
                <w:szCs w:val="16"/>
              </w:rPr>
            </w:pPr>
            <w:r w:rsidRPr="009B6A02">
              <w:rPr>
                <w:rFonts w:ascii="GHEA Grapalat" w:hAnsi="GHEA Grapalat" w:cstheme="minorHAnsi"/>
                <w:sz w:val="16"/>
                <w:szCs w:val="16"/>
              </w:rPr>
              <w:t>7</w:t>
            </w:r>
            <w:r w:rsidR="00783ADA" w:rsidRPr="009B6A02">
              <w:rPr>
                <w:rFonts w:ascii="Cambria Math" w:hAnsi="Cambria Math" w:cs="Cambria Math"/>
                <w:sz w:val="16"/>
                <w:szCs w:val="16"/>
              </w:rPr>
              <w:t>․</w:t>
            </w:r>
            <w:r w:rsidR="00783ADA" w:rsidRPr="009B6A02">
              <w:rPr>
                <w:rFonts w:ascii="GHEA Grapalat" w:hAnsi="GHEA Grapalat" w:cs="Times New Roman"/>
                <w:sz w:val="16"/>
                <w:szCs w:val="16"/>
              </w:rPr>
              <w:t xml:space="preserve"> </w:t>
            </w:r>
            <w:r w:rsidR="00783ADA" w:rsidRPr="009B6A02">
              <w:rPr>
                <w:rFonts w:ascii="GHEA Grapalat" w:hAnsi="GHEA Grapalat" w:cstheme="minorHAnsi"/>
                <w:sz w:val="16"/>
                <w:szCs w:val="16"/>
              </w:rPr>
              <w:t>2026թ</w:t>
            </w:r>
            <w:r w:rsidR="00783ADA" w:rsidRPr="009B6A02">
              <w:rPr>
                <w:rFonts w:ascii="Cambria Math" w:hAnsi="Cambria Math" w:cs="Cambria Math"/>
                <w:sz w:val="16"/>
                <w:szCs w:val="16"/>
              </w:rPr>
              <w:t>․</w:t>
            </w:r>
            <w:r w:rsidR="00783ADA" w:rsidRPr="009B6A02">
              <w:rPr>
                <w:rFonts w:ascii="GHEA Grapalat" w:hAnsi="GHEA Grapalat" w:cstheme="minorHAnsi"/>
                <w:sz w:val="16"/>
                <w:szCs w:val="16"/>
              </w:rPr>
              <w:t xml:space="preserve"> ավարտին կազմակերպված և անցկացված են առնվազն </w:t>
            </w:r>
            <w:r w:rsidR="00783ADA" w:rsidRPr="009B6A02">
              <w:rPr>
                <w:rFonts w:ascii="GHEA Grapalat" w:hAnsi="GHEA Grapalat" w:cstheme="minorHAnsi"/>
                <w:sz w:val="16"/>
                <w:szCs w:val="16"/>
              </w:rPr>
              <w:lastRenderedPageBreak/>
              <w:t>10 վերապատրաստման դասընթացներ՝ հայտարարատու իրավաբանական անձանց համար։ Վերապատրաստումից հետո իրականացված գիտելիքների ստուգման արդյունքում վերապատրաստվածները ցուցաբերել են առնվազն 70% իմացություն։</w:t>
            </w:r>
          </w:p>
        </w:tc>
        <w:tc>
          <w:tcPr>
            <w:tcW w:w="1070" w:type="dxa"/>
            <w:vMerge w:val="restart"/>
            <w:shd w:val="clear" w:color="auto" w:fill="auto"/>
          </w:tcPr>
          <w:p w14:paraId="212313AA" w14:textId="77777777" w:rsidR="00783ADA" w:rsidRPr="009B6A02" w:rsidRDefault="00783ADA" w:rsidP="00783ADA">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Իրավական ակտի առկայություն</w:t>
            </w:r>
          </w:p>
          <w:p w14:paraId="59B63234" w14:textId="77777777" w:rsidR="00783ADA" w:rsidRPr="009B6A02" w:rsidRDefault="00783ADA" w:rsidP="00783ADA">
            <w:pPr>
              <w:spacing w:line="240" w:lineRule="auto"/>
              <w:rPr>
                <w:rFonts w:ascii="GHEA Grapalat" w:hAnsi="GHEA Grapalat" w:cstheme="minorHAnsi"/>
                <w:sz w:val="16"/>
                <w:szCs w:val="16"/>
              </w:rPr>
            </w:pPr>
          </w:p>
          <w:p w14:paraId="3DB0DFBD" w14:textId="77777777" w:rsidR="00783ADA" w:rsidRPr="009B6A02" w:rsidRDefault="00783ADA" w:rsidP="00783ADA">
            <w:pPr>
              <w:spacing w:line="240" w:lineRule="auto"/>
              <w:rPr>
                <w:rFonts w:ascii="GHEA Grapalat" w:hAnsi="GHEA Grapalat" w:cstheme="minorHAnsi"/>
                <w:sz w:val="16"/>
                <w:szCs w:val="16"/>
              </w:rPr>
            </w:pPr>
          </w:p>
          <w:p w14:paraId="45843040" w14:textId="77777777" w:rsidR="00783ADA" w:rsidRPr="009B6A02" w:rsidRDefault="00783ADA" w:rsidP="00783ADA">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Տեխնիկական կանոնակարգերի առկայություն</w:t>
            </w:r>
          </w:p>
          <w:p w14:paraId="7B3BD1E0" w14:textId="77777777" w:rsidR="00783ADA" w:rsidRPr="009B6A02" w:rsidRDefault="00783ADA" w:rsidP="00783ADA">
            <w:pPr>
              <w:spacing w:line="240" w:lineRule="auto"/>
              <w:jc w:val="both"/>
              <w:rPr>
                <w:rFonts w:ascii="GHEA Grapalat" w:hAnsi="GHEA Grapalat" w:cstheme="minorHAnsi"/>
                <w:sz w:val="16"/>
                <w:szCs w:val="16"/>
              </w:rPr>
            </w:pPr>
          </w:p>
          <w:p w14:paraId="40EF7B48" w14:textId="77777777" w:rsidR="00783ADA" w:rsidRPr="009B6A02" w:rsidRDefault="00783ADA" w:rsidP="00783ADA">
            <w:pPr>
              <w:spacing w:line="240" w:lineRule="auto"/>
              <w:rPr>
                <w:rFonts w:ascii="GHEA Grapalat" w:hAnsi="GHEA Grapalat" w:cstheme="minorHAnsi"/>
                <w:sz w:val="16"/>
                <w:szCs w:val="16"/>
              </w:rPr>
            </w:pPr>
            <w:r w:rsidRPr="009B6A02">
              <w:rPr>
                <w:rFonts w:ascii="GHEA Grapalat" w:hAnsi="GHEA Grapalat" w:cstheme="minorHAnsi"/>
                <w:sz w:val="16"/>
                <w:szCs w:val="16"/>
              </w:rPr>
              <w:t>Ուղեցույցների առկայություն</w:t>
            </w:r>
          </w:p>
          <w:p w14:paraId="3E594B34" w14:textId="77777777" w:rsidR="00783ADA" w:rsidRPr="009B6A02" w:rsidRDefault="00783ADA" w:rsidP="00783ADA">
            <w:pPr>
              <w:spacing w:line="240" w:lineRule="auto"/>
              <w:rPr>
                <w:rFonts w:ascii="GHEA Grapalat" w:hAnsi="GHEA Grapalat" w:cstheme="minorHAnsi"/>
                <w:sz w:val="16"/>
                <w:szCs w:val="16"/>
              </w:rPr>
            </w:pPr>
          </w:p>
          <w:p w14:paraId="02A6DFC3" w14:textId="77777777" w:rsidR="00783ADA" w:rsidRPr="009B6A02" w:rsidRDefault="00783ADA" w:rsidP="00783ADA">
            <w:pPr>
              <w:spacing w:line="240" w:lineRule="auto"/>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56E2F575" w14:textId="77777777" w:rsidR="00783ADA" w:rsidRPr="009B6A02" w:rsidRDefault="00783ADA" w:rsidP="00783ADA">
            <w:pPr>
              <w:spacing w:line="240" w:lineRule="auto"/>
              <w:rPr>
                <w:rFonts w:ascii="GHEA Grapalat" w:hAnsi="GHEA Grapalat" w:cstheme="minorHAnsi"/>
                <w:sz w:val="16"/>
                <w:szCs w:val="16"/>
              </w:rPr>
            </w:pPr>
          </w:p>
          <w:p w14:paraId="5BEF7D7E" w14:textId="77777777" w:rsidR="00783ADA" w:rsidRPr="009B6A02" w:rsidRDefault="00783ADA" w:rsidP="00783ADA">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0DAE4283" w14:textId="77777777" w:rsidR="00783ADA" w:rsidRPr="009B6A02" w:rsidRDefault="00783ADA" w:rsidP="00783ADA">
            <w:pPr>
              <w:spacing w:line="240" w:lineRule="auto"/>
              <w:rPr>
                <w:rFonts w:ascii="GHEA Grapalat" w:hAnsi="GHEA Grapalat" w:cstheme="minorHAnsi"/>
                <w:sz w:val="16"/>
                <w:szCs w:val="16"/>
              </w:rPr>
            </w:pPr>
          </w:p>
          <w:p w14:paraId="04164E3C" w14:textId="713A591A" w:rsidR="00783ADA" w:rsidRPr="009B6A02" w:rsidRDefault="00783ADA" w:rsidP="00783ADA">
            <w:pPr>
              <w:spacing w:line="240" w:lineRule="auto"/>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100" w:type="dxa"/>
            <w:vMerge w:val="restart"/>
          </w:tcPr>
          <w:p w14:paraId="66C40C84" w14:textId="66793F84" w:rsidR="00783ADA" w:rsidRPr="009B6A02" w:rsidRDefault="00783ADA" w:rsidP="00783ADA">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ՀՀ ԱՆ Իրավաբանական անձանց պետական ռեգիստր</w:t>
            </w:r>
          </w:p>
        </w:tc>
        <w:tc>
          <w:tcPr>
            <w:tcW w:w="1443" w:type="dxa"/>
            <w:gridSpan w:val="2"/>
            <w:vMerge w:val="restart"/>
          </w:tcPr>
          <w:p w14:paraId="54869B92" w14:textId="77777777" w:rsidR="00783ADA" w:rsidRPr="009B6A02" w:rsidRDefault="00783ADA" w:rsidP="00783ADA">
            <w:pPr>
              <w:spacing w:line="240" w:lineRule="auto"/>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4B0B0A1A" w14:textId="77777777" w:rsidR="00783ADA" w:rsidRPr="009B6A02" w:rsidRDefault="00783ADA" w:rsidP="00783ADA">
            <w:pPr>
              <w:spacing w:line="240" w:lineRule="auto"/>
              <w:rPr>
                <w:rFonts w:ascii="GHEA Grapalat" w:hAnsi="GHEA Grapalat" w:cstheme="minorHAnsi"/>
                <w:sz w:val="16"/>
                <w:szCs w:val="16"/>
              </w:rPr>
            </w:pPr>
          </w:p>
          <w:p w14:paraId="018F6E07" w14:textId="77777777" w:rsidR="00783ADA" w:rsidRPr="009B6A02" w:rsidRDefault="00783ADA" w:rsidP="00783ADA">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 (համաձայնությամբ)</w:t>
            </w:r>
          </w:p>
          <w:p w14:paraId="0A21110D" w14:textId="77777777" w:rsidR="00783ADA" w:rsidRPr="009B6A02" w:rsidRDefault="00783ADA" w:rsidP="00783ADA">
            <w:pPr>
              <w:spacing w:line="240" w:lineRule="auto"/>
              <w:rPr>
                <w:rFonts w:ascii="GHEA Grapalat" w:hAnsi="GHEA Grapalat" w:cstheme="minorHAnsi"/>
                <w:sz w:val="16"/>
                <w:szCs w:val="16"/>
              </w:rPr>
            </w:pPr>
          </w:p>
        </w:tc>
      </w:tr>
      <w:tr w:rsidR="00783ADA" w:rsidRPr="009B6A02" w14:paraId="070407F4" w14:textId="77777777" w:rsidTr="00376D52">
        <w:trPr>
          <w:trHeight w:val="340"/>
        </w:trPr>
        <w:tc>
          <w:tcPr>
            <w:tcW w:w="1803" w:type="dxa"/>
            <w:vMerge/>
            <w:shd w:val="clear" w:color="auto" w:fill="F2F2F2" w:themeFill="background1" w:themeFillShade="F2"/>
          </w:tcPr>
          <w:p w14:paraId="2B3FFE2A" w14:textId="77777777" w:rsidR="00783ADA" w:rsidRPr="009B6A02" w:rsidRDefault="00783ADA" w:rsidP="00783ADA">
            <w:pPr>
              <w:spacing w:line="240" w:lineRule="auto"/>
              <w:rPr>
                <w:rFonts w:ascii="GHEA Grapalat" w:hAnsi="GHEA Grapalat" w:cstheme="minorHAnsi"/>
                <w:sz w:val="16"/>
                <w:szCs w:val="16"/>
              </w:rPr>
            </w:pPr>
          </w:p>
        </w:tc>
        <w:tc>
          <w:tcPr>
            <w:tcW w:w="1980" w:type="dxa"/>
            <w:vMerge w:val="restart"/>
            <w:shd w:val="clear" w:color="auto" w:fill="auto"/>
          </w:tcPr>
          <w:p w14:paraId="0FB3E8E9" w14:textId="77777777" w:rsidR="00783ADA" w:rsidRPr="009B6A02" w:rsidRDefault="00783ADA" w:rsidP="00783ADA">
            <w:pPr>
              <w:spacing w:line="240" w:lineRule="auto"/>
              <w:rPr>
                <w:rFonts w:ascii="GHEA Grapalat" w:hAnsi="GHEA Grapalat" w:cstheme="minorHAnsi"/>
                <w:sz w:val="16"/>
                <w:szCs w:val="16"/>
              </w:rPr>
            </w:pPr>
            <w:r w:rsidRPr="009B6A02">
              <w:rPr>
                <w:rFonts w:ascii="GHEA Grapalat" w:hAnsi="GHEA Grapalat" w:cstheme="minorHAnsi"/>
                <w:sz w:val="16"/>
                <w:szCs w:val="16"/>
              </w:rPr>
              <w:t>Բացակայում են Իրական շահառուների վերաբերյալ ներկայացվող  տեղեկությունների արժանահավատության ստուգման արդյունավետ մեխանիզմները, ներդրված չէ իրավաբանական անձանց ռիսկայնության որոշման հստակ մեթոդաբանություն, տեխնիկական կանոնակարգեր։</w:t>
            </w:r>
          </w:p>
          <w:p w14:paraId="03FAE9A5" w14:textId="77777777" w:rsidR="00783ADA" w:rsidRPr="009B6A02" w:rsidRDefault="00783ADA" w:rsidP="00783ADA">
            <w:pPr>
              <w:spacing w:line="240" w:lineRule="auto"/>
              <w:rPr>
                <w:rFonts w:ascii="GHEA Grapalat" w:hAnsi="GHEA Grapalat" w:cstheme="minorHAnsi"/>
                <w:sz w:val="16"/>
                <w:szCs w:val="16"/>
              </w:rPr>
            </w:pPr>
          </w:p>
          <w:p w14:paraId="4BE21EDB" w14:textId="77777777" w:rsidR="00783ADA" w:rsidRPr="009B6A02" w:rsidRDefault="00783ADA" w:rsidP="00783ADA">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 xml:space="preserve">«Իրական շահառու» եզրույթը տարբեր կերպ է արտացոլված ոլորտային իրավական ակտերում։ </w:t>
            </w:r>
          </w:p>
          <w:p w14:paraId="3CC68F13" w14:textId="77777777" w:rsidR="00783ADA" w:rsidRPr="009B6A02" w:rsidRDefault="00783ADA" w:rsidP="00783ADA">
            <w:pPr>
              <w:spacing w:line="240" w:lineRule="auto"/>
              <w:rPr>
                <w:rFonts w:ascii="GHEA Grapalat" w:hAnsi="GHEA Grapalat" w:cstheme="minorHAnsi"/>
                <w:sz w:val="16"/>
                <w:szCs w:val="16"/>
              </w:rPr>
            </w:pPr>
          </w:p>
          <w:p w14:paraId="79B86442" w14:textId="286BABBD" w:rsidR="00783ADA" w:rsidRPr="009B6A02" w:rsidRDefault="00783ADA" w:rsidP="00783ADA">
            <w:pPr>
              <w:spacing w:line="240" w:lineRule="auto"/>
              <w:rPr>
                <w:rFonts w:ascii="GHEA Grapalat" w:hAnsi="GHEA Grapalat" w:cstheme="minorHAnsi"/>
                <w:sz w:val="16"/>
                <w:szCs w:val="16"/>
              </w:rPr>
            </w:pPr>
            <w:r w:rsidRPr="009B6A02">
              <w:rPr>
                <w:rFonts w:ascii="GHEA Grapalat" w:hAnsi="GHEA Grapalat" w:cstheme="minorHAnsi"/>
                <w:sz w:val="16"/>
                <w:szCs w:val="16"/>
              </w:rPr>
              <w:t>Առկա չեն իրական շահառուների նույնականացման մատչելի ուղեցույցներ։</w:t>
            </w:r>
          </w:p>
        </w:tc>
        <w:tc>
          <w:tcPr>
            <w:tcW w:w="1002" w:type="dxa"/>
            <w:shd w:val="clear" w:color="auto" w:fill="auto"/>
          </w:tcPr>
          <w:p w14:paraId="31EB28E5" w14:textId="607A0C4E" w:rsidR="00783ADA" w:rsidRPr="009B6A02" w:rsidRDefault="00783ADA" w:rsidP="00783ADA">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440" w:type="dxa"/>
            <w:shd w:val="clear" w:color="auto" w:fill="auto"/>
          </w:tcPr>
          <w:p w14:paraId="258CA8D8" w14:textId="68E95E55" w:rsidR="00783ADA" w:rsidRPr="009B6A02" w:rsidRDefault="00783ADA" w:rsidP="00783ADA">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w:t>
            </w:r>
          </w:p>
        </w:tc>
        <w:tc>
          <w:tcPr>
            <w:tcW w:w="1608" w:type="dxa"/>
            <w:shd w:val="clear" w:color="auto" w:fill="auto"/>
          </w:tcPr>
          <w:p w14:paraId="20361D2B" w14:textId="0F32A429" w:rsidR="00783ADA" w:rsidRPr="009B6A02" w:rsidRDefault="00783ADA" w:rsidP="00783ADA">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II</w:t>
            </w:r>
          </w:p>
        </w:tc>
        <w:tc>
          <w:tcPr>
            <w:tcW w:w="1362" w:type="dxa"/>
            <w:gridSpan w:val="2"/>
            <w:shd w:val="clear" w:color="auto" w:fill="auto"/>
          </w:tcPr>
          <w:p w14:paraId="5709C506" w14:textId="77777777" w:rsidR="00783ADA" w:rsidRPr="009B6A02" w:rsidRDefault="00783ADA" w:rsidP="00783ADA">
            <w:pPr>
              <w:spacing w:line="240" w:lineRule="auto"/>
              <w:jc w:val="center"/>
              <w:rPr>
                <w:rFonts w:ascii="GHEA Grapalat" w:hAnsi="GHEA Grapalat" w:cstheme="minorHAnsi"/>
                <w:sz w:val="16"/>
                <w:szCs w:val="16"/>
              </w:rPr>
            </w:pPr>
          </w:p>
        </w:tc>
        <w:tc>
          <w:tcPr>
            <w:tcW w:w="1530" w:type="dxa"/>
            <w:shd w:val="clear" w:color="auto" w:fill="auto"/>
          </w:tcPr>
          <w:p w14:paraId="2CD85F2F" w14:textId="77777777" w:rsidR="00783ADA" w:rsidRPr="009B6A02" w:rsidRDefault="00783ADA" w:rsidP="00783ADA">
            <w:pPr>
              <w:spacing w:line="240" w:lineRule="auto"/>
              <w:jc w:val="center"/>
              <w:rPr>
                <w:rFonts w:ascii="GHEA Grapalat" w:hAnsi="GHEA Grapalat" w:cstheme="minorHAnsi"/>
                <w:sz w:val="16"/>
                <w:szCs w:val="16"/>
              </w:rPr>
            </w:pPr>
          </w:p>
        </w:tc>
        <w:tc>
          <w:tcPr>
            <w:tcW w:w="2248" w:type="dxa"/>
            <w:vMerge/>
            <w:shd w:val="clear" w:color="auto" w:fill="F2F2F2" w:themeFill="background1" w:themeFillShade="F2"/>
          </w:tcPr>
          <w:p w14:paraId="03C8460D" w14:textId="77777777" w:rsidR="00783ADA" w:rsidRPr="009B6A02" w:rsidRDefault="00783ADA" w:rsidP="00783ADA">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35340823" w14:textId="77777777" w:rsidR="00783ADA" w:rsidRPr="009B6A02" w:rsidRDefault="00783ADA" w:rsidP="00783ADA">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2828EF06" w14:textId="77777777" w:rsidR="00783ADA" w:rsidRPr="009B6A02" w:rsidRDefault="00783ADA" w:rsidP="00783ADA">
            <w:pPr>
              <w:spacing w:line="240" w:lineRule="auto"/>
              <w:rPr>
                <w:rFonts w:ascii="GHEA Grapalat" w:hAnsi="GHEA Grapalat" w:cstheme="minorHAnsi"/>
                <w:sz w:val="16"/>
                <w:szCs w:val="16"/>
              </w:rPr>
            </w:pPr>
          </w:p>
        </w:tc>
        <w:tc>
          <w:tcPr>
            <w:tcW w:w="1443" w:type="dxa"/>
            <w:gridSpan w:val="2"/>
            <w:vMerge/>
            <w:shd w:val="clear" w:color="auto" w:fill="F2F2F2" w:themeFill="background1" w:themeFillShade="F2"/>
          </w:tcPr>
          <w:p w14:paraId="45667785" w14:textId="77777777" w:rsidR="00783ADA" w:rsidRPr="009B6A02" w:rsidRDefault="00783ADA" w:rsidP="00783ADA">
            <w:pPr>
              <w:spacing w:line="240" w:lineRule="auto"/>
              <w:rPr>
                <w:rFonts w:ascii="GHEA Grapalat" w:hAnsi="GHEA Grapalat" w:cstheme="minorHAnsi"/>
                <w:sz w:val="16"/>
                <w:szCs w:val="16"/>
              </w:rPr>
            </w:pPr>
          </w:p>
        </w:tc>
      </w:tr>
      <w:tr w:rsidR="00783ADA" w:rsidRPr="009B6A02" w14:paraId="3E3A0283" w14:textId="77777777" w:rsidTr="00783ADA">
        <w:trPr>
          <w:trHeight w:val="1110"/>
        </w:trPr>
        <w:tc>
          <w:tcPr>
            <w:tcW w:w="1803" w:type="dxa"/>
            <w:vMerge/>
            <w:shd w:val="clear" w:color="auto" w:fill="F2F2F2" w:themeFill="background1" w:themeFillShade="F2"/>
          </w:tcPr>
          <w:p w14:paraId="40B1DEED" w14:textId="77777777" w:rsidR="00783ADA" w:rsidRPr="009B6A02" w:rsidRDefault="00783ADA" w:rsidP="00783ADA">
            <w:pPr>
              <w:spacing w:line="240" w:lineRule="auto"/>
              <w:rPr>
                <w:rFonts w:ascii="GHEA Grapalat" w:hAnsi="GHEA Grapalat" w:cstheme="minorHAnsi"/>
                <w:sz w:val="16"/>
                <w:szCs w:val="16"/>
              </w:rPr>
            </w:pPr>
          </w:p>
        </w:tc>
        <w:tc>
          <w:tcPr>
            <w:tcW w:w="1980" w:type="dxa"/>
            <w:vMerge/>
            <w:shd w:val="clear" w:color="auto" w:fill="auto"/>
          </w:tcPr>
          <w:p w14:paraId="02C20849" w14:textId="77777777" w:rsidR="00783ADA" w:rsidRPr="009B6A02" w:rsidRDefault="00783ADA" w:rsidP="00783ADA">
            <w:pPr>
              <w:spacing w:line="240" w:lineRule="auto"/>
              <w:rPr>
                <w:rFonts w:ascii="GHEA Grapalat" w:hAnsi="GHEA Grapalat" w:cstheme="minorHAnsi"/>
                <w:sz w:val="16"/>
                <w:szCs w:val="16"/>
              </w:rPr>
            </w:pPr>
          </w:p>
        </w:tc>
        <w:tc>
          <w:tcPr>
            <w:tcW w:w="1002" w:type="dxa"/>
            <w:shd w:val="clear" w:color="auto" w:fill="auto"/>
          </w:tcPr>
          <w:p w14:paraId="68C4985B" w14:textId="24D071D8" w:rsidR="00783ADA" w:rsidRPr="009B6A02" w:rsidRDefault="00783ADA" w:rsidP="00783ADA">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hAnsi="Cambria Math" w:cs="Cambria Math"/>
                <w:sz w:val="16"/>
                <w:szCs w:val="16"/>
              </w:rPr>
              <w:t>․</w:t>
            </w:r>
            <w:r w:rsidRPr="009B6A02">
              <w:rPr>
                <w:rFonts w:ascii="GHEA Grapalat" w:hAnsi="GHEA Grapalat" w:cs="Times New Roman"/>
                <w:sz w:val="16"/>
                <w:szCs w:val="16"/>
              </w:rPr>
              <w:t xml:space="preserve"> </w:t>
            </w:r>
            <w:r w:rsidRPr="009B6A02">
              <w:rPr>
                <w:rFonts w:ascii="GHEA Grapalat" w:hAnsi="GHEA Grapalat" w:cstheme="minorHAnsi"/>
                <w:sz w:val="16"/>
                <w:szCs w:val="16"/>
              </w:rPr>
              <w:t xml:space="preserve">Ուսումնասիրվել է իրական շահառուների բացահայտման առավել արդյունավետ մեխանիզմների վերաբերյալ միջազգային </w:t>
            </w:r>
            <w:r w:rsidRPr="009B6A02">
              <w:rPr>
                <w:rFonts w:ascii="GHEA Grapalat" w:hAnsi="GHEA Grapalat" w:cstheme="minorHAnsi"/>
                <w:sz w:val="16"/>
                <w:szCs w:val="16"/>
              </w:rPr>
              <w:lastRenderedPageBreak/>
              <w:t>լավագույն փորձը։</w:t>
            </w:r>
          </w:p>
        </w:tc>
        <w:tc>
          <w:tcPr>
            <w:tcW w:w="1440" w:type="dxa"/>
            <w:shd w:val="clear" w:color="auto" w:fill="auto"/>
          </w:tcPr>
          <w:p w14:paraId="6BAC20BE" w14:textId="77777777" w:rsidR="00783ADA" w:rsidRPr="009B6A02" w:rsidRDefault="00783ADA" w:rsidP="00783ADA">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1</w:t>
            </w:r>
            <w:r w:rsidRPr="009B6A02">
              <w:rPr>
                <w:rFonts w:ascii="Cambria Math" w:hAnsi="Cambria Math" w:cs="Cambria Math"/>
                <w:sz w:val="16"/>
                <w:szCs w:val="16"/>
              </w:rPr>
              <w:t>․</w:t>
            </w:r>
            <w:r w:rsidRPr="009B6A02">
              <w:rPr>
                <w:rFonts w:ascii="GHEA Grapalat" w:hAnsi="GHEA Grapalat" w:cstheme="minorHAnsi"/>
                <w:sz w:val="16"/>
                <w:szCs w:val="16"/>
              </w:rPr>
              <w:t xml:space="preserve"> Ներդրվել են իրական շահառուների վերաբերյալ ներկայացված տեղեկությունների արժանահավատության ստուգման  միասնական կառուցակարգեր։</w:t>
            </w:r>
          </w:p>
          <w:p w14:paraId="4570F87B" w14:textId="77777777" w:rsidR="00783ADA" w:rsidRPr="009B6A02" w:rsidRDefault="00783ADA" w:rsidP="00783ADA">
            <w:pPr>
              <w:spacing w:line="240" w:lineRule="auto"/>
              <w:rPr>
                <w:rFonts w:ascii="GHEA Grapalat" w:hAnsi="GHEA Grapalat" w:cstheme="minorHAnsi"/>
                <w:sz w:val="16"/>
                <w:szCs w:val="16"/>
              </w:rPr>
            </w:pPr>
          </w:p>
          <w:p w14:paraId="19F97069" w14:textId="77777777" w:rsidR="00783ADA" w:rsidRPr="009B6A02" w:rsidRDefault="00783ADA" w:rsidP="00783ADA">
            <w:pPr>
              <w:spacing w:line="240" w:lineRule="auto"/>
              <w:rPr>
                <w:rFonts w:ascii="GHEA Grapalat" w:hAnsi="GHEA Grapalat" w:cstheme="minorHAnsi"/>
                <w:sz w:val="16"/>
                <w:szCs w:val="16"/>
              </w:rPr>
            </w:pPr>
          </w:p>
          <w:p w14:paraId="115A2AF0" w14:textId="77777777" w:rsidR="00783ADA" w:rsidRPr="009B6A02" w:rsidRDefault="00783ADA" w:rsidP="00783ADA">
            <w:pPr>
              <w:spacing w:line="240" w:lineRule="auto"/>
              <w:rPr>
                <w:rFonts w:ascii="GHEA Grapalat" w:hAnsi="GHEA Grapalat" w:cstheme="minorHAnsi"/>
                <w:sz w:val="16"/>
                <w:szCs w:val="16"/>
              </w:rPr>
            </w:pPr>
          </w:p>
          <w:p w14:paraId="4B2DF4E8" w14:textId="77777777" w:rsidR="00783ADA" w:rsidRPr="009B6A02" w:rsidRDefault="00783ADA" w:rsidP="00783ADA">
            <w:pPr>
              <w:spacing w:line="240" w:lineRule="auto"/>
              <w:rPr>
                <w:rFonts w:ascii="GHEA Grapalat" w:hAnsi="GHEA Grapalat" w:cstheme="minorHAnsi"/>
                <w:sz w:val="16"/>
                <w:szCs w:val="16"/>
              </w:rPr>
            </w:pPr>
          </w:p>
          <w:p w14:paraId="5915D1F9" w14:textId="3D89784A" w:rsidR="00783ADA" w:rsidRPr="009B6A02" w:rsidRDefault="00783ADA" w:rsidP="00783ADA">
            <w:pPr>
              <w:spacing w:line="240" w:lineRule="auto"/>
              <w:jc w:val="both"/>
              <w:rPr>
                <w:rFonts w:ascii="GHEA Grapalat" w:hAnsi="GHEA Grapalat" w:cstheme="minorHAnsi"/>
                <w:sz w:val="16"/>
                <w:szCs w:val="16"/>
              </w:rPr>
            </w:pPr>
          </w:p>
        </w:tc>
        <w:tc>
          <w:tcPr>
            <w:tcW w:w="1608" w:type="dxa"/>
            <w:shd w:val="clear" w:color="auto" w:fill="auto"/>
          </w:tcPr>
          <w:p w14:paraId="3D193934" w14:textId="77777777" w:rsidR="00783ADA" w:rsidRPr="009B6A02" w:rsidRDefault="00783ADA" w:rsidP="00783ADA">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2</w:t>
            </w:r>
            <w:r w:rsidRPr="009B6A02">
              <w:rPr>
                <w:rFonts w:ascii="Cambria Math" w:hAnsi="Cambria Math" w:cs="Cambria Math"/>
                <w:sz w:val="16"/>
                <w:szCs w:val="16"/>
              </w:rPr>
              <w:t>․</w:t>
            </w:r>
            <w:r w:rsidRPr="009B6A02">
              <w:rPr>
                <w:rFonts w:ascii="GHEA Grapalat" w:hAnsi="GHEA Grapalat" w:cstheme="minorHAnsi"/>
                <w:sz w:val="16"/>
                <w:szCs w:val="16"/>
              </w:rPr>
              <w:t xml:space="preserve"> Մշակվել է իրավաբանական անձանց ստուգման մեթոդաբանությունը և պատրաստվել  են տեխնիկական կանոնակարգեր։ </w:t>
            </w:r>
          </w:p>
          <w:p w14:paraId="0BB46054" w14:textId="77777777" w:rsidR="00783ADA" w:rsidRPr="009B6A02" w:rsidRDefault="00783ADA" w:rsidP="00783ADA">
            <w:pPr>
              <w:spacing w:line="240" w:lineRule="auto"/>
              <w:rPr>
                <w:rFonts w:ascii="GHEA Grapalat" w:hAnsi="GHEA Grapalat" w:cstheme="minorHAnsi"/>
                <w:sz w:val="16"/>
                <w:szCs w:val="16"/>
              </w:rPr>
            </w:pPr>
          </w:p>
          <w:p w14:paraId="21E0213A" w14:textId="77777777" w:rsidR="00783ADA" w:rsidRPr="009B6A02" w:rsidRDefault="00783ADA" w:rsidP="00783ADA">
            <w:pPr>
              <w:spacing w:line="240" w:lineRule="auto"/>
              <w:rPr>
                <w:rFonts w:ascii="GHEA Grapalat" w:hAnsi="GHEA Grapalat" w:cstheme="minorHAnsi"/>
                <w:sz w:val="16"/>
                <w:szCs w:val="16"/>
              </w:rPr>
            </w:pPr>
          </w:p>
          <w:p w14:paraId="3525120D" w14:textId="2D7F747A" w:rsidR="00783ADA" w:rsidRPr="009B6A02" w:rsidRDefault="00783ADA" w:rsidP="00783ADA">
            <w:pPr>
              <w:spacing w:line="240" w:lineRule="auto"/>
              <w:jc w:val="both"/>
              <w:rPr>
                <w:rFonts w:ascii="GHEA Grapalat" w:hAnsi="GHEA Grapalat" w:cstheme="minorHAnsi"/>
                <w:sz w:val="16"/>
                <w:szCs w:val="16"/>
              </w:rPr>
            </w:pPr>
          </w:p>
        </w:tc>
        <w:tc>
          <w:tcPr>
            <w:tcW w:w="1362" w:type="dxa"/>
            <w:gridSpan w:val="2"/>
            <w:shd w:val="clear" w:color="auto" w:fill="auto"/>
          </w:tcPr>
          <w:p w14:paraId="2E677614" w14:textId="77777777" w:rsidR="00783ADA" w:rsidRPr="009B6A02" w:rsidRDefault="00783ADA" w:rsidP="00783ADA">
            <w:pPr>
              <w:spacing w:line="240" w:lineRule="auto"/>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hAnsi="Cambria Math" w:cs="Cambria Math"/>
                <w:sz w:val="16"/>
                <w:szCs w:val="16"/>
              </w:rPr>
              <w:t>․</w:t>
            </w:r>
            <w:r w:rsidRPr="009B6A02">
              <w:rPr>
                <w:rFonts w:ascii="GHEA Grapalat" w:hAnsi="GHEA Grapalat" w:cstheme="minorHAnsi"/>
                <w:sz w:val="16"/>
                <w:szCs w:val="16"/>
              </w:rPr>
              <w:t xml:space="preserve"> Ապահովվել է տվյալների արժանահավատության հանրային վերահսկողության հնարավորությունը։ </w:t>
            </w:r>
          </w:p>
          <w:p w14:paraId="5229A618" w14:textId="77777777" w:rsidR="00783ADA" w:rsidRPr="009B6A02" w:rsidRDefault="00783ADA" w:rsidP="00783ADA">
            <w:pPr>
              <w:spacing w:line="240" w:lineRule="auto"/>
              <w:rPr>
                <w:rFonts w:ascii="GHEA Grapalat" w:hAnsi="GHEA Grapalat" w:cstheme="minorHAnsi"/>
                <w:sz w:val="16"/>
                <w:szCs w:val="16"/>
              </w:rPr>
            </w:pPr>
          </w:p>
          <w:p w14:paraId="22D5D5D7" w14:textId="77777777" w:rsidR="00783ADA" w:rsidRPr="009B6A02" w:rsidRDefault="00783ADA" w:rsidP="00783ADA">
            <w:pPr>
              <w:spacing w:line="240" w:lineRule="auto"/>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hAnsi="Cambria Math" w:cs="Cambria Math"/>
                <w:sz w:val="16"/>
                <w:szCs w:val="16"/>
              </w:rPr>
              <w:t>․</w:t>
            </w:r>
            <w:r w:rsidRPr="009B6A02">
              <w:rPr>
                <w:rFonts w:ascii="GHEA Grapalat" w:hAnsi="GHEA Grapalat" w:cstheme="minorHAnsi"/>
                <w:sz w:val="16"/>
                <w:szCs w:val="16"/>
              </w:rPr>
              <w:t xml:space="preserve"> Հնարավորինս ապահովել է «իրական շահառու» եզրույթի </w:t>
            </w:r>
            <w:r w:rsidRPr="009B6A02">
              <w:rPr>
                <w:rFonts w:ascii="GHEA Grapalat" w:hAnsi="GHEA Grapalat" w:cstheme="minorHAnsi"/>
                <w:sz w:val="16"/>
                <w:szCs w:val="16"/>
              </w:rPr>
              <w:lastRenderedPageBreak/>
              <w:t>իրավական բովանդակության միասնականությունը` տարբեր իրավական ակտերում։</w:t>
            </w:r>
          </w:p>
          <w:p w14:paraId="36E021E4" w14:textId="3E9FC7E7" w:rsidR="00783ADA" w:rsidRPr="009B6A02" w:rsidRDefault="00783ADA" w:rsidP="00783ADA">
            <w:pPr>
              <w:spacing w:line="240" w:lineRule="auto"/>
              <w:jc w:val="both"/>
              <w:rPr>
                <w:rFonts w:ascii="GHEA Grapalat" w:hAnsi="GHEA Grapalat" w:cstheme="minorHAnsi"/>
                <w:sz w:val="16"/>
                <w:szCs w:val="16"/>
              </w:rPr>
            </w:pPr>
          </w:p>
        </w:tc>
        <w:tc>
          <w:tcPr>
            <w:tcW w:w="1530" w:type="dxa"/>
            <w:shd w:val="clear" w:color="auto" w:fill="auto"/>
          </w:tcPr>
          <w:p w14:paraId="00795AE6" w14:textId="77777777" w:rsidR="00783ADA" w:rsidRPr="009B6A02" w:rsidRDefault="00783ADA" w:rsidP="00783ADA">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1</w:t>
            </w:r>
            <w:r w:rsidRPr="009B6A02">
              <w:rPr>
                <w:rFonts w:ascii="Cambria Math" w:hAnsi="Cambria Math" w:cs="Cambria Math"/>
                <w:sz w:val="16"/>
                <w:szCs w:val="16"/>
              </w:rPr>
              <w:t>․</w:t>
            </w:r>
            <w:r w:rsidRPr="009B6A02">
              <w:rPr>
                <w:rFonts w:ascii="GHEA Grapalat" w:hAnsi="GHEA Grapalat" w:cstheme="minorHAnsi"/>
                <w:sz w:val="16"/>
                <w:szCs w:val="16"/>
              </w:rPr>
              <w:t xml:space="preserve"> Միասնական ստանդարտների հիման վրա պատրաստվել և հրապարակվել են  իրական շահառուների նույնականացման մատչելի ուղեցույցներ՝ ըստ իրավաբանական անձի կազմակերպաիրավական ձևի։</w:t>
            </w:r>
          </w:p>
          <w:p w14:paraId="4AA0C919" w14:textId="77777777" w:rsidR="00783ADA" w:rsidRPr="009B6A02" w:rsidRDefault="00783ADA" w:rsidP="00783ADA">
            <w:pPr>
              <w:spacing w:line="240" w:lineRule="auto"/>
              <w:rPr>
                <w:rFonts w:ascii="GHEA Grapalat" w:hAnsi="GHEA Grapalat" w:cstheme="minorHAnsi"/>
                <w:sz w:val="16"/>
                <w:szCs w:val="16"/>
              </w:rPr>
            </w:pPr>
          </w:p>
          <w:p w14:paraId="154FAFFC" w14:textId="77777777" w:rsidR="00783ADA" w:rsidRPr="009B6A02" w:rsidRDefault="00783ADA" w:rsidP="00783ADA">
            <w:pPr>
              <w:spacing w:line="240" w:lineRule="auto"/>
              <w:rPr>
                <w:rFonts w:ascii="GHEA Grapalat" w:hAnsi="GHEA Grapalat" w:cs="Times New Roman"/>
                <w:sz w:val="16"/>
                <w:szCs w:val="16"/>
              </w:rPr>
            </w:pPr>
            <w:r w:rsidRPr="009B6A02">
              <w:rPr>
                <w:rFonts w:ascii="GHEA Grapalat" w:hAnsi="GHEA Grapalat" w:cstheme="minorHAnsi"/>
                <w:sz w:val="16"/>
                <w:szCs w:val="16"/>
              </w:rPr>
              <w:lastRenderedPageBreak/>
              <w:t>2</w:t>
            </w:r>
            <w:r w:rsidRPr="009B6A02">
              <w:rPr>
                <w:rFonts w:ascii="Cambria Math" w:hAnsi="Cambria Math" w:cs="Cambria Math"/>
                <w:sz w:val="16"/>
                <w:szCs w:val="16"/>
              </w:rPr>
              <w:t>․</w:t>
            </w:r>
            <w:r w:rsidRPr="009B6A02">
              <w:rPr>
                <w:rFonts w:ascii="GHEA Grapalat" w:hAnsi="GHEA Grapalat" w:cs="Times New Roman"/>
                <w:sz w:val="16"/>
                <w:szCs w:val="16"/>
              </w:rPr>
              <w:t xml:space="preserve"> </w:t>
            </w:r>
            <w:r w:rsidRPr="009B6A02">
              <w:rPr>
                <w:rFonts w:ascii="GHEA Grapalat" w:hAnsi="GHEA Grapalat" w:cstheme="minorHAnsi"/>
                <w:sz w:val="16"/>
                <w:szCs w:val="16"/>
              </w:rPr>
              <w:t>Իրականացվել են վերապատրաստման առնվազն  10 դասընթաց հայտարարատու իրավաբանական անձանց շրջանակի համար` ընդգրկելով տարբեր կազմակերպաիրավական ձև ունեցող իրավաբանական անձանց ներկայացուցիչներ:</w:t>
            </w:r>
          </w:p>
          <w:p w14:paraId="2D1F04B4" w14:textId="77777777" w:rsidR="00783ADA" w:rsidRPr="009B6A02" w:rsidRDefault="00783ADA" w:rsidP="00783ADA">
            <w:pPr>
              <w:spacing w:line="240" w:lineRule="auto"/>
              <w:rPr>
                <w:rFonts w:ascii="GHEA Grapalat" w:hAnsi="GHEA Grapalat" w:cstheme="minorHAnsi"/>
                <w:sz w:val="16"/>
                <w:szCs w:val="16"/>
              </w:rPr>
            </w:pPr>
          </w:p>
          <w:p w14:paraId="4F8103EA" w14:textId="77777777" w:rsidR="00783ADA" w:rsidRPr="009B6A02" w:rsidRDefault="00783ADA" w:rsidP="00783ADA">
            <w:pPr>
              <w:spacing w:line="240" w:lineRule="auto"/>
              <w:rPr>
                <w:rFonts w:ascii="GHEA Grapalat" w:hAnsi="GHEA Grapalat" w:cstheme="minorHAnsi"/>
                <w:sz w:val="16"/>
                <w:szCs w:val="16"/>
              </w:rPr>
            </w:pPr>
          </w:p>
        </w:tc>
        <w:tc>
          <w:tcPr>
            <w:tcW w:w="2248" w:type="dxa"/>
            <w:vMerge/>
            <w:shd w:val="clear" w:color="auto" w:fill="F2F2F2" w:themeFill="background1" w:themeFillShade="F2"/>
          </w:tcPr>
          <w:p w14:paraId="23800AEA" w14:textId="77777777" w:rsidR="00783ADA" w:rsidRPr="009B6A02" w:rsidRDefault="00783ADA" w:rsidP="00783ADA">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022F83DC" w14:textId="77777777" w:rsidR="00783ADA" w:rsidRPr="009B6A02" w:rsidRDefault="00783ADA" w:rsidP="00783ADA">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73E24205" w14:textId="77777777" w:rsidR="00783ADA" w:rsidRPr="009B6A02" w:rsidRDefault="00783ADA" w:rsidP="00783ADA">
            <w:pPr>
              <w:spacing w:line="240" w:lineRule="auto"/>
              <w:rPr>
                <w:rFonts w:ascii="GHEA Grapalat" w:hAnsi="GHEA Grapalat" w:cstheme="minorHAnsi"/>
                <w:sz w:val="16"/>
                <w:szCs w:val="16"/>
              </w:rPr>
            </w:pPr>
          </w:p>
        </w:tc>
        <w:tc>
          <w:tcPr>
            <w:tcW w:w="1443" w:type="dxa"/>
            <w:gridSpan w:val="2"/>
            <w:vMerge/>
            <w:shd w:val="clear" w:color="auto" w:fill="F2F2F2" w:themeFill="background1" w:themeFillShade="F2"/>
          </w:tcPr>
          <w:p w14:paraId="4A0BB560" w14:textId="77777777" w:rsidR="00783ADA" w:rsidRPr="009B6A02" w:rsidRDefault="00783ADA" w:rsidP="00783ADA">
            <w:pPr>
              <w:spacing w:line="240" w:lineRule="auto"/>
              <w:rPr>
                <w:rFonts w:ascii="GHEA Grapalat" w:hAnsi="GHEA Grapalat" w:cstheme="minorHAnsi"/>
                <w:sz w:val="16"/>
                <w:szCs w:val="16"/>
              </w:rPr>
            </w:pPr>
          </w:p>
        </w:tc>
      </w:tr>
      <w:tr w:rsidR="00783ADA" w:rsidRPr="009B6A02" w14:paraId="1250F570" w14:textId="77777777" w:rsidTr="00DF6C98">
        <w:trPr>
          <w:trHeight w:val="330"/>
        </w:trPr>
        <w:tc>
          <w:tcPr>
            <w:tcW w:w="1803" w:type="dxa"/>
            <w:vMerge w:val="restart"/>
            <w:shd w:val="clear" w:color="auto" w:fill="FFE599" w:themeFill="accent4" w:themeFillTint="66"/>
          </w:tcPr>
          <w:p w14:paraId="527F1EE0" w14:textId="77777777" w:rsidR="00783ADA" w:rsidRPr="009B6A02" w:rsidRDefault="00783ADA" w:rsidP="00783ADA">
            <w:pPr>
              <w:spacing w:line="240" w:lineRule="auto"/>
              <w:rPr>
                <w:rFonts w:ascii="GHEA Grapalat" w:hAnsi="GHEA Grapalat" w:cstheme="minorHAnsi"/>
                <w:b/>
                <w:sz w:val="16"/>
                <w:szCs w:val="16"/>
              </w:rPr>
            </w:pPr>
            <w:r w:rsidRPr="009B6A02">
              <w:rPr>
                <w:rFonts w:ascii="GHEA Grapalat" w:hAnsi="GHEA Grapalat" w:cstheme="minorHAnsi"/>
                <w:b/>
                <w:sz w:val="16"/>
                <w:szCs w:val="16"/>
              </w:rPr>
              <w:lastRenderedPageBreak/>
              <w:t>Ակնկալվող արդյունքներ</w:t>
            </w:r>
          </w:p>
          <w:p w14:paraId="71D0558F" w14:textId="77777777" w:rsidR="00783ADA" w:rsidRPr="009B6A02" w:rsidRDefault="00783ADA" w:rsidP="00783ADA">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606F3526" w14:textId="77777777" w:rsidR="00783ADA" w:rsidRPr="009B6A02" w:rsidRDefault="00783ADA" w:rsidP="00783ADA">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8016" w:type="dxa"/>
            <w:gridSpan w:val="7"/>
            <w:shd w:val="clear" w:color="auto" w:fill="FFE599" w:themeFill="accent4" w:themeFillTint="66"/>
          </w:tcPr>
          <w:p w14:paraId="2556E9B8" w14:textId="77777777" w:rsidR="00783ADA" w:rsidRPr="009B6A02" w:rsidRDefault="00783ADA" w:rsidP="00783ADA">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783ADA" w:rsidRPr="009B6A02" w14:paraId="6523FD75" w14:textId="77777777" w:rsidTr="00DF6C98">
        <w:trPr>
          <w:trHeight w:val="330"/>
        </w:trPr>
        <w:tc>
          <w:tcPr>
            <w:tcW w:w="1803" w:type="dxa"/>
            <w:vMerge/>
            <w:shd w:val="clear" w:color="auto" w:fill="FFE599" w:themeFill="accent4" w:themeFillTint="66"/>
          </w:tcPr>
          <w:p w14:paraId="46E48900" w14:textId="77777777" w:rsidR="00783ADA" w:rsidRPr="009B6A02" w:rsidRDefault="00783ADA" w:rsidP="00783ADA">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078C619D" w14:textId="77777777" w:rsidR="00977843" w:rsidRPr="009B6A02" w:rsidRDefault="00977843" w:rsidP="00977843">
            <w:pPr>
              <w:spacing w:line="240" w:lineRule="auto"/>
              <w:rPr>
                <w:rFonts w:ascii="GHEA Grapalat" w:hAnsi="GHEA Grapalat" w:cstheme="minorHAnsi"/>
                <w:sz w:val="16"/>
                <w:szCs w:val="16"/>
              </w:rPr>
            </w:pPr>
            <w:r w:rsidRPr="009B6A02">
              <w:rPr>
                <w:rFonts w:ascii="GHEA Grapalat" w:hAnsi="GHEA Grapalat" w:cstheme="minorHAnsi"/>
                <w:sz w:val="16"/>
                <w:szCs w:val="16"/>
              </w:rPr>
              <w:t>1 Կատարելագործվել է  իրավաբանական անձանց իրական շահառուների բացահայտման ինստիտուտը:</w:t>
            </w:r>
          </w:p>
          <w:p w14:paraId="4868B17F" w14:textId="6D647B45" w:rsidR="00783ADA" w:rsidRPr="009B6A02" w:rsidRDefault="00783ADA" w:rsidP="00783ADA">
            <w:pPr>
              <w:spacing w:line="240" w:lineRule="auto"/>
              <w:jc w:val="both"/>
              <w:rPr>
                <w:rFonts w:ascii="GHEA Grapalat" w:hAnsi="GHEA Grapalat" w:cstheme="minorHAnsi"/>
                <w:sz w:val="16"/>
                <w:szCs w:val="16"/>
              </w:rPr>
            </w:pPr>
          </w:p>
        </w:tc>
        <w:tc>
          <w:tcPr>
            <w:tcW w:w="8016" w:type="dxa"/>
            <w:gridSpan w:val="7"/>
            <w:shd w:val="clear" w:color="auto" w:fill="FFE599" w:themeFill="accent4" w:themeFillTint="66"/>
          </w:tcPr>
          <w:p w14:paraId="736E2F93" w14:textId="4053084A" w:rsidR="00783ADA" w:rsidRPr="009B6A02" w:rsidRDefault="008C65A2" w:rsidP="00977843">
            <w:pPr>
              <w:spacing w:line="240" w:lineRule="auto"/>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hAnsi="Cambria Math" w:cs="Cambria Math"/>
                <w:sz w:val="16"/>
                <w:szCs w:val="16"/>
              </w:rPr>
              <w:t>․</w:t>
            </w:r>
            <w:r w:rsidRPr="009B6A02">
              <w:rPr>
                <w:rFonts w:ascii="GHEA Grapalat" w:hAnsi="GHEA Grapalat" w:cstheme="minorHAnsi"/>
                <w:sz w:val="16"/>
                <w:szCs w:val="16"/>
              </w:rPr>
              <w:t xml:space="preserve"> Հստակեցվել և պարզեցվել է իրավաբանական անձանց իրական շահառուների վերաբերյալ հայտարարագրեր ներկայացնելու ընթացակարգը, իրավաբանական անձինք տիրապետում են իրական շահառուների վերաբերյալ տեղեկություններ ներկայացնելու գործընթացի առանձնահատկություններին, իրական շահառուների ստուգման գործընթացը հնարավորություն է ընձեռում հստակ բացահայտել հայտարարագրման գործընթացում թույլ տրվող խախտումները:</w:t>
            </w:r>
          </w:p>
        </w:tc>
      </w:tr>
      <w:tr w:rsidR="00783ADA" w:rsidRPr="009B6A02" w14:paraId="1002CD89" w14:textId="77777777" w:rsidTr="00DF6C98">
        <w:trPr>
          <w:trHeight w:val="350"/>
        </w:trPr>
        <w:tc>
          <w:tcPr>
            <w:tcW w:w="1803" w:type="dxa"/>
            <w:shd w:val="clear" w:color="auto" w:fill="FFE599" w:themeFill="accent4" w:themeFillTint="66"/>
          </w:tcPr>
          <w:p w14:paraId="30BF5070" w14:textId="77777777" w:rsidR="00783ADA" w:rsidRPr="009B6A02" w:rsidRDefault="00783ADA" w:rsidP="00783ADA">
            <w:pPr>
              <w:spacing w:line="240" w:lineRule="auto"/>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783" w:type="dxa"/>
            <w:gridSpan w:val="12"/>
            <w:shd w:val="clear" w:color="auto" w:fill="FFE599" w:themeFill="accent4" w:themeFillTint="66"/>
          </w:tcPr>
          <w:p w14:paraId="367DB7D9" w14:textId="5FF9BE4A" w:rsidR="00783ADA" w:rsidRPr="009B6A02" w:rsidRDefault="00783ADA" w:rsidP="00783ADA">
            <w:pPr>
              <w:spacing w:line="240" w:lineRule="auto"/>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783ADA" w:rsidRPr="009B6A02" w14:paraId="7BE87CC3" w14:textId="77777777" w:rsidTr="00DF6C98">
        <w:trPr>
          <w:trHeight w:val="620"/>
        </w:trPr>
        <w:tc>
          <w:tcPr>
            <w:tcW w:w="1803" w:type="dxa"/>
            <w:vMerge w:val="restart"/>
            <w:shd w:val="clear" w:color="auto" w:fill="auto"/>
          </w:tcPr>
          <w:p w14:paraId="51F3EE7E" w14:textId="3C07A3DD" w:rsidR="00783ADA" w:rsidRPr="009B6A02" w:rsidRDefault="00783ADA" w:rsidP="00783ADA">
            <w:pPr>
              <w:spacing w:line="240" w:lineRule="auto"/>
              <w:rPr>
                <w:rFonts w:ascii="GHEA Grapalat" w:hAnsi="GHEA Grapalat" w:cstheme="minorHAnsi"/>
                <w:sz w:val="16"/>
                <w:szCs w:val="16"/>
              </w:rPr>
            </w:pPr>
            <w:r w:rsidRPr="009B6A02">
              <w:rPr>
                <w:rFonts w:ascii="GHEA Grapalat" w:hAnsi="GHEA Grapalat" w:cstheme="minorHAnsi"/>
                <w:b/>
                <w:sz w:val="16"/>
                <w:szCs w:val="16"/>
              </w:rPr>
              <w:t>Գործողություն 4.</w:t>
            </w:r>
            <w:r w:rsidR="00376D52" w:rsidRPr="009B6A02">
              <w:rPr>
                <w:rFonts w:ascii="GHEA Grapalat" w:hAnsi="GHEA Grapalat" w:cstheme="minorHAnsi"/>
                <w:b/>
                <w:sz w:val="16"/>
                <w:szCs w:val="16"/>
              </w:rPr>
              <w:t>8</w:t>
            </w:r>
            <w:r w:rsidRPr="009B6A02">
              <w:rPr>
                <w:rFonts w:ascii="GHEA Grapalat" w:hAnsi="GHEA Grapalat" w:cstheme="minorHAnsi"/>
                <w:sz w:val="16"/>
                <w:szCs w:val="16"/>
              </w:rPr>
              <w:t xml:space="preserve">  </w:t>
            </w:r>
          </w:p>
          <w:p w14:paraId="16113224" w14:textId="6A490422" w:rsidR="00783ADA" w:rsidRPr="009B6A02" w:rsidRDefault="00915376" w:rsidP="00783ADA">
            <w:pPr>
              <w:spacing w:line="240" w:lineRule="auto"/>
              <w:rPr>
                <w:rFonts w:ascii="GHEA Grapalat" w:hAnsi="GHEA Grapalat" w:cstheme="minorHAnsi"/>
                <w:sz w:val="16"/>
                <w:szCs w:val="16"/>
              </w:rPr>
            </w:pPr>
            <w:r w:rsidRPr="009B6A02">
              <w:rPr>
                <w:rFonts w:ascii="GHEA Grapalat" w:hAnsi="GHEA Grapalat" w:cstheme="minorHAnsi"/>
                <w:sz w:val="16"/>
                <w:szCs w:val="16"/>
              </w:rPr>
              <w:t>Արդիականացնել և կատարելագործել իրավաբանական անձանց պետական ռեգիստրի և իրական շահառուների հայտարարագրման էլեկտրոնային համակարգը</w:t>
            </w:r>
          </w:p>
        </w:tc>
        <w:tc>
          <w:tcPr>
            <w:tcW w:w="1980" w:type="dxa"/>
            <w:vMerge w:val="restart"/>
            <w:shd w:val="clear" w:color="auto" w:fill="auto"/>
          </w:tcPr>
          <w:p w14:paraId="2CBD44CE" w14:textId="77777777" w:rsidR="00783ADA" w:rsidRPr="009B6A02" w:rsidRDefault="00783ADA" w:rsidP="00783ADA">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6942" w:type="dxa"/>
            <w:gridSpan w:val="6"/>
            <w:shd w:val="clear" w:color="auto" w:fill="auto"/>
          </w:tcPr>
          <w:p w14:paraId="74054F60" w14:textId="77777777" w:rsidR="00783ADA" w:rsidRPr="009B6A02" w:rsidRDefault="00783ADA" w:rsidP="00783ADA">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shd w:val="clear" w:color="auto" w:fill="auto"/>
          </w:tcPr>
          <w:p w14:paraId="0AC30D17" w14:textId="77777777" w:rsidR="00783ADA" w:rsidRPr="009B6A02" w:rsidRDefault="00783ADA" w:rsidP="00783ADA">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070" w:type="dxa"/>
            <w:shd w:val="clear" w:color="auto" w:fill="auto"/>
          </w:tcPr>
          <w:p w14:paraId="77D9DE87" w14:textId="77777777" w:rsidR="00783ADA" w:rsidRPr="009B6A02" w:rsidRDefault="00783ADA" w:rsidP="00783ADA">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100" w:type="dxa"/>
          </w:tcPr>
          <w:p w14:paraId="7C3AE391" w14:textId="77777777" w:rsidR="00783ADA" w:rsidRPr="009B6A02" w:rsidRDefault="00783ADA" w:rsidP="00783ADA">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43" w:type="dxa"/>
            <w:gridSpan w:val="2"/>
          </w:tcPr>
          <w:p w14:paraId="7A391BB2" w14:textId="77777777" w:rsidR="00783ADA" w:rsidRPr="009B6A02" w:rsidRDefault="00783ADA" w:rsidP="00783ADA">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E01625" w:rsidRPr="009B6A02" w14:paraId="26E64B98" w14:textId="77777777" w:rsidTr="00DF6C98">
        <w:trPr>
          <w:trHeight w:val="328"/>
        </w:trPr>
        <w:tc>
          <w:tcPr>
            <w:tcW w:w="1803" w:type="dxa"/>
            <w:vMerge/>
            <w:shd w:val="clear" w:color="auto" w:fill="auto"/>
          </w:tcPr>
          <w:p w14:paraId="210743D8" w14:textId="77777777" w:rsidR="00E01625" w:rsidRPr="009B6A02" w:rsidRDefault="00E01625" w:rsidP="00E01625">
            <w:pPr>
              <w:spacing w:line="240" w:lineRule="auto"/>
              <w:rPr>
                <w:rFonts w:ascii="GHEA Grapalat" w:hAnsi="GHEA Grapalat" w:cstheme="minorHAnsi"/>
                <w:sz w:val="16"/>
                <w:szCs w:val="16"/>
              </w:rPr>
            </w:pPr>
          </w:p>
        </w:tc>
        <w:tc>
          <w:tcPr>
            <w:tcW w:w="1980" w:type="dxa"/>
            <w:vMerge/>
            <w:shd w:val="clear" w:color="auto" w:fill="auto"/>
          </w:tcPr>
          <w:p w14:paraId="2EC28AD0" w14:textId="77777777" w:rsidR="00E01625" w:rsidRPr="009B6A02" w:rsidRDefault="00E01625" w:rsidP="00E01625">
            <w:pPr>
              <w:spacing w:line="240" w:lineRule="auto"/>
              <w:rPr>
                <w:rFonts w:ascii="GHEA Grapalat" w:hAnsi="GHEA Grapalat" w:cstheme="minorHAnsi"/>
                <w:sz w:val="16"/>
                <w:szCs w:val="16"/>
              </w:rPr>
            </w:pPr>
          </w:p>
        </w:tc>
        <w:tc>
          <w:tcPr>
            <w:tcW w:w="1002" w:type="dxa"/>
            <w:shd w:val="clear" w:color="auto" w:fill="auto"/>
          </w:tcPr>
          <w:p w14:paraId="78542321" w14:textId="77777777" w:rsidR="00E01625" w:rsidRPr="009B6A02" w:rsidRDefault="00E01625" w:rsidP="00E01625">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048" w:type="dxa"/>
            <w:gridSpan w:val="2"/>
            <w:shd w:val="clear" w:color="auto" w:fill="auto"/>
          </w:tcPr>
          <w:p w14:paraId="4ED49376" w14:textId="77777777" w:rsidR="00E01625" w:rsidRPr="009B6A02" w:rsidRDefault="00E01625" w:rsidP="00E01625">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362" w:type="dxa"/>
            <w:gridSpan w:val="2"/>
            <w:shd w:val="clear" w:color="auto" w:fill="auto"/>
          </w:tcPr>
          <w:p w14:paraId="4C29F40D" w14:textId="77777777" w:rsidR="00E01625" w:rsidRPr="009B6A02" w:rsidRDefault="00E01625" w:rsidP="00E01625">
            <w:pPr>
              <w:tabs>
                <w:tab w:val="left" w:pos="795"/>
              </w:tabs>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00847CEE" w14:textId="77777777" w:rsidR="00E01625" w:rsidRPr="009B6A02" w:rsidRDefault="00E01625" w:rsidP="00E01625">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vMerge w:val="restart"/>
            <w:shd w:val="clear" w:color="auto" w:fill="auto"/>
          </w:tcPr>
          <w:p w14:paraId="55934C0B" w14:textId="77777777" w:rsidR="00E01625" w:rsidRPr="009B6A02" w:rsidRDefault="00E01625" w:rsidP="00E01625">
            <w:pPr>
              <w:spacing w:line="240" w:lineRule="auto"/>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hAnsi="Cambria Math" w:cs="Cambria Math"/>
                <w:sz w:val="16"/>
                <w:szCs w:val="16"/>
              </w:rPr>
              <w:t>․</w:t>
            </w:r>
            <w:r w:rsidRPr="009B6A02">
              <w:rPr>
                <w:rFonts w:ascii="GHEA Grapalat" w:hAnsi="GHEA Grapalat" w:cstheme="minorHAnsi"/>
                <w:sz w:val="16"/>
                <w:szCs w:val="16"/>
              </w:rPr>
              <w:t xml:space="preserve"> Կատարելագործված և արդիականացված են գործող էլեկտրոնային գործիքակազմերը կամ ներդրված են նոր էլեկտրոնային գործիքակազմեր։ Վերջիննրս կիրառվում են պրակտիկայում։</w:t>
            </w:r>
          </w:p>
          <w:p w14:paraId="0ED91445" w14:textId="77777777" w:rsidR="00E01625" w:rsidRPr="009B6A02" w:rsidRDefault="00E01625" w:rsidP="00E01625">
            <w:pPr>
              <w:spacing w:line="240" w:lineRule="auto"/>
              <w:rPr>
                <w:rFonts w:ascii="GHEA Grapalat" w:hAnsi="GHEA Grapalat" w:cstheme="minorHAnsi"/>
                <w:sz w:val="16"/>
                <w:szCs w:val="16"/>
              </w:rPr>
            </w:pPr>
          </w:p>
          <w:p w14:paraId="38EB5F7A" w14:textId="77777777" w:rsidR="00E01625" w:rsidRPr="009B6A02" w:rsidRDefault="00E01625" w:rsidP="00E01625">
            <w:pPr>
              <w:spacing w:line="240" w:lineRule="auto"/>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hAnsi="Cambria Math" w:cs="Cambria Math"/>
                <w:sz w:val="16"/>
                <w:szCs w:val="16"/>
              </w:rPr>
              <w:t>․</w:t>
            </w:r>
            <w:r w:rsidRPr="009B6A02">
              <w:rPr>
                <w:rFonts w:ascii="GHEA Grapalat" w:hAnsi="GHEA Grapalat" w:cstheme="minorHAnsi"/>
                <w:sz w:val="16"/>
                <w:szCs w:val="16"/>
              </w:rPr>
              <w:t xml:space="preserve"> Ապահովված է պետական ռեգիստրի էլեկտրոնային համակարգի փոխգործակցելիությունը այլ` այդ թվում </w:t>
            </w:r>
            <w:r w:rsidRPr="009B6A02">
              <w:rPr>
                <w:rFonts w:ascii="GHEA Grapalat" w:hAnsi="GHEA Grapalat" w:cstheme="minorHAnsi"/>
                <w:sz w:val="16"/>
                <w:szCs w:val="16"/>
              </w:rPr>
              <w:lastRenderedPageBreak/>
              <w:t>օտարերկրյա էլեկտրոնային շտեմարանների հետ։</w:t>
            </w:r>
          </w:p>
          <w:p w14:paraId="38BA9EF1" w14:textId="77777777" w:rsidR="00E01625" w:rsidRPr="009B6A02" w:rsidRDefault="00E01625" w:rsidP="00E01625">
            <w:pPr>
              <w:spacing w:line="240" w:lineRule="auto"/>
              <w:rPr>
                <w:rFonts w:ascii="GHEA Grapalat" w:hAnsi="GHEA Grapalat" w:cstheme="minorHAnsi"/>
                <w:sz w:val="16"/>
                <w:szCs w:val="16"/>
              </w:rPr>
            </w:pPr>
          </w:p>
          <w:p w14:paraId="1241E741" w14:textId="6A70524C" w:rsidR="00E01625" w:rsidRPr="009B6A02" w:rsidRDefault="00E01625" w:rsidP="00E0162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3</w:t>
            </w:r>
            <w:r w:rsidRPr="009B6A02">
              <w:rPr>
                <w:rFonts w:ascii="Cambria Math" w:hAnsi="Cambria Math" w:cs="Cambria Math"/>
                <w:sz w:val="16"/>
                <w:szCs w:val="16"/>
              </w:rPr>
              <w:t>․</w:t>
            </w:r>
            <w:r w:rsidRPr="009B6A02">
              <w:rPr>
                <w:rFonts w:ascii="GHEA Grapalat" w:hAnsi="GHEA Grapalat" w:cstheme="minorHAnsi"/>
                <w:sz w:val="16"/>
                <w:szCs w:val="16"/>
              </w:rPr>
              <w:t xml:space="preserve"> Իրականացվում  է տվյալների ինքնաշխատ փոխանակում։</w:t>
            </w:r>
          </w:p>
        </w:tc>
        <w:tc>
          <w:tcPr>
            <w:tcW w:w="1070" w:type="dxa"/>
            <w:vMerge w:val="restart"/>
            <w:shd w:val="clear" w:color="auto" w:fill="auto"/>
          </w:tcPr>
          <w:p w14:paraId="72122A23" w14:textId="77777777" w:rsidR="00E01625" w:rsidRPr="009B6A02" w:rsidRDefault="00E01625" w:rsidP="00E01625">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 xml:space="preserve">Գործարկվող էլեկտրոնային գործիքներ </w:t>
            </w:r>
          </w:p>
          <w:p w14:paraId="3DE77C92" w14:textId="77777777" w:rsidR="00E01625" w:rsidRPr="009B6A02" w:rsidRDefault="00E01625" w:rsidP="00E01625">
            <w:pPr>
              <w:spacing w:line="240" w:lineRule="auto"/>
              <w:rPr>
                <w:rFonts w:ascii="GHEA Grapalat" w:hAnsi="GHEA Grapalat" w:cstheme="minorHAnsi"/>
                <w:sz w:val="16"/>
                <w:szCs w:val="16"/>
              </w:rPr>
            </w:pPr>
          </w:p>
          <w:p w14:paraId="74A2D09E" w14:textId="77777777" w:rsidR="00E01625" w:rsidRPr="009B6A02" w:rsidRDefault="00E01625" w:rsidP="00E01625">
            <w:pPr>
              <w:spacing w:line="240" w:lineRule="auto"/>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252A269A" w14:textId="77777777" w:rsidR="00E01625" w:rsidRPr="009B6A02" w:rsidRDefault="00E01625" w:rsidP="00E01625">
            <w:pPr>
              <w:spacing w:line="240" w:lineRule="auto"/>
              <w:rPr>
                <w:rFonts w:ascii="GHEA Grapalat" w:hAnsi="GHEA Grapalat" w:cstheme="minorHAnsi"/>
                <w:sz w:val="16"/>
                <w:szCs w:val="16"/>
              </w:rPr>
            </w:pPr>
          </w:p>
          <w:p w14:paraId="5D179652" w14:textId="77777777" w:rsidR="00E01625" w:rsidRPr="009B6A02" w:rsidRDefault="00E01625" w:rsidP="00E01625">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6CEEA05A" w14:textId="77777777" w:rsidR="00E01625" w:rsidRPr="009B6A02" w:rsidRDefault="00E01625" w:rsidP="00E01625">
            <w:pPr>
              <w:spacing w:line="240" w:lineRule="auto"/>
              <w:rPr>
                <w:rFonts w:ascii="GHEA Grapalat" w:hAnsi="GHEA Grapalat" w:cstheme="minorHAnsi"/>
                <w:sz w:val="16"/>
                <w:szCs w:val="16"/>
              </w:rPr>
            </w:pPr>
          </w:p>
          <w:p w14:paraId="587F3160" w14:textId="198A915D" w:rsidR="00E01625" w:rsidRPr="009B6A02" w:rsidRDefault="00E01625" w:rsidP="00E01625">
            <w:pPr>
              <w:spacing w:line="240" w:lineRule="auto"/>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100" w:type="dxa"/>
            <w:vMerge w:val="restart"/>
          </w:tcPr>
          <w:p w14:paraId="22961C73" w14:textId="73F74937" w:rsidR="00E01625" w:rsidRPr="009B6A02" w:rsidRDefault="00E01625" w:rsidP="00E01625">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ՀՀ ԱՆ Իրավաբանական անձանց պետական ռեգիստր</w:t>
            </w:r>
          </w:p>
        </w:tc>
        <w:tc>
          <w:tcPr>
            <w:tcW w:w="1443" w:type="dxa"/>
            <w:gridSpan w:val="2"/>
            <w:vMerge w:val="restart"/>
          </w:tcPr>
          <w:p w14:paraId="70C0B82A" w14:textId="77777777" w:rsidR="00E01625" w:rsidRPr="009B6A02" w:rsidRDefault="00E01625" w:rsidP="00E0162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2C6626C2" w14:textId="77777777" w:rsidR="00E01625" w:rsidRPr="009B6A02" w:rsidRDefault="00E01625" w:rsidP="00E01625">
            <w:pPr>
              <w:spacing w:line="240" w:lineRule="auto"/>
              <w:jc w:val="both"/>
              <w:rPr>
                <w:rFonts w:ascii="GHEA Grapalat" w:hAnsi="GHEA Grapalat" w:cstheme="minorHAnsi"/>
                <w:sz w:val="16"/>
                <w:szCs w:val="16"/>
              </w:rPr>
            </w:pPr>
          </w:p>
          <w:p w14:paraId="65E9B1EC" w14:textId="77777777" w:rsidR="00E01625" w:rsidRPr="009B6A02" w:rsidRDefault="00E01625" w:rsidP="00E0162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ֆինանսների նախարարություն</w:t>
            </w:r>
          </w:p>
          <w:p w14:paraId="515B9595" w14:textId="77777777" w:rsidR="00E01625" w:rsidRPr="009B6A02" w:rsidRDefault="00E01625" w:rsidP="00E01625">
            <w:pPr>
              <w:spacing w:line="240" w:lineRule="auto"/>
              <w:jc w:val="both"/>
              <w:rPr>
                <w:rFonts w:ascii="GHEA Grapalat" w:hAnsi="GHEA Grapalat" w:cstheme="minorHAnsi"/>
                <w:sz w:val="16"/>
                <w:szCs w:val="16"/>
              </w:rPr>
            </w:pPr>
          </w:p>
          <w:p w14:paraId="41864FB8" w14:textId="77777777" w:rsidR="00E01625" w:rsidRPr="009B6A02" w:rsidRDefault="00E01625" w:rsidP="00E01625">
            <w:pPr>
              <w:spacing w:line="240" w:lineRule="auto"/>
              <w:jc w:val="both"/>
              <w:rPr>
                <w:rFonts w:ascii="GHEA Grapalat" w:hAnsi="GHEA Grapalat" w:cstheme="minorHAnsi"/>
                <w:sz w:val="16"/>
                <w:szCs w:val="16"/>
              </w:rPr>
            </w:pPr>
          </w:p>
          <w:p w14:paraId="58AD1079" w14:textId="77777777" w:rsidR="00E01625" w:rsidRPr="009B6A02" w:rsidRDefault="00E01625" w:rsidP="00E0162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Կոռուպցիայի կանխարգելման հանձնաժողով</w:t>
            </w:r>
          </w:p>
          <w:p w14:paraId="025DC881" w14:textId="77777777" w:rsidR="00E01625" w:rsidRPr="009B6A02" w:rsidRDefault="00E01625" w:rsidP="00E01625">
            <w:pPr>
              <w:spacing w:line="240" w:lineRule="auto"/>
              <w:jc w:val="both"/>
              <w:rPr>
                <w:rFonts w:ascii="GHEA Grapalat" w:hAnsi="GHEA Grapalat" w:cstheme="minorHAnsi"/>
                <w:sz w:val="16"/>
                <w:szCs w:val="16"/>
              </w:rPr>
            </w:pPr>
          </w:p>
          <w:p w14:paraId="62E1A878" w14:textId="77777777" w:rsidR="00E01625" w:rsidRPr="009B6A02" w:rsidRDefault="00E01625" w:rsidP="00E0162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կենտրոնական դեպոզիտարիա</w:t>
            </w:r>
          </w:p>
          <w:p w14:paraId="0608F8DD" w14:textId="77777777" w:rsidR="00E01625" w:rsidRPr="009B6A02" w:rsidRDefault="00E01625" w:rsidP="00E01625">
            <w:pPr>
              <w:spacing w:line="240" w:lineRule="auto"/>
              <w:jc w:val="both"/>
              <w:rPr>
                <w:rFonts w:ascii="GHEA Grapalat" w:hAnsi="GHEA Grapalat" w:cstheme="minorHAnsi"/>
                <w:sz w:val="16"/>
                <w:szCs w:val="16"/>
              </w:rPr>
            </w:pPr>
          </w:p>
          <w:p w14:paraId="213FE4AB" w14:textId="77777777" w:rsidR="00E01625" w:rsidRPr="009B6A02" w:rsidRDefault="00E01625" w:rsidP="00E0162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 (համաձայնությամբ)</w:t>
            </w:r>
          </w:p>
          <w:p w14:paraId="1D497A52" w14:textId="2524C527" w:rsidR="00E01625" w:rsidRPr="009B6A02" w:rsidRDefault="00E01625" w:rsidP="00E01625">
            <w:pPr>
              <w:spacing w:line="240" w:lineRule="auto"/>
              <w:rPr>
                <w:rFonts w:ascii="GHEA Grapalat" w:hAnsi="GHEA Grapalat" w:cstheme="minorHAnsi"/>
                <w:sz w:val="16"/>
                <w:szCs w:val="16"/>
              </w:rPr>
            </w:pPr>
          </w:p>
        </w:tc>
      </w:tr>
      <w:tr w:rsidR="00E01625" w:rsidRPr="009B6A02" w14:paraId="54948424" w14:textId="77777777" w:rsidTr="006D3ADA">
        <w:trPr>
          <w:trHeight w:val="340"/>
        </w:trPr>
        <w:tc>
          <w:tcPr>
            <w:tcW w:w="1803" w:type="dxa"/>
            <w:vMerge/>
            <w:shd w:val="clear" w:color="auto" w:fill="F2F2F2" w:themeFill="background1" w:themeFillShade="F2"/>
          </w:tcPr>
          <w:p w14:paraId="6BEEDBB6" w14:textId="77777777" w:rsidR="00E01625" w:rsidRPr="009B6A02" w:rsidRDefault="00E01625" w:rsidP="00E01625">
            <w:pPr>
              <w:spacing w:line="240" w:lineRule="auto"/>
              <w:rPr>
                <w:rFonts w:ascii="GHEA Grapalat" w:hAnsi="GHEA Grapalat" w:cstheme="minorHAnsi"/>
                <w:sz w:val="16"/>
                <w:szCs w:val="16"/>
              </w:rPr>
            </w:pPr>
          </w:p>
        </w:tc>
        <w:tc>
          <w:tcPr>
            <w:tcW w:w="1980" w:type="dxa"/>
            <w:vMerge w:val="restart"/>
            <w:shd w:val="clear" w:color="auto" w:fill="auto"/>
          </w:tcPr>
          <w:p w14:paraId="5E214885" w14:textId="77777777" w:rsidR="00E01625" w:rsidRPr="009B6A02" w:rsidRDefault="00E01625" w:rsidP="00E0162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Իրավաբանական անձանց պետական ռեգիստրի գործակալության էլեկտրոնային գործող համակարգը չունի անհրաժեշտ տեխնիկական հնարավորությունները՝ տվյալների մշակման, վերլուծության, փնտրման, ծանուցումների ինքնաշխատ </w:t>
            </w:r>
            <w:r w:rsidRPr="009B6A02">
              <w:rPr>
                <w:rFonts w:ascii="GHEA Grapalat" w:hAnsi="GHEA Grapalat" w:cstheme="minorHAnsi"/>
                <w:sz w:val="16"/>
                <w:szCs w:val="16"/>
              </w:rPr>
              <w:lastRenderedPageBreak/>
              <w:t xml:space="preserve">ուղարկման, ըստ ռիսկայնության չափանիշների իրավաբանական անձանց նշման՝ «կարմիր դրոշակների» սահմանման (red flagging), վերլուծական տվյալների գեներացման, մեծածավալ (bulk) բաց տվյալներ գեներացնելու, նորարական գործիքներ ներդնելու համար։ </w:t>
            </w:r>
          </w:p>
          <w:p w14:paraId="3DE80DC1" w14:textId="77777777" w:rsidR="00E01625" w:rsidRPr="009B6A02" w:rsidRDefault="00E01625" w:rsidP="00E01625">
            <w:pPr>
              <w:spacing w:line="240" w:lineRule="auto"/>
              <w:jc w:val="both"/>
              <w:rPr>
                <w:rFonts w:ascii="GHEA Grapalat" w:hAnsi="GHEA Grapalat" w:cstheme="minorHAnsi"/>
                <w:sz w:val="16"/>
                <w:szCs w:val="16"/>
              </w:rPr>
            </w:pPr>
          </w:p>
          <w:p w14:paraId="0A646D1F" w14:textId="77777777" w:rsidR="00E01625" w:rsidRPr="009B6A02" w:rsidRDefault="00E01625" w:rsidP="00E0162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Ապահովված չէ պետական ռեգիստրի էլեկտրոնային համակարգի փոխգործակցելիությունը այլ մարմինների տվյալների շտեմարանների հետ։ </w:t>
            </w:r>
          </w:p>
          <w:p w14:paraId="49BB0717" w14:textId="77777777" w:rsidR="00E01625" w:rsidRPr="009B6A02" w:rsidRDefault="00E01625" w:rsidP="00E01625">
            <w:pPr>
              <w:spacing w:line="240" w:lineRule="auto"/>
              <w:jc w:val="both"/>
              <w:rPr>
                <w:rFonts w:ascii="GHEA Grapalat" w:hAnsi="GHEA Grapalat" w:cstheme="minorHAnsi"/>
                <w:sz w:val="16"/>
                <w:szCs w:val="16"/>
              </w:rPr>
            </w:pPr>
          </w:p>
          <w:p w14:paraId="31F62822" w14:textId="270BEC7A" w:rsidR="00E01625" w:rsidRPr="009B6A02" w:rsidRDefault="00E01625" w:rsidP="00E01625">
            <w:pPr>
              <w:spacing w:line="240" w:lineRule="auto"/>
              <w:rPr>
                <w:rFonts w:ascii="GHEA Grapalat" w:hAnsi="GHEA Grapalat" w:cstheme="minorHAnsi"/>
                <w:sz w:val="16"/>
                <w:szCs w:val="16"/>
              </w:rPr>
            </w:pPr>
            <w:r w:rsidRPr="009B6A02">
              <w:rPr>
                <w:rFonts w:ascii="GHEA Grapalat" w:hAnsi="GHEA Grapalat" w:cstheme="minorHAnsi"/>
                <w:sz w:val="16"/>
                <w:szCs w:val="16"/>
              </w:rPr>
              <w:t>Միջազգային համագործակցության շրջանակում առկա չեն օտարերկրյա ռեգիստրների հետ փոխգործելիության հնարավորություններ։</w:t>
            </w:r>
          </w:p>
        </w:tc>
        <w:tc>
          <w:tcPr>
            <w:tcW w:w="1002" w:type="dxa"/>
            <w:shd w:val="clear" w:color="auto" w:fill="auto"/>
          </w:tcPr>
          <w:p w14:paraId="4B6E788B" w14:textId="1A6BE615" w:rsidR="00E01625" w:rsidRPr="009B6A02" w:rsidRDefault="00E01625" w:rsidP="00E01625">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440" w:type="dxa"/>
            <w:shd w:val="clear" w:color="auto" w:fill="auto"/>
          </w:tcPr>
          <w:p w14:paraId="68133E51" w14:textId="4E430950" w:rsidR="00E01625" w:rsidRPr="009B6A02" w:rsidRDefault="00E01625" w:rsidP="00E01625">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w:t>
            </w:r>
          </w:p>
        </w:tc>
        <w:tc>
          <w:tcPr>
            <w:tcW w:w="1608" w:type="dxa"/>
            <w:shd w:val="clear" w:color="auto" w:fill="auto"/>
          </w:tcPr>
          <w:p w14:paraId="454A90C0" w14:textId="4AD2D7FE" w:rsidR="00E01625" w:rsidRPr="009B6A02" w:rsidRDefault="00E01625" w:rsidP="00E01625">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II</w:t>
            </w:r>
          </w:p>
        </w:tc>
        <w:tc>
          <w:tcPr>
            <w:tcW w:w="1362" w:type="dxa"/>
            <w:gridSpan w:val="2"/>
            <w:shd w:val="clear" w:color="auto" w:fill="auto"/>
          </w:tcPr>
          <w:p w14:paraId="58A00218" w14:textId="77777777" w:rsidR="00E01625" w:rsidRPr="009B6A02" w:rsidRDefault="00E01625" w:rsidP="00E01625">
            <w:pPr>
              <w:spacing w:line="240" w:lineRule="auto"/>
              <w:jc w:val="center"/>
              <w:rPr>
                <w:rFonts w:ascii="GHEA Grapalat" w:hAnsi="GHEA Grapalat" w:cstheme="minorHAnsi"/>
                <w:sz w:val="16"/>
                <w:szCs w:val="16"/>
              </w:rPr>
            </w:pPr>
          </w:p>
        </w:tc>
        <w:tc>
          <w:tcPr>
            <w:tcW w:w="1530" w:type="dxa"/>
            <w:shd w:val="clear" w:color="auto" w:fill="auto"/>
          </w:tcPr>
          <w:p w14:paraId="0D7D4596" w14:textId="77777777" w:rsidR="00E01625" w:rsidRPr="009B6A02" w:rsidRDefault="00E01625" w:rsidP="00E01625">
            <w:pPr>
              <w:spacing w:line="240" w:lineRule="auto"/>
              <w:jc w:val="center"/>
              <w:rPr>
                <w:rFonts w:ascii="GHEA Grapalat" w:hAnsi="GHEA Grapalat" w:cstheme="minorHAnsi"/>
                <w:sz w:val="16"/>
                <w:szCs w:val="16"/>
              </w:rPr>
            </w:pPr>
          </w:p>
        </w:tc>
        <w:tc>
          <w:tcPr>
            <w:tcW w:w="2248" w:type="dxa"/>
            <w:vMerge/>
            <w:shd w:val="clear" w:color="auto" w:fill="F2F2F2" w:themeFill="background1" w:themeFillShade="F2"/>
          </w:tcPr>
          <w:p w14:paraId="19E3506E" w14:textId="77777777" w:rsidR="00E01625" w:rsidRPr="009B6A02" w:rsidRDefault="00E01625" w:rsidP="00E01625">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409143A2" w14:textId="77777777" w:rsidR="00E01625" w:rsidRPr="009B6A02" w:rsidRDefault="00E01625" w:rsidP="00E01625">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1FDC761F" w14:textId="77777777" w:rsidR="00E01625" w:rsidRPr="009B6A02" w:rsidRDefault="00E01625" w:rsidP="00E01625">
            <w:pPr>
              <w:spacing w:line="240" w:lineRule="auto"/>
              <w:rPr>
                <w:rFonts w:ascii="GHEA Grapalat" w:hAnsi="GHEA Grapalat" w:cstheme="minorHAnsi"/>
                <w:sz w:val="16"/>
                <w:szCs w:val="16"/>
              </w:rPr>
            </w:pPr>
          </w:p>
        </w:tc>
        <w:tc>
          <w:tcPr>
            <w:tcW w:w="1443" w:type="dxa"/>
            <w:gridSpan w:val="2"/>
            <w:vMerge/>
            <w:shd w:val="clear" w:color="auto" w:fill="F2F2F2" w:themeFill="background1" w:themeFillShade="F2"/>
          </w:tcPr>
          <w:p w14:paraId="67AC35B0" w14:textId="77777777" w:rsidR="00E01625" w:rsidRPr="009B6A02" w:rsidRDefault="00E01625" w:rsidP="00E01625">
            <w:pPr>
              <w:spacing w:line="240" w:lineRule="auto"/>
              <w:rPr>
                <w:rFonts w:ascii="GHEA Grapalat" w:hAnsi="GHEA Grapalat" w:cstheme="minorHAnsi"/>
                <w:sz w:val="16"/>
                <w:szCs w:val="16"/>
              </w:rPr>
            </w:pPr>
          </w:p>
        </w:tc>
      </w:tr>
      <w:tr w:rsidR="00E01625" w:rsidRPr="009B6A02" w14:paraId="47633C96" w14:textId="77777777" w:rsidTr="006D3ADA">
        <w:trPr>
          <w:trHeight w:val="1110"/>
        </w:trPr>
        <w:tc>
          <w:tcPr>
            <w:tcW w:w="1803" w:type="dxa"/>
            <w:vMerge/>
            <w:shd w:val="clear" w:color="auto" w:fill="F2F2F2" w:themeFill="background1" w:themeFillShade="F2"/>
          </w:tcPr>
          <w:p w14:paraId="609E45CC" w14:textId="77777777" w:rsidR="00E01625" w:rsidRPr="009B6A02" w:rsidRDefault="00E01625" w:rsidP="00E01625">
            <w:pPr>
              <w:spacing w:line="240" w:lineRule="auto"/>
              <w:rPr>
                <w:rFonts w:ascii="GHEA Grapalat" w:hAnsi="GHEA Grapalat" w:cstheme="minorHAnsi"/>
                <w:sz w:val="16"/>
                <w:szCs w:val="16"/>
              </w:rPr>
            </w:pPr>
          </w:p>
        </w:tc>
        <w:tc>
          <w:tcPr>
            <w:tcW w:w="1980" w:type="dxa"/>
            <w:vMerge/>
            <w:shd w:val="clear" w:color="auto" w:fill="auto"/>
          </w:tcPr>
          <w:p w14:paraId="32E89274" w14:textId="77777777" w:rsidR="00E01625" w:rsidRPr="009B6A02" w:rsidRDefault="00E01625" w:rsidP="00E01625">
            <w:pPr>
              <w:spacing w:line="240" w:lineRule="auto"/>
              <w:rPr>
                <w:rFonts w:ascii="GHEA Grapalat" w:hAnsi="GHEA Grapalat" w:cstheme="minorHAnsi"/>
                <w:sz w:val="16"/>
                <w:szCs w:val="16"/>
              </w:rPr>
            </w:pPr>
          </w:p>
        </w:tc>
        <w:tc>
          <w:tcPr>
            <w:tcW w:w="1002" w:type="dxa"/>
            <w:shd w:val="clear" w:color="auto" w:fill="auto"/>
          </w:tcPr>
          <w:p w14:paraId="1F4742D6" w14:textId="77777777" w:rsidR="00E01625" w:rsidRPr="009B6A02" w:rsidRDefault="00E01625" w:rsidP="00E01625">
            <w:pPr>
              <w:spacing w:line="240" w:lineRule="auto"/>
              <w:rPr>
                <w:rFonts w:ascii="GHEA Grapalat" w:hAnsi="GHEA Grapalat" w:cstheme="minorHAnsi"/>
                <w:sz w:val="16"/>
                <w:szCs w:val="16"/>
              </w:rPr>
            </w:pPr>
          </w:p>
        </w:tc>
        <w:tc>
          <w:tcPr>
            <w:tcW w:w="1440" w:type="dxa"/>
            <w:shd w:val="clear" w:color="auto" w:fill="auto"/>
          </w:tcPr>
          <w:p w14:paraId="0529181F" w14:textId="5F831952" w:rsidR="00E01625" w:rsidRPr="009B6A02" w:rsidRDefault="00E01625" w:rsidP="00E01625">
            <w:pPr>
              <w:spacing w:line="240" w:lineRule="auto"/>
              <w:jc w:val="both"/>
              <w:rPr>
                <w:rFonts w:ascii="GHEA Grapalat" w:hAnsi="GHEA Grapalat" w:cs="Times New Roman"/>
                <w:sz w:val="16"/>
                <w:szCs w:val="16"/>
              </w:rPr>
            </w:pPr>
            <w:r w:rsidRPr="009B6A02">
              <w:rPr>
                <w:rFonts w:ascii="GHEA Grapalat" w:hAnsi="GHEA Grapalat" w:cstheme="minorHAnsi"/>
                <w:sz w:val="16"/>
                <w:szCs w:val="16"/>
              </w:rPr>
              <w:t>1</w:t>
            </w:r>
            <w:r w:rsidRPr="009B6A02">
              <w:rPr>
                <w:rFonts w:ascii="Cambria Math" w:hAnsi="Cambria Math" w:cs="Cambria Math"/>
                <w:sz w:val="16"/>
                <w:szCs w:val="16"/>
              </w:rPr>
              <w:t>․</w:t>
            </w:r>
            <w:r w:rsidRPr="009B6A02">
              <w:rPr>
                <w:rFonts w:ascii="GHEA Grapalat" w:hAnsi="GHEA Grapalat" w:cs="Times New Roman"/>
                <w:sz w:val="16"/>
                <w:szCs w:val="16"/>
              </w:rPr>
              <w:t xml:space="preserve"> </w:t>
            </w:r>
            <w:r w:rsidRPr="009B6A02">
              <w:rPr>
                <w:rFonts w:ascii="GHEA Grapalat" w:hAnsi="GHEA Grapalat" w:cstheme="minorHAnsi"/>
                <w:sz w:val="16"/>
                <w:szCs w:val="16"/>
              </w:rPr>
              <w:t xml:space="preserve">Ապահովվել է իրավաբանական անձանց պետական ռեգիստրի և իրական շահառուների հայտարարագրման էլեկտրոնային համակարգի արդյունավետ գործարկումը, </w:t>
            </w:r>
            <w:r w:rsidRPr="009B6A02">
              <w:rPr>
                <w:rFonts w:ascii="GHEA Grapalat" w:hAnsi="GHEA Grapalat" w:cstheme="minorHAnsi"/>
                <w:sz w:val="16"/>
                <w:szCs w:val="16"/>
              </w:rPr>
              <w:lastRenderedPageBreak/>
              <w:t>երաշխավորվել է տվյալների մշակման, վերլուծության, որոնման, ծանուցումների ինքնաշխատ ուղարկման, ըստ ռիսկայնության չափանիշների իրավաբանական անձանց նշման (red flagging), վերլուծական, մեծածավալ (bulk) բաց տվյալների գեներացման հնարավորությունը։</w:t>
            </w:r>
          </w:p>
        </w:tc>
        <w:tc>
          <w:tcPr>
            <w:tcW w:w="1608" w:type="dxa"/>
            <w:shd w:val="clear" w:color="auto" w:fill="auto"/>
          </w:tcPr>
          <w:p w14:paraId="436F58FF" w14:textId="77777777" w:rsidR="00E01625" w:rsidRPr="009B6A02" w:rsidRDefault="00E01625" w:rsidP="00E0162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1</w:t>
            </w:r>
            <w:r w:rsidRPr="009B6A02">
              <w:rPr>
                <w:rFonts w:ascii="Cambria Math" w:hAnsi="Cambria Math" w:cs="Cambria Math"/>
                <w:sz w:val="16"/>
                <w:szCs w:val="16"/>
              </w:rPr>
              <w:t>․</w:t>
            </w:r>
            <w:r w:rsidRPr="009B6A02">
              <w:rPr>
                <w:rFonts w:ascii="GHEA Grapalat" w:hAnsi="GHEA Grapalat" w:cs="Times New Roman"/>
                <w:sz w:val="16"/>
                <w:szCs w:val="16"/>
              </w:rPr>
              <w:t xml:space="preserve"> </w:t>
            </w:r>
            <w:r w:rsidRPr="009B6A02">
              <w:rPr>
                <w:rFonts w:ascii="GHEA Grapalat" w:hAnsi="GHEA Grapalat" w:cstheme="minorHAnsi"/>
                <w:sz w:val="16"/>
                <w:szCs w:val="16"/>
              </w:rPr>
              <w:t xml:space="preserve">Լուծվել են գործնականում ծագած խնդիրները (բացառվել են համակարգի տեխնիկական խափանումները, էլեկտրոնային հայտարարագրերում ապահովվել է օրենսդրությամբ պահանջվող </w:t>
            </w:r>
            <w:r w:rsidRPr="009B6A02">
              <w:rPr>
                <w:rFonts w:ascii="GHEA Grapalat" w:hAnsi="GHEA Grapalat" w:cstheme="minorHAnsi"/>
                <w:sz w:val="16"/>
                <w:szCs w:val="16"/>
              </w:rPr>
              <w:lastRenderedPageBreak/>
              <w:t>տվյալների պարտադիր լրացումը, անփութության սխալները բացառելու նպատակով ներդրվել են խելացի գործիքներ, հնարավոր է դարձնել ֆիզիկական անձանց՝ հայտարարագիր ներկայացնելու առցանց լիազորումը:</w:t>
            </w:r>
          </w:p>
          <w:p w14:paraId="60E8910C" w14:textId="77777777" w:rsidR="00E01625" w:rsidRPr="009B6A02" w:rsidRDefault="00E01625" w:rsidP="00E01625">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hAnsi="Cambria Math" w:cs="Cambria Math"/>
                <w:sz w:val="16"/>
                <w:szCs w:val="16"/>
              </w:rPr>
              <w:t>․</w:t>
            </w:r>
            <w:r w:rsidRPr="009B6A02">
              <w:rPr>
                <w:rFonts w:ascii="GHEA Grapalat" w:hAnsi="GHEA Grapalat" w:cstheme="minorHAnsi"/>
                <w:sz w:val="16"/>
                <w:szCs w:val="16"/>
              </w:rPr>
              <w:t xml:space="preserve"> Իրական շահառուների հայտարարագրմաէլեկտրոնային համակարգը գործում է բաց տվյալների (open contracting data standards), բաց աղբյուրների (open source) ստանդարտներով և user-friendly (օգտագործողին հարմար) և machine readable (մեքենայական ընթերցվող) ձևաչափով։</w:t>
            </w:r>
          </w:p>
          <w:p w14:paraId="55117657" w14:textId="77777777" w:rsidR="00E01625" w:rsidRPr="009B6A02" w:rsidRDefault="00E01625" w:rsidP="00E01625">
            <w:pPr>
              <w:spacing w:line="240" w:lineRule="auto"/>
              <w:jc w:val="both"/>
              <w:rPr>
                <w:rFonts w:ascii="GHEA Grapalat" w:hAnsi="GHEA Grapalat" w:cstheme="minorHAnsi"/>
                <w:sz w:val="16"/>
                <w:szCs w:val="16"/>
              </w:rPr>
            </w:pPr>
          </w:p>
          <w:p w14:paraId="2A8064FB" w14:textId="4C129EE5" w:rsidR="00E01625" w:rsidRPr="009B6A02" w:rsidRDefault="00E01625" w:rsidP="00E01625">
            <w:pPr>
              <w:spacing w:line="240" w:lineRule="auto"/>
              <w:jc w:val="both"/>
              <w:rPr>
                <w:rFonts w:ascii="GHEA Grapalat" w:hAnsi="GHEA Grapalat" w:cstheme="minorHAnsi"/>
                <w:sz w:val="16"/>
                <w:szCs w:val="16"/>
              </w:rPr>
            </w:pPr>
          </w:p>
        </w:tc>
        <w:tc>
          <w:tcPr>
            <w:tcW w:w="1362" w:type="dxa"/>
            <w:gridSpan w:val="2"/>
            <w:shd w:val="clear" w:color="auto" w:fill="auto"/>
          </w:tcPr>
          <w:p w14:paraId="19F5C08C" w14:textId="77777777" w:rsidR="00E01625" w:rsidRPr="009B6A02" w:rsidRDefault="00E01625" w:rsidP="00E01625">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1</w:t>
            </w:r>
            <w:r w:rsidRPr="009B6A02">
              <w:rPr>
                <w:rFonts w:ascii="Cambria Math" w:hAnsi="Cambria Math" w:cs="Cambria Math"/>
                <w:sz w:val="16"/>
                <w:szCs w:val="16"/>
              </w:rPr>
              <w:t>․</w:t>
            </w:r>
            <w:r w:rsidRPr="009B6A02">
              <w:rPr>
                <w:rFonts w:ascii="GHEA Grapalat" w:hAnsi="GHEA Grapalat" w:cstheme="minorHAnsi"/>
                <w:sz w:val="16"/>
                <w:szCs w:val="16"/>
              </w:rPr>
              <w:t xml:space="preserve">Ապահովվել է պետական ռեգիստրի էլեկտրոնային համակարգի փոխգործակցելիությունը ներպետական էլեկտրոնային շտեմարանների հետ՝ մասնավորապես ԿԿՀ-ի </w:t>
            </w:r>
            <w:r w:rsidRPr="009B6A02">
              <w:rPr>
                <w:rFonts w:ascii="GHEA Grapalat" w:hAnsi="GHEA Grapalat" w:cstheme="minorHAnsi"/>
                <w:sz w:val="16"/>
                <w:szCs w:val="16"/>
              </w:rPr>
              <w:lastRenderedPageBreak/>
              <w:t>էլեկտրոնային համակարգի, բաժնետերերի ռեեստրի, պետական գնումների էլեկտրոնային համակարգի հետ։</w:t>
            </w:r>
          </w:p>
          <w:p w14:paraId="03E885A4" w14:textId="77777777" w:rsidR="00E01625" w:rsidRPr="009B6A02" w:rsidRDefault="00E01625" w:rsidP="00E01625">
            <w:pPr>
              <w:spacing w:line="240" w:lineRule="auto"/>
              <w:rPr>
                <w:rFonts w:ascii="GHEA Grapalat" w:hAnsi="GHEA Grapalat" w:cstheme="minorHAnsi"/>
                <w:sz w:val="16"/>
                <w:szCs w:val="16"/>
              </w:rPr>
            </w:pPr>
          </w:p>
          <w:p w14:paraId="0A5BA2B3" w14:textId="77777777" w:rsidR="00E01625" w:rsidRPr="009B6A02" w:rsidRDefault="00E01625" w:rsidP="00E01625">
            <w:pPr>
              <w:spacing w:line="240" w:lineRule="auto"/>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hAnsi="Cambria Math" w:cs="Cambria Math"/>
                <w:sz w:val="16"/>
                <w:szCs w:val="16"/>
              </w:rPr>
              <w:t>․</w:t>
            </w:r>
            <w:r w:rsidRPr="009B6A02">
              <w:rPr>
                <w:rFonts w:ascii="GHEA Grapalat" w:hAnsi="GHEA Grapalat" w:cs="Times New Roman"/>
                <w:sz w:val="16"/>
                <w:szCs w:val="16"/>
              </w:rPr>
              <w:t xml:space="preserve"> </w:t>
            </w:r>
            <w:r w:rsidRPr="009B6A02">
              <w:rPr>
                <w:rFonts w:ascii="GHEA Grapalat" w:hAnsi="GHEA Grapalat" w:cstheme="minorHAnsi"/>
                <w:sz w:val="16"/>
                <w:szCs w:val="16"/>
              </w:rPr>
              <w:t>Ներդրվել է տվյալների ինքնաշխատ փոխանակման գործուն մեխանիզմ։</w:t>
            </w:r>
          </w:p>
          <w:p w14:paraId="4E861DA1" w14:textId="16B37513" w:rsidR="00E01625" w:rsidRPr="009B6A02" w:rsidRDefault="00E01625" w:rsidP="00E01625">
            <w:pPr>
              <w:spacing w:line="240" w:lineRule="auto"/>
              <w:rPr>
                <w:rFonts w:ascii="GHEA Grapalat" w:hAnsi="GHEA Grapalat" w:cstheme="minorHAnsi"/>
                <w:sz w:val="16"/>
                <w:szCs w:val="16"/>
              </w:rPr>
            </w:pPr>
          </w:p>
        </w:tc>
        <w:tc>
          <w:tcPr>
            <w:tcW w:w="1530" w:type="dxa"/>
            <w:shd w:val="clear" w:color="auto" w:fill="auto"/>
          </w:tcPr>
          <w:p w14:paraId="787D5064" w14:textId="77777777" w:rsidR="00E01625" w:rsidRPr="009B6A02" w:rsidRDefault="00E01625" w:rsidP="00E01625">
            <w:pPr>
              <w:spacing w:line="240" w:lineRule="auto"/>
              <w:rPr>
                <w:rFonts w:ascii="GHEA Grapalat" w:hAnsi="GHEA Grapalat" w:cs="Times New Roman"/>
                <w:sz w:val="16"/>
                <w:szCs w:val="16"/>
              </w:rPr>
            </w:pPr>
            <w:r w:rsidRPr="009B6A02">
              <w:rPr>
                <w:rFonts w:ascii="GHEA Grapalat" w:hAnsi="GHEA Grapalat" w:cstheme="minorHAnsi"/>
                <w:sz w:val="16"/>
                <w:szCs w:val="16"/>
              </w:rPr>
              <w:lastRenderedPageBreak/>
              <w:t>1</w:t>
            </w:r>
            <w:r w:rsidRPr="009B6A02">
              <w:rPr>
                <w:rFonts w:ascii="Cambria Math" w:hAnsi="Cambria Math" w:cs="Cambria Math"/>
                <w:sz w:val="16"/>
                <w:szCs w:val="16"/>
              </w:rPr>
              <w:t>․</w:t>
            </w:r>
            <w:r w:rsidRPr="009B6A02">
              <w:rPr>
                <w:rFonts w:ascii="GHEA Grapalat" w:hAnsi="GHEA Grapalat" w:cstheme="minorHAnsi"/>
                <w:sz w:val="16"/>
                <w:szCs w:val="16"/>
              </w:rPr>
              <w:t xml:space="preserve">Ապահովվել է պետական ռեգիստրի էլեկտրոնային համակարգի փոխգործակցելիությունը միջազգային համագործակցության  շրջանակում` իրական շահառուների </w:t>
            </w:r>
            <w:r w:rsidRPr="009B6A02">
              <w:rPr>
                <w:rFonts w:ascii="GHEA Grapalat" w:hAnsi="GHEA Grapalat" w:cstheme="minorHAnsi"/>
                <w:sz w:val="16"/>
                <w:szCs w:val="16"/>
              </w:rPr>
              <w:lastRenderedPageBreak/>
              <w:t>օտարերկրյա ռեգիստրների</w:t>
            </w:r>
            <w:r w:rsidRPr="009B6A02">
              <w:rPr>
                <w:rFonts w:ascii="GHEA Grapalat" w:hAnsi="GHEA Grapalat" w:cs="Times New Roman"/>
                <w:sz w:val="16"/>
                <w:szCs w:val="16"/>
              </w:rPr>
              <w:t xml:space="preserve"> միջև:</w:t>
            </w:r>
          </w:p>
          <w:p w14:paraId="7A820256" w14:textId="77777777" w:rsidR="00E01625" w:rsidRPr="009B6A02" w:rsidRDefault="00E01625" w:rsidP="00E01625">
            <w:pPr>
              <w:spacing w:line="240" w:lineRule="auto"/>
              <w:rPr>
                <w:rFonts w:ascii="GHEA Grapalat" w:hAnsi="GHEA Grapalat" w:cstheme="minorHAnsi"/>
                <w:sz w:val="16"/>
                <w:szCs w:val="16"/>
              </w:rPr>
            </w:pPr>
          </w:p>
          <w:p w14:paraId="29A5A087" w14:textId="68A0A0BD" w:rsidR="00E01625" w:rsidRPr="009B6A02" w:rsidRDefault="00E01625" w:rsidP="00E01625">
            <w:pPr>
              <w:spacing w:line="240" w:lineRule="auto"/>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hAnsi="Cambria Math" w:cs="Cambria Math"/>
                <w:sz w:val="16"/>
                <w:szCs w:val="16"/>
              </w:rPr>
              <w:t>․</w:t>
            </w:r>
            <w:r w:rsidRPr="009B6A02">
              <w:rPr>
                <w:rFonts w:ascii="GHEA Grapalat" w:hAnsi="GHEA Grapalat" w:cstheme="minorHAnsi"/>
                <w:sz w:val="16"/>
                <w:szCs w:val="16"/>
              </w:rPr>
              <w:t xml:space="preserve"> Ներդրվել է տվյալների ինքնաշխատ փոխանակման գործուն մեխանիզմ։</w:t>
            </w:r>
          </w:p>
        </w:tc>
        <w:tc>
          <w:tcPr>
            <w:tcW w:w="2248" w:type="dxa"/>
            <w:vMerge/>
            <w:shd w:val="clear" w:color="auto" w:fill="F2F2F2" w:themeFill="background1" w:themeFillShade="F2"/>
          </w:tcPr>
          <w:p w14:paraId="520C3661" w14:textId="77777777" w:rsidR="00E01625" w:rsidRPr="009B6A02" w:rsidRDefault="00E01625" w:rsidP="00E01625">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398F1130" w14:textId="77777777" w:rsidR="00E01625" w:rsidRPr="009B6A02" w:rsidRDefault="00E01625" w:rsidP="00E01625">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40933222" w14:textId="77777777" w:rsidR="00E01625" w:rsidRPr="009B6A02" w:rsidRDefault="00E01625" w:rsidP="00E01625">
            <w:pPr>
              <w:spacing w:line="240" w:lineRule="auto"/>
              <w:rPr>
                <w:rFonts w:ascii="GHEA Grapalat" w:hAnsi="GHEA Grapalat" w:cstheme="minorHAnsi"/>
                <w:sz w:val="16"/>
                <w:szCs w:val="16"/>
              </w:rPr>
            </w:pPr>
          </w:p>
        </w:tc>
        <w:tc>
          <w:tcPr>
            <w:tcW w:w="1443" w:type="dxa"/>
            <w:gridSpan w:val="2"/>
            <w:vMerge/>
            <w:shd w:val="clear" w:color="auto" w:fill="F2F2F2" w:themeFill="background1" w:themeFillShade="F2"/>
          </w:tcPr>
          <w:p w14:paraId="69F71811" w14:textId="77777777" w:rsidR="00E01625" w:rsidRPr="009B6A02" w:rsidRDefault="00E01625" w:rsidP="00E01625">
            <w:pPr>
              <w:spacing w:line="240" w:lineRule="auto"/>
              <w:rPr>
                <w:rFonts w:ascii="GHEA Grapalat" w:hAnsi="GHEA Grapalat" w:cstheme="minorHAnsi"/>
                <w:sz w:val="16"/>
                <w:szCs w:val="16"/>
              </w:rPr>
            </w:pPr>
          </w:p>
        </w:tc>
      </w:tr>
      <w:tr w:rsidR="00E01625" w:rsidRPr="009B6A02" w14:paraId="0BDC508A" w14:textId="77777777" w:rsidTr="00DF6C98">
        <w:trPr>
          <w:trHeight w:val="330"/>
        </w:trPr>
        <w:tc>
          <w:tcPr>
            <w:tcW w:w="1803" w:type="dxa"/>
            <w:vMerge w:val="restart"/>
            <w:shd w:val="clear" w:color="auto" w:fill="FFE599" w:themeFill="accent4" w:themeFillTint="66"/>
          </w:tcPr>
          <w:p w14:paraId="45181C5C" w14:textId="77777777" w:rsidR="00E01625" w:rsidRPr="009B6A02" w:rsidRDefault="00E01625" w:rsidP="00E01625">
            <w:pPr>
              <w:spacing w:line="240" w:lineRule="auto"/>
              <w:rPr>
                <w:rFonts w:ascii="GHEA Grapalat" w:hAnsi="GHEA Grapalat" w:cstheme="minorHAnsi"/>
                <w:b/>
                <w:sz w:val="16"/>
                <w:szCs w:val="16"/>
              </w:rPr>
            </w:pPr>
            <w:r w:rsidRPr="009B6A02">
              <w:rPr>
                <w:rFonts w:ascii="GHEA Grapalat" w:hAnsi="GHEA Grapalat" w:cstheme="minorHAnsi"/>
                <w:b/>
                <w:sz w:val="16"/>
                <w:szCs w:val="16"/>
              </w:rPr>
              <w:lastRenderedPageBreak/>
              <w:t>Ակնկալվող արդյունքներ</w:t>
            </w:r>
          </w:p>
          <w:p w14:paraId="4904D568" w14:textId="77777777" w:rsidR="00E01625" w:rsidRPr="009B6A02" w:rsidRDefault="00E01625" w:rsidP="00E01625">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597BC468" w14:textId="77777777" w:rsidR="00E01625" w:rsidRPr="009B6A02" w:rsidRDefault="00E01625" w:rsidP="00E01625">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8016" w:type="dxa"/>
            <w:gridSpan w:val="7"/>
            <w:shd w:val="clear" w:color="auto" w:fill="FFE599" w:themeFill="accent4" w:themeFillTint="66"/>
          </w:tcPr>
          <w:p w14:paraId="7C2AAA83" w14:textId="77777777" w:rsidR="00E01625" w:rsidRPr="009B6A02" w:rsidRDefault="00E01625" w:rsidP="00E01625">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6D3ADA" w:rsidRPr="009B6A02" w14:paraId="6F3FEFB8" w14:textId="77777777" w:rsidTr="00DF6C98">
        <w:trPr>
          <w:trHeight w:val="330"/>
        </w:trPr>
        <w:tc>
          <w:tcPr>
            <w:tcW w:w="1803" w:type="dxa"/>
            <w:vMerge/>
            <w:shd w:val="clear" w:color="auto" w:fill="FFE599" w:themeFill="accent4" w:themeFillTint="66"/>
          </w:tcPr>
          <w:p w14:paraId="1E0A75CF" w14:textId="77777777" w:rsidR="006D3ADA" w:rsidRPr="009B6A02" w:rsidRDefault="006D3ADA" w:rsidP="006D3ADA">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10B3163D" w14:textId="3D95A371" w:rsidR="006D3ADA" w:rsidRPr="009B6A02" w:rsidRDefault="006D3ADA" w:rsidP="006D3ADA">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hAnsi="Cambria Math" w:cs="Cambria Math"/>
                <w:sz w:val="16"/>
                <w:szCs w:val="16"/>
              </w:rPr>
              <w:t>․</w:t>
            </w:r>
            <w:r w:rsidRPr="009B6A02">
              <w:rPr>
                <w:rFonts w:ascii="GHEA Grapalat" w:hAnsi="GHEA Grapalat" w:cstheme="minorHAnsi"/>
                <w:sz w:val="16"/>
                <w:szCs w:val="16"/>
              </w:rPr>
              <w:t xml:space="preserve"> Ներդրվել են արդյունավետ էլեկտրոնային գործիքակազմեր և մեխանիզմներ՝ նվազեցնելով կոռուպցիոն ռիսկերը իրական շահառուների բացահայտման գործընթացներում։</w:t>
            </w:r>
          </w:p>
        </w:tc>
        <w:tc>
          <w:tcPr>
            <w:tcW w:w="8016" w:type="dxa"/>
            <w:gridSpan w:val="7"/>
            <w:shd w:val="clear" w:color="auto" w:fill="FFE599" w:themeFill="accent4" w:themeFillTint="66"/>
          </w:tcPr>
          <w:p w14:paraId="52E62F98" w14:textId="77777777" w:rsidR="006D3ADA" w:rsidRPr="009B6A02" w:rsidRDefault="006D3ADA" w:rsidP="006D3ADA">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hAnsi="Cambria Math" w:cs="Cambria Math"/>
                <w:sz w:val="16"/>
                <w:szCs w:val="16"/>
              </w:rPr>
              <w:t>․</w:t>
            </w:r>
            <w:r w:rsidRPr="009B6A02">
              <w:rPr>
                <w:rFonts w:ascii="GHEA Grapalat" w:hAnsi="GHEA Grapalat" w:cstheme="minorHAnsi"/>
                <w:sz w:val="16"/>
                <w:szCs w:val="16"/>
              </w:rPr>
              <w:t xml:space="preserve"> Բարձրացել է իրական շահառուների բացահայտման գործընթացում ստացված տվյալների արժանահավատության մակարդակը։ </w:t>
            </w:r>
          </w:p>
          <w:p w14:paraId="63BCAB70" w14:textId="77777777" w:rsidR="006D3ADA" w:rsidRPr="009B6A02" w:rsidRDefault="006D3ADA" w:rsidP="006D3ADA">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hAnsi="Cambria Math" w:cs="Cambria Math"/>
                <w:sz w:val="16"/>
                <w:szCs w:val="16"/>
              </w:rPr>
              <w:t>․</w:t>
            </w:r>
            <w:r w:rsidRPr="009B6A02">
              <w:rPr>
                <w:rFonts w:ascii="GHEA Grapalat" w:hAnsi="GHEA Grapalat" w:cstheme="minorHAnsi"/>
                <w:sz w:val="16"/>
                <w:szCs w:val="16"/>
              </w:rPr>
              <w:t xml:space="preserve"> Պարզեցվել է իրական շահառուների հայտարարգման գործընթացի վարչարարությունը։</w:t>
            </w:r>
          </w:p>
          <w:p w14:paraId="4168DF01" w14:textId="5809E3FE" w:rsidR="006D3ADA" w:rsidRPr="009B6A02" w:rsidRDefault="006D3ADA" w:rsidP="006D3ADA">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3. Ստեղծվել են էլեկտրոնային համակարգի փոխգործակցելիության արդյունավետ մեխանիզմներ, որոնք հնարավորություն են ընձեռում ժամանակին բացահայտել հնարավոր խախտումները:</w:t>
            </w:r>
          </w:p>
        </w:tc>
      </w:tr>
      <w:tr w:rsidR="006D3ADA" w:rsidRPr="009B6A02" w14:paraId="3F4E36A4" w14:textId="77777777" w:rsidTr="00DF6C98">
        <w:trPr>
          <w:trHeight w:val="350"/>
        </w:trPr>
        <w:tc>
          <w:tcPr>
            <w:tcW w:w="1803" w:type="dxa"/>
            <w:shd w:val="clear" w:color="auto" w:fill="FFE599" w:themeFill="accent4" w:themeFillTint="66"/>
          </w:tcPr>
          <w:p w14:paraId="02DC5531" w14:textId="77777777" w:rsidR="006D3ADA" w:rsidRPr="009B6A02" w:rsidRDefault="006D3ADA" w:rsidP="006D3ADA">
            <w:pPr>
              <w:spacing w:line="240" w:lineRule="auto"/>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783" w:type="dxa"/>
            <w:gridSpan w:val="12"/>
            <w:shd w:val="clear" w:color="auto" w:fill="FFE599" w:themeFill="accent4" w:themeFillTint="66"/>
          </w:tcPr>
          <w:p w14:paraId="59BCE947" w14:textId="3885B991" w:rsidR="006D3ADA" w:rsidRPr="009B6A02" w:rsidRDefault="006D3ADA" w:rsidP="006D3ADA">
            <w:pPr>
              <w:spacing w:line="240" w:lineRule="auto"/>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6D3ADA" w:rsidRPr="009B6A02" w14:paraId="1A24D61C" w14:textId="77777777" w:rsidTr="00DF6C98">
        <w:trPr>
          <w:trHeight w:val="620"/>
        </w:trPr>
        <w:tc>
          <w:tcPr>
            <w:tcW w:w="1803" w:type="dxa"/>
            <w:vMerge w:val="restart"/>
            <w:shd w:val="clear" w:color="auto" w:fill="auto"/>
          </w:tcPr>
          <w:p w14:paraId="369306FF" w14:textId="1A4BF876" w:rsidR="006D3ADA" w:rsidRPr="009B6A02" w:rsidRDefault="006D3ADA" w:rsidP="006D3ADA">
            <w:pPr>
              <w:spacing w:line="240" w:lineRule="auto"/>
              <w:jc w:val="both"/>
              <w:rPr>
                <w:rFonts w:ascii="GHEA Grapalat" w:hAnsi="GHEA Grapalat" w:cstheme="minorHAnsi"/>
                <w:sz w:val="16"/>
                <w:szCs w:val="16"/>
              </w:rPr>
            </w:pPr>
            <w:r w:rsidRPr="009B6A02">
              <w:rPr>
                <w:rFonts w:ascii="GHEA Grapalat" w:hAnsi="GHEA Grapalat" w:cstheme="minorHAnsi"/>
                <w:b/>
                <w:sz w:val="16"/>
                <w:szCs w:val="16"/>
              </w:rPr>
              <w:t>Գործողություն 4.9</w:t>
            </w:r>
            <w:r w:rsidRPr="009B6A02">
              <w:rPr>
                <w:rFonts w:ascii="Times New Roman" w:hAnsi="Times New Roman" w:cs="Times New Roman"/>
                <w:b/>
                <w:sz w:val="16"/>
                <w:szCs w:val="16"/>
              </w:rPr>
              <w:t>․</w:t>
            </w:r>
            <w:r w:rsidRPr="009B6A02">
              <w:rPr>
                <w:rFonts w:ascii="GHEA Grapalat" w:hAnsi="GHEA Grapalat" w:cstheme="minorHAnsi"/>
                <w:sz w:val="16"/>
                <w:szCs w:val="16"/>
              </w:rPr>
              <w:t xml:space="preserve"> </w:t>
            </w:r>
          </w:p>
          <w:p w14:paraId="4180412C" w14:textId="4AC3322A" w:rsidR="006D3ADA" w:rsidRPr="009B6A02" w:rsidRDefault="00C50169" w:rsidP="006D3ADA">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Զարգացնել իրավաբանական անձանց պետական ռեգիստրի գործակալության ինստիտուցիոնալ կարողությունները</w:t>
            </w:r>
          </w:p>
        </w:tc>
        <w:tc>
          <w:tcPr>
            <w:tcW w:w="1980" w:type="dxa"/>
            <w:vMerge w:val="restart"/>
            <w:shd w:val="clear" w:color="auto" w:fill="auto"/>
          </w:tcPr>
          <w:p w14:paraId="70511B55" w14:textId="77777777" w:rsidR="006D3ADA" w:rsidRPr="009B6A02" w:rsidRDefault="006D3ADA" w:rsidP="006D3ADA">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6942" w:type="dxa"/>
            <w:gridSpan w:val="6"/>
            <w:shd w:val="clear" w:color="auto" w:fill="auto"/>
          </w:tcPr>
          <w:p w14:paraId="729290B9" w14:textId="77777777" w:rsidR="006D3ADA" w:rsidRPr="009B6A02" w:rsidRDefault="006D3ADA" w:rsidP="006D3ADA">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shd w:val="clear" w:color="auto" w:fill="auto"/>
          </w:tcPr>
          <w:p w14:paraId="7BC70B5B" w14:textId="77777777" w:rsidR="006D3ADA" w:rsidRPr="009B6A02" w:rsidRDefault="006D3ADA" w:rsidP="006D3ADA">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070" w:type="dxa"/>
            <w:shd w:val="clear" w:color="auto" w:fill="auto"/>
          </w:tcPr>
          <w:p w14:paraId="1E0B8F88" w14:textId="77777777" w:rsidR="006D3ADA" w:rsidRPr="009B6A02" w:rsidRDefault="006D3ADA" w:rsidP="006D3ADA">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100" w:type="dxa"/>
          </w:tcPr>
          <w:p w14:paraId="3C8E166B" w14:textId="77777777" w:rsidR="006D3ADA" w:rsidRPr="009B6A02" w:rsidRDefault="006D3ADA" w:rsidP="006D3ADA">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43" w:type="dxa"/>
            <w:gridSpan w:val="2"/>
          </w:tcPr>
          <w:p w14:paraId="31FEE1AF" w14:textId="77777777" w:rsidR="006D3ADA" w:rsidRPr="009B6A02" w:rsidRDefault="006D3ADA" w:rsidP="006D3ADA">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C86CCA" w:rsidRPr="009B6A02" w14:paraId="4F8D35F8" w14:textId="77777777" w:rsidTr="00DF6C98">
        <w:trPr>
          <w:trHeight w:val="328"/>
        </w:trPr>
        <w:tc>
          <w:tcPr>
            <w:tcW w:w="1803" w:type="dxa"/>
            <w:vMerge/>
            <w:shd w:val="clear" w:color="auto" w:fill="auto"/>
          </w:tcPr>
          <w:p w14:paraId="1236BA5B" w14:textId="77777777" w:rsidR="00C86CCA" w:rsidRPr="009B6A02" w:rsidRDefault="00C86CCA" w:rsidP="00C86CCA">
            <w:pPr>
              <w:spacing w:line="240" w:lineRule="auto"/>
              <w:rPr>
                <w:rFonts w:ascii="GHEA Grapalat" w:hAnsi="GHEA Grapalat" w:cstheme="minorHAnsi"/>
                <w:sz w:val="16"/>
                <w:szCs w:val="16"/>
              </w:rPr>
            </w:pPr>
          </w:p>
        </w:tc>
        <w:tc>
          <w:tcPr>
            <w:tcW w:w="1980" w:type="dxa"/>
            <w:vMerge/>
            <w:shd w:val="clear" w:color="auto" w:fill="auto"/>
          </w:tcPr>
          <w:p w14:paraId="5897E1CA" w14:textId="77777777" w:rsidR="00C86CCA" w:rsidRPr="009B6A02" w:rsidRDefault="00C86CCA" w:rsidP="00C86CCA">
            <w:pPr>
              <w:spacing w:line="240" w:lineRule="auto"/>
              <w:rPr>
                <w:rFonts w:ascii="GHEA Grapalat" w:hAnsi="GHEA Grapalat" w:cstheme="minorHAnsi"/>
                <w:sz w:val="16"/>
                <w:szCs w:val="16"/>
              </w:rPr>
            </w:pPr>
          </w:p>
        </w:tc>
        <w:tc>
          <w:tcPr>
            <w:tcW w:w="1002" w:type="dxa"/>
            <w:shd w:val="clear" w:color="auto" w:fill="auto"/>
          </w:tcPr>
          <w:p w14:paraId="55BDED14" w14:textId="77777777" w:rsidR="00C86CCA" w:rsidRPr="009B6A02" w:rsidRDefault="00C86CCA" w:rsidP="00C86CCA">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048" w:type="dxa"/>
            <w:gridSpan w:val="2"/>
            <w:shd w:val="clear" w:color="auto" w:fill="auto"/>
          </w:tcPr>
          <w:p w14:paraId="723D0B47" w14:textId="77777777" w:rsidR="00C86CCA" w:rsidRPr="009B6A02" w:rsidRDefault="00C86CCA" w:rsidP="00C86CCA">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362" w:type="dxa"/>
            <w:gridSpan w:val="2"/>
            <w:shd w:val="clear" w:color="auto" w:fill="auto"/>
          </w:tcPr>
          <w:p w14:paraId="2AE69C07" w14:textId="77777777" w:rsidR="00C86CCA" w:rsidRPr="009B6A02" w:rsidRDefault="00C86CCA" w:rsidP="00C86CCA">
            <w:pPr>
              <w:tabs>
                <w:tab w:val="left" w:pos="795"/>
              </w:tabs>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6BFC8E7C" w14:textId="77777777" w:rsidR="00C86CCA" w:rsidRPr="009B6A02" w:rsidRDefault="00C86CCA" w:rsidP="00C86CCA">
            <w:pPr>
              <w:tabs>
                <w:tab w:val="left" w:pos="795"/>
              </w:tabs>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vMerge w:val="restart"/>
            <w:shd w:val="clear" w:color="auto" w:fill="auto"/>
          </w:tcPr>
          <w:p w14:paraId="6B451531" w14:textId="77777777" w:rsidR="00C86CCA" w:rsidRPr="009B6A02" w:rsidRDefault="00C86CCA" w:rsidP="00C86CCA">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hAnsi="Cambria Math" w:cs="Cambria Math"/>
                <w:sz w:val="16"/>
                <w:szCs w:val="16"/>
              </w:rPr>
              <w:t>․</w:t>
            </w:r>
            <w:r w:rsidRPr="009B6A02">
              <w:rPr>
                <w:rFonts w:ascii="GHEA Grapalat" w:hAnsi="GHEA Grapalat" w:cs="Times New Roman"/>
                <w:sz w:val="16"/>
                <w:szCs w:val="16"/>
              </w:rPr>
              <w:t xml:space="preserve"> </w:t>
            </w:r>
            <w:r w:rsidRPr="009B6A02">
              <w:rPr>
                <w:rFonts w:ascii="GHEA Grapalat" w:hAnsi="GHEA Grapalat" w:cstheme="minorHAnsi"/>
                <w:sz w:val="16"/>
                <w:szCs w:val="16"/>
              </w:rPr>
              <w:t>Գործակալության կառուցվածքում ձևավորված է իրական շահառուների հարցերով առանձին ստորաբաժանում։</w:t>
            </w:r>
          </w:p>
          <w:p w14:paraId="544AED77" w14:textId="77777777" w:rsidR="00C86CCA" w:rsidRPr="009B6A02" w:rsidRDefault="00C86CCA" w:rsidP="00C86CCA">
            <w:pPr>
              <w:spacing w:line="240" w:lineRule="auto"/>
              <w:jc w:val="both"/>
              <w:rPr>
                <w:rFonts w:ascii="GHEA Grapalat" w:hAnsi="GHEA Grapalat" w:cstheme="minorHAnsi"/>
                <w:sz w:val="16"/>
                <w:szCs w:val="16"/>
              </w:rPr>
            </w:pPr>
          </w:p>
          <w:p w14:paraId="5984C106" w14:textId="77777777" w:rsidR="00C86CCA" w:rsidRPr="009B6A02" w:rsidRDefault="00C86CCA" w:rsidP="00C86CCA">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hAnsi="Cambria Math" w:cs="Cambria Math"/>
                <w:sz w:val="16"/>
                <w:szCs w:val="16"/>
              </w:rPr>
              <w:t>․</w:t>
            </w:r>
            <w:r w:rsidRPr="009B6A02">
              <w:rPr>
                <w:rFonts w:ascii="GHEA Grapalat" w:hAnsi="GHEA Grapalat" w:cstheme="minorHAnsi"/>
                <w:sz w:val="16"/>
                <w:szCs w:val="16"/>
              </w:rPr>
              <w:t xml:space="preserve"> 2026թ</w:t>
            </w:r>
            <w:r w:rsidRPr="009B6A02">
              <w:rPr>
                <w:rFonts w:ascii="Cambria Math" w:hAnsi="Cambria Math" w:cs="Cambria Math"/>
                <w:sz w:val="16"/>
                <w:szCs w:val="16"/>
              </w:rPr>
              <w:t>․</w:t>
            </w:r>
            <w:r w:rsidRPr="009B6A02">
              <w:rPr>
                <w:rFonts w:ascii="GHEA Grapalat" w:hAnsi="GHEA Grapalat" w:cstheme="minorHAnsi"/>
                <w:sz w:val="16"/>
                <w:szCs w:val="16"/>
              </w:rPr>
              <w:t xml:space="preserve"> ավարտին կազմակերպված և անցկացված են առնվազն 15 վերապատրաստման դասընթացներ՝ Գործակալության աշխատակիցների համար։ Վերապատրաստումներն իրականացվել են առնվազն 4 (չորս) ակադեմիական ժամ տևողությամբ։ Վերապատրաստումից հետո իրականացված գիտելիքների ստուգման արդյունքում վերապատրաստվածները ցուցաբերել են առնվազն 80% իմացություն։</w:t>
            </w:r>
          </w:p>
          <w:p w14:paraId="57C41CB6" w14:textId="0C7F5A43" w:rsidR="00C86CCA" w:rsidRPr="009B6A02" w:rsidRDefault="00C86CCA" w:rsidP="00C86CCA">
            <w:pPr>
              <w:spacing w:line="240" w:lineRule="auto"/>
              <w:rPr>
                <w:rFonts w:ascii="GHEA Grapalat" w:hAnsi="GHEA Grapalat" w:cstheme="minorHAnsi"/>
                <w:sz w:val="16"/>
                <w:szCs w:val="16"/>
              </w:rPr>
            </w:pPr>
          </w:p>
        </w:tc>
        <w:tc>
          <w:tcPr>
            <w:tcW w:w="1070" w:type="dxa"/>
            <w:vMerge w:val="restart"/>
            <w:shd w:val="clear" w:color="auto" w:fill="auto"/>
          </w:tcPr>
          <w:p w14:paraId="54EDF85E" w14:textId="77777777" w:rsidR="00C86CCA" w:rsidRPr="009B6A02" w:rsidRDefault="00C86CCA" w:rsidP="00C86CCA">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Իրավական ակտի առկայություն</w:t>
            </w:r>
          </w:p>
          <w:p w14:paraId="485E0B49" w14:textId="77777777" w:rsidR="00C86CCA" w:rsidRPr="009B6A02" w:rsidRDefault="00C86CCA" w:rsidP="00C86CCA">
            <w:pPr>
              <w:tabs>
                <w:tab w:val="left" w:pos="236"/>
              </w:tabs>
              <w:spacing w:line="240" w:lineRule="auto"/>
              <w:jc w:val="both"/>
              <w:rPr>
                <w:rFonts w:ascii="GHEA Grapalat" w:hAnsi="GHEA Grapalat" w:cs="Sylfaen"/>
                <w:sz w:val="16"/>
                <w:szCs w:val="16"/>
              </w:rPr>
            </w:pPr>
            <w:r w:rsidRPr="009B6A02">
              <w:rPr>
                <w:rFonts w:ascii="GHEA Grapalat" w:hAnsi="GHEA Grapalat" w:cs="Sylfaen"/>
                <w:sz w:val="16"/>
                <w:szCs w:val="16"/>
              </w:rPr>
              <w:t>Վերապատրաստումների</w:t>
            </w:r>
            <w:r w:rsidRPr="009B6A02">
              <w:rPr>
                <w:rFonts w:ascii="GHEA Grapalat" w:hAnsi="GHEA Grapalat"/>
                <w:sz w:val="16"/>
                <w:szCs w:val="16"/>
              </w:rPr>
              <w:t xml:space="preserve"> </w:t>
            </w:r>
            <w:r w:rsidRPr="009B6A02">
              <w:rPr>
                <w:rFonts w:ascii="GHEA Grapalat" w:hAnsi="GHEA Grapalat" w:cs="Sylfaen"/>
                <w:sz w:val="16"/>
                <w:szCs w:val="16"/>
              </w:rPr>
              <w:t>զեկույցներ</w:t>
            </w:r>
          </w:p>
          <w:p w14:paraId="5AE3C0E4" w14:textId="77777777" w:rsidR="00C86CCA" w:rsidRPr="009B6A02" w:rsidRDefault="00C86CCA" w:rsidP="00C86CCA">
            <w:pPr>
              <w:tabs>
                <w:tab w:val="left" w:pos="236"/>
              </w:tabs>
              <w:spacing w:line="240" w:lineRule="auto"/>
              <w:jc w:val="both"/>
              <w:rPr>
                <w:rFonts w:ascii="GHEA Grapalat" w:hAnsi="GHEA Grapalat" w:cstheme="minorHAnsi"/>
                <w:sz w:val="16"/>
                <w:szCs w:val="16"/>
              </w:rPr>
            </w:pPr>
            <w:r w:rsidRPr="009B6A02">
              <w:rPr>
                <w:rFonts w:ascii="GHEA Grapalat" w:hAnsi="GHEA Grapalat" w:cs="Sylfaen"/>
                <w:sz w:val="16"/>
                <w:szCs w:val="16"/>
              </w:rPr>
              <w:t>Գիտելիքների</w:t>
            </w:r>
            <w:r w:rsidRPr="009B6A02">
              <w:rPr>
                <w:rFonts w:ascii="GHEA Grapalat" w:hAnsi="GHEA Grapalat"/>
                <w:sz w:val="16"/>
                <w:szCs w:val="16"/>
              </w:rPr>
              <w:t xml:space="preserve"> </w:t>
            </w:r>
            <w:r w:rsidRPr="009B6A02">
              <w:rPr>
                <w:rFonts w:ascii="GHEA Grapalat" w:hAnsi="GHEA Grapalat" w:cs="Sylfaen"/>
                <w:sz w:val="16"/>
                <w:szCs w:val="16"/>
              </w:rPr>
              <w:t>գնահատման</w:t>
            </w:r>
            <w:r w:rsidRPr="009B6A02">
              <w:rPr>
                <w:rFonts w:ascii="GHEA Grapalat" w:hAnsi="GHEA Grapalat"/>
                <w:sz w:val="16"/>
                <w:szCs w:val="16"/>
              </w:rPr>
              <w:t xml:space="preserve"> </w:t>
            </w:r>
            <w:r w:rsidRPr="009B6A02">
              <w:rPr>
                <w:rFonts w:ascii="GHEA Grapalat" w:hAnsi="GHEA Grapalat" w:cs="Sylfaen"/>
                <w:sz w:val="16"/>
                <w:szCs w:val="16"/>
              </w:rPr>
              <w:t>հաշվետվություններ</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աշխատակիցների</w:t>
            </w:r>
            <w:r w:rsidRPr="009B6A02">
              <w:rPr>
                <w:rFonts w:ascii="GHEA Grapalat" w:hAnsi="GHEA Grapalat"/>
                <w:sz w:val="16"/>
                <w:szCs w:val="16"/>
              </w:rPr>
              <w:t xml:space="preserve"> </w:t>
            </w:r>
            <w:r w:rsidRPr="009B6A02">
              <w:rPr>
                <w:rFonts w:ascii="GHEA Grapalat" w:hAnsi="GHEA Grapalat" w:cs="Sylfaen"/>
                <w:sz w:val="16"/>
                <w:szCs w:val="16"/>
              </w:rPr>
              <w:t>շրջանում</w:t>
            </w:r>
            <w:r w:rsidRPr="009B6A02">
              <w:rPr>
                <w:rFonts w:ascii="GHEA Grapalat" w:hAnsi="GHEA Grapalat"/>
                <w:sz w:val="16"/>
                <w:szCs w:val="16"/>
              </w:rPr>
              <w:t xml:space="preserve"> </w:t>
            </w:r>
            <w:r w:rsidRPr="009B6A02">
              <w:rPr>
                <w:rFonts w:ascii="GHEA Grapalat" w:hAnsi="GHEA Grapalat" w:cs="Sylfaen"/>
                <w:sz w:val="16"/>
                <w:szCs w:val="16"/>
              </w:rPr>
              <w:t>կատարվող</w:t>
            </w:r>
            <w:r w:rsidRPr="009B6A02">
              <w:rPr>
                <w:rFonts w:ascii="GHEA Grapalat" w:hAnsi="GHEA Grapalat"/>
                <w:sz w:val="16"/>
                <w:szCs w:val="16"/>
              </w:rPr>
              <w:t xml:space="preserve"> </w:t>
            </w:r>
            <w:r w:rsidRPr="009B6A02">
              <w:rPr>
                <w:rFonts w:ascii="GHEA Grapalat" w:hAnsi="GHEA Grapalat" w:cs="Sylfaen"/>
                <w:sz w:val="16"/>
                <w:szCs w:val="16"/>
              </w:rPr>
              <w:t>հարցումներ</w:t>
            </w:r>
          </w:p>
          <w:p w14:paraId="6E6BCEB4" w14:textId="77777777" w:rsidR="00C86CCA" w:rsidRPr="009B6A02" w:rsidRDefault="00C86CCA" w:rsidP="00C86CCA">
            <w:pPr>
              <w:spacing w:line="240" w:lineRule="auto"/>
              <w:rPr>
                <w:rFonts w:ascii="GHEA Grapalat" w:hAnsi="GHEA Grapalat" w:cstheme="minorHAnsi"/>
                <w:sz w:val="16"/>
                <w:szCs w:val="16"/>
              </w:rPr>
            </w:pPr>
          </w:p>
          <w:p w14:paraId="38E5D477" w14:textId="77777777" w:rsidR="00C86CCA" w:rsidRPr="009B6A02" w:rsidRDefault="00C86CCA" w:rsidP="00C86CCA">
            <w:pPr>
              <w:spacing w:line="240" w:lineRule="auto"/>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w:t>
            </w:r>
            <w:r w:rsidRPr="009B6A02">
              <w:rPr>
                <w:rFonts w:ascii="GHEA Grapalat" w:hAnsi="GHEA Grapalat" w:cstheme="minorHAnsi"/>
                <w:sz w:val="16"/>
                <w:szCs w:val="16"/>
              </w:rPr>
              <w:lastRenderedPageBreak/>
              <w:t>գային հաշվետվություններ</w:t>
            </w:r>
          </w:p>
          <w:p w14:paraId="6414A37C" w14:textId="77777777" w:rsidR="00C86CCA" w:rsidRPr="009B6A02" w:rsidRDefault="00C86CCA" w:rsidP="00C86CCA">
            <w:pPr>
              <w:spacing w:line="240" w:lineRule="auto"/>
              <w:rPr>
                <w:rFonts w:ascii="GHEA Grapalat" w:hAnsi="GHEA Grapalat" w:cstheme="minorHAnsi"/>
                <w:sz w:val="16"/>
                <w:szCs w:val="16"/>
              </w:rPr>
            </w:pPr>
          </w:p>
          <w:p w14:paraId="06D0A61D" w14:textId="77777777" w:rsidR="00C86CCA" w:rsidRPr="009B6A02" w:rsidRDefault="00C86CCA" w:rsidP="00C86CCA">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0D8166C1" w14:textId="77777777" w:rsidR="00C86CCA" w:rsidRPr="009B6A02" w:rsidRDefault="00C86CCA" w:rsidP="00C86CCA">
            <w:pPr>
              <w:spacing w:line="240" w:lineRule="auto"/>
              <w:rPr>
                <w:rFonts w:ascii="GHEA Grapalat" w:hAnsi="GHEA Grapalat" w:cstheme="minorHAnsi"/>
                <w:sz w:val="16"/>
                <w:szCs w:val="16"/>
              </w:rPr>
            </w:pPr>
          </w:p>
          <w:p w14:paraId="30D0DA56" w14:textId="77777777" w:rsidR="00C86CCA" w:rsidRPr="009B6A02" w:rsidRDefault="00C86CCA" w:rsidP="00C86CCA">
            <w:pPr>
              <w:spacing w:line="240" w:lineRule="auto"/>
              <w:rPr>
                <w:rFonts w:ascii="GHEA Grapalat" w:hAnsi="GHEA Grapalat" w:cstheme="minorHAnsi"/>
                <w:sz w:val="16"/>
                <w:szCs w:val="16"/>
              </w:rPr>
            </w:pPr>
            <w:r w:rsidRPr="009B6A02">
              <w:rPr>
                <w:rFonts w:ascii="GHEA Grapalat" w:hAnsi="GHEA Grapalat" w:cstheme="minorHAnsi"/>
                <w:sz w:val="16"/>
                <w:szCs w:val="16"/>
              </w:rPr>
              <w:t>ԶԼՄ հրապարակումներ</w:t>
            </w:r>
          </w:p>
          <w:p w14:paraId="6E9E9EBB" w14:textId="77777777" w:rsidR="00087A9C" w:rsidRPr="009B6A02" w:rsidRDefault="00087A9C" w:rsidP="00C86CCA">
            <w:pPr>
              <w:spacing w:line="240" w:lineRule="auto"/>
              <w:rPr>
                <w:rFonts w:ascii="GHEA Grapalat" w:hAnsi="GHEA Grapalat" w:cstheme="minorHAnsi"/>
                <w:sz w:val="16"/>
                <w:szCs w:val="16"/>
              </w:rPr>
            </w:pPr>
          </w:p>
          <w:p w14:paraId="38C256E1" w14:textId="384FA0C7" w:rsidR="00087A9C" w:rsidRPr="009B6A02" w:rsidRDefault="00087A9C" w:rsidP="00C86CCA">
            <w:pPr>
              <w:spacing w:line="240" w:lineRule="auto"/>
              <w:rPr>
                <w:rFonts w:ascii="GHEA Grapalat" w:hAnsi="GHEA Grapalat" w:cstheme="minorHAnsi"/>
                <w:sz w:val="16"/>
                <w:szCs w:val="16"/>
              </w:rPr>
            </w:pPr>
          </w:p>
        </w:tc>
        <w:tc>
          <w:tcPr>
            <w:tcW w:w="1100" w:type="dxa"/>
            <w:vMerge w:val="restart"/>
          </w:tcPr>
          <w:p w14:paraId="128BCFA8" w14:textId="61D7C1A4" w:rsidR="00C86CCA" w:rsidRPr="009B6A02" w:rsidRDefault="00C86CCA" w:rsidP="00C86CCA">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ՀՀ ԱՆ Իրավաբանական անձանց պետական ռեգիստր</w:t>
            </w:r>
          </w:p>
        </w:tc>
        <w:tc>
          <w:tcPr>
            <w:tcW w:w="1443" w:type="dxa"/>
            <w:gridSpan w:val="2"/>
            <w:vMerge w:val="restart"/>
          </w:tcPr>
          <w:p w14:paraId="22D504E1" w14:textId="77777777" w:rsidR="00C86CCA" w:rsidRPr="009B6A02" w:rsidRDefault="00C86CCA" w:rsidP="00C86CCA">
            <w:pPr>
              <w:spacing w:line="240" w:lineRule="auto"/>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6128EBE0" w14:textId="77777777" w:rsidR="00C86CCA" w:rsidRPr="009B6A02" w:rsidRDefault="00C86CCA" w:rsidP="00C86CCA">
            <w:pPr>
              <w:spacing w:line="240" w:lineRule="auto"/>
              <w:rPr>
                <w:rFonts w:ascii="GHEA Grapalat" w:hAnsi="GHEA Grapalat" w:cstheme="minorHAnsi"/>
                <w:sz w:val="16"/>
                <w:szCs w:val="16"/>
              </w:rPr>
            </w:pPr>
          </w:p>
          <w:p w14:paraId="79EDDCCB" w14:textId="77777777" w:rsidR="00C86CCA" w:rsidRPr="009B6A02" w:rsidRDefault="00C86CCA" w:rsidP="00C86CCA">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Քաղաքացիական հասարակության կազմակերպություններ (համաձայնությամբ)</w:t>
            </w:r>
          </w:p>
          <w:p w14:paraId="18AA1250" w14:textId="2D2C9821" w:rsidR="00C86CCA" w:rsidRPr="009B6A02" w:rsidRDefault="00C86CCA" w:rsidP="00C86CCA">
            <w:pPr>
              <w:spacing w:line="240" w:lineRule="auto"/>
              <w:rPr>
                <w:rFonts w:ascii="GHEA Grapalat" w:hAnsi="GHEA Grapalat" w:cstheme="minorHAnsi"/>
                <w:sz w:val="16"/>
                <w:szCs w:val="16"/>
              </w:rPr>
            </w:pPr>
          </w:p>
        </w:tc>
      </w:tr>
      <w:tr w:rsidR="00C86CCA" w:rsidRPr="009B6A02" w14:paraId="4805E739" w14:textId="77777777" w:rsidTr="00087A9C">
        <w:trPr>
          <w:trHeight w:val="710"/>
        </w:trPr>
        <w:tc>
          <w:tcPr>
            <w:tcW w:w="1803" w:type="dxa"/>
            <w:vMerge/>
            <w:shd w:val="clear" w:color="auto" w:fill="F2F2F2" w:themeFill="background1" w:themeFillShade="F2"/>
          </w:tcPr>
          <w:p w14:paraId="775C39B1" w14:textId="77777777" w:rsidR="00C86CCA" w:rsidRPr="009B6A02" w:rsidRDefault="00C86CCA" w:rsidP="00C86CCA">
            <w:pPr>
              <w:spacing w:line="240" w:lineRule="auto"/>
              <w:rPr>
                <w:rFonts w:ascii="GHEA Grapalat" w:hAnsi="GHEA Grapalat" w:cstheme="minorHAnsi"/>
                <w:sz w:val="16"/>
                <w:szCs w:val="16"/>
              </w:rPr>
            </w:pPr>
          </w:p>
        </w:tc>
        <w:tc>
          <w:tcPr>
            <w:tcW w:w="1980" w:type="dxa"/>
            <w:vMerge w:val="restart"/>
            <w:shd w:val="clear" w:color="auto" w:fill="auto"/>
          </w:tcPr>
          <w:p w14:paraId="1FF3B943" w14:textId="77777777" w:rsidR="00C86CCA" w:rsidRPr="009B6A02" w:rsidRDefault="00C86CCA" w:rsidP="00C86CCA">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Իրավաբանական անձանց պետական ռեգիստրի գործակալության կողմից ներկայումս չի իրականացվում իրական շահառուների մասին տեղեկատվության և տվյալների արժանահավատության համալիր ստուգում։ </w:t>
            </w:r>
          </w:p>
          <w:p w14:paraId="6417077E" w14:textId="77777777" w:rsidR="00C86CCA" w:rsidRPr="009B6A02" w:rsidRDefault="00C86CCA" w:rsidP="00C86CCA">
            <w:pPr>
              <w:spacing w:line="240" w:lineRule="auto"/>
              <w:rPr>
                <w:rFonts w:ascii="GHEA Grapalat" w:hAnsi="GHEA Grapalat" w:cstheme="minorHAnsi"/>
                <w:sz w:val="16"/>
                <w:szCs w:val="16"/>
              </w:rPr>
            </w:pPr>
          </w:p>
          <w:p w14:paraId="628769E7" w14:textId="77777777" w:rsidR="00C86CCA" w:rsidRPr="009B6A02" w:rsidRDefault="00C86CCA" w:rsidP="00C86CCA">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2023 թվականից իրական շահառուների հայտարարագիր ներկայացնող իրավաբանական անձանց թվի աճի պայմաններում (100,000 իրավաբանական անձ) զգալիորեն մեծացել է գործակալության </w:t>
            </w:r>
            <w:r w:rsidRPr="009B6A02">
              <w:rPr>
                <w:rFonts w:ascii="GHEA Grapalat" w:hAnsi="GHEA Grapalat" w:cstheme="minorHAnsi"/>
                <w:sz w:val="16"/>
                <w:szCs w:val="16"/>
              </w:rPr>
              <w:lastRenderedPageBreak/>
              <w:t>աշխատանքային ծանրաբեռնվածությունը և գործակալության կադրային ներուժը հնարավորություն չի տալիս իրականացնել տվյալների համալիր ստուգում։</w:t>
            </w:r>
          </w:p>
          <w:p w14:paraId="571B4DDA" w14:textId="07717B04" w:rsidR="00C86CCA" w:rsidRPr="009B6A02" w:rsidRDefault="00C86CCA" w:rsidP="00C86CCA">
            <w:pPr>
              <w:spacing w:line="240" w:lineRule="auto"/>
              <w:jc w:val="both"/>
              <w:rPr>
                <w:rFonts w:ascii="GHEA Grapalat" w:hAnsi="GHEA Grapalat" w:cstheme="minorHAnsi"/>
                <w:sz w:val="16"/>
                <w:szCs w:val="16"/>
              </w:rPr>
            </w:pPr>
          </w:p>
        </w:tc>
        <w:tc>
          <w:tcPr>
            <w:tcW w:w="1002" w:type="dxa"/>
            <w:shd w:val="clear" w:color="auto" w:fill="auto"/>
          </w:tcPr>
          <w:p w14:paraId="4D868D78" w14:textId="34DCB9A6" w:rsidR="00C86CCA" w:rsidRPr="009B6A02" w:rsidRDefault="00C86CCA" w:rsidP="00C86CCA">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440" w:type="dxa"/>
            <w:shd w:val="clear" w:color="auto" w:fill="auto"/>
          </w:tcPr>
          <w:p w14:paraId="3DEE164D" w14:textId="0A3A5EAD" w:rsidR="00C86CCA" w:rsidRPr="009B6A02" w:rsidRDefault="00C86CCA" w:rsidP="00C86CCA">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w:t>
            </w:r>
          </w:p>
        </w:tc>
        <w:tc>
          <w:tcPr>
            <w:tcW w:w="1608" w:type="dxa"/>
            <w:shd w:val="clear" w:color="auto" w:fill="auto"/>
          </w:tcPr>
          <w:p w14:paraId="71DA5C6A" w14:textId="73270653" w:rsidR="00C86CCA" w:rsidRPr="009B6A02" w:rsidRDefault="00C86CCA" w:rsidP="00C86CCA">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II</w:t>
            </w:r>
          </w:p>
        </w:tc>
        <w:tc>
          <w:tcPr>
            <w:tcW w:w="1362" w:type="dxa"/>
            <w:gridSpan w:val="2"/>
            <w:shd w:val="clear" w:color="auto" w:fill="auto"/>
          </w:tcPr>
          <w:p w14:paraId="6118438B" w14:textId="77777777" w:rsidR="00C86CCA" w:rsidRPr="009B6A02" w:rsidRDefault="00C86CCA" w:rsidP="00C86CCA">
            <w:pPr>
              <w:spacing w:line="240" w:lineRule="auto"/>
              <w:jc w:val="center"/>
              <w:rPr>
                <w:rFonts w:ascii="GHEA Grapalat" w:hAnsi="GHEA Grapalat" w:cstheme="minorHAnsi"/>
                <w:sz w:val="16"/>
                <w:szCs w:val="16"/>
              </w:rPr>
            </w:pPr>
          </w:p>
        </w:tc>
        <w:tc>
          <w:tcPr>
            <w:tcW w:w="1530" w:type="dxa"/>
            <w:shd w:val="clear" w:color="auto" w:fill="auto"/>
          </w:tcPr>
          <w:p w14:paraId="7AE42135" w14:textId="77777777" w:rsidR="00C86CCA" w:rsidRPr="009B6A02" w:rsidRDefault="00C86CCA" w:rsidP="00C86CCA">
            <w:pPr>
              <w:spacing w:line="240" w:lineRule="auto"/>
              <w:jc w:val="center"/>
              <w:rPr>
                <w:rFonts w:ascii="GHEA Grapalat" w:hAnsi="GHEA Grapalat" w:cstheme="minorHAnsi"/>
                <w:sz w:val="16"/>
                <w:szCs w:val="16"/>
              </w:rPr>
            </w:pPr>
          </w:p>
        </w:tc>
        <w:tc>
          <w:tcPr>
            <w:tcW w:w="2248" w:type="dxa"/>
            <w:vMerge/>
            <w:shd w:val="clear" w:color="auto" w:fill="F2F2F2" w:themeFill="background1" w:themeFillShade="F2"/>
          </w:tcPr>
          <w:p w14:paraId="1CDAD5CF" w14:textId="77777777" w:rsidR="00C86CCA" w:rsidRPr="009B6A02" w:rsidRDefault="00C86CCA" w:rsidP="00C86CCA">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12491AE0" w14:textId="77777777" w:rsidR="00C86CCA" w:rsidRPr="009B6A02" w:rsidRDefault="00C86CCA" w:rsidP="00C86CCA">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1998D174" w14:textId="77777777" w:rsidR="00C86CCA" w:rsidRPr="009B6A02" w:rsidRDefault="00C86CCA" w:rsidP="00C86CCA">
            <w:pPr>
              <w:spacing w:line="240" w:lineRule="auto"/>
              <w:rPr>
                <w:rFonts w:ascii="GHEA Grapalat" w:hAnsi="GHEA Grapalat" w:cstheme="minorHAnsi"/>
                <w:sz w:val="16"/>
                <w:szCs w:val="16"/>
              </w:rPr>
            </w:pPr>
          </w:p>
        </w:tc>
        <w:tc>
          <w:tcPr>
            <w:tcW w:w="1443" w:type="dxa"/>
            <w:gridSpan w:val="2"/>
            <w:vMerge/>
            <w:shd w:val="clear" w:color="auto" w:fill="F2F2F2" w:themeFill="background1" w:themeFillShade="F2"/>
          </w:tcPr>
          <w:p w14:paraId="16A80CF6" w14:textId="77777777" w:rsidR="00C86CCA" w:rsidRPr="009B6A02" w:rsidRDefault="00C86CCA" w:rsidP="00C86CCA">
            <w:pPr>
              <w:spacing w:line="240" w:lineRule="auto"/>
              <w:rPr>
                <w:rFonts w:ascii="GHEA Grapalat" w:hAnsi="GHEA Grapalat" w:cstheme="minorHAnsi"/>
                <w:sz w:val="16"/>
                <w:szCs w:val="16"/>
              </w:rPr>
            </w:pPr>
          </w:p>
        </w:tc>
      </w:tr>
      <w:tr w:rsidR="00C86CCA" w:rsidRPr="009B6A02" w14:paraId="02045872" w14:textId="77777777" w:rsidTr="00087A9C">
        <w:trPr>
          <w:trHeight w:val="1110"/>
        </w:trPr>
        <w:tc>
          <w:tcPr>
            <w:tcW w:w="1803" w:type="dxa"/>
            <w:vMerge/>
            <w:shd w:val="clear" w:color="auto" w:fill="F2F2F2" w:themeFill="background1" w:themeFillShade="F2"/>
          </w:tcPr>
          <w:p w14:paraId="258455D8" w14:textId="77777777" w:rsidR="00C86CCA" w:rsidRPr="009B6A02" w:rsidRDefault="00C86CCA" w:rsidP="00C86CCA">
            <w:pPr>
              <w:spacing w:line="240" w:lineRule="auto"/>
              <w:rPr>
                <w:rFonts w:ascii="GHEA Grapalat" w:hAnsi="GHEA Grapalat" w:cstheme="minorHAnsi"/>
                <w:sz w:val="16"/>
                <w:szCs w:val="16"/>
              </w:rPr>
            </w:pPr>
          </w:p>
        </w:tc>
        <w:tc>
          <w:tcPr>
            <w:tcW w:w="1980" w:type="dxa"/>
            <w:vMerge/>
            <w:shd w:val="clear" w:color="auto" w:fill="auto"/>
          </w:tcPr>
          <w:p w14:paraId="60DDF4AB" w14:textId="77777777" w:rsidR="00C86CCA" w:rsidRPr="009B6A02" w:rsidRDefault="00C86CCA" w:rsidP="00C86CCA">
            <w:pPr>
              <w:spacing w:line="240" w:lineRule="auto"/>
              <w:rPr>
                <w:rFonts w:ascii="GHEA Grapalat" w:hAnsi="GHEA Grapalat" w:cstheme="minorHAnsi"/>
                <w:sz w:val="16"/>
                <w:szCs w:val="16"/>
              </w:rPr>
            </w:pPr>
          </w:p>
        </w:tc>
        <w:tc>
          <w:tcPr>
            <w:tcW w:w="1002" w:type="dxa"/>
            <w:shd w:val="clear" w:color="auto" w:fill="auto"/>
          </w:tcPr>
          <w:p w14:paraId="3E001C9D" w14:textId="77777777" w:rsidR="00C86CCA" w:rsidRPr="009B6A02" w:rsidRDefault="00C86CCA" w:rsidP="00C86CCA">
            <w:pPr>
              <w:spacing w:line="240" w:lineRule="auto"/>
              <w:rPr>
                <w:rFonts w:ascii="GHEA Grapalat" w:hAnsi="GHEA Grapalat" w:cstheme="minorHAnsi"/>
                <w:sz w:val="16"/>
                <w:szCs w:val="16"/>
              </w:rPr>
            </w:pPr>
          </w:p>
        </w:tc>
        <w:tc>
          <w:tcPr>
            <w:tcW w:w="1440" w:type="dxa"/>
            <w:shd w:val="clear" w:color="auto" w:fill="auto"/>
          </w:tcPr>
          <w:p w14:paraId="3B2A9211" w14:textId="77777777" w:rsidR="00C86CCA" w:rsidRPr="009B6A02" w:rsidRDefault="00C86CCA" w:rsidP="00C86CCA">
            <w:pPr>
              <w:spacing w:line="240" w:lineRule="auto"/>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hAnsi="Cambria Math" w:cs="Cambria Math"/>
                <w:sz w:val="16"/>
                <w:szCs w:val="16"/>
              </w:rPr>
              <w:t>․</w:t>
            </w:r>
            <w:r w:rsidRPr="009B6A02">
              <w:rPr>
                <w:rFonts w:ascii="GHEA Grapalat" w:hAnsi="GHEA Grapalat" w:cstheme="minorHAnsi"/>
                <w:sz w:val="16"/>
                <w:szCs w:val="16"/>
              </w:rPr>
              <w:t xml:space="preserve"> Գործակալության կառուցվածքում ձևավորվել  է իրական շահառուների հարցերով առանձին ստորաբաժանում</w:t>
            </w:r>
          </w:p>
          <w:p w14:paraId="6B327003" w14:textId="77777777" w:rsidR="00C86CCA" w:rsidRPr="009B6A02" w:rsidRDefault="00C86CCA" w:rsidP="00C86CCA">
            <w:pPr>
              <w:spacing w:line="240" w:lineRule="auto"/>
              <w:rPr>
                <w:rFonts w:ascii="GHEA Grapalat" w:hAnsi="GHEA Grapalat" w:cstheme="minorHAnsi"/>
                <w:sz w:val="16"/>
                <w:szCs w:val="16"/>
              </w:rPr>
            </w:pPr>
          </w:p>
          <w:p w14:paraId="09001B21" w14:textId="77777777" w:rsidR="00C86CCA" w:rsidRPr="009B6A02" w:rsidRDefault="00C86CCA" w:rsidP="00C86CCA">
            <w:pPr>
              <w:spacing w:line="240" w:lineRule="auto"/>
              <w:rPr>
                <w:rFonts w:ascii="GHEA Grapalat" w:hAnsi="GHEA Grapalat" w:cstheme="minorHAnsi"/>
                <w:sz w:val="16"/>
                <w:szCs w:val="16"/>
              </w:rPr>
            </w:pPr>
          </w:p>
          <w:p w14:paraId="25567A5E" w14:textId="641D742A" w:rsidR="00C86CCA" w:rsidRPr="009B6A02" w:rsidRDefault="00C86CCA" w:rsidP="00C86CCA">
            <w:pPr>
              <w:spacing w:line="240" w:lineRule="auto"/>
              <w:rPr>
                <w:rFonts w:ascii="GHEA Grapalat" w:hAnsi="GHEA Grapalat" w:cs="Times New Roman"/>
                <w:sz w:val="16"/>
                <w:szCs w:val="16"/>
              </w:rPr>
            </w:pPr>
            <w:r w:rsidRPr="009B6A02">
              <w:rPr>
                <w:rFonts w:ascii="GHEA Grapalat" w:hAnsi="GHEA Grapalat" w:cstheme="minorHAnsi"/>
                <w:sz w:val="16"/>
                <w:szCs w:val="16"/>
              </w:rPr>
              <w:t xml:space="preserve"> </w:t>
            </w:r>
          </w:p>
        </w:tc>
        <w:tc>
          <w:tcPr>
            <w:tcW w:w="1608" w:type="dxa"/>
            <w:shd w:val="clear" w:color="auto" w:fill="auto"/>
          </w:tcPr>
          <w:p w14:paraId="58FE4B6B" w14:textId="77777777" w:rsidR="00C86CCA" w:rsidRPr="009B6A02" w:rsidRDefault="00C86CCA" w:rsidP="00C86CCA">
            <w:pPr>
              <w:spacing w:line="240" w:lineRule="auto"/>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hAnsi="Cambria Math" w:cs="Cambria Math"/>
                <w:sz w:val="16"/>
                <w:szCs w:val="16"/>
              </w:rPr>
              <w:t>․</w:t>
            </w:r>
            <w:r w:rsidRPr="009B6A02">
              <w:rPr>
                <w:rFonts w:ascii="GHEA Grapalat" w:hAnsi="GHEA Grapalat" w:cstheme="minorHAnsi"/>
                <w:sz w:val="16"/>
                <w:szCs w:val="16"/>
              </w:rPr>
              <w:t xml:space="preserve">  Իրականացվել են աշխատակիցների մասնագիտական կարողությունների զարգացման և վերապատրաստման առնվազն 4 ծրագրեր</w:t>
            </w:r>
          </w:p>
          <w:p w14:paraId="2EA031BF" w14:textId="77777777" w:rsidR="00C86CCA" w:rsidRPr="009B6A02" w:rsidRDefault="00C86CCA" w:rsidP="00C86CCA">
            <w:pPr>
              <w:spacing w:line="240" w:lineRule="auto"/>
              <w:rPr>
                <w:rFonts w:ascii="GHEA Grapalat" w:hAnsi="GHEA Grapalat" w:cstheme="minorHAnsi"/>
                <w:sz w:val="16"/>
                <w:szCs w:val="16"/>
              </w:rPr>
            </w:pPr>
          </w:p>
          <w:p w14:paraId="52A1391D" w14:textId="77777777" w:rsidR="00C86CCA" w:rsidRPr="009B6A02" w:rsidRDefault="00C86CCA" w:rsidP="00C86CCA">
            <w:pPr>
              <w:spacing w:line="240" w:lineRule="auto"/>
              <w:rPr>
                <w:rFonts w:ascii="GHEA Grapalat" w:hAnsi="GHEA Grapalat" w:cstheme="minorHAnsi"/>
                <w:sz w:val="16"/>
                <w:szCs w:val="16"/>
              </w:rPr>
            </w:pPr>
          </w:p>
          <w:p w14:paraId="0E18E761" w14:textId="77777777" w:rsidR="00C86CCA" w:rsidRPr="009B6A02" w:rsidRDefault="00C86CCA" w:rsidP="00C86CCA">
            <w:pPr>
              <w:spacing w:line="240" w:lineRule="auto"/>
              <w:rPr>
                <w:rFonts w:ascii="GHEA Grapalat" w:hAnsi="GHEA Grapalat" w:cstheme="minorHAnsi"/>
                <w:sz w:val="16"/>
                <w:szCs w:val="16"/>
              </w:rPr>
            </w:pPr>
          </w:p>
          <w:p w14:paraId="6C711F8B" w14:textId="77777777" w:rsidR="00C86CCA" w:rsidRPr="009B6A02" w:rsidRDefault="00C86CCA" w:rsidP="00C86CCA">
            <w:pPr>
              <w:spacing w:line="240" w:lineRule="auto"/>
              <w:rPr>
                <w:rFonts w:ascii="GHEA Grapalat" w:hAnsi="GHEA Grapalat" w:cstheme="minorHAnsi"/>
                <w:sz w:val="16"/>
                <w:szCs w:val="16"/>
              </w:rPr>
            </w:pPr>
          </w:p>
          <w:p w14:paraId="01A13EFF" w14:textId="7B143E9D" w:rsidR="00C86CCA" w:rsidRPr="009B6A02" w:rsidRDefault="00C86CCA" w:rsidP="00C86CCA">
            <w:pPr>
              <w:spacing w:line="240" w:lineRule="auto"/>
              <w:rPr>
                <w:rFonts w:ascii="GHEA Grapalat" w:hAnsi="GHEA Grapalat" w:cstheme="minorHAnsi"/>
                <w:sz w:val="16"/>
                <w:szCs w:val="16"/>
              </w:rPr>
            </w:pPr>
          </w:p>
        </w:tc>
        <w:tc>
          <w:tcPr>
            <w:tcW w:w="1362" w:type="dxa"/>
            <w:gridSpan w:val="2"/>
            <w:shd w:val="clear" w:color="auto" w:fill="auto"/>
          </w:tcPr>
          <w:p w14:paraId="4AD41740" w14:textId="77777777" w:rsidR="00C86CCA" w:rsidRPr="009B6A02" w:rsidRDefault="00C86CCA" w:rsidP="00C86CCA">
            <w:pPr>
              <w:spacing w:line="240" w:lineRule="auto"/>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hAnsi="Cambria Math" w:cs="Cambria Math"/>
                <w:sz w:val="16"/>
                <w:szCs w:val="16"/>
              </w:rPr>
              <w:t>․</w:t>
            </w:r>
            <w:r w:rsidRPr="009B6A02">
              <w:rPr>
                <w:rFonts w:ascii="GHEA Grapalat" w:hAnsi="GHEA Grapalat" w:cstheme="minorHAnsi"/>
                <w:sz w:val="16"/>
                <w:szCs w:val="16"/>
              </w:rPr>
              <w:t xml:space="preserve"> Իրականացվել են աշխատակիցների մասնագիտական կարողությունների զարգացման և վերապատրաստման առնվազն 5 ծրագրեր</w:t>
            </w:r>
          </w:p>
          <w:p w14:paraId="21FA5DC2" w14:textId="3B90DD94" w:rsidR="00C86CCA" w:rsidRPr="009B6A02" w:rsidRDefault="00C86CCA" w:rsidP="00C86CCA">
            <w:pPr>
              <w:spacing w:line="240" w:lineRule="auto"/>
              <w:rPr>
                <w:rFonts w:ascii="GHEA Grapalat" w:hAnsi="GHEA Grapalat" w:cstheme="minorHAnsi"/>
                <w:sz w:val="16"/>
                <w:szCs w:val="16"/>
              </w:rPr>
            </w:pPr>
          </w:p>
        </w:tc>
        <w:tc>
          <w:tcPr>
            <w:tcW w:w="1530" w:type="dxa"/>
            <w:shd w:val="clear" w:color="auto" w:fill="auto"/>
          </w:tcPr>
          <w:p w14:paraId="458CC08D" w14:textId="77777777" w:rsidR="00C86CCA" w:rsidRPr="009B6A02" w:rsidRDefault="00C86CCA" w:rsidP="00C86CCA">
            <w:pPr>
              <w:spacing w:line="240" w:lineRule="auto"/>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hAnsi="Cambria Math" w:cs="Cambria Math"/>
                <w:sz w:val="16"/>
                <w:szCs w:val="16"/>
              </w:rPr>
              <w:t>․</w:t>
            </w:r>
            <w:r w:rsidRPr="009B6A02">
              <w:rPr>
                <w:rFonts w:ascii="GHEA Grapalat" w:hAnsi="GHEA Grapalat" w:cstheme="minorHAnsi"/>
                <w:sz w:val="16"/>
                <w:szCs w:val="16"/>
              </w:rPr>
              <w:t xml:space="preserve"> Իրականացվել են աշխատակիցների մասնագիտական կարողությունների զարգացման և վերապատրաստման առնվազն   6 ծրագրեր</w:t>
            </w:r>
          </w:p>
          <w:p w14:paraId="43C3B3F2" w14:textId="77777777" w:rsidR="00C86CCA" w:rsidRPr="009B6A02" w:rsidRDefault="00C86CCA" w:rsidP="00C86CCA">
            <w:pPr>
              <w:spacing w:line="240" w:lineRule="auto"/>
              <w:rPr>
                <w:rFonts w:ascii="GHEA Grapalat" w:hAnsi="GHEA Grapalat" w:cstheme="minorHAnsi"/>
                <w:sz w:val="16"/>
                <w:szCs w:val="16"/>
              </w:rPr>
            </w:pPr>
          </w:p>
          <w:p w14:paraId="45DB12C5" w14:textId="77777777" w:rsidR="00C86CCA" w:rsidRPr="009B6A02" w:rsidRDefault="00C86CCA" w:rsidP="00C86CCA">
            <w:pPr>
              <w:spacing w:line="240" w:lineRule="auto"/>
              <w:rPr>
                <w:rFonts w:ascii="GHEA Grapalat" w:hAnsi="GHEA Grapalat" w:cstheme="minorHAnsi"/>
                <w:sz w:val="16"/>
                <w:szCs w:val="16"/>
              </w:rPr>
            </w:pPr>
          </w:p>
          <w:p w14:paraId="006BF0D4" w14:textId="77777777" w:rsidR="00C86CCA" w:rsidRPr="009B6A02" w:rsidRDefault="00C86CCA" w:rsidP="00C86CCA">
            <w:pPr>
              <w:spacing w:line="240" w:lineRule="auto"/>
              <w:rPr>
                <w:rFonts w:ascii="GHEA Grapalat" w:hAnsi="GHEA Grapalat" w:cstheme="minorHAnsi"/>
                <w:sz w:val="16"/>
                <w:szCs w:val="16"/>
              </w:rPr>
            </w:pPr>
          </w:p>
          <w:p w14:paraId="1CEB99E5" w14:textId="3F9147FD" w:rsidR="00C86CCA" w:rsidRPr="009B6A02" w:rsidRDefault="00C86CCA" w:rsidP="00C86CCA">
            <w:pPr>
              <w:spacing w:line="240" w:lineRule="auto"/>
              <w:rPr>
                <w:rFonts w:ascii="GHEA Grapalat" w:hAnsi="GHEA Grapalat" w:cstheme="minorHAnsi"/>
                <w:sz w:val="16"/>
                <w:szCs w:val="16"/>
              </w:rPr>
            </w:pPr>
          </w:p>
        </w:tc>
        <w:tc>
          <w:tcPr>
            <w:tcW w:w="2248" w:type="dxa"/>
            <w:vMerge/>
            <w:shd w:val="clear" w:color="auto" w:fill="F2F2F2" w:themeFill="background1" w:themeFillShade="F2"/>
          </w:tcPr>
          <w:p w14:paraId="157BB0EF" w14:textId="77777777" w:rsidR="00C86CCA" w:rsidRPr="009B6A02" w:rsidRDefault="00C86CCA" w:rsidP="00C86CCA">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453F8EA3" w14:textId="77777777" w:rsidR="00C86CCA" w:rsidRPr="009B6A02" w:rsidRDefault="00C86CCA" w:rsidP="00C86CCA">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324FE230" w14:textId="77777777" w:rsidR="00C86CCA" w:rsidRPr="009B6A02" w:rsidRDefault="00C86CCA" w:rsidP="00C86CCA">
            <w:pPr>
              <w:spacing w:line="240" w:lineRule="auto"/>
              <w:rPr>
                <w:rFonts w:ascii="GHEA Grapalat" w:hAnsi="GHEA Grapalat" w:cstheme="minorHAnsi"/>
                <w:sz w:val="16"/>
                <w:szCs w:val="16"/>
              </w:rPr>
            </w:pPr>
          </w:p>
        </w:tc>
        <w:tc>
          <w:tcPr>
            <w:tcW w:w="1443" w:type="dxa"/>
            <w:gridSpan w:val="2"/>
            <w:vMerge/>
            <w:shd w:val="clear" w:color="auto" w:fill="F2F2F2" w:themeFill="background1" w:themeFillShade="F2"/>
          </w:tcPr>
          <w:p w14:paraId="3DA51ADD" w14:textId="77777777" w:rsidR="00C86CCA" w:rsidRPr="009B6A02" w:rsidRDefault="00C86CCA" w:rsidP="00C86CCA">
            <w:pPr>
              <w:spacing w:line="240" w:lineRule="auto"/>
              <w:rPr>
                <w:rFonts w:ascii="GHEA Grapalat" w:hAnsi="GHEA Grapalat" w:cstheme="minorHAnsi"/>
                <w:sz w:val="16"/>
                <w:szCs w:val="16"/>
              </w:rPr>
            </w:pPr>
          </w:p>
        </w:tc>
      </w:tr>
      <w:tr w:rsidR="00C86CCA" w:rsidRPr="009B6A02" w14:paraId="3B4D0325" w14:textId="77777777" w:rsidTr="00DF6C98">
        <w:trPr>
          <w:trHeight w:val="330"/>
        </w:trPr>
        <w:tc>
          <w:tcPr>
            <w:tcW w:w="1803" w:type="dxa"/>
            <w:vMerge w:val="restart"/>
            <w:shd w:val="clear" w:color="auto" w:fill="FFE599" w:themeFill="accent4" w:themeFillTint="66"/>
          </w:tcPr>
          <w:p w14:paraId="7BC1BDD0" w14:textId="77777777" w:rsidR="00C86CCA" w:rsidRPr="009B6A02" w:rsidRDefault="00C86CCA" w:rsidP="00C86CCA">
            <w:pPr>
              <w:spacing w:line="240" w:lineRule="auto"/>
              <w:rPr>
                <w:rFonts w:ascii="GHEA Grapalat" w:hAnsi="GHEA Grapalat" w:cstheme="minorHAnsi"/>
                <w:b/>
                <w:bCs/>
                <w:sz w:val="16"/>
                <w:szCs w:val="16"/>
              </w:rPr>
            </w:pPr>
            <w:r w:rsidRPr="009B6A02">
              <w:rPr>
                <w:rFonts w:ascii="GHEA Grapalat" w:hAnsi="GHEA Grapalat" w:cstheme="minorHAnsi"/>
                <w:b/>
                <w:bCs/>
                <w:sz w:val="16"/>
                <w:szCs w:val="16"/>
              </w:rPr>
              <w:t>Ակնկալվող արդյունքներ</w:t>
            </w:r>
          </w:p>
          <w:p w14:paraId="529BE1CE" w14:textId="77777777" w:rsidR="00C86CCA" w:rsidRPr="009B6A02" w:rsidRDefault="00C86CCA" w:rsidP="00C86CCA">
            <w:pPr>
              <w:spacing w:line="240" w:lineRule="auto"/>
              <w:rPr>
                <w:rFonts w:ascii="GHEA Grapalat" w:hAnsi="GHEA Grapalat" w:cstheme="minorHAnsi"/>
                <w:sz w:val="16"/>
                <w:szCs w:val="16"/>
              </w:rPr>
            </w:pPr>
          </w:p>
        </w:tc>
        <w:tc>
          <w:tcPr>
            <w:tcW w:w="6767" w:type="dxa"/>
            <w:gridSpan w:val="5"/>
            <w:shd w:val="clear" w:color="auto" w:fill="FFE599" w:themeFill="accent4" w:themeFillTint="66"/>
          </w:tcPr>
          <w:p w14:paraId="41327560" w14:textId="77777777" w:rsidR="00C86CCA" w:rsidRPr="009B6A02" w:rsidRDefault="00C86CCA" w:rsidP="00C86CCA">
            <w:pPr>
              <w:spacing w:line="240" w:lineRule="auto"/>
              <w:jc w:val="center"/>
              <w:rPr>
                <w:rFonts w:ascii="GHEA Grapalat" w:hAnsi="GHEA Grapalat" w:cstheme="minorHAnsi"/>
                <w:b/>
                <w:bCs/>
                <w:sz w:val="16"/>
                <w:szCs w:val="16"/>
              </w:rPr>
            </w:pPr>
            <w:r w:rsidRPr="009B6A02">
              <w:rPr>
                <w:rFonts w:ascii="GHEA Grapalat" w:hAnsi="GHEA Grapalat" w:cstheme="minorHAnsi"/>
                <w:b/>
                <w:bCs/>
                <w:sz w:val="16"/>
                <w:szCs w:val="16"/>
              </w:rPr>
              <w:t>Վերջնական</w:t>
            </w:r>
          </w:p>
        </w:tc>
        <w:tc>
          <w:tcPr>
            <w:tcW w:w="8016" w:type="dxa"/>
            <w:gridSpan w:val="7"/>
            <w:shd w:val="clear" w:color="auto" w:fill="FFE599" w:themeFill="accent4" w:themeFillTint="66"/>
          </w:tcPr>
          <w:p w14:paraId="47CDC009" w14:textId="77777777" w:rsidR="00C86CCA" w:rsidRPr="009B6A02" w:rsidRDefault="00C86CCA" w:rsidP="00C86CCA">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C86CCA" w:rsidRPr="009B6A02" w14:paraId="7CC22708" w14:textId="77777777" w:rsidTr="00DF6C98">
        <w:trPr>
          <w:trHeight w:val="330"/>
        </w:trPr>
        <w:tc>
          <w:tcPr>
            <w:tcW w:w="1803" w:type="dxa"/>
            <w:vMerge/>
            <w:shd w:val="clear" w:color="auto" w:fill="FFE599" w:themeFill="accent4" w:themeFillTint="66"/>
          </w:tcPr>
          <w:p w14:paraId="147E6F2C" w14:textId="77777777" w:rsidR="00C86CCA" w:rsidRPr="009B6A02" w:rsidRDefault="00C86CCA" w:rsidP="00C86CCA">
            <w:pPr>
              <w:spacing w:line="240" w:lineRule="auto"/>
              <w:rPr>
                <w:rFonts w:ascii="GHEA Grapalat" w:hAnsi="GHEA Grapalat" w:cstheme="minorHAnsi"/>
                <w:sz w:val="16"/>
                <w:szCs w:val="16"/>
              </w:rPr>
            </w:pPr>
          </w:p>
        </w:tc>
        <w:tc>
          <w:tcPr>
            <w:tcW w:w="6767" w:type="dxa"/>
            <w:gridSpan w:val="5"/>
            <w:shd w:val="clear" w:color="auto" w:fill="FFE599" w:themeFill="accent4" w:themeFillTint="66"/>
          </w:tcPr>
          <w:p w14:paraId="0E7AE68B" w14:textId="41589802" w:rsidR="00C86CCA" w:rsidRPr="009B6A02" w:rsidRDefault="00C86CCA" w:rsidP="00C86CCA">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 </w:t>
            </w:r>
            <w:r w:rsidR="0084216E" w:rsidRPr="009B6A02">
              <w:rPr>
                <w:rFonts w:ascii="GHEA Grapalat" w:hAnsi="GHEA Grapalat" w:cstheme="minorHAnsi"/>
                <w:sz w:val="16"/>
                <w:szCs w:val="16"/>
              </w:rPr>
              <w:t>1</w:t>
            </w:r>
            <w:r w:rsidR="0084216E" w:rsidRPr="009B6A02">
              <w:rPr>
                <w:rFonts w:ascii="Cambria Math" w:hAnsi="Cambria Math" w:cs="Cambria Math"/>
                <w:sz w:val="16"/>
                <w:szCs w:val="16"/>
              </w:rPr>
              <w:t>․</w:t>
            </w:r>
            <w:r w:rsidR="0084216E" w:rsidRPr="009B6A02">
              <w:rPr>
                <w:rFonts w:ascii="GHEA Grapalat" w:hAnsi="GHEA Grapalat" w:cstheme="minorHAnsi"/>
                <w:sz w:val="16"/>
                <w:szCs w:val="16"/>
              </w:rPr>
              <w:t xml:space="preserve"> Իրականացվում է իրավաբանական աձանց իրական շահառուների հայտարարագրման գործընթացում ներկայացվող տեղեկությունների արժանահավատության համալիր ստուգում, հնարավոր իրավախախտումների կանխում և խախտում թույլ տված անձանց նկատմամբ պատասխանատվության միջոցների կիրառում։</w:t>
            </w:r>
          </w:p>
        </w:tc>
        <w:tc>
          <w:tcPr>
            <w:tcW w:w="8016" w:type="dxa"/>
            <w:gridSpan w:val="7"/>
            <w:shd w:val="clear" w:color="auto" w:fill="FFE599" w:themeFill="accent4" w:themeFillTint="66"/>
          </w:tcPr>
          <w:p w14:paraId="1E0F4541" w14:textId="77777777" w:rsidR="00087A9C" w:rsidRPr="009B6A02" w:rsidRDefault="00C86CCA" w:rsidP="00087A9C">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 </w:t>
            </w:r>
            <w:r w:rsidR="00087A9C" w:rsidRPr="009B6A02">
              <w:rPr>
                <w:rFonts w:ascii="GHEA Grapalat" w:hAnsi="GHEA Grapalat" w:cstheme="minorHAnsi"/>
                <w:sz w:val="16"/>
                <w:szCs w:val="16"/>
              </w:rPr>
              <w:t>1</w:t>
            </w:r>
            <w:r w:rsidR="00087A9C" w:rsidRPr="009B6A02">
              <w:rPr>
                <w:rFonts w:ascii="Cambria Math" w:hAnsi="Cambria Math" w:cs="Cambria Math"/>
                <w:sz w:val="16"/>
                <w:szCs w:val="16"/>
              </w:rPr>
              <w:t>․</w:t>
            </w:r>
            <w:r w:rsidR="00087A9C" w:rsidRPr="009B6A02">
              <w:rPr>
                <w:rFonts w:ascii="GHEA Grapalat" w:hAnsi="GHEA Grapalat" w:cstheme="minorHAnsi"/>
                <w:sz w:val="16"/>
                <w:szCs w:val="16"/>
              </w:rPr>
              <w:t xml:space="preserve"> Իրավաբանական անձանց պետական ռեգիստրի գործակալության կառուցվածքում ապահովվել է իրական շահառուների հարցերով առաձին ստորաբաժանման առկայությունը, որը համալրվել է անհրաժեշտ մասնագիտական գիտելիքներ ունեցող և հմտություններին տիրապետող կադրերով։</w:t>
            </w:r>
          </w:p>
          <w:p w14:paraId="24A583E8" w14:textId="4AE09D70" w:rsidR="00C86CCA" w:rsidRPr="009B6A02" w:rsidRDefault="00C86CCA" w:rsidP="00C86CCA">
            <w:pPr>
              <w:spacing w:line="240" w:lineRule="auto"/>
              <w:jc w:val="both"/>
              <w:rPr>
                <w:rFonts w:ascii="GHEA Grapalat" w:hAnsi="GHEA Grapalat" w:cstheme="minorHAnsi"/>
                <w:sz w:val="16"/>
                <w:szCs w:val="16"/>
              </w:rPr>
            </w:pPr>
          </w:p>
        </w:tc>
      </w:tr>
      <w:tr w:rsidR="00C86CCA" w:rsidRPr="009B6A02" w14:paraId="500056D4" w14:textId="77777777" w:rsidTr="00DF6C98">
        <w:trPr>
          <w:trHeight w:val="350"/>
        </w:trPr>
        <w:tc>
          <w:tcPr>
            <w:tcW w:w="1803" w:type="dxa"/>
            <w:shd w:val="clear" w:color="auto" w:fill="FFE599" w:themeFill="accent4" w:themeFillTint="66"/>
          </w:tcPr>
          <w:p w14:paraId="3F60503F" w14:textId="77777777" w:rsidR="00C86CCA" w:rsidRPr="009B6A02" w:rsidRDefault="00C86CCA" w:rsidP="00C86CCA">
            <w:pPr>
              <w:spacing w:line="240" w:lineRule="auto"/>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783" w:type="dxa"/>
            <w:gridSpan w:val="12"/>
            <w:shd w:val="clear" w:color="auto" w:fill="FFE599" w:themeFill="accent4" w:themeFillTint="66"/>
          </w:tcPr>
          <w:p w14:paraId="6CF361EB" w14:textId="15FBA351" w:rsidR="00C86CCA" w:rsidRPr="009B6A02" w:rsidRDefault="00C86CCA" w:rsidP="00C86CCA">
            <w:pPr>
              <w:spacing w:line="240" w:lineRule="auto"/>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5016FA" w:rsidRPr="009B6A02" w14:paraId="2A66E45D" w14:textId="77777777" w:rsidTr="005016FA">
        <w:trPr>
          <w:trHeight w:val="620"/>
        </w:trPr>
        <w:tc>
          <w:tcPr>
            <w:tcW w:w="3783" w:type="dxa"/>
            <w:gridSpan w:val="2"/>
            <w:shd w:val="clear" w:color="auto" w:fill="B4C6E7" w:themeFill="accent1" w:themeFillTint="66"/>
          </w:tcPr>
          <w:p w14:paraId="5F556FAD" w14:textId="463DF623" w:rsidR="005016FA" w:rsidRPr="009B6A02" w:rsidRDefault="005016FA" w:rsidP="005016FA">
            <w:pPr>
              <w:spacing w:line="240" w:lineRule="auto"/>
              <w:jc w:val="center"/>
              <w:rPr>
                <w:rFonts w:ascii="GHEA Grapalat" w:hAnsi="GHEA Grapalat" w:cstheme="minorHAnsi"/>
                <w:b/>
                <w:bCs/>
                <w:sz w:val="16"/>
                <w:szCs w:val="16"/>
              </w:rPr>
            </w:pPr>
            <w:r w:rsidRPr="009B6A02">
              <w:rPr>
                <w:rFonts w:ascii="GHEA Grapalat" w:hAnsi="GHEA Grapalat" w:cstheme="minorHAnsi"/>
                <w:b/>
                <w:bCs/>
                <w:sz w:val="16"/>
                <w:szCs w:val="16"/>
              </w:rPr>
              <w:t>ՌԱԶՄԱՎԱՐԱԿԱՆ ՈՒՂՂՈՒԹՅՈՒՆ</w:t>
            </w:r>
          </w:p>
        </w:tc>
        <w:tc>
          <w:tcPr>
            <w:tcW w:w="12803" w:type="dxa"/>
            <w:gridSpan w:val="11"/>
            <w:shd w:val="clear" w:color="auto" w:fill="B4C6E7" w:themeFill="accent1" w:themeFillTint="66"/>
          </w:tcPr>
          <w:p w14:paraId="118EB29D" w14:textId="0A442E80" w:rsidR="005016FA" w:rsidRPr="009B6A02" w:rsidRDefault="005016FA" w:rsidP="005016FA">
            <w:pPr>
              <w:spacing w:line="240" w:lineRule="auto"/>
              <w:jc w:val="center"/>
              <w:rPr>
                <w:rFonts w:ascii="GHEA Grapalat" w:hAnsi="GHEA Grapalat" w:cstheme="minorHAnsi"/>
                <w:b/>
                <w:bCs/>
                <w:sz w:val="16"/>
                <w:szCs w:val="16"/>
              </w:rPr>
            </w:pPr>
            <w:r w:rsidRPr="009B6A02">
              <w:rPr>
                <w:rFonts w:ascii="GHEA Grapalat" w:hAnsi="GHEA Grapalat" w:cstheme="minorHAnsi"/>
                <w:b/>
                <w:bCs/>
                <w:sz w:val="16"/>
                <w:szCs w:val="16"/>
              </w:rPr>
              <w:t>ՀԱՐԿԱՅԻՆ ԵՎ ՄԱՔՍԱՅԻՆ ՈԼՈՐՏՆԵՐՈՒՄ ՀԱԿԱԿՈՌՈՒՊՑԻՈՆ ԵՎ ԲԱՐԵՎԱՐՔՈՒԹՅԱՆ ՄԵԽԱՆԻԶՄՆԵՐԻ ԿԱՏԱՐԵԼԱԳՈՐԾՈՒՄ</w:t>
            </w:r>
          </w:p>
        </w:tc>
      </w:tr>
      <w:tr w:rsidR="00C86CCA" w:rsidRPr="009B6A02" w14:paraId="026E37D3" w14:textId="77777777" w:rsidTr="00DF6C98">
        <w:trPr>
          <w:trHeight w:val="620"/>
        </w:trPr>
        <w:tc>
          <w:tcPr>
            <w:tcW w:w="1803" w:type="dxa"/>
            <w:vMerge w:val="restart"/>
            <w:shd w:val="clear" w:color="auto" w:fill="auto"/>
          </w:tcPr>
          <w:p w14:paraId="380FD091" w14:textId="0C7C1430" w:rsidR="00C86CCA" w:rsidRPr="009B6A02" w:rsidRDefault="00C86CCA" w:rsidP="00C86CCA">
            <w:pPr>
              <w:spacing w:line="240" w:lineRule="auto"/>
              <w:rPr>
                <w:rFonts w:ascii="GHEA Grapalat" w:hAnsi="GHEA Grapalat" w:cstheme="minorHAnsi"/>
                <w:sz w:val="16"/>
                <w:szCs w:val="16"/>
              </w:rPr>
            </w:pPr>
            <w:r w:rsidRPr="009B6A02">
              <w:rPr>
                <w:rFonts w:ascii="GHEA Grapalat" w:hAnsi="GHEA Grapalat" w:cstheme="minorHAnsi"/>
                <w:b/>
                <w:sz w:val="16"/>
                <w:szCs w:val="16"/>
              </w:rPr>
              <w:t>Գործողություն 4.1</w:t>
            </w:r>
            <w:r w:rsidR="007B0DA1" w:rsidRPr="009B6A02">
              <w:rPr>
                <w:rFonts w:ascii="GHEA Grapalat" w:hAnsi="GHEA Grapalat" w:cstheme="minorHAnsi"/>
                <w:b/>
                <w:sz w:val="16"/>
                <w:szCs w:val="16"/>
              </w:rPr>
              <w:t>0</w:t>
            </w:r>
            <w:r w:rsidRPr="009B6A02">
              <w:rPr>
                <w:rFonts w:ascii="GHEA Grapalat" w:hAnsi="GHEA Grapalat" w:cs="Cambria Math"/>
                <w:b/>
                <w:sz w:val="16"/>
                <w:szCs w:val="16"/>
              </w:rPr>
              <w:t>.</w:t>
            </w:r>
            <w:r w:rsidRPr="009B6A02">
              <w:rPr>
                <w:rFonts w:ascii="GHEA Grapalat" w:hAnsi="GHEA Grapalat" w:cstheme="minorHAnsi"/>
                <w:sz w:val="16"/>
                <w:szCs w:val="16"/>
              </w:rPr>
              <w:t xml:space="preserve"> </w:t>
            </w:r>
          </w:p>
          <w:p w14:paraId="51C12470" w14:textId="14EDC5D5" w:rsidR="00C86CCA" w:rsidRPr="009B6A02" w:rsidRDefault="00EB0991" w:rsidP="00C86CCA">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Շարունակաբար բարելավել և կատարելագործել հարկային և մաքսային </w:t>
            </w:r>
            <w:r w:rsidRPr="009B6A02">
              <w:rPr>
                <w:rFonts w:ascii="GHEA Grapalat" w:hAnsi="GHEA Grapalat" w:cstheme="minorHAnsi"/>
                <w:sz w:val="16"/>
                <w:szCs w:val="16"/>
              </w:rPr>
              <w:lastRenderedPageBreak/>
              <w:t>ծառայողների բարեվարքության համակարգը՝ ներդնելով նոր գործիքակազմեր և կառուցակարգեր։</w:t>
            </w:r>
          </w:p>
        </w:tc>
        <w:tc>
          <w:tcPr>
            <w:tcW w:w="1980" w:type="dxa"/>
            <w:vMerge w:val="restart"/>
            <w:shd w:val="clear" w:color="auto" w:fill="auto"/>
          </w:tcPr>
          <w:p w14:paraId="799FCDC0" w14:textId="77777777" w:rsidR="00C86CCA" w:rsidRPr="009B6A02" w:rsidRDefault="00C86CCA" w:rsidP="00C86CCA">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lastRenderedPageBreak/>
              <w:t>Ելակետային տվյալներ</w:t>
            </w:r>
          </w:p>
        </w:tc>
        <w:tc>
          <w:tcPr>
            <w:tcW w:w="6942" w:type="dxa"/>
            <w:gridSpan w:val="6"/>
            <w:shd w:val="clear" w:color="auto" w:fill="auto"/>
          </w:tcPr>
          <w:p w14:paraId="02A542A1" w14:textId="77777777" w:rsidR="00C86CCA" w:rsidRPr="009B6A02" w:rsidRDefault="00C86CCA" w:rsidP="00C86CCA">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shd w:val="clear" w:color="auto" w:fill="auto"/>
          </w:tcPr>
          <w:p w14:paraId="18F9C1FA" w14:textId="77777777" w:rsidR="00C86CCA" w:rsidRPr="009B6A02" w:rsidRDefault="00C86CCA" w:rsidP="00C86CCA">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070" w:type="dxa"/>
            <w:shd w:val="clear" w:color="auto" w:fill="auto"/>
          </w:tcPr>
          <w:p w14:paraId="40936319" w14:textId="77777777" w:rsidR="00C86CCA" w:rsidRPr="009B6A02" w:rsidRDefault="00C86CCA" w:rsidP="00C86CCA">
            <w:pPr>
              <w:spacing w:line="240" w:lineRule="auto"/>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100" w:type="dxa"/>
          </w:tcPr>
          <w:p w14:paraId="714D874D" w14:textId="77777777" w:rsidR="00C86CCA" w:rsidRPr="009B6A02" w:rsidRDefault="00C86CCA" w:rsidP="00C86CCA">
            <w:pPr>
              <w:spacing w:line="240" w:lineRule="auto"/>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43" w:type="dxa"/>
            <w:gridSpan w:val="2"/>
          </w:tcPr>
          <w:p w14:paraId="464C9147" w14:textId="77777777" w:rsidR="00C86CCA" w:rsidRPr="009B6A02" w:rsidRDefault="00C86CCA" w:rsidP="00C86CCA">
            <w:pPr>
              <w:spacing w:line="240" w:lineRule="auto"/>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AB0F01" w:rsidRPr="009B6A02" w14:paraId="0F2881D1" w14:textId="77777777" w:rsidTr="00DF6C98">
        <w:trPr>
          <w:trHeight w:val="328"/>
        </w:trPr>
        <w:tc>
          <w:tcPr>
            <w:tcW w:w="1803" w:type="dxa"/>
            <w:vMerge/>
            <w:shd w:val="clear" w:color="auto" w:fill="auto"/>
          </w:tcPr>
          <w:p w14:paraId="596043C3" w14:textId="77777777" w:rsidR="00AB0F01" w:rsidRPr="009B6A02" w:rsidRDefault="00AB0F01" w:rsidP="00AB0F01">
            <w:pPr>
              <w:spacing w:line="240" w:lineRule="auto"/>
              <w:rPr>
                <w:rFonts w:ascii="GHEA Grapalat" w:hAnsi="GHEA Grapalat" w:cstheme="minorHAnsi"/>
                <w:sz w:val="16"/>
                <w:szCs w:val="16"/>
              </w:rPr>
            </w:pPr>
          </w:p>
        </w:tc>
        <w:tc>
          <w:tcPr>
            <w:tcW w:w="1980" w:type="dxa"/>
            <w:vMerge/>
            <w:shd w:val="clear" w:color="auto" w:fill="auto"/>
          </w:tcPr>
          <w:p w14:paraId="5D146CD4" w14:textId="77777777" w:rsidR="00AB0F01" w:rsidRPr="009B6A02" w:rsidRDefault="00AB0F01" w:rsidP="00AB0F01">
            <w:pPr>
              <w:spacing w:line="240" w:lineRule="auto"/>
              <w:rPr>
                <w:rFonts w:ascii="GHEA Grapalat" w:hAnsi="GHEA Grapalat" w:cstheme="minorHAnsi"/>
                <w:sz w:val="16"/>
                <w:szCs w:val="16"/>
              </w:rPr>
            </w:pPr>
          </w:p>
        </w:tc>
        <w:tc>
          <w:tcPr>
            <w:tcW w:w="1002" w:type="dxa"/>
            <w:shd w:val="clear" w:color="auto" w:fill="auto"/>
          </w:tcPr>
          <w:p w14:paraId="739FDB74" w14:textId="77777777" w:rsidR="00AB0F01" w:rsidRPr="009B6A02" w:rsidRDefault="00AB0F01" w:rsidP="00AB0F01">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048" w:type="dxa"/>
            <w:gridSpan w:val="2"/>
            <w:shd w:val="clear" w:color="auto" w:fill="auto"/>
          </w:tcPr>
          <w:p w14:paraId="56B2D432" w14:textId="77777777" w:rsidR="00AB0F01" w:rsidRPr="009B6A02" w:rsidRDefault="00AB0F01" w:rsidP="00AB0F01">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362" w:type="dxa"/>
            <w:gridSpan w:val="2"/>
            <w:shd w:val="clear" w:color="auto" w:fill="auto"/>
          </w:tcPr>
          <w:p w14:paraId="2583611A" w14:textId="77777777" w:rsidR="00AB0F01" w:rsidRPr="009B6A02" w:rsidRDefault="00AB0F01" w:rsidP="00AB0F01">
            <w:pPr>
              <w:tabs>
                <w:tab w:val="left" w:pos="795"/>
              </w:tabs>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3C30DB3E" w14:textId="77777777" w:rsidR="00AB0F01" w:rsidRPr="009B6A02" w:rsidRDefault="00AB0F01" w:rsidP="00AB0F01">
            <w:pPr>
              <w:tabs>
                <w:tab w:val="left" w:pos="795"/>
              </w:tabs>
              <w:spacing w:line="240" w:lineRule="auto"/>
              <w:jc w:val="center"/>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vMerge w:val="restart"/>
            <w:shd w:val="clear" w:color="auto" w:fill="auto"/>
          </w:tcPr>
          <w:p w14:paraId="0416213E" w14:textId="77777777" w:rsidR="00AB0F01" w:rsidRPr="009B6A02" w:rsidRDefault="00AB0F01" w:rsidP="00AB0F01">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Ներդրված և կիրառվում է մաքսային մարմինների աշխատակիցների </w:t>
            </w:r>
            <w:r w:rsidRPr="009B6A02">
              <w:rPr>
                <w:rFonts w:ascii="GHEA Grapalat" w:hAnsi="GHEA Grapalat" w:cstheme="minorHAnsi"/>
                <w:sz w:val="16"/>
                <w:szCs w:val="16"/>
              </w:rPr>
              <w:lastRenderedPageBreak/>
              <w:t>բարեվարքության ստուգման կանոնավոր/ընթացիկ մոդելը։</w:t>
            </w:r>
          </w:p>
          <w:p w14:paraId="60060A82" w14:textId="77777777" w:rsidR="00AB0F01" w:rsidRPr="009B6A02" w:rsidRDefault="00AB0F01" w:rsidP="00AB0F01">
            <w:pPr>
              <w:spacing w:line="240" w:lineRule="auto"/>
              <w:jc w:val="both"/>
              <w:rPr>
                <w:rFonts w:ascii="GHEA Grapalat" w:hAnsi="GHEA Grapalat" w:cstheme="minorHAnsi"/>
                <w:sz w:val="16"/>
                <w:szCs w:val="16"/>
              </w:rPr>
            </w:pPr>
          </w:p>
          <w:p w14:paraId="62CE05E6" w14:textId="77777777" w:rsidR="00AB0F01" w:rsidRPr="009B6A02" w:rsidRDefault="00AB0F01" w:rsidP="00AB0F01">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Մաքսային մարմինների աշխատակիցների բարեվարքության ստուգման թվի շարունակաբար աճ՝ ի համեմատություն ելակետային տվյալների։ </w:t>
            </w:r>
          </w:p>
          <w:p w14:paraId="14C53F3E" w14:textId="77777777" w:rsidR="00AB0F01" w:rsidRPr="009B6A02" w:rsidRDefault="00AB0F01" w:rsidP="00AB0F01">
            <w:pPr>
              <w:spacing w:line="240" w:lineRule="auto"/>
              <w:jc w:val="both"/>
              <w:rPr>
                <w:rFonts w:ascii="GHEA Grapalat" w:hAnsi="GHEA Grapalat" w:cstheme="minorHAnsi"/>
                <w:sz w:val="16"/>
                <w:szCs w:val="16"/>
              </w:rPr>
            </w:pPr>
          </w:p>
          <w:p w14:paraId="6E17FC92" w14:textId="77777777" w:rsidR="00AB0F01" w:rsidRPr="009B6A02" w:rsidRDefault="00AB0F01" w:rsidP="00AB0F01">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3</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Բարեվարքության ստուգման կառուցակարգերը և մեխանիզմները ներդրված են հարկային մարմինների աշխատակիցների համար։ </w:t>
            </w:r>
          </w:p>
          <w:p w14:paraId="29415F15" w14:textId="77777777" w:rsidR="00AB0F01" w:rsidRPr="009B6A02" w:rsidRDefault="00AB0F01" w:rsidP="00AB0F01">
            <w:pPr>
              <w:spacing w:line="240" w:lineRule="auto"/>
              <w:rPr>
                <w:rFonts w:ascii="GHEA Grapalat" w:hAnsi="GHEA Grapalat" w:cstheme="minorHAnsi"/>
                <w:sz w:val="16"/>
                <w:szCs w:val="16"/>
              </w:rPr>
            </w:pPr>
          </w:p>
          <w:p w14:paraId="3957A73A" w14:textId="1B37FD78" w:rsidR="00AB0F01" w:rsidRPr="009B6A02" w:rsidRDefault="00AB0F01" w:rsidP="00AB0F01">
            <w:pPr>
              <w:spacing w:line="240" w:lineRule="auto"/>
              <w:jc w:val="both"/>
              <w:rPr>
                <w:rFonts w:ascii="GHEA Grapalat" w:hAnsi="GHEA Grapalat" w:cstheme="minorHAnsi"/>
                <w:sz w:val="16"/>
                <w:szCs w:val="16"/>
              </w:rPr>
            </w:pPr>
          </w:p>
        </w:tc>
        <w:tc>
          <w:tcPr>
            <w:tcW w:w="1070" w:type="dxa"/>
            <w:vMerge w:val="restart"/>
            <w:shd w:val="clear" w:color="auto" w:fill="auto"/>
          </w:tcPr>
          <w:p w14:paraId="4BE96DCA" w14:textId="77777777" w:rsidR="00AB0F01" w:rsidRPr="009B6A02" w:rsidRDefault="00AB0F01" w:rsidP="00AB0F01">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 xml:space="preserve">Իրավականակտի </w:t>
            </w:r>
            <w:r w:rsidRPr="009B6A02">
              <w:rPr>
                <w:rFonts w:ascii="GHEA Grapalat" w:hAnsi="GHEA Grapalat" w:cstheme="minorHAnsi"/>
                <w:sz w:val="16"/>
                <w:szCs w:val="16"/>
              </w:rPr>
              <w:lastRenderedPageBreak/>
              <w:t xml:space="preserve">առկայություն </w:t>
            </w:r>
          </w:p>
          <w:p w14:paraId="5525AAF5" w14:textId="77777777" w:rsidR="00AB0F01" w:rsidRPr="009B6A02" w:rsidRDefault="00AB0F01" w:rsidP="00AB0F01">
            <w:pPr>
              <w:spacing w:line="240" w:lineRule="auto"/>
              <w:rPr>
                <w:rFonts w:ascii="GHEA Grapalat" w:hAnsi="GHEA Grapalat" w:cstheme="minorHAnsi"/>
                <w:sz w:val="16"/>
                <w:szCs w:val="16"/>
              </w:rPr>
            </w:pPr>
          </w:p>
          <w:p w14:paraId="211C6B46" w14:textId="77777777" w:rsidR="00AB0F01" w:rsidRPr="009B6A02" w:rsidRDefault="00AB0F01" w:rsidP="00AB0F01">
            <w:pPr>
              <w:spacing w:line="240" w:lineRule="auto"/>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5A4C0FFB" w14:textId="77777777" w:rsidR="00AB0F01" w:rsidRPr="009B6A02" w:rsidRDefault="00AB0F01" w:rsidP="00AB0F01">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330DE8D3" w14:textId="77777777" w:rsidR="00AB0F01" w:rsidRPr="009B6A02" w:rsidRDefault="00AB0F01" w:rsidP="00AB0F01">
            <w:pPr>
              <w:spacing w:line="240" w:lineRule="auto"/>
              <w:rPr>
                <w:rFonts w:ascii="GHEA Grapalat" w:hAnsi="GHEA Grapalat" w:cstheme="minorHAnsi"/>
                <w:sz w:val="16"/>
                <w:szCs w:val="16"/>
              </w:rPr>
            </w:pPr>
          </w:p>
          <w:p w14:paraId="37A9BBEC" w14:textId="77777777" w:rsidR="00AB0F01" w:rsidRPr="009B6A02" w:rsidRDefault="00AB0F01" w:rsidP="00AB0F01">
            <w:pPr>
              <w:spacing w:line="240" w:lineRule="auto"/>
              <w:rPr>
                <w:rFonts w:ascii="GHEA Grapalat" w:hAnsi="GHEA Grapalat" w:cstheme="minorHAnsi"/>
                <w:sz w:val="16"/>
                <w:szCs w:val="16"/>
              </w:rPr>
            </w:pPr>
            <w:r w:rsidRPr="009B6A02">
              <w:rPr>
                <w:rFonts w:ascii="GHEA Grapalat" w:hAnsi="GHEA Grapalat" w:cstheme="minorHAnsi"/>
                <w:sz w:val="16"/>
                <w:szCs w:val="16"/>
              </w:rPr>
              <w:t>ԶԼՄ հրապարակումներ</w:t>
            </w:r>
          </w:p>
          <w:p w14:paraId="059B1B57" w14:textId="77777777" w:rsidR="00AB0F01" w:rsidRPr="009B6A02" w:rsidRDefault="00AB0F01" w:rsidP="00AB0F01">
            <w:pPr>
              <w:spacing w:line="240" w:lineRule="auto"/>
              <w:rPr>
                <w:rFonts w:ascii="GHEA Grapalat" w:hAnsi="GHEA Grapalat" w:cstheme="minorHAnsi"/>
                <w:sz w:val="16"/>
                <w:szCs w:val="16"/>
              </w:rPr>
            </w:pPr>
          </w:p>
          <w:p w14:paraId="7F0E4104" w14:textId="2A747A7A" w:rsidR="00AB0F01" w:rsidRPr="009B6A02" w:rsidRDefault="00AB0F01" w:rsidP="00AB0F01">
            <w:pPr>
              <w:spacing w:line="240" w:lineRule="auto"/>
              <w:rPr>
                <w:rFonts w:ascii="GHEA Grapalat" w:hAnsi="GHEA Grapalat" w:cstheme="minorHAnsi"/>
                <w:sz w:val="16"/>
                <w:szCs w:val="16"/>
              </w:rPr>
            </w:pPr>
            <w:r w:rsidRPr="009B6A02">
              <w:rPr>
                <w:rFonts w:ascii="GHEA Grapalat" w:hAnsi="GHEA Grapalat" w:cstheme="minorHAnsi"/>
                <w:sz w:val="16"/>
                <w:szCs w:val="16"/>
              </w:rPr>
              <w:t>ԿԿՀ-ի տարեկան և կիսամյակային հաշվետվություններ</w:t>
            </w:r>
          </w:p>
        </w:tc>
        <w:tc>
          <w:tcPr>
            <w:tcW w:w="1100" w:type="dxa"/>
            <w:vMerge w:val="restart"/>
          </w:tcPr>
          <w:p w14:paraId="001E98D1" w14:textId="518B51B1" w:rsidR="00AB0F01" w:rsidRPr="009B6A02" w:rsidRDefault="00AB0F01" w:rsidP="00AB0F01">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ՀՀ Պետական եկամուտնե</w:t>
            </w:r>
            <w:r w:rsidRPr="009B6A02">
              <w:rPr>
                <w:rFonts w:ascii="GHEA Grapalat" w:hAnsi="GHEA Grapalat" w:cstheme="minorHAnsi"/>
                <w:sz w:val="16"/>
                <w:szCs w:val="16"/>
              </w:rPr>
              <w:lastRenderedPageBreak/>
              <w:t>րի կոմիտե (համաձայնությամբ)</w:t>
            </w:r>
          </w:p>
        </w:tc>
        <w:tc>
          <w:tcPr>
            <w:tcW w:w="1443" w:type="dxa"/>
            <w:gridSpan w:val="2"/>
            <w:vMerge w:val="restart"/>
          </w:tcPr>
          <w:p w14:paraId="1BAE776E" w14:textId="71C3B793" w:rsidR="00AB0F01" w:rsidRPr="009B6A02" w:rsidRDefault="00AB0F01" w:rsidP="00AB0F01">
            <w:pPr>
              <w:spacing w:line="240" w:lineRule="auto"/>
              <w:rPr>
                <w:rFonts w:ascii="GHEA Grapalat" w:hAnsi="GHEA Grapalat" w:cstheme="minorHAnsi"/>
                <w:sz w:val="16"/>
                <w:szCs w:val="16"/>
              </w:rPr>
            </w:pPr>
          </w:p>
        </w:tc>
      </w:tr>
      <w:tr w:rsidR="00AB0F01" w:rsidRPr="009B6A02" w14:paraId="706D26CB" w14:textId="77777777" w:rsidTr="00AB0F01">
        <w:trPr>
          <w:trHeight w:val="340"/>
        </w:trPr>
        <w:tc>
          <w:tcPr>
            <w:tcW w:w="1803" w:type="dxa"/>
            <w:vMerge/>
            <w:shd w:val="clear" w:color="auto" w:fill="F2F2F2" w:themeFill="background1" w:themeFillShade="F2"/>
          </w:tcPr>
          <w:p w14:paraId="2008F403" w14:textId="77777777" w:rsidR="00AB0F01" w:rsidRPr="009B6A02" w:rsidRDefault="00AB0F01" w:rsidP="00AB0F01">
            <w:pPr>
              <w:spacing w:line="240" w:lineRule="auto"/>
              <w:rPr>
                <w:rFonts w:ascii="GHEA Grapalat" w:hAnsi="GHEA Grapalat" w:cstheme="minorHAnsi"/>
                <w:sz w:val="16"/>
                <w:szCs w:val="16"/>
              </w:rPr>
            </w:pPr>
          </w:p>
        </w:tc>
        <w:tc>
          <w:tcPr>
            <w:tcW w:w="1980" w:type="dxa"/>
            <w:vMerge w:val="restart"/>
            <w:shd w:val="clear" w:color="auto" w:fill="auto"/>
          </w:tcPr>
          <w:p w14:paraId="1285DCB4" w14:textId="4ABAC980" w:rsidR="00AB0F01" w:rsidRPr="009B6A02" w:rsidRDefault="00AB0F01" w:rsidP="00AB0F01">
            <w:pPr>
              <w:spacing w:line="240" w:lineRule="auto"/>
              <w:rPr>
                <w:rFonts w:ascii="GHEA Grapalat" w:hAnsi="GHEA Grapalat" w:cstheme="minorHAnsi"/>
                <w:sz w:val="16"/>
                <w:szCs w:val="16"/>
              </w:rPr>
            </w:pPr>
            <w:r w:rsidRPr="009B6A02">
              <w:rPr>
                <w:rFonts w:ascii="GHEA Grapalat" w:hAnsi="GHEA Grapalat" w:cstheme="minorHAnsi"/>
                <w:sz w:val="16"/>
                <w:szCs w:val="16"/>
              </w:rPr>
              <w:t>2022թ. իրականացվել է նոր ձևավորվող Երևանի մաքսային սպասարկման կենտրոն-մաքսատուն, վարչության, ՀՀ ՊԵԿ ներքին անվտանգության վարչության մաքսային ծառայողի ընդունելության դիմորդների, ինչպես նաև գործող մաքսային ծառայողների բարեվարքության ստուգում, որի արդյունքում ուսումնասիրության են ենթարկվել 704 անձ, որից 132 անձ եղել են գործող մաքսային ծառայողներ, իսկ 572 անձ՝ այլ դիմորդներ:</w:t>
            </w:r>
          </w:p>
        </w:tc>
        <w:tc>
          <w:tcPr>
            <w:tcW w:w="1002" w:type="dxa"/>
            <w:shd w:val="clear" w:color="auto" w:fill="auto"/>
          </w:tcPr>
          <w:p w14:paraId="34708F0D" w14:textId="4429EF8D" w:rsidR="00AB0F01" w:rsidRPr="009B6A02" w:rsidRDefault="00AB0F01" w:rsidP="00AB0F01">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II</w:t>
            </w:r>
          </w:p>
        </w:tc>
        <w:tc>
          <w:tcPr>
            <w:tcW w:w="1440" w:type="dxa"/>
            <w:shd w:val="clear" w:color="auto" w:fill="auto"/>
          </w:tcPr>
          <w:p w14:paraId="5D2CBF43" w14:textId="4A122FA0" w:rsidR="00AB0F01" w:rsidRPr="009B6A02" w:rsidRDefault="00AB0F01" w:rsidP="00AB0F01">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w:t>
            </w:r>
          </w:p>
        </w:tc>
        <w:tc>
          <w:tcPr>
            <w:tcW w:w="1608" w:type="dxa"/>
            <w:shd w:val="clear" w:color="auto" w:fill="auto"/>
          </w:tcPr>
          <w:p w14:paraId="18B24981" w14:textId="16DE0C63" w:rsidR="00AB0F01" w:rsidRPr="009B6A02" w:rsidRDefault="00AB0F01" w:rsidP="00AB0F01">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II</w:t>
            </w:r>
          </w:p>
        </w:tc>
        <w:tc>
          <w:tcPr>
            <w:tcW w:w="1362" w:type="dxa"/>
            <w:gridSpan w:val="2"/>
            <w:shd w:val="clear" w:color="auto" w:fill="auto"/>
          </w:tcPr>
          <w:p w14:paraId="0ABA9D61" w14:textId="77777777" w:rsidR="00AB0F01" w:rsidRPr="009B6A02" w:rsidRDefault="00AB0F01" w:rsidP="00AB0F01">
            <w:pPr>
              <w:spacing w:line="240" w:lineRule="auto"/>
              <w:jc w:val="center"/>
              <w:rPr>
                <w:rFonts w:ascii="GHEA Grapalat" w:hAnsi="GHEA Grapalat" w:cstheme="minorHAnsi"/>
                <w:sz w:val="16"/>
                <w:szCs w:val="16"/>
              </w:rPr>
            </w:pPr>
          </w:p>
        </w:tc>
        <w:tc>
          <w:tcPr>
            <w:tcW w:w="1530" w:type="dxa"/>
            <w:shd w:val="clear" w:color="auto" w:fill="auto"/>
          </w:tcPr>
          <w:p w14:paraId="3434389A" w14:textId="77777777" w:rsidR="00AB0F01" w:rsidRPr="009B6A02" w:rsidRDefault="00AB0F01" w:rsidP="00AB0F01">
            <w:pPr>
              <w:spacing w:line="240" w:lineRule="auto"/>
              <w:jc w:val="center"/>
              <w:rPr>
                <w:rFonts w:ascii="GHEA Grapalat" w:hAnsi="GHEA Grapalat" w:cstheme="minorHAnsi"/>
                <w:sz w:val="16"/>
                <w:szCs w:val="16"/>
              </w:rPr>
            </w:pPr>
          </w:p>
        </w:tc>
        <w:tc>
          <w:tcPr>
            <w:tcW w:w="2248" w:type="dxa"/>
            <w:vMerge/>
            <w:shd w:val="clear" w:color="auto" w:fill="F2F2F2" w:themeFill="background1" w:themeFillShade="F2"/>
          </w:tcPr>
          <w:p w14:paraId="526C45C9" w14:textId="77777777" w:rsidR="00AB0F01" w:rsidRPr="009B6A02" w:rsidRDefault="00AB0F01" w:rsidP="00AB0F01">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1EBE01B2" w14:textId="77777777" w:rsidR="00AB0F01" w:rsidRPr="009B6A02" w:rsidRDefault="00AB0F01" w:rsidP="00AB0F01">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7A53BCB0" w14:textId="77777777" w:rsidR="00AB0F01" w:rsidRPr="009B6A02" w:rsidRDefault="00AB0F01" w:rsidP="00AB0F01">
            <w:pPr>
              <w:spacing w:line="240" w:lineRule="auto"/>
              <w:rPr>
                <w:rFonts w:ascii="GHEA Grapalat" w:hAnsi="GHEA Grapalat" w:cstheme="minorHAnsi"/>
                <w:sz w:val="16"/>
                <w:szCs w:val="16"/>
              </w:rPr>
            </w:pPr>
          </w:p>
        </w:tc>
        <w:tc>
          <w:tcPr>
            <w:tcW w:w="1443" w:type="dxa"/>
            <w:gridSpan w:val="2"/>
            <w:vMerge/>
            <w:shd w:val="clear" w:color="auto" w:fill="F2F2F2" w:themeFill="background1" w:themeFillShade="F2"/>
          </w:tcPr>
          <w:p w14:paraId="797AA086" w14:textId="77777777" w:rsidR="00AB0F01" w:rsidRPr="009B6A02" w:rsidRDefault="00AB0F01" w:rsidP="00AB0F01">
            <w:pPr>
              <w:spacing w:line="240" w:lineRule="auto"/>
              <w:rPr>
                <w:rFonts w:ascii="GHEA Grapalat" w:hAnsi="GHEA Grapalat" w:cstheme="minorHAnsi"/>
                <w:sz w:val="16"/>
                <w:szCs w:val="16"/>
              </w:rPr>
            </w:pPr>
          </w:p>
        </w:tc>
      </w:tr>
      <w:tr w:rsidR="00AB0F01" w:rsidRPr="009B6A02" w14:paraId="7627F319" w14:textId="77777777" w:rsidTr="00AB0F01">
        <w:trPr>
          <w:trHeight w:val="1110"/>
        </w:trPr>
        <w:tc>
          <w:tcPr>
            <w:tcW w:w="1803" w:type="dxa"/>
            <w:vMerge/>
            <w:shd w:val="clear" w:color="auto" w:fill="F2F2F2" w:themeFill="background1" w:themeFillShade="F2"/>
          </w:tcPr>
          <w:p w14:paraId="26762C2A" w14:textId="77777777" w:rsidR="00AB0F01" w:rsidRPr="009B6A02" w:rsidRDefault="00AB0F01" w:rsidP="00AB0F01">
            <w:pPr>
              <w:spacing w:line="240" w:lineRule="auto"/>
              <w:rPr>
                <w:rFonts w:ascii="GHEA Grapalat" w:hAnsi="GHEA Grapalat" w:cstheme="minorHAnsi"/>
                <w:sz w:val="16"/>
                <w:szCs w:val="16"/>
              </w:rPr>
            </w:pPr>
          </w:p>
        </w:tc>
        <w:tc>
          <w:tcPr>
            <w:tcW w:w="1980" w:type="dxa"/>
            <w:vMerge/>
            <w:shd w:val="clear" w:color="auto" w:fill="auto"/>
          </w:tcPr>
          <w:p w14:paraId="1E8908D3" w14:textId="77777777" w:rsidR="00AB0F01" w:rsidRPr="009B6A02" w:rsidRDefault="00AB0F01" w:rsidP="00AB0F01">
            <w:pPr>
              <w:spacing w:line="240" w:lineRule="auto"/>
              <w:rPr>
                <w:rFonts w:ascii="GHEA Grapalat" w:hAnsi="GHEA Grapalat" w:cstheme="minorHAnsi"/>
                <w:sz w:val="16"/>
                <w:szCs w:val="16"/>
              </w:rPr>
            </w:pPr>
          </w:p>
        </w:tc>
        <w:tc>
          <w:tcPr>
            <w:tcW w:w="1002" w:type="dxa"/>
            <w:shd w:val="clear" w:color="auto" w:fill="auto"/>
          </w:tcPr>
          <w:p w14:paraId="0A2437A9" w14:textId="77777777" w:rsidR="00AB0F01" w:rsidRPr="009B6A02" w:rsidRDefault="00AB0F01" w:rsidP="00AB0F01">
            <w:pPr>
              <w:spacing w:line="240" w:lineRule="auto"/>
              <w:rPr>
                <w:rFonts w:ascii="GHEA Grapalat" w:hAnsi="GHEA Grapalat" w:cstheme="minorHAnsi"/>
                <w:sz w:val="16"/>
                <w:szCs w:val="16"/>
              </w:rPr>
            </w:pPr>
          </w:p>
        </w:tc>
        <w:tc>
          <w:tcPr>
            <w:tcW w:w="1440" w:type="dxa"/>
            <w:shd w:val="clear" w:color="auto" w:fill="auto"/>
          </w:tcPr>
          <w:p w14:paraId="2A77F9EE" w14:textId="5F8DE058" w:rsidR="00AB0F01" w:rsidRPr="009B6A02" w:rsidRDefault="00AB0F01" w:rsidP="00AB0F01">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Կատարելագործվել են մաքսային մարմինների աշխատակիցների բարեվարքության ստուգման կառուցակարգերը, մասնավորապես կիրառվում է ստուգման կանոնավոր/ընթացիկ  մոդելը</w:t>
            </w:r>
            <w:r w:rsidRPr="009B6A02">
              <w:rPr>
                <w:rFonts w:ascii="GHEA Grapalat" w:hAnsi="GHEA Grapalat"/>
                <w:sz w:val="16"/>
                <w:szCs w:val="16"/>
                <w:vertAlign w:val="superscript"/>
              </w:rPr>
              <w:footnoteReference w:id="1"/>
            </w:r>
            <w:r w:rsidRPr="009B6A02">
              <w:rPr>
                <w:rFonts w:ascii="GHEA Grapalat" w:hAnsi="GHEA Grapalat" w:cstheme="minorHAnsi"/>
                <w:sz w:val="16"/>
                <w:szCs w:val="16"/>
                <w:vertAlign w:val="superscript"/>
              </w:rPr>
              <w:t>։</w:t>
            </w:r>
          </w:p>
        </w:tc>
        <w:tc>
          <w:tcPr>
            <w:tcW w:w="1608" w:type="dxa"/>
            <w:shd w:val="clear" w:color="auto" w:fill="auto"/>
          </w:tcPr>
          <w:p w14:paraId="383CFF08" w14:textId="77777777" w:rsidR="00AB0F01" w:rsidRPr="009B6A02" w:rsidRDefault="00AB0F01" w:rsidP="00AB0F01">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Ընդլայնվել է բարեվարքության ստուգման համակարգը՝ ներառելով նաև հարկային ծառայողներին։ Մշակվել են համապատասխան օրենսդրական փոփոխությունների փաթեթ և ներկայացվել է ՀՀ կառավարության հաստատմանը։</w:t>
            </w:r>
          </w:p>
          <w:p w14:paraId="1710B106" w14:textId="77777777" w:rsidR="00AB0F01" w:rsidRPr="009B6A02" w:rsidRDefault="00AB0F01" w:rsidP="00AB0F01">
            <w:pPr>
              <w:spacing w:line="240" w:lineRule="auto"/>
              <w:jc w:val="both"/>
              <w:rPr>
                <w:rFonts w:ascii="GHEA Grapalat" w:hAnsi="GHEA Grapalat" w:cstheme="minorHAnsi"/>
                <w:sz w:val="16"/>
                <w:szCs w:val="16"/>
              </w:rPr>
            </w:pPr>
          </w:p>
          <w:p w14:paraId="57BBE764" w14:textId="7663E1DB" w:rsidR="00AB0F01" w:rsidRPr="009B6A02" w:rsidRDefault="00AB0F01" w:rsidP="00AB0F01">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Մշակվել են բարեվարքության ստուգման համապատասխան կառուցակարգեր՝ այդ թվում նաև ստուգման թերթիկները և հարցաշարարեը</w:t>
            </w:r>
          </w:p>
        </w:tc>
        <w:tc>
          <w:tcPr>
            <w:tcW w:w="1362" w:type="dxa"/>
            <w:gridSpan w:val="2"/>
            <w:shd w:val="clear" w:color="auto" w:fill="auto"/>
          </w:tcPr>
          <w:p w14:paraId="5EA8CF8D" w14:textId="72CC4EB6" w:rsidR="00AB0F01" w:rsidRPr="009B6A02" w:rsidRDefault="00AB0F01" w:rsidP="00AB0F01">
            <w:pPr>
              <w:spacing w:line="240" w:lineRule="auto"/>
              <w:jc w:val="both"/>
              <w:rPr>
                <w:rFonts w:ascii="GHEA Grapalat" w:hAnsi="GHEA Grapalat" w:cstheme="minorHAnsi"/>
                <w:sz w:val="16"/>
                <w:szCs w:val="16"/>
              </w:rPr>
            </w:pPr>
          </w:p>
        </w:tc>
        <w:tc>
          <w:tcPr>
            <w:tcW w:w="1530" w:type="dxa"/>
            <w:shd w:val="clear" w:color="auto" w:fill="auto"/>
          </w:tcPr>
          <w:p w14:paraId="0D2F4777" w14:textId="22F48FA9" w:rsidR="00AB0F01" w:rsidRPr="009B6A02" w:rsidRDefault="00AB0F01" w:rsidP="00AB0F01">
            <w:pPr>
              <w:spacing w:line="240" w:lineRule="auto"/>
              <w:jc w:val="both"/>
              <w:rPr>
                <w:rFonts w:ascii="GHEA Grapalat" w:hAnsi="GHEA Grapalat" w:cstheme="minorHAnsi"/>
                <w:sz w:val="16"/>
                <w:szCs w:val="16"/>
              </w:rPr>
            </w:pPr>
          </w:p>
        </w:tc>
        <w:tc>
          <w:tcPr>
            <w:tcW w:w="2248" w:type="dxa"/>
            <w:vMerge/>
            <w:shd w:val="clear" w:color="auto" w:fill="F2F2F2" w:themeFill="background1" w:themeFillShade="F2"/>
          </w:tcPr>
          <w:p w14:paraId="69D561A4" w14:textId="77777777" w:rsidR="00AB0F01" w:rsidRPr="009B6A02" w:rsidRDefault="00AB0F01" w:rsidP="00AB0F01">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3A0FC05F" w14:textId="77777777" w:rsidR="00AB0F01" w:rsidRPr="009B6A02" w:rsidRDefault="00AB0F01" w:rsidP="00AB0F01">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0953D6A7" w14:textId="77777777" w:rsidR="00AB0F01" w:rsidRPr="009B6A02" w:rsidRDefault="00AB0F01" w:rsidP="00AB0F01">
            <w:pPr>
              <w:spacing w:line="240" w:lineRule="auto"/>
              <w:rPr>
                <w:rFonts w:ascii="GHEA Grapalat" w:hAnsi="GHEA Grapalat" w:cstheme="minorHAnsi"/>
                <w:sz w:val="16"/>
                <w:szCs w:val="16"/>
              </w:rPr>
            </w:pPr>
          </w:p>
        </w:tc>
        <w:tc>
          <w:tcPr>
            <w:tcW w:w="1443" w:type="dxa"/>
            <w:gridSpan w:val="2"/>
            <w:vMerge/>
            <w:shd w:val="clear" w:color="auto" w:fill="F2F2F2" w:themeFill="background1" w:themeFillShade="F2"/>
          </w:tcPr>
          <w:p w14:paraId="705E8BD9" w14:textId="77777777" w:rsidR="00AB0F01" w:rsidRPr="009B6A02" w:rsidRDefault="00AB0F01" w:rsidP="00AB0F01">
            <w:pPr>
              <w:spacing w:line="240" w:lineRule="auto"/>
              <w:rPr>
                <w:rFonts w:ascii="GHEA Grapalat" w:hAnsi="GHEA Grapalat" w:cstheme="minorHAnsi"/>
                <w:sz w:val="16"/>
                <w:szCs w:val="16"/>
              </w:rPr>
            </w:pPr>
          </w:p>
        </w:tc>
      </w:tr>
      <w:tr w:rsidR="00AB0F01" w:rsidRPr="009B6A02" w14:paraId="386BADD1" w14:textId="77777777" w:rsidTr="00DF6C98">
        <w:trPr>
          <w:trHeight w:val="330"/>
        </w:trPr>
        <w:tc>
          <w:tcPr>
            <w:tcW w:w="1803" w:type="dxa"/>
            <w:vMerge w:val="restart"/>
            <w:shd w:val="clear" w:color="auto" w:fill="FFE599" w:themeFill="accent4" w:themeFillTint="66"/>
          </w:tcPr>
          <w:p w14:paraId="75A5FC3E" w14:textId="77777777" w:rsidR="00AB0F01" w:rsidRPr="009B6A02" w:rsidRDefault="00AB0F01" w:rsidP="00AB0F01">
            <w:pPr>
              <w:spacing w:line="240" w:lineRule="auto"/>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7BCAC198" w14:textId="77777777" w:rsidR="00AB0F01" w:rsidRPr="009B6A02" w:rsidRDefault="00AB0F01" w:rsidP="00AB0F01">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2C71D3CA" w14:textId="77777777" w:rsidR="00AB0F01" w:rsidRPr="009B6A02" w:rsidRDefault="00AB0F01" w:rsidP="00AB0F01">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8016" w:type="dxa"/>
            <w:gridSpan w:val="7"/>
            <w:shd w:val="clear" w:color="auto" w:fill="FFE599" w:themeFill="accent4" w:themeFillTint="66"/>
          </w:tcPr>
          <w:p w14:paraId="25D6B1B2" w14:textId="77777777" w:rsidR="00AB0F01" w:rsidRPr="009B6A02" w:rsidRDefault="00AB0F01" w:rsidP="00AB0F01">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8915BE" w:rsidRPr="009B6A02" w14:paraId="550DB769" w14:textId="77777777" w:rsidTr="00DF6C98">
        <w:trPr>
          <w:trHeight w:val="330"/>
        </w:trPr>
        <w:tc>
          <w:tcPr>
            <w:tcW w:w="1803" w:type="dxa"/>
            <w:vMerge/>
            <w:shd w:val="clear" w:color="auto" w:fill="FFE599" w:themeFill="accent4" w:themeFillTint="66"/>
          </w:tcPr>
          <w:p w14:paraId="15F7EE97" w14:textId="77777777" w:rsidR="008915BE" w:rsidRPr="009B6A02" w:rsidRDefault="008915BE" w:rsidP="008915BE">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4CF740A4" w14:textId="77777777" w:rsidR="008915BE" w:rsidRPr="009B6A02" w:rsidRDefault="008915BE" w:rsidP="003F7640">
            <w:pPr>
              <w:spacing w:after="0" w:line="240" w:lineRule="auto"/>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Հարկային և մաքսային համակարգերում նվազել են կոռուպցիոն ռիսկերը։</w:t>
            </w:r>
          </w:p>
          <w:p w14:paraId="4477C23F" w14:textId="77777777" w:rsidR="008915BE" w:rsidRPr="009B6A02" w:rsidRDefault="008915BE" w:rsidP="003F7640">
            <w:pPr>
              <w:spacing w:after="0" w:line="240" w:lineRule="auto"/>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Պարզեցվել է բիզնես վարչարարությունը։</w:t>
            </w:r>
          </w:p>
          <w:p w14:paraId="6388CB27" w14:textId="4163CF97" w:rsidR="008915BE" w:rsidRPr="009B6A02" w:rsidRDefault="008915BE" w:rsidP="003F7640">
            <w:pPr>
              <w:spacing w:after="0" w:line="240" w:lineRule="auto"/>
              <w:jc w:val="both"/>
              <w:rPr>
                <w:rFonts w:ascii="GHEA Grapalat" w:hAnsi="GHEA Grapalat" w:cstheme="minorHAnsi"/>
                <w:sz w:val="16"/>
                <w:szCs w:val="16"/>
              </w:rPr>
            </w:pPr>
            <w:r w:rsidRPr="009B6A02">
              <w:rPr>
                <w:rFonts w:ascii="GHEA Grapalat" w:hAnsi="GHEA Grapalat" w:cstheme="minorHAnsi"/>
                <w:sz w:val="16"/>
                <w:szCs w:val="16"/>
              </w:rPr>
              <w:t>3</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Բարձրացել է համակարգի նկատմամբ բիզնես համայնքի վստահությունը։ </w:t>
            </w:r>
          </w:p>
        </w:tc>
        <w:tc>
          <w:tcPr>
            <w:tcW w:w="8016" w:type="dxa"/>
            <w:gridSpan w:val="7"/>
            <w:shd w:val="clear" w:color="auto" w:fill="FFE599" w:themeFill="accent4" w:themeFillTint="66"/>
          </w:tcPr>
          <w:p w14:paraId="2D1FB27E" w14:textId="77777777" w:rsidR="008915BE" w:rsidRPr="009B6A02" w:rsidRDefault="008915BE" w:rsidP="003F7640">
            <w:pPr>
              <w:spacing w:after="0" w:line="240" w:lineRule="auto"/>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Կատարելագործվել և բարելավվել են հարկային և մաքսային ծառայողների բարեվարքության համակարգերը։ </w:t>
            </w:r>
          </w:p>
          <w:p w14:paraId="11E68F22" w14:textId="340F4F0F" w:rsidR="008915BE" w:rsidRPr="009B6A02" w:rsidRDefault="008915BE" w:rsidP="003F7640">
            <w:pPr>
              <w:spacing w:after="0" w:line="240" w:lineRule="auto"/>
              <w:jc w:val="both"/>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Համակարգում ներգրավվել են մասնագիտական բարձր որակներ ունեցող և բարեվարքության չափանիշներին համապատասխանող աշխատակիցներ։</w:t>
            </w:r>
          </w:p>
        </w:tc>
      </w:tr>
      <w:tr w:rsidR="008915BE" w:rsidRPr="009B6A02" w14:paraId="2EC091AB" w14:textId="77777777" w:rsidTr="00DF6C98">
        <w:trPr>
          <w:trHeight w:val="350"/>
        </w:trPr>
        <w:tc>
          <w:tcPr>
            <w:tcW w:w="1803" w:type="dxa"/>
            <w:shd w:val="clear" w:color="auto" w:fill="FFE599" w:themeFill="accent4" w:themeFillTint="66"/>
          </w:tcPr>
          <w:p w14:paraId="0A42097F" w14:textId="77777777" w:rsidR="008915BE" w:rsidRPr="009B6A02" w:rsidRDefault="008915BE" w:rsidP="008915BE">
            <w:pPr>
              <w:spacing w:line="240" w:lineRule="auto"/>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783" w:type="dxa"/>
            <w:gridSpan w:val="12"/>
            <w:shd w:val="clear" w:color="auto" w:fill="FFE599" w:themeFill="accent4" w:themeFillTint="66"/>
          </w:tcPr>
          <w:p w14:paraId="2272F227" w14:textId="4936CDD7" w:rsidR="008915BE" w:rsidRPr="009B6A02" w:rsidRDefault="008915BE" w:rsidP="008915BE">
            <w:pPr>
              <w:spacing w:line="240" w:lineRule="auto"/>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8915BE" w:rsidRPr="009B6A02" w14:paraId="666D6CFA" w14:textId="77777777" w:rsidTr="00DF6C98">
        <w:trPr>
          <w:trHeight w:val="620"/>
        </w:trPr>
        <w:tc>
          <w:tcPr>
            <w:tcW w:w="1803" w:type="dxa"/>
            <w:vMerge w:val="restart"/>
            <w:shd w:val="clear" w:color="auto" w:fill="auto"/>
          </w:tcPr>
          <w:p w14:paraId="29A13B83" w14:textId="63FE8A3E" w:rsidR="008915BE" w:rsidRPr="009B6A02" w:rsidRDefault="008915BE" w:rsidP="008915BE">
            <w:pPr>
              <w:spacing w:line="240" w:lineRule="auto"/>
              <w:rPr>
                <w:rFonts w:ascii="GHEA Grapalat" w:hAnsi="GHEA Grapalat" w:cstheme="minorHAnsi"/>
                <w:sz w:val="16"/>
                <w:szCs w:val="16"/>
              </w:rPr>
            </w:pPr>
            <w:r w:rsidRPr="009B6A02">
              <w:rPr>
                <w:rFonts w:ascii="GHEA Grapalat" w:hAnsi="GHEA Grapalat" w:cstheme="minorHAnsi"/>
                <w:b/>
                <w:sz w:val="16"/>
                <w:szCs w:val="16"/>
              </w:rPr>
              <w:lastRenderedPageBreak/>
              <w:t>Գործողություն 4.1</w:t>
            </w:r>
            <w:r w:rsidR="007E3E33" w:rsidRPr="009B6A02">
              <w:rPr>
                <w:rFonts w:ascii="GHEA Grapalat" w:hAnsi="GHEA Grapalat" w:cstheme="minorHAnsi"/>
                <w:b/>
                <w:sz w:val="16"/>
                <w:szCs w:val="16"/>
              </w:rPr>
              <w:t>1</w:t>
            </w:r>
            <w:r w:rsidRPr="009B6A02">
              <w:rPr>
                <w:rFonts w:ascii="GHEA Grapalat" w:hAnsi="GHEA Grapalat" w:cs="Cambria Math"/>
                <w:b/>
                <w:sz w:val="16"/>
                <w:szCs w:val="16"/>
              </w:rPr>
              <w:t>.</w:t>
            </w:r>
            <w:r w:rsidRPr="009B6A02">
              <w:rPr>
                <w:rFonts w:ascii="GHEA Grapalat" w:hAnsi="GHEA Grapalat" w:cstheme="minorHAnsi"/>
                <w:sz w:val="16"/>
                <w:szCs w:val="16"/>
              </w:rPr>
              <w:t xml:space="preserve"> </w:t>
            </w:r>
          </w:p>
          <w:p w14:paraId="2974D5AD" w14:textId="77777777" w:rsidR="008915BE" w:rsidRPr="009B6A02" w:rsidRDefault="008915BE" w:rsidP="008915BE">
            <w:pPr>
              <w:spacing w:line="240" w:lineRule="auto"/>
              <w:rPr>
                <w:rFonts w:ascii="GHEA Grapalat" w:hAnsi="GHEA Grapalat" w:cstheme="minorHAnsi"/>
                <w:sz w:val="16"/>
                <w:szCs w:val="16"/>
              </w:rPr>
            </w:pPr>
            <w:r w:rsidRPr="009B6A02">
              <w:rPr>
                <w:rFonts w:ascii="GHEA Grapalat" w:hAnsi="GHEA Grapalat" w:cstheme="minorHAnsi"/>
                <w:sz w:val="16"/>
                <w:szCs w:val="16"/>
              </w:rPr>
              <w:t>Բարձրացնել հարկային վարչարարության արդյունավետությունը, կատարելագործել ստվերային տնտեսության դեմ պայքարի գործիքակազմը և մեղմացնել բիզնես-հարկային մարմին փոխհարաբերություններում սուբյեկտիվիզմը ու կոռուպցիոն ռիսկերը</w:t>
            </w:r>
          </w:p>
        </w:tc>
        <w:tc>
          <w:tcPr>
            <w:tcW w:w="1980" w:type="dxa"/>
            <w:vMerge w:val="restart"/>
            <w:shd w:val="clear" w:color="auto" w:fill="auto"/>
          </w:tcPr>
          <w:p w14:paraId="02361376" w14:textId="77777777" w:rsidR="008915BE" w:rsidRPr="009B6A02" w:rsidRDefault="008915BE" w:rsidP="008915BE">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6942" w:type="dxa"/>
            <w:gridSpan w:val="6"/>
            <w:shd w:val="clear" w:color="auto" w:fill="auto"/>
          </w:tcPr>
          <w:p w14:paraId="6F953F86" w14:textId="77777777" w:rsidR="008915BE" w:rsidRPr="009B6A02" w:rsidRDefault="008915BE" w:rsidP="008915BE">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shd w:val="clear" w:color="auto" w:fill="auto"/>
          </w:tcPr>
          <w:p w14:paraId="4BB2F796" w14:textId="77777777" w:rsidR="008915BE" w:rsidRPr="009B6A02" w:rsidRDefault="008915BE" w:rsidP="008915BE">
            <w:pPr>
              <w:spacing w:line="240" w:lineRule="auto"/>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070" w:type="dxa"/>
            <w:shd w:val="clear" w:color="auto" w:fill="auto"/>
          </w:tcPr>
          <w:p w14:paraId="2BD1024C" w14:textId="77777777" w:rsidR="008915BE" w:rsidRPr="009B6A02" w:rsidRDefault="008915BE" w:rsidP="008915BE">
            <w:pPr>
              <w:spacing w:line="240" w:lineRule="auto"/>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100" w:type="dxa"/>
          </w:tcPr>
          <w:p w14:paraId="0C51D80F" w14:textId="77777777" w:rsidR="008915BE" w:rsidRPr="009B6A02" w:rsidRDefault="008915BE" w:rsidP="008915BE">
            <w:pPr>
              <w:spacing w:line="240" w:lineRule="auto"/>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443" w:type="dxa"/>
            <w:gridSpan w:val="2"/>
          </w:tcPr>
          <w:p w14:paraId="3ADA5EA3" w14:textId="77777777" w:rsidR="008915BE" w:rsidRPr="009B6A02" w:rsidRDefault="008915BE" w:rsidP="008915BE">
            <w:pPr>
              <w:spacing w:line="240" w:lineRule="auto"/>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8915BE" w:rsidRPr="009B6A02" w14:paraId="2F6D61B6" w14:textId="77777777" w:rsidTr="00DF6C98">
        <w:trPr>
          <w:trHeight w:val="328"/>
        </w:trPr>
        <w:tc>
          <w:tcPr>
            <w:tcW w:w="1803" w:type="dxa"/>
            <w:vMerge/>
            <w:shd w:val="clear" w:color="auto" w:fill="auto"/>
          </w:tcPr>
          <w:p w14:paraId="0EFAA3E4" w14:textId="77777777" w:rsidR="008915BE" w:rsidRPr="009B6A02" w:rsidRDefault="008915BE" w:rsidP="008915BE">
            <w:pPr>
              <w:spacing w:line="240" w:lineRule="auto"/>
              <w:rPr>
                <w:rFonts w:ascii="GHEA Grapalat" w:hAnsi="GHEA Grapalat" w:cstheme="minorHAnsi"/>
                <w:sz w:val="16"/>
                <w:szCs w:val="16"/>
              </w:rPr>
            </w:pPr>
          </w:p>
        </w:tc>
        <w:tc>
          <w:tcPr>
            <w:tcW w:w="1980" w:type="dxa"/>
            <w:vMerge/>
            <w:shd w:val="clear" w:color="auto" w:fill="auto"/>
          </w:tcPr>
          <w:p w14:paraId="406E18FA" w14:textId="77777777" w:rsidR="008915BE" w:rsidRPr="009B6A02" w:rsidRDefault="008915BE" w:rsidP="008915BE">
            <w:pPr>
              <w:spacing w:line="240" w:lineRule="auto"/>
              <w:rPr>
                <w:rFonts w:ascii="GHEA Grapalat" w:hAnsi="GHEA Grapalat" w:cstheme="minorHAnsi"/>
                <w:sz w:val="16"/>
                <w:szCs w:val="16"/>
              </w:rPr>
            </w:pPr>
          </w:p>
        </w:tc>
        <w:tc>
          <w:tcPr>
            <w:tcW w:w="1002" w:type="dxa"/>
            <w:shd w:val="clear" w:color="auto" w:fill="auto"/>
          </w:tcPr>
          <w:p w14:paraId="5AC0FCAB" w14:textId="77777777" w:rsidR="008915BE" w:rsidRPr="009B6A02" w:rsidRDefault="008915BE" w:rsidP="008915BE">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048" w:type="dxa"/>
            <w:gridSpan w:val="2"/>
            <w:shd w:val="clear" w:color="auto" w:fill="auto"/>
          </w:tcPr>
          <w:p w14:paraId="38AA21C2" w14:textId="77777777" w:rsidR="008915BE" w:rsidRPr="009B6A02" w:rsidRDefault="008915BE" w:rsidP="008915BE">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362" w:type="dxa"/>
            <w:gridSpan w:val="2"/>
            <w:shd w:val="clear" w:color="auto" w:fill="auto"/>
          </w:tcPr>
          <w:p w14:paraId="71DDF00E" w14:textId="77777777" w:rsidR="008915BE" w:rsidRPr="009B6A02" w:rsidRDefault="008915BE" w:rsidP="008915BE">
            <w:pPr>
              <w:tabs>
                <w:tab w:val="left" w:pos="795"/>
              </w:tabs>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6A4F4E75" w14:textId="77777777" w:rsidR="008915BE" w:rsidRPr="009B6A02" w:rsidRDefault="008915BE" w:rsidP="008915BE">
            <w:pPr>
              <w:tabs>
                <w:tab w:val="left" w:pos="795"/>
              </w:tabs>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2026թ</w:t>
            </w:r>
            <w:r w:rsidRPr="009B6A02">
              <w:rPr>
                <w:rFonts w:ascii="Cambria Math" w:eastAsia="MS Mincho" w:hAnsi="Cambria Math" w:cs="Cambria Math"/>
                <w:sz w:val="16"/>
                <w:szCs w:val="16"/>
              </w:rPr>
              <w:t>․</w:t>
            </w:r>
          </w:p>
        </w:tc>
        <w:tc>
          <w:tcPr>
            <w:tcW w:w="2248" w:type="dxa"/>
            <w:vMerge w:val="restart"/>
            <w:shd w:val="clear" w:color="auto" w:fill="auto"/>
          </w:tcPr>
          <w:p w14:paraId="7F81C4A1" w14:textId="77777777" w:rsidR="008915BE" w:rsidRPr="009B6A02" w:rsidRDefault="008915BE" w:rsidP="008915BE">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Ուսումնասիրությունն իրականացված է միջազգային լավագույն փորձին և չափանիշներին համահունչ։ </w:t>
            </w:r>
          </w:p>
          <w:p w14:paraId="3061446F" w14:textId="77777777" w:rsidR="008915BE" w:rsidRPr="009B6A02" w:rsidRDefault="008915BE" w:rsidP="008915BE">
            <w:pPr>
              <w:spacing w:line="240" w:lineRule="auto"/>
              <w:jc w:val="both"/>
              <w:rPr>
                <w:rFonts w:ascii="GHEA Grapalat" w:hAnsi="GHEA Grapalat" w:cstheme="minorHAnsi"/>
                <w:sz w:val="16"/>
                <w:szCs w:val="16"/>
              </w:rPr>
            </w:pPr>
          </w:p>
          <w:p w14:paraId="1E8B1830" w14:textId="77777777" w:rsidR="008915BE" w:rsidRPr="009B6A02" w:rsidRDefault="008915BE" w:rsidP="008915BE">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Առկա գործիքակազմը կատարելագործված է կամ ներդրված են նոր «խելացի» հակակոռուպցիոն էլեկտրոնային գործիքներ։</w:t>
            </w:r>
          </w:p>
          <w:p w14:paraId="592BB650" w14:textId="77777777" w:rsidR="008915BE" w:rsidRPr="009B6A02" w:rsidRDefault="008915BE" w:rsidP="008915BE">
            <w:pPr>
              <w:spacing w:line="240" w:lineRule="auto"/>
              <w:jc w:val="both"/>
              <w:rPr>
                <w:rFonts w:ascii="GHEA Grapalat" w:hAnsi="GHEA Grapalat" w:cstheme="minorHAnsi"/>
                <w:sz w:val="16"/>
                <w:szCs w:val="16"/>
              </w:rPr>
            </w:pPr>
          </w:p>
          <w:p w14:paraId="7CFE02D6" w14:textId="77777777" w:rsidR="008915BE" w:rsidRPr="009B6A02" w:rsidRDefault="008915BE" w:rsidP="008915BE">
            <w:pPr>
              <w:spacing w:line="240" w:lineRule="auto"/>
              <w:jc w:val="both"/>
              <w:rPr>
                <w:rFonts w:ascii="GHEA Grapalat" w:hAnsi="GHEA Grapalat" w:cstheme="minorHAnsi"/>
                <w:sz w:val="16"/>
                <w:szCs w:val="16"/>
              </w:rPr>
            </w:pPr>
          </w:p>
          <w:p w14:paraId="37BFBB89" w14:textId="77777777" w:rsidR="008915BE" w:rsidRPr="009B6A02" w:rsidRDefault="008915BE" w:rsidP="008915BE">
            <w:pPr>
              <w:spacing w:line="240" w:lineRule="auto"/>
              <w:jc w:val="both"/>
              <w:rPr>
                <w:rFonts w:ascii="GHEA Grapalat" w:hAnsi="GHEA Grapalat" w:cstheme="minorHAnsi"/>
                <w:sz w:val="16"/>
                <w:szCs w:val="16"/>
              </w:rPr>
            </w:pPr>
          </w:p>
        </w:tc>
        <w:tc>
          <w:tcPr>
            <w:tcW w:w="1070" w:type="dxa"/>
            <w:vMerge w:val="restart"/>
            <w:shd w:val="clear" w:color="auto" w:fill="auto"/>
          </w:tcPr>
          <w:p w14:paraId="518A50E8" w14:textId="77777777" w:rsidR="008915BE" w:rsidRPr="009B6A02" w:rsidRDefault="008915BE" w:rsidP="008915BE">
            <w:pPr>
              <w:spacing w:line="240" w:lineRule="auto"/>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424EC1D4" w14:textId="77777777" w:rsidR="008915BE" w:rsidRPr="009B6A02" w:rsidRDefault="008915BE" w:rsidP="008915BE">
            <w:pPr>
              <w:spacing w:line="240" w:lineRule="auto"/>
              <w:rPr>
                <w:rFonts w:ascii="GHEA Grapalat" w:hAnsi="GHEA Grapalat" w:cstheme="minorHAnsi"/>
                <w:sz w:val="16"/>
                <w:szCs w:val="16"/>
              </w:rPr>
            </w:pPr>
          </w:p>
          <w:p w14:paraId="626EAAEB" w14:textId="77777777" w:rsidR="008915BE" w:rsidRPr="009B6A02" w:rsidRDefault="008915BE" w:rsidP="008915BE">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4A9FEF75" w14:textId="77777777" w:rsidR="008915BE" w:rsidRPr="009B6A02" w:rsidRDefault="008915BE" w:rsidP="008915BE">
            <w:pPr>
              <w:spacing w:line="240" w:lineRule="auto"/>
              <w:rPr>
                <w:rFonts w:ascii="GHEA Grapalat" w:hAnsi="GHEA Grapalat" w:cstheme="minorHAnsi"/>
                <w:sz w:val="16"/>
                <w:szCs w:val="16"/>
              </w:rPr>
            </w:pPr>
          </w:p>
          <w:p w14:paraId="74B23F88" w14:textId="77777777" w:rsidR="008915BE" w:rsidRPr="009B6A02" w:rsidRDefault="008915BE" w:rsidP="008915BE">
            <w:pPr>
              <w:spacing w:line="240" w:lineRule="auto"/>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100" w:type="dxa"/>
            <w:vMerge w:val="restart"/>
          </w:tcPr>
          <w:p w14:paraId="753C310D" w14:textId="77777777" w:rsidR="008915BE" w:rsidRPr="009B6A02" w:rsidRDefault="008915BE" w:rsidP="008915BE">
            <w:pPr>
              <w:spacing w:line="240" w:lineRule="auto"/>
              <w:rPr>
                <w:rFonts w:ascii="GHEA Grapalat" w:hAnsi="GHEA Grapalat" w:cstheme="minorHAnsi"/>
                <w:sz w:val="16"/>
                <w:szCs w:val="16"/>
              </w:rPr>
            </w:pPr>
            <w:r w:rsidRPr="009B6A02">
              <w:rPr>
                <w:rFonts w:ascii="GHEA Grapalat" w:hAnsi="GHEA Grapalat" w:cstheme="minorHAnsi"/>
                <w:sz w:val="16"/>
                <w:szCs w:val="16"/>
              </w:rPr>
              <w:t>ՀՀ Պետական եկամուտների կոմիտե (համաձայնությամբ)</w:t>
            </w:r>
          </w:p>
        </w:tc>
        <w:tc>
          <w:tcPr>
            <w:tcW w:w="1443" w:type="dxa"/>
            <w:gridSpan w:val="2"/>
            <w:vMerge w:val="restart"/>
          </w:tcPr>
          <w:p w14:paraId="2132A840" w14:textId="77777777" w:rsidR="008915BE" w:rsidRPr="009B6A02" w:rsidRDefault="008915BE" w:rsidP="008915BE">
            <w:pPr>
              <w:spacing w:line="240" w:lineRule="auto"/>
              <w:rPr>
                <w:rFonts w:ascii="GHEA Grapalat" w:hAnsi="GHEA Grapalat" w:cstheme="minorHAnsi"/>
                <w:sz w:val="16"/>
                <w:szCs w:val="16"/>
              </w:rPr>
            </w:pPr>
          </w:p>
        </w:tc>
      </w:tr>
      <w:tr w:rsidR="008915BE" w:rsidRPr="009B6A02" w14:paraId="42C01FCC" w14:textId="77777777" w:rsidTr="00DF6C98">
        <w:trPr>
          <w:trHeight w:val="340"/>
        </w:trPr>
        <w:tc>
          <w:tcPr>
            <w:tcW w:w="1803" w:type="dxa"/>
            <w:vMerge/>
            <w:shd w:val="clear" w:color="auto" w:fill="F2F2F2" w:themeFill="background1" w:themeFillShade="F2"/>
          </w:tcPr>
          <w:p w14:paraId="124A6161" w14:textId="77777777" w:rsidR="008915BE" w:rsidRPr="009B6A02" w:rsidRDefault="008915BE" w:rsidP="008915BE">
            <w:pPr>
              <w:spacing w:line="240" w:lineRule="auto"/>
              <w:rPr>
                <w:rFonts w:ascii="GHEA Grapalat" w:hAnsi="GHEA Grapalat" w:cstheme="minorHAnsi"/>
                <w:sz w:val="16"/>
                <w:szCs w:val="16"/>
              </w:rPr>
            </w:pPr>
          </w:p>
        </w:tc>
        <w:tc>
          <w:tcPr>
            <w:tcW w:w="1980" w:type="dxa"/>
            <w:vMerge w:val="restart"/>
            <w:shd w:val="clear" w:color="auto" w:fill="auto"/>
          </w:tcPr>
          <w:p w14:paraId="4A868D0C" w14:textId="77777777" w:rsidR="008915BE" w:rsidRPr="009B6A02" w:rsidRDefault="008915BE" w:rsidP="008915BE">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ՀՀ կառավարության 2019 թվականի դեկտեմբերի 12-ի թիվ 1830-Լ որոշմամբ հաստատված Հայաստանի Հանրապետության պետական եկամուտների կոմիտեի զարգացման և վարչարարության բարելավման ռազմավարական ծրագրով (այսուհետ՝ Ծրագիր) նախատեսված՝ ՀՀ ՊԵԿ-ի կողմից կատարման ենթակա միջոցառումների մասով Ծրագրի 1.1-րդ կետի 1.1.14-րդ ենթակետով նախատեսվել է ստեղծել վարչական իրավախախտումների վերաբերյալ գործերով վարույթների (այսուհետ՝ ՎԻՎ վարույթներ) էլեկտրոնային կառավարման համակարգ:</w:t>
            </w:r>
          </w:p>
          <w:p w14:paraId="26DDD1CA" w14:textId="77777777" w:rsidR="008915BE" w:rsidRPr="009B6A02" w:rsidRDefault="008915BE" w:rsidP="008915BE">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Ներկայումս Վարչական իրավախախտումների վերաբերյալ ՀՀ օրենսգրքով հարկային մարմնի քննությանը </w:t>
            </w:r>
            <w:r w:rsidRPr="009B6A02">
              <w:rPr>
                <w:rFonts w:ascii="GHEA Grapalat" w:hAnsi="GHEA Grapalat" w:cstheme="minorHAnsi"/>
                <w:sz w:val="16"/>
                <w:szCs w:val="16"/>
              </w:rPr>
              <w:lastRenderedPageBreak/>
              <w:t>ենթակա գործերով հարկ վճարողների պաշտոնատար անձանց նկատմամբ ՎԻՎ վարույթները հարուցվում և իրականացվում են թղթային եղանակով: Միջոցառման շրջանակում ՎԻՎ վարույթների իրականացումը նախատեսվում է իրականացնել էլեկտրոնային համակարգի միջոցով, ավտոմատացված ձևով՝ առանց օգտվողի անմիջական մասնակցության, ինչի շրջանակում հարկային մարմնի տեղեկատվական համակարգի տվյալների բազայում առկա տեղեկատվության հիման վրա պետք է իրականացվեն տվյալների համադրումներ, ստեղծվեն ՎԻՎ վարույթի փաստաթղթեր, իրականացվի դրանց ծանուցումը:</w:t>
            </w:r>
          </w:p>
          <w:p w14:paraId="26C5F05A" w14:textId="77777777" w:rsidR="008915BE" w:rsidRPr="009B6A02" w:rsidRDefault="008915BE" w:rsidP="008915BE">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Ի կատարումն վերոնշյալ միջոցառմամբ նախատեսված գործողությունների՝ </w:t>
            </w:r>
            <w:r w:rsidRPr="009B6A02">
              <w:rPr>
                <w:rFonts w:ascii="GHEA Grapalat" w:hAnsi="GHEA Grapalat" w:cstheme="minorHAnsi"/>
                <w:sz w:val="16"/>
                <w:szCs w:val="16"/>
              </w:rPr>
              <w:lastRenderedPageBreak/>
              <w:t>03.03.2021թ</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ընդունվել է «Վարչական իրավախախտումների վերաբերյալ Հայաuտանի Հանրապետության օրենսգրքում փոփոխություններ և լրացում կատարելու մասին» թիվ ՀՕ-87-Ն ՀՀ օրենքը, որն ուժի մեջ է մտնելու էլեկտրոնային համակարգի ներդրման պահից։</w:t>
            </w:r>
          </w:p>
          <w:p w14:paraId="12A2687E" w14:textId="77777777" w:rsidR="008915BE" w:rsidRPr="009B6A02" w:rsidRDefault="008915BE" w:rsidP="008915BE">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Ներկայումս չկատարված հարկային պարտավորությունների գանձման գործընթացն ամբողջությամբ իրականացվում է «Հարկատու 3» էլեկտրոնային համակարգի միջոցով՝ հարկային մարմնում վարվող՝ հարկ վճարողի անձնական հաշվի քարտերում ներառված ՀՀ հարկային օրենսգրքով կամ վճարների վերաբերյալ ՀՀ օրենքներով սահմանված կարգով չվճարված հարկային պարտավորությունների վերաբերյալ տեղեկատվության հիման վրա: Մասնավորապես՝ չկատարված հարկային պարտավորություններ </w:t>
            </w:r>
            <w:r w:rsidRPr="009B6A02">
              <w:rPr>
                <w:rFonts w:ascii="GHEA Grapalat" w:hAnsi="GHEA Grapalat" w:cstheme="minorHAnsi"/>
                <w:sz w:val="16"/>
                <w:szCs w:val="16"/>
              </w:rPr>
              <w:lastRenderedPageBreak/>
              <w:t>ունեցող հարկ վճարողների ցանկի ձևավորումը կամ գեներացումը համապատասխան գործիքակազմի միջոցով կատարվում է նշված համակարգի կողմից։ Ցանկում ներառված հարկ վճարողներին անմիջապես էլեկտրոնային եղանակով ուղարկվում է ծանուցում օրենքով սահմանված ժամկետում հարկային պարտավորությունների վճարումները չկատարելու վերաբերյալ։</w:t>
            </w:r>
          </w:p>
          <w:p w14:paraId="7B8F5B4C" w14:textId="77777777" w:rsidR="008915BE" w:rsidRPr="009B6A02" w:rsidRDefault="008915BE" w:rsidP="008915BE">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Միաժամանակ, հայտնում ենք, որ ՀՀ ՊԵԿ նախագահի 14.03.2019թ. «Հարկ վճարողներին մատուցվող ծառայությունների միասնական ստանդարտը, ծառայությունների տեսակները, իրականացման ժամկետները և տրամադրման ձևերը հաստատելու մասին» թիվ 169-Լ հրամանով կարգավորվում են ՀՀ ՊԵԿ-ի կողմից ֆիզիկական և իրավաբանական </w:t>
            </w:r>
            <w:r w:rsidRPr="009B6A02">
              <w:rPr>
                <w:rFonts w:ascii="GHEA Grapalat" w:hAnsi="GHEA Grapalat" w:cstheme="minorHAnsi"/>
                <w:sz w:val="16"/>
                <w:szCs w:val="16"/>
              </w:rPr>
              <w:lastRenderedPageBreak/>
              <w:t>անձանց, դրանց առանձնացված ստորաբաժանումներին և հիմնարկներին ծառայություններ մատուցելու հարաբերությունները, որոնցով նաև նախատեսված են ծառայությունների մատուցման այնպիսի շրջանակ, որոնք իրականացվում են էլեկտրոնային համակարգերի կիրառմամբ: (https://www.petekamutner.am/Content.aspx?itn=tsTIServiceSingleStandard )։</w:t>
            </w:r>
          </w:p>
        </w:tc>
        <w:tc>
          <w:tcPr>
            <w:tcW w:w="1002" w:type="dxa"/>
            <w:shd w:val="clear" w:color="auto" w:fill="auto"/>
          </w:tcPr>
          <w:p w14:paraId="45AE7549" w14:textId="77777777" w:rsidR="008915BE" w:rsidRPr="009B6A02" w:rsidRDefault="008915BE" w:rsidP="008915BE">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440" w:type="dxa"/>
            <w:shd w:val="clear" w:color="auto" w:fill="auto"/>
          </w:tcPr>
          <w:p w14:paraId="50D642F7" w14:textId="77777777" w:rsidR="008915BE" w:rsidRPr="009B6A02" w:rsidRDefault="008915BE" w:rsidP="008915BE">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w:t>
            </w:r>
          </w:p>
        </w:tc>
        <w:tc>
          <w:tcPr>
            <w:tcW w:w="1608" w:type="dxa"/>
            <w:shd w:val="clear" w:color="auto" w:fill="auto"/>
          </w:tcPr>
          <w:p w14:paraId="46D3E894" w14:textId="77777777" w:rsidR="008915BE" w:rsidRPr="009B6A02" w:rsidRDefault="008915BE" w:rsidP="008915BE">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II</w:t>
            </w:r>
          </w:p>
        </w:tc>
        <w:tc>
          <w:tcPr>
            <w:tcW w:w="1362" w:type="dxa"/>
            <w:gridSpan w:val="2"/>
            <w:shd w:val="clear" w:color="auto" w:fill="auto"/>
          </w:tcPr>
          <w:p w14:paraId="4A8E505B" w14:textId="77777777" w:rsidR="008915BE" w:rsidRPr="009B6A02" w:rsidRDefault="008915BE" w:rsidP="008915BE">
            <w:pPr>
              <w:spacing w:line="240" w:lineRule="auto"/>
              <w:jc w:val="center"/>
              <w:rPr>
                <w:rFonts w:ascii="GHEA Grapalat" w:hAnsi="GHEA Grapalat" w:cstheme="minorHAnsi"/>
                <w:sz w:val="16"/>
                <w:szCs w:val="16"/>
              </w:rPr>
            </w:pPr>
          </w:p>
        </w:tc>
        <w:tc>
          <w:tcPr>
            <w:tcW w:w="1530" w:type="dxa"/>
            <w:shd w:val="clear" w:color="auto" w:fill="auto"/>
          </w:tcPr>
          <w:p w14:paraId="50AD7DB0" w14:textId="77777777" w:rsidR="008915BE" w:rsidRPr="009B6A02" w:rsidRDefault="008915BE" w:rsidP="008915BE">
            <w:pPr>
              <w:spacing w:line="240" w:lineRule="auto"/>
              <w:jc w:val="center"/>
              <w:rPr>
                <w:rFonts w:ascii="GHEA Grapalat" w:hAnsi="GHEA Grapalat" w:cstheme="minorHAnsi"/>
                <w:sz w:val="16"/>
                <w:szCs w:val="16"/>
              </w:rPr>
            </w:pPr>
          </w:p>
        </w:tc>
        <w:tc>
          <w:tcPr>
            <w:tcW w:w="2248" w:type="dxa"/>
            <w:vMerge/>
            <w:shd w:val="clear" w:color="auto" w:fill="F2F2F2" w:themeFill="background1" w:themeFillShade="F2"/>
          </w:tcPr>
          <w:p w14:paraId="2ABB9F7B" w14:textId="77777777" w:rsidR="008915BE" w:rsidRPr="009B6A02" w:rsidRDefault="008915BE" w:rsidP="008915BE">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7AE203A7" w14:textId="77777777" w:rsidR="008915BE" w:rsidRPr="009B6A02" w:rsidRDefault="008915BE" w:rsidP="008915BE">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4BB312EE" w14:textId="77777777" w:rsidR="008915BE" w:rsidRPr="009B6A02" w:rsidRDefault="008915BE" w:rsidP="008915BE">
            <w:pPr>
              <w:spacing w:line="240" w:lineRule="auto"/>
              <w:rPr>
                <w:rFonts w:ascii="GHEA Grapalat" w:hAnsi="GHEA Grapalat" w:cstheme="minorHAnsi"/>
                <w:sz w:val="16"/>
                <w:szCs w:val="16"/>
              </w:rPr>
            </w:pPr>
          </w:p>
        </w:tc>
        <w:tc>
          <w:tcPr>
            <w:tcW w:w="1443" w:type="dxa"/>
            <w:gridSpan w:val="2"/>
            <w:vMerge/>
            <w:shd w:val="clear" w:color="auto" w:fill="F2F2F2" w:themeFill="background1" w:themeFillShade="F2"/>
          </w:tcPr>
          <w:p w14:paraId="2FEA18A4" w14:textId="77777777" w:rsidR="008915BE" w:rsidRPr="009B6A02" w:rsidRDefault="008915BE" w:rsidP="008915BE">
            <w:pPr>
              <w:spacing w:line="240" w:lineRule="auto"/>
              <w:rPr>
                <w:rFonts w:ascii="GHEA Grapalat" w:hAnsi="GHEA Grapalat" w:cstheme="minorHAnsi"/>
                <w:sz w:val="16"/>
                <w:szCs w:val="16"/>
              </w:rPr>
            </w:pPr>
          </w:p>
        </w:tc>
      </w:tr>
      <w:tr w:rsidR="00DC6452" w:rsidRPr="009B6A02" w14:paraId="7B07CBB1" w14:textId="77777777" w:rsidTr="00DF6C98">
        <w:trPr>
          <w:trHeight w:val="1110"/>
        </w:trPr>
        <w:tc>
          <w:tcPr>
            <w:tcW w:w="1803" w:type="dxa"/>
            <w:vMerge/>
            <w:shd w:val="clear" w:color="auto" w:fill="F2F2F2" w:themeFill="background1" w:themeFillShade="F2"/>
          </w:tcPr>
          <w:p w14:paraId="5F90B53E" w14:textId="77777777" w:rsidR="00DC6452" w:rsidRPr="009B6A02" w:rsidRDefault="00DC6452" w:rsidP="00DC6452">
            <w:pPr>
              <w:spacing w:line="240" w:lineRule="auto"/>
              <w:rPr>
                <w:rFonts w:ascii="GHEA Grapalat" w:hAnsi="GHEA Grapalat" w:cstheme="minorHAnsi"/>
                <w:sz w:val="16"/>
                <w:szCs w:val="16"/>
              </w:rPr>
            </w:pPr>
          </w:p>
        </w:tc>
        <w:tc>
          <w:tcPr>
            <w:tcW w:w="1980" w:type="dxa"/>
            <w:vMerge/>
            <w:shd w:val="clear" w:color="auto" w:fill="auto"/>
          </w:tcPr>
          <w:p w14:paraId="4D85E716" w14:textId="77777777" w:rsidR="00DC6452" w:rsidRPr="009B6A02" w:rsidRDefault="00DC6452" w:rsidP="00DC6452">
            <w:pPr>
              <w:spacing w:line="240" w:lineRule="auto"/>
              <w:rPr>
                <w:rFonts w:ascii="GHEA Grapalat" w:hAnsi="GHEA Grapalat" w:cstheme="minorHAnsi"/>
                <w:sz w:val="16"/>
                <w:szCs w:val="16"/>
              </w:rPr>
            </w:pPr>
          </w:p>
        </w:tc>
        <w:tc>
          <w:tcPr>
            <w:tcW w:w="1002" w:type="dxa"/>
            <w:shd w:val="clear" w:color="auto" w:fill="auto"/>
          </w:tcPr>
          <w:p w14:paraId="24FF0F7C" w14:textId="5C224868" w:rsidR="00DC6452" w:rsidRPr="009B6A02" w:rsidRDefault="00DC6452" w:rsidP="00DC6452">
            <w:pPr>
              <w:spacing w:line="240" w:lineRule="auto"/>
              <w:rPr>
                <w:rFonts w:ascii="GHEA Grapalat" w:hAnsi="GHEA Grapalat" w:cstheme="minorHAnsi"/>
                <w:sz w:val="16"/>
                <w:szCs w:val="16"/>
              </w:rPr>
            </w:pPr>
          </w:p>
        </w:tc>
        <w:tc>
          <w:tcPr>
            <w:tcW w:w="1440" w:type="dxa"/>
            <w:shd w:val="clear" w:color="auto" w:fill="auto"/>
          </w:tcPr>
          <w:p w14:paraId="6801CF60" w14:textId="3EE42A2B" w:rsidR="00DC6452" w:rsidRPr="009B6A02" w:rsidRDefault="00DC6452" w:rsidP="00DC6452">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Կատարվել է ուսումնասիրություն՝ վերհանելու գործող էլեկտրոնային գործիքակազմի կիրառման հիմնախնդիրները։ Ուսումնասիրությունը թիրախավորում է նաև նոր «խելացի» հակակոռուպցիոն էլեկտրոնային գործիքակազմի ներդրման անհրաժեշտությունը։ </w:t>
            </w:r>
          </w:p>
        </w:tc>
        <w:tc>
          <w:tcPr>
            <w:tcW w:w="1608" w:type="dxa"/>
            <w:shd w:val="clear" w:color="auto" w:fill="auto"/>
          </w:tcPr>
          <w:p w14:paraId="287D9315" w14:textId="77777777" w:rsidR="00DC6452" w:rsidRPr="009B6A02" w:rsidRDefault="00DC6452" w:rsidP="00DC6452">
            <w:pPr>
              <w:spacing w:line="240" w:lineRule="auto"/>
              <w:rPr>
                <w:rFonts w:ascii="GHEA Grapalat" w:hAnsi="GHEA Grapalat" w:cstheme="minorHAnsi"/>
                <w:sz w:val="16"/>
                <w:szCs w:val="16"/>
              </w:rPr>
            </w:pPr>
            <w:r w:rsidRPr="009B6A02">
              <w:rPr>
                <w:rFonts w:ascii="GHEA Grapalat" w:hAnsi="GHEA Grapalat" w:cstheme="minorHAnsi"/>
                <w:sz w:val="16"/>
                <w:szCs w:val="16"/>
              </w:rPr>
              <w:t>Ուսումնասիրության արդյունքներով՝ կատարելագործվել են գործող էլեկտրոնային գործիքակազմերը կամ ներդրվել են «խելացի» հակակոռուպցիոն նոր էլեկտրոնային գործիքակազմեր</w:t>
            </w:r>
          </w:p>
        </w:tc>
        <w:tc>
          <w:tcPr>
            <w:tcW w:w="1362" w:type="dxa"/>
            <w:gridSpan w:val="2"/>
            <w:shd w:val="clear" w:color="auto" w:fill="auto"/>
          </w:tcPr>
          <w:p w14:paraId="7480541C" w14:textId="77777777" w:rsidR="00DC6452" w:rsidRPr="009B6A02" w:rsidRDefault="00DC6452" w:rsidP="00DC6452">
            <w:pPr>
              <w:spacing w:line="240" w:lineRule="auto"/>
              <w:rPr>
                <w:rFonts w:ascii="GHEA Grapalat" w:hAnsi="GHEA Grapalat" w:cstheme="minorHAnsi"/>
                <w:sz w:val="16"/>
                <w:szCs w:val="16"/>
              </w:rPr>
            </w:pPr>
            <w:r w:rsidRPr="009B6A02">
              <w:rPr>
                <w:rFonts w:ascii="GHEA Grapalat" w:hAnsi="GHEA Grapalat" w:cstheme="minorHAnsi"/>
                <w:sz w:val="16"/>
                <w:szCs w:val="16"/>
              </w:rPr>
              <w:t>Նոր էլեկտրոնային գործիքակազմերը կիրառվում են պրակտիկայում</w:t>
            </w:r>
          </w:p>
        </w:tc>
        <w:tc>
          <w:tcPr>
            <w:tcW w:w="1530" w:type="dxa"/>
            <w:shd w:val="clear" w:color="auto" w:fill="auto"/>
          </w:tcPr>
          <w:p w14:paraId="7A279AF2" w14:textId="77777777" w:rsidR="00DC6452" w:rsidRPr="009B6A02" w:rsidRDefault="00DC6452" w:rsidP="00DC6452">
            <w:pPr>
              <w:spacing w:line="240" w:lineRule="auto"/>
              <w:rPr>
                <w:rFonts w:ascii="GHEA Grapalat" w:hAnsi="GHEA Grapalat" w:cstheme="minorHAnsi"/>
                <w:sz w:val="16"/>
                <w:szCs w:val="16"/>
              </w:rPr>
            </w:pPr>
          </w:p>
        </w:tc>
        <w:tc>
          <w:tcPr>
            <w:tcW w:w="2248" w:type="dxa"/>
            <w:vMerge/>
            <w:shd w:val="clear" w:color="auto" w:fill="F2F2F2" w:themeFill="background1" w:themeFillShade="F2"/>
          </w:tcPr>
          <w:p w14:paraId="5C7041F4" w14:textId="77777777" w:rsidR="00DC6452" w:rsidRPr="009B6A02" w:rsidRDefault="00DC6452" w:rsidP="00DC6452">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599F1A36" w14:textId="77777777" w:rsidR="00DC6452" w:rsidRPr="009B6A02" w:rsidRDefault="00DC6452" w:rsidP="00DC6452">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47BD6B06" w14:textId="77777777" w:rsidR="00DC6452" w:rsidRPr="009B6A02" w:rsidRDefault="00DC6452" w:rsidP="00DC6452">
            <w:pPr>
              <w:spacing w:line="240" w:lineRule="auto"/>
              <w:rPr>
                <w:rFonts w:ascii="GHEA Grapalat" w:hAnsi="GHEA Grapalat" w:cstheme="minorHAnsi"/>
                <w:sz w:val="16"/>
                <w:szCs w:val="16"/>
              </w:rPr>
            </w:pPr>
          </w:p>
        </w:tc>
        <w:tc>
          <w:tcPr>
            <w:tcW w:w="1443" w:type="dxa"/>
            <w:gridSpan w:val="2"/>
            <w:vMerge/>
            <w:shd w:val="clear" w:color="auto" w:fill="F2F2F2" w:themeFill="background1" w:themeFillShade="F2"/>
          </w:tcPr>
          <w:p w14:paraId="48BFA41D" w14:textId="77777777" w:rsidR="00DC6452" w:rsidRPr="009B6A02" w:rsidRDefault="00DC6452" w:rsidP="00DC6452">
            <w:pPr>
              <w:spacing w:line="240" w:lineRule="auto"/>
              <w:rPr>
                <w:rFonts w:ascii="GHEA Grapalat" w:hAnsi="GHEA Grapalat" w:cstheme="minorHAnsi"/>
                <w:sz w:val="16"/>
                <w:szCs w:val="16"/>
              </w:rPr>
            </w:pPr>
          </w:p>
        </w:tc>
      </w:tr>
      <w:tr w:rsidR="00DC6452" w:rsidRPr="009B6A02" w14:paraId="346C6455" w14:textId="77777777" w:rsidTr="00DF6C98">
        <w:trPr>
          <w:trHeight w:val="330"/>
        </w:trPr>
        <w:tc>
          <w:tcPr>
            <w:tcW w:w="1803" w:type="dxa"/>
            <w:vMerge w:val="restart"/>
            <w:shd w:val="clear" w:color="auto" w:fill="FFE599" w:themeFill="accent4" w:themeFillTint="66"/>
          </w:tcPr>
          <w:p w14:paraId="751E395D" w14:textId="77777777" w:rsidR="00DC6452" w:rsidRPr="009B6A02" w:rsidRDefault="00DC6452" w:rsidP="00DC6452">
            <w:pPr>
              <w:spacing w:line="240" w:lineRule="auto"/>
              <w:rPr>
                <w:rFonts w:ascii="GHEA Grapalat" w:hAnsi="GHEA Grapalat" w:cstheme="minorHAnsi"/>
                <w:b/>
                <w:sz w:val="16"/>
                <w:szCs w:val="16"/>
              </w:rPr>
            </w:pPr>
            <w:r w:rsidRPr="009B6A02">
              <w:rPr>
                <w:rFonts w:ascii="GHEA Grapalat" w:hAnsi="GHEA Grapalat" w:cstheme="minorHAnsi"/>
                <w:b/>
                <w:sz w:val="16"/>
                <w:szCs w:val="16"/>
              </w:rPr>
              <w:lastRenderedPageBreak/>
              <w:t>Ակնկալվող արդյունքներ</w:t>
            </w:r>
          </w:p>
          <w:p w14:paraId="238B8C90" w14:textId="77777777" w:rsidR="00DC6452" w:rsidRPr="009B6A02" w:rsidRDefault="00DC6452" w:rsidP="00DC6452">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3B9C39D1" w14:textId="77777777" w:rsidR="00DC6452" w:rsidRPr="009B6A02" w:rsidRDefault="00DC6452" w:rsidP="00DC6452">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8016" w:type="dxa"/>
            <w:gridSpan w:val="7"/>
            <w:shd w:val="clear" w:color="auto" w:fill="FFE599" w:themeFill="accent4" w:themeFillTint="66"/>
          </w:tcPr>
          <w:p w14:paraId="7362E808" w14:textId="77777777" w:rsidR="00DC6452" w:rsidRPr="009B6A02" w:rsidRDefault="00DC6452" w:rsidP="00DC6452">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DC6452" w:rsidRPr="009B6A02" w14:paraId="53BFE1EE" w14:textId="77777777" w:rsidTr="00DF6C98">
        <w:trPr>
          <w:trHeight w:val="330"/>
        </w:trPr>
        <w:tc>
          <w:tcPr>
            <w:tcW w:w="1803" w:type="dxa"/>
            <w:vMerge/>
            <w:shd w:val="clear" w:color="auto" w:fill="FFE599" w:themeFill="accent4" w:themeFillTint="66"/>
          </w:tcPr>
          <w:p w14:paraId="3D51DA3C" w14:textId="77777777" w:rsidR="00DC6452" w:rsidRPr="009B6A02" w:rsidRDefault="00DC6452" w:rsidP="00DC6452">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082E02F9" w14:textId="77777777" w:rsidR="00DC6452" w:rsidRPr="009B6A02" w:rsidRDefault="00DC6452" w:rsidP="0009102F">
            <w:pPr>
              <w:spacing w:after="0"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Կատարելագործվել է ստվերային տնտեսության դեմ պայքարի գործիքակազմը։</w:t>
            </w:r>
          </w:p>
          <w:p w14:paraId="6834AF65" w14:textId="77777777" w:rsidR="00DC6452" w:rsidRPr="009B6A02" w:rsidRDefault="00DC6452" w:rsidP="0009102F">
            <w:pPr>
              <w:spacing w:after="0" w:line="240" w:lineRule="auto"/>
              <w:jc w:val="both"/>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Մեղմացվել են բիզնես-հարկային մարմին փոխհարաբերություններում սուբյեկտիվիզմը ու կոռուպցիոն ռիսկերը։ </w:t>
            </w:r>
          </w:p>
        </w:tc>
        <w:tc>
          <w:tcPr>
            <w:tcW w:w="8016" w:type="dxa"/>
            <w:gridSpan w:val="7"/>
            <w:shd w:val="clear" w:color="auto" w:fill="FFE599" w:themeFill="accent4" w:themeFillTint="66"/>
          </w:tcPr>
          <w:p w14:paraId="4839A496" w14:textId="77777777" w:rsidR="00DC6452" w:rsidRPr="009B6A02" w:rsidRDefault="00DC6452" w:rsidP="0009102F">
            <w:pPr>
              <w:spacing w:after="0"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Բարձրացնվել է հարկային վարչարարության արդյունավետությունը։</w:t>
            </w:r>
          </w:p>
          <w:p w14:paraId="666BE1BC" w14:textId="77777777" w:rsidR="00DC6452" w:rsidRPr="009B6A02" w:rsidRDefault="00DC6452" w:rsidP="0009102F">
            <w:pPr>
              <w:spacing w:after="0" w:line="240" w:lineRule="auto"/>
              <w:jc w:val="both"/>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Ներդրվել են նոր «խելացի» հակակոռուպցիոն էլեկտրոնային գործիքակազմեր։</w:t>
            </w:r>
          </w:p>
        </w:tc>
      </w:tr>
      <w:tr w:rsidR="00DC6452" w:rsidRPr="009B6A02" w14:paraId="0EBD26A0" w14:textId="77777777" w:rsidTr="00DF6C98">
        <w:trPr>
          <w:trHeight w:val="350"/>
        </w:trPr>
        <w:tc>
          <w:tcPr>
            <w:tcW w:w="1803" w:type="dxa"/>
            <w:shd w:val="clear" w:color="auto" w:fill="FFE599" w:themeFill="accent4" w:themeFillTint="66"/>
          </w:tcPr>
          <w:p w14:paraId="034B523D" w14:textId="77777777" w:rsidR="00DC6452" w:rsidRPr="009B6A02" w:rsidRDefault="00DC6452" w:rsidP="00DC6452">
            <w:pPr>
              <w:spacing w:line="240" w:lineRule="auto"/>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783" w:type="dxa"/>
            <w:gridSpan w:val="12"/>
            <w:shd w:val="clear" w:color="auto" w:fill="FFE599" w:themeFill="accent4" w:themeFillTint="66"/>
          </w:tcPr>
          <w:p w14:paraId="7B9E9B6A" w14:textId="624DB21C" w:rsidR="00DC6452" w:rsidRPr="009B6A02" w:rsidRDefault="00DC6452" w:rsidP="00DC6452">
            <w:pPr>
              <w:spacing w:line="240" w:lineRule="auto"/>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այլ աղբյուրներ</w:t>
            </w:r>
          </w:p>
        </w:tc>
      </w:tr>
      <w:tr w:rsidR="00DC6452" w:rsidRPr="009B6A02" w14:paraId="460A0294" w14:textId="77777777" w:rsidTr="00DF6C98">
        <w:trPr>
          <w:trHeight w:val="620"/>
        </w:trPr>
        <w:tc>
          <w:tcPr>
            <w:tcW w:w="3783" w:type="dxa"/>
            <w:gridSpan w:val="2"/>
            <w:shd w:val="clear" w:color="auto" w:fill="B4C6E7" w:themeFill="accent1" w:themeFillTint="66"/>
          </w:tcPr>
          <w:p w14:paraId="097F8EF0" w14:textId="77777777" w:rsidR="00DC6452" w:rsidRPr="009B6A02" w:rsidRDefault="00DC6452" w:rsidP="00DC6452">
            <w:pPr>
              <w:spacing w:line="240" w:lineRule="auto"/>
              <w:jc w:val="center"/>
              <w:rPr>
                <w:rFonts w:ascii="GHEA Grapalat" w:hAnsi="GHEA Grapalat" w:cstheme="minorHAnsi"/>
                <w:b/>
                <w:bCs/>
                <w:sz w:val="16"/>
                <w:szCs w:val="16"/>
              </w:rPr>
            </w:pPr>
            <w:r w:rsidRPr="009B6A02">
              <w:rPr>
                <w:rFonts w:ascii="GHEA Grapalat" w:hAnsi="GHEA Grapalat" w:cstheme="minorHAnsi"/>
                <w:b/>
                <w:bCs/>
                <w:sz w:val="16"/>
                <w:szCs w:val="16"/>
              </w:rPr>
              <w:t>ՌԱԶՄԱՎԱՐԱԿԱՆ ՈՒՂՂՈՒԹՅՈՒՆ</w:t>
            </w:r>
          </w:p>
        </w:tc>
        <w:tc>
          <w:tcPr>
            <w:tcW w:w="12803" w:type="dxa"/>
            <w:gridSpan w:val="11"/>
            <w:shd w:val="clear" w:color="auto" w:fill="B4C6E7" w:themeFill="accent1" w:themeFillTint="66"/>
          </w:tcPr>
          <w:p w14:paraId="7D9B333F" w14:textId="0663EB1F" w:rsidR="00DC6452" w:rsidRPr="009B6A02" w:rsidRDefault="002C7DCE" w:rsidP="00DC6452">
            <w:pPr>
              <w:spacing w:line="240" w:lineRule="auto"/>
              <w:jc w:val="center"/>
              <w:rPr>
                <w:rFonts w:ascii="GHEA Grapalat" w:hAnsi="GHEA Grapalat" w:cstheme="minorHAnsi"/>
                <w:b/>
                <w:bCs/>
                <w:sz w:val="16"/>
                <w:szCs w:val="16"/>
              </w:rPr>
            </w:pPr>
            <w:r w:rsidRPr="009B6A02">
              <w:rPr>
                <w:rFonts w:ascii="GHEA Grapalat" w:hAnsi="GHEA Grapalat" w:cstheme="minorHAnsi"/>
                <w:b/>
                <w:bCs/>
                <w:sz w:val="16"/>
                <w:szCs w:val="16"/>
              </w:rPr>
              <w:t>ՊԵՏԱԿԱՆ ԳՆՈՒՄՆԵՐԻ ԳՈՐԾԸՆԹԱՑՈՒՄ ԲԱՐԵՎԱՐՔՈՒԹՅԱՆ, ՀԱՇՎԵՏՎՈՂԱԿԱՆՈՒԹՅԱՆ և ԹԱՓԱՆՑԻԿՈՒԹՅԱՆ ԿԱՏԱՐԵԼԱԳՈՐԾՈՒՄ</w:t>
            </w:r>
          </w:p>
        </w:tc>
      </w:tr>
      <w:tr w:rsidR="00DC6452" w:rsidRPr="009B6A02" w14:paraId="366F53BB" w14:textId="77777777" w:rsidTr="00E24C85">
        <w:trPr>
          <w:gridAfter w:val="1"/>
          <w:wAfter w:w="113" w:type="dxa"/>
          <w:trHeight w:val="620"/>
        </w:trPr>
        <w:tc>
          <w:tcPr>
            <w:tcW w:w="1803" w:type="dxa"/>
            <w:vMerge w:val="restart"/>
            <w:shd w:val="clear" w:color="auto" w:fill="auto"/>
          </w:tcPr>
          <w:p w14:paraId="0FED8AD1" w14:textId="7A82B1F6" w:rsidR="00DC6452" w:rsidRPr="009B6A02" w:rsidRDefault="00DC6452" w:rsidP="00DC6452">
            <w:pPr>
              <w:spacing w:line="240" w:lineRule="auto"/>
              <w:rPr>
                <w:rFonts w:ascii="GHEA Grapalat" w:hAnsi="GHEA Grapalat" w:cstheme="minorHAnsi"/>
                <w:sz w:val="16"/>
                <w:szCs w:val="16"/>
              </w:rPr>
            </w:pPr>
            <w:r w:rsidRPr="009B6A02">
              <w:rPr>
                <w:rFonts w:ascii="GHEA Grapalat" w:hAnsi="GHEA Grapalat" w:cstheme="minorHAnsi"/>
                <w:b/>
                <w:sz w:val="16"/>
                <w:szCs w:val="16"/>
              </w:rPr>
              <w:t>Գործողություն 4.1</w:t>
            </w:r>
            <w:r w:rsidR="001B716E" w:rsidRPr="009B6A02">
              <w:rPr>
                <w:rFonts w:ascii="GHEA Grapalat" w:hAnsi="GHEA Grapalat" w:cstheme="minorHAnsi"/>
                <w:b/>
                <w:sz w:val="16"/>
                <w:szCs w:val="16"/>
              </w:rPr>
              <w:t>2</w:t>
            </w:r>
            <w:r w:rsidRPr="009B6A02">
              <w:rPr>
                <w:rFonts w:ascii="GHEA Grapalat" w:hAnsi="GHEA Grapalat" w:cstheme="minorHAnsi"/>
                <w:sz w:val="16"/>
                <w:szCs w:val="16"/>
              </w:rPr>
              <w:t xml:space="preserve"> </w:t>
            </w:r>
          </w:p>
          <w:p w14:paraId="35E40561" w14:textId="675D4F6A" w:rsidR="00DC6452" w:rsidRPr="009B6A02" w:rsidRDefault="007D196B" w:rsidP="00DC6452">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Կատարելագործել հանրային գնումների ոլորտում շահերի բախման և </w:t>
            </w:r>
            <w:r w:rsidRPr="009B6A02">
              <w:rPr>
                <w:rFonts w:ascii="GHEA Grapalat" w:hAnsi="GHEA Grapalat" w:cstheme="minorHAnsi"/>
                <w:sz w:val="16"/>
                <w:szCs w:val="16"/>
              </w:rPr>
              <w:lastRenderedPageBreak/>
              <w:t>բարեվարքության կառուցակարգերը</w:t>
            </w:r>
          </w:p>
        </w:tc>
        <w:tc>
          <w:tcPr>
            <w:tcW w:w="1980" w:type="dxa"/>
            <w:vMerge w:val="restart"/>
            <w:shd w:val="clear" w:color="auto" w:fill="auto"/>
          </w:tcPr>
          <w:p w14:paraId="07AF1AAE" w14:textId="77777777" w:rsidR="00DC6452" w:rsidRPr="009B6A02" w:rsidRDefault="00DC6452" w:rsidP="00DC6452">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lastRenderedPageBreak/>
              <w:t>Ելակետային տվյալներ</w:t>
            </w:r>
          </w:p>
        </w:tc>
        <w:tc>
          <w:tcPr>
            <w:tcW w:w="6942" w:type="dxa"/>
            <w:gridSpan w:val="6"/>
            <w:shd w:val="clear" w:color="auto" w:fill="auto"/>
          </w:tcPr>
          <w:p w14:paraId="639F40C7" w14:textId="77777777" w:rsidR="00DC6452" w:rsidRPr="009B6A02" w:rsidRDefault="00DC6452" w:rsidP="00DC6452">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shd w:val="clear" w:color="auto" w:fill="auto"/>
          </w:tcPr>
          <w:p w14:paraId="6F84FBA4" w14:textId="77777777" w:rsidR="00DC6452" w:rsidRPr="009B6A02" w:rsidRDefault="00DC6452" w:rsidP="00DC6452">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070" w:type="dxa"/>
            <w:shd w:val="clear" w:color="auto" w:fill="auto"/>
          </w:tcPr>
          <w:p w14:paraId="5BB6AB40" w14:textId="77777777" w:rsidR="00DC6452" w:rsidRPr="009B6A02" w:rsidRDefault="00DC6452" w:rsidP="00DC6452">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100" w:type="dxa"/>
          </w:tcPr>
          <w:p w14:paraId="09D4AD04" w14:textId="77777777" w:rsidR="00DC6452" w:rsidRPr="009B6A02" w:rsidRDefault="00DC6452" w:rsidP="00DC6452">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330" w:type="dxa"/>
          </w:tcPr>
          <w:p w14:paraId="3EFE221C" w14:textId="77777777" w:rsidR="00DC6452" w:rsidRPr="009B6A02" w:rsidRDefault="00DC6452" w:rsidP="00DC6452">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EB50DE" w:rsidRPr="009B6A02" w14:paraId="050F6B34" w14:textId="77777777" w:rsidTr="00E24C85">
        <w:trPr>
          <w:gridAfter w:val="1"/>
          <w:wAfter w:w="113" w:type="dxa"/>
          <w:trHeight w:val="328"/>
        </w:trPr>
        <w:tc>
          <w:tcPr>
            <w:tcW w:w="1803" w:type="dxa"/>
            <w:vMerge/>
            <w:shd w:val="clear" w:color="auto" w:fill="auto"/>
          </w:tcPr>
          <w:p w14:paraId="67EBF251" w14:textId="77777777" w:rsidR="00EB50DE" w:rsidRPr="009B6A02" w:rsidRDefault="00EB50DE" w:rsidP="00EB50DE">
            <w:pPr>
              <w:spacing w:line="240" w:lineRule="auto"/>
              <w:rPr>
                <w:rFonts w:ascii="GHEA Grapalat" w:hAnsi="GHEA Grapalat" w:cstheme="minorHAnsi"/>
                <w:sz w:val="16"/>
                <w:szCs w:val="16"/>
              </w:rPr>
            </w:pPr>
          </w:p>
        </w:tc>
        <w:tc>
          <w:tcPr>
            <w:tcW w:w="1980" w:type="dxa"/>
            <w:vMerge/>
            <w:shd w:val="clear" w:color="auto" w:fill="auto"/>
          </w:tcPr>
          <w:p w14:paraId="61BBEEE8" w14:textId="77777777" w:rsidR="00EB50DE" w:rsidRPr="009B6A02" w:rsidRDefault="00EB50DE" w:rsidP="00EB50DE">
            <w:pPr>
              <w:spacing w:line="240" w:lineRule="auto"/>
              <w:rPr>
                <w:rFonts w:ascii="GHEA Grapalat" w:hAnsi="GHEA Grapalat" w:cstheme="minorHAnsi"/>
                <w:sz w:val="16"/>
                <w:szCs w:val="16"/>
              </w:rPr>
            </w:pPr>
          </w:p>
        </w:tc>
        <w:tc>
          <w:tcPr>
            <w:tcW w:w="1002" w:type="dxa"/>
            <w:shd w:val="clear" w:color="auto" w:fill="auto"/>
          </w:tcPr>
          <w:p w14:paraId="01C92030" w14:textId="77777777" w:rsidR="00EB50DE" w:rsidRPr="009B6A02" w:rsidRDefault="00EB50DE" w:rsidP="00EB50DE">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048" w:type="dxa"/>
            <w:gridSpan w:val="2"/>
            <w:shd w:val="clear" w:color="auto" w:fill="auto"/>
          </w:tcPr>
          <w:p w14:paraId="1BE4861D" w14:textId="77777777" w:rsidR="00EB50DE" w:rsidRPr="009B6A02" w:rsidRDefault="00EB50DE" w:rsidP="00EB50DE">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362" w:type="dxa"/>
            <w:gridSpan w:val="2"/>
            <w:shd w:val="clear" w:color="auto" w:fill="auto"/>
          </w:tcPr>
          <w:p w14:paraId="28F9D49D" w14:textId="77777777" w:rsidR="00EB50DE" w:rsidRPr="009B6A02" w:rsidRDefault="00EB50DE" w:rsidP="00EB50DE">
            <w:pPr>
              <w:tabs>
                <w:tab w:val="left" w:pos="795"/>
              </w:tabs>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135E5FDB" w14:textId="77777777" w:rsidR="00EB50DE" w:rsidRPr="009B6A02" w:rsidRDefault="00EB50DE" w:rsidP="00EB50DE">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2026թ</w:t>
            </w:r>
            <w:r w:rsidRPr="009B6A02">
              <w:rPr>
                <w:rFonts w:ascii="Cambria Math" w:hAnsi="Cambria Math" w:cs="Cambria Math"/>
                <w:sz w:val="16"/>
                <w:szCs w:val="16"/>
              </w:rPr>
              <w:t>․</w:t>
            </w:r>
          </w:p>
        </w:tc>
        <w:tc>
          <w:tcPr>
            <w:tcW w:w="2248" w:type="dxa"/>
            <w:vMerge w:val="restart"/>
            <w:shd w:val="clear" w:color="auto" w:fill="auto"/>
          </w:tcPr>
          <w:p w14:paraId="62D5558B" w14:textId="77777777" w:rsidR="00EB50DE" w:rsidRPr="009B6A02" w:rsidRDefault="00EB50DE" w:rsidP="00EB50DE">
            <w:pPr>
              <w:spacing w:line="240" w:lineRule="auto"/>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Ուսումնասիրությունն իրականացված է միջազգային լավագույն </w:t>
            </w:r>
            <w:r w:rsidRPr="009B6A02">
              <w:rPr>
                <w:rFonts w:ascii="GHEA Grapalat" w:hAnsi="GHEA Grapalat" w:cstheme="minorHAnsi"/>
                <w:sz w:val="16"/>
                <w:szCs w:val="16"/>
              </w:rPr>
              <w:lastRenderedPageBreak/>
              <w:t>փորձին և չափանիշներին համահունչ։</w:t>
            </w:r>
          </w:p>
          <w:p w14:paraId="2D3FA79D" w14:textId="77777777" w:rsidR="00EB50DE" w:rsidRPr="009B6A02" w:rsidRDefault="00EB50DE" w:rsidP="00EB50DE">
            <w:pPr>
              <w:spacing w:line="240" w:lineRule="auto"/>
              <w:rPr>
                <w:rFonts w:ascii="GHEA Grapalat" w:hAnsi="GHEA Grapalat" w:cstheme="minorHAnsi"/>
                <w:sz w:val="16"/>
                <w:szCs w:val="16"/>
              </w:rPr>
            </w:pPr>
          </w:p>
          <w:p w14:paraId="7E0DFE02" w14:textId="77777777" w:rsidR="00EB50DE" w:rsidRPr="009B6A02" w:rsidRDefault="00EB50DE" w:rsidP="00EB50DE">
            <w:pPr>
              <w:spacing w:line="240" w:lineRule="auto"/>
              <w:jc w:val="both"/>
              <w:rPr>
                <w:rFonts w:ascii="GHEA Grapalat" w:hAnsi="GHEA Grapalat" w:cs="Times New Roman"/>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Օրենսդրական փոփոխությունների փաթեթը հաստատված է ՀՀ կառավարության կողմից և ներկայացված է ՀՀ ԱԺ-ի ընդունմանը։</w:t>
            </w:r>
            <w:r w:rsidRPr="009B6A02">
              <w:rPr>
                <w:rFonts w:ascii="GHEA Grapalat" w:hAnsi="GHEA Grapalat" w:cs="Times New Roman"/>
                <w:sz w:val="16"/>
                <w:szCs w:val="16"/>
              </w:rPr>
              <w:t xml:space="preserve"> </w:t>
            </w:r>
          </w:p>
          <w:p w14:paraId="79D699F8" w14:textId="77777777" w:rsidR="00EB50DE" w:rsidRPr="009B6A02" w:rsidRDefault="00EB50DE" w:rsidP="00EB50DE">
            <w:pPr>
              <w:spacing w:line="240" w:lineRule="auto"/>
              <w:jc w:val="both"/>
              <w:rPr>
                <w:rFonts w:ascii="GHEA Grapalat" w:hAnsi="GHEA Grapalat" w:cs="Times New Roman"/>
                <w:sz w:val="16"/>
                <w:szCs w:val="16"/>
              </w:rPr>
            </w:pPr>
          </w:p>
          <w:p w14:paraId="38DDBA0D" w14:textId="77777777" w:rsidR="00EB50DE" w:rsidRPr="009B6A02" w:rsidRDefault="00EB50DE" w:rsidP="00EB50DE">
            <w:pPr>
              <w:spacing w:line="240" w:lineRule="auto"/>
              <w:jc w:val="both"/>
              <w:rPr>
                <w:rFonts w:ascii="GHEA Grapalat" w:hAnsi="GHEA Grapalat" w:cs="Times New Roman"/>
                <w:sz w:val="16"/>
                <w:szCs w:val="16"/>
              </w:rPr>
            </w:pPr>
          </w:p>
          <w:p w14:paraId="2D376169" w14:textId="77777777" w:rsidR="00EB50DE" w:rsidRPr="009B6A02" w:rsidRDefault="00EB50DE" w:rsidP="00EB50DE">
            <w:pPr>
              <w:spacing w:line="240" w:lineRule="auto"/>
              <w:jc w:val="both"/>
              <w:rPr>
                <w:rFonts w:ascii="GHEA Grapalat" w:hAnsi="GHEA Grapalat" w:cs="Times New Roman"/>
                <w:sz w:val="16"/>
                <w:szCs w:val="16"/>
              </w:rPr>
            </w:pPr>
            <w:r w:rsidRPr="009B6A02">
              <w:rPr>
                <w:rFonts w:ascii="GHEA Grapalat" w:hAnsi="GHEA Grapalat" w:cs="Times New Roman"/>
                <w:sz w:val="16"/>
                <w:szCs w:val="16"/>
              </w:rPr>
              <w:t>3</w:t>
            </w:r>
            <w:r w:rsidRPr="009B6A02">
              <w:rPr>
                <w:rFonts w:ascii="Cambria Math" w:eastAsia="MS Mincho" w:hAnsi="Cambria Math" w:cs="Cambria Math"/>
                <w:sz w:val="16"/>
                <w:szCs w:val="16"/>
              </w:rPr>
              <w:t>․</w:t>
            </w:r>
            <w:r w:rsidRPr="009B6A02">
              <w:rPr>
                <w:rFonts w:ascii="GHEA Grapalat" w:hAnsi="GHEA Grapalat" w:cs="Times New Roman"/>
                <w:sz w:val="16"/>
                <w:szCs w:val="16"/>
              </w:rPr>
              <w:t xml:space="preserve"> </w:t>
            </w:r>
            <w:r w:rsidRPr="009B6A02">
              <w:rPr>
                <w:rFonts w:ascii="GHEA Grapalat" w:hAnsi="GHEA Grapalat" w:cstheme="minorHAnsi"/>
                <w:sz w:val="16"/>
                <w:szCs w:val="16"/>
              </w:rPr>
              <w:t>Էլեկտրոնային գործիքակազմի ներդրման տեխնիկական առաջադրանքը մշակված և հաստատված է։</w:t>
            </w:r>
          </w:p>
          <w:p w14:paraId="40A0C712" w14:textId="77777777" w:rsidR="00EB50DE" w:rsidRPr="009B6A02" w:rsidRDefault="00EB50DE" w:rsidP="00EB50DE">
            <w:pPr>
              <w:spacing w:line="240" w:lineRule="auto"/>
              <w:jc w:val="both"/>
              <w:rPr>
                <w:rFonts w:ascii="GHEA Grapalat" w:hAnsi="GHEA Grapalat" w:cstheme="minorHAnsi"/>
                <w:sz w:val="16"/>
                <w:szCs w:val="16"/>
              </w:rPr>
            </w:pPr>
          </w:p>
          <w:p w14:paraId="46813813" w14:textId="7301D3C7" w:rsidR="00EB50DE" w:rsidRPr="009B6A02" w:rsidRDefault="00EB50DE" w:rsidP="00EB50DE">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4</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Երկու էլեկտրոնային համակարգերը փոխկապակցված են և կիրարկվում են պրակտիկայում։</w:t>
            </w:r>
          </w:p>
        </w:tc>
        <w:tc>
          <w:tcPr>
            <w:tcW w:w="1070" w:type="dxa"/>
            <w:vMerge w:val="restart"/>
            <w:shd w:val="clear" w:color="auto" w:fill="auto"/>
          </w:tcPr>
          <w:p w14:paraId="28267C1F" w14:textId="77777777" w:rsidR="00EB50DE" w:rsidRPr="009B6A02" w:rsidRDefault="00EB50DE" w:rsidP="00EB50DE">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 xml:space="preserve">Իրավական ակտի </w:t>
            </w:r>
            <w:r w:rsidRPr="009B6A02">
              <w:rPr>
                <w:rFonts w:ascii="GHEA Grapalat" w:hAnsi="GHEA Grapalat" w:cstheme="minorHAnsi"/>
                <w:sz w:val="16"/>
                <w:szCs w:val="16"/>
              </w:rPr>
              <w:lastRenderedPageBreak/>
              <w:t>առկայություն</w:t>
            </w:r>
          </w:p>
          <w:p w14:paraId="67746A6E" w14:textId="77777777" w:rsidR="00EB50DE" w:rsidRPr="009B6A02" w:rsidRDefault="00EB50DE" w:rsidP="00EB50DE">
            <w:pPr>
              <w:spacing w:line="240" w:lineRule="auto"/>
              <w:rPr>
                <w:rFonts w:ascii="GHEA Grapalat" w:hAnsi="GHEA Grapalat" w:cstheme="minorHAnsi"/>
                <w:sz w:val="16"/>
                <w:szCs w:val="16"/>
              </w:rPr>
            </w:pPr>
          </w:p>
          <w:p w14:paraId="7823EE80" w14:textId="77777777" w:rsidR="00EB50DE" w:rsidRPr="009B6A02" w:rsidRDefault="00EB50DE" w:rsidP="00EB50DE">
            <w:pPr>
              <w:spacing w:line="240" w:lineRule="auto"/>
              <w:rPr>
                <w:rFonts w:ascii="GHEA Grapalat" w:hAnsi="GHEA Grapalat" w:cstheme="minorHAnsi"/>
                <w:sz w:val="16"/>
                <w:szCs w:val="16"/>
              </w:rPr>
            </w:pPr>
          </w:p>
          <w:p w14:paraId="15819DF6" w14:textId="77777777" w:rsidR="00EB50DE" w:rsidRPr="009B6A02" w:rsidRDefault="00EB50DE" w:rsidP="00EB50DE">
            <w:pPr>
              <w:spacing w:line="240" w:lineRule="auto"/>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2895AAC7" w14:textId="77777777" w:rsidR="00EB50DE" w:rsidRPr="009B6A02" w:rsidRDefault="00EB50DE" w:rsidP="00EB50DE">
            <w:pPr>
              <w:spacing w:line="240" w:lineRule="auto"/>
              <w:rPr>
                <w:rFonts w:ascii="GHEA Grapalat" w:hAnsi="GHEA Grapalat" w:cstheme="minorHAnsi"/>
                <w:sz w:val="16"/>
                <w:szCs w:val="16"/>
              </w:rPr>
            </w:pPr>
          </w:p>
          <w:p w14:paraId="10C567EB" w14:textId="77777777" w:rsidR="00EB50DE" w:rsidRPr="009B6A02" w:rsidRDefault="00EB50DE" w:rsidP="00EB50DE">
            <w:pPr>
              <w:spacing w:line="240" w:lineRule="auto"/>
              <w:rPr>
                <w:rFonts w:ascii="GHEA Grapalat" w:hAnsi="GHEA Grapalat" w:cstheme="minorHAnsi"/>
                <w:sz w:val="16"/>
                <w:szCs w:val="16"/>
              </w:rPr>
            </w:pPr>
            <w:r w:rsidRPr="009B6A02">
              <w:rPr>
                <w:rFonts w:ascii="GHEA Grapalat" w:hAnsi="GHEA Grapalat" w:cstheme="minorHAnsi"/>
                <w:sz w:val="16"/>
                <w:szCs w:val="16"/>
              </w:rPr>
              <w:t>Առկա տեխնիկական բնութագիր</w:t>
            </w:r>
          </w:p>
          <w:p w14:paraId="00304AC3" w14:textId="77777777" w:rsidR="00EB50DE" w:rsidRPr="009B6A02" w:rsidRDefault="00EB50DE" w:rsidP="00EB50DE">
            <w:pPr>
              <w:spacing w:line="240" w:lineRule="auto"/>
              <w:rPr>
                <w:rFonts w:ascii="GHEA Grapalat" w:hAnsi="GHEA Grapalat" w:cstheme="minorHAnsi"/>
                <w:sz w:val="16"/>
                <w:szCs w:val="16"/>
              </w:rPr>
            </w:pPr>
          </w:p>
          <w:p w14:paraId="23D411CC" w14:textId="200A6033" w:rsidR="00EB50DE" w:rsidRPr="009B6A02" w:rsidRDefault="00EB50DE" w:rsidP="00EB50DE">
            <w:pPr>
              <w:spacing w:line="240" w:lineRule="auto"/>
              <w:rPr>
                <w:rFonts w:ascii="GHEA Grapalat" w:hAnsi="GHEA Grapalat" w:cstheme="minorHAnsi"/>
                <w:sz w:val="16"/>
                <w:szCs w:val="16"/>
              </w:rPr>
            </w:pPr>
          </w:p>
        </w:tc>
        <w:tc>
          <w:tcPr>
            <w:tcW w:w="1100" w:type="dxa"/>
            <w:vMerge w:val="restart"/>
          </w:tcPr>
          <w:p w14:paraId="19BB870B" w14:textId="57B0CAA5" w:rsidR="00EB50DE" w:rsidRPr="009B6A02" w:rsidRDefault="00EB50DE" w:rsidP="00EB50DE">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 xml:space="preserve">ՀՀ ֆինանսների </w:t>
            </w:r>
            <w:r w:rsidRPr="009B6A02">
              <w:rPr>
                <w:rFonts w:ascii="GHEA Grapalat" w:hAnsi="GHEA Grapalat" w:cstheme="minorHAnsi"/>
                <w:sz w:val="16"/>
                <w:szCs w:val="16"/>
              </w:rPr>
              <w:lastRenderedPageBreak/>
              <w:t>նախարարություն</w:t>
            </w:r>
          </w:p>
        </w:tc>
        <w:tc>
          <w:tcPr>
            <w:tcW w:w="1330" w:type="dxa"/>
            <w:vMerge w:val="restart"/>
          </w:tcPr>
          <w:p w14:paraId="4CBCE0F8" w14:textId="345AF170" w:rsidR="00EB50DE" w:rsidRPr="009B6A02" w:rsidRDefault="00EB50DE" w:rsidP="00EB50DE">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ՀՀ արդարադատության </w:t>
            </w:r>
            <w:r w:rsidRPr="009B6A02">
              <w:rPr>
                <w:rFonts w:ascii="GHEA Grapalat" w:hAnsi="GHEA Grapalat" w:cstheme="minorHAnsi"/>
                <w:sz w:val="16"/>
                <w:szCs w:val="16"/>
              </w:rPr>
              <w:lastRenderedPageBreak/>
              <w:t>նախարարություն</w:t>
            </w:r>
          </w:p>
        </w:tc>
      </w:tr>
      <w:tr w:rsidR="00EB50DE" w:rsidRPr="009B6A02" w14:paraId="6DD4E120" w14:textId="77777777" w:rsidTr="00EB50DE">
        <w:trPr>
          <w:gridAfter w:val="1"/>
          <w:wAfter w:w="113" w:type="dxa"/>
          <w:trHeight w:val="340"/>
        </w:trPr>
        <w:tc>
          <w:tcPr>
            <w:tcW w:w="1803" w:type="dxa"/>
            <w:vMerge/>
            <w:shd w:val="clear" w:color="auto" w:fill="F2F2F2" w:themeFill="background1" w:themeFillShade="F2"/>
          </w:tcPr>
          <w:p w14:paraId="3B906CF4" w14:textId="77777777" w:rsidR="00EB50DE" w:rsidRPr="009B6A02" w:rsidRDefault="00EB50DE" w:rsidP="00EB50DE">
            <w:pPr>
              <w:spacing w:line="240" w:lineRule="auto"/>
              <w:rPr>
                <w:rFonts w:ascii="GHEA Grapalat" w:hAnsi="GHEA Grapalat" w:cstheme="minorHAnsi"/>
                <w:sz w:val="16"/>
                <w:szCs w:val="16"/>
              </w:rPr>
            </w:pPr>
          </w:p>
        </w:tc>
        <w:tc>
          <w:tcPr>
            <w:tcW w:w="1980" w:type="dxa"/>
            <w:vMerge w:val="restart"/>
            <w:shd w:val="clear" w:color="auto" w:fill="auto"/>
          </w:tcPr>
          <w:p w14:paraId="69093889" w14:textId="77777777" w:rsidR="00EB50DE" w:rsidRPr="009B6A02" w:rsidRDefault="00EB50DE" w:rsidP="00EB50DE">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Անհրաժեշտ է շարունակաբար կատարելագործել և բարելավել հանրային գնումների ոլորտում շահերի բախման կառուցակարգերը։ </w:t>
            </w:r>
          </w:p>
          <w:p w14:paraId="2D8DC992" w14:textId="21CAC6DF" w:rsidR="00EB50DE" w:rsidRPr="009B6A02" w:rsidRDefault="00EB50DE" w:rsidP="00EB50DE">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Առկա է անհրաժեշտություն կատարելագործել «Գնումների մասին» ՀՀ օրենքի կարագովորումները։ </w:t>
            </w:r>
          </w:p>
        </w:tc>
        <w:tc>
          <w:tcPr>
            <w:tcW w:w="1002" w:type="dxa"/>
            <w:shd w:val="clear" w:color="auto" w:fill="auto"/>
          </w:tcPr>
          <w:p w14:paraId="337AA68E" w14:textId="4F1BAB01" w:rsidR="00EB50DE" w:rsidRPr="009B6A02" w:rsidRDefault="00EB50DE" w:rsidP="00EB50DE">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II</w:t>
            </w:r>
          </w:p>
        </w:tc>
        <w:tc>
          <w:tcPr>
            <w:tcW w:w="1440" w:type="dxa"/>
            <w:shd w:val="clear" w:color="auto" w:fill="auto"/>
          </w:tcPr>
          <w:p w14:paraId="03545820" w14:textId="7E3E431B" w:rsidR="00EB50DE" w:rsidRPr="009B6A02" w:rsidRDefault="00EB50DE" w:rsidP="00EB50DE">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w:t>
            </w:r>
          </w:p>
        </w:tc>
        <w:tc>
          <w:tcPr>
            <w:tcW w:w="1608" w:type="dxa"/>
            <w:shd w:val="clear" w:color="auto" w:fill="auto"/>
          </w:tcPr>
          <w:p w14:paraId="55C5827D" w14:textId="0D71240B" w:rsidR="00EB50DE" w:rsidRPr="009B6A02" w:rsidRDefault="00EB50DE" w:rsidP="00EB50DE">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II</w:t>
            </w:r>
          </w:p>
        </w:tc>
        <w:tc>
          <w:tcPr>
            <w:tcW w:w="1362" w:type="dxa"/>
            <w:gridSpan w:val="2"/>
            <w:shd w:val="clear" w:color="auto" w:fill="auto"/>
          </w:tcPr>
          <w:p w14:paraId="152BDE77" w14:textId="77777777" w:rsidR="00EB50DE" w:rsidRPr="009B6A02" w:rsidRDefault="00EB50DE" w:rsidP="00EB50DE">
            <w:pPr>
              <w:spacing w:line="240" w:lineRule="auto"/>
              <w:jc w:val="center"/>
              <w:rPr>
                <w:rFonts w:ascii="GHEA Grapalat" w:hAnsi="GHEA Grapalat" w:cstheme="minorHAnsi"/>
                <w:sz w:val="16"/>
                <w:szCs w:val="16"/>
              </w:rPr>
            </w:pPr>
          </w:p>
        </w:tc>
        <w:tc>
          <w:tcPr>
            <w:tcW w:w="1530" w:type="dxa"/>
            <w:shd w:val="clear" w:color="auto" w:fill="auto"/>
          </w:tcPr>
          <w:p w14:paraId="4F0238AC" w14:textId="77777777" w:rsidR="00EB50DE" w:rsidRPr="009B6A02" w:rsidRDefault="00EB50DE" w:rsidP="00EB50DE">
            <w:pPr>
              <w:spacing w:line="240" w:lineRule="auto"/>
              <w:jc w:val="center"/>
              <w:rPr>
                <w:rFonts w:ascii="GHEA Grapalat" w:hAnsi="GHEA Grapalat" w:cstheme="minorHAnsi"/>
                <w:sz w:val="16"/>
                <w:szCs w:val="16"/>
              </w:rPr>
            </w:pPr>
          </w:p>
        </w:tc>
        <w:tc>
          <w:tcPr>
            <w:tcW w:w="2248" w:type="dxa"/>
            <w:vMerge/>
            <w:shd w:val="clear" w:color="auto" w:fill="F2F2F2" w:themeFill="background1" w:themeFillShade="F2"/>
          </w:tcPr>
          <w:p w14:paraId="2344F63A" w14:textId="77777777" w:rsidR="00EB50DE" w:rsidRPr="009B6A02" w:rsidRDefault="00EB50DE" w:rsidP="00EB50DE">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27A6DD72" w14:textId="77777777" w:rsidR="00EB50DE" w:rsidRPr="009B6A02" w:rsidRDefault="00EB50DE" w:rsidP="00EB50DE">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478A381A" w14:textId="77777777" w:rsidR="00EB50DE" w:rsidRPr="009B6A02" w:rsidRDefault="00EB50DE" w:rsidP="00EB50DE">
            <w:pPr>
              <w:spacing w:line="240" w:lineRule="auto"/>
              <w:rPr>
                <w:rFonts w:ascii="GHEA Grapalat" w:hAnsi="GHEA Grapalat" w:cstheme="minorHAnsi"/>
                <w:sz w:val="16"/>
                <w:szCs w:val="16"/>
              </w:rPr>
            </w:pPr>
          </w:p>
        </w:tc>
        <w:tc>
          <w:tcPr>
            <w:tcW w:w="1330" w:type="dxa"/>
            <w:vMerge/>
            <w:shd w:val="clear" w:color="auto" w:fill="F2F2F2" w:themeFill="background1" w:themeFillShade="F2"/>
          </w:tcPr>
          <w:p w14:paraId="1C97278C" w14:textId="77777777" w:rsidR="00EB50DE" w:rsidRPr="009B6A02" w:rsidRDefault="00EB50DE" w:rsidP="00EB50DE">
            <w:pPr>
              <w:spacing w:line="240" w:lineRule="auto"/>
              <w:rPr>
                <w:rFonts w:ascii="GHEA Grapalat" w:hAnsi="GHEA Grapalat" w:cstheme="minorHAnsi"/>
                <w:sz w:val="16"/>
                <w:szCs w:val="16"/>
              </w:rPr>
            </w:pPr>
          </w:p>
        </w:tc>
      </w:tr>
      <w:tr w:rsidR="00EB50DE" w:rsidRPr="009B6A02" w14:paraId="3848BF66" w14:textId="77777777" w:rsidTr="00EB50DE">
        <w:trPr>
          <w:gridAfter w:val="1"/>
          <w:wAfter w:w="113" w:type="dxa"/>
          <w:trHeight w:val="1110"/>
        </w:trPr>
        <w:tc>
          <w:tcPr>
            <w:tcW w:w="1803" w:type="dxa"/>
            <w:vMerge/>
            <w:shd w:val="clear" w:color="auto" w:fill="F2F2F2" w:themeFill="background1" w:themeFillShade="F2"/>
          </w:tcPr>
          <w:p w14:paraId="1ACD7C77" w14:textId="77777777" w:rsidR="00EB50DE" w:rsidRPr="009B6A02" w:rsidRDefault="00EB50DE" w:rsidP="00EB50DE">
            <w:pPr>
              <w:spacing w:line="240" w:lineRule="auto"/>
              <w:rPr>
                <w:rFonts w:ascii="GHEA Grapalat" w:hAnsi="GHEA Grapalat" w:cstheme="minorHAnsi"/>
                <w:sz w:val="16"/>
                <w:szCs w:val="16"/>
              </w:rPr>
            </w:pPr>
          </w:p>
        </w:tc>
        <w:tc>
          <w:tcPr>
            <w:tcW w:w="1980" w:type="dxa"/>
            <w:vMerge/>
            <w:shd w:val="clear" w:color="auto" w:fill="auto"/>
          </w:tcPr>
          <w:p w14:paraId="582CB42D" w14:textId="77777777" w:rsidR="00EB50DE" w:rsidRPr="009B6A02" w:rsidRDefault="00EB50DE" w:rsidP="00EB50DE">
            <w:pPr>
              <w:spacing w:line="240" w:lineRule="auto"/>
              <w:rPr>
                <w:rFonts w:ascii="GHEA Grapalat" w:hAnsi="GHEA Grapalat" w:cstheme="minorHAnsi"/>
                <w:sz w:val="16"/>
                <w:szCs w:val="16"/>
              </w:rPr>
            </w:pPr>
          </w:p>
        </w:tc>
        <w:tc>
          <w:tcPr>
            <w:tcW w:w="1002" w:type="dxa"/>
            <w:shd w:val="clear" w:color="auto" w:fill="auto"/>
          </w:tcPr>
          <w:p w14:paraId="4608FF1C" w14:textId="37693D24" w:rsidR="00EB50DE" w:rsidRPr="009B6A02" w:rsidRDefault="00EB50DE" w:rsidP="00EB50DE">
            <w:pPr>
              <w:spacing w:line="240" w:lineRule="auto"/>
              <w:rPr>
                <w:rFonts w:ascii="GHEA Grapalat" w:hAnsi="GHEA Grapalat" w:cstheme="minorHAnsi"/>
                <w:sz w:val="16"/>
                <w:szCs w:val="16"/>
              </w:rPr>
            </w:pPr>
          </w:p>
        </w:tc>
        <w:tc>
          <w:tcPr>
            <w:tcW w:w="1440" w:type="dxa"/>
            <w:shd w:val="clear" w:color="auto" w:fill="auto"/>
          </w:tcPr>
          <w:p w14:paraId="4BDC6B3B" w14:textId="77777777" w:rsidR="00EB50DE" w:rsidRPr="009B6A02" w:rsidRDefault="00EB50DE" w:rsidP="00EB50DE">
            <w:pPr>
              <w:spacing w:line="240" w:lineRule="auto"/>
              <w:rPr>
                <w:rFonts w:ascii="GHEA Grapalat" w:hAnsi="GHEA Grapalat" w:cstheme="minorHAnsi"/>
                <w:sz w:val="16"/>
                <w:szCs w:val="16"/>
              </w:rPr>
            </w:pPr>
            <w:r w:rsidRPr="009B6A02">
              <w:rPr>
                <w:rFonts w:ascii="GHEA Grapalat" w:hAnsi="GHEA Grapalat" w:cstheme="minorHAnsi"/>
                <w:sz w:val="16"/>
                <w:szCs w:val="16"/>
              </w:rPr>
              <w:t>Կատարվել է առկա իրավիճակի և գործող օրենսդրության վերաբերյալ ուսումնասիրություն՝ ոււղված պետական բարձրաստիճան պաշտոնյաների ուղղակի և անուղղակի մասնակցությունը պետական գնումնեևրի գործընթացներում բացառելուն, շահերի բախման կառուցակարգերը կատարելագործելուն։</w:t>
            </w:r>
          </w:p>
          <w:p w14:paraId="4B41F41C" w14:textId="77777777" w:rsidR="00EB50DE" w:rsidRPr="009B6A02" w:rsidRDefault="00EB50DE" w:rsidP="00EB50DE">
            <w:pPr>
              <w:spacing w:line="240" w:lineRule="auto"/>
              <w:rPr>
                <w:rFonts w:ascii="GHEA Grapalat" w:hAnsi="GHEA Grapalat" w:cstheme="minorHAnsi"/>
                <w:sz w:val="16"/>
                <w:szCs w:val="16"/>
              </w:rPr>
            </w:pPr>
          </w:p>
          <w:p w14:paraId="4B215E34" w14:textId="77777777" w:rsidR="00EB50DE" w:rsidRPr="009B6A02" w:rsidRDefault="00EB50DE" w:rsidP="00EB50DE">
            <w:pPr>
              <w:spacing w:line="240" w:lineRule="auto"/>
              <w:rPr>
                <w:rFonts w:ascii="GHEA Grapalat" w:hAnsi="GHEA Grapalat" w:cstheme="minorHAnsi"/>
                <w:sz w:val="16"/>
                <w:szCs w:val="16"/>
              </w:rPr>
            </w:pPr>
          </w:p>
          <w:p w14:paraId="54B3EEF5" w14:textId="48807CFB" w:rsidR="00EB50DE" w:rsidRPr="009B6A02" w:rsidRDefault="00EB50DE" w:rsidP="00EB50DE">
            <w:pPr>
              <w:spacing w:line="240" w:lineRule="auto"/>
              <w:rPr>
                <w:rFonts w:ascii="GHEA Grapalat" w:hAnsi="GHEA Grapalat" w:cstheme="minorHAnsi"/>
                <w:sz w:val="16"/>
                <w:szCs w:val="16"/>
              </w:rPr>
            </w:pPr>
          </w:p>
        </w:tc>
        <w:tc>
          <w:tcPr>
            <w:tcW w:w="1608" w:type="dxa"/>
            <w:shd w:val="clear" w:color="auto" w:fill="auto"/>
          </w:tcPr>
          <w:p w14:paraId="044791DD" w14:textId="77777777" w:rsidR="00EB50DE" w:rsidRPr="009B6A02" w:rsidRDefault="00EB50DE" w:rsidP="00EB50DE">
            <w:pPr>
              <w:spacing w:line="240" w:lineRule="auto"/>
              <w:rPr>
                <w:rFonts w:ascii="GHEA Grapalat" w:hAnsi="GHEA Grapalat" w:cstheme="minorHAnsi"/>
                <w:sz w:val="16"/>
                <w:szCs w:val="16"/>
              </w:rPr>
            </w:pPr>
            <w:r w:rsidRPr="009B6A02">
              <w:rPr>
                <w:rFonts w:ascii="GHEA Grapalat" w:hAnsi="GHEA Grapalat" w:cstheme="minorHAnsi"/>
                <w:sz w:val="16"/>
                <w:szCs w:val="16"/>
              </w:rPr>
              <w:t>Ուսումնասիրության արդյունքներով մշակվել են համապատասխան օրենսդրական փոփոխությունների փաթեթ։</w:t>
            </w:r>
          </w:p>
          <w:p w14:paraId="48B3753F" w14:textId="77777777" w:rsidR="00EB50DE" w:rsidRPr="009B6A02" w:rsidRDefault="00EB50DE" w:rsidP="00EB50DE">
            <w:pPr>
              <w:spacing w:line="240" w:lineRule="auto"/>
              <w:rPr>
                <w:rFonts w:ascii="GHEA Grapalat" w:hAnsi="GHEA Grapalat" w:cstheme="minorHAnsi"/>
                <w:sz w:val="16"/>
                <w:szCs w:val="16"/>
              </w:rPr>
            </w:pPr>
          </w:p>
          <w:p w14:paraId="2306D9C4" w14:textId="27A5C0F0" w:rsidR="00EB50DE" w:rsidRPr="009B6A02" w:rsidRDefault="00EB50DE" w:rsidP="00EB50DE">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Օրենսդրական փաթեթը հաստատվել է ՀՀ կառավարության կողմից և ներկայացվել է ՀՀ ԱԺ-ի ընդունմանը։ </w:t>
            </w:r>
          </w:p>
        </w:tc>
        <w:tc>
          <w:tcPr>
            <w:tcW w:w="1362" w:type="dxa"/>
            <w:gridSpan w:val="2"/>
            <w:shd w:val="clear" w:color="auto" w:fill="auto"/>
          </w:tcPr>
          <w:p w14:paraId="5B72E2A9" w14:textId="1CE782DE" w:rsidR="00EB50DE" w:rsidRPr="009B6A02" w:rsidRDefault="00EB50DE" w:rsidP="00EB50DE">
            <w:pPr>
              <w:spacing w:line="240" w:lineRule="auto"/>
              <w:rPr>
                <w:rFonts w:ascii="GHEA Grapalat" w:hAnsi="GHEA Grapalat" w:cstheme="minorHAnsi"/>
                <w:sz w:val="16"/>
                <w:szCs w:val="16"/>
              </w:rPr>
            </w:pPr>
            <w:r w:rsidRPr="009B6A02">
              <w:rPr>
                <w:rFonts w:ascii="GHEA Grapalat" w:hAnsi="GHEA Grapalat" w:cstheme="minorHAnsi"/>
                <w:sz w:val="16"/>
                <w:szCs w:val="16"/>
              </w:rPr>
              <w:t>ՀՀ ֆինանսների նախարարության պետական գնումների էլեկտրոնային գրանցամատյանը (ARMEPS) փոխկապակցվել է ԿԿՀ-ի հայտարարագրման էլեկտրոնային համակարգի հետ, որի միջոցով էլեկտրոնային գնումների տվյալները փոխանցվում են ԿԿՀ-ին՝ ներառյալ շահերի բախման առկայության կամ բացակայության մասին հայտարարությունները</w:t>
            </w:r>
          </w:p>
        </w:tc>
        <w:tc>
          <w:tcPr>
            <w:tcW w:w="1530" w:type="dxa"/>
            <w:shd w:val="clear" w:color="auto" w:fill="auto"/>
          </w:tcPr>
          <w:p w14:paraId="633FFE39" w14:textId="77777777" w:rsidR="00EB50DE" w:rsidRPr="009B6A02" w:rsidRDefault="00EB50DE" w:rsidP="00EB50DE">
            <w:pPr>
              <w:spacing w:line="240" w:lineRule="auto"/>
              <w:rPr>
                <w:rFonts w:ascii="GHEA Grapalat" w:hAnsi="GHEA Grapalat" w:cstheme="minorHAnsi"/>
                <w:sz w:val="16"/>
                <w:szCs w:val="16"/>
              </w:rPr>
            </w:pPr>
          </w:p>
          <w:p w14:paraId="2908B856" w14:textId="77777777" w:rsidR="00EB50DE" w:rsidRPr="009B6A02" w:rsidRDefault="00EB50DE" w:rsidP="00EB50DE">
            <w:pPr>
              <w:spacing w:line="240" w:lineRule="auto"/>
              <w:rPr>
                <w:rFonts w:ascii="GHEA Grapalat" w:hAnsi="GHEA Grapalat" w:cs="Times New Roman"/>
                <w:sz w:val="16"/>
                <w:szCs w:val="16"/>
              </w:rPr>
            </w:pPr>
          </w:p>
        </w:tc>
        <w:tc>
          <w:tcPr>
            <w:tcW w:w="2248" w:type="dxa"/>
            <w:vMerge/>
            <w:shd w:val="clear" w:color="auto" w:fill="F2F2F2" w:themeFill="background1" w:themeFillShade="F2"/>
          </w:tcPr>
          <w:p w14:paraId="4E9476BC" w14:textId="77777777" w:rsidR="00EB50DE" w:rsidRPr="009B6A02" w:rsidRDefault="00EB50DE" w:rsidP="00EB50DE">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309BECAE" w14:textId="77777777" w:rsidR="00EB50DE" w:rsidRPr="009B6A02" w:rsidRDefault="00EB50DE" w:rsidP="00EB50DE">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68D395A4" w14:textId="77777777" w:rsidR="00EB50DE" w:rsidRPr="009B6A02" w:rsidRDefault="00EB50DE" w:rsidP="00EB50DE">
            <w:pPr>
              <w:spacing w:line="240" w:lineRule="auto"/>
              <w:rPr>
                <w:rFonts w:ascii="GHEA Grapalat" w:hAnsi="GHEA Grapalat" w:cstheme="minorHAnsi"/>
                <w:sz w:val="16"/>
                <w:szCs w:val="16"/>
              </w:rPr>
            </w:pPr>
          </w:p>
        </w:tc>
        <w:tc>
          <w:tcPr>
            <w:tcW w:w="1330" w:type="dxa"/>
            <w:vMerge/>
            <w:shd w:val="clear" w:color="auto" w:fill="F2F2F2" w:themeFill="background1" w:themeFillShade="F2"/>
          </w:tcPr>
          <w:p w14:paraId="1820AAE5" w14:textId="77777777" w:rsidR="00EB50DE" w:rsidRPr="009B6A02" w:rsidRDefault="00EB50DE" w:rsidP="00EB50DE">
            <w:pPr>
              <w:spacing w:line="240" w:lineRule="auto"/>
              <w:rPr>
                <w:rFonts w:ascii="GHEA Grapalat" w:hAnsi="GHEA Grapalat" w:cstheme="minorHAnsi"/>
                <w:sz w:val="16"/>
                <w:szCs w:val="16"/>
              </w:rPr>
            </w:pPr>
          </w:p>
        </w:tc>
      </w:tr>
      <w:tr w:rsidR="00EB50DE" w:rsidRPr="009B6A02" w14:paraId="6F1C1B63" w14:textId="77777777" w:rsidTr="00E24C85">
        <w:trPr>
          <w:gridAfter w:val="1"/>
          <w:wAfter w:w="113" w:type="dxa"/>
          <w:trHeight w:val="330"/>
        </w:trPr>
        <w:tc>
          <w:tcPr>
            <w:tcW w:w="1803" w:type="dxa"/>
            <w:vMerge w:val="restart"/>
            <w:shd w:val="clear" w:color="auto" w:fill="FFE599" w:themeFill="accent4" w:themeFillTint="66"/>
          </w:tcPr>
          <w:p w14:paraId="59E38C56" w14:textId="77777777" w:rsidR="00EB50DE" w:rsidRPr="009B6A02" w:rsidRDefault="00EB50DE" w:rsidP="00EB50DE">
            <w:pPr>
              <w:spacing w:line="240" w:lineRule="auto"/>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098BA8BF" w14:textId="77777777" w:rsidR="00EB50DE" w:rsidRPr="009B6A02" w:rsidRDefault="00EB50DE" w:rsidP="00EB50DE">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4DD55145" w14:textId="77777777" w:rsidR="00EB50DE" w:rsidRPr="009B6A02" w:rsidRDefault="00EB50DE" w:rsidP="00EB50DE">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903" w:type="dxa"/>
            <w:gridSpan w:val="6"/>
            <w:shd w:val="clear" w:color="auto" w:fill="FFE599" w:themeFill="accent4" w:themeFillTint="66"/>
          </w:tcPr>
          <w:p w14:paraId="0B9BB284" w14:textId="77777777" w:rsidR="00EB50DE" w:rsidRPr="009B6A02" w:rsidRDefault="00EB50DE" w:rsidP="00EB50DE">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D85988" w:rsidRPr="009B6A02" w14:paraId="11457B4B" w14:textId="77777777" w:rsidTr="00E24C85">
        <w:trPr>
          <w:gridAfter w:val="1"/>
          <w:wAfter w:w="113" w:type="dxa"/>
          <w:trHeight w:val="330"/>
        </w:trPr>
        <w:tc>
          <w:tcPr>
            <w:tcW w:w="1803" w:type="dxa"/>
            <w:vMerge/>
            <w:shd w:val="clear" w:color="auto" w:fill="FFE599" w:themeFill="accent4" w:themeFillTint="66"/>
          </w:tcPr>
          <w:p w14:paraId="24538FF7" w14:textId="77777777" w:rsidR="00D85988" w:rsidRPr="009B6A02" w:rsidRDefault="00D85988" w:rsidP="00D85988">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46AFEB94" w14:textId="2CC7A358" w:rsidR="00D85988" w:rsidRPr="009B6A02" w:rsidRDefault="00D85988" w:rsidP="00D85988">
            <w:pPr>
              <w:spacing w:line="240" w:lineRule="auto"/>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Բարձրացել է հանրային գնումների նկատմամբ հանրային վստահությունը։ </w:t>
            </w:r>
          </w:p>
        </w:tc>
        <w:tc>
          <w:tcPr>
            <w:tcW w:w="7903" w:type="dxa"/>
            <w:gridSpan w:val="6"/>
            <w:shd w:val="clear" w:color="auto" w:fill="FFE599" w:themeFill="accent4" w:themeFillTint="66"/>
          </w:tcPr>
          <w:p w14:paraId="5F245E60" w14:textId="01D231E7" w:rsidR="00D85988" w:rsidRPr="009B6A02" w:rsidRDefault="00D85988" w:rsidP="00D85988">
            <w:pPr>
              <w:spacing w:line="240" w:lineRule="auto"/>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Կատարելագործվել են հանրային գնումների ոլորտում բարեվարքության և շահերի բախման օրենսդրական և իրավական կառոուցակարգերը։ </w:t>
            </w:r>
          </w:p>
        </w:tc>
      </w:tr>
      <w:tr w:rsidR="00D85988" w:rsidRPr="009B6A02" w14:paraId="0C42E3AF" w14:textId="77777777" w:rsidTr="00E24C85">
        <w:trPr>
          <w:gridAfter w:val="1"/>
          <w:wAfter w:w="113" w:type="dxa"/>
          <w:trHeight w:val="350"/>
        </w:trPr>
        <w:tc>
          <w:tcPr>
            <w:tcW w:w="1803" w:type="dxa"/>
            <w:shd w:val="clear" w:color="auto" w:fill="FFE599" w:themeFill="accent4" w:themeFillTint="66"/>
          </w:tcPr>
          <w:p w14:paraId="3197ADBC" w14:textId="77777777" w:rsidR="00D85988" w:rsidRPr="009B6A02" w:rsidRDefault="00D85988" w:rsidP="00D85988">
            <w:pPr>
              <w:spacing w:line="240" w:lineRule="auto"/>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670" w:type="dxa"/>
            <w:gridSpan w:val="11"/>
            <w:shd w:val="clear" w:color="auto" w:fill="FFE599" w:themeFill="accent4" w:themeFillTint="66"/>
          </w:tcPr>
          <w:p w14:paraId="22F0D5B2" w14:textId="77777777" w:rsidR="00D85988" w:rsidRPr="009B6A02" w:rsidRDefault="00D85988" w:rsidP="00D85988">
            <w:pPr>
              <w:spacing w:line="240" w:lineRule="auto"/>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D85988" w:rsidRPr="009B6A02" w14:paraId="01E8BABB" w14:textId="77777777" w:rsidTr="00E24C85">
        <w:trPr>
          <w:gridAfter w:val="1"/>
          <w:wAfter w:w="113" w:type="dxa"/>
          <w:trHeight w:val="620"/>
        </w:trPr>
        <w:tc>
          <w:tcPr>
            <w:tcW w:w="1803" w:type="dxa"/>
            <w:vMerge w:val="restart"/>
            <w:shd w:val="clear" w:color="auto" w:fill="auto"/>
          </w:tcPr>
          <w:p w14:paraId="7D257821" w14:textId="1B7E0112" w:rsidR="00D85988" w:rsidRPr="009B6A02" w:rsidRDefault="00D85988" w:rsidP="00D85988">
            <w:pPr>
              <w:spacing w:line="240" w:lineRule="auto"/>
              <w:rPr>
                <w:rFonts w:ascii="GHEA Grapalat" w:hAnsi="GHEA Grapalat" w:cstheme="minorHAnsi"/>
                <w:sz w:val="16"/>
                <w:szCs w:val="16"/>
              </w:rPr>
            </w:pPr>
            <w:r w:rsidRPr="009B6A02">
              <w:rPr>
                <w:rFonts w:ascii="GHEA Grapalat" w:hAnsi="GHEA Grapalat" w:cstheme="minorHAnsi"/>
                <w:b/>
                <w:sz w:val="16"/>
                <w:szCs w:val="16"/>
              </w:rPr>
              <w:t>Գործողություն 4.1</w:t>
            </w:r>
            <w:r w:rsidR="001B716E" w:rsidRPr="009B6A02">
              <w:rPr>
                <w:rFonts w:ascii="GHEA Grapalat" w:hAnsi="GHEA Grapalat" w:cstheme="minorHAnsi"/>
                <w:b/>
                <w:sz w:val="16"/>
                <w:szCs w:val="16"/>
              </w:rPr>
              <w:t>3</w:t>
            </w:r>
            <w:r w:rsidRPr="009B6A02">
              <w:rPr>
                <w:rFonts w:ascii="GHEA Grapalat" w:hAnsi="GHEA Grapalat" w:cstheme="minorHAnsi"/>
                <w:sz w:val="16"/>
                <w:szCs w:val="16"/>
              </w:rPr>
              <w:t xml:space="preserve"> </w:t>
            </w:r>
          </w:p>
          <w:p w14:paraId="217E75BD" w14:textId="5ADB202D" w:rsidR="00D85988" w:rsidRPr="009B6A02" w:rsidRDefault="00AA2072" w:rsidP="00D85988">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Կատարելագործել  պետական </w:t>
            </w:r>
            <w:r w:rsidRPr="009B6A02">
              <w:rPr>
                <w:rFonts w:ascii="GHEA Grapalat" w:hAnsi="GHEA Grapalat" w:cstheme="minorHAnsi"/>
                <w:sz w:val="16"/>
                <w:szCs w:val="16"/>
              </w:rPr>
              <w:lastRenderedPageBreak/>
              <w:t>գնումների շրջանակներում մրցակցության ոլորտի իրավախախտումները վերհանող համակարգչային ապահովման սքրինինգային ծրագրերը, մշակել  այդ գործիքների կիրառման ուղեցույցներ</w:t>
            </w:r>
          </w:p>
        </w:tc>
        <w:tc>
          <w:tcPr>
            <w:tcW w:w="1980" w:type="dxa"/>
            <w:vMerge w:val="restart"/>
            <w:shd w:val="clear" w:color="auto" w:fill="auto"/>
          </w:tcPr>
          <w:p w14:paraId="0B778EEF" w14:textId="77777777" w:rsidR="00D85988" w:rsidRPr="009B6A02" w:rsidRDefault="00D85988" w:rsidP="00D85988">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lastRenderedPageBreak/>
              <w:t>Ելակետային տվյալներ</w:t>
            </w:r>
          </w:p>
        </w:tc>
        <w:tc>
          <w:tcPr>
            <w:tcW w:w="6942" w:type="dxa"/>
            <w:gridSpan w:val="6"/>
            <w:shd w:val="clear" w:color="auto" w:fill="auto"/>
          </w:tcPr>
          <w:p w14:paraId="04B30DF1" w14:textId="77777777" w:rsidR="00D85988" w:rsidRPr="009B6A02" w:rsidRDefault="00D85988" w:rsidP="00D85988">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shd w:val="clear" w:color="auto" w:fill="auto"/>
          </w:tcPr>
          <w:p w14:paraId="642A82FB" w14:textId="77777777" w:rsidR="00D85988" w:rsidRPr="009B6A02" w:rsidRDefault="00D85988" w:rsidP="00D85988">
            <w:pPr>
              <w:spacing w:line="240" w:lineRule="auto"/>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070" w:type="dxa"/>
            <w:shd w:val="clear" w:color="auto" w:fill="auto"/>
          </w:tcPr>
          <w:p w14:paraId="4DEFCC5F" w14:textId="77777777" w:rsidR="00D85988" w:rsidRPr="009B6A02" w:rsidRDefault="00D85988" w:rsidP="00D85988">
            <w:pPr>
              <w:spacing w:line="240" w:lineRule="auto"/>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100" w:type="dxa"/>
          </w:tcPr>
          <w:p w14:paraId="038035A7" w14:textId="77777777" w:rsidR="00D85988" w:rsidRPr="009B6A02" w:rsidRDefault="00D85988" w:rsidP="00D85988">
            <w:pPr>
              <w:spacing w:line="240" w:lineRule="auto"/>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330" w:type="dxa"/>
          </w:tcPr>
          <w:p w14:paraId="6896F2AD" w14:textId="77777777" w:rsidR="00D85988" w:rsidRPr="009B6A02" w:rsidRDefault="00D85988" w:rsidP="00D85988">
            <w:pPr>
              <w:spacing w:line="240" w:lineRule="auto"/>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B33132" w:rsidRPr="009B6A02" w14:paraId="7701B9BB" w14:textId="77777777" w:rsidTr="00E24C85">
        <w:trPr>
          <w:gridAfter w:val="1"/>
          <w:wAfter w:w="113" w:type="dxa"/>
          <w:trHeight w:val="328"/>
        </w:trPr>
        <w:tc>
          <w:tcPr>
            <w:tcW w:w="1803" w:type="dxa"/>
            <w:vMerge/>
            <w:shd w:val="clear" w:color="auto" w:fill="auto"/>
          </w:tcPr>
          <w:p w14:paraId="58505047" w14:textId="77777777" w:rsidR="00B33132" w:rsidRPr="009B6A02" w:rsidRDefault="00B33132" w:rsidP="00B33132">
            <w:pPr>
              <w:spacing w:line="240" w:lineRule="auto"/>
              <w:rPr>
                <w:rFonts w:ascii="GHEA Grapalat" w:hAnsi="GHEA Grapalat" w:cstheme="minorHAnsi"/>
                <w:sz w:val="16"/>
                <w:szCs w:val="16"/>
              </w:rPr>
            </w:pPr>
          </w:p>
        </w:tc>
        <w:tc>
          <w:tcPr>
            <w:tcW w:w="1980" w:type="dxa"/>
            <w:vMerge/>
            <w:shd w:val="clear" w:color="auto" w:fill="auto"/>
          </w:tcPr>
          <w:p w14:paraId="1C24A46A" w14:textId="77777777" w:rsidR="00B33132" w:rsidRPr="009B6A02" w:rsidRDefault="00B33132" w:rsidP="00B33132">
            <w:pPr>
              <w:spacing w:line="240" w:lineRule="auto"/>
              <w:rPr>
                <w:rFonts w:ascii="GHEA Grapalat" w:hAnsi="GHEA Grapalat" w:cstheme="minorHAnsi"/>
                <w:sz w:val="16"/>
                <w:szCs w:val="16"/>
              </w:rPr>
            </w:pPr>
          </w:p>
        </w:tc>
        <w:tc>
          <w:tcPr>
            <w:tcW w:w="1002" w:type="dxa"/>
            <w:shd w:val="clear" w:color="auto" w:fill="auto"/>
          </w:tcPr>
          <w:p w14:paraId="44C44136" w14:textId="77777777" w:rsidR="00B33132" w:rsidRPr="009B6A02" w:rsidRDefault="00B33132" w:rsidP="00B33132">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048" w:type="dxa"/>
            <w:gridSpan w:val="2"/>
            <w:shd w:val="clear" w:color="auto" w:fill="auto"/>
          </w:tcPr>
          <w:p w14:paraId="38069221" w14:textId="77777777" w:rsidR="00B33132" w:rsidRPr="009B6A02" w:rsidRDefault="00B33132" w:rsidP="00B331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362" w:type="dxa"/>
            <w:gridSpan w:val="2"/>
            <w:shd w:val="clear" w:color="auto" w:fill="auto"/>
          </w:tcPr>
          <w:p w14:paraId="6F20C9D6" w14:textId="77777777" w:rsidR="00B33132" w:rsidRPr="009B6A02" w:rsidRDefault="00B33132" w:rsidP="00B33132">
            <w:pPr>
              <w:tabs>
                <w:tab w:val="left" w:pos="795"/>
              </w:tabs>
              <w:spacing w:line="240" w:lineRule="auto"/>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57EC0C61" w14:textId="77777777" w:rsidR="00B33132" w:rsidRPr="009B6A02" w:rsidRDefault="00B33132" w:rsidP="00B33132">
            <w:pPr>
              <w:tabs>
                <w:tab w:val="left" w:pos="795"/>
              </w:tabs>
              <w:spacing w:line="240" w:lineRule="auto"/>
              <w:rPr>
                <w:rFonts w:ascii="GHEA Grapalat" w:hAnsi="GHEA Grapalat" w:cs="Times New Roman"/>
                <w:sz w:val="16"/>
                <w:szCs w:val="16"/>
              </w:rPr>
            </w:pPr>
            <w:r w:rsidRPr="009B6A02">
              <w:rPr>
                <w:rFonts w:ascii="GHEA Grapalat" w:hAnsi="GHEA Grapalat" w:cstheme="minorHAnsi"/>
                <w:sz w:val="16"/>
                <w:szCs w:val="16"/>
              </w:rPr>
              <w:t>2026թ</w:t>
            </w:r>
            <w:r w:rsidRPr="009B6A02">
              <w:rPr>
                <w:rFonts w:ascii="Cambria Math" w:hAnsi="Cambria Math" w:cs="Cambria Math"/>
                <w:sz w:val="16"/>
                <w:szCs w:val="16"/>
              </w:rPr>
              <w:t>․</w:t>
            </w:r>
          </w:p>
        </w:tc>
        <w:tc>
          <w:tcPr>
            <w:tcW w:w="2248" w:type="dxa"/>
            <w:vMerge w:val="restart"/>
            <w:shd w:val="clear" w:color="auto" w:fill="auto"/>
          </w:tcPr>
          <w:p w14:paraId="506CF6C3" w14:textId="77777777" w:rsidR="00B33132" w:rsidRPr="009B6A02" w:rsidRDefault="00B33132" w:rsidP="00B331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Ուսումնասիրությունն իրականացված է միջազգային լավագույն փորձին և չափանիշներին համանունչ։</w:t>
            </w:r>
          </w:p>
          <w:p w14:paraId="7F4380B6" w14:textId="77777777" w:rsidR="00B33132" w:rsidRPr="009B6A02" w:rsidRDefault="00B33132" w:rsidP="00B33132">
            <w:pPr>
              <w:spacing w:line="240" w:lineRule="auto"/>
              <w:jc w:val="both"/>
              <w:rPr>
                <w:rFonts w:ascii="GHEA Grapalat" w:hAnsi="GHEA Grapalat" w:cstheme="minorHAnsi"/>
                <w:sz w:val="16"/>
                <w:szCs w:val="16"/>
              </w:rPr>
            </w:pPr>
          </w:p>
          <w:p w14:paraId="5BADB935" w14:textId="77777777" w:rsidR="00B33132" w:rsidRPr="009B6A02" w:rsidRDefault="00B33132" w:rsidP="00B331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Մշակված են տնտեսական շուկայում անկանոնությունները վերհանող համակարգչային ապահովման սքրինինգային ծրագրերի և այլ գործիքների տեխնիկական բնութագրերը։</w:t>
            </w:r>
          </w:p>
          <w:p w14:paraId="32A70018" w14:textId="77777777" w:rsidR="00B33132" w:rsidRPr="009B6A02" w:rsidRDefault="00B33132" w:rsidP="00B33132">
            <w:pPr>
              <w:spacing w:line="240" w:lineRule="auto"/>
              <w:jc w:val="both"/>
              <w:rPr>
                <w:rFonts w:ascii="GHEA Grapalat" w:hAnsi="GHEA Grapalat" w:cstheme="minorHAnsi"/>
                <w:sz w:val="16"/>
                <w:szCs w:val="16"/>
              </w:rPr>
            </w:pPr>
          </w:p>
          <w:p w14:paraId="4BBB6A64" w14:textId="77777777" w:rsidR="00B33132" w:rsidRPr="009B6A02" w:rsidRDefault="00B33132" w:rsidP="00B331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3</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Համապատասխան էլեկտրոնային գործիքները ներդրված են և կիրառվում են պրակիտկայում։</w:t>
            </w:r>
          </w:p>
          <w:p w14:paraId="6FED57B7" w14:textId="77777777" w:rsidR="00B33132" w:rsidRPr="009B6A02" w:rsidRDefault="00B33132" w:rsidP="00B33132">
            <w:pPr>
              <w:spacing w:line="240" w:lineRule="auto"/>
              <w:jc w:val="both"/>
              <w:rPr>
                <w:rFonts w:ascii="GHEA Grapalat" w:hAnsi="GHEA Grapalat" w:cstheme="minorHAnsi"/>
                <w:sz w:val="16"/>
                <w:szCs w:val="16"/>
              </w:rPr>
            </w:pPr>
          </w:p>
          <w:p w14:paraId="7F4AFC11" w14:textId="77777777" w:rsidR="00B33132" w:rsidRPr="009B6A02" w:rsidRDefault="00B33132" w:rsidP="00B331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4</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Ուղեցոյցները մշակված են և տարածված են անձնակազմի միջև։</w:t>
            </w:r>
          </w:p>
          <w:p w14:paraId="7AB50A4A" w14:textId="77777777" w:rsidR="00B33132" w:rsidRPr="009B6A02" w:rsidRDefault="00B33132" w:rsidP="00B33132">
            <w:pPr>
              <w:spacing w:line="240" w:lineRule="auto"/>
              <w:jc w:val="both"/>
              <w:rPr>
                <w:rFonts w:ascii="GHEA Grapalat" w:hAnsi="GHEA Grapalat" w:cstheme="minorHAnsi"/>
                <w:sz w:val="16"/>
                <w:szCs w:val="16"/>
              </w:rPr>
            </w:pPr>
          </w:p>
          <w:p w14:paraId="5B31BFF9" w14:textId="0E58AB4D" w:rsidR="00B33132" w:rsidRPr="009B6A02" w:rsidRDefault="00B33132" w:rsidP="00B33132">
            <w:pPr>
              <w:spacing w:line="240" w:lineRule="auto"/>
              <w:rPr>
                <w:rFonts w:ascii="GHEA Grapalat" w:hAnsi="GHEA Grapalat" w:cs="Times New Roman"/>
                <w:sz w:val="16"/>
                <w:szCs w:val="16"/>
              </w:rPr>
            </w:pPr>
            <w:r w:rsidRPr="009B6A02">
              <w:rPr>
                <w:rFonts w:ascii="GHEA Grapalat" w:hAnsi="GHEA Grapalat" w:cstheme="minorHAnsi"/>
                <w:sz w:val="16"/>
                <w:szCs w:val="16"/>
              </w:rPr>
              <w:t>5</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ՄՊՀ-ի աշխատակիցների համար կազմակերպված և անցկացված են առնվազն 6 վերապատրաստման դասընթացներ։ Վերապատրաստումներն իրականացվել են առնվազն 4 (չորս) ակադեմիական ժամ </w:t>
            </w:r>
            <w:r w:rsidRPr="009B6A02">
              <w:rPr>
                <w:rFonts w:ascii="GHEA Grapalat" w:hAnsi="GHEA Grapalat" w:cstheme="minorHAnsi"/>
                <w:sz w:val="16"/>
                <w:szCs w:val="16"/>
              </w:rPr>
              <w:lastRenderedPageBreak/>
              <w:t>տևողությամբ։ Վերապատրաստումից հետո իրականացված գիտելիքների ստուգման արդյունքում վերապատրաստվածները ցուցաբերել են առնվազն 80% իմացություն։</w:t>
            </w:r>
          </w:p>
        </w:tc>
        <w:tc>
          <w:tcPr>
            <w:tcW w:w="1070" w:type="dxa"/>
            <w:vMerge w:val="restart"/>
            <w:shd w:val="clear" w:color="auto" w:fill="auto"/>
          </w:tcPr>
          <w:p w14:paraId="7AB06A88" w14:textId="77777777" w:rsidR="00B33132" w:rsidRPr="009B6A02" w:rsidRDefault="00B33132" w:rsidP="00B33132">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Տեխնիակական բնութագրերի առկայություն</w:t>
            </w:r>
          </w:p>
          <w:p w14:paraId="5CF3E122" w14:textId="77777777" w:rsidR="00B33132" w:rsidRPr="009B6A02" w:rsidRDefault="00B33132" w:rsidP="00B33132">
            <w:pPr>
              <w:spacing w:line="240" w:lineRule="auto"/>
              <w:rPr>
                <w:rFonts w:ascii="GHEA Grapalat" w:hAnsi="GHEA Grapalat" w:cstheme="minorHAnsi"/>
                <w:sz w:val="16"/>
                <w:szCs w:val="16"/>
              </w:rPr>
            </w:pPr>
          </w:p>
          <w:p w14:paraId="1310CDC4" w14:textId="77777777" w:rsidR="00B33132" w:rsidRPr="009B6A02" w:rsidRDefault="00B33132" w:rsidP="00B33132">
            <w:pPr>
              <w:spacing w:line="240" w:lineRule="auto"/>
              <w:rPr>
                <w:rFonts w:ascii="GHEA Grapalat" w:hAnsi="GHEA Grapalat" w:cstheme="minorHAnsi"/>
                <w:sz w:val="16"/>
                <w:szCs w:val="16"/>
              </w:rPr>
            </w:pPr>
            <w:r w:rsidRPr="009B6A02">
              <w:rPr>
                <w:rFonts w:ascii="GHEA Grapalat" w:hAnsi="GHEA Grapalat" w:cstheme="minorHAnsi"/>
                <w:sz w:val="16"/>
                <w:szCs w:val="16"/>
              </w:rPr>
              <w:t>Կիրառվող էլեկտրոնային գործիքներ</w:t>
            </w:r>
          </w:p>
          <w:p w14:paraId="06B287B6" w14:textId="77777777" w:rsidR="00B33132" w:rsidRPr="009B6A02" w:rsidRDefault="00B33132" w:rsidP="00B33132">
            <w:pPr>
              <w:tabs>
                <w:tab w:val="left" w:pos="236"/>
              </w:tabs>
              <w:spacing w:line="240" w:lineRule="auto"/>
              <w:jc w:val="both"/>
              <w:rPr>
                <w:rFonts w:ascii="GHEA Grapalat" w:hAnsi="GHEA Grapalat" w:cs="Sylfaen"/>
                <w:sz w:val="16"/>
                <w:szCs w:val="16"/>
              </w:rPr>
            </w:pPr>
            <w:r w:rsidRPr="009B6A02">
              <w:rPr>
                <w:rFonts w:ascii="GHEA Grapalat" w:hAnsi="GHEA Grapalat" w:cs="Sylfaen"/>
                <w:sz w:val="16"/>
                <w:szCs w:val="16"/>
              </w:rPr>
              <w:t>Վերապատրաստումների</w:t>
            </w:r>
            <w:r w:rsidRPr="009B6A02">
              <w:rPr>
                <w:rFonts w:ascii="GHEA Grapalat" w:hAnsi="GHEA Grapalat"/>
                <w:sz w:val="16"/>
                <w:szCs w:val="16"/>
              </w:rPr>
              <w:t xml:space="preserve"> </w:t>
            </w:r>
            <w:r w:rsidRPr="009B6A02">
              <w:rPr>
                <w:rFonts w:ascii="GHEA Grapalat" w:hAnsi="GHEA Grapalat" w:cs="Sylfaen"/>
                <w:sz w:val="16"/>
                <w:szCs w:val="16"/>
              </w:rPr>
              <w:t>զեկույցներ</w:t>
            </w:r>
          </w:p>
          <w:p w14:paraId="0A0D0ABE" w14:textId="77777777" w:rsidR="00B33132" w:rsidRPr="009B6A02" w:rsidRDefault="00B33132" w:rsidP="00B33132">
            <w:pPr>
              <w:tabs>
                <w:tab w:val="left" w:pos="236"/>
              </w:tabs>
              <w:spacing w:line="240" w:lineRule="auto"/>
              <w:jc w:val="both"/>
              <w:rPr>
                <w:rFonts w:ascii="GHEA Grapalat" w:hAnsi="GHEA Grapalat" w:cstheme="minorHAnsi"/>
                <w:sz w:val="16"/>
                <w:szCs w:val="16"/>
              </w:rPr>
            </w:pPr>
            <w:r w:rsidRPr="009B6A02">
              <w:rPr>
                <w:rFonts w:ascii="GHEA Grapalat" w:hAnsi="GHEA Grapalat" w:cs="Sylfaen"/>
                <w:sz w:val="16"/>
                <w:szCs w:val="16"/>
              </w:rPr>
              <w:t>Գիտելիքների</w:t>
            </w:r>
            <w:r w:rsidRPr="009B6A02">
              <w:rPr>
                <w:rFonts w:ascii="GHEA Grapalat" w:hAnsi="GHEA Grapalat"/>
                <w:sz w:val="16"/>
                <w:szCs w:val="16"/>
              </w:rPr>
              <w:t xml:space="preserve"> </w:t>
            </w:r>
            <w:r w:rsidRPr="009B6A02">
              <w:rPr>
                <w:rFonts w:ascii="GHEA Grapalat" w:hAnsi="GHEA Grapalat" w:cs="Sylfaen"/>
                <w:sz w:val="16"/>
                <w:szCs w:val="16"/>
              </w:rPr>
              <w:t>գնահատման</w:t>
            </w:r>
            <w:r w:rsidRPr="009B6A02">
              <w:rPr>
                <w:rFonts w:ascii="GHEA Grapalat" w:hAnsi="GHEA Grapalat"/>
                <w:sz w:val="16"/>
                <w:szCs w:val="16"/>
              </w:rPr>
              <w:t xml:space="preserve"> </w:t>
            </w:r>
            <w:r w:rsidRPr="009B6A02">
              <w:rPr>
                <w:rFonts w:ascii="GHEA Grapalat" w:hAnsi="GHEA Grapalat" w:cs="Sylfaen"/>
                <w:sz w:val="16"/>
                <w:szCs w:val="16"/>
              </w:rPr>
              <w:t>հաշվետվություններ</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աշխատակիցների</w:t>
            </w:r>
            <w:r w:rsidRPr="009B6A02">
              <w:rPr>
                <w:rFonts w:ascii="GHEA Grapalat" w:hAnsi="GHEA Grapalat"/>
                <w:sz w:val="16"/>
                <w:szCs w:val="16"/>
              </w:rPr>
              <w:t xml:space="preserve"> </w:t>
            </w:r>
            <w:r w:rsidRPr="009B6A02">
              <w:rPr>
                <w:rFonts w:ascii="GHEA Grapalat" w:hAnsi="GHEA Grapalat" w:cs="Sylfaen"/>
                <w:sz w:val="16"/>
                <w:szCs w:val="16"/>
              </w:rPr>
              <w:t>շրջանում</w:t>
            </w:r>
            <w:r w:rsidRPr="009B6A02">
              <w:rPr>
                <w:rFonts w:ascii="GHEA Grapalat" w:hAnsi="GHEA Grapalat"/>
                <w:sz w:val="16"/>
                <w:szCs w:val="16"/>
              </w:rPr>
              <w:t xml:space="preserve"> </w:t>
            </w:r>
            <w:r w:rsidRPr="009B6A02">
              <w:rPr>
                <w:rFonts w:ascii="GHEA Grapalat" w:hAnsi="GHEA Grapalat" w:cs="Sylfaen"/>
                <w:sz w:val="16"/>
                <w:szCs w:val="16"/>
              </w:rPr>
              <w:t>կատարվող</w:t>
            </w:r>
            <w:r w:rsidRPr="009B6A02">
              <w:rPr>
                <w:rFonts w:ascii="GHEA Grapalat" w:hAnsi="GHEA Grapalat"/>
                <w:sz w:val="16"/>
                <w:szCs w:val="16"/>
              </w:rPr>
              <w:t xml:space="preserve"> </w:t>
            </w:r>
            <w:r w:rsidRPr="009B6A02">
              <w:rPr>
                <w:rFonts w:ascii="GHEA Grapalat" w:hAnsi="GHEA Grapalat" w:cs="Sylfaen"/>
                <w:sz w:val="16"/>
                <w:szCs w:val="16"/>
              </w:rPr>
              <w:t>հարցումներ</w:t>
            </w:r>
          </w:p>
          <w:p w14:paraId="3161C249" w14:textId="77777777" w:rsidR="00B33132" w:rsidRPr="009B6A02" w:rsidRDefault="00B33132" w:rsidP="00B33132">
            <w:pPr>
              <w:spacing w:line="240" w:lineRule="auto"/>
              <w:rPr>
                <w:rFonts w:ascii="GHEA Grapalat" w:hAnsi="GHEA Grapalat" w:cstheme="minorHAnsi"/>
                <w:sz w:val="16"/>
                <w:szCs w:val="16"/>
              </w:rPr>
            </w:pPr>
          </w:p>
          <w:p w14:paraId="0E674B41" w14:textId="77777777" w:rsidR="00B33132" w:rsidRPr="009B6A02" w:rsidRDefault="00B33132" w:rsidP="00B33132">
            <w:pPr>
              <w:spacing w:line="240" w:lineRule="auto"/>
              <w:rPr>
                <w:rFonts w:ascii="GHEA Grapalat" w:hAnsi="GHEA Grapalat" w:cstheme="minorHAnsi"/>
                <w:sz w:val="16"/>
                <w:szCs w:val="16"/>
              </w:rPr>
            </w:pPr>
            <w:r w:rsidRPr="009B6A02">
              <w:rPr>
                <w:rFonts w:ascii="GHEA Grapalat" w:hAnsi="GHEA Grapalat" w:cstheme="minorHAnsi"/>
                <w:sz w:val="16"/>
                <w:szCs w:val="16"/>
              </w:rPr>
              <w:t>Ուղեցույցների առկայություն</w:t>
            </w:r>
          </w:p>
          <w:p w14:paraId="2BBEC333" w14:textId="77777777" w:rsidR="00B33132" w:rsidRPr="009B6A02" w:rsidRDefault="00B33132" w:rsidP="00B33132">
            <w:pPr>
              <w:spacing w:line="240" w:lineRule="auto"/>
              <w:rPr>
                <w:rFonts w:ascii="GHEA Grapalat" w:hAnsi="GHEA Grapalat" w:cstheme="minorHAnsi"/>
                <w:sz w:val="16"/>
                <w:szCs w:val="16"/>
              </w:rPr>
            </w:pPr>
          </w:p>
          <w:p w14:paraId="3EEAE66E" w14:textId="5053330C" w:rsidR="00B33132" w:rsidRPr="009B6A02" w:rsidRDefault="00B33132" w:rsidP="00B33132">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Կիսամյակային  և տարեկան </w:t>
            </w:r>
            <w:r w:rsidRPr="009B6A02">
              <w:rPr>
                <w:rFonts w:ascii="GHEA Grapalat" w:hAnsi="GHEA Grapalat" w:cstheme="minorHAnsi"/>
                <w:sz w:val="16"/>
                <w:szCs w:val="16"/>
              </w:rPr>
              <w:lastRenderedPageBreak/>
              <w:t>մոնիթորինգային հաշվետվություններ</w:t>
            </w:r>
          </w:p>
        </w:tc>
        <w:tc>
          <w:tcPr>
            <w:tcW w:w="1100" w:type="dxa"/>
            <w:vMerge w:val="restart"/>
          </w:tcPr>
          <w:p w14:paraId="5496E6CC" w14:textId="22DA440E" w:rsidR="00B33132" w:rsidRPr="009B6A02" w:rsidRDefault="00B33132" w:rsidP="00B331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Տնտեսական մրցակցության պաշտպանության հանձնաժողով (համաձայնությամբ)</w:t>
            </w:r>
          </w:p>
        </w:tc>
        <w:tc>
          <w:tcPr>
            <w:tcW w:w="1330" w:type="dxa"/>
            <w:vMerge w:val="restart"/>
          </w:tcPr>
          <w:p w14:paraId="49345084" w14:textId="77777777" w:rsidR="00B33132" w:rsidRPr="009B6A02" w:rsidRDefault="00B33132" w:rsidP="00B33132">
            <w:pPr>
              <w:spacing w:line="240" w:lineRule="auto"/>
              <w:jc w:val="both"/>
              <w:rPr>
                <w:rFonts w:ascii="GHEA Grapalat" w:hAnsi="GHEA Grapalat" w:cstheme="minorHAnsi"/>
                <w:sz w:val="16"/>
                <w:szCs w:val="16"/>
              </w:rPr>
            </w:pPr>
          </w:p>
        </w:tc>
      </w:tr>
      <w:tr w:rsidR="00B33132" w:rsidRPr="009B6A02" w14:paraId="12D82FE0" w14:textId="77777777" w:rsidTr="00134EBA">
        <w:trPr>
          <w:gridAfter w:val="1"/>
          <w:wAfter w:w="113" w:type="dxa"/>
          <w:trHeight w:val="340"/>
        </w:trPr>
        <w:tc>
          <w:tcPr>
            <w:tcW w:w="1803" w:type="dxa"/>
            <w:vMerge/>
            <w:shd w:val="clear" w:color="auto" w:fill="F2F2F2" w:themeFill="background1" w:themeFillShade="F2"/>
          </w:tcPr>
          <w:p w14:paraId="183F3CB6" w14:textId="77777777" w:rsidR="00B33132" w:rsidRPr="009B6A02" w:rsidRDefault="00B33132" w:rsidP="00B33132">
            <w:pPr>
              <w:spacing w:line="240" w:lineRule="auto"/>
              <w:rPr>
                <w:rFonts w:ascii="GHEA Grapalat" w:hAnsi="GHEA Grapalat" w:cstheme="minorHAnsi"/>
                <w:sz w:val="16"/>
                <w:szCs w:val="16"/>
              </w:rPr>
            </w:pPr>
          </w:p>
        </w:tc>
        <w:tc>
          <w:tcPr>
            <w:tcW w:w="1980" w:type="dxa"/>
            <w:vMerge w:val="restart"/>
            <w:shd w:val="clear" w:color="auto" w:fill="auto"/>
          </w:tcPr>
          <w:p w14:paraId="75C3AED4" w14:textId="77777777" w:rsidR="00B33132" w:rsidRPr="009B6A02" w:rsidRDefault="00B33132" w:rsidP="00B33132">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Հանձնաժողովը 2022 թվականին գործարկել է նոր էլեկտրոնային համակարգ (այսուհետ՝ e-Compete համակարգ)։ e-Compete hամակարգը փոխգործելի է մի շարք պետական մարմինների էլեկտրոնային համակարգերի հետ, որոնցից վեբ ծառայությունների միջոցով ստացվում են տնտեսավարող սուբյեկտների վերաբերյալ տվյալներ, օրինակ՝ գործունեության ոլորտի, բաժնետերերի, այլ ընկերություններում մասնակցության, ակտիվների և հասույթի մասին տեղեկատվություն։ Այս կապակցությամբ հարկ է նկատել, որ գերիշխող դիրքի առաջացման և ամրապնդման դեպքերը վերահսկելու նպատակով Համակարգում կիրառվում են այնպիսի ալգորիթմներ, որոնք Կադաստրի կոմիտեի և Արդարադատության նախարարության իրավաբանական անձանց պետական ռեգիստրի տվյալների </w:t>
            </w:r>
            <w:r w:rsidRPr="009B6A02">
              <w:rPr>
                <w:rFonts w:ascii="GHEA Grapalat" w:hAnsi="GHEA Grapalat" w:cstheme="minorHAnsi"/>
                <w:sz w:val="16"/>
                <w:szCs w:val="16"/>
              </w:rPr>
              <w:lastRenderedPageBreak/>
              <w:t>շտեմարաններից, նախանշված չափորոշիչներին համապատասխան, ինքնաշխատ եղանակով ներբեռնում են իրավաբանական անձանց կողմից իրականացվող այն գործարքների մասին տվյալներ, որոնք առերևույթ կարող են լինել չհայտարարագրված համակենտրոնացումներ։</w:t>
            </w:r>
          </w:p>
          <w:p w14:paraId="4480E571" w14:textId="6F16DF31" w:rsidR="00B33132" w:rsidRPr="009B6A02" w:rsidRDefault="00B33132" w:rsidP="00B331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Միաժամանակ, e-Compete համակարգի և Պետական եկամուտների կոմիտեի էլեկտրոնային շտեմարանների փոխգործելիության արդյունքում վեբ ծառայությունների միջոցով ստացվում են խոշոր առևտրային ցանցերում լայն սպառման մի շարք ապրանքատեսակների գների վերաբերյալ տվյալներ, իսկ համակարգում ներդրված Power BI գործիքի միջոցով այդ տվյալների հիման վրա գեներացվում են հաշվետվություններ, որոնց օգնությամբ իրականացվում է գների ամենօրյա մոնիտորինգ </w:t>
            </w:r>
            <w:r w:rsidRPr="009B6A02">
              <w:rPr>
                <w:rFonts w:ascii="GHEA Grapalat" w:hAnsi="GHEA Grapalat" w:cstheme="minorHAnsi"/>
                <w:sz w:val="16"/>
                <w:szCs w:val="16"/>
              </w:rPr>
              <w:lastRenderedPageBreak/>
              <w:t>շուկայում գերիշխող դիրքի չարաշահման, հակամրցակցային համաձայնությունների դրսևորմամբ ապրանքների գների չհիմնավորված բարձրացման, իջեցման կամ պահպանման հնարավոր դեպքերը հայտնաբերելու նպատակով։ Գների մոնիտորինգն ինքնաշխատ եղանակով հրապարակվում է նաև Հանձնաժողովի պաշտոնական կայքում։</w:t>
            </w:r>
          </w:p>
        </w:tc>
        <w:tc>
          <w:tcPr>
            <w:tcW w:w="1002" w:type="dxa"/>
            <w:shd w:val="clear" w:color="auto" w:fill="auto"/>
          </w:tcPr>
          <w:p w14:paraId="1FEF01E9" w14:textId="724450AD" w:rsidR="00B33132" w:rsidRPr="009B6A02" w:rsidRDefault="00B33132" w:rsidP="00B33132">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440" w:type="dxa"/>
            <w:shd w:val="clear" w:color="auto" w:fill="auto"/>
          </w:tcPr>
          <w:p w14:paraId="2F2903AA" w14:textId="16C30582" w:rsidR="00B33132" w:rsidRPr="009B6A02" w:rsidRDefault="00B33132" w:rsidP="00B331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w:t>
            </w:r>
          </w:p>
        </w:tc>
        <w:tc>
          <w:tcPr>
            <w:tcW w:w="1608" w:type="dxa"/>
            <w:shd w:val="clear" w:color="auto" w:fill="auto"/>
          </w:tcPr>
          <w:p w14:paraId="537E5731" w14:textId="53FD7139" w:rsidR="00B33132" w:rsidRPr="009B6A02" w:rsidRDefault="00B33132" w:rsidP="00B331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II</w:t>
            </w:r>
          </w:p>
        </w:tc>
        <w:tc>
          <w:tcPr>
            <w:tcW w:w="1362" w:type="dxa"/>
            <w:gridSpan w:val="2"/>
            <w:shd w:val="clear" w:color="auto" w:fill="auto"/>
          </w:tcPr>
          <w:p w14:paraId="30E3C2C0" w14:textId="77777777" w:rsidR="00B33132" w:rsidRPr="009B6A02" w:rsidRDefault="00B33132" w:rsidP="00B33132">
            <w:pPr>
              <w:spacing w:line="240" w:lineRule="auto"/>
              <w:rPr>
                <w:rFonts w:ascii="GHEA Grapalat" w:hAnsi="GHEA Grapalat" w:cstheme="minorHAnsi"/>
                <w:sz w:val="16"/>
                <w:szCs w:val="16"/>
              </w:rPr>
            </w:pPr>
          </w:p>
        </w:tc>
        <w:tc>
          <w:tcPr>
            <w:tcW w:w="1530" w:type="dxa"/>
            <w:shd w:val="clear" w:color="auto" w:fill="auto"/>
          </w:tcPr>
          <w:p w14:paraId="2CB31253" w14:textId="77777777" w:rsidR="00B33132" w:rsidRPr="009B6A02" w:rsidRDefault="00B33132" w:rsidP="00B33132">
            <w:pPr>
              <w:spacing w:line="240" w:lineRule="auto"/>
              <w:rPr>
                <w:rFonts w:ascii="GHEA Grapalat" w:hAnsi="GHEA Grapalat" w:cstheme="minorHAnsi"/>
                <w:sz w:val="16"/>
                <w:szCs w:val="16"/>
              </w:rPr>
            </w:pPr>
          </w:p>
        </w:tc>
        <w:tc>
          <w:tcPr>
            <w:tcW w:w="2248" w:type="dxa"/>
            <w:vMerge/>
            <w:shd w:val="clear" w:color="auto" w:fill="F2F2F2" w:themeFill="background1" w:themeFillShade="F2"/>
          </w:tcPr>
          <w:p w14:paraId="6CD2B412" w14:textId="77777777" w:rsidR="00B33132" w:rsidRPr="009B6A02" w:rsidRDefault="00B33132" w:rsidP="00B33132">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6A530009" w14:textId="77777777" w:rsidR="00B33132" w:rsidRPr="009B6A02" w:rsidRDefault="00B33132" w:rsidP="00B33132">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0D354FE2" w14:textId="77777777" w:rsidR="00B33132" w:rsidRPr="009B6A02" w:rsidRDefault="00B33132" w:rsidP="00B33132">
            <w:pPr>
              <w:spacing w:line="240" w:lineRule="auto"/>
              <w:jc w:val="both"/>
              <w:rPr>
                <w:rFonts w:ascii="GHEA Grapalat" w:hAnsi="GHEA Grapalat" w:cstheme="minorHAnsi"/>
                <w:sz w:val="16"/>
                <w:szCs w:val="16"/>
              </w:rPr>
            </w:pPr>
          </w:p>
        </w:tc>
        <w:tc>
          <w:tcPr>
            <w:tcW w:w="1330" w:type="dxa"/>
            <w:vMerge/>
            <w:shd w:val="clear" w:color="auto" w:fill="F2F2F2" w:themeFill="background1" w:themeFillShade="F2"/>
          </w:tcPr>
          <w:p w14:paraId="5146592F" w14:textId="77777777" w:rsidR="00B33132" w:rsidRPr="009B6A02" w:rsidRDefault="00B33132" w:rsidP="00B33132">
            <w:pPr>
              <w:spacing w:line="240" w:lineRule="auto"/>
              <w:jc w:val="both"/>
              <w:rPr>
                <w:rFonts w:ascii="GHEA Grapalat" w:hAnsi="GHEA Grapalat" w:cstheme="minorHAnsi"/>
                <w:sz w:val="16"/>
                <w:szCs w:val="16"/>
              </w:rPr>
            </w:pPr>
          </w:p>
        </w:tc>
      </w:tr>
      <w:tr w:rsidR="00B33132" w:rsidRPr="009B6A02" w14:paraId="64677173" w14:textId="77777777" w:rsidTr="00134EBA">
        <w:trPr>
          <w:gridAfter w:val="1"/>
          <w:wAfter w:w="113" w:type="dxa"/>
          <w:trHeight w:val="1110"/>
        </w:trPr>
        <w:tc>
          <w:tcPr>
            <w:tcW w:w="1803" w:type="dxa"/>
            <w:vMerge/>
            <w:shd w:val="clear" w:color="auto" w:fill="F2F2F2" w:themeFill="background1" w:themeFillShade="F2"/>
          </w:tcPr>
          <w:p w14:paraId="0AB16903" w14:textId="77777777" w:rsidR="00B33132" w:rsidRPr="009B6A02" w:rsidRDefault="00B33132" w:rsidP="00B33132">
            <w:pPr>
              <w:spacing w:line="240" w:lineRule="auto"/>
              <w:rPr>
                <w:rFonts w:ascii="GHEA Grapalat" w:hAnsi="GHEA Grapalat" w:cstheme="minorHAnsi"/>
                <w:sz w:val="16"/>
                <w:szCs w:val="16"/>
              </w:rPr>
            </w:pPr>
          </w:p>
        </w:tc>
        <w:tc>
          <w:tcPr>
            <w:tcW w:w="1980" w:type="dxa"/>
            <w:vMerge/>
            <w:shd w:val="clear" w:color="auto" w:fill="auto"/>
          </w:tcPr>
          <w:p w14:paraId="53165A40" w14:textId="77777777" w:rsidR="00B33132" w:rsidRPr="009B6A02" w:rsidRDefault="00B33132" w:rsidP="00B33132">
            <w:pPr>
              <w:spacing w:line="240" w:lineRule="auto"/>
              <w:rPr>
                <w:rFonts w:ascii="GHEA Grapalat" w:hAnsi="GHEA Grapalat" w:cstheme="minorHAnsi"/>
                <w:sz w:val="16"/>
                <w:szCs w:val="16"/>
              </w:rPr>
            </w:pPr>
          </w:p>
        </w:tc>
        <w:tc>
          <w:tcPr>
            <w:tcW w:w="1002" w:type="dxa"/>
            <w:shd w:val="clear" w:color="auto" w:fill="auto"/>
          </w:tcPr>
          <w:p w14:paraId="1B913201" w14:textId="3CED72D2" w:rsidR="00B33132" w:rsidRPr="009B6A02" w:rsidRDefault="00B33132" w:rsidP="00B33132">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Կատարվել է միջազգային փորձի ուսումնասիրություն՝ տնտեսական շուկայում պետական գնումների շրջանակներում անկանոնությունները վերհանող համակարգչային ապահովման սքրինինգային ծրագրերի և այլ գործիքների, օրինակ՝ կարմիր դրոշակների (red flags)  ներդրման վերաբերյալ </w:t>
            </w:r>
          </w:p>
        </w:tc>
        <w:tc>
          <w:tcPr>
            <w:tcW w:w="1440" w:type="dxa"/>
            <w:shd w:val="clear" w:color="auto" w:fill="auto"/>
          </w:tcPr>
          <w:p w14:paraId="2C38014B" w14:textId="7C5AB754" w:rsidR="00B33132" w:rsidRPr="009B6A02" w:rsidRDefault="00B33132" w:rsidP="00B331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Մշակվել է տնտեսական շուկայում անկանոնությունները վերհանող համակարգչային ապահովման սքրինինգային ծրագրերի և այլ գործիքների տեխնիկական բնութագիրը</w:t>
            </w:r>
          </w:p>
        </w:tc>
        <w:tc>
          <w:tcPr>
            <w:tcW w:w="1608" w:type="dxa"/>
            <w:shd w:val="clear" w:color="auto" w:fill="auto"/>
          </w:tcPr>
          <w:p w14:paraId="73DCEE1E" w14:textId="3F3817F0" w:rsidR="00B33132" w:rsidRPr="009B6A02" w:rsidRDefault="00B33132" w:rsidP="00B33132">
            <w:pPr>
              <w:spacing w:line="240" w:lineRule="auto"/>
              <w:jc w:val="both"/>
              <w:rPr>
                <w:rFonts w:ascii="GHEA Grapalat" w:hAnsi="GHEA Grapalat" w:cs="Times New Roman"/>
                <w:sz w:val="16"/>
                <w:szCs w:val="16"/>
              </w:rPr>
            </w:pPr>
            <w:r w:rsidRPr="009B6A02">
              <w:rPr>
                <w:rFonts w:ascii="GHEA Grapalat" w:hAnsi="GHEA Grapalat" w:cstheme="minorHAnsi"/>
                <w:sz w:val="16"/>
                <w:szCs w:val="16"/>
              </w:rPr>
              <w:t xml:space="preserve">Էլեկտրոնային գործիքակազմերը ներդրվել են և կիրառվում են պրակտիկայում։ </w:t>
            </w:r>
          </w:p>
        </w:tc>
        <w:tc>
          <w:tcPr>
            <w:tcW w:w="1362" w:type="dxa"/>
            <w:gridSpan w:val="2"/>
            <w:shd w:val="clear" w:color="auto" w:fill="auto"/>
          </w:tcPr>
          <w:p w14:paraId="65FB26EE" w14:textId="77777777" w:rsidR="00B33132" w:rsidRPr="009B6A02" w:rsidRDefault="00B33132" w:rsidP="00B33132">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Մշակվել են սքրինինգային ծրագրերի և իրավախախտումները վերհանող այլ գործիքների կիրառման մատչելի և համապարփակ ուղեցույցներ</w:t>
            </w:r>
          </w:p>
          <w:p w14:paraId="6F116302" w14:textId="77777777" w:rsidR="00B33132" w:rsidRPr="009B6A02" w:rsidRDefault="00B33132" w:rsidP="00B33132">
            <w:pPr>
              <w:spacing w:line="240" w:lineRule="auto"/>
              <w:jc w:val="both"/>
              <w:rPr>
                <w:rFonts w:ascii="GHEA Grapalat" w:hAnsi="GHEA Grapalat" w:cstheme="minorHAnsi"/>
                <w:sz w:val="16"/>
                <w:szCs w:val="16"/>
              </w:rPr>
            </w:pPr>
          </w:p>
          <w:p w14:paraId="1BB60E9D" w14:textId="091028CF" w:rsidR="00B33132" w:rsidRPr="009B6A02" w:rsidRDefault="00B33132" w:rsidP="00B33132">
            <w:pPr>
              <w:spacing w:line="240" w:lineRule="auto"/>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Շարունակաբար զարգացվել են ՄՊՀ-ի կարողությունները նշյալ գործիքների արդյունավետ կիրառման ուղղությամբ</w:t>
            </w:r>
          </w:p>
        </w:tc>
        <w:tc>
          <w:tcPr>
            <w:tcW w:w="1530" w:type="dxa"/>
            <w:shd w:val="clear" w:color="auto" w:fill="auto"/>
          </w:tcPr>
          <w:p w14:paraId="325B5F33" w14:textId="3A7103E3" w:rsidR="00B33132" w:rsidRPr="009B6A02" w:rsidRDefault="00B33132" w:rsidP="00B33132">
            <w:pPr>
              <w:spacing w:line="240" w:lineRule="auto"/>
              <w:rPr>
                <w:rFonts w:ascii="GHEA Grapalat" w:hAnsi="GHEA Grapalat" w:cstheme="minorHAnsi"/>
                <w:sz w:val="16"/>
                <w:szCs w:val="16"/>
              </w:rPr>
            </w:pPr>
          </w:p>
          <w:p w14:paraId="589D8D4C" w14:textId="025939B0" w:rsidR="00B33132" w:rsidRPr="009B6A02" w:rsidRDefault="00B33132" w:rsidP="00B33132">
            <w:pPr>
              <w:spacing w:line="240" w:lineRule="auto"/>
              <w:rPr>
                <w:rFonts w:ascii="GHEA Grapalat" w:hAnsi="GHEA Grapalat" w:cstheme="minorHAnsi"/>
                <w:sz w:val="16"/>
                <w:szCs w:val="16"/>
              </w:rPr>
            </w:pPr>
          </w:p>
        </w:tc>
        <w:tc>
          <w:tcPr>
            <w:tcW w:w="2248" w:type="dxa"/>
            <w:vMerge/>
            <w:shd w:val="clear" w:color="auto" w:fill="F2F2F2" w:themeFill="background1" w:themeFillShade="F2"/>
          </w:tcPr>
          <w:p w14:paraId="2F428DFA" w14:textId="77777777" w:rsidR="00B33132" w:rsidRPr="009B6A02" w:rsidRDefault="00B33132" w:rsidP="00B33132">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274D82D8" w14:textId="77777777" w:rsidR="00B33132" w:rsidRPr="009B6A02" w:rsidRDefault="00B33132" w:rsidP="00B33132">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63A155D5" w14:textId="77777777" w:rsidR="00B33132" w:rsidRPr="009B6A02" w:rsidRDefault="00B33132" w:rsidP="00B33132">
            <w:pPr>
              <w:spacing w:line="240" w:lineRule="auto"/>
              <w:jc w:val="both"/>
              <w:rPr>
                <w:rFonts w:ascii="GHEA Grapalat" w:hAnsi="GHEA Grapalat" w:cstheme="minorHAnsi"/>
                <w:sz w:val="16"/>
                <w:szCs w:val="16"/>
              </w:rPr>
            </w:pPr>
          </w:p>
        </w:tc>
        <w:tc>
          <w:tcPr>
            <w:tcW w:w="1330" w:type="dxa"/>
            <w:vMerge/>
            <w:shd w:val="clear" w:color="auto" w:fill="F2F2F2" w:themeFill="background1" w:themeFillShade="F2"/>
          </w:tcPr>
          <w:p w14:paraId="3F66C384" w14:textId="77777777" w:rsidR="00B33132" w:rsidRPr="009B6A02" w:rsidRDefault="00B33132" w:rsidP="00B33132">
            <w:pPr>
              <w:spacing w:line="240" w:lineRule="auto"/>
              <w:jc w:val="both"/>
              <w:rPr>
                <w:rFonts w:ascii="GHEA Grapalat" w:hAnsi="GHEA Grapalat" w:cstheme="minorHAnsi"/>
                <w:sz w:val="16"/>
                <w:szCs w:val="16"/>
              </w:rPr>
            </w:pPr>
          </w:p>
        </w:tc>
      </w:tr>
      <w:tr w:rsidR="00B33132" w:rsidRPr="009B6A02" w14:paraId="29F989F2" w14:textId="77777777" w:rsidTr="00E24C85">
        <w:trPr>
          <w:gridAfter w:val="1"/>
          <w:wAfter w:w="113" w:type="dxa"/>
          <w:trHeight w:val="330"/>
        </w:trPr>
        <w:tc>
          <w:tcPr>
            <w:tcW w:w="1803" w:type="dxa"/>
            <w:vMerge w:val="restart"/>
            <w:shd w:val="clear" w:color="auto" w:fill="FFE599" w:themeFill="accent4" w:themeFillTint="66"/>
          </w:tcPr>
          <w:p w14:paraId="6F782217" w14:textId="77777777" w:rsidR="00B33132" w:rsidRPr="009B6A02" w:rsidRDefault="00B33132" w:rsidP="00B33132">
            <w:pPr>
              <w:spacing w:line="240" w:lineRule="auto"/>
              <w:rPr>
                <w:rFonts w:ascii="GHEA Grapalat" w:hAnsi="GHEA Grapalat" w:cstheme="minorHAnsi"/>
                <w:b/>
                <w:sz w:val="16"/>
                <w:szCs w:val="16"/>
              </w:rPr>
            </w:pPr>
            <w:r w:rsidRPr="009B6A02">
              <w:rPr>
                <w:rFonts w:ascii="GHEA Grapalat" w:hAnsi="GHEA Grapalat" w:cstheme="minorHAnsi"/>
                <w:b/>
                <w:sz w:val="16"/>
                <w:szCs w:val="16"/>
              </w:rPr>
              <w:lastRenderedPageBreak/>
              <w:t>Ակնկալվող արդյունքներ</w:t>
            </w:r>
          </w:p>
          <w:p w14:paraId="6EC0B9F9" w14:textId="77777777" w:rsidR="00B33132" w:rsidRPr="009B6A02" w:rsidRDefault="00B33132" w:rsidP="00B33132">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72AB7BC4" w14:textId="77777777" w:rsidR="00B33132" w:rsidRPr="009B6A02" w:rsidRDefault="00B33132" w:rsidP="00B33132">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903" w:type="dxa"/>
            <w:gridSpan w:val="6"/>
            <w:shd w:val="clear" w:color="auto" w:fill="FFE599" w:themeFill="accent4" w:themeFillTint="66"/>
          </w:tcPr>
          <w:p w14:paraId="37B80737" w14:textId="77777777" w:rsidR="00B33132" w:rsidRPr="009B6A02" w:rsidRDefault="00B33132" w:rsidP="00B33132">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134EBA" w:rsidRPr="009B6A02" w14:paraId="69B23B58" w14:textId="77777777" w:rsidTr="00E24C85">
        <w:trPr>
          <w:gridAfter w:val="1"/>
          <w:wAfter w:w="113" w:type="dxa"/>
          <w:trHeight w:val="330"/>
        </w:trPr>
        <w:tc>
          <w:tcPr>
            <w:tcW w:w="1803" w:type="dxa"/>
            <w:vMerge/>
            <w:shd w:val="clear" w:color="auto" w:fill="FFE599" w:themeFill="accent4" w:themeFillTint="66"/>
          </w:tcPr>
          <w:p w14:paraId="652DCEE5" w14:textId="77777777" w:rsidR="00134EBA" w:rsidRPr="009B6A02" w:rsidRDefault="00134EBA" w:rsidP="00134EBA">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29671A0F" w14:textId="37BE52AE" w:rsidR="00134EBA" w:rsidRPr="009B6A02" w:rsidRDefault="00134EBA" w:rsidP="00134EBA">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imes New Roman"/>
                <w:sz w:val="16"/>
                <w:szCs w:val="16"/>
              </w:rPr>
              <w:t xml:space="preserve"> </w:t>
            </w:r>
            <w:r w:rsidRPr="009B6A02">
              <w:rPr>
                <w:rFonts w:ascii="GHEA Grapalat" w:hAnsi="GHEA Grapalat" w:cstheme="minorHAnsi"/>
                <w:sz w:val="16"/>
                <w:szCs w:val="16"/>
              </w:rPr>
              <w:t>Կատարելագործվել են տնտեսական մրցակցության պաշտպանության ոլորտում հակակոռուպցիոն կառուցակարգերն ու մեխանիզմները։</w:t>
            </w:r>
          </w:p>
        </w:tc>
        <w:tc>
          <w:tcPr>
            <w:tcW w:w="7903" w:type="dxa"/>
            <w:gridSpan w:val="6"/>
            <w:shd w:val="clear" w:color="auto" w:fill="FFE599" w:themeFill="accent4" w:themeFillTint="66"/>
          </w:tcPr>
          <w:p w14:paraId="2527248F" w14:textId="1B76A4C5" w:rsidR="00134EBA" w:rsidRPr="009B6A02" w:rsidRDefault="00134EBA" w:rsidP="00134EBA">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Արդիականացվել և կատարելագործվել են մրցակցության պաշտպանությամբ զբաղվող մարմինների կողմից մենաշնորհների, գերիշխող դիրքի և հակամրցակցային համաձայնությունների դեմ պայքարի շրջանակներում կիրառվող էլեկտրոնային գործիքները։</w:t>
            </w:r>
          </w:p>
        </w:tc>
      </w:tr>
      <w:tr w:rsidR="00134EBA" w:rsidRPr="009B6A02" w14:paraId="49C92EBF" w14:textId="77777777" w:rsidTr="00E24C85">
        <w:trPr>
          <w:gridAfter w:val="1"/>
          <w:wAfter w:w="113" w:type="dxa"/>
          <w:trHeight w:val="350"/>
        </w:trPr>
        <w:tc>
          <w:tcPr>
            <w:tcW w:w="1803" w:type="dxa"/>
            <w:shd w:val="clear" w:color="auto" w:fill="FFE599" w:themeFill="accent4" w:themeFillTint="66"/>
          </w:tcPr>
          <w:p w14:paraId="759B7E0D" w14:textId="77777777" w:rsidR="00134EBA" w:rsidRPr="009B6A02" w:rsidRDefault="00134EBA" w:rsidP="00134EBA">
            <w:pPr>
              <w:spacing w:line="240" w:lineRule="auto"/>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670" w:type="dxa"/>
            <w:gridSpan w:val="11"/>
            <w:shd w:val="clear" w:color="auto" w:fill="FFE599" w:themeFill="accent4" w:themeFillTint="66"/>
          </w:tcPr>
          <w:p w14:paraId="693FA5D1" w14:textId="77777777" w:rsidR="00134EBA" w:rsidRPr="009B6A02" w:rsidRDefault="00134EBA" w:rsidP="00134EBA">
            <w:pPr>
              <w:spacing w:line="240" w:lineRule="auto"/>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bl>
    <w:p w14:paraId="46133DD6" w14:textId="77777777" w:rsidR="00DF6C98" w:rsidRPr="009B6A02" w:rsidRDefault="00DF6C98" w:rsidP="00C518A4">
      <w:pPr>
        <w:spacing w:line="240" w:lineRule="auto"/>
        <w:rPr>
          <w:rFonts w:ascii="GHEA Grapalat" w:hAnsi="GHEA Grapalat"/>
          <w:sz w:val="16"/>
          <w:szCs w:val="16"/>
        </w:rPr>
      </w:pPr>
    </w:p>
    <w:tbl>
      <w:tblPr>
        <w:tblStyle w:val="TableGrid"/>
        <w:tblW w:w="16470" w:type="dxa"/>
        <w:tblInd w:w="-995" w:type="dxa"/>
        <w:tblLayout w:type="fixed"/>
        <w:tblLook w:val="04A0" w:firstRow="1" w:lastRow="0" w:firstColumn="1" w:lastColumn="0" w:noHBand="0" w:noVBand="1"/>
      </w:tblPr>
      <w:tblGrid>
        <w:gridCol w:w="1800"/>
        <w:gridCol w:w="1980"/>
        <w:gridCol w:w="1002"/>
        <w:gridCol w:w="1440"/>
        <w:gridCol w:w="1608"/>
        <w:gridCol w:w="737"/>
        <w:gridCol w:w="625"/>
        <w:gridCol w:w="1530"/>
        <w:gridCol w:w="2248"/>
        <w:gridCol w:w="1070"/>
        <w:gridCol w:w="1100"/>
        <w:gridCol w:w="1330"/>
      </w:tblGrid>
      <w:tr w:rsidR="00DF6C98" w:rsidRPr="009B6A02" w14:paraId="76F194B3" w14:textId="77777777" w:rsidTr="00876A73">
        <w:trPr>
          <w:trHeight w:val="620"/>
        </w:trPr>
        <w:tc>
          <w:tcPr>
            <w:tcW w:w="1800" w:type="dxa"/>
            <w:vMerge w:val="restart"/>
            <w:shd w:val="clear" w:color="auto" w:fill="auto"/>
          </w:tcPr>
          <w:p w14:paraId="6B381C85" w14:textId="1940C1E9" w:rsidR="00DF6C98" w:rsidRPr="009B6A02" w:rsidRDefault="00DF6C98" w:rsidP="00C518A4">
            <w:pPr>
              <w:spacing w:line="240" w:lineRule="auto"/>
              <w:rPr>
                <w:rFonts w:ascii="GHEA Grapalat" w:hAnsi="GHEA Grapalat" w:cstheme="minorHAnsi"/>
                <w:sz w:val="16"/>
                <w:szCs w:val="16"/>
              </w:rPr>
            </w:pPr>
            <w:bookmarkStart w:id="8" w:name="_Hlk140011913"/>
            <w:bookmarkStart w:id="9" w:name="_Hlk140012111"/>
            <w:r w:rsidRPr="009B6A02">
              <w:rPr>
                <w:rFonts w:ascii="GHEA Grapalat" w:hAnsi="GHEA Grapalat" w:cstheme="minorHAnsi"/>
                <w:b/>
                <w:sz w:val="16"/>
                <w:szCs w:val="16"/>
              </w:rPr>
              <w:t>Գործողություն 4.1</w:t>
            </w:r>
            <w:r w:rsidR="001B716E" w:rsidRPr="009B6A02">
              <w:rPr>
                <w:rFonts w:ascii="GHEA Grapalat" w:hAnsi="GHEA Grapalat" w:cstheme="minorHAnsi"/>
                <w:b/>
                <w:sz w:val="16"/>
                <w:szCs w:val="16"/>
              </w:rPr>
              <w:t>4</w:t>
            </w:r>
            <w:r w:rsidRPr="009B6A02">
              <w:rPr>
                <w:rFonts w:ascii="GHEA Grapalat" w:hAnsi="GHEA Grapalat" w:cstheme="minorHAnsi"/>
                <w:sz w:val="16"/>
                <w:szCs w:val="16"/>
              </w:rPr>
              <w:t xml:space="preserve"> </w:t>
            </w:r>
          </w:p>
          <w:p w14:paraId="69A0FF26" w14:textId="2B412C10" w:rsidR="00B538EA" w:rsidRPr="009B6A02" w:rsidRDefault="00B32109" w:rsidP="00C518A4">
            <w:pPr>
              <w:spacing w:line="240" w:lineRule="auto"/>
              <w:rPr>
                <w:rFonts w:ascii="GHEA Grapalat" w:hAnsi="GHEA Grapalat" w:cstheme="minorHAnsi"/>
                <w:sz w:val="16"/>
                <w:szCs w:val="16"/>
              </w:rPr>
            </w:pPr>
            <w:r w:rsidRPr="009B6A02">
              <w:rPr>
                <w:rFonts w:ascii="GHEA Grapalat" w:hAnsi="GHEA Grapalat" w:cstheme="minorHAnsi"/>
                <w:sz w:val="16"/>
                <w:szCs w:val="16"/>
              </w:rPr>
              <w:t>Արդիականացնել և կատարելագործել գնումների պլանավորման համակարգը</w:t>
            </w:r>
          </w:p>
          <w:p w14:paraId="62AB1C17" w14:textId="3DAD354E" w:rsidR="00DF6C98" w:rsidRPr="009B6A02" w:rsidRDefault="00DF6C98" w:rsidP="00C518A4">
            <w:pPr>
              <w:spacing w:line="240" w:lineRule="auto"/>
              <w:rPr>
                <w:rFonts w:ascii="GHEA Grapalat" w:hAnsi="GHEA Grapalat" w:cstheme="minorHAnsi"/>
                <w:sz w:val="16"/>
                <w:szCs w:val="16"/>
              </w:rPr>
            </w:pPr>
          </w:p>
        </w:tc>
        <w:tc>
          <w:tcPr>
            <w:tcW w:w="1980" w:type="dxa"/>
            <w:vMerge w:val="restart"/>
            <w:shd w:val="clear" w:color="auto" w:fill="auto"/>
          </w:tcPr>
          <w:p w14:paraId="59618F45" w14:textId="77777777" w:rsidR="00DF6C98" w:rsidRPr="009B6A02" w:rsidRDefault="00DF6C98"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6942" w:type="dxa"/>
            <w:gridSpan w:val="6"/>
            <w:shd w:val="clear" w:color="auto" w:fill="auto"/>
          </w:tcPr>
          <w:p w14:paraId="0EC24002" w14:textId="77777777" w:rsidR="00DF6C98" w:rsidRPr="009B6A02" w:rsidRDefault="00DF6C98"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shd w:val="clear" w:color="auto" w:fill="auto"/>
          </w:tcPr>
          <w:p w14:paraId="4D1E3C75" w14:textId="77777777" w:rsidR="00DF6C98" w:rsidRPr="009B6A02" w:rsidRDefault="00DF6C98"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070" w:type="dxa"/>
            <w:shd w:val="clear" w:color="auto" w:fill="auto"/>
          </w:tcPr>
          <w:p w14:paraId="1C022308" w14:textId="77777777" w:rsidR="00DF6C98" w:rsidRPr="009B6A02" w:rsidRDefault="00DF6C98"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100" w:type="dxa"/>
          </w:tcPr>
          <w:p w14:paraId="1906AB2C" w14:textId="77777777" w:rsidR="00DF6C98" w:rsidRPr="009B6A02" w:rsidRDefault="00DF6C98"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330" w:type="dxa"/>
          </w:tcPr>
          <w:p w14:paraId="2FE1727B" w14:textId="77777777" w:rsidR="00DF6C98" w:rsidRPr="009B6A02" w:rsidRDefault="00DF6C98" w:rsidP="00C518A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947886" w:rsidRPr="009B6A02" w14:paraId="6A501DCD" w14:textId="77777777" w:rsidTr="00876A73">
        <w:trPr>
          <w:trHeight w:val="328"/>
        </w:trPr>
        <w:tc>
          <w:tcPr>
            <w:tcW w:w="1800" w:type="dxa"/>
            <w:vMerge/>
            <w:shd w:val="clear" w:color="auto" w:fill="auto"/>
          </w:tcPr>
          <w:p w14:paraId="2CE283D3" w14:textId="77777777" w:rsidR="00947886" w:rsidRPr="009B6A02" w:rsidRDefault="00947886" w:rsidP="00947886">
            <w:pPr>
              <w:spacing w:line="240" w:lineRule="auto"/>
              <w:rPr>
                <w:rFonts w:ascii="GHEA Grapalat" w:hAnsi="GHEA Grapalat" w:cstheme="minorHAnsi"/>
                <w:sz w:val="16"/>
                <w:szCs w:val="16"/>
              </w:rPr>
            </w:pPr>
          </w:p>
        </w:tc>
        <w:tc>
          <w:tcPr>
            <w:tcW w:w="1980" w:type="dxa"/>
            <w:vMerge/>
            <w:shd w:val="clear" w:color="auto" w:fill="auto"/>
          </w:tcPr>
          <w:p w14:paraId="08E8059B" w14:textId="77777777" w:rsidR="00947886" w:rsidRPr="009B6A02" w:rsidRDefault="00947886" w:rsidP="00947886">
            <w:pPr>
              <w:spacing w:line="240" w:lineRule="auto"/>
              <w:rPr>
                <w:rFonts w:ascii="GHEA Grapalat" w:hAnsi="GHEA Grapalat" w:cstheme="minorHAnsi"/>
                <w:sz w:val="16"/>
                <w:szCs w:val="16"/>
              </w:rPr>
            </w:pPr>
          </w:p>
        </w:tc>
        <w:tc>
          <w:tcPr>
            <w:tcW w:w="1002" w:type="dxa"/>
            <w:shd w:val="clear" w:color="auto" w:fill="auto"/>
          </w:tcPr>
          <w:p w14:paraId="482BB784" w14:textId="77777777" w:rsidR="00947886" w:rsidRPr="009B6A02" w:rsidRDefault="00947886" w:rsidP="00947886">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048" w:type="dxa"/>
            <w:gridSpan w:val="2"/>
            <w:shd w:val="clear" w:color="auto" w:fill="auto"/>
          </w:tcPr>
          <w:p w14:paraId="502C233C" w14:textId="77777777" w:rsidR="00947886" w:rsidRPr="009B6A02" w:rsidRDefault="00947886" w:rsidP="00947886">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362" w:type="dxa"/>
            <w:gridSpan w:val="2"/>
            <w:shd w:val="clear" w:color="auto" w:fill="auto"/>
          </w:tcPr>
          <w:p w14:paraId="48509E4C" w14:textId="77777777" w:rsidR="00947886" w:rsidRPr="009B6A02" w:rsidRDefault="00947886" w:rsidP="00947886">
            <w:pPr>
              <w:tabs>
                <w:tab w:val="left" w:pos="795"/>
              </w:tabs>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57D599DB" w14:textId="77777777" w:rsidR="00947886" w:rsidRPr="009B6A02" w:rsidRDefault="00947886" w:rsidP="0094788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2026թ</w:t>
            </w:r>
            <w:r w:rsidRPr="009B6A02">
              <w:rPr>
                <w:rFonts w:ascii="Cambria Math" w:hAnsi="Cambria Math" w:cs="Cambria Math"/>
                <w:sz w:val="16"/>
                <w:szCs w:val="16"/>
              </w:rPr>
              <w:t>․</w:t>
            </w:r>
          </w:p>
        </w:tc>
        <w:tc>
          <w:tcPr>
            <w:tcW w:w="2248" w:type="dxa"/>
            <w:vMerge w:val="restart"/>
            <w:shd w:val="clear" w:color="auto" w:fill="auto"/>
          </w:tcPr>
          <w:p w14:paraId="5F135491" w14:textId="77777777" w:rsidR="00947886" w:rsidRPr="009B6A02" w:rsidRDefault="00947886" w:rsidP="0094788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 xml:space="preserve"> 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Մշակած և իրավական ակտի տեսքով հաստատված են պատվիրատուների կողմից ձեռք բերվող հիմնական ապրանքների համար միասնական բնութագրերը։</w:t>
            </w:r>
          </w:p>
          <w:p w14:paraId="03A036A4" w14:textId="77777777" w:rsidR="00947886" w:rsidRPr="009B6A02" w:rsidRDefault="00947886" w:rsidP="00947886">
            <w:pPr>
              <w:spacing w:line="240" w:lineRule="auto"/>
              <w:jc w:val="both"/>
              <w:rPr>
                <w:rFonts w:ascii="GHEA Grapalat" w:hAnsi="GHEA Grapalat" w:cstheme="minorHAnsi"/>
                <w:sz w:val="16"/>
                <w:szCs w:val="16"/>
              </w:rPr>
            </w:pPr>
          </w:p>
          <w:p w14:paraId="345CDDA3" w14:textId="77777777" w:rsidR="00947886" w:rsidRPr="009B6A02" w:rsidRDefault="00947886" w:rsidP="0094788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lastRenderedPageBreak/>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Մշակված է ավտոմատ եղանակով միանման բնութագրեր ունեցող առարկաների  նախահաշվային գների որոշման և պլանավորման միասնական համակարգի տեխնիկական բնութագիրը։</w:t>
            </w:r>
          </w:p>
          <w:p w14:paraId="69AF888F" w14:textId="77777777" w:rsidR="00947886" w:rsidRPr="009B6A02" w:rsidRDefault="00947886" w:rsidP="00947886">
            <w:pPr>
              <w:spacing w:line="240" w:lineRule="auto"/>
              <w:jc w:val="both"/>
              <w:rPr>
                <w:rFonts w:ascii="GHEA Grapalat" w:hAnsi="GHEA Grapalat" w:cstheme="minorHAnsi"/>
                <w:sz w:val="16"/>
                <w:szCs w:val="16"/>
              </w:rPr>
            </w:pPr>
          </w:p>
          <w:p w14:paraId="69F6555A" w14:textId="0E16C7B2" w:rsidR="00947886" w:rsidRPr="009B6A02" w:rsidRDefault="00947886" w:rsidP="00947886">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3</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Համակարգը ներդրված է և կիրառվում է պրակտիկայում։ </w:t>
            </w:r>
          </w:p>
        </w:tc>
        <w:tc>
          <w:tcPr>
            <w:tcW w:w="1070" w:type="dxa"/>
            <w:vMerge w:val="restart"/>
            <w:shd w:val="clear" w:color="auto" w:fill="auto"/>
          </w:tcPr>
          <w:p w14:paraId="1AF7A0CD" w14:textId="77777777" w:rsidR="00947886" w:rsidRPr="009B6A02" w:rsidRDefault="00947886" w:rsidP="00947886">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Իրավական ակտի առկայություն</w:t>
            </w:r>
          </w:p>
          <w:p w14:paraId="28E0A799" w14:textId="77777777" w:rsidR="00947886" w:rsidRPr="009B6A02" w:rsidRDefault="00947886" w:rsidP="00947886">
            <w:pPr>
              <w:spacing w:line="240" w:lineRule="auto"/>
              <w:rPr>
                <w:rFonts w:ascii="GHEA Grapalat" w:hAnsi="GHEA Grapalat" w:cstheme="minorHAnsi"/>
                <w:sz w:val="16"/>
                <w:szCs w:val="16"/>
              </w:rPr>
            </w:pPr>
          </w:p>
          <w:p w14:paraId="4D8A6B3A" w14:textId="77777777" w:rsidR="00947886" w:rsidRPr="009B6A02" w:rsidRDefault="00947886" w:rsidP="00947886">
            <w:pPr>
              <w:spacing w:line="240" w:lineRule="auto"/>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w:t>
            </w:r>
            <w:r w:rsidRPr="009B6A02">
              <w:rPr>
                <w:rFonts w:ascii="GHEA Grapalat" w:hAnsi="GHEA Grapalat" w:cstheme="minorHAnsi"/>
                <w:sz w:val="16"/>
                <w:szCs w:val="16"/>
              </w:rPr>
              <w:lastRenderedPageBreak/>
              <w:t>գային հաշվետվություններ</w:t>
            </w:r>
          </w:p>
          <w:p w14:paraId="52407752" w14:textId="77777777" w:rsidR="00947886" w:rsidRPr="009B6A02" w:rsidRDefault="00947886" w:rsidP="00947886">
            <w:pPr>
              <w:spacing w:line="240" w:lineRule="auto"/>
              <w:rPr>
                <w:rFonts w:ascii="GHEA Grapalat" w:hAnsi="GHEA Grapalat" w:cstheme="minorHAnsi"/>
                <w:sz w:val="16"/>
                <w:szCs w:val="16"/>
              </w:rPr>
            </w:pPr>
          </w:p>
          <w:p w14:paraId="0E2E6A2C" w14:textId="77777777" w:rsidR="00947886" w:rsidRPr="009B6A02" w:rsidRDefault="00947886" w:rsidP="00947886">
            <w:pPr>
              <w:spacing w:line="240" w:lineRule="auto"/>
              <w:rPr>
                <w:rFonts w:ascii="GHEA Grapalat" w:hAnsi="GHEA Grapalat" w:cstheme="minorHAnsi"/>
                <w:sz w:val="16"/>
                <w:szCs w:val="16"/>
              </w:rPr>
            </w:pPr>
            <w:r w:rsidRPr="009B6A02">
              <w:rPr>
                <w:rFonts w:ascii="GHEA Grapalat" w:hAnsi="GHEA Grapalat" w:cstheme="minorHAnsi"/>
                <w:sz w:val="16"/>
                <w:szCs w:val="16"/>
              </w:rPr>
              <w:t>Առկա տեխնիկական բնութագիր</w:t>
            </w:r>
          </w:p>
          <w:p w14:paraId="25ABC43F" w14:textId="77777777" w:rsidR="00947886" w:rsidRPr="009B6A02" w:rsidRDefault="00947886" w:rsidP="00947886">
            <w:pPr>
              <w:spacing w:line="240" w:lineRule="auto"/>
              <w:rPr>
                <w:rFonts w:ascii="GHEA Grapalat" w:hAnsi="GHEA Grapalat" w:cstheme="minorHAnsi"/>
                <w:sz w:val="16"/>
                <w:szCs w:val="16"/>
              </w:rPr>
            </w:pPr>
          </w:p>
          <w:p w14:paraId="3B78E31A" w14:textId="3EF4E30F" w:rsidR="00947886" w:rsidRPr="009B6A02" w:rsidRDefault="00947886" w:rsidP="00947886">
            <w:pPr>
              <w:spacing w:line="240" w:lineRule="auto"/>
              <w:rPr>
                <w:rFonts w:ascii="GHEA Grapalat" w:hAnsi="GHEA Grapalat" w:cstheme="minorHAnsi"/>
                <w:sz w:val="16"/>
                <w:szCs w:val="16"/>
              </w:rPr>
            </w:pPr>
          </w:p>
        </w:tc>
        <w:tc>
          <w:tcPr>
            <w:tcW w:w="1100" w:type="dxa"/>
            <w:vMerge w:val="restart"/>
          </w:tcPr>
          <w:p w14:paraId="27AD4220" w14:textId="49946972" w:rsidR="00947886" w:rsidRPr="009B6A02" w:rsidRDefault="00947886" w:rsidP="00947886">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 xml:space="preserve">ՀՀ ֆինանսների նախարարություն </w:t>
            </w:r>
          </w:p>
        </w:tc>
        <w:tc>
          <w:tcPr>
            <w:tcW w:w="1330" w:type="dxa"/>
            <w:vMerge w:val="restart"/>
          </w:tcPr>
          <w:p w14:paraId="1279EB9A" w14:textId="568CEB68" w:rsidR="00947886" w:rsidRPr="009B6A02" w:rsidRDefault="00947886" w:rsidP="00947886">
            <w:pPr>
              <w:spacing w:line="240" w:lineRule="auto"/>
              <w:rPr>
                <w:rFonts w:ascii="GHEA Grapalat" w:hAnsi="GHEA Grapalat" w:cstheme="minorHAnsi"/>
                <w:sz w:val="16"/>
                <w:szCs w:val="16"/>
              </w:rPr>
            </w:pPr>
          </w:p>
        </w:tc>
      </w:tr>
      <w:tr w:rsidR="00947886" w:rsidRPr="009B6A02" w14:paraId="2514BC8C" w14:textId="77777777" w:rsidTr="00107EBF">
        <w:trPr>
          <w:trHeight w:val="340"/>
        </w:trPr>
        <w:tc>
          <w:tcPr>
            <w:tcW w:w="1800" w:type="dxa"/>
            <w:vMerge/>
            <w:shd w:val="clear" w:color="auto" w:fill="F2F2F2" w:themeFill="background1" w:themeFillShade="F2"/>
          </w:tcPr>
          <w:p w14:paraId="1E943DC8" w14:textId="77777777" w:rsidR="00947886" w:rsidRPr="009B6A02" w:rsidRDefault="00947886" w:rsidP="00947886">
            <w:pPr>
              <w:spacing w:line="240" w:lineRule="auto"/>
              <w:rPr>
                <w:rFonts w:ascii="GHEA Grapalat" w:hAnsi="GHEA Grapalat" w:cstheme="minorHAnsi"/>
                <w:sz w:val="16"/>
                <w:szCs w:val="16"/>
              </w:rPr>
            </w:pPr>
          </w:p>
        </w:tc>
        <w:tc>
          <w:tcPr>
            <w:tcW w:w="1980" w:type="dxa"/>
            <w:vMerge w:val="restart"/>
            <w:shd w:val="clear" w:color="auto" w:fill="auto"/>
          </w:tcPr>
          <w:p w14:paraId="6806BEEF" w14:textId="77777777" w:rsidR="00947886" w:rsidRPr="009B6A02" w:rsidRDefault="00947886" w:rsidP="00947886">
            <w:pPr>
              <w:spacing w:line="240" w:lineRule="auto"/>
              <w:rPr>
                <w:rFonts w:ascii="GHEA Grapalat" w:hAnsi="GHEA Grapalat" w:cstheme="minorHAnsi"/>
                <w:sz w:val="16"/>
                <w:szCs w:val="16"/>
              </w:rPr>
            </w:pPr>
            <w:r w:rsidRPr="009B6A02">
              <w:rPr>
                <w:rFonts w:ascii="GHEA Grapalat" w:hAnsi="GHEA Grapalat" w:cstheme="minorHAnsi"/>
                <w:sz w:val="16"/>
                <w:szCs w:val="16"/>
              </w:rPr>
              <w:t>Ոլորտային ամենախնդրահարույց հարցերից է շարունակում մնալ այն պրակտիկան, որ</w:t>
            </w:r>
          </w:p>
          <w:p w14:paraId="65D7D5D3" w14:textId="77777777" w:rsidR="00947886" w:rsidRPr="009B6A02" w:rsidRDefault="00947886" w:rsidP="00947886">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պետական գնումների ոլորտում մրցույթների </w:t>
            </w:r>
            <w:r w:rsidRPr="009B6A02">
              <w:rPr>
                <w:rFonts w:ascii="GHEA Grapalat" w:hAnsi="GHEA Grapalat" w:cstheme="minorHAnsi"/>
                <w:sz w:val="16"/>
                <w:szCs w:val="16"/>
              </w:rPr>
              <w:lastRenderedPageBreak/>
              <w:t>ընթացակարգերի հրավերներում</w:t>
            </w:r>
          </w:p>
          <w:p w14:paraId="2432FB49" w14:textId="77777777" w:rsidR="00947886" w:rsidRPr="009B6A02" w:rsidRDefault="00947886" w:rsidP="00947886">
            <w:pPr>
              <w:spacing w:line="240" w:lineRule="auto"/>
              <w:rPr>
                <w:rFonts w:ascii="GHEA Grapalat" w:hAnsi="GHEA Grapalat" w:cstheme="minorHAnsi"/>
                <w:sz w:val="16"/>
                <w:szCs w:val="16"/>
              </w:rPr>
            </w:pPr>
            <w:r w:rsidRPr="009B6A02">
              <w:rPr>
                <w:rFonts w:ascii="GHEA Grapalat" w:hAnsi="GHEA Grapalat" w:cstheme="minorHAnsi"/>
                <w:sz w:val="16"/>
                <w:szCs w:val="16"/>
              </w:rPr>
              <w:t>տեխնիկական բնութագրեր եւ այլ չափորոշիչները համապատասխանեցվում են կոնկրետ</w:t>
            </w:r>
          </w:p>
          <w:p w14:paraId="52DEEE1E" w14:textId="77777777" w:rsidR="00947886" w:rsidRPr="009B6A02" w:rsidRDefault="00947886" w:rsidP="00947886">
            <w:pPr>
              <w:spacing w:line="240" w:lineRule="auto"/>
              <w:rPr>
                <w:rFonts w:ascii="GHEA Grapalat" w:hAnsi="GHEA Grapalat" w:cstheme="minorHAnsi"/>
                <w:sz w:val="16"/>
                <w:szCs w:val="16"/>
              </w:rPr>
            </w:pPr>
            <w:r w:rsidRPr="009B6A02">
              <w:rPr>
                <w:rFonts w:ascii="GHEA Grapalat" w:hAnsi="GHEA Grapalat" w:cstheme="minorHAnsi"/>
                <w:sz w:val="16"/>
                <w:szCs w:val="16"/>
              </w:rPr>
              <w:t>կազմակերպությունների համար՝ վերջիններիս հաղթանակն ապահովելու նպատակով,</w:t>
            </w:r>
          </w:p>
          <w:p w14:paraId="4D61E37E" w14:textId="77777777" w:rsidR="00947886" w:rsidRPr="009B6A02" w:rsidRDefault="00947886" w:rsidP="00947886">
            <w:pPr>
              <w:spacing w:line="240" w:lineRule="auto"/>
              <w:rPr>
                <w:rFonts w:ascii="GHEA Grapalat" w:hAnsi="GHEA Grapalat" w:cstheme="minorHAnsi"/>
                <w:sz w:val="16"/>
                <w:szCs w:val="16"/>
              </w:rPr>
            </w:pPr>
            <w:r w:rsidRPr="009B6A02">
              <w:rPr>
                <w:rFonts w:ascii="GHEA Grapalat" w:hAnsi="GHEA Grapalat" w:cstheme="minorHAnsi"/>
                <w:sz w:val="16"/>
                <w:szCs w:val="16"/>
              </w:rPr>
              <w:t>քանի որ առկա չեն հստակ չափորոշիչներ, առնվազն՝ հիմնական ապրանքների համար։</w:t>
            </w:r>
          </w:p>
          <w:p w14:paraId="3F613682" w14:textId="77777777" w:rsidR="00947886" w:rsidRPr="009B6A02" w:rsidRDefault="00947886" w:rsidP="00947886">
            <w:pPr>
              <w:spacing w:line="240" w:lineRule="auto"/>
              <w:rPr>
                <w:rFonts w:ascii="GHEA Grapalat" w:hAnsi="GHEA Grapalat" w:cstheme="minorHAnsi"/>
                <w:sz w:val="16"/>
                <w:szCs w:val="16"/>
              </w:rPr>
            </w:pPr>
            <w:r w:rsidRPr="009B6A02">
              <w:rPr>
                <w:rFonts w:ascii="GHEA Grapalat" w:hAnsi="GHEA Grapalat" w:cstheme="minorHAnsi"/>
                <w:sz w:val="16"/>
                <w:szCs w:val="16"/>
              </w:rPr>
              <w:t>Ֆինանսների նախարարության կողմից վերջին տարիներին նշյալի դեմ պայքարի</w:t>
            </w:r>
          </w:p>
          <w:p w14:paraId="0F74FBFC" w14:textId="77777777" w:rsidR="00947886" w:rsidRPr="009B6A02" w:rsidRDefault="00947886" w:rsidP="00947886">
            <w:pPr>
              <w:spacing w:line="240" w:lineRule="auto"/>
              <w:rPr>
                <w:rFonts w:ascii="GHEA Grapalat" w:hAnsi="GHEA Grapalat" w:cstheme="minorHAnsi"/>
                <w:sz w:val="16"/>
                <w:szCs w:val="16"/>
              </w:rPr>
            </w:pPr>
            <w:r w:rsidRPr="009B6A02">
              <w:rPr>
                <w:rFonts w:ascii="GHEA Grapalat" w:hAnsi="GHEA Grapalat" w:cstheme="minorHAnsi"/>
                <w:sz w:val="16"/>
                <w:szCs w:val="16"/>
              </w:rPr>
              <w:t>շրջանակներում մշակված մեխամիզները բավարար կերպով չեն կարողանում վերացնել</w:t>
            </w:r>
          </w:p>
          <w:p w14:paraId="293EC8C0" w14:textId="5B7E4AAC" w:rsidR="00947886" w:rsidRPr="009B6A02" w:rsidRDefault="00947886" w:rsidP="00947886">
            <w:pPr>
              <w:spacing w:line="240" w:lineRule="auto"/>
              <w:rPr>
                <w:rFonts w:ascii="GHEA Grapalat" w:hAnsi="GHEA Grapalat" w:cstheme="minorHAnsi"/>
                <w:sz w:val="16"/>
                <w:szCs w:val="16"/>
              </w:rPr>
            </w:pPr>
            <w:r w:rsidRPr="009B6A02">
              <w:rPr>
                <w:rFonts w:ascii="GHEA Grapalat" w:hAnsi="GHEA Grapalat" w:cstheme="minorHAnsi"/>
                <w:sz w:val="16"/>
                <w:szCs w:val="16"/>
              </w:rPr>
              <w:t>արատավոր պրակտիկան, ինչի մասին վկայում են Իրավաբանների հայկական</w:t>
            </w:r>
            <w:r w:rsidR="003F7640" w:rsidRPr="009B6A02">
              <w:rPr>
                <w:rFonts w:ascii="GHEA Grapalat" w:hAnsi="GHEA Grapalat" w:cstheme="minorHAnsi"/>
                <w:sz w:val="16"/>
                <w:szCs w:val="16"/>
              </w:rPr>
              <w:t xml:space="preserve"> </w:t>
            </w:r>
            <w:r w:rsidRPr="009B6A02">
              <w:rPr>
                <w:rFonts w:ascii="GHEA Grapalat" w:hAnsi="GHEA Grapalat" w:cstheme="minorHAnsi"/>
                <w:sz w:val="16"/>
                <w:szCs w:val="16"/>
              </w:rPr>
              <w:t>ասոցիացիայի կողմից վարվող Բիզպաշտպան ազդարարման հարթակի միջոցով</w:t>
            </w:r>
            <w:r w:rsidR="003F7640" w:rsidRPr="009B6A02">
              <w:rPr>
                <w:rFonts w:ascii="GHEA Grapalat" w:hAnsi="GHEA Grapalat" w:cstheme="minorHAnsi"/>
                <w:sz w:val="16"/>
                <w:szCs w:val="16"/>
              </w:rPr>
              <w:t xml:space="preserve"> </w:t>
            </w:r>
            <w:r w:rsidRPr="009B6A02">
              <w:rPr>
                <w:rFonts w:ascii="GHEA Grapalat" w:hAnsi="GHEA Grapalat" w:cstheme="minorHAnsi"/>
                <w:sz w:val="16"/>
                <w:szCs w:val="16"/>
              </w:rPr>
              <w:lastRenderedPageBreak/>
              <w:t>ստացված ազդարարումները</w:t>
            </w:r>
            <w:r w:rsidRPr="009B6A02">
              <w:rPr>
                <w:rStyle w:val="FootnoteReference"/>
                <w:rFonts w:ascii="GHEA Grapalat" w:hAnsi="GHEA Grapalat" w:cstheme="minorHAnsi"/>
                <w:sz w:val="16"/>
                <w:szCs w:val="16"/>
              </w:rPr>
              <w:footnoteReference w:id="2"/>
            </w:r>
            <w:r w:rsidRPr="009B6A02">
              <w:rPr>
                <w:rFonts w:ascii="GHEA Grapalat" w:hAnsi="GHEA Grapalat" w:cstheme="minorHAnsi"/>
                <w:sz w:val="16"/>
                <w:szCs w:val="16"/>
              </w:rPr>
              <w:t xml:space="preserve">։ </w:t>
            </w:r>
          </w:p>
        </w:tc>
        <w:tc>
          <w:tcPr>
            <w:tcW w:w="1002" w:type="dxa"/>
            <w:shd w:val="clear" w:color="auto" w:fill="auto"/>
          </w:tcPr>
          <w:p w14:paraId="68A83707" w14:textId="3E36E749" w:rsidR="00947886" w:rsidRPr="009B6A02" w:rsidRDefault="00947886" w:rsidP="00947886">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440" w:type="dxa"/>
            <w:shd w:val="clear" w:color="auto" w:fill="auto"/>
          </w:tcPr>
          <w:p w14:paraId="1853FA1C" w14:textId="36C5CC0F" w:rsidR="00947886" w:rsidRPr="009B6A02" w:rsidRDefault="00947886" w:rsidP="00947886">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w:t>
            </w:r>
          </w:p>
        </w:tc>
        <w:tc>
          <w:tcPr>
            <w:tcW w:w="1608" w:type="dxa"/>
            <w:shd w:val="clear" w:color="auto" w:fill="auto"/>
          </w:tcPr>
          <w:p w14:paraId="68AED398" w14:textId="684A7F8A" w:rsidR="00947886" w:rsidRPr="009B6A02" w:rsidRDefault="00947886" w:rsidP="00947886">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II</w:t>
            </w:r>
          </w:p>
        </w:tc>
        <w:tc>
          <w:tcPr>
            <w:tcW w:w="1362" w:type="dxa"/>
            <w:gridSpan w:val="2"/>
            <w:shd w:val="clear" w:color="auto" w:fill="auto"/>
          </w:tcPr>
          <w:p w14:paraId="15F85CBE" w14:textId="77777777" w:rsidR="00947886" w:rsidRPr="009B6A02" w:rsidRDefault="00947886" w:rsidP="00947886">
            <w:pPr>
              <w:spacing w:line="240" w:lineRule="auto"/>
              <w:jc w:val="center"/>
              <w:rPr>
                <w:rFonts w:ascii="GHEA Grapalat" w:hAnsi="GHEA Grapalat" w:cstheme="minorHAnsi"/>
                <w:sz w:val="16"/>
                <w:szCs w:val="16"/>
              </w:rPr>
            </w:pPr>
          </w:p>
        </w:tc>
        <w:tc>
          <w:tcPr>
            <w:tcW w:w="1530" w:type="dxa"/>
            <w:shd w:val="clear" w:color="auto" w:fill="auto"/>
          </w:tcPr>
          <w:p w14:paraId="740A956D" w14:textId="77777777" w:rsidR="00947886" w:rsidRPr="009B6A02" w:rsidRDefault="00947886" w:rsidP="00947886">
            <w:pPr>
              <w:spacing w:line="240" w:lineRule="auto"/>
              <w:jc w:val="center"/>
              <w:rPr>
                <w:rFonts w:ascii="GHEA Grapalat" w:hAnsi="GHEA Grapalat" w:cstheme="minorHAnsi"/>
                <w:sz w:val="16"/>
                <w:szCs w:val="16"/>
              </w:rPr>
            </w:pPr>
          </w:p>
        </w:tc>
        <w:tc>
          <w:tcPr>
            <w:tcW w:w="2248" w:type="dxa"/>
            <w:vMerge/>
            <w:shd w:val="clear" w:color="auto" w:fill="F2F2F2" w:themeFill="background1" w:themeFillShade="F2"/>
          </w:tcPr>
          <w:p w14:paraId="55135D79" w14:textId="77777777" w:rsidR="00947886" w:rsidRPr="009B6A02" w:rsidRDefault="00947886" w:rsidP="00947886">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62F5D3EE" w14:textId="77777777" w:rsidR="00947886" w:rsidRPr="009B6A02" w:rsidRDefault="00947886" w:rsidP="00947886">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0BD03DA9" w14:textId="77777777" w:rsidR="00947886" w:rsidRPr="009B6A02" w:rsidRDefault="00947886" w:rsidP="00947886">
            <w:pPr>
              <w:spacing w:line="240" w:lineRule="auto"/>
              <w:rPr>
                <w:rFonts w:ascii="GHEA Grapalat" w:hAnsi="GHEA Grapalat" w:cstheme="minorHAnsi"/>
                <w:sz w:val="16"/>
                <w:szCs w:val="16"/>
              </w:rPr>
            </w:pPr>
          </w:p>
        </w:tc>
        <w:tc>
          <w:tcPr>
            <w:tcW w:w="1330" w:type="dxa"/>
            <w:vMerge/>
            <w:shd w:val="clear" w:color="auto" w:fill="F2F2F2" w:themeFill="background1" w:themeFillShade="F2"/>
          </w:tcPr>
          <w:p w14:paraId="4EDA3AF6" w14:textId="77777777" w:rsidR="00947886" w:rsidRPr="009B6A02" w:rsidRDefault="00947886" w:rsidP="00947886">
            <w:pPr>
              <w:spacing w:line="240" w:lineRule="auto"/>
              <w:rPr>
                <w:rFonts w:ascii="GHEA Grapalat" w:hAnsi="GHEA Grapalat" w:cstheme="minorHAnsi"/>
                <w:sz w:val="16"/>
                <w:szCs w:val="16"/>
              </w:rPr>
            </w:pPr>
          </w:p>
        </w:tc>
      </w:tr>
      <w:tr w:rsidR="00947886" w:rsidRPr="009B6A02" w14:paraId="09AA912C" w14:textId="77777777" w:rsidTr="00107EBF">
        <w:trPr>
          <w:trHeight w:val="1110"/>
        </w:trPr>
        <w:tc>
          <w:tcPr>
            <w:tcW w:w="1800" w:type="dxa"/>
            <w:vMerge/>
            <w:shd w:val="clear" w:color="auto" w:fill="F2F2F2" w:themeFill="background1" w:themeFillShade="F2"/>
          </w:tcPr>
          <w:p w14:paraId="2791FDC9" w14:textId="77777777" w:rsidR="00947886" w:rsidRPr="009B6A02" w:rsidRDefault="00947886" w:rsidP="00947886">
            <w:pPr>
              <w:spacing w:line="240" w:lineRule="auto"/>
              <w:rPr>
                <w:rFonts w:ascii="GHEA Grapalat" w:hAnsi="GHEA Grapalat" w:cstheme="minorHAnsi"/>
                <w:sz w:val="16"/>
                <w:szCs w:val="16"/>
              </w:rPr>
            </w:pPr>
          </w:p>
        </w:tc>
        <w:tc>
          <w:tcPr>
            <w:tcW w:w="1980" w:type="dxa"/>
            <w:vMerge/>
            <w:shd w:val="clear" w:color="auto" w:fill="auto"/>
          </w:tcPr>
          <w:p w14:paraId="26C1C0F8" w14:textId="77777777" w:rsidR="00947886" w:rsidRPr="009B6A02" w:rsidRDefault="00947886" w:rsidP="00947886">
            <w:pPr>
              <w:spacing w:line="240" w:lineRule="auto"/>
              <w:rPr>
                <w:rFonts w:ascii="GHEA Grapalat" w:hAnsi="GHEA Grapalat" w:cstheme="minorHAnsi"/>
                <w:sz w:val="16"/>
                <w:szCs w:val="16"/>
              </w:rPr>
            </w:pPr>
          </w:p>
        </w:tc>
        <w:tc>
          <w:tcPr>
            <w:tcW w:w="1002" w:type="dxa"/>
            <w:shd w:val="clear" w:color="auto" w:fill="auto"/>
          </w:tcPr>
          <w:p w14:paraId="72149F5D" w14:textId="77777777" w:rsidR="00947886" w:rsidRPr="009B6A02" w:rsidRDefault="00947886" w:rsidP="00947886">
            <w:pPr>
              <w:spacing w:line="240" w:lineRule="auto"/>
              <w:rPr>
                <w:rFonts w:ascii="GHEA Grapalat" w:hAnsi="GHEA Grapalat" w:cstheme="minorHAnsi"/>
                <w:sz w:val="16"/>
                <w:szCs w:val="16"/>
              </w:rPr>
            </w:pPr>
          </w:p>
        </w:tc>
        <w:tc>
          <w:tcPr>
            <w:tcW w:w="1440" w:type="dxa"/>
            <w:shd w:val="clear" w:color="auto" w:fill="auto"/>
          </w:tcPr>
          <w:p w14:paraId="356FB588" w14:textId="151AD394" w:rsidR="00947886" w:rsidRPr="009B6A02" w:rsidRDefault="00947886" w:rsidP="00947886">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Մշակվել են պատվիրատուների կողմից ձեռք բերվող հիմնական ապրանքների համար </w:t>
            </w:r>
            <w:r w:rsidRPr="009B6A02">
              <w:rPr>
                <w:rFonts w:ascii="GHEA Grapalat" w:hAnsi="GHEA Grapalat" w:cstheme="minorHAnsi"/>
                <w:sz w:val="16"/>
                <w:szCs w:val="16"/>
              </w:rPr>
              <w:t>միասնական բնութագրեր</w:t>
            </w:r>
          </w:p>
        </w:tc>
        <w:tc>
          <w:tcPr>
            <w:tcW w:w="1608" w:type="dxa"/>
            <w:shd w:val="clear" w:color="auto" w:fill="auto"/>
          </w:tcPr>
          <w:p w14:paraId="02E3A577" w14:textId="41339162" w:rsidR="00947886" w:rsidRPr="009B6A02" w:rsidRDefault="00947886" w:rsidP="00947886">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 xml:space="preserve">Ներդրվել է ավտոմատ եղանակով միանման բնութագրեր ունեցող առարկաների  </w:t>
            </w:r>
            <w:r w:rsidRPr="009B6A02">
              <w:rPr>
                <w:rFonts w:ascii="GHEA Grapalat" w:hAnsi="GHEA Grapalat" w:cstheme="minorHAnsi"/>
                <w:sz w:val="16"/>
                <w:szCs w:val="16"/>
              </w:rPr>
              <w:lastRenderedPageBreak/>
              <w:t xml:space="preserve">նախահաշվային գների որոշման և պլանավորման միասնական համակարգ </w:t>
            </w:r>
          </w:p>
        </w:tc>
        <w:tc>
          <w:tcPr>
            <w:tcW w:w="1362" w:type="dxa"/>
            <w:gridSpan w:val="2"/>
            <w:shd w:val="clear" w:color="auto" w:fill="auto"/>
          </w:tcPr>
          <w:p w14:paraId="7021EDB9" w14:textId="77777777" w:rsidR="00947886" w:rsidRPr="009B6A02" w:rsidRDefault="00947886" w:rsidP="00947886">
            <w:pPr>
              <w:spacing w:line="240" w:lineRule="auto"/>
              <w:rPr>
                <w:rFonts w:ascii="GHEA Grapalat" w:hAnsi="GHEA Grapalat" w:cstheme="minorHAnsi"/>
                <w:sz w:val="16"/>
                <w:szCs w:val="16"/>
              </w:rPr>
            </w:pPr>
          </w:p>
        </w:tc>
        <w:tc>
          <w:tcPr>
            <w:tcW w:w="1530" w:type="dxa"/>
            <w:shd w:val="clear" w:color="auto" w:fill="auto"/>
          </w:tcPr>
          <w:p w14:paraId="6E61533C" w14:textId="77777777" w:rsidR="00947886" w:rsidRPr="009B6A02" w:rsidRDefault="00947886" w:rsidP="00947886">
            <w:pPr>
              <w:spacing w:line="240" w:lineRule="auto"/>
              <w:rPr>
                <w:rFonts w:ascii="GHEA Grapalat" w:hAnsi="GHEA Grapalat" w:cstheme="minorHAnsi"/>
                <w:sz w:val="16"/>
                <w:szCs w:val="16"/>
              </w:rPr>
            </w:pPr>
          </w:p>
          <w:p w14:paraId="26C30A40" w14:textId="77777777" w:rsidR="00947886" w:rsidRPr="009B6A02" w:rsidRDefault="00947886" w:rsidP="00947886">
            <w:pPr>
              <w:spacing w:line="240" w:lineRule="auto"/>
              <w:rPr>
                <w:rFonts w:ascii="GHEA Grapalat" w:hAnsi="GHEA Grapalat" w:cstheme="minorHAnsi"/>
                <w:sz w:val="16"/>
                <w:szCs w:val="16"/>
              </w:rPr>
            </w:pPr>
          </w:p>
          <w:p w14:paraId="236D10FE" w14:textId="77777777" w:rsidR="00947886" w:rsidRPr="009B6A02" w:rsidRDefault="00947886" w:rsidP="00947886">
            <w:pPr>
              <w:spacing w:line="240" w:lineRule="auto"/>
              <w:rPr>
                <w:rFonts w:ascii="GHEA Grapalat" w:hAnsi="GHEA Grapalat" w:cstheme="minorHAnsi"/>
                <w:sz w:val="16"/>
                <w:szCs w:val="16"/>
              </w:rPr>
            </w:pPr>
          </w:p>
          <w:p w14:paraId="2A31AEA6" w14:textId="77777777" w:rsidR="00947886" w:rsidRPr="009B6A02" w:rsidRDefault="00947886" w:rsidP="00947886">
            <w:pPr>
              <w:spacing w:line="240" w:lineRule="auto"/>
              <w:rPr>
                <w:rFonts w:ascii="GHEA Grapalat" w:hAnsi="GHEA Grapalat" w:cstheme="minorHAnsi"/>
                <w:sz w:val="16"/>
                <w:szCs w:val="16"/>
              </w:rPr>
            </w:pPr>
          </w:p>
        </w:tc>
        <w:tc>
          <w:tcPr>
            <w:tcW w:w="2248" w:type="dxa"/>
            <w:vMerge/>
            <w:shd w:val="clear" w:color="auto" w:fill="F2F2F2" w:themeFill="background1" w:themeFillShade="F2"/>
          </w:tcPr>
          <w:p w14:paraId="4F05EFFE" w14:textId="77777777" w:rsidR="00947886" w:rsidRPr="009B6A02" w:rsidRDefault="00947886" w:rsidP="00947886">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31D4CD60" w14:textId="77777777" w:rsidR="00947886" w:rsidRPr="009B6A02" w:rsidRDefault="00947886" w:rsidP="00947886">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4BD79725" w14:textId="77777777" w:rsidR="00947886" w:rsidRPr="009B6A02" w:rsidRDefault="00947886" w:rsidP="00947886">
            <w:pPr>
              <w:spacing w:line="240" w:lineRule="auto"/>
              <w:rPr>
                <w:rFonts w:ascii="GHEA Grapalat" w:hAnsi="GHEA Grapalat" w:cstheme="minorHAnsi"/>
                <w:sz w:val="16"/>
                <w:szCs w:val="16"/>
              </w:rPr>
            </w:pPr>
          </w:p>
        </w:tc>
        <w:tc>
          <w:tcPr>
            <w:tcW w:w="1330" w:type="dxa"/>
            <w:vMerge/>
            <w:shd w:val="clear" w:color="auto" w:fill="F2F2F2" w:themeFill="background1" w:themeFillShade="F2"/>
          </w:tcPr>
          <w:p w14:paraId="28CE33EB" w14:textId="77777777" w:rsidR="00947886" w:rsidRPr="009B6A02" w:rsidRDefault="00947886" w:rsidP="00947886">
            <w:pPr>
              <w:spacing w:line="240" w:lineRule="auto"/>
              <w:rPr>
                <w:rFonts w:ascii="GHEA Grapalat" w:hAnsi="GHEA Grapalat" w:cstheme="minorHAnsi"/>
                <w:sz w:val="16"/>
                <w:szCs w:val="16"/>
              </w:rPr>
            </w:pPr>
          </w:p>
        </w:tc>
      </w:tr>
      <w:tr w:rsidR="00947886" w:rsidRPr="009B6A02" w14:paraId="1B833F8E" w14:textId="77777777" w:rsidTr="00876A73">
        <w:trPr>
          <w:trHeight w:val="330"/>
        </w:trPr>
        <w:tc>
          <w:tcPr>
            <w:tcW w:w="1800" w:type="dxa"/>
            <w:vMerge w:val="restart"/>
            <w:shd w:val="clear" w:color="auto" w:fill="FFE599" w:themeFill="accent4" w:themeFillTint="66"/>
          </w:tcPr>
          <w:p w14:paraId="6F8FED71" w14:textId="77777777" w:rsidR="00947886" w:rsidRPr="009B6A02" w:rsidRDefault="00947886" w:rsidP="00947886">
            <w:pPr>
              <w:spacing w:line="240" w:lineRule="auto"/>
              <w:rPr>
                <w:rFonts w:ascii="GHEA Grapalat" w:hAnsi="GHEA Grapalat" w:cstheme="minorHAnsi"/>
                <w:b/>
                <w:sz w:val="16"/>
                <w:szCs w:val="16"/>
              </w:rPr>
            </w:pPr>
            <w:r w:rsidRPr="009B6A02">
              <w:rPr>
                <w:rFonts w:ascii="GHEA Grapalat" w:hAnsi="GHEA Grapalat" w:cstheme="minorHAnsi"/>
                <w:b/>
                <w:sz w:val="16"/>
                <w:szCs w:val="16"/>
              </w:rPr>
              <w:lastRenderedPageBreak/>
              <w:t>Ակնկալվող արդյունքներ</w:t>
            </w:r>
          </w:p>
          <w:p w14:paraId="7F950B8C" w14:textId="77777777" w:rsidR="00947886" w:rsidRPr="009B6A02" w:rsidRDefault="00947886" w:rsidP="00947886">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13E8F1AC" w14:textId="77777777" w:rsidR="00947886" w:rsidRPr="009B6A02" w:rsidRDefault="00947886" w:rsidP="00947886">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903" w:type="dxa"/>
            <w:gridSpan w:val="6"/>
            <w:shd w:val="clear" w:color="auto" w:fill="FFE599" w:themeFill="accent4" w:themeFillTint="66"/>
          </w:tcPr>
          <w:p w14:paraId="6A8C180B" w14:textId="77777777" w:rsidR="00947886" w:rsidRPr="009B6A02" w:rsidRDefault="00947886" w:rsidP="00947886">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107EBF" w:rsidRPr="009B6A02" w14:paraId="0888AC0F" w14:textId="77777777" w:rsidTr="00876A73">
        <w:trPr>
          <w:trHeight w:val="330"/>
        </w:trPr>
        <w:tc>
          <w:tcPr>
            <w:tcW w:w="1800" w:type="dxa"/>
            <w:vMerge/>
            <w:shd w:val="clear" w:color="auto" w:fill="FFE599" w:themeFill="accent4" w:themeFillTint="66"/>
          </w:tcPr>
          <w:p w14:paraId="1529F119" w14:textId="77777777" w:rsidR="00107EBF" w:rsidRPr="009B6A02" w:rsidRDefault="00107EBF" w:rsidP="00107EBF">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4472C7AA" w14:textId="5C779578" w:rsidR="00107EBF" w:rsidRPr="009B6A02" w:rsidRDefault="00107EBF" w:rsidP="00107EBF">
            <w:pPr>
              <w:spacing w:line="240" w:lineRule="auto"/>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Ամրապնդվել է բիզնես համայնքի վստահությունը պետական գնումների գործընթացների նկատմամբ։</w:t>
            </w:r>
          </w:p>
        </w:tc>
        <w:tc>
          <w:tcPr>
            <w:tcW w:w="7903" w:type="dxa"/>
            <w:gridSpan w:val="6"/>
            <w:shd w:val="clear" w:color="auto" w:fill="FFE599" w:themeFill="accent4" w:themeFillTint="66"/>
          </w:tcPr>
          <w:p w14:paraId="72ADFAA0" w14:textId="77777777" w:rsidR="00107EBF" w:rsidRPr="009B6A02" w:rsidRDefault="00107EBF" w:rsidP="00107EBF">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Ձևավորվել են գնումների պլանավորման արդյունավետ մեխանիզմներ և չափորոշիչներ։</w:t>
            </w:r>
          </w:p>
          <w:p w14:paraId="1D70B97D" w14:textId="1774CAC2" w:rsidR="00107EBF" w:rsidRPr="009B6A02" w:rsidRDefault="00107EBF" w:rsidP="00107EBF">
            <w:pPr>
              <w:spacing w:line="240" w:lineRule="auto"/>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Արդիականացվել է գնումների պլանավորման համակարգը։</w:t>
            </w:r>
          </w:p>
        </w:tc>
      </w:tr>
      <w:tr w:rsidR="00107EBF" w:rsidRPr="009B6A02" w14:paraId="1EE9E9A5" w14:textId="77777777" w:rsidTr="00876A73">
        <w:trPr>
          <w:trHeight w:val="350"/>
        </w:trPr>
        <w:tc>
          <w:tcPr>
            <w:tcW w:w="1800" w:type="dxa"/>
            <w:shd w:val="clear" w:color="auto" w:fill="FFE599" w:themeFill="accent4" w:themeFillTint="66"/>
          </w:tcPr>
          <w:p w14:paraId="7E3D760A" w14:textId="77777777" w:rsidR="00107EBF" w:rsidRPr="009B6A02" w:rsidRDefault="00107EBF" w:rsidP="00107EBF">
            <w:pPr>
              <w:spacing w:line="240" w:lineRule="auto"/>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670" w:type="dxa"/>
            <w:gridSpan w:val="11"/>
            <w:shd w:val="clear" w:color="auto" w:fill="FFE599" w:themeFill="accent4" w:themeFillTint="66"/>
          </w:tcPr>
          <w:p w14:paraId="16E65F7D" w14:textId="41EE0321" w:rsidR="00107EBF" w:rsidRPr="009B6A02" w:rsidRDefault="00107EBF" w:rsidP="00107EBF">
            <w:pPr>
              <w:spacing w:line="240" w:lineRule="auto"/>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bookmarkEnd w:id="8"/>
      <w:tr w:rsidR="007D61B0" w:rsidRPr="009B6A02" w14:paraId="65708A9A" w14:textId="77777777" w:rsidTr="00651955">
        <w:trPr>
          <w:trHeight w:val="620"/>
        </w:trPr>
        <w:tc>
          <w:tcPr>
            <w:tcW w:w="1800" w:type="dxa"/>
            <w:vMerge w:val="restart"/>
            <w:shd w:val="clear" w:color="auto" w:fill="auto"/>
          </w:tcPr>
          <w:p w14:paraId="526B4898" w14:textId="3FA012B7" w:rsidR="007D61B0" w:rsidRPr="009B6A02" w:rsidRDefault="007D61B0" w:rsidP="00651955">
            <w:pPr>
              <w:spacing w:line="240" w:lineRule="auto"/>
              <w:rPr>
                <w:rFonts w:ascii="GHEA Grapalat" w:hAnsi="GHEA Grapalat" w:cstheme="minorHAnsi"/>
                <w:sz w:val="16"/>
                <w:szCs w:val="16"/>
              </w:rPr>
            </w:pPr>
            <w:r w:rsidRPr="009B6A02">
              <w:rPr>
                <w:rFonts w:ascii="GHEA Grapalat" w:hAnsi="GHEA Grapalat" w:cstheme="minorHAnsi"/>
                <w:b/>
                <w:sz w:val="16"/>
                <w:szCs w:val="16"/>
              </w:rPr>
              <w:t>Գործողություն 4.1</w:t>
            </w:r>
            <w:r w:rsidR="00631C18" w:rsidRPr="009B6A02">
              <w:rPr>
                <w:rFonts w:ascii="GHEA Grapalat" w:hAnsi="GHEA Grapalat" w:cstheme="minorHAnsi"/>
                <w:b/>
                <w:sz w:val="16"/>
                <w:szCs w:val="16"/>
              </w:rPr>
              <w:t>5</w:t>
            </w:r>
          </w:p>
          <w:p w14:paraId="61A38921" w14:textId="2DA8500C" w:rsidR="007D61B0" w:rsidRPr="009B6A02" w:rsidRDefault="002B3CDD" w:rsidP="00631C18">
            <w:pPr>
              <w:spacing w:line="240" w:lineRule="auto"/>
              <w:rPr>
                <w:rFonts w:ascii="GHEA Grapalat" w:hAnsi="GHEA Grapalat" w:cstheme="minorHAnsi"/>
                <w:sz w:val="16"/>
                <w:szCs w:val="16"/>
              </w:rPr>
            </w:pPr>
            <w:r w:rsidRPr="009B6A02">
              <w:rPr>
                <w:rFonts w:ascii="GHEA Grapalat" w:hAnsi="GHEA Grapalat" w:cstheme="minorHAnsi"/>
                <w:sz w:val="16"/>
                <w:szCs w:val="16"/>
              </w:rPr>
              <w:t>Շարունակաբար կատարելագործել հանրային գնումների գործընթացների թափանցիկության և հրապարակայնության համակարգերը</w:t>
            </w:r>
          </w:p>
        </w:tc>
        <w:tc>
          <w:tcPr>
            <w:tcW w:w="1980" w:type="dxa"/>
            <w:vMerge w:val="restart"/>
            <w:shd w:val="clear" w:color="auto" w:fill="auto"/>
          </w:tcPr>
          <w:p w14:paraId="59D0AECC" w14:textId="77777777" w:rsidR="007D61B0" w:rsidRPr="009B6A02" w:rsidRDefault="007D61B0" w:rsidP="00651955">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6942" w:type="dxa"/>
            <w:gridSpan w:val="6"/>
            <w:shd w:val="clear" w:color="auto" w:fill="auto"/>
          </w:tcPr>
          <w:p w14:paraId="35CEB2F5" w14:textId="77777777" w:rsidR="007D61B0" w:rsidRPr="009B6A02" w:rsidRDefault="007D61B0" w:rsidP="00651955">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shd w:val="clear" w:color="auto" w:fill="auto"/>
          </w:tcPr>
          <w:p w14:paraId="55B43B97" w14:textId="77777777" w:rsidR="007D61B0" w:rsidRPr="009B6A02" w:rsidRDefault="007D61B0" w:rsidP="00651955">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070" w:type="dxa"/>
            <w:shd w:val="clear" w:color="auto" w:fill="auto"/>
          </w:tcPr>
          <w:p w14:paraId="7E5F00D8" w14:textId="77777777" w:rsidR="007D61B0" w:rsidRPr="009B6A02" w:rsidRDefault="007D61B0" w:rsidP="00651955">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100" w:type="dxa"/>
          </w:tcPr>
          <w:p w14:paraId="1DB05B60" w14:textId="77777777" w:rsidR="007D61B0" w:rsidRPr="009B6A02" w:rsidRDefault="007D61B0" w:rsidP="00651955">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330" w:type="dxa"/>
          </w:tcPr>
          <w:p w14:paraId="11AE43ED" w14:textId="77777777" w:rsidR="007D61B0" w:rsidRPr="009B6A02" w:rsidRDefault="007D61B0" w:rsidP="00651955">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711DC8" w:rsidRPr="009B6A02" w14:paraId="43C14240" w14:textId="77777777" w:rsidTr="00651955">
        <w:trPr>
          <w:trHeight w:val="328"/>
        </w:trPr>
        <w:tc>
          <w:tcPr>
            <w:tcW w:w="1800" w:type="dxa"/>
            <w:vMerge/>
            <w:shd w:val="clear" w:color="auto" w:fill="auto"/>
          </w:tcPr>
          <w:p w14:paraId="298215EE" w14:textId="77777777" w:rsidR="00711DC8" w:rsidRPr="009B6A02" w:rsidRDefault="00711DC8" w:rsidP="00711DC8">
            <w:pPr>
              <w:spacing w:line="240" w:lineRule="auto"/>
              <w:rPr>
                <w:rFonts w:ascii="GHEA Grapalat" w:hAnsi="GHEA Grapalat" w:cstheme="minorHAnsi"/>
                <w:sz w:val="16"/>
                <w:szCs w:val="16"/>
              </w:rPr>
            </w:pPr>
          </w:p>
        </w:tc>
        <w:tc>
          <w:tcPr>
            <w:tcW w:w="1980" w:type="dxa"/>
            <w:vMerge/>
            <w:shd w:val="clear" w:color="auto" w:fill="auto"/>
          </w:tcPr>
          <w:p w14:paraId="7E901915" w14:textId="77777777" w:rsidR="00711DC8" w:rsidRPr="009B6A02" w:rsidRDefault="00711DC8" w:rsidP="00711DC8">
            <w:pPr>
              <w:spacing w:line="240" w:lineRule="auto"/>
              <w:rPr>
                <w:rFonts w:ascii="GHEA Grapalat" w:hAnsi="GHEA Grapalat" w:cstheme="minorHAnsi"/>
                <w:sz w:val="16"/>
                <w:szCs w:val="16"/>
              </w:rPr>
            </w:pPr>
          </w:p>
        </w:tc>
        <w:tc>
          <w:tcPr>
            <w:tcW w:w="1002" w:type="dxa"/>
            <w:shd w:val="clear" w:color="auto" w:fill="auto"/>
          </w:tcPr>
          <w:p w14:paraId="791F41B9" w14:textId="77777777" w:rsidR="00711DC8" w:rsidRPr="009B6A02" w:rsidRDefault="00711DC8" w:rsidP="00711DC8">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048" w:type="dxa"/>
            <w:gridSpan w:val="2"/>
            <w:shd w:val="clear" w:color="auto" w:fill="auto"/>
          </w:tcPr>
          <w:p w14:paraId="3F29433A" w14:textId="77777777" w:rsidR="00711DC8" w:rsidRPr="009B6A02" w:rsidRDefault="00711DC8" w:rsidP="00711DC8">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362" w:type="dxa"/>
            <w:gridSpan w:val="2"/>
            <w:shd w:val="clear" w:color="auto" w:fill="auto"/>
          </w:tcPr>
          <w:p w14:paraId="2D04ED00" w14:textId="77777777" w:rsidR="00711DC8" w:rsidRPr="009B6A02" w:rsidRDefault="00711DC8" w:rsidP="00711DC8">
            <w:pPr>
              <w:tabs>
                <w:tab w:val="left" w:pos="795"/>
              </w:tabs>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3104E62D" w14:textId="77777777" w:rsidR="00711DC8" w:rsidRPr="009B6A02" w:rsidRDefault="00711DC8" w:rsidP="00711DC8">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2026թ</w:t>
            </w:r>
            <w:r w:rsidRPr="009B6A02">
              <w:rPr>
                <w:rFonts w:ascii="Cambria Math" w:hAnsi="Cambria Math" w:cs="Cambria Math"/>
                <w:sz w:val="16"/>
                <w:szCs w:val="16"/>
              </w:rPr>
              <w:t>․</w:t>
            </w:r>
          </w:p>
        </w:tc>
        <w:tc>
          <w:tcPr>
            <w:tcW w:w="2248" w:type="dxa"/>
            <w:vMerge w:val="restart"/>
            <w:shd w:val="clear" w:color="auto" w:fill="auto"/>
          </w:tcPr>
          <w:p w14:paraId="578B283D" w14:textId="77777777" w:rsidR="00711DC8" w:rsidRPr="009B6A02" w:rsidRDefault="00711DC8" w:rsidP="00711DC8">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Առկա իրավիճակի և կարիքների գնահատումն իրականացված է։ </w:t>
            </w:r>
          </w:p>
          <w:p w14:paraId="10939BBB" w14:textId="77777777" w:rsidR="00711DC8" w:rsidRPr="009B6A02" w:rsidRDefault="00711DC8" w:rsidP="00711DC8">
            <w:pPr>
              <w:spacing w:line="240" w:lineRule="auto"/>
              <w:jc w:val="both"/>
              <w:rPr>
                <w:rFonts w:ascii="GHEA Grapalat" w:hAnsi="GHEA Grapalat" w:cstheme="minorHAnsi"/>
                <w:sz w:val="16"/>
                <w:szCs w:val="16"/>
              </w:rPr>
            </w:pPr>
          </w:p>
          <w:p w14:paraId="09CA1A2C" w14:textId="77777777" w:rsidR="00711DC8" w:rsidRPr="009B6A02" w:rsidRDefault="00711DC8" w:rsidP="00711DC8">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Էլեկտրոնային գործիքակազմի ներդրման կամ թարմացման տեխնիկական առաջադրանքը մշակված և հաստատված է։</w:t>
            </w:r>
          </w:p>
          <w:p w14:paraId="295AB72B" w14:textId="77777777" w:rsidR="00711DC8" w:rsidRPr="009B6A02" w:rsidRDefault="00711DC8" w:rsidP="00711DC8">
            <w:pPr>
              <w:spacing w:line="240" w:lineRule="auto"/>
              <w:jc w:val="both"/>
              <w:rPr>
                <w:rFonts w:ascii="GHEA Grapalat" w:hAnsi="GHEA Grapalat" w:cstheme="minorHAnsi"/>
                <w:sz w:val="16"/>
                <w:szCs w:val="16"/>
              </w:rPr>
            </w:pPr>
          </w:p>
          <w:p w14:paraId="3AE67EDC" w14:textId="1831B468" w:rsidR="00711DC8" w:rsidRPr="009B6A02" w:rsidRDefault="00711DC8" w:rsidP="00711DC8">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3</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Պրակտիկայում կիրառվում են հակակոռուպցիոն նոր խելացի համակարգեր/գործիքակազմեր։ </w:t>
            </w:r>
          </w:p>
        </w:tc>
        <w:tc>
          <w:tcPr>
            <w:tcW w:w="1070" w:type="dxa"/>
            <w:vMerge w:val="restart"/>
            <w:shd w:val="clear" w:color="auto" w:fill="auto"/>
          </w:tcPr>
          <w:p w14:paraId="45E2ADB5" w14:textId="77777777" w:rsidR="00711DC8" w:rsidRPr="009B6A02" w:rsidRDefault="00711DC8" w:rsidP="00711DC8">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 ԶԼՄ հրապարակումնեև</w:t>
            </w:r>
          </w:p>
          <w:p w14:paraId="242ECDE0" w14:textId="77777777" w:rsidR="00711DC8" w:rsidRPr="009B6A02" w:rsidRDefault="00711DC8" w:rsidP="00711DC8">
            <w:pPr>
              <w:spacing w:line="240" w:lineRule="auto"/>
              <w:rPr>
                <w:rFonts w:ascii="GHEA Grapalat" w:hAnsi="GHEA Grapalat" w:cstheme="minorHAnsi"/>
                <w:sz w:val="16"/>
                <w:szCs w:val="16"/>
              </w:rPr>
            </w:pPr>
          </w:p>
          <w:p w14:paraId="0DFE04E3" w14:textId="329CCB0A" w:rsidR="00711DC8" w:rsidRPr="009B6A02" w:rsidRDefault="00711DC8" w:rsidP="00711DC8">
            <w:pPr>
              <w:spacing w:line="240" w:lineRule="auto"/>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tc>
        <w:tc>
          <w:tcPr>
            <w:tcW w:w="1100" w:type="dxa"/>
            <w:vMerge w:val="restart"/>
          </w:tcPr>
          <w:p w14:paraId="650E2917" w14:textId="44260F1B" w:rsidR="00711DC8" w:rsidRPr="009B6A02" w:rsidRDefault="00711DC8" w:rsidP="00711DC8">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ՀՀ ֆինանսների նախարարություն </w:t>
            </w:r>
          </w:p>
        </w:tc>
        <w:tc>
          <w:tcPr>
            <w:tcW w:w="1330" w:type="dxa"/>
            <w:vMerge w:val="restart"/>
          </w:tcPr>
          <w:p w14:paraId="031E5BCC" w14:textId="77777777" w:rsidR="00711DC8" w:rsidRPr="009B6A02" w:rsidRDefault="00711DC8" w:rsidP="00711DC8">
            <w:pPr>
              <w:spacing w:line="240" w:lineRule="auto"/>
              <w:rPr>
                <w:rFonts w:ascii="GHEA Grapalat" w:hAnsi="GHEA Grapalat" w:cstheme="minorHAnsi"/>
                <w:sz w:val="16"/>
                <w:szCs w:val="16"/>
              </w:rPr>
            </w:pPr>
            <w:r w:rsidRPr="009B6A02">
              <w:rPr>
                <w:rFonts w:ascii="GHEA Grapalat" w:hAnsi="GHEA Grapalat" w:cstheme="minorHAnsi"/>
                <w:sz w:val="16"/>
                <w:szCs w:val="16"/>
              </w:rPr>
              <w:t>Կոռուպցիայի կանխարգելման հանձնաժողով (համաձայնությամբ)</w:t>
            </w:r>
          </w:p>
          <w:p w14:paraId="3EB4648C" w14:textId="77777777" w:rsidR="00711DC8" w:rsidRPr="009B6A02" w:rsidRDefault="00711DC8" w:rsidP="00711DC8">
            <w:pPr>
              <w:spacing w:line="240" w:lineRule="auto"/>
              <w:rPr>
                <w:rFonts w:ascii="GHEA Grapalat" w:hAnsi="GHEA Grapalat" w:cstheme="minorHAnsi"/>
                <w:sz w:val="16"/>
                <w:szCs w:val="16"/>
              </w:rPr>
            </w:pPr>
          </w:p>
          <w:p w14:paraId="2982149F" w14:textId="77777777" w:rsidR="00711DC8" w:rsidRPr="009B6A02" w:rsidRDefault="00711DC8" w:rsidP="00711DC8">
            <w:pPr>
              <w:spacing w:line="240" w:lineRule="auto"/>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p w14:paraId="7E5DE65C" w14:textId="77777777" w:rsidR="00711DC8" w:rsidRPr="009B6A02" w:rsidRDefault="00711DC8" w:rsidP="00711DC8">
            <w:pPr>
              <w:spacing w:line="240" w:lineRule="auto"/>
              <w:rPr>
                <w:rFonts w:ascii="GHEA Grapalat" w:hAnsi="GHEA Grapalat" w:cstheme="minorHAnsi"/>
                <w:sz w:val="16"/>
                <w:szCs w:val="16"/>
              </w:rPr>
            </w:pPr>
          </w:p>
          <w:p w14:paraId="6B4B5322" w14:textId="77777777" w:rsidR="00711DC8" w:rsidRPr="009B6A02" w:rsidRDefault="00711DC8" w:rsidP="00711DC8">
            <w:pPr>
              <w:spacing w:line="240" w:lineRule="auto"/>
              <w:rPr>
                <w:rFonts w:ascii="GHEA Grapalat" w:hAnsi="GHEA Grapalat" w:cstheme="minorHAnsi"/>
                <w:sz w:val="16"/>
                <w:szCs w:val="16"/>
              </w:rPr>
            </w:pPr>
          </w:p>
        </w:tc>
      </w:tr>
      <w:tr w:rsidR="00711DC8" w:rsidRPr="009B6A02" w14:paraId="49624C5B" w14:textId="77777777" w:rsidTr="00651955">
        <w:trPr>
          <w:trHeight w:val="340"/>
        </w:trPr>
        <w:tc>
          <w:tcPr>
            <w:tcW w:w="1800" w:type="dxa"/>
            <w:vMerge/>
            <w:shd w:val="clear" w:color="auto" w:fill="F2F2F2" w:themeFill="background1" w:themeFillShade="F2"/>
          </w:tcPr>
          <w:p w14:paraId="681777AD" w14:textId="77777777" w:rsidR="00711DC8" w:rsidRPr="009B6A02" w:rsidRDefault="00711DC8" w:rsidP="00711DC8">
            <w:pPr>
              <w:spacing w:line="240" w:lineRule="auto"/>
              <w:rPr>
                <w:rFonts w:ascii="GHEA Grapalat" w:hAnsi="GHEA Grapalat" w:cstheme="minorHAnsi"/>
                <w:sz w:val="16"/>
                <w:szCs w:val="16"/>
              </w:rPr>
            </w:pPr>
          </w:p>
        </w:tc>
        <w:tc>
          <w:tcPr>
            <w:tcW w:w="1980" w:type="dxa"/>
            <w:vMerge w:val="restart"/>
            <w:shd w:val="clear" w:color="auto" w:fill="auto"/>
          </w:tcPr>
          <w:p w14:paraId="1681240B" w14:textId="273DF461" w:rsidR="00711DC8" w:rsidRPr="009B6A02" w:rsidRDefault="00711DC8" w:rsidP="00711DC8">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Ներկայումս էլեկտրոնային գնումներն ընդգրկում են գնման գործընթացի բոլոր փուլերը, ներառյալ պայմանագրերի կատարման փուլը։ Գնումների գործընթացների, ներառյալ նաև պայմանագրերի կատարման, վերաբերյալ հիմնական տեղեկատվությունը հրապարակվում և թարմացվում է գնումների պաշտոնական էլեկտրոնային տեղեկագրում ։ Այնուամենայնիվ, </w:t>
            </w:r>
            <w:r w:rsidRPr="009B6A02">
              <w:rPr>
                <w:rFonts w:ascii="GHEA Grapalat" w:hAnsi="GHEA Grapalat" w:cstheme="minorHAnsi"/>
                <w:sz w:val="16"/>
                <w:szCs w:val="16"/>
              </w:rPr>
              <w:lastRenderedPageBreak/>
              <w:t>անհրաժեշտ է շարունակաբար կատարելագործել հանրային գնումների գործընթացների թափանցիկության և հրապարակայնության համակարգերը՝ ներդնելով հակակոռուպցիոն նոր խելացի գործիքակազմեր և փոխգործելիության համակարգեր։</w:t>
            </w:r>
          </w:p>
        </w:tc>
        <w:tc>
          <w:tcPr>
            <w:tcW w:w="1002" w:type="dxa"/>
            <w:shd w:val="clear" w:color="auto" w:fill="auto"/>
          </w:tcPr>
          <w:p w14:paraId="735075CA" w14:textId="18F41030" w:rsidR="00711DC8" w:rsidRPr="009B6A02" w:rsidRDefault="00711DC8" w:rsidP="00711DC8">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440" w:type="dxa"/>
            <w:shd w:val="clear" w:color="auto" w:fill="auto"/>
          </w:tcPr>
          <w:p w14:paraId="70C3B546" w14:textId="1EEB6D13" w:rsidR="00711DC8" w:rsidRPr="009B6A02" w:rsidRDefault="00711DC8" w:rsidP="00711DC8">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w:t>
            </w:r>
          </w:p>
        </w:tc>
        <w:tc>
          <w:tcPr>
            <w:tcW w:w="1608" w:type="dxa"/>
            <w:shd w:val="clear" w:color="auto" w:fill="auto"/>
          </w:tcPr>
          <w:p w14:paraId="1F0E380A" w14:textId="2BFC9C52" w:rsidR="00711DC8" w:rsidRPr="009B6A02" w:rsidRDefault="00711DC8" w:rsidP="00711DC8">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II</w:t>
            </w:r>
          </w:p>
        </w:tc>
        <w:tc>
          <w:tcPr>
            <w:tcW w:w="1362" w:type="dxa"/>
            <w:gridSpan w:val="2"/>
            <w:shd w:val="clear" w:color="auto" w:fill="auto"/>
          </w:tcPr>
          <w:p w14:paraId="7F88A9FA" w14:textId="77777777" w:rsidR="00711DC8" w:rsidRPr="009B6A02" w:rsidRDefault="00711DC8" w:rsidP="00711DC8">
            <w:pPr>
              <w:spacing w:line="240" w:lineRule="auto"/>
              <w:jc w:val="center"/>
              <w:rPr>
                <w:rFonts w:ascii="GHEA Grapalat" w:hAnsi="GHEA Grapalat" w:cstheme="minorHAnsi"/>
                <w:sz w:val="16"/>
                <w:szCs w:val="16"/>
              </w:rPr>
            </w:pPr>
          </w:p>
        </w:tc>
        <w:tc>
          <w:tcPr>
            <w:tcW w:w="1530" w:type="dxa"/>
            <w:shd w:val="clear" w:color="auto" w:fill="auto"/>
          </w:tcPr>
          <w:p w14:paraId="38EDCD90" w14:textId="77777777" w:rsidR="00711DC8" w:rsidRPr="009B6A02" w:rsidRDefault="00711DC8" w:rsidP="00711DC8">
            <w:pPr>
              <w:spacing w:line="240" w:lineRule="auto"/>
              <w:jc w:val="center"/>
              <w:rPr>
                <w:rFonts w:ascii="GHEA Grapalat" w:hAnsi="GHEA Grapalat" w:cstheme="minorHAnsi"/>
                <w:sz w:val="16"/>
                <w:szCs w:val="16"/>
              </w:rPr>
            </w:pPr>
          </w:p>
        </w:tc>
        <w:tc>
          <w:tcPr>
            <w:tcW w:w="2248" w:type="dxa"/>
            <w:vMerge/>
            <w:shd w:val="clear" w:color="auto" w:fill="F2F2F2" w:themeFill="background1" w:themeFillShade="F2"/>
          </w:tcPr>
          <w:p w14:paraId="15F3DCF7" w14:textId="77777777" w:rsidR="00711DC8" w:rsidRPr="009B6A02" w:rsidRDefault="00711DC8" w:rsidP="00711DC8">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4770A66E" w14:textId="77777777" w:rsidR="00711DC8" w:rsidRPr="009B6A02" w:rsidRDefault="00711DC8" w:rsidP="00711DC8">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47AD945D" w14:textId="77777777" w:rsidR="00711DC8" w:rsidRPr="009B6A02" w:rsidRDefault="00711DC8" w:rsidP="00711DC8">
            <w:pPr>
              <w:spacing w:line="240" w:lineRule="auto"/>
              <w:rPr>
                <w:rFonts w:ascii="GHEA Grapalat" w:hAnsi="GHEA Grapalat" w:cstheme="minorHAnsi"/>
                <w:sz w:val="16"/>
                <w:szCs w:val="16"/>
              </w:rPr>
            </w:pPr>
          </w:p>
        </w:tc>
        <w:tc>
          <w:tcPr>
            <w:tcW w:w="1330" w:type="dxa"/>
            <w:vMerge/>
            <w:shd w:val="clear" w:color="auto" w:fill="F2F2F2" w:themeFill="background1" w:themeFillShade="F2"/>
          </w:tcPr>
          <w:p w14:paraId="69219BC9" w14:textId="77777777" w:rsidR="00711DC8" w:rsidRPr="009B6A02" w:rsidRDefault="00711DC8" w:rsidP="00711DC8">
            <w:pPr>
              <w:spacing w:line="240" w:lineRule="auto"/>
              <w:rPr>
                <w:rFonts w:ascii="GHEA Grapalat" w:hAnsi="GHEA Grapalat" w:cstheme="minorHAnsi"/>
                <w:sz w:val="16"/>
                <w:szCs w:val="16"/>
              </w:rPr>
            </w:pPr>
          </w:p>
        </w:tc>
      </w:tr>
      <w:tr w:rsidR="00711DC8" w:rsidRPr="009B6A02" w14:paraId="4AE905F3" w14:textId="77777777" w:rsidTr="00651955">
        <w:trPr>
          <w:trHeight w:val="1110"/>
        </w:trPr>
        <w:tc>
          <w:tcPr>
            <w:tcW w:w="1800" w:type="dxa"/>
            <w:vMerge/>
            <w:shd w:val="clear" w:color="auto" w:fill="F2F2F2" w:themeFill="background1" w:themeFillShade="F2"/>
          </w:tcPr>
          <w:p w14:paraId="5B180CD5" w14:textId="77777777" w:rsidR="00711DC8" w:rsidRPr="009B6A02" w:rsidRDefault="00711DC8" w:rsidP="00711DC8">
            <w:pPr>
              <w:spacing w:line="240" w:lineRule="auto"/>
              <w:rPr>
                <w:rFonts w:ascii="GHEA Grapalat" w:hAnsi="GHEA Grapalat" w:cstheme="minorHAnsi"/>
                <w:sz w:val="16"/>
                <w:szCs w:val="16"/>
              </w:rPr>
            </w:pPr>
          </w:p>
        </w:tc>
        <w:tc>
          <w:tcPr>
            <w:tcW w:w="1980" w:type="dxa"/>
            <w:vMerge/>
            <w:shd w:val="clear" w:color="auto" w:fill="auto"/>
          </w:tcPr>
          <w:p w14:paraId="44B1360C" w14:textId="77777777" w:rsidR="00711DC8" w:rsidRPr="009B6A02" w:rsidRDefault="00711DC8" w:rsidP="00711DC8">
            <w:pPr>
              <w:spacing w:line="240" w:lineRule="auto"/>
              <w:rPr>
                <w:rFonts w:ascii="GHEA Grapalat" w:hAnsi="GHEA Grapalat" w:cstheme="minorHAnsi"/>
                <w:sz w:val="16"/>
                <w:szCs w:val="16"/>
              </w:rPr>
            </w:pPr>
          </w:p>
        </w:tc>
        <w:tc>
          <w:tcPr>
            <w:tcW w:w="1002" w:type="dxa"/>
            <w:shd w:val="clear" w:color="auto" w:fill="auto"/>
          </w:tcPr>
          <w:p w14:paraId="5D734F10" w14:textId="77777777" w:rsidR="00711DC8" w:rsidRPr="009B6A02" w:rsidRDefault="00711DC8" w:rsidP="00711DC8">
            <w:pPr>
              <w:spacing w:line="240" w:lineRule="auto"/>
              <w:rPr>
                <w:rFonts w:ascii="GHEA Grapalat" w:hAnsi="GHEA Grapalat" w:cstheme="minorHAnsi"/>
                <w:sz w:val="16"/>
                <w:szCs w:val="16"/>
              </w:rPr>
            </w:pPr>
          </w:p>
        </w:tc>
        <w:tc>
          <w:tcPr>
            <w:tcW w:w="1440" w:type="dxa"/>
            <w:shd w:val="clear" w:color="auto" w:fill="auto"/>
          </w:tcPr>
          <w:p w14:paraId="1505BACD" w14:textId="77777777" w:rsidR="00711DC8" w:rsidRPr="009B6A02" w:rsidRDefault="00711DC8" w:rsidP="00711DC8">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Կատարվել է առկա իրավիճակի և գործող հակակոռուպցիոն խելացի գործիքակազմերի վերաբերյալ ուսումնասիրություն։ </w:t>
            </w:r>
          </w:p>
          <w:p w14:paraId="2BACF773" w14:textId="17DC091E" w:rsidR="00711DC8" w:rsidRPr="009B6A02" w:rsidRDefault="00711DC8" w:rsidP="00711DC8">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 </w:t>
            </w:r>
          </w:p>
        </w:tc>
        <w:tc>
          <w:tcPr>
            <w:tcW w:w="1608" w:type="dxa"/>
            <w:shd w:val="clear" w:color="auto" w:fill="auto"/>
          </w:tcPr>
          <w:p w14:paraId="259DBA11" w14:textId="6F5671AD" w:rsidR="00711DC8" w:rsidRPr="009B6A02" w:rsidRDefault="00711DC8" w:rsidP="00711DC8">
            <w:pPr>
              <w:spacing w:line="240" w:lineRule="auto"/>
              <w:rPr>
                <w:rFonts w:ascii="GHEA Grapalat" w:hAnsi="GHEA Grapalat" w:cstheme="minorHAnsi"/>
                <w:sz w:val="16"/>
                <w:szCs w:val="16"/>
              </w:rPr>
            </w:pPr>
            <w:r w:rsidRPr="009B6A02">
              <w:rPr>
                <w:rFonts w:ascii="GHEA Grapalat" w:hAnsi="GHEA Grapalat" w:cstheme="minorHAnsi"/>
                <w:sz w:val="16"/>
                <w:szCs w:val="16"/>
              </w:rPr>
              <w:t>Ուսումնասիրության արդյունքներով՝ մշակվել է առկա խելացի գործիքակազմերի կամ նոր համակարգերի ներդրմանն ոււղված տեխնիկական բնութագիր։</w:t>
            </w:r>
          </w:p>
        </w:tc>
        <w:tc>
          <w:tcPr>
            <w:tcW w:w="1362" w:type="dxa"/>
            <w:gridSpan w:val="2"/>
            <w:shd w:val="clear" w:color="auto" w:fill="auto"/>
          </w:tcPr>
          <w:p w14:paraId="2EF7D600" w14:textId="6253F960" w:rsidR="00711DC8" w:rsidRPr="009B6A02" w:rsidRDefault="00711DC8" w:rsidP="00711DC8">
            <w:pPr>
              <w:spacing w:line="240" w:lineRule="auto"/>
              <w:rPr>
                <w:rFonts w:ascii="GHEA Grapalat" w:hAnsi="GHEA Grapalat" w:cstheme="minorHAnsi"/>
                <w:sz w:val="16"/>
                <w:szCs w:val="16"/>
              </w:rPr>
            </w:pPr>
            <w:r w:rsidRPr="009B6A02">
              <w:rPr>
                <w:rFonts w:ascii="GHEA Grapalat" w:hAnsi="GHEA Grapalat" w:cstheme="minorHAnsi"/>
                <w:sz w:val="16"/>
                <w:szCs w:val="16"/>
              </w:rPr>
              <w:t>Թարմացվել կամ ներդրվել են նոր հակակոռուպցիոն խելացի գործիքակազմեր</w:t>
            </w:r>
          </w:p>
        </w:tc>
        <w:tc>
          <w:tcPr>
            <w:tcW w:w="1530" w:type="dxa"/>
            <w:shd w:val="clear" w:color="auto" w:fill="auto"/>
          </w:tcPr>
          <w:p w14:paraId="74D97DD6" w14:textId="77777777" w:rsidR="00711DC8" w:rsidRPr="009B6A02" w:rsidRDefault="00711DC8" w:rsidP="00711DC8">
            <w:pPr>
              <w:spacing w:line="240" w:lineRule="auto"/>
              <w:rPr>
                <w:rFonts w:ascii="GHEA Grapalat" w:hAnsi="GHEA Grapalat" w:cstheme="minorHAnsi"/>
                <w:sz w:val="16"/>
                <w:szCs w:val="16"/>
              </w:rPr>
            </w:pPr>
          </w:p>
          <w:p w14:paraId="56BD71A7" w14:textId="77777777" w:rsidR="00711DC8" w:rsidRPr="009B6A02" w:rsidRDefault="00711DC8" w:rsidP="00711DC8">
            <w:pPr>
              <w:spacing w:line="240" w:lineRule="auto"/>
              <w:rPr>
                <w:rFonts w:ascii="GHEA Grapalat" w:hAnsi="GHEA Grapalat" w:cstheme="minorHAnsi"/>
                <w:sz w:val="16"/>
                <w:szCs w:val="16"/>
              </w:rPr>
            </w:pPr>
          </w:p>
          <w:p w14:paraId="3CBDF7B3" w14:textId="77777777" w:rsidR="00711DC8" w:rsidRPr="009B6A02" w:rsidRDefault="00711DC8" w:rsidP="00711DC8">
            <w:pPr>
              <w:spacing w:line="240" w:lineRule="auto"/>
              <w:rPr>
                <w:rFonts w:ascii="GHEA Grapalat" w:hAnsi="GHEA Grapalat" w:cstheme="minorHAnsi"/>
                <w:sz w:val="16"/>
                <w:szCs w:val="16"/>
              </w:rPr>
            </w:pPr>
          </w:p>
          <w:p w14:paraId="5ED4544F" w14:textId="77777777" w:rsidR="00711DC8" w:rsidRPr="009B6A02" w:rsidRDefault="00711DC8" w:rsidP="00711DC8">
            <w:pPr>
              <w:spacing w:line="240" w:lineRule="auto"/>
              <w:rPr>
                <w:rFonts w:ascii="GHEA Grapalat" w:hAnsi="GHEA Grapalat" w:cstheme="minorHAnsi"/>
                <w:sz w:val="16"/>
                <w:szCs w:val="16"/>
              </w:rPr>
            </w:pPr>
          </w:p>
        </w:tc>
        <w:tc>
          <w:tcPr>
            <w:tcW w:w="2248" w:type="dxa"/>
            <w:vMerge/>
            <w:shd w:val="clear" w:color="auto" w:fill="F2F2F2" w:themeFill="background1" w:themeFillShade="F2"/>
          </w:tcPr>
          <w:p w14:paraId="12B34314" w14:textId="77777777" w:rsidR="00711DC8" w:rsidRPr="009B6A02" w:rsidRDefault="00711DC8" w:rsidP="00711DC8">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02210AB8" w14:textId="77777777" w:rsidR="00711DC8" w:rsidRPr="009B6A02" w:rsidRDefault="00711DC8" w:rsidP="00711DC8">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48A4EE04" w14:textId="77777777" w:rsidR="00711DC8" w:rsidRPr="009B6A02" w:rsidRDefault="00711DC8" w:rsidP="00711DC8">
            <w:pPr>
              <w:spacing w:line="240" w:lineRule="auto"/>
              <w:rPr>
                <w:rFonts w:ascii="GHEA Grapalat" w:hAnsi="GHEA Grapalat" w:cstheme="minorHAnsi"/>
                <w:sz w:val="16"/>
                <w:szCs w:val="16"/>
              </w:rPr>
            </w:pPr>
          </w:p>
        </w:tc>
        <w:tc>
          <w:tcPr>
            <w:tcW w:w="1330" w:type="dxa"/>
            <w:vMerge/>
            <w:shd w:val="clear" w:color="auto" w:fill="F2F2F2" w:themeFill="background1" w:themeFillShade="F2"/>
          </w:tcPr>
          <w:p w14:paraId="7A4BD9A2" w14:textId="77777777" w:rsidR="00711DC8" w:rsidRPr="009B6A02" w:rsidRDefault="00711DC8" w:rsidP="00711DC8">
            <w:pPr>
              <w:spacing w:line="240" w:lineRule="auto"/>
              <w:rPr>
                <w:rFonts w:ascii="GHEA Grapalat" w:hAnsi="GHEA Grapalat" w:cstheme="minorHAnsi"/>
                <w:sz w:val="16"/>
                <w:szCs w:val="16"/>
              </w:rPr>
            </w:pPr>
          </w:p>
        </w:tc>
      </w:tr>
      <w:tr w:rsidR="00711DC8" w:rsidRPr="009B6A02" w14:paraId="19721C91" w14:textId="77777777" w:rsidTr="00651955">
        <w:trPr>
          <w:trHeight w:val="330"/>
        </w:trPr>
        <w:tc>
          <w:tcPr>
            <w:tcW w:w="1800" w:type="dxa"/>
            <w:vMerge w:val="restart"/>
            <w:shd w:val="clear" w:color="auto" w:fill="FFE599" w:themeFill="accent4" w:themeFillTint="66"/>
          </w:tcPr>
          <w:p w14:paraId="68961CE8" w14:textId="77777777" w:rsidR="00711DC8" w:rsidRPr="009B6A02" w:rsidRDefault="00711DC8" w:rsidP="00711DC8">
            <w:pPr>
              <w:spacing w:line="240" w:lineRule="auto"/>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61DFE41E" w14:textId="77777777" w:rsidR="00711DC8" w:rsidRPr="009B6A02" w:rsidRDefault="00711DC8" w:rsidP="00711DC8">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653F4C0E" w14:textId="77777777" w:rsidR="00711DC8" w:rsidRPr="009B6A02" w:rsidRDefault="00711DC8" w:rsidP="00711DC8">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903" w:type="dxa"/>
            <w:gridSpan w:val="6"/>
            <w:shd w:val="clear" w:color="auto" w:fill="FFE599" w:themeFill="accent4" w:themeFillTint="66"/>
          </w:tcPr>
          <w:p w14:paraId="4855AA46" w14:textId="77777777" w:rsidR="00711DC8" w:rsidRPr="009B6A02" w:rsidRDefault="00711DC8" w:rsidP="00711DC8">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835570" w:rsidRPr="009B6A02" w14:paraId="5A0585C4" w14:textId="77777777" w:rsidTr="00651955">
        <w:trPr>
          <w:trHeight w:val="330"/>
        </w:trPr>
        <w:tc>
          <w:tcPr>
            <w:tcW w:w="1800" w:type="dxa"/>
            <w:vMerge/>
            <w:shd w:val="clear" w:color="auto" w:fill="FFE599" w:themeFill="accent4" w:themeFillTint="66"/>
          </w:tcPr>
          <w:p w14:paraId="49BEB80C" w14:textId="77777777" w:rsidR="00835570" w:rsidRPr="009B6A02" w:rsidRDefault="00835570" w:rsidP="00835570">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34A7883D" w14:textId="76DDDDC8" w:rsidR="00835570" w:rsidRPr="009B6A02" w:rsidRDefault="00835570" w:rsidP="00835570">
            <w:pPr>
              <w:spacing w:line="240" w:lineRule="auto"/>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Բարելավվել են հանրային գնումների ոլորտի թափանցիկության, հաշվետվողականության և հրապարակայնության կառուցակարգերն ու գործիքակազմերը։</w:t>
            </w:r>
            <w:r w:rsidRPr="009B6A02">
              <w:rPr>
                <w:rFonts w:ascii="GHEA Grapalat" w:hAnsi="GHEA Grapalat" w:cs="Times New Roman"/>
                <w:sz w:val="16"/>
                <w:szCs w:val="16"/>
              </w:rPr>
              <w:t xml:space="preserve"> </w:t>
            </w:r>
          </w:p>
        </w:tc>
        <w:tc>
          <w:tcPr>
            <w:tcW w:w="7903" w:type="dxa"/>
            <w:gridSpan w:val="6"/>
            <w:shd w:val="clear" w:color="auto" w:fill="FFE599" w:themeFill="accent4" w:themeFillTint="66"/>
          </w:tcPr>
          <w:p w14:paraId="356AB744" w14:textId="38922623" w:rsidR="00835570" w:rsidRPr="009B6A02" w:rsidRDefault="00835570" w:rsidP="00835570">
            <w:pPr>
              <w:spacing w:line="240" w:lineRule="auto"/>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Շարունակաբար կատարելագործվում են հակակոռուպցիոն խելացի գործիքակազմերը և փոխգործելիության համակարգերը։ </w:t>
            </w:r>
          </w:p>
        </w:tc>
      </w:tr>
      <w:tr w:rsidR="00835570" w:rsidRPr="009B6A02" w14:paraId="08135FED" w14:textId="77777777" w:rsidTr="00651955">
        <w:trPr>
          <w:trHeight w:val="350"/>
        </w:trPr>
        <w:tc>
          <w:tcPr>
            <w:tcW w:w="1800" w:type="dxa"/>
            <w:shd w:val="clear" w:color="auto" w:fill="FFE599" w:themeFill="accent4" w:themeFillTint="66"/>
          </w:tcPr>
          <w:p w14:paraId="20E996C8" w14:textId="77777777" w:rsidR="00835570" w:rsidRPr="009B6A02" w:rsidRDefault="00835570" w:rsidP="00835570">
            <w:pPr>
              <w:spacing w:line="240" w:lineRule="auto"/>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670" w:type="dxa"/>
            <w:gridSpan w:val="11"/>
            <w:shd w:val="clear" w:color="auto" w:fill="FFE599" w:themeFill="accent4" w:themeFillTint="66"/>
          </w:tcPr>
          <w:p w14:paraId="3C4A43AF" w14:textId="77777777" w:rsidR="00835570" w:rsidRPr="009B6A02" w:rsidRDefault="00835570" w:rsidP="00835570">
            <w:pPr>
              <w:spacing w:line="240" w:lineRule="auto"/>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bookmarkEnd w:id="9"/>
      <w:tr w:rsidR="00D8777E" w:rsidRPr="009B6A02" w14:paraId="120FD2CD" w14:textId="77777777" w:rsidTr="00651955">
        <w:trPr>
          <w:trHeight w:val="620"/>
        </w:trPr>
        <w:tc>
          <w:tcPr>
            <w:tcW w:w="1800" w:type="dxa"/>
            <w:vMerge w:val="restart"/>
            <w:shd w:val="clear" w:color="auto" w:fill="auto"/>
          </w:tcPr>
          <w:p w14:paraId="29DD626E" w14:textId="77777777" w:rsidR="00E64FDD" w:rsidRPr="009B6A02" w:rsidRDefault="00E64FDD" w:rsidP="00D8777E">
            <w:pPr>
              <w:spacing w:line="240" w:lineRule="auto"/>
              <w:rPr>
                <w:rFonts w:ascii="GHEA Grapalat" w:hAnsi="GHEA Grapalat" w:cstheme="minorHAnsi"/>
                <w:b/>
                <w:bCs/>
                <w:sz w:val="16"/>
                <w:szCs w:val="16"/>
              </w:rPr>
            </w:pPr>
            <w:r w:rsidRPr="009B6A02">
              <w:rPr>
                <w:rFonts w:ascii="GHEA Grapalat" w:hAnsi="GHEA Grapalat" w:cstheme="minorHAnsi"/>
                <w:b/>
                <w:bCs/>
                <w:sz w:val="16"/>
                <w:szCs w:val="16"/>
              </w:rPr>
              <w:t>Գործողություն 4.16</w:t>
            </w:r>
          </w:p>
          <w:p w14:paraId="29E2698F" w14:textId="6DE7B0F7" w:rsidR="00D8777E" w:rsidRPr="009B6A02" w:rsidRDefault="00E64FDD" w:rsidP="00D8777E">
            <w:pPr>
              <w:spacing w:line="240" w:lineRule="auto"/>
              <w:rPr>
                <w:rFonts w:ascii="GHEA Grapalat" w:hAnsi="GHEA Grapalat" w:cstheme="minorHAnsi"/>
                <w:sz w:val="16"/>
                <w:szCs w:val="16"/>
              </w:rPr>
            </w:pPr>
            <w:r w:rsidRPr="009B6A02">
              <w:rPr>
                <w:rFonts w:ascii="GHEA Grapalat" w:hAnsi="GHEA Grapalat" w:cstheme="minorHAnsi"/>
                <w:sz w:val="16"/>
                <w:szCs w:val="16"/>
              </w:rPr>
              <w:t>Կատարելագործ</w:t>
            </w:r>
            <w:r w:rsidR="00F45A99" w:rsidRPr="009B6A02">
              <w:rPr>
                <w:rFonts w:ascii="GHEA Grapalat" w:hAnsi="GHEA Grapalat" w:cstheme="minorHAnsi"/>
                <w:sz w:val="16"/>
                <w:szCs w:val="16"/>
              </w:rPr>
              <w:t>ել և</w:t>
            </w:r>
            <w:r w:rsidRPr="009B6A02">
              <w:rPr>
                <w:rFonts w:ascii="GHEA Grapalat" w:hAnsi="GHEA Grapalat" w:cstheme="minorHAnsi"/>
                <w:sz w:val="16"/>
                <w:szCs w:val="16"/>
              </w:rPr>
              <w:t xml:space="preserve"> բարելավել հանրային գնումների ոլորտում հաշվետվողականության կառուցակարգերը՝ հանրության և մասնավոր ոլորտի շրջանում գնումների գործընթացի վերաբերյալ վստահության բարձրացման և ամրապնդման ուղղությամբ</w:t>
            </w:r>
          </w:p>
        </w:tc>
        <w:tc>
          <w:tcPr>
            <w:tcW w:w="1980" w:type="dxa"/>
            <w:vMerge w:val="restart"/>
            <w:shd w:val="clear" w:color="auto" w:fill="auto"/>
          </w:tcPr>
          <w:p w14:paraId="6DF86571" w14:textId="77777777" w:rsidR="00D8777E" w:rsidRPr="009B6A02" w:rsidRDefault="00D8777E" w:rsidP="00651955">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6942" w:type="dxa"/>
            <w:gridSpan w:val="6"/>
            <w:shd w:val="clear" w:color="auto" w:fill="auto"/>
          </w:tcPr>
          <w:p w14:paraId="6D589FBA" w14:textId="77777777" w:rsidR="00D8777E" w:rsidRPr="009B6A02" w:rsidRDefault="00D8777E" w:rsidP="00651955">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shd w:val="clear" w:color="auto" w:fill="auto"/>
          </w:tcPr>
          <w:p w14:paraId="7BF49030" w14:textId="77777777" w:rsidR="00D8777E" w:rsidRPr="009B6A02" w:rsidRDefault="00D8777E" w:rsidP="00651955">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070" w:type="dxa"/>
            <w:shd w:val="clear" w:color="auto" w:fill="auto"/>
          </w:tcPr>
          <w:p w14:paraId="704C77BF" w14:textId="77777777" w:rsidR="00D8777E" w:rsidRPr="009B6A02" w:rsidRDefault="00D8777E" w:rsidP="00651955">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100" w:type="dxa"/>
          </w:tcPr>
          <w:p w14:paraId="409AD365" w14:textId="77777777" w:rsidR="00D8777E" w:rsidRPr="009B6A02" w:rsidRDefault="00D8777E" w:rsidP="00651955">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330" w:type="dxa"/>
          </w:tcPr>
          <w:p w14:paraId="0EACB105" w14:textId="77777777" w:rsidR="00D8777E" w:rsidRPr="009B6A02" w:rsidRDefault="00D8777E" w:rsidP="00651955">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FB3174" w:rsidRPr="009B6A02" w14:paraId="0C954047" w14:textId="77777777" w:rsidTr="00651955">
        <w:trPr>
          <w:trHeight w:val="328"/>
        </w:trPr>
        <w:tc>
          <w:tcPr>
            <w:tcW w:w="1800" w:type="dxa"/>
            <w:vMerge/>
            <w:shd w:val="clear" w:color="auto" w:fill="auto"/>
          </w:tcPr>
          <w:p w14:paraId="0416CEFA" w14:textId="77777777" w:rsidR="00FB3174" w:rsidRPr="009B6A02" w:rsidRDefault="00FB3174" w:rsidP="00FB3174">
            <w:pPr>
              <w:spacing w:line="240" w:lineRule="auto"/>
              <w:rPr>
                <w:rFonts w:ascii="GHEA Grapalat" w:hAnsi="GHEA Grapalat" w:cstheme="minorHAnsi"/>
                <w:sz w:val="16"/>
                <w:szCs w:val="16"/>
              </w:rPr>
            </w:pPr>
          </w:p>
        </w:tc>
        <w:tc>
          <w:tcPr>
            <w:tcW w:w="1980" w:type="dxa"/>
            <w:vMerge/>
            <w:shd w:val="clear" w:color="auto" w:fill="auto"/>
          </w:tcPr>
          <w:p w14:paraId="7A0F11C0" w14:textId="77777777" w:rsidR="00FB3174" w:rsidRPr="009B6A02" w:rsidRDefault="00FB3174" w:rsidP="00FB3174">
            <w:pPr>
              <w:spacing w:line="240" w:lineRule="auto"/>
              <w:rPr>
                <w:rFonts w:ascii="GHEA Grapalat" w:hAnsi="GHEA Grapalat" w:cstheme="minorHAnsi"/>
                <w:sz w:val="16"/>
                <w:szCs w:val="16"/>
              </w:rPr>
            </w:pPr>
          </w:p>
        </w:tc>
        <w:tc>
          <w:tcPr>
            <w:tcW w:w="1002" w:type="dxa"/>
            <w:shd w:val="clear" w:color="auto" w:fill="auto"/>
          </w:tcPr>
          <w:p w14:paraId="2F28F726" w14:textId="77777777" w:rsidR="00FB3174" w:rsidRPr="009B6A02" w:rsidRDefault="00FB3174" w:rsidP="00FB317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048" w:type="dxa"/>
            <w:gridSpan w:val="2"/>
            <w:shd w:val="clear" w:color="auto" w:fill="auto"/>
          </w:tcPr>
          <w:p w14:paraId="519E4525" w14:textId="77777777" w:rsidR="00FB3174" w:rsidRPr="009B6A02" w:rsidRDefault="00FB3174" w:rsidP="00FB317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362" w:type="dxa"/>
            <w:gridSpan w:val="2"/>
            <w:shd w:val="clear" w:color="auto" w:fill="auto"/>
          </w:tcPr>
          <w:p w14:paraId="3FCF7C33" w14:textId="77777777" w:rsidR="00FB3174" w:rsidRPr="009B6A02" w:rsidRDefault="00FB3174" w:rsidP="00FB3174">
            <w:pPr>
              <w:tabs>
                <w:tab w:val="left" w:pos="795"/>
              </w:tabs>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15DC8F9D" w14:textId="77777777" w:rsidR="00FB3174" w:rsidRPr="009B6A02" w:rsidRDefault="00FB3174" w:rsidP="00FB317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2026թ</w:t>
            </w:r>
            <w:r w:rsidRPr="009B6A02">
              <w:rPr>
                <w:rFonts w:ascii="Cambria Math" w:hAnsi="Cambria Math" w:cs="Cambria Math"/>
                <w:sz w:val="16"/>
                <w:szCs w:val="16"/>
              </w:rPr>
              <w:t>․</w:t>
            </w:r>
          </w:p>
        </w:tc>
        <w:tc>
          <w:tcPr>
            <w:tcW w:w="2248" w:type="dxa"/>
            <w:vMerge w:val="restart"/>
            <w:shd w:val="clear" w:color="auto" w:fill="auto"/>
          </w:tcPr>
          <w:p w14:paraId="468479B3" w14:textId="77777777" w:rsidR="00FB3174" w:rsidRPr="009B6A02" w:rsidRDefault="00FB3174" w:rsidP="00FB317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Մշակված և հաստատված է իրազեկման միջոցառումների պլանը։</w:t>
            </w:r>
          </w:p>
          <w:p w14:paraId="633D9859" w14:textId="77777777" w:rsidR="00FB3174" w:rsidRPr="009B6A02" w:rsidRDefault="00FB3174" w:rsidP="00FB3174">
            <w:pPr>
              <w:spacing w:line="240" w:lineRule="auto"/>
              <w:jc w:val="both"/>
              <w:rPr>
                <w:rFonts w:ascii="GHEA Grapalat" w:hAnsi="GHEA Grapalat" w:cstheme="minorHAnsi"/>
                <w:sz w:val="16"/>
                <w:szCs w:val="16"/>
              </w:rPr>
            </w:pPr>
          </w:p>
          <w:p w14:paraId="45FF617B" w14:textId="4D0A83BF" w:rsidR="00FB3174" w:rsidRPr="009B6A02" w:rsidRDefault="00FB3174" w:rsidP="00FB3174">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2026թ</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ավարտին կազմակերպված և անցկացված են առնվազն 18 իրազեկման արշավներ՝ այդ թվում նաև ԶԼՄ-ների և սոցաիլական հարթակների միջոցով։</w:t>
            </w:r>
            <w:r w:rsidRPr="009B6A02">
              <w:rPr>
                <w:rFonts w:ascii="GHEA Grapalat" w:hAnsi="GHEA Grapalat" w:cs="Times New Roman"/>
                <w:sz w:val="16"/>
                <w:szCs w:val="16"/>
              </w:rPr>
              <w:t xml:space="preserve"> </w:t>
            </w:r>
          </w:p>
        </w:tc>
        <w:tc>
          <w:tcPr>
            <w:tcW w:w="1070" w:type="dxa"/>
            <w:vMerge w:val="restart"/>
            <w:shd w:val="clear" w:color="auto" w:fill="auto"/>
          </w:tcPr>
          <w:p w14:paraId="276D0211" w14:textId="77777777" w:rsidR="00FB3174" w:rsidRPr="009B6A02" w:rsidRDefault="00FB3174" w:rsidP="00FB3174">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1BF50B30" w14:textId="77777777" w:rsidR="00FB3174" w:rsidRPr="009B6A02" w:rsidRDefault="00FB3174" w:rsidP="00FB3174">
            <w:pPr>
              <w:spacing w:line="240" w:lineRule="auto"/>
              <w:rPr>
                <w:rFonts w:ascii="GHEA Grapalat" w:hAnsi="GHEA Grapalat" w:cstheme="minorHAnsi"/>
                <w:sz w:val="16"/>
                <w:szCs w:val="16"/>
              </w:rPr>
            </w:pPr>
          </w:p>
          <w:p w14:paraId="22BAEF14" w14:textId="77777777" w:rsidR="00FB3174" w:rsidRPr="009B6A02" w:rsidRDefault="00FB3174" w:rsidP="00FB3174">
            <w:pPr>
              <w:spacing w:line="240" w:lineRule="auto"/>
              <w:rPr>
                <w:rFonts w:ascii="GHEA Grapalat" w:hAnsi="GHEA Grapalat" w:cstheme="minorHAnsi"/>
                <w:sz w:val="16"/>
                <w:szCs w:val="16"/>
              </w:rPr>
            </w:pPr>
            <w:r w:rsidRPr="009B6A02">
              <w:rPr>
                <w:rFonts w:ascii="GHEA Grapalat" w:hAnsi="GHEA Grapalat" w:cstheme="minorHAnsi"/>
                <w:sz w:val="16"/>
                <w:szCs w:val="16"/>
              </w:rPr>
              <w:t>ԶԼՄ հրապարակումներ</w:t>
            </w:r>
          </w:p>
          <w:p w14:paraId="7872A668" w14:textId="77777777" w:rsidR="00FB3174" w:rsidRPr="009B6A02" w:rsidRDefault="00FB3174" w:rsidP="00FB3174">
            <w:pPr>
              <w:spacing w:line="240" w:lineRule="auto"/>
              <w:rPr>
                <w:rFonts w:ascii="GHEA Grapalat" w:hAnsi="GHEA Grapalat" w:cstheme="minorHAnsi"/>
                <w:sz w:val="16"/>
                <w:szCs w:val="16"/>
              </w:rPr>
            </w:pPr>
          </w:p>
          <w:p w14:paraId="3B52D1C3" w14:textId="6166E34F" w:rsidR="00FB3174" w:rsidRPr="009B6A02" w:rsidRDefault="00FB3174" w:rsidP="00FB3174">
            <w:pPr>
              <w:spacing w:line="240" w:lineRule="auto"/>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w:t>
            </w:r>
            <w:r w:rsidRPr="009B6A02">
              <w:rPr>
                <w:rFonts w:ascii="GHEA Grapalat" w:hAnsi="GHEA Grapalat" w:cstheme="minorHAnsi"/>
                <w:sz w:val="16"/>
                <w:szCs w:val="16"/>
              </w:rPr>
              <w:lastRenderedPageBreak/>
              <w:t>գային հաշվետվություններ</w:t>
            </w:r>
          </w:p>
        </w:tc>
        <w:tc>
          <w:tcPr>
            <w:tcW w:w="1100" w:type="dxa"/>
            <w:vMerge w:val="restart"/>
          </w:tcPr>
          <w:p w14:paraId="73460C44" w14:textId="432B2D88" w:rsidR="00FB3174" w:rsidRPr="009B6A02" w:rsidRDefault="00FB3174" w:rsidP="00FB3174">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ՀՀ ֆինանսների նախարարություն</w:t>
            </w:r>
          </w:p>
        </w:tc>
        <w:tc>
          <w:tcPr>
            <w:tcW w:w="1330" w:type="dxa"/>
            <w:vMerge w:val="restart"/>
          </w:tcPr>
          <w:p w14:paraId="61517228" w14:textId="6A7EA075" w:rsidR="00FB3174" w:rsidRPr="009B6A02" w:rsidRDefault="00FB3174" w:rsidP="00FB3174">
            <w:pPr>
              <w:spacing w:line="240" w:lineRule="auto"/>
              <w:rPr>
                <w:rFonts w:ascii="GHEA Grapalat" w:hAnsi="GHEA Grapalat" w:cstheme="minorHAnsi"/>
                <w:sz w:val="16"/>
                <w:szCs w:val="16"/>
              </w:rPr>
            </w:pPr>
            <w:r w:rsidRPr="009B6A02">
              <w:rPr>
                <w:rFonts w:ascii="GHEA Grapalat" w:hAnsi="GHEA Grapalat" w:cstheme="minorHAnsi"/>
                <w:sz w:val="16"/>
                <w:szCs w:val="16"/>
              </w:rPr>
              <w:t>ՀՀ արդարադատության նախարարություն</w:t>
            </w:r>
          </w:p>
        </w:tc>
      </w:tr>
      <w:tr w:rsidR="00FB3174" w:rsidRPr="009B6A02" w14:paraId="6831296C" w14:textId="77777777" w:rsidTr="00AE2884">
        <w:trPr>
          <w:trHeight w:val="340"/>
        </w:trPr>
        <w:tc>
          <w:tcPr>
            <w:tcW w:w="1800" w:type="dxa"/>
            <w:vMerge/>
            <w:shd w:val="clear" w:color="auto" w:fill="F2F2F2" w:themeFill="background1" w:themeFillShade="F2"/>
          </w:tcPr>
          <w:p w14:paraId="54CF8BCE" w14:textId="77777777" w:rsidR="00FB3174" w:rsidRPr="009B6A02" w:rsidRDefault="00FB3174" w:rsidP="00FB3174">
            <w:pPr>
              <w:spacing w:line="240" w:lineRule="auto"/>
              <w:rPr>
                <w:rFonts w:ascii="GHEA Grapalat" w:hAnsi="GHEA Grapalat" w:cstheme="minorHAnsi"/>
                <w:sz w:val="16"/>
                <w:szCs w:val="16"/>
              </w:rPr>
            </w:pPr>
          </w:p>
        </w:tc>
        <w:tc>
          <w:tcPr>
            <w:tcW w:w="1980" w:type="dxa"/>
            <w:vMerge w:val="restart"/>
            <w:shd w:val="clear" w:color="auto" w:fill="auto"/>
          </w:tcPr>
          <w:p w14:paraId="70FD1216" w14:textId="53610CD5" w:rsidR="00FB3174" w:rsidRPr="009B6A02" w:rsidRDefault="00FB3174" w:rsidP="00FB3174">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Հանրության և գործարարների շրջանում հանրային գնումների գործընթացների վերաբերյալ առկա է հակասական կարծիք։ Այս ոլորտը մշտապես ասոցացվում է կոռուպցիոն ռիսկերի առկայության հետ։ Ուստի, անհրաժեշտ է իրականացնել գործուն քայլեր հանրության և </w:t>
            </w:r>
            <w:r w:rsidRPr="009B6A02">
              <w:rPr>
                <w:rFonts w:ascii="GHEA Grapalat" w:hAnsi="GHEA Grapalat" w:cstheme="minorHAnsi"/>
                <w:sz w:val="16"/>
                <w:szCs w:val="16"/>
              </w:rPr>
              <w:lastRenderedPageBreak/>
              <w:t xml:space="preserve">մասնավոր ոլորտի շրջանում գնումների գործընթացի վերաբերյալ վստահության բարձրացման և ամրապնդման ուղղությամբ։ </w:t>
            </w:r>
          </w:p>
        </w:tc>
        <w:tc>
          <w:tcPr>
            <w:tcW w:w="1002" w:type="dxa"/>
            <w:shd w:val="clear" w:color="auto" w:fill="auto"/>
          </w:tcPr>
          <w:p w14:paraId="37ABD885" w14:textId="315A4ADF" w:rsidR="00FB3174" w:rsidRPr="009B6A02" w:rsidRDefault="00FB3174" w:rsidP="00FB317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440" w:type="dxa"/>
            <w:shd w:val="clear" w:color="auto" w:fill="auto"/>
          </w:tcPr>
          <w:p w14:paraId="569E29FA" w14:textId="731F5E77" w:rsidR="00FB3174" w:rsidRPr="009B6A02" w:rsidRDefault="00FB3174" w:rsidP="00FB317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w:t>
            </w:r>
          </w:p>
        </w:tc>
        <w:tc>
          <w:tcPr>
            <w:tcW w:w="1608" w:type="dxa"/>
            <w:shd w:val="clear" w:color="auto" w:fill="auto"/>
          </w:tcPr>
          <w:p w14:paraId="0CBD367D" w14:textId="361B2CE7" w:rsidR="00FB3174" w:rsidRPr="009B6A02" w:rsidRDefault="00FB3174" w:rsidP="00FB317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II</w:t>
            </w:r>
          </w:p>
        </w:tc>
        <w:tc>
          <w:tcPr>
            <w:tcW w:w="1362" w:type="dxa"/>
            <w:gridSpan w:val="2"/>
            <w:shd w:val="clear" w:color="auto" w:fill="auto"/>
          </w:tcPr>
          <w:p w14:paraId="51E004A5" w14:textId="77777777" w:rsidR="00FB3174" w:rsidRPr="009B6A02" w:rsidRDefault="00FB3174" w:rsidP="00FB3174">
            <w:pPr>
              <w:spacing w:line="240" w:lineRule="auto"/>
              <w:jc w:val="center"/>
              <w:rPr>
                <w:rFonts w:ascii="GHEA Grapalat" w:hAnsi="GHEA Grapalat" w:cstheme="minorHAnsi"/>
                <w:sz w:val="16"/>
                <w:szCs w:val="16"/>
              </w:rPr>
            </w:pPr>
          </w:p>
        </w:tc>
        <w:tc>
          <w:tcPr>
            <w:tcW w:w="1530" w:type="dxa"/>
            <w:shd w:val="clear" w:color="auto" w:fill="auto"/>
          </w:tcPr>
          <w:p w14:paraId="1A1F005D" w14:textId="77777777" w:rsidR="00FB3174" w:rsidRPr="009B6A02" w:rsidRDefault="00FB3174" w:rsidP="00FB3174">
            <w:pPr>
              <w:spacing w:line="240" w:lineRule="auto"/>
              <w:jc w:val="center"/>
              <w:rPr>
                <w:rFonts w:ascii="GHEA Grapalat" w:hAnsi="GHEA Grapalat" w:cstheme="minorHAnsi"/>
                <w:sz w:val="16"/>
                <w:szCs w:val="16"/>
              </w:rPr>
            </w:pPr>
          </w:p>
        </w:tc>
        <w:tc>
          <w:tcPr>
            <w:tcW w:w="2248" w:type="dxa"/>
            <w:vMerge/>
            <w:shd w:val="clear" w:color="auto" w:fill="F2F2F2" w:themeFill="background1" w:themeFillShade="F2"/>
          </w:tcPr>
          <w:p w14:paraId="325DC222" w14:textId="77777777" w:rsidR="00FB3174" w:rsidRPr="009B6A02" w:rsidRDefault="00FB3174" w:rsidP="00FB3174">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51ED5DBB" w14:textId="77777777" w:rsidR="00FB3174" w:rsidRPr="009B6A02" w:rsidRDefault="00FB3174" w:rsidP="00FB3174">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1A319E6F" w14:textId="77777777" w:rsidR="00FB3174" w:rsidRPr="009B6A02" w:rsidRDefault="00FB3174" w:rsidP="00FB3174">
            <w:pPr>
              <w:spacing w:line="240" w:lineRule="auto"/>
              <w:rPr>
                <w:rFonts w:ascii="GHEA Grapalat" w:hAnsi="GHEA Grapalat" w:cstheme="minorHAnsi"/>
                <w:sz w:val="16"/>
                <w:szCs w:val="16"/>
              </w:rPr>
            </w:pPr>
          </w:p>
        </w:tc>
        <w:tc>
          <w:tcPr>
            <w:tcW w:w="1330" w:type="dxa"/>
            <w:vMerge/>
            <w:shd w:val="clear" w:color="auto" w:fill="F2F2F2" w:themeFill="background1" w:themeFillShade="F2"/>
          </w:tcPr>
          <w:p w14:paraId="7C97D772" w14:textId="77777777" w:rsidR="00FB3174" w:rsidRPr="009B6A02" w:rsidRDefault="00FB3174" w:rsidP="00FB3174">
            <w:pPr>
              <w:spacing w:line="240" w:lineRule="auto"/>
              <w:rPr>
                <w:rFonts w:ascii="GHEA Grapalat" w:hAnsi="GHEA Grapalat" w:cstheme="minorHAnsi"/>
                <w:sz w:val="16"/>
                <w:szCs w:val="16"/>
              </w:rPr>
            </w:pPr>
          </w:p>
        </w:tc>
      </w:tr>
      <w:tr w:rsidR="00FB3174" w:rsidRPr="009B6A02" w14:paraId="43C71A14" w14:textId="77777777" w:rsidTr="00AE2884">
        <w:trPr>
          <w:trHeight w:val="1110"/>
        </w:trPr>
        <w:tc>
          <w:tcPr>
            <w:tcW w:w="1800" w:type="dxa"/>
            <w:vMerge/>
            <w:shd w:val="clear" w:color="auto" w:fill="F2F2F2" w:themeFill="background1" w:themeFillShade="F2"/>
          </w:tcPr>
          <w:p w14:paraId="410EFB90" w14:textId="77777777" w:rsidR="00FB3174" w:rsidRPr="009B6A02" w:rsidRDefault="00FB3174" w:rsidP="00FB3174">
            <w:pPr>
              <w:spacing w:line="240" w:lineRule="auto"/>
              <w:rPr>
                <w:rFonts w:ascii="GHEA Grapalat" w:hAnsi="GHEA Grapalat" w:cstheme="minorHAnsi"/>
                <w:sz w:val="16"/>
                <w:szCs w:val="16"/>
              </w:rPr>
            </w:pPr>
          </w:p>
        </w:tc>
        <w:tc>
          <w:tcPr>
            <w:tcW w:w="1980" w:type="dxa"/>
            <w:vMerge/>
            <w:shd w:val="clear" w:color="auto" w:fill="auto"/>
          </w:tcPr>
          <w:p w14:paraId="76D5894B" w14:textId="77777777" w:rsidR="00FB3174" w:rsidRPr="009B6A02" w:rsidRDefault="00FB3174" w:rsidP="00FB3174">
            <w:pPr>
              <w:spacing w:line="240" w:lineRule="auto"/>
              <w:rPr>
                <w:rFonts w:ascii="GHEA Grapalat" w:hAnsi="GHEA Grapalat" w:cstheme="minorHAnsi"/>
                <w:sz w:val="16"/>
                <w:szCs w:val="16"/>
              </w:rPr>
            </w:pPr>
          </w:p>
        </w:tc>
        <w:tc>
          <w:tcPr>
            <w:tcW w:w="1002" w:type="dxa"/>
            <w:shd w:val="clear" w:color="auto" w:fill="auto"/>
          </w:tcPr>
          <w:p w14:paraId="7900F51C" w14:textId="77777777" w:rsidR="00FB3174" w:rsidRPr="009B6A02" w:rsidRDefault="00FB3174" w:rsidP="00FB3174">
            <w:pPr>
              <w:spacing w:line="240" w:lineRule="auto"/>
              <w:rPr>
                <w:rFonts w:ascii="GHEA Grapalat" w:hAnsi="GHEA Grapalat" w:cstheme="minorHAnsi"/>
                <w:sz w:val="16"/>
                <w:szCs w:val="16"/>
              </w:rPr>
            </w:pPr>
          </w:p>
        </w:tc>
        <w:tc>
          <w:tcPr>
            <w:tcW w:w="1440" w:type="dxa"/>
            <w:shd w:val="clear" w:color="auto" w:fill="auto"/>
          </w:tcPr>
          <w:p w14:paraId="34C81E8C" w14:textId="4B965A35" w:rsidR="00FB3174" w:rsidRPr="009B6A02" w:rsidRDefault="00FB3174" w:rsidP="00FB3174">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Մշակվել է իրազեկման միջոցառումների պլան՝ հանրության և մասնավոր ոլորտի շրջանում գնումների գործընթացի վերաբերյալ վստահության բարձրացման և </w:t>
            </w:r>
            <w:r w:rsidRPr="009B6A02">
              <w:rPr>
                <w:rFonts w:ascii="GHEA Grapalat" w:hAnsi="GHEA Grapalat" w:cstheme="minorHAnsi"/>
                <w:sz w:val="16"/>
                <w:szCs w:val="16"/>
              </w:rPr>
              <w:lastRenderedPageBreak/>
              <w:t>ամրապնդման ուղղությամբ</w:t>
            </w:r>
          </w:p>
        </w:tc>
        <w:tc>
          <w:tcPr>
            <w:tcW w:w="1608" w:type="dxa"/>
            <w:shd w:val="clear" w:color="auto" w:fill="auto"/>
          </w:tcPr>
          <w:p w14:paraId="7C489F92" w14:textId="620F773F" w:rsidR="00FB3174" w:rsidRPr="009B6A02" w:rsidRDefault="00FB3174" w:rsidP="00FB3174">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 xml:space="preserve">Կազմակերպվել և իրականացվել են առնվազն 4 իրազեկման արշավներ՝ այդ թվում նաև ԶԼՄ-ների և սոցիալական հարթակների միջոցով։  </w:t>
            </w:r>
          </w:p>
        </w:tc>
        <w:tc>
          <w:tcPr>
            <w:tcW w:w="1362" w:type="dxa"/>
            <w:gridSpan w:val="2"/>
            <w:shd w:val="clear" w:color="auto" w:fill="auto"/>
          </w:tcPr>
          <w:p w14:paraId="091EA585" w14:textId="065E9D7B" w:rsidR="00FB3174" w:rsidRPr="009B6A02" w:rsidRDefault="00FB3174" w:rsidP="00FB3174">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Կազմակերպվել և իրականացվել են առնվազն 6 իրազեկման արշավներ՝ այդ թվում նաև ԶԼՄ-ների և սոցիալական հարթակների միջոցով։  </w:t>
            </w:r>
          </w:p>
        </w:tc>
        <w:tc>
          <w:tcPr>
            <w:tcW w:w="1530" w:type="dxa"/>
            <w:shd w:val="clear" w:color="auto" w:fill="auto"/>
          </w:tcPr>
          <w:p w14:paraId="4DE16454" w14:textId="76CC393E" w:rsidR="00FB3174" w:rsidRPr="009B6A02" w:rsidRDefault="00FB3174" w:rsidP="00FB3174">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Կազմակերպվել և իրականացվել են առնվազն 8 իրազեկման արշավներ՝ այդ թվում նաև ԶԼՄ-ների և սոցիալական հարթակների միջոցով։  </w:t>
            </w:r>
          </w:p>
        </w:tc>
        <w:tc>
          <w:tcPr>
            <w:tcW w:w="2248" w:type="dxa"/>
            <w:vMerge/>
            <w:shd w:val="clear" w:color="auto" w:fill="F2F2F2" w:themeFill="background1" w:themeFillShade="F2"/>
          </w:tcPr>
          <w:p w14:paraId="5AD2CFBE" w14:textId="77777777" w:rsidR="00FB3174" w:rsidRPr="009B6A02" w:rsidRDefault="00FB3174" w:rsidP="00FB3174">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64789512" w14:textId="77777777" w:rsidR="00FB3174" w:rsidRPr="009B6A02" w:rsidRDefault="00FB3174" w:rsidP="00FB3174">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00FBC6B5" w14:textId="77777777" w:rsidR="00FB3174" w:rsidRPr="009B6A02" w:rsidRDefault="00FB3174" w:rsidP="00FB3174">
            <w:pPr>
              <w:spacing w:line="240" w:lineRule="auto"/>
              <w:rPr>
                <w:rFonts w:ascii="GHEA Grapalat" w:hAnsi="GHEA Grapalat" w:cstheme="minorHAnsi"/>
                <w:sz w:val="16"/>
                <w:szCs w:val="16"/>
              </w:rPr>
            </w:pPr>
          </w:p>
        </w:tc>
        <w:tc>
          <w:tcPr>
            <w:tcW w:w="1330" w:type="dxa"/>
            <w:vMerge/>
            <w:shd w:val="clear" w:color="auto" w:fill="F2F2F2" w:themeFill="background1" w:themeFillShade="F2"/>
          </w:tcPr>
          <w:p w14:paraId="5602C832" w14:textId="77777777" w:rsidR="00FB3174" w:rsidRPr="009B6A02" w:rsidRDefault="00FB3174" w:rsidP="00FB3174">
            <w:pPr>
              <w:spacing w:line="240" w:lineRule="auto"/>
              <w:rPr>
                <w:rFonts w:ascii="GHEA Grapalat" w:hAnsi="GHEA Grapalat" w:cstheme="minorHAnsi"/>
                <w:sz w:val="16"/>
                <w:szCs w:val="16"/>
              </w:rPr>
            </w:pPr>
          </w:p>
        </w:tc>
      </w:tr>
      <w:tr w:rsidR="00FB3174" w:rsidRPr="009B6A02" w14:paraId="63695CD4" w14:textId="77777777" w:rsidTr="00651955">
        <w:trPr>
          <w:trHeight w:val="330"/>
        </w:trPr>
        <w:tc>
          <w:tcPr>
            <w:tcW w:w="1800" w:type="dxa"/>
            <w:vMerge w:val="restart"/>
            <w:shd w:val="clear" w:color="auto" w:fill="FFE599" w:themeFill="accent4" w:themeFillTint="66"/>
          </w:tcPr>
          <w:p w14:paraId="4840567E" w14:textId="77777777" w:rsidR="00FB3174" w:rsidRPr="009B6A02" w:rsidRDefault="00FB3174" w:rsidP="00FB3174">
            <w:pPr>
              <w:spacing w:line="240" w:lineRule="auto"/>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674308D2" w14:textId="77777777" w:rsidR="00FB3174" w:rsidRPr="009B6A02" w:rsidRDefault="00FB3174" w:rsidP="00FB3174">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11B65375" w14:textId="77777777" w:rsidR="00FB3174" w:rsidRPr="009B6A02" w:rsidRDefault="00FB3174" w:rsidP="00FB3174">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903" w:type="dxa"/>
            <w:gridSpan w:val="6"/>
            <w:shd w:val="clear" w:color="auto" w:fill="FFE599" w:themeFill="accent4" w:themeFillTint="66"/>
          </w:tcPr>
          <w:p w14:paraId="1AAC69F3" w14:textId="77777777" w:rsidR="00FB3174" w:rsidRPr="009B6A02" w:rsidRDefault="00FB3174" w:rsidP="00FB3174">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AE2884" w:rsidRPr="009B6A02" w14:paraId="7E05711E" w14:textId="77777777" w:rsidTr="00651955">
        <w:trPr>
          <w:trHeight w:val="330"/>
        </w:trPr>
        <w:tc>
          <w:tcPr>
            <w:tcW w:w="1800" w:type="dxa"/>
            <w:vMerge/>
            <w:shd w:val="clear" w:color="auto" w:fill="FFE599" w:themeFill="accent4" w:themeFillTint="66"/>
          </w:tcPr>
          <w:p w14:paraId="5C1B0AC7" w14:textId="77777777" w:rsidR="00AE2884" w:rsidRPr="009B6A02" w:rsidRDefault="00AE2884" w:rsidP="00AE2884">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1479655D" w14:textId="1782CACB" w:rsidR="00AE2884" w:rsidRPr="009B6A02" w:rsidRDefault="00AE2884" w:rsidP="00AE2884">
            <w:pPr>
              <w:spacing w:line="240" w:lineRule="auto"/>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Հանրության և բիզնես համայնքի շրջանում բարձրացվել և ամրապնդվել է գնումների գործընթացի վերաբերյալ վստահությունը։</w:t>
            </w:r>
          </w:p>
        </w:tc>
        <w:tc>
          <w:tcPr>
            <w:tcW w:w="7903" w:type="dxa"/>
            <w:gridSpan w:val="6"/>
            <w:shd w:val="clear" w:color="auto" w:fill="FFE599" w:themeFill="accent4" w:themeFillTint="66"/>
          </w:tcPr>
          <w:p w14:paraId="766439AC" w14:textId="0FAA886B" w:rsidR="00AE2884" w:rsidRPr="009B6A02" w:rsidRDefault="00AE2884" w:rsidP="00AE2884">
            <w:pPr>
              <w:spacing w:line="240" w:lineRule="auto"/>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Կատարելագործվել են գնումների գործընթացի հաշվետվողականության և հրապարակայնության կառուցակարգերը։ </w:t>
            </w:r>
          </w:p>
        </w:tc>
      </w:tr>
      <w:tr w:rsidR="00AE2884" w:rsidRPr="009B6A02" w14:paraId="5281AD19" w14:textId="77777777" w:rsidTr="00651955">
        <w:trPr>
          <w:trHeight w:val="350"/>
        </w:trPr>
        <w:tc>
          <w:tcPr>
            <w:tcW w:w="1800" w:type="dxa"/>
            <w:shd w:val="clear" w:color="auto" w:fill="FFE599" w:themeFill="accent4" w:themeFillTint="66"/>
          </w:tcPr>
          <w:p w14:paraId="31D192FF" w14:textId="77777777" w:rsidR="00AE2884" w:rsidRPr="009B6A02" w:rsidRDefault="00AE2884" w:rsidP="00AE2884">
            <w:pPr>
              <w:spacing w:line="240" w:lineRule="auto"/>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670" w:type="dxa"/>
            <w:gridSpan w:val="11"/>
            <w:shd w:val="clear" w:color="auto" w:fill="FFE599" w:themeFill="accent4" w:themeFillTint="66"/>
          </w:tcPr>
          <w:p w14:paraId="5001074B" w14:textId="77777777" w:rsidR="00AE2884" w:rsidRPr="009B6A02" w:rsidRDefault="00AE2884" w:rsidP="00AE2884">
            <w:pPr>
              <w:spacing w:line="240" w:lineRule="auto"/>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r w:rsidR="003B77A7" w:rsidRPr="009B6A02" w14:paraId="414DACED" w14:textId="77777777" w:rsidTr="003B77A7">
        <w:trPr>
          <w:trHeight w:val="620"/>
        </w:trPr>
        <w:tc>
          <w:tcPr>
            <w:tcW w:w="3780" w:type="dxa"/>
            <w:gridSpan w:val="2"/>
            <w:shd w:val="clear" w:color="auto" w:fill="B4C6E7" w:themeFill="accent1" w:themeFillTint="66"/>
          </w:tcPr>
          <w:p w14:paraId="069547B7" w14:textId="663C9A41" w:rsidR="003B77A7" w:rsidRPr="009B6A02" w:rsidRDefault="003B77A7" w:rsidP="00AE2884">
            <w:pPr>
              <w:spacing w:line="240" w:lineRule="auto"/>
              <w:jc w:val="center"/>
              <w:rPr>
                <w:rFonts w:ascii="GHEA Grapalat" w:hAnsi="GHEA Grapalat" w:cstheme="minorHAnsi"/>
                <w:b/>
                <w:bCs/>
                <w:sz w:val="16"/>
                <w:szCs w:val="16"/>
              </w:rPr>
            </w:pPr>
            <w:r w:rsidRPr="009B6A02">
              <w:rPr>
                <w:rFonts w:ascii="GHEA Grapalat" w:hAnsi="GHEA Grapalat" w:cstheme="minorHAnsi"/>
                <w:b/>
                <w:bCs/>
                <w:sz w:val="16"/>
                <w:szCs w:val="16"/>
              </w:rPr>
              <w:t>ՌԱԶՄԱՎԱՐԱԿԱՆ ՈՒՂՂՈՒԹՅՈՒՆ</w:t>
            </w:r>
          </w:p>
        </w:tc>
        <w:tc>
          <w:tcPr>
            <w:tcW w:w="12690" w:type="dxa"/>
            <w:gridSpan w:val="10"/>
            <w:shd w:val="clear" w:color="auto" w:fill="B4C6E7" w:themeFill="accent1" w:themeFillTint="66"/>
          </w:tcPr>
          <w:p w14:paraId="29B28965" w14:textId="4260C3C9" w:rsidR="003B77A7" w:rsidRPr="009B6A02" w:rsidRDefault="003B77A7" w:rsidP="00AE2884">
            <w:pPr>
              <w:spacing w:line="240" w:lineRule="auto"/>
              <w:jc w:val="center"/>
              <w:rPr>
                <w:rFonts w:ascii="GHEA Grapalat" w:hAnsi="GHEA Grapalat" w:cstheme="minorHAnsi"/>
                <w:b/>
                <w:bCs/>
                <w:sz w:val="16"/>
                <w:szCs w:val="16"/>
              </w:rPr>
            </w:pPr>
            <w:r w:rsidRPr="009B6A02">
              <w:rPr>
                <w:rFonts w:ascii="GHEA Grapalat" w:hAnsi="GHEA Grapalat" w:cstheme="minorHAnsi"/>
                <w:b/>
                <w:bCs/>
                <w:sz w:val="16"/>
                <w:szCs w:val="16"/>
              </w:rPr>
              <w:t>ԿՈՌՈՊՑԻՈՆ ԲՆՈՒՅԹԻ ՏՆՏԵՍԱԿԱՆ ԻՐԱՎԱԽԱԽՏՈՒՄՆԵՐԻ ԲԱՑԱՀԱՅՏՄԱՆ ԱՐԴՅՈՒՆԱՎԵՏՈՒԹՅԱՆ ԲԱՐՁՐԱՑՈՒՄ</w:t>
            </w:r>
          </w:p>
        </w:tc>
      </w:tr>
      <w:tr w:rsidR="00AE2884" w:rsidRPr="009B6A02" w14:paraId="6A70AAC2" w14:textId="77777777" w:rsidTr="00651955">
        <w:trPr>
          <w:trHeight w:val="620"/>
        </w:trPr>
        <w:tc>
          <w:tcPr>
            <w:tcW w:w="1800" w:type="dxa"/>
            <w:vMerge w:val="restart"/>
            <w:shd w:val="clear" w:color="auto" w:fill="auto"/>
          </w:tcPr>
          <w:p w14:paraId="5A9AA9F1" w14:textId="70121104" w:rsidR="00BD261C" w:rsidRPr="009B6A02" w:rsidRDefault="00BD261C" w:rsidP="00BD261C">
            <w:pPr>
              <w:spacing w:line="240" w:lineRule="auto"/>
              <w:rPr>
                <w:rFonts w:ascii="GHEA Grapalat" w:hAnsi="GHEA Grapalat" w:cstheme="minorHAnsi"/>
                <w:b/>
                <w:bCs/>
                <w:sz w:val="16"/>
                <w:szCs w:val="16"/>
              </w:rPr>
            </w:pPr>
            <w:r w:rsidRPr="009B6A02">
              <w:rPr>
                <w:rFonts w:ascii="GHEA Grapalat" w:hAnsi="GHEA Grapalat" w:cstheme="minorHAnsi"/>
                <w:b/>
                <w:bCs/>
                <w:sz w:val="16"/>
                <w:szCs w:val="16"/>
              </w:rPr>
              <w:t>Գործողություն 4.17</w:t>
            </w:r>
          </w:p>
          <w:p w14:paraId="011FDC14" w14:textId="5A43C64A" w:rsidR="00AE2884" w:rsidRPr="009B6A02" w:rsidRDefault="00FC6B9C" w:rsidP="00BD261C">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Կոռոպցիոն բնույթի տնտեսական իրավախախտումների բացահայտման արդյունավետության բարձրացման </w:t>
            </w:r>
            <w:r w:rsidR="00BD261C" w:rsidRPr="009B6A02">
              <w:rPr>
                <w:rFonts w:ascii="GHEA Grapalat" w:hAnsi="GHEA Grapalat" w:cstheme="minorHAnsi"/>
                <w:sz w:val="16"/>
                <w:szCs w:val="16"/>
              </w:rPr>
              <w:t>նպատակով շարունակաբար զարգացնել և կատարելագործել  ինստիտուցիոնալ կառուցակարգերը և մեխանիզմները</w:t>
            </w:r>
          </w:p>
        </w:tc>
        <w:tc>
          <w:tcPr>
            <w:tcW w:w="1980" w:type="dxa"/>
            <w:vMerge w:val="restart"/>
            <w:shd w:val="clear" w:color="auto" w:fill="auto"/>
          </w:tcPr>
          <w:p w14:paraId="3E4AA3D6" w14:textId="77777777" w:rsidR="00AE2884" w:rsidRPr="009B6A02" w:rsidRDefault="00AE2884" w:rsidP="00AE288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Ելակետային տվյալներ</w:t>
            </w:r>
          </w:p>
        </w:tc>
        <w:tc>
          <w:tcPr>
            <w:tcW w:w="6942" w:type="dxa"/>
            <w:gridSpan w:val="6"/>
            <w:shd w:val="clear" w:color="auto" w:fill="auto"/>
          </w:tcPr>
          <w:p w14:paraId="507C27E7" w14:textId="77777777" w:rsidR="00AE2884" w:rsidRPr="009B6A02" w:rsidRDefault="00AE2884" w:rsidP="00AE288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Կատարողականի թիրախներ</w:t>
            </w:r>
          </w:p>
        </w:tc>
        <w:tc>
          <w:tcPr>
            <w:tcW w:w="2248" w:type="dxa"/>
            <w:shd w:val="clear" w:color="auto" w:fill="auto"/>
          </w:tcPr>
          <w:p w14:paraId="4613A215" w14:textId="77777777" w:rsidR="00AE2884" w:rsidRPr="009B6A02" w:rsidRDefault="00AE2884" w:rsidP="00AE288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Ուղղակի արդյունքային քանակական և որակական ցուցանիշներ</w:t>
            </w:r>
          </w:p>
        </w:tc>
        <w:tc>
          <w:tcPr>
            <w:tcW w:w="1070" w:type="dxa"/>
            <w:shd w:val="clear" w:color="auto" w:fill="auto"/>
          </w:tcPr>
          <w:p w14:paraId="7A3DDF4F" w14:textId="77777777" w:rsidR="00AE2884" w:rsidRPr="009B6A02" w:rsidRDefault="00AE2884" w:rsidP="00AE288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Ստուգման միջոց</w:t>
            </w:r>
          </w:p>
        </w:tc>
        <w:tc>
          <w:tcPr>
            <w:tcW w:w="1100" w:type="dxa"/>
          </w:tcPr>
          <w:p w14:paraId="32ACD82E" w14:textId="77777777" w:rsidR="00AE2884" w:rsidRPr="009B6A02" w:rsidRDefault="00AE2884" w:rsidP="00AE288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Կատարող մարմին</w:t>
            </w:r>
          </w:p>
        </w:tc>
        <w:tc>
          <w:tcPr>
            <w:tcW w:w="1330" w:type="dxa"/>
          </w:tcPr>
          <w:p w14:paraId="2BEE2791" w14:textId="77777777" w:rsidR="00AE2884" w:rsidRPr="009B6A02" w:rsidRDefault="00AE2884" w:rsidP="00AE2884">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Համակատարող մարմին</w:t>
            </w:r>
          </w:p>
        </w:tc>
      </w:tr>
      <w:tr w:rsidR="000D59BF" w:rsidRPr="009B6A02" w14:paraId="24532D80" w14:textId="77777777" w:rsidTr="00651955">
        <w:trPr>
          <w:trHeight w:val="328"/>
        </w:trPr>
        <w:tc>
          <w:tcPr>
            <w:tcW w:w="1800" w:type="dxa"/>
            <w:vMerge/>
            <w:shd w:val="clear" w:color="auto" w:fill="auto"/>
          </w:tcPr>
          <w:p w14:paraId="7F53C072" w14:textId="77777777" w:rsidR="000D59BF" w:rsidRPr="009B6A02" w:rsidRDefault="000D59BF" w:rsidP="000D59BF">
            <w:pPr>
              <w:spacing w:line="240" w:lineRule="auto"/>
              <w:rPr>
                <w:rFonts w:ascii="GHEA Grapalat" w:hAnsi="GHEA Grapalat" w:cstheme="minorHAnsi"/>
                <w:sz w:val="16"/>
                <w:szCs w:val="16"/>
              </w:rPr>
            </w:pPr>
          </w:p>
        </w:tc>
        <w:tc>
          <w:tcPr>
            <w:tcW w:w="1980" w:type="dxa"/>
            <w:vMerge/>
            <w:shd w:val="clear" w:color="auto" w:fill="auto"/>
          </w:tcPr>
          <w:p w14:paraId="4B0ACBCD" w14:textId="77777777" w:rsidR="000D59BF" w:rsidRPr="009B6A02" w:rsidRDefault="000D59BF" w:rsidP="000D59BF">
            <w:pPr>
              <w:spacing w:line="240" w:lineRule="auto"/>
              <w:rPr>
                <w:rFonts w:ascii="GHEA Grapalat" w:hAnsi="GHEA Grapalat" w:cstheme="minorHAnsi"/>
                <w:sz w:val="16"/>
                <w:szCs w:val="16"/>
              </w:rPr>
            </w:pPr>
          </w:p>
        </w:tc>
        <w:tc>
          <w:tcPr>
            <w:tcW w:w="1002" w:type="dxa"/>
            <w:shd w:val="clear" w:color="auto" w:fill="auto"/>
          </w:tcPr>
          <w:p w14:paraId="78395102" w14:textId="77777777" w:rsidR="000D59BF" w:rsidRPr="009B6A02" w:rsidRDefault="000D59BF" w:rsidP="000D59BF">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2023թ</w:t>
            </w:r>
            <w:r w:rsidRPr="009B6A02">
              <w:rPr>
                <w:rFonts w:ascii="GHEA Grapalat" w:hAnsi="GHEA Grapalat" w:cs="Cambria Math"/>
                <w:sz w:val="16"/>
                <w:szCs w:val="16"/>
              </w:rPr>
              <w:t>.</w:t>
            </w:r>
          </w:p>
        </w:tc>
        <w:tc>
          <w:tcPr>
            <w:tcW w:w="3048" w:type="dxa"/>
            <w:gridSpan w:val="2"/>
            <w:shd w:val="clear" w:color="auto" w:fill="auto"/>
          </w:tcPr>
          <w:p w14:paraId="49E5BC40" w14:textId="77777777" w:rsidR="000D59BF" w:rsidRPr="009B6A02" w:rsidRDefault="000D59BF" w:rsidP="000D59BF">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2024թ</w:t>
            </w:r>
            <w:r w:rsidRPr="009B6A02">
              <w:rPr>
                <w:rFonts w:ascii="GHEA Grapalat" w:hAnsi="GHEA Grapalat" w:cs="Cambria Math"/>
                <w:sz w:val="16"/>
                <w:szCs w:val="16"/>
              </w:rPr>
              <w:t>.</w:t>
            </w:r>
          </w:p>
        </w:tc>
        <w:tc>
          <w:tcPr>
            <w:tcW w:w="1362" w:type="dxa"/>
            <w:gridSpan w:val="2"/>
            <w:shd w:val="clear" w:color="auto" w:fill="auto"/>
          </w:tcPr>
          <w:p w14:paraId="0D73CD47" w14:textId="77777777" w:rsidR="000D59BF" w:rsidRPr="009B6A02" w:rsidRDefault="000D59BF" w:rsidP="000D59BF">
            <w:pPr>
              <w:tabs>
                <w:tab w:val="left" w:pos="795"/>
              </w:tabs>
              <w:spacing w:line="240" w:lineRule="auto"/>
              <w:jc w:val="center"/>
              <w:rPr>
                <w:rFonts w:ascii="GHEA Grapalat" w:hAnsi="GHEA Grapalat" w:cstheme="minorHAnsi"/>
                <w:sz w:val="16"/>
                <w:szCs w:val="16"/>
              </w:rPr>
            </w:pPr>
            <w:r w:rsidRPr="009B6A02">
              <w:rPr>
                <w:rFonts w:ascii="GHEA Grapalat" w:hAnsi="GHEA Grapalat" w:cstheme="minorHAnsi"/>
                <w:sz w:val="16"/>
                <w:szCs w:val="16"/>
              </w:rPr>
              <w:t>2025թ</w:t>
            </w:r>
            <w:r w:rsidRPr="009B6A02">
              <w:rPr>
                <w:rFonts w:ascii="GHEA Grapalat" w:hAnsi="GHEA Grapalat" w:cs="Cambria Math"/>
                <w:sz w:val="16"/>
                <w:szCs w:val="16"/>
              </w:rPr>
              <w:t>.</w:t>
            </w:r>
          </w:p>
        </w:tc>
        <w:tc>
          <w:tcPr>
            <w:tcW w:w="1530" w:type="dxa"/>
            <w:shd w:val="clear" w:color="auto" w:fill="auto"/>
          </w:tcPr>
          <w:p w14:paraId="2E96D118" w14:textId="77777777" w:rsidR="000D59BF" w:rsidRPr="009B6A02" w:rsidRDefault="000D59BF" w:rsidP="000D59BF">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2026թ</w:t>
            </w:r>
            <w:r w:rsidRPr="009B6A02">
              <w:rPr>
                <w:rFonts w:ascii="Cambria Math" w:hAnsi="Cambria Math" w:cs="Cambria Math"/>
                <w:sz w:val="16"/>
                <w:szCs w:val="16"/>
              </w:rPr>
              <w:t>․</w:t>
            </w:r>
          </w:p>
        </w:tc>
        <w:tc>
          <w:tcPr>
            <w:tcW w:w="2248" w:type="dxa"/>
            <w:vMerge w:val="restart"/>
            <w:shd w:val="clear" w:color="auto" w:fill="auto"/>
          </w:tcPr>
          <w:p w14:paraId="441A947E" w14:textId="27FE83AB" w:rsidR="000D59BF" w:rsidRPr="009B6A02" w:rsidRDefault="000D59BF" w:rsidP="000D59BF">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2026թ</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ավարտին կազմակերպված և անցկացված են առնվազն 18 վերապատրաստման դասընթացներ։ Վերապատրաստումներն իրականացվել են առնվազն 4 (չորս) ակադեմիական ժամ տևողությամբ։ Վերապատրաստումից հետո իրականացված գիտելիքների ստուգման արդյունքում վերապատրաստվածները ցուցաբերել են առնվազն 80% իմացություն։</w:t>
            </w:r>
          </w:p>
          <w:p w14:paraId="703850DA" w14:textId="6B50E396" w:rsidR="000D59BF" w:rsidRPr="009B6A02" w:rsidRDefault="000D59BF" w:rsidP="000D59BF">
            <w:pPr>
              <w:spacing w:line="240" w:lineRule="auto"/>
              <w:jc w:val="both"/>
              <w:rPr>
                <w:rFonts w:ascii="GHEA Grapalat" w:hAnsi="GHEA Grapalat" w:cstheme="minorHAnsi"/>
                <w:sz w:val="16"/>
                <w:szCs w:val="16"/>
              </w:rPr>
            </w:pPr>
          </w:p>
        </w:tc>
        <w:tc>
          <w:tcPr>
            <w:tcW w:w="1070" w:type="dxa"/>
            <w:vMerge w:val="restart"/>
            <w:shd w:val="clear" w:color="auto" w:fill="auto"/>
          </w:tcPr>
          <w:p w14:paraId="4AF5C66F" w14:textId="77777777" w:rsidR="000D59BF" w:rsidRPr="009B6A02" w:rsidRDefault="000D59BF" w:rsidP="000D59BF">
            <w:pPr>
              <w:spacing w:line="240" w:lineRule="auto"/>
              <w:rPr>
                <w:rFonts w:ascii="GHEA Grapalat" w:hAnsi="GHEA Grapalat" w:cstheme="minorHAnsi"/>
                <w:sz w:val="16"/>
                <w:szCs w:val="16"/>
              </w:rPr>
            </w:pPr>
            <w:r w:rsidRPr="009B6A02">
              <w:rPr>
                <w:rFonts w:ascii="GHEA Grapalat" w:hAnsi="GHEA Grapalat" w:cstheme="minorHAnsi"/>
                <w:sz w:val="16"/>
                <w:szCs w:val="16"/>
              </w:rPr>
              <w:t>Կիսամյակային  և տարեկան մոնիթորինգային հաշվետվություններ</w:t>
            </w:r>
          </w:p>
          <w:p w14:paraId="51CA6FB5" w14:textId="77777777" w:rsidR="000D59BF" w:rsidRPr="009B6A02" w:rsidRDefault="000D59BF" w:rsidP="000D59BF">
            <w:pPr>
              <w:tabs>
                <w:tab w:val="left" w:pos="236"/>
              </w:tabs>
              <w:spacing w:line="240" w:lineRule="auto"/>
              <w:jc w:val="both"/>
              <w:rPr>
                <w:rFonts w:ascii="GHEA Grapalat" w:hAnsi="GHEA Grapalat" w:cs="Sylfaen"/>
                <w:sz w:val="16"/>
                <w:szCs w:val="16"/>
              </w:rPr>
            </w:pPr>
            <w:r w:rsidRPr="009B6A02">
              <w:rPr>
                <w:rFonts w:ascii="GHEA Grapalat" w:hAnsi="GHEA Grapalat" w:cs="Sylfaen"/>
                <w:sz w:val="16"/>
                <w:szCs w:val="16"/>
              </w:rPr>
              <w:t>Վերապատրաստումների</w:t>
            </w:r>
            <w:r w:rsidRPr="009B6A02">
              <w:rPr>
                <w:rFonts w:ascii="GHEA Grapalat" w:hAnsi="GHEA Grapalat"/>
                <w:sz w:val="16"/>
                <w:szCs w:val="16"/>
              </w:rPr>
              <w:t xml:space="preserve"> </w:t>
            </w:r>
            <w:r w:rsidRPr="009B6A02">
              <w:rPr>
                <w:rFonts w:ascii="GHEA Grapalat" w:hAnsi="GHEA Grapalat" w:cs="Sylfaen"/>
                <w:sz w:val="16"/>
                <w:szCs w:val="16"/>
              </w:rPr>
              <w:t>զեկույցներ</w:t>
            </w:r>
          </w:p>
          <w:p w14:paraId="5E2C555C" w14:textId="77777777" w:rsidR="000D59BF" w:rsidRPr="009B6A02" w:rsidRDefault="000D59BF" w:rsidP="000D59BF">
            <w:pPr>
              <w:tabs>
                <w:tab w:val="left" w:pos="236"/>
              </w:tabs>
              <w:spacing w:line="240" w:lineRule="auto"/>
              <w:jc w:val="both"/>
              <w:rPr>
                <w:rFonts w:ascii="GHEA Grapalat" w:hAnsi="GHEA Grapalat" w:cstheme="minorHAnsi"/>
                <w:sz w:val="16"/>
                <w:szCs w:val="16"/>
              </w:rPr>
            </w:pPr>
            <w:r w:rsidRPr="009B6A02">
              <w:rPr>
                <w:rFonts w:ascii="GHEA Grapalat" w:hAnsi="GHEA Grapalat" w:cs="Sylfaen"/>
                <w:sz w:val="16"/>
                <w:szCs w:val="16"/>
              </w:rPr>
              <w:t>Գիտելիքների</w:t>
            </w:r>
            <w:r w:rsidRPr="009B6A02">
              <w:rPr>
                <w:rFonts w:ascii="GHEA Grapalat" w:hAnsi="GHEA Grapalat"/>
                <w:sz w:val="16"/>
                <w:szCs w:val="16"/>
              </w:rPr>
              <w:t xml:space="preserve"> </w:t>
            </w:r>
            <w:r w:rsidRPr="009B6A02">
              <w:rPr>
                <w:rFonts w:ascii="GHEA Grapalat" w:hAnsi="GHEA Grapalat" w:cs="Sylfaen"/>
                <w:sz w:val="16"/>
                <w:szCs w:val="16"/>
              </w:rPr>
              <w:t>գնահատման</w:t>
            </w:r>
            <w:r w:rsidRPr="009B6A02">
              <w:rPr>
                <w:rFonts w:ascii="GHEA Grapalat" w:hAnsi="GHEA Grapalat"/>
                <w:sz w:val="16"/>
                <w:szCs w:val="16"/>
              </w:rPr>
              <w:t xml:space="preserve"> </w:t>
            </w:r>
            <w:r w:rsidRPr="009B6A02">
              <w:rPr>
                <w:rFonts w:ascii="GHEA Grapalat" w:hAnsi="GHEA Grapalat" w:cs="Sylfaen"/>
                <w:sz w:val="16"/>
                <w:szCs w:val="16"/>
              </w:rPr>
              <w:t>հաշվետվություններ</w:t>
            </w:r>
            <w:r w:rsidRPr="009B6A02">
              <w:rPr>
                <w:rFonts w:ascii="GHEA Grapalat" w:hAnsi="GHEA Grapalat"/>
                <w:sz w:val="16"/>
                <w:szCs w:val="16"/>
              </w:rPr>
              <w:t xml:space="preserve"> </w:t>
            </w:r>
            <w:r w:rsidRPr="009B6A02">
              <w:rPr>
                <w:rFonts w:ascii="GHEA Grapalat" w:hAnsi="GHEA Grapalat" w:cs="Sylfaen"/>
                <w:sz w:val="16"/>
                <w:szCs w:val="16"/>
              </w:rPr>
              <w:t>և</w:t>
            </w:r>
            <w:r w:rsidRPr="009B6A02">
              <w:rPr>
                <w:rFonts w:ascii="GHEA Grapalat" w:hAnsi="GHEA Grapalat"/>
                <w:sz w:val="16"/>
                <w:szCs w:val="16"/>
              </w:rPr>
              <w:t xml:space="preserve"> </w:t>
            </w:r>
            <w:r w:rsidRPr="009B6A02">
              <w:rPr>
                <w:rFonts w:ascii="GHEA Grapalat" w:hAnsi="GHEA Grapalat" w:cs="Sylfaen"/>
                <w:sz w:val="16"/>
                <w:szCs w:val="16"/>
              </w:rPr>
              <w:t>աշխատակիցների</w:t>
            </w:r>
            <w:r w:rsidRPr="009B6A02">
              <w:rPr>
                <w:rFonts w:ascii="GHEA Grapalat" w:hAnsi="GHEA Grapalat"/>
                <w:sz w:val="16"/>
                <w:szCs w:val="16"/>
              </w:rPr>
              <w:t xml:space="preserve"> </w:t>
            </w:r>
            <w:r w:rsidRPr="009B6A02">
              <w:rPr>
                <w:rFonts w:ascii="GHEA Grapalat" w:hAnsi="GHEA Grapalat" w:cs="Sylfaen"/>
                <w:sz w:val="16"/>
                <w:szCs w:val="16"/>
              </w:rPr>
              <w:lastRenderedPageBreak/>
              <w:t>շրջանում</w:t>
            </w:r>
            <w:r w:rsidRPr="009B6A02">
              <w:rPr>
                <w:rFonts w:ascii="GHEA Grapalat" w:hAnsi="GHEA Grapalat"/>
                <w:sz w:val="16"/>
                <w:szCs w:val="16"/>
              </w:rPr>
              <w:t xml:space="preserve"> </w:t>
            </w:r>
            <w:r w:rsidRPr="009B6A02">
              <w:rPr>
                <w:rFonts w:ascii="GHEA Grapalat" w:hAnsi="GHEA Grapalat" w:cs="Sylfaen"/>
                <w:sz w:val="16"/>
                <w:szCs w:val="16"/>
              </w:rPr>
              <w:t>կատարվող</w:t>
            </w:r>
            <w:r w:rsidRPr="009B6A02">
              <w:rPr>
                <w:rFonts w:ascii="GHEA Grapalat" w:hAnsi="GHEA Grapalat"/>
                <w:sz w:val="16"/>
                <w:szCs w:val="16"/>
              </w:rPr>
              <w:t xml:space="preserve"> </w:t>
            </w:r>
            <w:r w:rsidRPr="009B6A02">
              <w:rPr>
                <w:rFonts w:ascii="GHEA Grapalat" w:hAnsi="GHEA Grapalat" w:cs="Sylfaen"/>
                <w:sz w:val="16"/>
                <w:szCs w:val="16"/>
              </w:rPr>
              <w:t>հարցումներ</w:t>
            </w:r>
          </w:p>
          <w:p w14:paraId="65D385C2" w14:textId="77777777" w:rsidR="000D59BF" w:rsidRPr="009B6A02" w:rsidRDefault="000D59BF" w:rsidP="000D59BF">
            <w:pPr>
              <w:spacing w:line="240" w:lineRule="auto"/>
              <w:rPr>
                <w:rFonts w:ascii="GHEA Grapalat" w:hAnsi="GHEA Grapalat" w:cstheme="minorHAnsi"/>
                <w:sz w:val="16"/>
                <w:szCs w:val="16"/>
              </w:rPr>
            </w:pPr>
          </w:p>
          <w:p w14:paraId="7EBF4D6C" w14:textId="77777777" w:rsidR="000D59BF" w:rsidRPr="009B6A02" w:rsidRDefault="000D59BF" w:rsidP="000D59BF">
            <w:pPr>
              <w:spacing w:line="240" w:lineRule="auto"/>
              <w:rPr>
                <w:rFonts w:ascii="GHEA Grapalat" w:hAnsi="GHEA Grapalat" w:cstheme="minorHAnsi"/>
                <w:sz w:val="16"/>
                <w:szCs w:val="16"/>
              </w:rPr>
            </w:pPr>
            <w:r w:rsidRPr="009B6A02">
              <w:rPr>
                <w:rFonts w:ascii="GHEA Grapalat" w:hAnsi="GHEA Grapalat" w:cstheme="minorHAnsi"/>
                <w:sz w:val="16"/>
                <w:szCs w:val="16"/>
              </w:rPr>
              <w:t>Մամուլի հաղորդագրություններ</w:t>
            </w:r>
          </w:p>
          <w:p w14:paraId="0C0A224C" w14:textId="77777777" w:rsidR="000D59BF" w:rsidRPr="009B6A02" w:rsidRDefault="000D59BF" w:rsidP="000D59BF">
            <w:pPr>
              <w:spacing w:line="240" w:lineRule="auto"/>
              <w:rPr>
                <w:rFonts w:ascii="GHEA Grapalat" w:hAnsi="GHEA Grapalat" w:cstheme="minorHAnsi"/>
                <w:sz w:val="16"/>
                <w:szCs w:val="16"/>
              </w:rPr>
            </w:pPr>
          </w:p>
          <w:p w14:paraId="4998D798" w14:textId="7BD26D09" w:rsidR="000D59BF" w:rsidRPr="009B6A02" w:rsidRDefault="000D59BF" w:rsidP="000D59BF">
            <w:pPr>
              <w:spacing w:line="240" w:lineRule="auto"/>
              <w:rPr>
                <w:rFonts w:ascii="GHEA Grapalat" w:hAnsi="GHEA Grapalat" w:cstheme="minorHAnsi"/>
                <w:sz w:val="16"/>
                <w:szCs w:val="16"/>
              </w:rPr>
            </w:pPr>
            <w:r w:rsidRPr="009B6A02">
              <w:rPr>
                <w:rFonts w:ascii="GHEA Grapalat" w:hAnsi="GHEA Grapalat" w:cstheme="minorHAnsi"/>
                <w:sz w:val="16"/>
                <w:szCs w:val="16"/>
              </w:rPr>
              <w:t>ԶԼՄ հրապարակումներ</w:t>
            </w:r>
          </w:p>
        </w:tc>
        <w:tc>
          <w:tcPr>
            <w:tcW w:w="1100" w:type="dxa"/>
            <w:vMerge w:val="restart"/>
          </w:tcPr>
          <w:p w14:paraId="0793C79A" w14:textId="52ADF1A6" w:rsidR="000D59BF" w:rsidRPr="009B6A02" w:rsidRDefault="000D59BF" w:rsidP="000D59BF">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 xml:space="preserve">ՀՀ արդարադատության նախարարություն </w:t>
            </w:r>
          </w:p>
        </w:tc>
        <w:tc>
          <w:tcPr>
            <w:tcW w:w="1330" w:type="dxa"/>
            <w:vMerge w:val="restart"/>
          </w:tcPr>
          <w:p w14:paraId="34ABB615" w14:textId="19430D2B" w:rsidR="000D59BF" w:rsidRPr="009B6A02" w:rsidRDefault="000D59BF" w:rsidP="000D59BF">
            <w:pPr>
              <w:spacing w:line="240" w:lineRule="auto"/>
              <w:rPr>
                <w:rFonts w:ascii="GHEA Grapalat" w:hAnsi="GHEA Grapalat" w:cstheme="minorHAnsi"/>
                <w:sz w:val="16"/>
                <w:szCs w:val="16"/>
              </w:rPr>
            </w:pPr>
            <w:r w:rsidRPr="009B6A02">
              <w:rPr>
                <w:rFonts w:ascii="GHEA Grapalat" w:hAnsi="GHEA Grapalat" w:cstheme="minorHAnsi"/>
                <w:sz w:val="16"/>
                <w:szCs w:val="16"/>
              </w:rPr>
              <w:t>Պետական վերահսկողական ծառայություն (համաձայնությամբ)</w:t>
            </w:r>
          </w:p>
          <w:p w14:paraId="3A750DE2" w14:textId="77777777" w:rsidR="000D59BF" w:rsidRPr="009B6A02" w:rsidRDefault="000D59BF" w:rsidP="000D59BF">
            <w:pPr>
              <w:spacing w:line="240" w:lineRule="auto"/>
              <w:rPr>
                <w:rFonts w:ascii="GHEA Grapalat" w:hAnsi="GHEA Grapalat" w:cstheme="minorHAnsi"/>
                <w:sz w:val="16"/>
                <w:szCs w:val="16"/>
              </w:rPr>
            </w:pPr>
            <w:r w:rsidRPr="009B6A02">
              <w:rPr>
                <w:rFonts w:ascii="GHEA Grapalat" w:hAnsi="GHEA Grapalat" w:cstheme="minorHAnsi"/>
                <w:sz w:val="16"/>
                <w:szCs w:val="16"/>
              </w:rPr>
              <w:t>Հաշվեքննիչ պալատ (համաձայնությամբ)</w:t>
            </w:r>
          </w:p>
          <w:p w14:paraId="37A2712B" w14:textId="6A34228A" w:rsidR="000D59BF" w:rsidRPr="009B6A02" w:rsidRDefault="00E4392E" w:rsidP="000D59BF">
            <w:pPr>
              <w:spacing w:line="240" w:lineRule="auto"/>
              <w:rPr>
                <w:rFonts w:ascii="GHEA Grapalat" w:hAnsi="GHEA Grapalat" w:cstheme="minorHAnsi"/>
                <w:sz w:val="16"/>
                <w:szCs w:val="16"/>
              </w:rPr>
            </w:pPr>
            <w:r w:rsidRPr="009B6A02">
              <w:rPr>
                <w:rFonts w:ascii="GHEA Grapalat" w:hAnsi="GHEA Grapalat" w:cstheme="minorHAnsi"/>
                <w:sz w:val="16"/>
                <w:szCs w:val="16"/>
              </w:rPr>
              <w:t>ՀՀ քննչական կոմիտե (համաձայնությամբ)</w:t>
            </w:r>
          </w:p>
          <w:p w14:paraId="356364C5" w14:textId="01B5B861" w:rsidR="000D59BF" w:rsidRPr="009B6A02" w:rsidRDefault="000D59BF" w:rsidP="000D59BF">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ՀՀ ֆինանսների </w:t>
            </w:r>
            <w:r w:rsidRPr="009B6A02">
              <w:rPr>
                <w:rFonts w:ascii="GHEA Grapalat" w:hAnsi="GHEA Grapalat" w:cstheme="minorHAnsi"/>
                <w:sz w:val="16"/>
                <w:szCs w:val="16"/>
              </w:rPr>
              <w:lastRenderedPageBreak/>
              <w:t>նախարարություն</w:t>
            </w:r>
          </w:p>
          <w:p w14:paraId="29E6008F" w14:textId="147D724C" w:rsidR="000D59BF" w:rsidRPr="009B6A02" w:rsidRDefault="000D59BF" w:rsidP="000D59BF">
            <w:pPr>
              <w:spacing w:line="240" w:lineRule="auto"/>
              <w:rPr>
                <w:rFonts w:ascii="GHEA Grapalat" w:hAnsi="GHEA Grapalat" w:cstheme="minorHAnsi"/>
                <w:sz w:val="16"/>
                <w:szCs w:val="16"/>
              </w:rPr>
            </w:pPr>
            <w:r w:rsidRPr="009B6A02">
              <w:rPr>
                <w:rFonts w:ascii="GHEA Grapalat" w:hAnsi="GHEA Grapalat" w:cstheme="minorHAnsi"/>
                <w:sz w:val="16"/>
                <w:szCs w:val="16"/>
              </w:rPr>
              <w:t>ՀՀ գլխավոր դատախազություն (համաձայնությամբ)</w:t>
            </w:r>
          </w:p>
          <w:p w14:paraId="0DF2527D" w14:textId="7DB62123" w:rsidR="000D59BF" w:rsidRPr="009B6A02" w:rsidRDefault="000D59BF" w:rsidP="000D59BF">
            <w:pPr>
              <w:spacing w:line="240" w:lineRule="auto"/>
              <w:rPr>
                <w:rFonts w:ascii="GHEA Grapalat" w:hAnsi="GHEA Grapalat" w:cstheme="minorHAnsi"/>
                <w:sz w:val="16"/>
                <w:szCs w:val="16"/>
              </w:rPr>
            </w:pPr>
            <w:r w:rsidRPr="009B6A02">
              <w:rPr>
                <w:rFonts w:ascii="GHEA Grapalat" w:hAnsi="GHEA Grapalat" w:cstheme="minorHAnsi"/>
                <w:sz w:val="16"/>
                <w:szCs w:val="16"/>
              </w:rPr>
              <w:t>ՀՀ հակակոռուպցիոն կոմիտե</w:t>
            </w:r>
            <w:r w:rsidR="009B7CA6" w:rsidRPr="009B6A02">
              <w:rPr>
                <w:rFonts w:ascii="GHEA Grapalat" w:hAnsi="GHEA Grapalat" w:cstheme="minorHAnsi"/>
                <w:sz w:val="16"/>
                <w:szCs w:val="16"/>
              </w:rPr>
              <w:t xml:space="preserve"> </w:t>
            </w:r>
            <w:r w:rsidRPr="009B6A02">
              <w:rPr>
                <w:rFonts w:ascii="GHEA Grapalat" w:hAnsi="GHEA Grapalat" w:cstheme="minorHAnsi"/>
                <w:sz w:val="16"/>
                <w:szCs w:val="16"/>
              </w:rPr>
              <w:t>(համաձայնությամբ)</w:t>
            </w:r>
          </w:p>
        </w:tc>
      </w:tr>
      <w:tr w:rsidR="000D59BF" w:rsidRPr="009B6A02" w14:paraId="76EA3242" w14:textId="77777777" w:rsidTr="000D59BF">
        <w:trPr>
          <w:trHeight w:val="340"/>
        </w:trPr>
        <w:tc>
          <w:tcPr>
            <w:tcW w:w="1800" w:type="dxa"/>
            <w:vMerge/>
            <w:shd w:val="clear" w:color="auto" w:fill="F2F2F2" w:themeFill="background1" w:themeFillShade="F2"/>
          </w:tcPr>
          <w:p w14:paraId="260541CC" w14:textId="77777777" w:rsidR="000D59BF" w:rsidRPr="009B6A02" w:rsidRDefault="000D59BF" w:rsidP="000D59BF">
            <w:pPr>
              <w:spacing w:line="240" w:lineRule="auto"/>
              <w:rPr>
                <w:rFonts w:ascii="GHEA Grapalat" w:hAnsi="GHEA Grapalat" w:cstheme="minorHAnsi"/>
                <w:sz w:val="16"/>
                <w:szCs w:val="16"/>
              </w:rPr>
            </w:pPr>
          </w:p>
        </w:tc>
        <w:tc>
          <w:tcPr>
            <w:tcW w:w="1980" w:type="dxa"/>
            <w:vMerge w:val="restart"/>
            <w:shd w:val="clear" w:color="auto" w:fill="auto"/>
          </w:tcPr>
          <w:p w14:paraId="3DFEC27A" w14:textId="51F10E07" w:rsidR="000D59BF" w:rsidRPr="009B6A02" w:rsidRDefault="005B32BC" w:rsidP="000D59BF">
            <w:pPr>
              <w:spacing w:line="240" w:lineRule="auto"/>
              <w:rPr>
                <w:rFonts w:ascii="GHEA Grapalat" w:hAnsi="GHEA Grapalat" w:cstheme="minorHAnsi"/>
                <w:sz w:val="16"/>
                <w:szCs w:val="16"/>
              </w:rPr>
            </w:pPr>
            <w:r w:rsidRPr="009B6A02">
              <w:rPr>
                <w:rFonts w:ascii="GHEA Grapalat" w:hAnsi="GHEA Grapalat" w:cstheme="minorHAnsi"/>
                <w:sz w:val="16"/>
                <w:szCs w:val="16"/>
              </w:rPr>
              <w:t xml:space="preserve">Անհրաժեշտ է շարունակաբար կատարելագործել </w:t>
            </w:r>
            <w:r w:rsidR="002A5AF3" w:rsidRPr="009B6A02">
              <w:rPr>
                <w:rFonts w:ascii="GHEA Grapalat" w:hAnsi="GHEA Grapalat" w:cstheme="minorHAnsi"/>
                <w:sz w:val="16"/>
                <w:szCs w:val="16"/>
              </w:rPr>
              <w:t xml:space="preserve">գլխավոր դատախազության, հակակոռուպցիոն կոմիտեի, քննչական կոմիտեի, հաշվեքննիչ պալատի, </w:t>
            </w:r>
            <w:r w:rsidR="00BF2D8D" w:rsidRPr="009B6A02">
              <w:rPr>
                <w:rFonts w:ascii="GHEA Grapalat" w:hAnsi="GHEA Grapalat" w:cstheme="minorHAnsi"/>
                <w:sz w:val="16"/>
                <w:szCs w:val="16"/>
              </w:rPr>
              <w:t>պետական վերահսկողության ծառայության, մրցակցության պաշտպանության հանձնաժողովի պաշտոնատար անձանց կարողութուննե</w:t>
            </w:r>
            <w:r w:rsidR="00D926AC" w:rsidRPr="009B6A02">
              <w:rPr>
                <w:rFonts w:ascii="GHEA Grapalat" w:hAnsi="GHEA Grapalat" w:cstheme="minorHAnsi"/>
                <w:sz w:val="16"/>
                <w:szCs w:val="16"/>
              </w:rPr>
              <w:t xml:space="preserve">րը կոռոպցիոն բնույթի տնտեսական </w:t>
            </w:r>
            <w:r w:rsidR="00D926AC" w:rsidRPr="009B6A02">
              <w:rPr>
                <w:rFonts w:ascii="GHEA Grapalat" w:hAnsi="GHEA Grapalat" w:cstheme="minorHAnsi"/>
                <w:sz w:val="16"/>
                <w:szCs w:val="16"/>
              </w:rPr>
              <w:lastRenderedPageBreak/>
              <w:t>իրավախախտումների բացահայտման ուղղությամբ</w:t>
            </w:r>
          </w:p>
          <w:p w14:paraId="7177A094" w14:textId="77777777" w:rsidR="000D59BF" w:rsidRPr="009B6A02" w:rsidRDefault="000D59BF" w:rsidP="000D59BF">
            <w:pPr>
              <w:spacing w:line="240" w:lineRule="auto"/>
              <w:rPr>
                <w:rFonts w:ascii="GHEA Grapalat" w:hAnsi="GHEA Grapalat" w:cstheme="minorHAnsi"/>
                <w:sz w:val="16"/>
                <w:szCs w:val="16"/>
              </w:rPr>
            </w:pPr>
          </w:p>
          <w:p w14:paraId="32B9EEBA" w14:textId="62E997A0" w:rsidR="000D59BF" w:rsidRPr="009B6A02" w:rsidRDefault="000D59BF" w:rsidP="000D59BF">
            <w:pPr>
              <w:spacing w:line="240" w:lineRule="auto"/>
              <w:rPr>
                <w:rFonts w:ascii="GHEA Grapalat" w:hAnsi="GHEA Grapalat" w:cstheme="minorHAnsi"/>
                <w:sz w:val="16"/>
                <w:szCs w:val="16"/>
              </w:rPr>
            </w:pPr>
          </w:p>
        </w:tc>
        <w:tc>
          <w:tcPr>
            <w:tcW w:w="1002" w:type="dxa"/>
            <w:shd w:val="clear" w:color="auto" w:fill="auto"/>
          </w:tcPr>
          <w:p w14:paraId="22081137" w14:textId="74D9D5B0" w:rsidR="000D59BF" w:rsidRPr="009B6A02" w:rsidRDefault="000D59BF" w:rsidP="000D59BF">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lastRenderedPageBreak/>
              <w:t>II</w:t>
            </w:r>
          </w:p>
        </w:tc>
        <w:tc>
          <w:tcPr>
            <w:tcW w:w="1440" w:type="dxa"/>
            <w:shd w:val="clear" w:color="auto" w:fill="auto"/>
          </w:tcPr>
          <w:p w14:paraId="2A8934F0" w14:textId="49C757D5" w:rsidR="000D59BF" w:rsidRPr="009B6A02" w:rsidRDefault="000D59BF" w:rsidP="000D59BF">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w:t>
            </w:r>
          </w:p>
        </w:tc>
        <w:tc>
          <w:tcPr>
            <w:tcW w:w="1608" w:type="dxa"/>
            <w:shd w:val="clear" w:color="auto" w:fill="auto"/>
          </w:tcPr>
          <w:p w14:paraId="6CC09960" w14:textId="2118B8BC" w:rsidR="000D59BF" w:rsidRPr="009B6A02" w:rsidRDefault="000D59BF" w:rsidP="000D59BF">
            <w:pPr>
              <w:spacing w:line="240" w:lineRule="auto"/>
              <w:jc w:val="center"/>
              <w:rPr>
                <w:rFonts w:ascii="GHEA Grapalat" w:hAnsi="GHEA Grapalat" w:cstheme="minorHAnsi"/>
                <w:sz w:val="16"/>
                <w:szCs w:val="16"/>
              </w:rPr>
            </w:pPr>
            <w:r w:rsidRPr="009B6A02">
              <w:rPr>
                <w:rFonts w:ascii="GHEA Grapalat" w:hAnsi="GHEA Grapalat" w:cstheme="minorHAnsi"/>
                <w:sz w:val="16"/>
                <w:szCs w:val="16"/>
              </w:rPr>
              <w:t>II</w:t>
            </w:r>
          </w:p>
        </w:tc>
        <w:tc>
          <w:tcPr>
            <w:tcW w:w="1362" w:type="dxa"/>
            <w:gridSpan w:val="2"/>
            <w:shd w:val="clear" w:color="auto" w:fill="auto"/>
          </w:tcPr>
          <w:p w14:paraId="33C8EEF0" w14:textId="77777777" w:rsidR="000D59BF" w:rsidRPr="009B6A02" w:rsidRDefault="000D59BF" w:rsidP="000D59BF">
            <w:pPr>
              <w:spacing w:line="240" w:lineRule="auto"/>
              <w:jc w:val="center"/>
              <w:rPr>
                <w:rFonts w:ascii="GHEA Grapalat" w:hAnsi="GHEA Grapalat" w:cstheme="minorHAnsi"/>
                <w:sz w:val="16"/>
                <w:szCs w:val="16"/>
              </w:rPr>
            </w:pPr>
          </w:p>
        </w:tc>
        <w:tc>
          <w:tcPr>
            <w:tcW w:w="1530" w:type="dxa"/>
            <w:shd w:val="clear" w:color="auto" w:fill="auto"/>
          </w:tcPr>
          <w:p w14:paraId="3E8338CA" w14:textId="77777777" w:rsidR="000D59BF" w:rsidRPr="009B6A02" w:rsidRDefault="000D59BF" w:rsidP="000D59BF">
            <w:pPr>
              <w:spacing w:line="240" w:lineRule="auto"/>
              <w:jc w:val="center"/>
              <w:rPr>
                <w:rFonts w:ascii="GHEA Grapalat" w:hAnsi="GHEA Grapalat" w:cstheme="minorHAnsi"/>
                <w:sz w:val="16"/>
                <w:szCs w:val="16"/>
              </w:rPr>
            </w:pPr>
          </w:p>
        </w:tc>
        <w:tc>
          <w:tcPr>
            <w:tcW w:w="2248" w:type="dxa"/>
            <w:vMerge/>
            <w:shd w:val="clear" w:color="auto" w:fill="F2F2F2" w:themeFill="background1" w:themeFillShade="F2"/>
          </w:tcPr>
          <w:p w14:paraId="4B2681C9" w14:textId="77777777" w:rsidR="000D59BF" w:rsidRPr="009B6A02" w:rsidRDefault="000D59BF" w:rsidP="000D59BF">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1F4DE525" w14:textId="77777777" w:rsidR="000D59BF" w:rsidRPr="009B6A02" w:rsidRDefault="000D59BF" w:rsidP="000D59BF">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0A5C9037" w14:textId="77777777" w:rsidR="000D59BF" w:rsidRPr="009B6A02" w:rsidRDefault="000D59BF" w:rsidP="000D59BF">
            <w:pPr>
              <w:spacing w:line="240" w:lineRule="auto"/>
              <w:rPr>
                <w:rFonts w:ascii="GHEA Grapalat" w:hAnsi="GHEA Grapalat" w:cstheme="minorHAnsi"/>
                <w:sz w:val="16"/>
                <w:szCs w:val="16"/>
              </w:rPr>
            </w:pPr>
          </w:p>
        </w:tc>
        <w:tc>
          <w:tcPr>
            <w:tcW w:w="1330" w:type="dxa"/>
            <w:vMerge/>
            <w:shd w:val="clear" w:color="auto" w:fill="F2F2F2" w:themeFill="background1" w:themeFillShade="F2"/>
          </w:tcPr>
          <w:p w14:paraId="1C15444E" w14:textId="77777777" w:rsidR="000D59BF" w:rsidRPr="009B6A02" w:rsidRDefault="000D59BF" w:rsidP="000D59BF">
            <w:pPr>
              <w:spacing w:line="240" w:lineRule="auto"/>
              <w:rPr>
                <w:rFonts w:ascii="GHEA Grapalat" w:hAnsi="GHEA Grapalat" w:cstheme="minorHAnsi"/>
                <w:sz w:val="16"/>
                <w:szCs w:val="16"/>
              </w:rPr>
            </w:pPr>
          </w:p>
        </w:tc>
      </w:tr>
      <w:tr w:rsidR="000D59BF" w:rsidRPr="009B6A02" w14:paraId="7322E2D4" w14:textId="77777777" w:rsidTr="000D59BF">
        <w:trPr>
          <w:trHeight w:val="1110"/>
        </w:trPr>
        <w:tc>
          <w:tcPr>
            <w:tcW w:w="1800" w:type="dxa"/>
            <w:vMerge/>
            <w:shd w:val="clear" w:color="auto" w:fill="F2F2F2" w:themeFill="background1" w:themeFillShade="F2"/>
          </w:tcPr>
          <w:p w14:paraId="11970A96" w14:textId="77777777" w:rsidR="000D59BF" w:rsidRPr="009B6A02" w:rsidRDefault="000D59BF" w:rsidP="000D59BF">
            <w:pPr>
              <w:spacing w:line="240" w:lineRule="auto"/>
              <w:rPr>
                <w:rFonts w:ascii="GHEA Grapalat" w:hAnsi="GHEA Grapalat" w:cstheme="minorHAnsi"/>
                <w:sz w:val="16"/>
                <w:szCs w:val="16"/>
              </w:rPr>
            </w:pPr>
          </w:p>
        </w:tc>
        <w:tc>
          <w:tcPr>
            <w:tcW w:w="1980" w:type="dxa"/>
            <w:vMerge/>
            <w:shd w:val="clear" w:color="auto" w:fill="auto"/>
          </w:tcPr>
          <w:p w14:paraId="6A7DD2AA" w14:textId="77777777" w:rsidR="000D59BF" w:rsidRPr="009B6A02" w:rsidRDefault="000D59BF" w:rsidP="000D59BF">
            <w:pPr>
              <w:spacing w:line="240" w:lineRule="auto"/>
              <w:rPr>
                <w:rFonts w:ascii="GHEA Grapalat" w:hAnsi="GHEA Grapalat" w:cstheme="minorHAnsi"/>
                <w:sz w:val="16"/>
                <w:szCs w:val="16"/>
              </w:rPr>
            </w:pPr>
          </w:p>
        </w:tc>
        <w:tc>
          <w:tcPr>
            <w:tcW w:w="1002" w:type="dxa"/>
            <w:shd w:val="clear" w:color="auto" w:fill="auto"/>
          </w:tcPr>
          <w:p w14:paraId="7807AA1B" w14:textId="77777777" w:rsidR="000D59BF" w:rsidRPr="009B6A02" w:rsidRDefault="000D59BF" w:rsidP="000D59BF">
            <w:pPr>
              <w:spacing w:line="240" w:lineRule="auto"/>
              <w:rPr>
                <w:rFonts w:ascii="GHEA Grapalat" w:hAnsi="GHEA Grapalat" w:cstheme="minorHAnsi"/>
                <w:sz w:val="16"/>
                <w:szCs w:val="16"/>
              </w:rPr>
            </w:pPr>
          </w:p>
        </w:tc>
        <w:tc>
          <w:tcPr>
            <w:tcW w:w="1440" w:type="dxa"/>
            <w:shd w:val="clear" w:color="auto" w:fill="auto"/>
          </w:tcPr>
          <w:p w14:paraId="0FC8284F" w14:textId="77777777" w:rsidR="000D59BF" w:rsidRPr="009B6A02" w:rsidRDefault="000D59BF" w:rsidP="000D59BF">
            <w:pPr>
              <w:spacing w:line="240" w:lineRule="auto"/>
              <w:jc w:val="both"/>
              <w:rPr>
                <w:rFonts w:ascii="GHEA Grapalat" w:hAnsi="GHEA Grapalat" w:cstheme="minorHAnsi"/>
                <w:sz w:val="16"/>
                <w:szCs w:val="16"/>
              </w:rPr>
            </w:pPr>
          </w:p>
          <w:p w14:paraId="0CBF2390" w14:textId="77777777" w:rsidR="000D59BF" w:rsidRPr="009B6A02" w:rsidRDefault="000D59BF" w:rsidP="000D59BF">
            <w:pPr>
              <w:spacing w:line="240" w:lineRule="auto"/>
              <w:jc w:val="both"/>
              <w:rPr>
                <w:rFonts w:ascii="GHEA Grapalat" w:hAnsi="GHEA Grapalat" w:cstheme="minorHAnsi"/>
                <w:sz w:val="16"/>
                <w:szCs w:val="16"/>
              </w:rPr>
            </w:pPr>
          </w:p>
          <w:p w14:paraId="353F52D2" w14:textId="3DAABB35" w:rsidR="000D59BF" w:rsidRPr="009B6A02" w:rsidRDefault="000D59BF" w:rsidP="000D59BF">
            <w:pPr>
              <w:spacing w:line="240" w:lineRule="auto"/>
              <w:rPr>
                <w:rFonts w:ascii="GHEA Grapalat" w:hAnsi="GHEA Grapalat" w:cstheme="minorHAnsi"/>
                <w:sz w:val="16"/>
                <w:szCs w:val="16"/>
              </w:rPr>
            </w:pPr>
          </w:p>
        </w:tc>
        <w:tc>
          <w:tcPr>
            <w:tcW w:w="1608" w:type="dxa"/>
            <w:shd w:val="clear" w:color="auto" w:fill="auto"/>
          </w:tcPr>
          <w:p w14:paraId="798CD478" w14:textId="2ED503DC" w:rsidR="00D926AC" w:rsidRPr="009B6A02" w:rsidRDefault="000D59BF" w:rsidP="000D59BF">
            <w:pPr>
              <w:spacing w:line="240" w:lineRule="auto"/>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Հզորացվել </w:t>
            </w:r>
            <w:r w:rsidR="00D926AC" w:rsidRPr="009B6A02">
              <w:rPr>
                <w:rFonts w:ascii="GHEA Grapalat" w:hAnsi="GHEA Grapalat" w:cstheme="minorHAnsi"/>
                <w:sz w:val="16"/>
                <w:szCs w:val="16"/>
              </w:rPr>
              <w:t xml:space="preserve"> են</w:t>
            </w:r>
            <w:r w:rsidR="00E30C22" w:rsidRPr="009B6A02">
              <w:rPr>
                <w:rFonts w:ascii="GHEA Grapalat" w:hAnsi="GHEA Grapalat" w:cstheme="minorHAnsi"/>
                <w:sz w:val="16"/>
                <w:szCs w:val="16"/>
              </w:rPr>
              <w:t xml:space="preserve"> գլխավոր դատախազության, հակակոռուպցիոն կոմիտեի, քննչական կոմիտեի, հաշվեքննիչ պալատի, պետական վերահսկողության ծառայության, մրցակցության պաշտպանության հանձնաժողովի պաշտոնատար </w:t>
            </w:r>
            <w:r w:rsidR="00E30C22" w:rsidRPr="009B6A02">
              <w:rPr>
                <w:rFonts w:ascii="GHEA Grapalat" w:hAnsi="GHEA Grapalat" w:cstheme="minorHAnsi"/>
                <w:sz w:val="16"/>
                <w:szCs w:val="16"/>
              </w:rPr>
              <w:lastRenderedPageBreak/>
              <w:t>անձանց կարողութունները կոռոպցիոն բնույթի տնտեսական իրավախախտումների բացահայտման ուղղությամբ։</w:t>
            </w:r>
          </w:p>
          <w:p w14:paraId="240138A2" w14:textId="77777777" w:rsidR="00D926AC" w:rsidRPr="009B6A02" w:rsidRDefault="00D926AC" w:rsidP="000D59BF">
            <w:pPr>
              <w:spacing w:line="240" w:lineRule="auto"/>
              <w:rPr>
                <w:rFonts w:ascii="GHEA Grapalat" w:hAnsi="GHEA Grapalat" w:cstheme="minorHAnsi"/>
                <w:sz w:val="16"/>
                <w:szCs w:val="16"/>
              </w:rPr>
            </w:pPr>
          </w:p>
          <w:p w14:paraId="705B6D85" w14:textId="2AC0080A" w:rsidR="000D59BF" w:rsidRPr="009B6A02" w:rsidRDefault="000D59BF" w:rsidP="000D59BF">
            <w:pPr>
              <w:spacing w:line="240" w:lineRule="auto"/>
              <w:rPr>
                <w:rFonts w:ascii="GHEA Grapalat" w:hAnsi="GHEA Grapalat" w:cstheme="minorHAnsi"/>
                <w:sz w:val="16"/>
                <w:szCs w:val="16"/>
              </w:rPr>
            </w:pPr>
            <w:r w:rsidRPr="009B6A02">
              <w:rPr>
                <w:rFonts w:ascii="GHEA Grapalat" w:hAnsi="GHEA Grapalat" w:cstheme="minorHAnsi"/>
                <w:sz w:val="16"/>
                <w:szCs w:val="16"/>
              </w:rPr>
              <w:t>Կազմակերպվել և անցկացվել են առնվազն 4 վերապատրաստման դասընթացներ։</w:t>
            </w:r>
          </w:p>
          <w:p w14:paraId="59590952" w14:textId="66359883" w:rsidR="000D59BF" w:rsidRPr="009B6A02" w:rsidRDefault="000D59BF" w:rsidP="000D59BF">
            <w:pPr>
              <w:spacing w:line="240" w:lineRule="auto"/>
              <w:rPr>
                <w:rFonts w:ascii="GHEA Grapalat" w:hAnsi="GHEA Grapalat" w:cstheme="minorHAnsi"/>
                <w:sz w:val="16"/>
                <w:szCs w:val="16"/>
              </w:rPr>
            </w:pPr>
          </w:p>
        </w:tc>
        <w:tc>
          <w:tcPr>
            <w:tcW w:w="1362" w:type="dxa"/>
            <w:gridSpan w:val="2"/>
            <w:shd w:val="clear" w:color="auto" w:fill="auto"/>
          </w:tcPr>
          <w:p w14:paraId="200C9D79" w14:textId="7AD78CB7" w:rsidR="00E30C22" w:rsidRPr="009B6A02" w:rsidRDefault="00E30C22" w:rsidP="000D59BF">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 xml:space="preserve">Հզորացվել  են գլխավոր դատախազության, հակակոռուպցիոն կոմիտեի, քննչական կոմիտեի, հաշվեքննիչ պալատի, պետական վերահսկողության ծառայության, մրցակցության պաշտպանության </w:t>
            </w:r>
            <w:r w:rsidRPr="009B6A02">
              <w:rPr>
                <w:rFonts w:ascii="GHEA Grapalat" w:hAnsi="GHEA Grapalat" w:cstheme="minorHAnsi"/>
                <w:sz w:val="16"/>
                <w:szCs w:val="16"/>
              </w:rPr>
              <w:lastRenderedPageBreak/>
              <w:t>հանձնաժողովի պաշտոնատար անձանց կարողութունները կոռոպցիոն բնույթի տնտեսական իրավախախտումների բացահայտման ուղղությամբ։</w:t>
            </w:r>
          </w:p>
          <w:p w14:paraId="47C7701F" w14:textId="397B35B1" w:rsidR="000D59BF" w:rsidRPr="009B6A02" w:rsidRDefault="000D59BF" w:rsidP="000D59BF">
            <w:pPr>
              <w:spacing w:line="240" w:lineRule="auto"/>
              <w:rPr>
                <w:rFonts w:ascii="GHEA Grapalat" w:hAnsi="GHEA Grapalat" w:cstheme="minorHAnsi"/>
                <w:sz w:val="16"/>
                <w:szCs w:val="16"/>
              </w:rPr>
            </w:pPr>
            <w:r w:rsidRPr="009B6A02">
              <w:rPr>
                <w:rFonts w:ascii="GHEA Grapalat" w:hAnsi="GHEA Grapalat" w:cstheme="minorHAnsi"/>
                <w:sz w:val="16"/>
                <w:szCs w:val="16"/>
              </w:rPr>
              <w:t>Կազմակերպվել և անցկացվել են առնվազն 6 վերապատրաստման դասընթացներ։</w:t>
            </w:r>
          </w:p>
        </w:tc>
        <w:tc>
          <w:tcPr>
            <w:tcW w:w="1530" w:type="dxa"/>
            <w:shd w:val="clear" w:color="auto" w:fill="auto"/>
          </w:tcPr>
          <w:p w14:paraId="4BB21B4B" w14:textId="37805D39" w:rsidR="006067B2" w:rsidRPr="009B6A02" w:rsidRDefault="006067B2" w:rsidP="000D59BF">
            <w:pPr>
              <w:spacing w:line="240" w:lineRule="auto"/>
              <w:rPr>
                <w:rFonts w:ascii="GHEA Grapalat" w:hAnsi="GHEA Grapalat" w:cstheme="minorHAnsi"/>
                <w:sz w:val="16"/>
                <w:szCs w:val="16"/>
              </w:rPr>
            </w:pPr>
            <w:r w:rsidRPr="009B6A02">
              <w:rPr>
                <w:rFonts w:ascii="GHEA Grapalat" w:hAnsi="GHEA Grapalat" w:cstheme="minorHAnsi"/>
                <w:sz w:val="16"/>
                <w:szCs w:val="16"/>
              </w:rPr>
              <w:lastRenderedPageBreak/>
              <w:t xml:space="preserve"> Հզորացվել  են գլխավոր դատախազության, հակակոռուպցիոն կոմիտեի, քննչական կոմիտեի, հաշվեքննիչ պալատի, պետական վերահսկողության ծառայության, մրցակցության պաշտպանության հանձնաժողովի պաշտոնատար </w:t>
            </w:r>
            <w:r w:rsidRPr="009B6A02">
              <w:rPr>
                <w:rFonts w:ascii="GHEA Grapalat" w:hAnsi="GHEA Grapalat" w:cstheme="minorHAnsi"/>
                <w:sz w:val="16"/>
                <w:szCs w:val="16"/>
              </w:rPr>
              <w:lastRenderedPageBreak/>
              <w:t>անձանց կարողութունները կոռոպցիոն բնույթի տնտեսական իրավախախտումների բացահայտման ուղղությամբ։</w:t>
            </w:r>
          </w:p>
          <w:p w14:paraId="31199DAD" w14:textId="46D0D055" w:rsidR="000D59BF" w:rsidRPr="009B6A02" w:rsidRDefault="000D59BF" w:rsidP="000D59BF">
            <w:pPr>
              <w:spacing w:line="240" w:lineRule="auto"/>
              <w:rPr>
                <w:rFonts w:ascii="GHEA Grapalat" w:hAnsi="GHEA Grapalat" w:cstheme="minorHAnsi"/>
                <w:sz w:val="16"/>
                <w:szCs w:val="16"/>
              </w:rPr>
            </w:pPr>
            <w:r w:rsidRPr="009B6A02">
              <w:rPr>
                <w:rFonts w:ascii="GHEA Grapalat" w:hAnsi="GHEA Grapalat" w:cstheme="minorHAnsi"/>
                <w:sz w:val="16"/>
                <w:szCs w:val="16"/>
              </w:rPr>
              <w:t>Կազմակերպվել և անցկացվել են առնվազն վերապատրաստման 8 դասընթացներ։</w:t>
            </w:r>
          </w:p>
          <w:p w14:paraId="13DD5B24" w14:textId="77777777" w:rsidR="000D59BF" w:rsidRPr="009B6A02" w:rsidRDefault="000D59BF" w:rsidP="000D59BF">
            <w:pPr>
              <w:spacing w:line="240" w:lineRule="auto"/>
              <w:rPr>
                <w:rFonts w:ascii="GHEA Grapalat" w:hAnsi="GHEA Grapalat" w:cstheme="minorHAnsi"/>
                <w:sz w:val="16"/>
                <w:szCs w:val="16"/>
              </w:rPr>
            </w:pPr>
          </w:p>
          <w:p w14:paraId="08ADA20B" w14:textId="46C79EE4" w:rsidR="000D59BF" w:rsidRPr="009B6A02" w:rsidRDefault="000D59BF" w:rsidP="000D59BF">
            <w:pPr>
              <w:spacing w:line="240" w:lineRule="auto"/>
              <w:rPr>
                <w:rFonts w:ascii="GHEA Grapalat" w:hAnsi="GHEA Grapalat" w:cstheme="minorHAnsi"/>
                <w:sz w:val="16"/>
                <w:szCs w:val="16"/>
              </w:rPr>
            </w:pPr>
          </w:p>
        </w:tc>
        <w:tc>
          <w:tcPr>
            <w:tcW w:w="2248" w:type="dxa"/>
            <w:vMerge/>
            <w:shd w:val="clear" w:color="auto" w:fill="F2F2F2" w:themeFill="background1" w:themeFillShade="F2"/>
          </w:tcPr>
          <w:p w14:paraId="082E30B4" w14:textId="77777777" w:rsidR="000D59BF" w:rsidRPr="009B6A02" w:rsidRDefault="000D59BF" w:rsidP="000D59BF">
            <w:pPr>
              <w:spacing w:line="240" w:lineRule="auto"/>
              <w:rPr>
                <w:rFonts w:ascii="GHEA Grapalat" w:hAnsi="GHEA Grapalat" w:cstheme="minorHAnsi"/>
                <w:sz w:val="16"/>
                <w:szCs w:val="16"/>
              </w:rPr>
            </w:pPr>
          </w:p>
        </w:tc>
        <w:tc>
          <w:tcPr>
            <w:tcW w:w="1070" w:type="dxa"/>
            <w:vMerge/>
            <w:shd w:val="clear" w:color="auto" w:fill="F2F2F2" w:themeFill="background1" w:themeFillShade="F2"/>
          </w:tcPr>
          <w:p w14:paraId="6F0F1F69" w14:textId="77777777" w:rsidR="000D59BF" w:rsidRPr="009B6A02" w:rsidRDefault="000D59BF" w:rsidP="000D59BF">
            <w:pPr>
              <w:spacing w:line="240" w:lineRule="auto"/>
              <w:rPr>
                <w:rFonts w:ascii="GHEA Grapalat" w:hAnsi="GHEA Grapalat" w:cstheme="minorHAnsi"/>
                <w:sz w:val="16"/>
                <w:szCs w:val="16"/>
              </w:rPr>
            </w:pPr>
          </w:p>
        </w:tc>
        <w:tc>
          <w:tcPr>
            <w:tcW w:w="1100" w:type="dxa"/>
            <w:vMerge/>
            <w:shd w:val="clear" w:color="auto" w:fill="F2F2F2" w:themeFill="background1" w:themeFillShade="F2"/>
          </w:tcPr>
          <w:p w14:paraId="3234FDED" w14:textId="77777777" w:rsidR="000D59BF" w:rsidRPr="009B6A02" w:rsidRDefault="000D59BF" w:rsidP="000D59BF">
            <w:pPr>
              <w:spacing w:line="240" w:lineRule="auto"/>
              <w:rPr>
                <w:rFonts w:ascii="GHEA Grapalat" w:hAnsi="GHEA Grapalat" w:cstheme="minorHAnsi"/>
                <w:sz w:val="16"/>
                <w:szCs w:val="16"/>
              </w:rPr>
            </w:pPr>
          </w:p>
        </w:tc>
        <w:tc>
          <w:tcPr>
            <w:tcW w:w="1330" w:type="dxa"/>
            <w:vMerge/>
            <w:shd w:val="clear" w:color="auto" w:fill="F2F2F2" w:themeFill="background1" w:themeFillShade="F2"/>
          </w:tcPr>
          <w:p w14:paraId="35FE2D76" w14:textId="77777777" w:rsidR="000D59BF" w:rsidRPr="009B6A02" w:rsidRDefault="000D59BF" w:rsidP="000D59BF">
            <w:pPr>
              <w:spacing w:line="240" w:lineRule="auto"/>
              <w:rPr>
                <w:rFonts w:ascii="GHEA Grapalat" w:hAnsi="GHEA Grapalat" w:cstheme="minorHAnsi"/>
                <w:sz w:val="16"/>
                <w:szCs w:val="16"/>
              </w:rPr>
            </w:pPr>
          </w:p>
        </w:tc>
      </w:tr>
      <w:tr w:rsidR="000D59BF" w:rsidRPr="009B6A02" w14:paraId="31B8115F" w14:textId="77777777" w:rsidTr="00651955">
        <w:trPr>
          <w:trHeight w:val="330"/>
        </w:trPr>
        <w:tc>
          <w:tcPr>
            <w:tcW w:w="1800" w:type="dxa"/>
            <w:vMerge w:val="restart"/>
            <w:shd w:val="clear" w:color="auto" w:fill="FFE599" w:themeFill="accent4" w:themeFillTint="66"/>
          </w:tcPr>
          <w:p w14:paraId="1C64CC7D" w14:textId="77777777" w:rsidR="000D59BF" w:rsidRPr="009B6A02" w:rsidRDefault="000D59BF" w:rsidP="000D59BF">
            <w:pPr>
              <w:spacing w:line="240" w:lineRule="auto"/>
              <w:rPr>
                <w:rFonts w:ascii="GHEA Grapalat" w:hAnsi="GHEA Grapalat" w:cstheme="minorHAnsi"/>
                <w:b/>
                <w:sz w:val="16"/>
                <w:szCs w:val="16"/>
              </w:rPr>
            </w:pPr>
            <w:r w:rsidRPr="009B6A02">
              <w:rPr>
                <w:rFonts w:ascii="GHEA Grapalat" w:hAnsi="GHEA Grapalat" w:cstheme="minorHAnsi"/>
                <w:b/>
                <w:sz w:val="16"/>
                <w:szCs w:val="16"/>
              </w:rPr>
              <w:t>Ակնկալվող արդյունքներ</w:t>
            </w:r>
          </w:p>
          <w:p w14:paraId="6205996C" w14:textId="77777777" w:rsidR="000D59BF" w:rsidRPr="009B6A02" w:rsidRDefault="000D59BF" w:rsidP="000D59BF">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0BDB9F0D" w14:textId="77777777" w:rsidR="000D59BF" w:rsidRPr="009B6A02" w:rsidRDefault="000D59BF" w:rsidP="000D59BF">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Վերջնական</w:t>
            </w:r>
          </w:p>
        </w:tc>
        <w:tc>
          <w:tcPr>
            <w:tcW w:w="7903" w:type="dxa"/>
            <w:gridSpan w:val="6"/>
            <w:shd w:val="clear" w:color="auto" w:fill="FFE599" w:themeFill="accent4" w:themeFillTint="66"/>
          </w:tcPr>
          <w:p w14:paraId="03716EE6" w14:textId="77777777" w:rsidR="000D59BF" w:rsidRPr="009B6A02" w:rsidRDefault="000D59BF" w:rsidP="000D59BF">
            <w:pPr>
              <w:spacing w:line="240" w:lineRule="auto"/>
              <w:jc w:val="center"/>
              <w:rPr>
                <w:rFonts w:ascii="GHEA Grapalat" w:hAnsi="GHEA Grapalat" w:cstheme="minorHAnsi"/>
                <w:b/>
                <w:sz w:val="16"/>
                <w:szCs w:val="16"/>
              </w:rPr>
            </w:pPr>
            <w:r w:rsidRPr="009B6A02">
              <w:rPr>
                <w:rFonts w:ascii="GHEA Grapalat" w:hAnsi="GHEA Grapalat" w:cstheme="minorHAnsi"/>
                <w:b/>
                <w:sz w:val="16"/>
                <w:szCs w:val="16"/>
              </w:rPr>
              <w:t>Միջանկյալ</w:t>
            </w:r>
          </w:p>
        </w:tc>
      </w:tr>
      <w:tr w:rsidR="009A2C81" w:rsidRPr="009B6A02" w14:paraId="48A1AA1C" w14:textId="77777777" w:rsidTr="00651955">
        <w:trPr>
          <w:trHeight w:val="330"/>
        </w:trPr>
        <w:tc>
          <w:tcPr>
            <w:tcW w:w="1800" w:type="dxa"/>
            <w:vMerge/>
            <w:shd w:val="clear" w:color="auto" w:fill="FFE599" w:themeFill="accent4" w:themeFillTint="66"/>
          </w:tcPr>
          <w:p w14:paraId="7D7F3C9B" w14:textId="77777777" w:rsidR="009A2C81" w:rsidRPr="009B6A02" w:rsidRDefault="009A2C81" w:rsidP="009A2C81">
            <w:pPr>
              <w:spacing w:line="240" w:lineRule="auto"/>
              <w:rPr>
                <w:rFonts w:ascii="GHEA Grapalat" w:hAnsi="GHEA Grapalat" w:cstheme="minorHAnsi"/>
                <w:b/>
                <w:sz w:val="16"/>
                <w:szCs w:val="16"/>
              </w:rPr>
            </w:pPr>
          </w:p>
        </w:tc>
        <w:tc>
          <w:tcPr>
            <w:tcW w:w="6767" w:type="dxa"/>
            <w:gridSpan w:val="5"/>
            <w:shd w:val="clear" w:color="auto" w:fill="FFE599" w:themeFill="accent4" w:themeFillTint="66"/>
          </w:tcPr>
          <w:p w14:paraId="520B0034" w14:textId="77777777" w:rsidR="009A2C81" w:rsidRPr="009B6A02" w:rsidRDefault="009A2C81" w:rsidP="009A2C81">
            <w:pPr>
              <w:spacing w:line="240" w:lineRule="auto"/>
              <w:jc w:val="both"/>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Ձևավորվել են արդյունավետ ինստիտուցիոնալ կառուցակարգեր և մեխանիզմներ մասնավոր ոլորտում հակակոռուպցիոն պայքարի իրականացման համար։ </w:t>
            </w:r>
          </w:p>
          <w:p w14:paraId="1544F102" w14:textId="0B13AF86" w:rsidR="009A2C81" w:rsidRPr="009B6A02" w:rsidRDefault="009A2C81" w:rsidP="009A2C81">
            <w:pPr>
              <w:spacing w:line="240" w:lineRule="auto"/>
              <w:rPr>
                <w:rFonts w:ascii="GHEA Grapalat" w:hAnsi="GHEA Grapalat" w:cstheme="minorHAnsi"/>
                <w:sz w:val="16"/>
                <w:szCs w:val="16"/>
              </w:rPr>
            </w:pPr>
            <w:r w:rsidRPr="009B6A02">
              <w:rPr>
                <w:rFonts w:ascii="GHEA Grapalat" w:hAnsi="GHEA Grapalat" w:cstheme="minorHAnsi"/>
                <w:sz w:val="16"/>
                <w:szCs w:val="16"/>
              </w:rPr>
              <w:t>2</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Բարձրացվել է մասնավոր ոլորտում կոռուպցիայի կանխարգելմանն ուղղված ռեսուրսների կառավարման արդյունավետությունը։ </w:t>
            </w:r>
          </w:p>
        </w:tc>
        <w:tc>
          <w:tcPr>
            <w:tcW w:w="7903" w:type="dxa"/>
            <w:gridSpan w:val="6"/>
            <w:shd w:val="clear" w:color="auto" w:fill="FFE599" w:themeFill="accent4" w:themeFillTint="66"/>
          </w:tcPr>
          <w:p w14:paraId="10DEA662" w14:textId="166BDC19" w:rsidR="009A2C81" w:rsidRPr="009B6A02" w:rsidRDefault="009A2C81" w:rsidP="009A2C81">
            <w:pPr>
              <w:spacing w:line="240" w:lineRule="auto"/>
              <w:rPr>
                <w:rFonts w:ascii="GHEA Grapalat" w:hAnsi="GHEA Grapalat" w:cstheme="minorHAnsi"/>
                <w:sz w:val="16"/>
                <w:szCs w:val="16"/>
              </w:rPr>
            </w:pPr>
            <w:r w:rsidRPr="009B6A02">
              <w:rPr>
                <w:rFonts w:ascii="GHEA Grapalat" w:hAnsi="GHEA Grapalat" w:cstheme="minorHAnsi"/>
                <w:sz w:val="16"/>
                <w:szCs w:val="16"/>
              </w:rPr>
              <w:t>1</w:t>
            </w:r>
            <w:r w:rsidRPr="009B6A02">
              <w:rPr>
                <w:rFonts w:ascii="Cambria Math" w:eastAsia="MS Mincho" w:hAnsi="Cambria Math" w:cs="Cambria Math"/>
                <w:sz w:val="16"/>
                <w:szCs w:val="16"/>
              </w:rPr>
              <w:t>․</w:t>
            </w:r>
            <w:r w:rsidRPr="009B6A02">
              <w:rPr>
                <w:rFonts w:ascii="GHEA Grapalat" w:hAnsi="GHEA Grapalat" w:cstheme="minorHAnsi"/>
                <w:sz w:val="16"/>
                <w:szCs w:val="16"/>
              </w:rPr>
              <w:t xml:space="preserve"> Կատարելագործվել են ՊՎԾ-ի, Հաշվեքննիչ պալատի, Գլխավոր դատախազության, Հակակոռուպցիոն կոմիտեի</w:t>
            </w:r>
            <w:r w:rsidR="009B7CA6" w:rsidRPr="009B6A02">
              <w:rPr>
                <w:rFonts w:ascii="GHEA Grapalat" w:hAnsi="GHEA Grapalat" w:cstheme="minorHAnsi"/>
                <w:sz w:val="16"/>
                <w:szCs w:val="16"/>
              </w:rPr>
              <w:t>, քննչական կոմիտեի, ՄՊՀ-ի</w:t>
            </w:r>
            <w:r w:rsidRPr="009B6A02">
              <w:rPr>
                <w:rFonts w:ascii="GHEA Grapalat" w:hAnsi="GHEA Grapalat" w:cstheme="minorHAnsi"/>
                <w:sz w:val="16"/>
                <w:szCs w:val="16"/>
              </w:rPr>
              <w:t xml:space="preserve"> անձնակազմի կարողությունները</w:t>
            </w:r>
            <w:r w:rsidR="009B7CA6" w:rsidRPr="009B6A02">
              <w:rPr>
                <w:rFonts w:ascii="GHEA Grapalat" w:hAnsi="GHEA Grapalat" w:cstheme="minorHAnsi"/>
                <w:sz w:val="16"/>
                <w:szCs w:val="16"/>
              </w:rPr>
              <w:t xml:space="preserve"> կոռոպցիոն բնույթի տնտեսական իրավախախտումների բացահայտման համատեքստում</w:t>
            </w:r>
            <w:r w:rsidRPr="009B6A02">
              <w:rPr>
                <w:rFonts w:ascii="GHEA Grapalat" w:hAnsi="GHEA Grapalat" w:cstheme="minorHAnsi"/>
                <w:sz w:val="16"/>
                <w:szCs w:val="16"/>
              </w:rPr>
              <w:t xml:space="preserve">։ </w:t>
            </w:r>
          </w:p>
        </w:tc>
      </w:tr>
      <w:tr w:rsidR="009A2C81" w:rsidRPr="009B6A02" w14:paraId="44702E22" w14:textId="77777777" w:rsidTr="00651955">
        <w:trPr>
          <w:trHeight w:val="350"/>
        </w:trPr>
        <w:tc>
          <w:tcPr>
            <w:tcW w:w="1800" w:type="dxa"/>
            <w:shd w:val="clear" w:color="auto" w:fill="FFE599" w:themeFill="accent4" w:themeFillTint="66"/>
          </w:tcPr>
          <w:p w14:paraId="7D07C9F6" w14:textId="77777777" w:rsidR="009A2C81" w:rsidRPr="009B6A02" w:rsidRDefault="009A2C81" w:rsidP="009A2C81">
            <w:pPr>
              <w:spacing w:line="240" w:lineRule="auto"/>
              <w:rPr>
                <w:rFonts w:ascii="GHEA Grapalat" w:hAnsi="GHEA Grapalat" w:cstheme="minorHAnsi"/>
                <w:b/>
                <w:sz w:val="16"/>
                <w:szCs w:val="16"/>
              </w:rPr>
            </w:pPr>
            <w:r w:rsidRPr="009B6A02">
              <w:rPr>
                <w:rFonts w:ascii="GHEA Grapalat" w:hAnsi="GHEA Grapalat" w:cstheme="minorHAnsi"/>
                <w:b/>
                <w:sz w:val="16"/>
                <w:szCs w:val="16"/>
              </w:rPr>
              <w:t>Ֆինանսավորում</w:t>
            </w:r>
          </w:p>
        </w:tc>
        <w:tc>
          <w:tcPr>
            <w:tcW w:w="14670" w:type="dxa"/>
            <w:gridSpan w:val="11"/>
            <w:shd w:val="clear" w:color="auto" w:fill="FFE599" w:themeFill="accent4" w:themeFillTint="66"/>
          </w:tcPr>
          <w:p w14:paraId="2EDBE1BF" w14:textId="77777777" w:rsidR="009A2C81" w:rsidRPr="009B6A02" w:rsidRDefault="009A2C81" w:rsidP="009A2C81">
            <w:pPr>
              <w:spacing w:line="240" w:lineRule="auto"/>
              <w:rPr>
                <w:rFonts w:ascii="GHEA Grapalat" w:hAnsi="GHEA Grapalat" w:cstheme="minorHAnsi"/>
                <w:sz w:val="16"/>
                <w:szCs w:val="16"/>
              </w:rPr>
            </w:pPr>
            <w:r w:rsidRPr="009B6A02">
              <w:rPr>
                <w:rFonts w:ascii="GHEA Grapalat" w:hAnsi="GHEA Grapalat" w:cstheme="minorHAnsi"/>
                <w:sz w:val="16"/>
                <w:szCs w:val="16"/>
              </w:rPr>
              <w:t>Օրենսդրությամբ չարգելված աղբյուրներ</w:t>
            </w:r>
          </w:p>
        </w:tc>
      </w:tr>
    </w:tbl>
    <w:p w14:paraId="23B858DA" w14:textId="07F1A529" w:rsidR="002B3CDD" w:rsidRPr="009B6A02" w:rsidRDefault="002B3CDD" w:rsidP="00C518A4">
      <w:pPr>
        <w:spacing w:line="240" w:lineRule="auto"/>
        <w:rPr>
          <w:rFonts w:ascii="GHEA Grapalat" w:hAnsi="GHEA Grapalat"/>
          <w:sz w:val="16"/>
          <w:szCs w:val="16"/>
        </w:rPr>
      </w:pPr>
    </w:p>
    <w:tbl>
      <w:tblPr>
        <w:tblStyle w:val="TableGrid"/>
        <w:tblW w:w="16594" w:type="dxa"/>
        <w:tblInd w:w="-998" w:type="dxa"/>
        <w:tblLayout w:type="fixed"/>
        <w:tblLook w:val="04A0" w:firstRow="1" w:lastRow="0" w:firstColumn="1" w:lastColumn="0" w:noHBand="0" w:noVBand="1"/>
      </w:tblPr>
      <w:tblGrid>
        <w:gridCol w:w="1799"/>
        <w:gridCol w:w="1978"/>
        <w:gridCol w:w="1002"/>
        <w:gridCol w:w="1440"/>
        <w:gridCol w:w="1608"/>
        <w:gridCol w:w="737"/>
        <w:gridCol w:w="625"/>
        <w:gridCol w:w="1530"/>
        <w:gridCol w:w="2244"/>
        <w:gridCol w:w="1070"/>
        <w:gridCol w:w="1100"/>
        <w:gridCol w:w="1450"/>
        <w:gridCol w:w="11"/>
      </w:tblGrid>
      <w:tr w:rsidR="00D64EDC" w:rsidRPr="009B6A02" w14:paraId="2575734B" w14:textId="77777777" w:rsidTr="008506DF">
        <w:trPr>
          <w:trHeight w:val="557"/>
        </w:trPr>
        <w:tc>
          <w:tcPr>
            <w:tcW w:w="16594" w:type="dxa"/>
            <w:gridSpan w:val="13"/>
            <w:shd w:val="clear" w:color="auto" w:fill="FFD966" w:themeFill="accent4" w:themeFillTint="99"/>
          </w:tcPr>
          <w:p w14:paraId="4B8AC35C" w14:textId="77777777" w:rsidR="00D64EDC" w:rsidRPr="009B6A02" w:rsidRDefault="00D64EDC" w:rsidP="00C518A4">
            <w:pPr>
              <w:spacing w:after="0" w:line="240" w:lineRule="auto"/>
              <w:ind w:hanging="110"/>
              <w:contextualSpacing/>
              <w:jc w:val="center"/>
              <w:rPr>
                <w:rFonts w:ascii="GHEA Grapalat" w:hAnsi="GHEA Grapalat" w:cs="Arian AMU"/>
                <w:b/>
                <w:bCs/>
                <w:sz w:val="16"/>
                <w:szCs w:val="16"/>
              </w:rPr>
            </w:pPr>
            <w:r w:rsidRPr="009B6A02">
              <w:rPr>
                <w:rFonts w:ascii="GHEA Grapalat" w:hAnsi="GHEA Grapalat" w:cs="Arian AMU"/>
                <w:b/>
                <w:bCs/>
                <w:sz w:val="16"/>
                <w:szCs w:val="16"/>
              </w:rPr>
              <w:t>5. ՀԱԿԱԿՈՌՈՒՊՑԻՈՆ ՄՈՆԻԹՈՐԻՆԳԻ ԵՎ ԳՆԱՀԱՏՄԱՆ ՀԱՄԱԿԱՐԳԻ ԿԱՏԱՐԵԼԱԳՈՐԾՈՒՄ</w:t>
            </w:r>
          </w:p>
        </w:tc>
      </w:tr>
      <w:tr w:rsidR="00D64EDC" w:rsidRPr="009B6A02" w14:paraId="0F7CD40E" w14:textId="77777777" w:rsidTr="008506DF">
        <w:trPr>
          <w:trHeight w:val="557"/>
        </w:trPr>
        <w:tc>
          <w:tcPr>
            <w:tcW w:w="3777" w:type="dxa"/>
            <w:gridSpan w:val="2"/>
            <w:shd w:val="clear" w:color="auto" w:fill="B4C6E7" w:themeFill="accent1" w:themeFillTint="66"/>
          </w:tcPr>
          <w:p w14:paraId="25D4DA0A" w14:textId="77777777" w:rsidR="00D64EDC" w:rsidRPr="009B6A02" w:rsidRDefault="00D64EDC" w:rsidP="00C518A4">
            <w:pPr>
              <w:spacing w:line="240" w:lineRule="auto"/>
              <w:jc w:val="center"/>
              <w:rPr>
                <w:rFonts w:ascii="GHEA Grapalat" w:hAnsi="GHEA Grapalat" w:cs="Arian AMU"/>
                <w:b/>
                <w:bCs/>
                <w:sz w:val="16"/>
                <w:szCs w:val="16"/>
              </w:rPr>
            </w:pPr>
            <w:r w:rsidRPr="009B6A02">
              <w:rPr>
                <w:rFonts w:ascii="GHEA Grapalat" w:hAnsi="GHEA Grapalat" w:cs="Arian AMU"/>
                <w:b/>
                <w:bCs/>
                <w:sz w:val="16"/>
                <w:szCs w:val="16"/>
              </w:rPr>
              <w:t>ՌԱԶՄԱՎԱՐԱԿԱՆ ՈՒՂՂՈՒԹՅՈՒՆ</w:t>
            </w:r>
          </w:p>
        </w:tc>
        <w:tc>
          <w:tcPr>
            <w:tcW w:w="12817" w:type="dxa"/>
            <w:gridSpan w:val="11"/>
            <w:shd w:val="clear" w:color="auto" w:fill="B4C6E7" w:themeFill="accent1" w:themeFillTint="66"/>
          </w:tcPr>
          <w:p w14:paraId="71BD8AA5" w14:textId="08CFC937" w:rsidR="00D64EDC" w:rsidRPr="009B6A02" w:rsidRDefault="00D546B3" w:rsidP="00C518A4">
            <w:pPr>
              <w:spacing w:line="240" w:lineRule="auto"/>
              <w:jc w:val="center"/>
              <w:rPr>
                <w:rFonts w:ascii="GHEA Grapalat" w:hAnsi="GHEA Grapalat" w:cs="Arian AMU"/>
                <w:b/>
                <w:bCs/>
                <w:sz w:val="16"/>
                <w:szCs w:val="16"/>
              </w:rPr>
            </w:pPr>
            <w:r w:rsidRPr="009B6A02">
              <w:rPr>
                <w:rFonts w:ascii="GHEA Grapalat" w:hAnsi="GHEA Grapalat" w:cs="Arian AMU"/>
                <w:b/>
                <w:bCs/>
                <w:sz w:val="16"/>
                <w:szCs w:val="16"/>
              </w:rPr>
              <w:t xml:space="preserve">5.1 </w:t>
            </w:r>
            <w:r w:rsidR="00D64EDC" w:rsidRPr="009B6A02">
              <w:rPr>
                <w:rFonts w:ascii="GHEA Grapalat" w:hAnsi="GHEA Grapalat" w:cs="Arian AMU"/>
                <w:b/>
                <w:bCs/>
                <w:sz w:val="16"/>
                <w:szCs w:val="16"/>
              </w:rPr>
              <w:t>ՀԱԿԱԿՈՌՈՒՊՑԻՈՆ ՄՈՆԻԹՈՐԻՆԳԻ ԵՎ ԳՆԱՀԱՏՄԱՆ ԿԱՌՈՒՑԱԿԱՐԳԵՐԻ ԿԱՏԱՐԵԼԱԳՈՐԾՈՒՄ</w:t>
            </w:r>
          </w:p>
        </w:tc>
      </w:tr>
      <w:tr w:rsidR="00D64EDC" w:rsidRPr="009B6A02" w14:paraId="7EFAF4D2" w14:textId="77777777" w:rsidTr="008506DF">
        <w:trPr>
          <w:gridAfter w:val="1"/>
          <w:wAfter w:w="11" w:type="dxa"/>
          <w:trHeight w:val="620"/>
        </w:trPr>
        <w:tc>
          <w:tcPr>
            <w:tcW w:w="1799" w:type="dxa"/>
            <w:vMerge w:val="restart"/>
            <w:shd w:val="clear" w:color="auto" w:fill="auto"/>
          </w:tcPr>
          <w:p w14:paraId="42DFD728" w14:textId="55213B97" w:rsidR="00D64EDC" w:rsidRPr="009B6A02" w:rsidRDefault="00D64EDC" w:rsidP="00C518A4">
            <w:pPr>
              <w:spacing w:line="240" w:lineRule="auto"/>
              <w:jc w:val="both"/>
              <w:rPr>
                <w:rFonts w:ascii="GHEA Grapalat" w:hAnsi="GHEA Grapalat" w:cs="Arian AMU"/>
                <w:b/>
                <w:bCs/>
                <w:sz w:val="16"/>
                <w:szCs w:val="16"/>
              </w:rPr>
            </w:pPr>
            <w:r w:rsidRPr="009B6A02">
              <w:rPr>
                <w:rFonts w:ascii="GHEA Grapalat" w:hAnsi="GHEA Grapalat" w:cs="Arian AMU"/>
                <w:b/>
                <w:bCs/>
                <w:sz w:val="16"/>
                <w:szCs w:val="16"/>
              </w:rPr>
              <w:t>Գործողություն 5</w:t>
            </w:r>
            <w:r w:rsidRPr="009B6A02">
              <w:rPr>
                <w:rFonts w:ascii="Cambria Math" w:eastAsia="MS Mincho" w:hAnsi="Cambria Math" w:cs="Cambria Math"/>
                <w:b/>
                <w:bCs/>
                <w:sz w:val="16"/>
                <w:szCs w:val="16"/>
              </w:rPr>
              <w:t>․</w:t>
            </w:r>
            <w:r w:rsidRPr="009B6A02">
              <w:rPr>
                <w:rFonts w:ascii="GHEA Grapalat" w:hAnsi="GHEA Grapalat" w:cs="Arian AMU"/>
                <w:b/>
                <w:bCs/>
                <w:sz w:val="16"/>
                <w:szCs w:val="16"/>
              </w:rPr>
              <w:t>1</w:t>
            </w:r>
            <w:r w:rsidRPr="009B6A02">
              <w:rPr>
                <w:rFonts w:ascii="Cambria Math" w:eastAsia="MS Mincho" w:hAnsi="Cambria Math" w:cs="Cambria Math"/>
                <w:b/>
                <w:bCs/>
                <w:sz w:val="16"/>
                <w:szCs w:val="16"/>
              </w:rPr>
              <w:t>․</w:t>
            </w:r>
            <w:r w:rsidR="00841D51" w:rsidRPr="009B6A02">
              <w:rPr>
                <w:rFonts w:ascii="GHEA Grapalat" w:eastAsia="MS Mincho" w:hAnsi="GHEA Grapalat" w:cs="Cambria Math"/>
                <w:b/>
                <w:bCs/>
                <w:sz w:val="16"/>
                <w:szCs w:val="16"/>
              </w:rPr>
              <w:t>1</w:t>
            </w:r>
          </w:p>
          <w:p w14:paraId="204DEA9B" w14:textId="0D900398" w:rsidR="00D64EDC" w:rsidRPr="009B6A02" w:rsidRDefault="00EF7EC7" w:rsidP="00C518A4">
            <w:pPr>
              <w:spacing w:line="240" w:lineRule="auto"/>
              <w:jc w:val="both"/>
              <w:rPr>
                <w:rFonts w:ascii="GHEA Grapalat" w:hAnsi="GHEA Grapalat" w:cs="Arian AMU"/>
                <w:sz w:val="16"/>
                <w:szCs w:val="16"/>
              </w:rPr>
            </w:pPr>
            <w:r w:rsidRPr="009B6A02">
              <w:rPr>
                <w:rFonts w:ascii="GHEA Grapalat" w:hAnsi="GHEA Grapalat" w:cs="Arian AMU"/>
                <w:sz w:val="16"/>
                <w:szCs w:val="16"/>
              </w:rPr>
              <w:t>Գ</w:t>
            </w:r>
            <w:r w:rsidR="00D64EDC" w:rsidRPr="009B6A02">
              <w:rPr>
                <w:rFonts w:ascii="GHEA Grapalat" w:hAnsi="GHEA Grapalat" w:cs="Arian AMU"/>
                <w:sz w:val="16"/>
                <w:szCs w:val="16"/>
              </w:rPr>
              <w:t xml:space="preserve">ործարկել հակակոռուպցիոն մոնիթորինգի և </w:t>
            </w:r>
            <w:r w:rsidR="00D64EDC" w:rsidRPr="009B6A02">
              <w:rPr>
                <w:rFonts w:ascii="GHEA Grapalat" w:hAnsi="GHEA Grapalat" w:cs="Arian AMU"/>
                <w:sz w:val="16"/>
                <w:szCs w:val="16"/>
              </w:rPr>
              <w:lastRenderedPageBreak/>
              <w:t>գնահատման էլեկտրոնային հարթակ</w:t>
            </w:r>
          </w:p>
          <w:p w14:paraId="682E0450" w14:textId="77777777" w:rsidR="00D64EDC" w:rsidRPr="009B6A02" w:rsidRDefault="00D64EDC" w:rsidP="00C518A4">
            <w:pPr>
              <w:spacing w:line="240" w:lineRule="auto"/>
              <w:jc w:val="both"/>
              <w:rPr>
                <w:rFonts w:ascii="GHEA Grapalat" w:hAnsi="GHEA Grapalat" w:cs="Arian AMU"/>
                <w:sz w:val="16"/>
                <w:szCs w:val="16"/>
              </w:rPr>
            </w:pPr>
          </w:p>
        </w:tc>
        <w:tc>
          <w:tcPr>
            <w:tcW w:w="1978" w:type="dxa"/>
            <w:vMerge w:val="restart"/>
            <w:shd w:val="clear" w:color="auto" w:fill="auto"/>
          </w:tcPr>
          <w:p w14:paraId="48686042"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lastRenderedPageBreak/>
              <w:t>Ելակետային տվյալներ</w:t>
            </w:r>
          </w:p>
        </w:tc>
        <w:tc>
          <w:tcPr>
            <w:tcW w:w="6942" w:type="dxa"/>
            <w:gridSpan w:val="6"/>
            <w:shd w:val="clear" w:color="auto" w:fill="auto"/>
          </w:tcPr>
          <w:p w14:paraId="67418CBB"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Կատարողականի թիրախներ</w:t>
            </w:r>
          </w:p>
        </w:tc>
        <w:tc>
          <w:tcPr>
            <w:tcW w:w="2244" w:type="dxa"/>
            <w:shd w:val="clear" w:color="auto" w:fill="auto"/>
          </w:tcPr>
          <w:p w14:paraId="58C0CA15"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Ուղղակի արդյունքային քանակական և որակական ցուցանիշներ</w:t>
            </w:r>
          </w:p>
        </w:tc>
        <w:tc>
          <w:tcPr>
            <w:tcW w:w="1070" w:type="dxa"/>
            <w:shd w:val="clear" w:color="auto" w:fill="auto"/>
          </w:tcPr>
          <w:p w14:paraId="771573E6"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Ստուգման միջոց</w:t>
            </w:r>
          </w:p>
        </w:tc>
        <w:tc>
          <w:tcPr>
            <w:tcW w:w="1100" w:type="dxa"/>
          </w:tcPr>
          <w:p w14:paraId="0D0C2A74"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Կատարող մարմին</w:t>
            </w:r>
          </w:p>
        </w:tc>
        <w:tc>
          <w:tcPr>
            <w:tcW w:w="1450" w:type="dxa"/>
          </w:tcPr>
          <w:p w14:paraId="26C56D33"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Համակատարող մարմին</w:t>
            </w:r>
          </w:p>
        </w:tc>
      </w:tr>
      <w:tr w:rsidR="00D64EDC" w:rsidRPr="009B6A02" w14:paraId="7FA15118" w14:textId="77777777" w:rsidTr="008506DF">
        <w:trPr>
          <w:gridAfter w:val="1"/>
          <w:wAfter w:w="11" w:type="dxa"/>
          <w:trHeight w:val="328"/>
        </w:trPr>
        <w:tc>
          <w:tcPr>
            <w:tcW w:w="1799" w:type="dxa"/>
            <w:vMerge/>
            <w:shd w:val="clear" w:color="auto" w:fill="auto"/>
          </w:tcPr>
          <w:p w14:paraId="7C8F1E70" w14:textId="77777777" w:rsidR="00D64EDC" w:rsidRPr="009B6A02" w:rsidRDefault="00D64EDC" w:rsidP="00C518A4">
            <w:pPr>
              <w:spacing w:line="240" w:lineRule="auto"/>
              <w:rPr>
                <w:rFonts w:ascii="GHEA Grapalat" w:hAnsi="GHEA Grapalat" w:cs="Arian AMU"/>
                <w:sz w:val="16"/>
                <w:szCs w:val="16"/>
              </w:rPr>
            </w:pPr>
          </w:p>
        </w:tc>
        <w:tc>
          <w:tcPr>
            <w:tcW w:w="1978" w:type="dxa"/>
            <w:vMerge/>
            <w:shd w:val="clear" w:color="auto" w:fill="auto"/>
          </w:tcPr>
          <w:p w14:paraId="198F9C29" w14:textId="77777777" w:rsidR="00D64EDC" w:rsidRPr="009B6A02" w:rsidRDefault="00D64EDC" w:rsidP="00C518A4">
            <w:pPr>
              <w:spacing w:line="240" w:lineRule="auto"/>
              <w:rPr>
                <w:rFonts w:ascii="GHEA Grapalat" w:hAnsi="GHEA Grapalat" w:cs="Arian AMU"/>
                <w:sz w:val="16"/>
                <w:szCs w:val="16"/>
              </w:rPr>
            </w:pPr>
          </w:p>
        </w:tc>
        <w:tc>
          <w:tcPr>
            <w:tcW w:w="1002" w:type="dxa"/>
            <w:shd w:val="clear" w:color="auto" w:fill="auto"/>
          </w:tcPr>
          <w:p w14:paraId="356692E8"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2023թ.</w:t>
            </w:r>
          </w:p>
        </w:tc>
        <w:tc>
          <w:tcPr>
            <w:tcW w:w="3048" w:type="dxa"/>
            <w:gridSpan w:val="2"/>
            <w:shd w:val="clear" w:color="auto" w:fill="auto"/>
          </w:tcPr>
          <w:p w14:paraId="3B1EA918"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2024թ.</w:t>
            </w:r>
          </w:p>
        </w:tc>
        <w:tc>
          <w:tcPr>
            <w:tcW w:w="1362" w:type="dxa"/>
            <w:gridSpan w:val="2"/>
            <w:shd w:val="clear" w:color="auto" w:fill="auto"/>
          </w:tcPr>
          <w:p w14:paraId="2249DD41" w14:textId="77777777" w:rsidR="00D64EDC" w:rsidRPr="009B6A02" w:rsidRDefault="00D64EDC" w:rsidP="00C518A4">
            <w:pPr>
              <w:tabs>
                <w:tab w:val="left" w:pos="795"/>
              </w:tabs>
              <w:spacing w:line="240" w:lineRule="auto"/>
              <w:jc w:val="center"/>
              <w:rPr>
                <w:rFonts w:ascii="GHEA Grapalat" w:hAnsi="GHEA Grapalat" w:cs="Arian AMU"/>
                <w:sz w:val="16"/>
                <w:szCs w:val="16"/>
              </w:rPr>
            </w:pPr>
            <w:r w:rsidRPr="009B6A02">
              <w:rPr>
                <w:rFonts w:ascii="GHEA Grapalat" w:hAnsi="GHEA Grapalat" w:cs="Arian AMU"/>
                <w:sz w:val="16"/>
                <w:szCs w:val="16"/>
              </w:rPr>
              <w:t>2025թ.</w:t>
            </w:r>
          </w:p>
        </w:tc>
        <w:tc>
          <w:tcPr>
            <w:tcW w:w="1530" w:type="dxa"/>
            <w:shd w:val="clear" w:color="auto" w:fill="auto"/>
          </w:tcPr>
          <w:p w14:paraId="06B9D0CC" w14:textId="77777777" w:rsidR="00D64EDC" w:rsidRPr="009B6A02" w:rsidRDefault="00D64EDC" w:rsidP="00C518A4">
            <w:pPr>
              <w:tabs>
                <w:tab w:val="left" w:pos="795"/>
              </w:tabs>
              <w:spacing w:line="240" w:lineRule="auto"/>
              <w:jc w:val="center"/>
              <w:rPr>
                <w:rFonts w:ascii="GHEA Grapalat" w:hAnsi="GHEA Grapalat" w:cs="Arian AMU"/>
                <w:sz w:val="16"/>
                <w:szCs w:val="16"/>
              </w:rPr>
            </w:pPr>
            <w:r w:rsidRPr="009B6A02">
              <w:rPr>
                <w:rFonts w:ascii="GHEA Grapalat" w:hAnsi="GHEA Grapalat" w:cs="Arian AMU"/>
                <w:sz w:val="16"/>
                <w:szCs w:val="16"/>
              </w:rPr>
              <w:t>2026թ</w:t>
            </w:r>
            <w:r w:rsidRPr="009B6A02">
              <w:rPr>
                <w:rFonts w:ascii="Cambria Math" w:eastAsia="MS Mincho" w:hAnsi="Cambria Math" w:cs="Cambria Math"/>
                <w:sz w:val="16"/>
                <w:szCs w:val="16"/>
              </w:rPr>
              <w:t>․</w:t>
            </w:r>
          </w:p>
        </w:tc>
        <w:tc>
          <w:tcPr>
            <w:tcW w:w="2244" w:type="dxa"/>
            <w:vMerge w:val="restart"/>
            <w:shd w:val="clear" w:color="auto" w:fill="auto"/>
          </w:tcPr>
          <w:p w14:paraId="1D7F8295" w14:textId="77777777" w:rsidR="00D64EDC" w:rsidRPr="009B6A02" w:rsidRDefault="00D64EDC" w:rsidP="00C518A4">
            <w:pPr>
              <w:pStyle w:val="ListParagraph"/>
              <w:spacing w:line="240" w:lineRule="auto"/>
              <w:ind w:left="0"/>
              <w:jc w:val="both"/>
              <w:rPr>
                <w:rFonts w:ascii="GHEA Grapalat" w:hAnsi="GHEA Grapalat" w:cs="Arian AMU"/>
                <w:sz w:val="16"/>
                <w:szCs w:val="16"/>
              </w:rPr>
            </w:pPr>
          </w:p>
          <w:p w14:paraId="321A6642" w14:textId="45682EED" w:rsidR="00D64EDC" w:rsidRPr="009B6A02" w:rsidRDefault="00D64EDC" w:rsidP="00C518A4">
            <w:pPr>
              <w:pStyle w:val="ListParagraph"/>
              <w:numPr>
                <w:ilvl w:val="0"/>
                <w:numId w:val="71"/>
              </w:numPr>
              <w:spacing w:line="240" w:lineRule="auto"/>
              <w:ind w:left="0" w:firstLine="0"/>
              <w:jc w:val="both"/>
              <w:rPr>
                <w:rFonts w:ascii="GHEA Grapalat" w:hAnsi="GHEA Grapalat" w:cs="Arian AMU"/>
                <w:sz w:val="16"/>
                <w:szCs w:val="16"/>
              </w:rPr>
            </w:pPr>
            <w:r w:rsidRPr="009B6A02">
              <w:rPr>
                <w:rFonts w:ascii="GHEA Grapalat" w:hAnsi="GHEA Grapalat" w:cs="Arian AMU"/>
                <w:sz w:val="16"/>
                <w:szCs w:val="16"/>
              </w:rPr>
              <w:lastRenderedPageBreak/>
              <w:t>Համապատասխան կազմակերպության կողմից 6 ամսվա ընթացքում փոփոխվել է հակակոռուպցիոն մոնիթորինգի պլատֆորմը, նախնական տարբերակը ներկայացվ</w:t>
            </w:r>
            <w:r w:rsidR="00767156" w:rsidRPr="009B6A02">
              <w:rPr>
                <w:rFonts w:ascii="GHEA Grapalat" w:hAnsi="GHEA Grapalat" w:cs="Arian AMU"/>
                <w:sz w:val="16"/>
                <w:szCs w:val="16"/>
              </w:rPr>
              <w:t>ած</w:t>
            </w:r>
            <w:r w:rsidRPr="009B6A02">
              <w:rPr>
                <w:rFonts w:ascii="GHEA Grapalat" w:hAnsi="GHEA Grapalat" w:cs="Arian AMU"/>
                <w:sz w:val="16"/>
                <w:szCs w:val="16"/>
              </w:rPr>
              <w:t xml:space="preserve"> է Արդարադատության նախարարություն:</w:t>
            </w:r>
          </w:p>
          <w:p w14:paraId="37F38F8A" w14:textId="77777777" w:rsidR="00D64EDC" w:rsidRPr="009B6A02" w:rsidRDefault="00D64EDC" w:rsidP="00C518A4">
            <w:pPr>
              <w:pStyle w:val="ListParagraph"/>
              <w:spacing w:line="240" w:lineRule="auto"/>
              <w:rPr>
                <w:rFonts w:ascii="GHEA Grapalat" w:hAnsi="GHEA Grapalat" w:cs="Arian AMU"/>
                <w:sz w:val="16"/>
                <w:szCs w:val="16"/>
              </w:rPr>
            </w:pPr>
          </w:p>
          <w:p w14:paraId="07EB5570" w14:textId="77777777" w:rsidR="00D64EDC" w:rsidRPr="009B6A02" w:rsidRDefault="00D64EDC" w:rsidP="00C518A4">
            <w:pPr>
              <w:pStyle w:val="ListParagraph"/>
              <w:numPr>
                <w:ilvl w:val="0"/>
                <w:numId w:val="71"/>
              </w:numPr>
              <w:spacing w:line="240" w:lineRule="auto"/>
              <w:ind w:left="0" w:firstLine="0"/>
              <w:jc w:val="both"/>
              <w:rPr>
                <w:rFonts w:ascii="GHEA Grapalat" w:hAnsi="GHEA Grapalat" w:cs="Arian AMU"/>
                <w:sz w:val="16"/>
                <w:szCs w:val="16"/>
              </w:rPr>
            </w:pPr>
            <w:r w:rsidRPr="009B6A02">
              <w:rPr>
                <w:rFonts w:ascii="GHEA Grapalat" w:hAnsi="GHEA Grapalat" w:cs="Arian AMU"/>
                <w:sz w:val="16"/>
                <w:szCs w:val="16"/>
              </w:rPr>
              <w:t>Հակակոռուպցիոն մոնիթորինգի և գնահատման էլեկտրոնային հարթակում գրանցվել և իրենց անձնական էջերն են վարում Հակակոռուպցիոնռ ազմավարության համար պատասխանատու մարմինները:</w:t>
            </w:r>
          </w:p>
          <w:p w14:paraId="11EC111B" w14:textId="77777777" w:rsidR="00EF7EC7" w:rsidRPr="009B6A02" w:rsidRDefault="00EF7EC7" w:rsidP="00EF7EC7">
            <w:pPr>
              <w:pStyle w:val="ListParagraph"/>
              <w:rPr>
                <w:rFonts w:ascii="GHEA Grapalat" w:hAnsi="GHEA Grapalat" w:cs="Arian AMU"/>
                <w:sz w:val="16"/>
                <w:szCs w:val="16"/>
              </w:rPr>
            </w:pPr>
          </w:p>
          <w:p w14:paraId="218BCED8" w14:textId="46A97181" w:rsidR="00EF7EC7" w:rsidRPr="009B6A02" w:rsidRDefault="00EF7EC7" w:rsidP="00C518A4">
            <w:pPr>
              <w:pStyle w:val="ListParagraph"/>
              <w:numPr>
                <w:ilvl w:val="0"/>
                <w:numId w:val="71"/>
              </w:numPr>
              <w:spacing w:line="240" w:lineRule="auto"/>
              <w:ind w:left="0" w:firstLine="0"/>
              <w:jc w:val="both"/>
              <w:rPr>
                <w:rFonts w:ascii="GHEA Grapalat" w:hAnsi="GHEA Grapalat" w:cs="Arian AMU"/>
                <w:sz w:val="16"/>
                <w:szCs w:val="16"/>
              </w:rPr>
            </w:pPr>
            <w:r w:rsidRPr="009B6A02">
              <w:rPr>
                <w:rFonts w:ascii="GHEA Grapalat" w:hAnsi="GHEA Grapalat" w:cs="Arian AMU"/>
                <w:sz w:val="16"/>
                <w:szCs w:val="16"/>
              </w:rPr>
              <w:t>Հակակոռուպցիոն մոնիթորինգի և գնահատման էլեկտրոնային հարթակի շահառուների շրջանում  իրականացված հարցման արդյունքներով հարցվածների առնվազն 80%-կարողանում է առանց էական խոչընդոտների գործարկել հարթակը:</w:t>
            </w:r>
          </w:p>
        </w:tc>
        <w:tc>
          <w:tcPr>
            <w:tcW w:w="1070" w:type="dxa"/>
            <w:vMerge w:val="restart"/>
            <w:shd w:val="clear" w:color="auto" w:fill="auto"/>
          </w:tcPr>
          <w:p w14:paraId="36363C2A" w14:textId="77777777" w:rsidR="00D64EDC" w:rsidRPr="009B6A02" w:rsidRDefault="00D64EDC" w:rsidP="00C518A4">
            <w:pPr>
              <w:spacing w:line="240" w:lineRule="auto"/>
              <w:rPr>
                <w:rFonts w:ascii="GHEA Grapalat" w:hAnsi="GHEA Grapalat" w:cs="Arian AMU"/>
                <w:sz w:val="16"/>
                <w:szCs w:val="16"/>
              </w:rPr>
            </w:pPr>
            <w:r w:rsidRPr="009B6A02">
              <w:rPr>
                <w:rFonts w:ascii="GHEA Grapalat" w:hAnsi="GHEA Grapalat" w:cs="Arian AMU"/>
                <w:sz w:val="16"/>
                <w:szCs w:val="16"/>
              </w:rPr>
              <w:lastRenderedPageBreak/>
              <w:t>Կիսամյակային  և տարեկան մոնիթորինգային հաշվետվություններ</w:t>
            </w:r>
          </w:p>
          <w:p w14:paraId="0B8AF8CF" w14:textId="26E79834" w:rsidR="00CC7B93" w:rsidRPr="009B6A02" w:rsidRDefault="00601643" w:rsidP="00C518A4">
            <w:pPr>
              <w:spacing w:line="240" w:lineRule="auto"/>
              <w:rPr>
                <w:rFonts w:ascii="GHEA Grapalat" w:hAnsi="GHEA Grapalat" w:cs="Arian AMU"/>
                <w:sz w:val="16"/>
                <w:szCs w:val="16"/>
              </w:rPr>
            </w:pPr>
            <w:r w:rsidRPr="009B6A02">
              <w:rPr>
                <w:rFonts w:ascii="GHEA Grapalat" w:hAnsi="GHEA Grapalat" w:cs="Arian AMU"/>
                <w:sz w:val="16"/>
                <w:szCs w:val="16"/>
              </w:rPr>
              <w:t>Հարցում</w:t>
            </w:r>
            <w:r w:rsidR="00CC7B93" w:rsidRPr="009B6A02">
              <w:rPr>
                <w:rFonts w:ascii="GHEA Grapalat" w:hAnsi="GHEA Grapalat" w:cs="Arian AMU"/>
                <w:sz w:val="16"/>
                <w:szCs w:val="16"/>
              </w:rPr>
              <w:t>Մոնիթորինգի և գնահատման էլեկտրոնային հարթակ</w:t>
            </w:r>
            <w:r w:rsidRPr="009B6A02">
              <w:rPr>
                <w:rFonts w:ascii="GHEA Grapalat" w:hAnsi="GHEA Grapalat" w:cs="Arian AMU"/>
                <w:sz w:val="16"/>
                <w:szCs w:val="16"/>
              </w:rPr>
              <w:t>ը շահագործող մարմինների շրջանակում</w:t>
            </w:r>
          </w:p>
        </w:tc>
        <w:tc>
          <w:tcPr>
            <w:tcW w:w="1100" w:type="dxa"/>
            <w:vMerge w:val="restart"/>
          </w:tcPr>
          <w:p w14:paraId="6D77C37C" w14:textId="77777777" w:rsidR="00D64EDC" w:rsidRPr="009B6A02" w:rsidRDefault="00D64EDC" w:rsidP="00C518A4">
            <w:pPr>
              <w:spacing w:line="240" w:lineRule="auto"/>
              <w:rPr>
                <w:rFonts w:ascii="GHEA Grapalat" w:hAnsi="GHEA Grapalat" w:cs="Arian AMU"/>
                <w:sz w:val="16"/>
                <w:szCs w:val="16"/>
              </w:rPr>
            </w:pPr>
            <w:r w:rsidRPr="009B6A02">
              <w:rPr>
                <w:rFonts w:ascii="GHEA Grapalat" w:hAnsi="GHEA Grapalat" w:cs="Arian AMU"/>
                <w:sz w:val="16"/>
                <w:szCs w:val="16"/>
              </w:rPr>
              <w:t>Արդարադատության նախարարություն</w:t>
            </w:r>
          </w:p>
        </w:tc>
        <w:tc>
          <w:tcPr>
            <w:tcW w:w="1450" w:type="dxa"/>
            <w:vMerge w:val="restart"/>
          </w:tcPr>
          <w:p w14:paraId="26936548" w14:textId="77777777" w:rsidR="00D64EDC" w:rsidRPr="009B6A02" w:rsidRDefault="00D64EDC" w:rsidP="00C518A4">
            <w:pPr>
              <w:spacing w:line="240" w:lineRule="auto"/>
              <w:rPr>
                <w:rFonts w:ascii="GHEA Grapalat" w:hAnsi="GHEA Grapalat" w:cs="Arian AMU"/>
                <w:sz w:val="16"/>
                <w:szCs w:val="16"/>
                <w:lang w:val="en-US"/>
              </w:rPr>
            </w:pPr>
          </w:p>
        </w:tc>
      </w:tr>
      <w:tr w:rsidR="00D64EDC" w:rsidRPr="009B6A02" w14:paraId="0D5F926E" w14:textId="77777777" w:rsidTr="008506DF">
        <w:trPr>
          <w:gridAfter w:val="1"/>
          <w:wAfter w:w="11" w:type="dxa"/>
          <w:trHeight w:val="340"/>
        </w:trPr>
        <w:tc>
          <w:tcPr>
            <w:tcW w:w="1799" w:type="dxa"/>
            <w:vMerge/>
            <w:shd w:val="clear" w:color="auto" w:fill="F2F2F2" w:themeFill="background1" w:themeFillShade="F2"/>
          </w:tcPr>
          <w:p w14:paraId="6AB11308" w14:textId="77777777" w:rsidR="00D64EDC" w:rsidRPr="009B6A02" w:rsidRDefault="00D64EDC" w:rsidP="00C518A4">
            <w:pPr>
              <w:spacing w:line="240" w:lineRule="auto"/>
              <w:rPr>
                <w:rFonts w:ascii="GHEA Grapalat" w:hAnsi="GHEA Grapalat" w:cs="Arian AMU"/>
                <w:sz w:val="16"/>
                <w:szCs w:val="16"/>
              </w:rPr>
            </w:pPr>
          </w:p>
        </w:tc>
        <w:tc>
          <w:tcPr>
            <w:tcW w:w="1978" w:type="dxa"/>
            <w:vMerge w:val="restart"/>
            <w:shd w:val="clear" w:color="auto" w:fill="auto"/>
          </w:tcPr>
          <w:p w14:paraId="263409ED" w14:textId="35CA3C3A" w:rsidR="00D64EDC" w:rsidRPr="009B6A02" w:rsidRDefault="00D64EDC" w:rsidP="00C518A4">
            <w:pPr>
              <w:spacing w:line="240" w:lineRule="auto"/>
              <w:jc w:val="both"/>
              <w:rPr>
                <w:rFonts w:ascii="GHEA Grapalat" w:hAnsi="GHEA Grapalat" w:cs="Arian AMU"/>
                <w:sz w:val="16"/>
                <w:szCs w:val="16"/>
              </w:rPr>
            </w:pPr>
            <w:r w:rsidRPr="009B6A02">
              <w:rPr>
                <w:rFonts w:ascii="GHEA Grapalat" w:hAnsi="GHEA Grapalat" w:cs="Arian AMU"/>
                <w:sz w:val="16"/>
                <w:szCs w:val="16"/>
              </w:rPr>
              <w:t xml:space="preserve">Հակակոռուպցիոն մոնիթորինգի գործող հարթակը՝ </w:t>
            </w:r>
            <w:hyperlink r:id="rId7" w:history="1">
              <w:r w:rsidRPr="009B6A02">
                <w:rPr>
                  <w:rStyle w:val="Hyperlink"/>
                  <w:rFonts w:ascii="GHEA Grapalat" w:hAnsi="GHEA Grapalat" w:cs="Arian AMU"/>
                  <w:sz w:val="16"/>
                  <w:szCs w:val="16"/>
                </w:rPr>
                <w:t>https://anti-corruption.gov.am/am/</w:t>
              </w:r>
            </w:hyperlink>
            <w:r w:rsidRPr="009B6A02">
              <w:rPr>
                <w:rFonts w:ascii="GHEA Grapalat" w:hAnsi="GHEA Grapalat" w:cs="Arian AMU"/>
                <w:sz w:val="16"/>
                <w:szCs w:val="16"/>
              </w:rPr>
              <w:t xml:space="preserve"> կայքը սահմանափակ հնարավորություններ ունի, որի արդյունքում հնարավոր է լինում նշված հարթակով ապահովելու միայն արդեն մշակված զեկույցի ներբեռնումը և մամլո հաղորդագրությունների տեղադրումը: Նշված հարթակը չունի զեկույց գեներացնելու, նշածից զատ տեղեկություններ ներբեռնելու, գնահատելու հնարավորություններ</w:t>
            </w:r>
          </w:p>
          <w:p w14:paraId="21292BDB" w14:textId="436E5A10" w:rsidR="0055446A" w:rsidRPr="009B6A02" w:rsidRDefault="00D64EDC" w:rsidP="00C518A4">
            <w:pPr>
              <w:spacing w:line="240" w:lineRule="auto"/>
              <w:jc w:val="both"/>
              <w:rPr>
                <w:rFonts w:ascii="GHEA Grapalat" w:hAnsi="GHEA Grapalat" w:cs="Arian AMU"/>
                <w:sz w:val="16"/>
                <w:szCs w:val="16"/>
              </w:rPr>
            </w:pPr>
            <w:r w:rsidRPr="009B6A02">
              <w:rPr>
                <w:rFonts w:ascii="GHEA Grapalat" w:hAnsi="GHEA Grapalat" w:cs="Arian AMU"/>
                <w:sz w:val="16"/>
                <w:szCs w:val="16"/>
              </w:rPr>
              <w:t>Դեռևս 2022 թվականից մեկնարկել էր հակակոռուպցիոն նոր հարթակի մշակման աշխատանքները, որոնք անավարտ մնացին</w:t>
            </w:r>
            <w:r w:rsidR="00767156" w:rsidRPr="009B6A02">
              <w:rPr>
                <w:rFonts w:ascii="GHEA Grapalat" w:hAnsi="GHEA Grapalat" w:cs="Arian AMU"/>
                <w:sz w:val="16"/>
                <w:szCs w:val="16"/>
              </w:rPr>
              <w:t>:</w:t>
            </w:r>
          </w:p>
        </w:tc>
        <w:tc>
          <w:tcPr>
            <w:tcW w:w="1002" w:type="dxa"/>
            <w:shd w:val="clear" w:color="auto" w:fill="auto"/>
          </w:tcPr>
          <w:p w14:paraId="43843D23"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II</w:t>
            </w:r>
          </w:p>
        </w:tc>
        <w:tc>
          <w:tcPr>
            <w:tcW w:w="1440" w:type="dxa"/>
            <w:shd w:val="clear" w:color="auto" w:fill="auto"/>
          </w:tcPr>
          <w:p w14:paraId="432A339E"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I</w:t>
            </w:r>
          </w:p>
        </w:tc>
        <w:tc>
          <w:tcPr>
            <w:tcW w:w="1608" w:type="dxa"/>
            <w:shd w:val="clear" w:color="auto" w:fill="auto"/>
          </w:tcPr>
          <w:p w14:paraId="450B0E50"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II</w:t>
            </w:r>
          </w:p>
        </w:tc>
        <w:tc>
          <w:tcPr>
            <w:tcW w:w="1362" w:type="dxa"/>
            <w:gridSpan w:val="2"/>
            <w:shd w:val="clear" w:color="auto" w:fill="auto"/>
          </w:tcPr>
          <w:p w14:paraId="5430EBB4" w14:textId="77777777" w:rsidR="00D64EDC" w:rsidRPr="009B6A02" w:rsidRDefault="00D64EDC" w:rsidP="00C518A4">
            <w:pPr>
              <w:spacing w:line="240" w:lineRule="auto"/>
              <w:jc w:val="center"/>
              <w:rPr>
                <w:rFonts w:ascii="GHEA Grapalat" w:hAnsi="GHEA Grapalat" w:cs="Arian AMU"/>
                <w:sz w:val="16"/>
                <w:szCs w:val="16"/>
              </w:rPr>
            </w:pPr>
          </w:p>
        </w:tc>
        <w:tc>
          <w:tcPr>
            <w:tcW w:w="1530" w:type="dxa"/>
            <w:shd w:val="clear" w:color="auto" w:fill="auto"/>
          </w:tcPr>
          <w:p w14:paraId="73CF2DA8" w14:textId="77777777" w:rsidR="00D64EDC" w:rsidRPr="009B6A02" w:rsidRDefault="00D64EDC" w:rsidP="00C518A4">
            <w:pPr>
              <w:spacing w:line="240" w:lineRule="auto"/>
              <w:jc w:val="center"/>
              <w:rPr>
                <w:rFonts w:ascii="GHEA Grapalat" w:hAnsi="GHEA Grapalat" w:cs="Arian AMU"/>
                <w:sz w:val="16"/>
                <w:szCs w:val="16"/>
              </w:rPr>
            </w:pPr>
          </w:p>
        </w:tc>
        <w:tc>
          <w:tcPr>
            <w:tcW w:w="2244" w:type="dxa"/>
            <w:vMerge/>
            <w:shd w:val="clear" w:color="auto" w:fill="F2F2F2" w:themeFill="background1" w:themeFillShade="F2"/>
          </w:tcPr>
          <w:p w14:paraId="6E177AFE" w14:textId="77777777" w:rsidR="00D64EDC" w:rsidRPr="009B6A02" w:rsidRDefault="00D64EDC" w:rsidP="00C518A4">
            <w:pPr>
              <w:spacing w:line="240" w:lineRule="auto"/>
              <w:rPr>
                <w:rFonts w:ascii="GHEA Grapalat" w:hAnsi="GHEA Grapalat" w:cs="Arian AMU"/>
                <w:sz w:val="16"/>
                <w:szCs w:val="16"/>
              </w:rPr>
            </w:pPr>
          </w:p>
        </w:tc>
        <w:tc>
          <w:tcPr>
            <w:tcW w:w="1070" w:type="dxa"/>
            <w:vMerge/>
            <w:shd w:val="clear" w:color="auto" w:fill="F2F2F2" w:themeFill="background1" w:themeFillShade="F2"/>
          </w:tcPr>
          <w:p w14:paraId="15D650F2" w14:textId="77777777" w:rsidR="00D64EDC" w:rsidRPr="009B6A02" w:rsidRDefault="00D64EDC" w:rsidP="00C518A4">
            <w:pPr>
              <w:spacing w:line="240" w:lineRule="auto"/>
              <w:rPr>
                <w:rFonts w:ascii="GHEA Grapalat" w:hAnsi="GHEA Grapalat" w:cs="Arian AMU"/>
                <w:sz w:val="16"/>
                <w:szCs w:val="16"/>
              </w:rPr>
            </w:pPr>
          </w:p>
        </w:tc>
        <w:tc>
          <w:tcPr>
            <w:tcW w:w="1100" w:type="dxa"/>
            <w:vMerge/>
            <w:shd w:val="clear" w:color="auto" w:fill="F2F2F2" w:themeFill="background1" w:themeFillShade="F2"/>
          </w:tcPr>
          <w:p w14:paraId="59EC1254" w14:textId="77777777" w:rsidR="00D64EDC" w:rsidRPr="009B6A02" w:rsidRDefault="00D64EDC" w:rsidP="00C518A4">
            <w:pPr>
              <w:spacing w:line="240" w:lineRule="auto"/>
              <w:rPr>
                <w:rFonts w:ascii="GHEA Grapalat" w:hAnsi="GHEA Grapalat" w:cs="Arian AMU"/>
                <w:sz w:val="16"/>
                <w:szCs w:val="16"/>
              </w:rPr>
            </w:pPr>
          </w:p>
        </w:tc>
        <w:tc>
          <w:tcPr>
            <w:tcW w:w="1450" w:type="dxa"/>
            <w:vMerge/>
            <w:shd w:val="clear" w:color="auto" w:fill="F2F2F2" w:themeFill="background1" w:themeFillShade="F2"/>
          </w:tcPr>
          <w:p w14:paraId="5088061E" w14:textId="77777777" w:rsidR="00D64EDC" w:rsidRPr="009B6A02" w:rsidRDefault="00D64EDC" w:rsidP="00C518A4">
            <w:pPr>
              <w:spacing w:line="240" w:lineRule="auto"/>
              <w:rPr>
                <w:rFonts w:ascii="GHEA Grapalat" w:hAnsi="GHEA Grapalat" w:cs="Arian AMU"/>
                <w:sz w:val="16"/>
                <w:szCs w:val="16"/>
              </w:rPr>
            </w:pPr>
          </w:p>
        </w:tc>
      </w:tr>
      <w:tr w:rsidR="00D64EDC" w:rsidRPr="009B6A02" w14:paraId="5653E95D" w14:textId="77777777" w:rsidTr="008506DF">
        <w:trPr>
          <w:gridAfter w:val="1"/>
          <w:wAfter w:w="11" w:type="dxa"/>
          <w:trHeight w:val="1110"/>
        </w:trPr>
        <w:tc>
          <w:tcPr>
            <w:tcW w:w="1799" w:type="dxa"/>
            <w:vMerge/>
            <w:shd w:val="clear" w:color="auto" w:fill="F2F2F2" w:themeFill="background1" w:themeFillShade="F2"/>
          </w:tcPr>
          <w:p w14:paraId="26813E29" w14:textId="77777777" w:rsidR="00D64EDC" w:rsidRPr="009B6A02" w:rsidRDefault="00D64EDC" w:rsidP="00C518A4">
            <w:pPr>
              <w:spacing w:line="240" w:lineRule="auto"/>
              <w:rPr>
                <w:rFonts w:ascii="GHEA Grapalat" w:hAnsi="GHEA Grapalat" w:cs="Arian AMU"/>
                <w:sz w:val="16"/>
                <w:szCs w:val="16"/>
              </w:rPr>
            </w:pPr>
          </w:p>
        </w:tc>
        <w:tc>
          <w:tcPr>
            <w:tcW w:w="1978" w:type="dxa"/>
            <w:vMerge/>
            <w:shd w:val="clear" w:color="auto" w:fill="auto"/>
          </w:tcPr>
          <w:p w14:paraId="473A6736" w14:textId="77777777" w:rsidR="00D64EDC" w:rsidRPr="009B6A02" w:rsidRDefault="00D64EDC" w:rsidP="00C518A4">
            <w:pPr>
              <w:spacing w:line="240" w:lineRule="auto"/>
              <w:rPr>
                <w:rFonts w:ascii="GHEA Grapalat" w:hAnsi="GHEA Grapalat" w:cs="Arian AMU"/>
                <w:sz w:val="16"/>
                <w:szCs w:val="16"/>
              </w:rPr>
            </w:pPr>
          </w:p>
        </w:tc>
        <w:tc>
          <w:tcPr>
            <w:tcW w:w="1002" w:type="dxa"/>
            <w:shd w:val="clear" w:color="auto" w:fill="auto"/>
          </w:tcPr>
          <w:p w14:paraId="4FF0C4B5" w14:textId="77777777" w:rsidR="00D64EDC" w:rsidRPr="009B6A02" w:rsidRDefault="00D64EDC" w:rsidP="00C518A4">
            <w:pPr>
              <w:spacing w:line="240" w:lineRule="auto"/>
              <w:jc w:val="both"/>
              <w:rPr>
                <w:rFonts w:ascii="GHEA Grapalat" w:hAnsi="GHEA Grapalat" w:cs="Arian AMU"/>
                <w:sz w:val="16"/>
                <w:szCs w:val="16"/>
              </w:rPr>
            </w:pPr>
          </w:p>
          <w:p w14:paraId="72AA978F" w14:textId="77777777" w:rsidR="00D64EDC" w:rsidRPr="009B6A02" w:rsidRDefault="00D64EDC" w:rsidP="00C518A4">
            <w:pPr>
              <w:spacing w:line="240" w:lineRule="auto"/>
              <w:jc w:val="both"/>
              <w:rPr>
                <w:rFonts w:ascii="GHEA Grapalat" w:hAnsi="GHEA Grapalat" w:cs="Arian AMU"/>
                <w:sz w:val="16"/>
                <w:szCs w:val="16"/>
              </w:rPr>
            </w:pPr>
          </w:p>
        </w:tc>
        <w:tc>
          <w:tcPr>
            <w:tcW w:w="1440" w:type="dxa"/>
            <w:shd w:val="clear" w:color="auto" w:fill="auto"/>
          </w:tcPr>
          <w:p w14:paraId="6352E0C9" w14:textId="77777777" w:rsidR="00EA611A" w:rsidRPr="009B6A02" w:rsidRDefault="00EA611A" w:rsidP="00C518A4">
            <w:pPr>
              <w:spacing w:line="240" w:lineRule="auto"/>
              <w:jc w:val="both"/>
              <w:rPr>
                <w:rFonts w:ascii="GHEA Grapalat" w:hAnsi="GHEA Grapalat" w:cs="Arian AMU"/>
                <w:sz w:val="16"/>
                <w:szCs w:val="16"/>
              </w:rPr>
            </w:pPr>
            <w:r w:rsidRPr="009B6A02">
              <w:rPr>
                <w:rFonts w:ascii="GHEA Grapalat" w:hAnsi="GHEA Grapalat" w:cs="Arian AMU"/>
                <w:sz w:val="16"/>
                <w:szCs w:val="16"/>
              </w:rPr>
              <w:t>Վերանայվել է հակակոռուպցիոն մոնիթորինգի և գնահատման հարթակի տեխնիկական առաջադրանքը:</w:t>
            </w:r>
          </w:p>
          <w:p w14:paraId="15854363" w14:textId="32C5E314" w:rsidR="00D64EDC" w:rsidRPr="009B6A02" w:rsidRDefault="00D64EDC" w:rsidP="00C518A4">
            <w:pPr>
              <w:spacing w:line="240" w:lineRule="auto"/>
              <w:jc w:val="both"/>
              <w:rPr>
                <w:rFonts w:ascii="GHEA Grapalat" w:hAnsi="GHEA Grapalat" w:cs="Arian AMU"/>
                <w:sz w:val="16"/>
                <w:szCs w:val="16"/>
              </w:rPr>
            </w:pPr>
          </w:p>
        </w:tc>
        <w:tc>
          <w:tcPr>
            <w:tcW w:w="1608" w:type="dxa"/>
            <w:shd w:val="clear" w:color="auto" w:fill="auto"/>
          </w:tcPr>
          <w:p w14:paraId="3476D8F3" w14:textId="124E8DE8" w:rsidR="00D64EDC" w:rsidRPr="009B6A02" w:rsidRDefault="00EA611A" w:rsidP="00C518A4">
            <w:pPr>
              <w:spacing w:line="240" w:lineRule="auto"/>
              <w:jc w:val="both"/>
              <w:rPr>
                <w:rFonts w:ascii="GHEA Grapalat" w:hAnsi="GHEA Grapalat" w:cs="Arian AMU"/>
                <w:sz w:val="16"/>
                <w:szCs w:val="16"/>
              </w:rPr>
            </w:pPr>
            <w:r w:rsidRPr="009B6A02">
              <w:rPr>
                <w:rFonts w:ascii="GHEA Grapalat" w:hAnsi="GHEA Grapalat" w:cs="Arian AMU"/>
                <w:sz w:val="16"/>
                <w:szCs w:val="16"/>
              </w:rPr>
              <w:t xml:space="preserve">Մեկնարկել </w:t>
            </w:r>
            <w:r w:rsidR="0030024D" w:rsidRPr="009B6A02">
              <w:rPr>
                <w:rFonts w:ascii="GHEA Grapalat" w:hAnsi="GHEA Grapalat" w:cs="Arian AMU"/>
                <w:sz w:val="16"/>
                <w:szCs w:val="16"/>
              </w:rPr>
              <w:t>են</w:t>
            </w:r>
            <w:r w:rsidRPr="009B6A02">
              <w:rPr>
                <w:rFonts w:ascii="GHEA Grapalat" w:hAnsi="GHEA Grapalat" w:cs="Arian AMU"/>
                <w:sz w:val="16"/>
                <w:szCs w:val="16"/>
              </w:rPr>
              <w:t xml:space="preserve">  հակակոռուպցիոն մոնիթորինգի և գնահատման էլեկտրոնային հարթակի մշակման աշխատանքները</w:t>
            </w:r>
            <w:r w:rsidR="0030024D" w:rsidRPr="009B6A02">
              <w:rPr>
                <w:rFonts w:ascii="GHEA Grapalat" w:hAnsi="GHEA Grapalat" w:cs="Arian AMU"/>
                <w:sz w:val="16"/>
                <w:szCs w:val="16"/>
              </w:rPr>
              <w:t>:</w:t>
            </w:r>
          </w:p>
        </w:tc>
        <w:tc>
          <w:tcPr>
            <w:tcW w:w="1362" w:type="dxa"/>
            <w:gridSpan w:val="2"/>
            <w:shd w:val="clear" w:color="auto" w:fill="auto"/>
          </w:tcPr>
          <w:p w14:paraId="78A41183" w14:textId="19CCF3A7" w:rsidR="00D64EDC" w:rsidRPr="009B6A02" w:rsidRDefault="00651955" w:rsidP="00C518A4">
            <w:pPr>
              <w:spacing w:line="240" w:lineRule="auto"/>
              <w:jc w:val="both"/>
              <w:rPr>
                <w:rFonts w:ascii="GHEA Grapalat" w:hAnsi="GHEA Grapalat" w:cs="Arian AMU"/>
                <w:sz w:val="16"/>
                <w:szCs w:val="16"/>
              </w:rPr>
            </w:pPr>
            <w:r w:rsidRPr="009B6A02">
              <w:rPr>
                <w:rFonts w:ascii="GHEA Grapalat" w:hAnsi="GHEA Grapalat" w:cs="Arian AMU"/>
                <w:sz w:val="16"/>
                <w:szCs w:val="16"/>
              </w:rPr>
              <w:t>Հ</w:t>
            </w:r>
            <w:r w:rsidR="00EA611A" w:rsidRPr="009B6A02">
              <w:rPr>
                <w:rFonts w:ascii="GHEA Grapalat" w:hAnsi="GHEA Grapalat" w:cs="Arian AMU"/>
                <w:sz w:val="16"/>
                <w:szCs w:val="16"/>
              </w:rPr>
              <w:t>ակակոռուպցիոն մոնիթորինգի և գնահատման էլեկտրոնային հարթակը գործարկվել է</w:t>
            </w:r>
            <w:r w:rsidR="0030024D" w:rsidRPr="009B6A02">
              <w:rPr>
                <w:rFonts w:ascii="GHEA Grapalat" w:hAnsi="GHEA Grapalat" w:cs="Arian AMU"/>
                <w:sz w:val="16"/>
                <w:szCs w:val="16"/>
              </w:rPr>
              <w:t>:</w:t>
            </w:r>
          </w:p>
          <w:p w14:paraId="4E6DADA8" w14:textId="0ADCFF82" w:rsidR="00EF7EC7" w:rsidRPr="009B6A02" w:rsidRDefault="00EF7EC7" w:rsidP="00EF7EC7">
            <w:pPr>
              <w:spacing w:line="240" w:lineRule="auto"/>
              <w:jc w:val="both"/>
              <w:rPr>
                <w:rFonts w:ascii="GHEA Grapalat" w:hAnsi="GHEA Grapalat" w:cs="Arian AMU"/>
                <w:sz w:val="16"/>
                <w:szCs w:val="16"/>
              </w:rPr>
            </w:pPr>
          </w:p>
        </w:tc>
        <w:tc>
          <w:tcPr>
            <w:tcW w:w="1530" w:type="dxa"/>
            <w:shd w:val="clear" w:color="auto" w:fill="auto"/>
          </w:tcPr>
          <w:p w14:paraId="60ABD587" w14:textId="77777777" w:rsidR="00D64EDC" w:rsidRPr="009B6A02" w:rsidRDefault="00D64EDC" w:rsidP="00C518A4">
            <w:pPr>
              <w:spacing w:line="240" w:lineRule="auto"/>
              <w:jc w:val="both"/>
              <w:rPr>
                <w:rFonts w:ascii="GHEA Grapalat" w:hAnsi="GHEA Grapalat" w:cs="Arian AMU"/>
                <w:sz w:val="16"/>
                <w:szCs w:val="16"/>
              </w:rPr>
            </w:pPr>
          </w:p>
        </w:tc>
        <w:tc>
          <w:tcPr>
            <w:tcW w:w="2244" w:type="dxa"/>
            <w:vMerge/>
            <w:shd w:val="clear" w:color="auto" w:fill="F2F2F2" w:themeFill="background1" w:themeFillShade="F2"/>
          </w:tcPr>
          <w:p w14:paraId="3B2B9188" w14:textId="77777777" w:rsidR="00D64EDC" w:rsidRPr="009B6A02" w:rsidRDefault="00D64EDC" w:rsidP="00C518A4">
            <w:pPr>
              <w:spacing w:line="240" w:lineRule="auto"/>
              <w:rPr>
                <w:rFonts w:ascii="GHEA Grapalat" w:hAnsi="GHEA Grapalat" w:cs="Arian AMU"/>
                <w:sz w:val="16"/>
                <w:szCs w:val="16"/>
              </w:rPr>
            </w:pPr>
          </w:p>
        </w:tc>
        <w:tc>
          <w:tcPr>
            <w:tcW w:w="1070" w:type="dxa"/>
            <w:vMerge/>
            <w:shd w:val="clear" w:color="auto" w:fill="F2F2F2" w:themeFill="background1" w:themeFillShade="F2"/>
          </w:tcPr>
          <w:p w14:paraId="117AE10E" w14:textId="77777777" w:rsidR="00D64EDC" w:rsidRPr="009B6A02" w:rsidRDefault="00D64EDC" w:rsidP="00C518A4">
            <w:pPr>
              <w:spacing w:line="240" w:lineRule="auto"/>
              <w:rPr>
                <w:rFonts w:ascii="GHEA Grapalat" w:hAnsi="GHEA Grapalat" w:cs="Arian AMU"/>
                <w:sz w:val="16"/>
                <w:szCs w:val="16"/>
              </w:rPr>
            </w:pPr>
          </w:p>
        </w:tc>
        <w:tc>
          <w:tcPr>
            <w:tcW w:w="1100" w:type="dxa"/>
            <w:vMerge/>
            <w:shd w:val="clear" w:color="auto" w:fill="F2F2F2" w:themeFill="background1" w:themeFillShade="F2"/>
          </w:tcPr>
          <w:p w14:paraId="321896FA" w14:textId="77777777" w:rsidR="00D64EDC" w:rsidRPr="009B6A02" w:rsidRDefault="00D64EDC" w:rsidP="00C518A4">
            <w:pPr>
              <w:spacing w:line="240" w:lineRule="auto"/>
              <w:rPr>
                <w:rFonts w:ascii="GHEA Grapalat" w:hAnsi="GHEA Grapalat" w:cs="Arian AMU"/>
                <w:sz w:val="16"/>
                <w:szCs w:val="16"/>
              </w:rPr>
            </w:pPr>
          </w:p>
        </w:tc>
        <w:tc>
          <w:tcPr>
            <w:tcW w:w="1450" w:type="dxa"/>
            <w:vMerge/>
            <w:shd w:val="clear" w:color="auto" w:fill="F2F2F2" w:themeFill="background1" w:themeFillShade="F2"/>
          </w:tcPr>
          <w:p w14:paraId="7464B3D5" w14:textId="77777777" w:rsidR="00D64EDC" w:rsidRPr="009B6A02" w:rsidRDefault="00D64EDC" w:rsidP="00C518A4">
            <w:pPr>
              <w:spacing w:line="240" w:lineRule="auto"/>
              <w:rPr>
                <w:rFonts w:ascii="GHEA Grapalat" w:hAnsi="GHEA Grapalat" w:cs="Arian AMU"/>
                <w:sz w:val="16"/>
                <w:szCs w:val="16"/>
              </w:rPr>
            </w:pPr>
          </w:p>
        </w:tc>
      </w:tr>
      <w:tr w:rsidR="00D64EDC" w:rsidRPr="009B6A02" w14:paraId="38E9BA50" w14:textId="77777777" w:rsidTr="008506DF">
        <w:trPr>
          <w:trHeight w:val="330"/>
        </w:trPr>
        <w:tc>
          <w:tcPr>
            <w:tcW w:w="1799" w:type="dxa"/>
            <w:vMerge w:val="restart"/>
            <w:shd w:val="clear" w:color="auto" w:fill="FFE599" w:themeFill="accent4" w:themeFillTint="66"/>
          </w:tcPr>
          <w:p w14:paraId="6C2C7FB5" w14:textId="77777777" w:rsidR="00D64EDC" w:rsidRPr="009B6A02" w:rsidRDefault="00D64EDC" w:rsidP="00C518A4">
            <w:pPr>
              <w:spacing w:line="240" w:lineRule="auto"/>
              <w:rPr>
                <w:rFonts w:ascii="GHEA Grapalat" w:hAnsi="GHEA Grapalat" w:cs="Arian AMU"/>
                <w:b/>
                <w:sz w:val="16"/>
                <w:szCs w:val="16"/>
              </w:rPr>
            </w:pPr>
            <w:r w:rsidRPr="009B6A02">
              <w:rPr>
                <w:rFonts w:ascii="GHEA Grapalat" w:hAnsi="GHEA Grapalat" w:cs="Arian AMU"/>
                <w:b/>
                <w:sz w:val="16"/>
                <w:szCs w:val="16"/>
              </w:rPr>
              <w:t>Ակնկալվող արդյունքներ</w:t>
            </w:r>
          </w:p>
          <w:p w14:paraId="022C2451" w14:textId="77777777" w:rsidR="00D64EDC" w:rsidRPr="009B6A02" w:rsidRDefault="00D64EDC" w:rsidP="00C518A4">
            <w:pPr>
              <w:spacing w:line="240" w:lineRule="auto"/>
              <w:rPr>
                <w:rFonts w:ascii="GHEA Grapalat" w:hAnsi="GHEA Grapalat" w:cs="Arian AMU"/>
                <w:b/>
                <w:sz w:val="16"/>
                <w:szCs w:val="16"/>
              </w:rPr>
            </w:pPr>
          </w:p>
        </w:tc>
        <w:tc>
          <w:tcPr>
            <w:tcW w:w="6765" w:type="dxa"/>
            <w:gridSpan w:val="5"/>
            <w:shd w:val="clear" w:color="auto" w:fill="FFE599" w:themeFill="accent4" w:themeFillTint="66"/>
          </w:tcPr>
          <w:p w14:paraId="7279D7B8" w14:textId="77777777" w:rsidR="00D64EDC" w:rsidRPr="009B6A02" w:rsidRDefault="00D64EDC" w:rsidP="00C518A4">
            <w:pPr>
              <w:spacing w:line="240" w:lineRule="auto"/>
              <w:jc w:val="center"/>
              <w:rPr>
                <w:rFonts w:ascii="GHEA Grapalat" w:hAnsi="GHEA Grapalat" w:cs="Arian AMU"/>
                <w:b/>
                <w:sz w:val="16"/>
                <w:szCs w:val="16"/>
              </w:rPr>
            </w:pPr>
            <w:r w:rsidRPr="009B6A02">
              <w:rPr>
                <w:rFonts w:ascii="GHEA Grapalat" w:hAnsi="GHEA Grapalat" w:cs="Arian AMU"/>
                <w:b/>
                <w:sz w:val="16"/>
                <w:szCs w:val="16"/>
              </w:rPr>
              <w:t>Վերջնական</w:t>
            </w:r>
          </w:p>
        </w:tc>
        <w:tc>
          <w:tcPr>
            <w:tcW w:w="8030" w:type="dxa"/>
            <w:gridSpan w:val="7"/>
            <w:shd w:val="clear" w:color="auto" w:fill="FFE599" w:themeFill="accent4" w:themeFillTint="66"/>
          </w:tcPr>
          <w:p w14:paraId="475592B3" w14:textId="77777777" w:rsidR="00D64EDC" w:rsidRPr="009B6A02" w:rsidRDefault="00D64EDC" w:rsidP="00C518A4">
            <w:pPr>
              <w:spacing w:line="240" w:lineRule="auto"/>
              <w:jc w:val="center"/>
              <w:rPr>
                <w:rFonts w:ascii="GHEA Grapalat" w:hAnsi="GHEA Grapalat" w:cs="Arian AMU"/>
                <w:b/>
                <w:sz w:val="16"/>
                <w:szCs w:val="16"/>
              </w:rPr>
            </w:pPr>
            <w:r w:rsidRPr="009B6A02">
              <w:rPr>
                <w:rFonts w:ascii="GHEA Grapalat" w:hAnsi="GHEA Grapalat" w:cs="Arian AMU"/>
                <w:b/>
                <w:sz w:val="16"/>
                <w:szCs w:val="16"/>
              </w:rPr>
              <w:t>Միջանկյալ</w:t>
            </w:r>
          </w:p>
        </w:tc>
      </w:tr>
      <w:tr w:rsidR="00D64EDC" w:rsidRPr="009B6A02" w14:paraId="6B5F7EC8" w14:textId="77777777" w:rsidTr="008506DF">
        <w:trPr>
          <w:trHeight w:val="330"/>
        </w:trPr>
        <w:tc>
          <w:tcPr>
            <w:tcW w:w="1799" w:type="dxa"/>
            <w:vMerge/>
            <w:shd w:val="clear" w:color="auto" w:fill="FFE599" w:themeFill="accent4" w:themeFillTint="66"/>
          </w:tcPr>
          <w:p w14:paraId="799D6E5E" w14:textId="77777777" w:rsidR="00D64EDC" w:rsidRPr="009B6A02" w:rsidRDefault="00D64EDC" w:rsidP="00C518A4">
            <w:pPr>
              <w:spacing w:line="240" w:lineRule="auto"/>
              <w:rPr>
                <w:rFonts w:ascii="GHEA Grapalat" w:hAnsi="GHEA Grapalat" w:cs="Arian AMU"/>
                <w:b/>
                <w:sz w:val="16"/>
                <w:szCs w:val="16"/>
              </w:rPr>
            </w:pPr>
          </w:p>
        </w:tc>
        <w:tc>
          <w:tcPr>
            <w:tcW w:w="6765" w:type="dxa"/>
            <w:gridSpan w:val="5"/>
            <w:shd w:val="clear" w:color="auto" w:fill="FFE599" w:themeFill="accent4" w:themeFillTint="66"/>
          </w:tcPr>
          <w:p w14:paraId="27A00E27" w14:textId="77777777" w:rsidR="00D64EDC" w:rsidRPr="009B6A02" w:rsidRDefault="00D64EDC" w:rsidP="00C518A4">
            <w:pPr>
              <w:spacing w:line="240" w:lineRule="auto"/>
              <w:jc w:val="both"/>
              <w:rPr>
                <w:rFonts w:ascii="GHEA Grapalat" w:hAnsi="GHEA Grapalat" w:cs="Arian AMU"/>
                <w:sz w:val="16"/>
                <w:szCs w:val="16"/>
              </w:rPr>
            </w:pPr>
            <w:r w:rsidRPr="009B6A02">
              <w:rPr>
                <w:rFonts w:ascii="GHEA Grapalat" w:hAnsi="GHEA Grapalat" w:cs="Arian AMU"/>
                <w:sz w:val="16"/>
                <w:szCs w:val="16"/>
              </w:rPr>
              <w:t xml:space="preserve">Մոնիթորինգի և գնահատման գործընթացը թվայնացվել է: </w:t>
            </w:r>
          </w:p>
        </w:tc>
        <w:tc>
          <w:tcPr>
            <w:tcW w:w="8030" w:type="dxa"/>
            <w:gridSpan w:val="7"/>
            <w:shd w:val="clear" w:color="auto" w:fill="FFE599" w:themeFill="accent4" w:themeFillTint="66"/>
          </w:tcPr>
          <w:p w14:paraId="424BA757" w14:textId="77777777" w:rsidR="00D64EDC" w:rsidRPr="009B6A02" w:rsidRDefault="00D64EDC" w:rsidP="00C518A4">
            <w:pPr>
              <w:spacing w:line="240" w:lineRule="auto"/>
              <w:jc w:val="both"/>
              <w:rPr>
                <w:rFonts w:ascii="GHEA Grapalat" w:hAnsi="GHEA Grapalat" w:cs="Arian AMU"/>
                <w:sz w:val="16"/>
                <w:szCs w:val="16"/>
              </w:rPr>
            </w:pPr>
            <w:r w:rsidRPr="009B6A02">
              <w:rPr>
                <w:rFonts w:ascii="GHEA Grapalat" w:hAnsi="GHEA Grapalat" w:cs="Arian AMU"/>
                <w:sz w:val="16"/>
                <w:szCs w:val="16"/>
              </w:rPr>
              <w:t>Առվազն մեկ անգամ մոնիթորինգի և գնահատման տարեկան և կիսամյակային զեկույցները իրականացվել են հակակոռուպցիոն մոնիթորինգի և գնահատման էլեկտրոնային հարթակի միջոցով:</w:t>
            </w:r>
          </w:p>
        </w:tc>
      </w:tr>
      <w:tr w:rsidR="00D64EDC" w:rsidRPr="009B6A02" w14:paraId="77DE0D89" w14:textId="77777777" w:rsidTr="008506DF">
        <w:trPr>
          <w:trHeight w:val="350"/>
        </w:trPr>
        <w:tc>
          <w:tcPr>
            <w:tcW w:w="1799" w:type="dxa"/>
            <w:shd w:val="clear" w:color="auto" w:fill="FFE599" w:themeFill="accent4" w:themeFillTint="66"/>
          </w:tcPr>
          <w:p w14:paraId="498FB81D" w14:textId="77777777" w:rsidR="00D64EDC" w:rsidRPr="009B6A02" w:rsidRDefault="00D64EDC" w:rsidP="00C518A4">
            <w:pPr>
              <w:spacing w:line="240" w:lineRule="auto"/>
              <w:rPr>
                <w:rFonts w:ascii="GHEA Grapalat" w:hAnsi="GHEA Grapalat" w:cs="Arian AMU"/>
                <w:b/>
                <w:sz w:val="16"/>
                <w:szCs w:val="16"/>
              </w:rPr>
            </w:pPr>
            <w:r w:rsidRPr="009B6A02">
              <w:rPr>
                <w:rFonts w:ascii="GHEA Grapalat" w:hAnsi="GHEA Grapalat" w:cs="Arian AMU"/>
                <w:b/>
                <w:sz w:val="16"/>
                <w:szCs w:val="16"/>
              </w:rPr>
              <w:t>Ֆինանսավորում</w:t>
            </w:r>
          </w:p>
          <w:p w14:paraId="29971B4F" w14:textId="77777777" w:rsidR="00D64EDC" w:rsidRPr="009B6A02" w:rsidRDefault="00D64EDC" w:rsidP="00C518A4">
            <w:pPr>
              <w:spacing w:line="240" w:lineRule="auto"/>
              <w:rPr>
                <w:rFonts w:ascii="GHEA Grapalat" w:hAnsi="GHEA Grapalat" w:cs="Arian AMU"/>
                <w:b/>
                <w:sz w:val="16"/>
                <w:szCs w:val="16"/>
              </w:rPr>
            </w:pPr>
          </w:p>
        </w:tc>
        <w:tc>
          <w:tcPr>
            <w:tcW w:w="14795" w:type="dxa"/>
            <w:gridSpan w:val="12"/>
            <w:shd w:val="clear" w:color="auto" w:fill="FFE599" w:themeFill="accent4" w:themeFillTint="66"/>
          </w:tcPr>
          <w:p w14:paraId="24FF7952" w14:textId="5510B417" w:rsidR="00D64EDC" w:rsidRPr="009B6A02" w:rsidRDefault="009853C4" w:rsidP="00C518A4">
            <w:pPr>
              <w:spacing w:line="240" w:lineRule="auto"/>
              <w:rPr>
                <w:rFonts w:ascii="GHEA Grapalat" w:hAnsi="GHEA Grapalat" w:cs="Arian AMU"/>
                <w:sz w:val="16"/>
                <w:szCs w:val="16"/>
              </w:rPr>
            </w:pPr>
            <w:r w:rsidRPr="009B6A02">
              <w:rPr>
                <w:rFonts w:ascii="GHEA Grapalat" w:hAnsi="GHEA Grapalat" w:cstheme="minorHAnsi"/>
                <w:sz w:val="16"/>
                <w:szCs w:val="16"/>
              </w:rPr>
              <w:t>Օրենսդրությամբ չարգելված աղբյուրներ</w:t>
            </w:r>
          </w:p>
        </w:tc>
      </w:tr>
      <w:tr w:rsidR="00D64EDC" w:rsidRPr="009B6A02" w14:paraId="15C16E6F" w14:textId="77777777" w:rsidTr="008506DF">
        <w:trPr>
          <w:gridAfter w:val="1"/>
          <w:wAfter w:w="11" w:type="dxa"/>
          <w:trHeight w:val="620"/>
        </w:trPr>
        <w:tc>
          <w:tcPr>
            <w:tcW w:w="1799" w:type="dxa"/>
            <w:vMerge w:val="restart"/>
            <w:shd w:val="clear" w:color="auto" w:fill="auto"/>
          </w:tcPr>
          <w:p w14:paraId="1CBA3D4E" w14:textId="35B4D7B4" w:rsidR="00D64EDC" w:rsidRPr="009B6A02" w:rsidRDefault="00D64EDC" w:rsidP="00C518A4">
            <w:pPr>
              <w:spacing w:line="240" w:lineRule="auto"/>
              <w:jc w:val="both"/>
              <w:rPr>
                <w:rFonts w:ascii="GHEA Grapalat" w:hAnsi="GHEA Grapalat" w:cs="Arian AMU"/>
                <w:b/>
                <w:bCs/>
                <w:sz w:val="16"/>
                <w:szCs w:val="16"/>
              </w:rPr>
            </w:pPr>
            <w:r w:rsidRPr="009B6A02">
              <w:rPr>
                <w:rFonts w:ascii="GHEA Grapalat" w:hAnsi="GHEA Grapalat" w:cs="Arian AMU"/>
                <w:b/>
                <w:bCs/>
                <w:sz w:val="16"/>
                <w:szCs w:val="16"/>
              </w:rPr>
              <w:lastRenderedPageBreak/>
              <w:t xml:space="preserve">Գործողություն </w:t>
            </w:r>
            <w:r w:rsidR="00DC3A0D" w:rsidRPr="009B6A02">
              <w:rPr>
                <w:rFonts w:ascii="GHEA Grapalat" w:hAnsi="GHEA Grapalat" w:cs="Arian AMU"/>
                <w:b/>
                <w:bCs/>
                <w:sz w:val="16"/>
                <w:szCs w:val="16"/>
              </w:rPr>
              <w:t>5</w:t>
            </w:r>
            <w:r w:rsidRPr="009B6A02">
              <w:rPr>
                <w:rFonts w:ascii="Cambria Math" w:eastAsia="MS Mincho" w:hAnsi="Cambria Math" w:cs="Cambria Math"/>
                <w:b/>
                <w:bCs/>
                <w:sz w:val="16"/>
                <w:szCs w:val="16"/>
              </w:rPr>
              <w:t>․</w:t>
            </w:r>
            <w:r w:rsidR="00841D51" w:rsidRPr="009B6A02">
              <w:rPr>
                <w:rFonts w:ascii="GHEA Grapalat" w:eastAsia="MS Mincho" w:hAnsi="GHEA Grapalat" w:cs="Cambria Math"/>
                <w:b/>
                <w:bCs/>
                <w:sz w:val="16"/>
                <w:szCs w:val="16"/>
              </w:rPr>
              <w:t>1.</w:t>
            </w:r>
            <w:r w:rsidRPr="009B6A02">
              <w:rPr>
                <w:rFonts w:ascii="GHEA Grapalat" w:hAnsi="GHEA Grapalat" w:cs="Arian AMU"/>
                <w:b/>
                <w:bCs/>
                <w:sz w:val="16"/>
                <w:szCs w:val="16"/>
              </w:rPr>
              <w:t>2</w:t>
            </w:r>
          </w:p>
          <w:p w14:paraId="2FCE889E" w14:textId="6F0723C8" w:rsidR="00D64EDC" w:rsidRPr="009B6A02" w:rsidRDefault="005E2D49" w:rsidP="00C518A4">
            <w:pPr>
              <w:spacing w:line="240" w:lineRule="auto"/>
              <w:jc w:val="both"/>
              <w:rPr>
                <w:rFonts w:ascii="GHEA Grapalat" w:hAnsi="GHEA Grapalat" w:cs="Arian AMU"/>
                <w:sz w:val="16"/>
                <w:szCs w:val="16"/>
              </w:rPr>
            </w:pPr>
            <w:r w:rsidRPr="009B6A02">
              <w:rPr>
                <w:rFonts w:ascii="GHEA Grapalat" w:hAnsi="GHEA Grapalat" w:cs="Arian AMU"/>
                <w:sz w:val="16"/>
                <w:szCs w:val="16"/>
              </w:rPr>
              <w:t>Բարելավել մ</w:t>
            </w:r>
            <w:r w:rsidR="00D64EDC" w:rsidRPr="009B6A02">
              <w:rPr>
                <w:rFonts w:ascii="GHEA Grapalat" w:hAnsi="GHEA Grapalat" w:cs="Arian AMU"/>
                <w:sz w:val="16"/>
                <w:szCs w:val="16"/>
              </w:rPr>
              <w:t xml:space="preserve">ոնիթորինգի և գնահատման իրականացման </w:t>
            </w:r>
            <w:r w:rsidRPr="009B6A02">
              <w:rPr>
                <w:rFonts w:ascii="GHEA Grapalat" w:hAnsi="GHEA Grapalat" w:cs="Arian AMU"/>
                <w:sz w:val="16"/>
                <w:szCs w:val="16"/>
              </w:rPr>
              <w:t>ընթացակարգը</w:t>
            </w:r>
          </w:p>
          <w:p w14:paraId="215BE07B" w14:textId="77777777" w:rsidR="00D64EDC" w:rsidRPr="009B6A02" w:rsidRDefault="00D64EDC" w:rsidP="00C518A4">
            <w:pPr>
              <w:spacing w:line="240" w:lineRule="auto"/>
              <w:jc w:val="both"/>
              <w:rPr>
                <w:rFonts w:ascii="GHEA Grapalat" w:hAnsi="GHEA Grapalat" w:cs="Arian AMU"/>
                <w:sz w:val="16"/>
                <w:szCs w:val="16"/>
              </w:rPr>
            </w:pPr>
          </w:p>
        </w:tc>
        <w:tc>
          <w:tcPr>
            <w:tcW w:w="1978" w:type="dxa"/>
            <w:vMerge w:val="restart"/>
            <w:shd w:val="clear" w:color="auto" w:fill="auto"/>
          </w:tcPr>
          <w:p w14:paraId="5CBF824F" w14:textId="77777777" w:rsidR="00D64EDC" w:rsidRPr="009B6A02" w:rsidRDefault="00D64EDC" w:rsidP="00C518A4">
            <w:pPr>
              <w:spacing w:line="240" w:lineRule="auto"/>
              <w:jc w:val="both"/>
              <w:rPr>
                <w:rFonts w:ascii="GHEA Grapalat" w:hAnsi="GHEA Grapalat" w:cs="Arian AMU"/>
                <w:sz w:val="16"/>
                <w:szCs w:val="16"/>
              </w:rPr>
            </w:pPr>
            <w:r w:rsidRPr="009B6A02">
              <w:rPr>
                <w:rFonts w:ascii="GHEA Grapalat" w:hAnsi="GHEA Grapalat" w:cs="Arian AMU"/>
                <w:sz w:val="16"/>
                <w:szCs w:val="16"/>
              </w:rPr>
              <w:t>Ելակետային տվյալներ</w:t>
            </w:r>
          </w:p>
        </w:tc>
        <w:tc>
          <w:tcPr>
            <w:tcW w:w="6942" w:type="dxa"/>
            <w:gridSpan w:val="6"/>
            <w:shd w:val="clear" w:color="auto" w:fill="auto"/>
          </w:tcPr>
          <w:p w14:paraId="39F6F04F"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Կատարողականի թիրախներ</w:t>
            </w:r>
          </w:p>
        </w:tc>
        <w:tc>
          <w:tcPr>
            <w:tcW w:w="2244" w:type="dxa"/>
            <w:shd w:val="clear" w:color="auto" w:fill="auto"/>
          </w:tcPr>
          <w:p w14:paraId="516DD7D9"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Ուղղակի արդյունքային քանակական և որակական ցուցանիշներ</w:t>
            </w:r>
          </w:p>
        </w:tc>
        <w:tc>
          <w:tcPr>
            <w:tcW w:w="1070" w:type="dxa"/>
            <w:shd w:val="clear" w:color="auto" w:fill="auto"/>
          </w:tcPr>
          <w:p w14:paraId="7DFE6ECE"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Ստուգման միջոց</w:t>
            </w:r>
          </w:p>
        </w:tc>
        <w:tc>
          <w:tcPr>
            <w:tcW w:w="1100" w:type="dxa"/>
          </w:tcPr>
          <w:p w14:paraId="24EDBFE9"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Կատարող մարմին</w:t>
            </w:r>
          </w:p>
        </w:tc>
        <w:tc>
          <w:tcPr>
            <w:tcW w:w="1450" w:type="dxa"/>
          </w:tcPr>
          <w:p w14:paraId="4FE816D9"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Համակատարող մարմին</w:t>
            </w:r>
          </w:p>
        </w:tc>
      </w:tr>
      <w:tr w:rsidR="00D64EDC" w:rsidRPr="009B6A02" w14:paraId="7F1D6D64" w14:textId="77777777" w:rsidTr="008506DF">
        <w:trPr>
          <w:gridAfter w:val="1"/>
          <w:wAfter w:w="11" w:type="dxa"/>
          <w:trHeight w:val="328"/>
        </w:trPr>
        <w:tc>
          <w:tcPr>
            <w:tcW w:w="1799" w:type="dxa"/>
            <w:vMerge/>
            <w:shd w:val="clear" w:color="auto" w:fill="auto"/>
          </w:tcPr>
          <w:p w14:paraId="38B64582" w14:textId="77777777" w:rsidR="00D64EDC" w:rsidRPr="009B6A02" w:rsidRDefault="00D64EDC" w:rsidP="00C518A4">
            <w:pPr>
              <w:spacing w:line="240" w:lineRule="auto"/>
              <w:jc w:val="both"/>
              <w:rPr>
                <w:rFonts w:ascii="GHEA Grapalat" w:hAnsi="GHEA Grapalat" w:cs="Arian AMU"/>
                <w:sz w:val="16"/>
                <w:szCs w:val="16"/>
              </w:rPr>
            </w:pPr>
          </w:p>
        </w:tc>
        <w:tc>
          <w:tcPr>
            <w:tcW w:w="1978" w:type="dxa"/>
            <w:vMerge/>
            <w:shd w:val="clear" w:color="auto" w:fill="auto"/>
          </w:tcPr>
          <w:p w14:paraId="43955402" w14:textId="77777777" w:rsidR="00D64EDC" w:rsidRPr="009B6A02" w:rsidRDefault="00D64EDC" w:rsidP="00C518A4">
            <w:pPr>
              <w:spacing w:line="240" w:lineRule="auto"/>
              <w:jc w:val="both"/>
              <w:rPr>
                <w:rFonts w:ascii="GHEA Grapalat" w:hAnsi="GHEA Grapalat" w:cs="Arian AMU"/>
                <w:sz w:val="16"/>
                <w:szCs w:val="16"/>
              </w:rPr>
            </w:pPr>
          </w:p>
        </w:tc>
        <w:tc>
          <w:tcPr>
            <w:tcW w:w="1002" w:type="dxa"/>
            <w:shd w:val="clear" w:color="auto" w:fill="auto"/>
          </w:tcPr>
          <w:p w14:paraId="52C4AB04"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2023թ.</w:t>
            </w:r>
          </w:p>
        </w:tc>
        <w:tc>
          <w:tcPr>
            <w:tcW w:w="3048" w:type="dxa"/>
            <w:gridSpan w:val="2"/>
            <w:shd w:val="clear" w:color="auto" w:fill="auto"/>
          </w:tcPr>
          <w:p w14:paraId="5DE18D92"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2024թ.</w:t>
            </w:r>
          </w:p>
        </w:tc>
        <w:tc>
          <w:tcPr>
            <w:tcW w:w="1362" w:type="dxa"/>
            <w:gridSpan w:val="2"/>
            <w:shd w:val="clear" w:color="auto" w:fill="auto"/>
          </w:tcPr>
          <w:p w14:paraId="31010111" w14:textId="77777777" w:rsidR="00D64EDC" w:rsidRPr="009B6A02" w:rsidRDefault="00D64EDC" w:rsidP="00C518A4">
            <w:pPr>
              <w:tabs>
                <w:tab w:val="left" w:pos="795"/>
              </w:tabs>
              <w:spacing w:line="240" w:lineRule="auto"/>
              <w:jc w:val="center"/>
              <w:rPr>
                <w:rFonts w:ascii="GHEA Grapalat" w:hAnsi="GHEA Grapalat" w:cs="Arian AMU"/>
                <w:sz w:val="16"/>
                <w:szCs w:val="16"/>
              </w:rPr>
            </w:pPr>
            <w:r w:rsidRPr="009B6A02">
              <w:rPr>
                <w:rFonts w:ascii="GHEA Grapalat" w:hAnsi="GHEA Grapalat" w:cs="Arian AMU"/>
                <w:sz w:val="16"/>
                <w:szCs w:val="16"/>
              </w:rPr>
              <w:t>2025թ.</w:t>
            </w:r>
          </w:p>
        </w:tc>
        <w:tc>
          <w:tcPr>
            <w:tcW w:w="1530" w:type="dxa"/>
            <w:shd w:val="clear" w:color="auto" w:fill="auto"/>
          </w:tcPr>
          <w:p w14:paraId="0E92B9A7" w14:textId="77777777" w:rsidR="00D64EDC" w:rsidRPr="009B6A02" w:rsidRDefault="00D64EDC" w:rsidP="00C518A4">
            <w:pPr>
              <w:tabs>
                <w:tab w:val="left" w:pos="795"/>
              </w:tabs>
              <w:spacing w:line="240" w:lineRule="auto"/>
              <w:jc w:val="center"/>
              <w:rPr>
                <w:rFonts w:ascii="GHEA Grapalat" w:hAnsi="GHEA Grapalat" w:cs="Arian AMU"/>
                <w:sz w:val="16"/>
                <w:szCs w:val="16"/>
              </w:rPr>
            </w:pPr>
            <w:r w:rsidRPr="009B6A02">
              <w:rPr>
                <w:rFonts w:ascii="GHEA Grapalat" w:hAnsi="GHEA Grapalat" w:cs="Arian AMU"/>
                <w:sz w:val="16"/>
                <w:szCs w:val="16"/>
              </w:rPr>
              <w:t>2026թ</w:t>
            </w:r>
            <w:r w:rsidRPr="009B6A02">
              <w:rPr>
                <w:rFonts w:ascii="Cambria Math" w:eastAsia="MS Mincho" w:hAnsi="Cambria Math" w:cs="Cambria Math"/>
                <w:sz w:val="16"/>
                <w:szCs w:val="16"/>
              </w:rPr>
              <w:t>․</w:t>
            </w:r>
          </w:p>
        </w:tc>
        <w:tc>
          <w:tcPr>
            <w:tcW w:w="2244" w:type="dxa"/>
            <w:vMerge w:val="restart"/>
            <w:shd w:val="clear" w:color="auto" w:fill="auto"/>
          </w:tcPr>
          <w:p w14:paraId="2DE8F24B" w14:textId="54F3D72D" w:rsidR="00D64EDC" w:rsidRPr="009B6A02" w:rsidRDefault="00D64EDC" w:rsidP="00C518A4">
            <w:pPr>
              <w:spacing w:line="240" w:lineRule="auto"/>
              <w:jc w:val="both"/>
              <w:rPr>
                <w:rFonts w:ascii="GHEA Grapalat" w:hAnsi="GHEA Grapalat" w:cs="Arian AMU"/>
                <w:sz w:val="16"/>
                <w:szCs w:val="16"/>
              </w:rPr>
            </w:pPr>
            <w:r w:rsidRPr="009B6A02">
              <w:rPr>
                <w:rFonts w:ascii="GHEA Grapalat" w:hAnsi="GHEA Grapalat" w:cs="Arian AMU"/>
                <w:sz w:val="16"/>
                <w:szCs w:val="16"/>
              </w:rPr>
              <w:t xml:space="preserve">1 </w:t>
            </w:r>
            <w:r w:rsidR="004C59D2" w:rsidRPr="009B6A02">
              <w:rPr>
                <w:rFonts w:ascii="GHEA Grapalat" w:hAnsi="GHEA Grapalat"/>
                <w:sz w:val="16"/>
                <w:szCs w:val="16"/>
              </w:rPr>
              <w:t>Մոնիթորինգի և  գնահատման  մեթոդական փաստաթղթերը բարելավման ուղղված փաստաթղթերը մշակվ</w:t>
            </w:r>
            <w:r w:rsidR="00767156" w:rsidRPr="009B6A02">
              <w:rPr>
                <w:rFonts w:ascii="GHEA Grapalat" w:hAnsi="GHEA Grapalat"/>
                <w:sz w:val="16"/>
                <w:szCs w:val="16"/>
              </w:rPr>
              <w:t>ած</w:t>
            </w:r>
            <w:r w:rsidR="004C59D2" w:rsidRPr="009B6A02">
              <w:rPr>
                <w:rFonts w:ascii="GHEA Grapalat" w:hAnsi="GHEA Grapalat"/>
                <w:sz w:val="16"/>
                <w:szCs w:val="16"/>
              </w:rPr>
              <w:t xml:space="preserve"> են</w:t>
            </w:r>
            <w:r w:rsidR="0030024D" w:rsidRPr="009B6A02">
              <w:rPr>
                <w:rFonts w:ascii="GHEA Grapalat" w:hAnsi="GHEA Grapalat"/>
                <w:sz w:val="16"/>
                <w:szCs w:val="16"/>
              </w:rPr>
              <w:t>:</w:t>
            </w:r>
          </w:p>
          <w:p w14:paraId="5CA3EAAE" w14:textId="77777777" w:rsidR="00D64EDC" w:rsidRPr="009B6A02" w:rsidRDefault="00D64EDC" w:rsidP="00C518A4">
            <w:pPr>
              <w:spacing w:line="240" w:lineRule="auto"/>
              <w:jc w:val="both"/>
              <w:rPr>
                <w:rFonts w:ascii="GHEA Grapalat" w:hAnsi="GHEA Grapalat" w:cs="Arian AMU"/>
                <w:sz w:val="16"/>
                <w:szCs w:val="16"/>
              </w:rPr>
            </w:pPr>
          </w:p>
          <w:p w14:paraId="3E8D8054" w14:textId="238D8331" w:rsidR="00D64EDC" w:rsidRPr="009B6A02" w:rsidRDefault="00D64EDC" w:rsidP="00767156">
            <w:pPr>
              <w:spacing w:line="240" w:lineRule="auto"/>
              <w:jc w:val="both"/>
              <w:rPr>
                <w:rFonts w:ascii="GHEA Grapalat" w:hAnsi="GHEA Grapalat" w:cs="Arian AMU"/>
                <w:sz w:val="16"/>
                <w:szCs w:val="16"/>
              </w:rPr>
            </w:pPr>
            <w:r w:rsidRPr="009B6A02">
              <w:rPr>
                <w:rFonts w:ascii="GHEA Grapalat" w:hAnsi="GHEA Grapalat" w:cs="Arian AMU"/>
                <w:sz w:val="16"/>
                <w:szCs w:val="16"/>
              </w:rPr>
              <w:t>2</w:t>
            </w:r>
            <w:r w:rsidRPr="009B6A02">
              <w:rPr>
                <w:rFonts w:ascii="Cambria Math" w:eastAsia="MS Mincho" w:hAnsi="Cambria Math" w:cs="Cambria Math"/>
                <w:sz w:val="16"/>
                <w:szCs w:val="16"/>
              </w:rPr>
              <w:t>․</w:t>
            </w:r>
            <w:r w:rsidR="0030024D" w:rsidRPr="009B6A02">
              <w:rPr>
                <w:rFonts w:ascii="GHEA Grapalat" w:hAnsi="GHEA Grapalat" w:cs="Arian AMU"/>
                <w:sz w:val="16"/>
                <w:szCs w:val="16"/>
              </w:rPr>
              <w:t xml:space="preserve"> Հակակոռուպցիոն </w:t>
            </w:r>
            <w:r w:rsidR="00944C40" w:rsidRPr="009B6A02">
              <w:rPr>
                <w:rFonts w:ascii="GHEA Grapalat" w:hAnsi="GHEA Grapalat" w:cs="Arian AMU"/>
                <w:sz w:val="16"/>
                <w:szCs w:val="16"/>
              </w:rPr>
              <w:t>ռազմավարությամբ ամրագրվ</w:t>
            </w:r>
            <w:r w:rsidR="00767156" w:rsidRPr="009B6A02">
              <w:rPr>
                <w:rFonts w:ascii="GHEA Grapalat" w:hAnsi="GHEA Grapalat" w:cs="Arian AMU"/>
                <w:sz w:val="16"/>
                <w:szCs w:val="16"/>
              </w:rPr>
              <w:t>ած</w:t>
            </w:r>
            <w:r w:rsidR="00944C40" w:rsidRPr="009B6A02">
              <w:rPr>
                <w:rFonts w:ascii="GHEA Grapalat" w:hAnsi="GHEA Grapalat" w:cs="Arian AMU"/>
                <w:sz w:val="16"/>
                <w:szCs w:val="16"/>
              </w:rPr>
              <w:t xml:space="preserve"> են մոնիթորնգի և գնահատման բարելավված կարգավորումները:</w:t>
            </w:r>
          </w:p>
        </w:tc>
        <w:tc>
          <w:tcPr>
            <w:tcW w:w="1070" w:type="dxa"/>
            <w:vMerge w:val="restart"/>
            <w:shd w:val="clear" w:color="auto" w:fill="auto"/>
          </w:tcPr>
          <w:p w14:paraId="756B1633" w14:textId="5F71A934" w:rsidR="00D64EDC" w:rsidRPr="009B6A02" w:rsidRDefault="00D64EDC" w:rsidP="00C518A4">
            <w:pPr>
              <w:spacing w:line="240" w:lineRule="auto"/>
              <w:rPr>
                <w:rFonts w:ascii="GHEA Grapalat" w:hAnsi="GHEA Grapalat" w:cs="Arian AMU"/>
                <w:sz w:val="16"/>
                <w:szCs w:val="16"/>
              </w:rPr>
            </w:pPr>
            <w:r w:rsidRPr="009B6A02">
              <w:rPr>
                <w:rFonts w:ascii="GHEA Grapalat" w:hAnsi="GHEA Grapalat" w:cs="Arian AMU"/>
                <w:sz w:val="16"/>
                <w:szCs w:val="16"/>
              </w:rPr>
              <w:t>Իրավական ակտերի առկայություն</w:t>
            </w:r>
          </w:p>
          <w:p w14:paraId="4A3BE028" w14:textId="77777777" w:rsidR="00D64EDC" w:rsidRPr="009B6A02" w:rsidRDefault="00D64EDC" w:rsidP="00C518A4">
            <w:pPr>
              <w:spacing w:line="240" w:lineRule="auto"/>
              <w:rPr>
                <w:rFonts w:ascii="GHEA Grapalat" w:hAnsi="GHEA Grapalat" w:cs="Arian AMU"/>
                <w:sz w:val="16"/>
                <w:szCs w:val="16"/>
              </w:rPr>
            </w:pPr>
            <w:r w:rsidRPr="009B6A02">
              <w:rPr>
                <w:rFonts w:ascii="GHEA Grapalat" w:hAnsi="GHEA Grapalat" w:cs="Arian AMU"/>
                <w:sz w:val="16"/>
                <w:szCs w:val="16"/>
              </w:rPr>
              <w:t>Կիսամյակային  և տարեկան մոնիթորինգային հաշվետվություններ</w:t>
            </w:r>
          </w:p>
          <w:p w14:paraId="283F9DB6" w14:textId="7D3750CF" w:rsidR="00D546B3" w:rsidRPr="009B6A02" w:rsidRDefault="00D546B3" w:rsidP="00C518A4">
            <w:pPr>
              <w:spacing w:line="240" w:lineRule="auto"/>
              <w:rPr>
                <w:rFonts w:ascii="GHEA Grapalat" w:hAnsi="GHEA Grapalat" w:cs="Arian AMU"/>
                <w:sz w:val="16"/>
                <w:szCs w:val="16"/>
              </w:rPr>
            </w:pPr>
            <w:r w:rsidRPr="009B6A02">
              <w:rPr>
                <w:rFonts w:ascii="GHEA Grapalat" w:hAnsi="GHEA Grapalat" w:cs="Arian AMU"/>
                <w:sz w:val="16"/>
                <w:szCs w:val="16"/>
              </w:rPr>
              <w:t>ՏՀԶԿ հակակոռուպցիոն ցանցի 5-րդ գնահատման արդյունքների կատարման վերաբերյալ Հայաստանի Հանրապետության կատարողականի վերաբերյալ զեկույց</w:t>
            </w:r>
          </w:p>
        </w:tc>
        <w:tc>
          <w:tcPr>
            <w:tcW w:w="1100" w:type="dxa"/>
            <w:vMerge w:val="restart"/>
          </w:tcPr>
          <w:p w14:paraId="2B921A46" w14:textId="77777777" w:rsidR="00D64EDC" w:rsidRPr="009B6A02" w:rsidRDefault="00D64EDC" w:rsidP="00C518A4">
            <w:pPr>
              <w:spacing w:line="240" w:lineRule="auto"/>
              <w:rPr>
                <w:rFonts w:ascii="GHEA Grapalat" w:hAnsi="GHEA Grapalat" w:cs="Arian AMU"/>
                <w:sz w:val="16"/>
                <w:szCs w:val="16"/>
              </w:rPr>
            </w:pPr>
            <w:r w:rsidRPr="009B6A02">
              <w:rPr>
                <w:rFonts w:ascii="GHEA Grapalat" w:hAnsi="GHEA Grapalat" w:cs="Arian AMU"/>
                <w:sz w:val="16"/>
                <w:szCs w:val="16"/>
              </w:rPr>
              <w:t>ՀՀ արդարադատության նախարարություն</w:t>
            </w:r>
          </w:p>
        </w:tc>
        <w:tc>
          <w:tcPr>
            <w:tcW w:w="1450" w:type="dxa"/>
            <w:vMerge w:val="restart"/>
          </w:tcPr>
          <w:p w14:paraId="1F06AA07" w14:textId="50FC0194" w:rsidR="0055446A" w:rsidRPr="009B6A02" w:rsidRDefault="0055446A" w:rsidP="00C518A4">
            <w:pPr>
              <w:spacing w:line="240" w:lineRule="auto"/>
              <w:rPr>
                <w:rFonts w:ascii="GHEA Grapalat" w:hAnsi="GHEA Grapalat" w:cs="Arian AMU"/>
                <w:sz w:val="16"/>
                <w:szCs w:val="16"/>
                <w:lang w:val="en-US"/>
              </w:rPr>
            </w:pPr>
            <w:r w:rsidRPr="009B6A02">
              <w:rPr>
                <w:rFonts w:ascii="GHEA Grapalat" w:hAnsi="GHEA Grapalat" w:cs="Arian AMU"/>
                <w:sz w:val="16"/>
                <w:szCs w:val="16"/>
              </w:rPr>
              <w:t>Ոլորտային հասարակական կազմակերպություններ</w:t>
            </w:r>
            <w:r w:rsidRPr="009B6A02">
              <w:rPr>
                <w:rFonts w:ascii="GHEA Grapalat" w:hAnsi="GHEA Grapalat" w:cs="Arian AMU"/>
                <w:sz w:val="16"/>
                <w:szCs w:val="16"/>
                <w:lang w:val="en-US"/>
              </w:rPr>
              <w:t xml:space="preserve"> (</w:t>
            </w:r>
            <w:r w:rsidRPr="009B6A02">
              <w:rPr>
                <w:rFonts w:ascii="GHEA Grapalat" w:hAnsi="GHEA Grapalat" w:cs="Arian AMU"/>
                <w:sz w:val="16"/>
                <w:szCs w:val="16"/>
              </w:rPr>
              <w:t>համաձայնությամբ</w:t>
            </w:r>
            <w:r w:rsidRPr="009B6A02">
              <w:rPr>
                <w:rFonts w:ascii="GHEA Grapalat" w:hAnsi="GHEA Grapalat" w:cs="Arian AMU"/>
                <w:sz w:val="16"/>
                <w:szCs w:val="16"/>
                <w:lang w:val="en-US"/>
              </w:rPr>
              <w:t>)</w:t>
            </w:r>
          </w:p>
          <w:p w14:paraId="178908A5" w14:textId="518ED356" w:rsidR="00D64EDC" w:rsidRPr="009B6A02" w:rsidRDefault="00D64EDC" w:rsidP="00C518A4">
            <w:pPr>
              <w:spacing w:line="240" w:lineRule="auto"/>
              <w:rPr>
                <w:rFonts w:ascii="GHEA Grapalat" w:hAnsi="GHEA Grapalat" w:cs="Arian AMU"/>
                <w:sz w:val="16"/>
                <w:szCs w:val="16"/>
              </w:rPr>
            </w:pPr>
          </w:p>
        </w:tc>
      </w:tr>
      <w:tr w:rsidR="00D64EDC" w:rsidRPr="009B6A02" w14:paraId="6630FA56" w14:textId="77777777" w:rsidTr="008506DF">
        <w:trPr>
          <w:gridAfter w:val="1"/>
          <w:wAfter w:w="11" w:type="dxa"/>
          <w:trHeight w:val="340"/>
        </w:trPr>
        <w:tc>
          <w:tcPr>
            <w:tcW w:w="1799" w:type="dxa"/>
            <w:vMerge/>
            <w:shd w:val="clear" w:color="auto" w:fill="F2F2F2" w:themeFill="background1" w:themeFillShade="F2"/>
          </w:tcPr>
          <w:p w14:paraId="26FA9229" w14:textId="77777777" w:rsidR="00D64EDC" w:rsidRPr="009B6A02" w:rsidRDefault="00D64EDC" w:rsidP="00C518A4">
            <w:pPr>
              <w:spacing w:line="240" w:lineRule="auto"/>
              <w:jc w:val="both"/>
              <w:rPr>
                <w:rFonts w:ascii="GHEA Grapalat" w:hAnsi="GHEA Grapalat" w:cs="Arian AMU"/>
                <w:sz w:val="16"/>
                <w:szCs w:val="16"/>
              </w:rPr>
            </w:pPr>
          </w:p>
        </w:tc>
        <w:tc>
          <w:tcPr>
            <w:tcW w:w="1978" w:type="dxa"/>
            <w:vMerge w:val="restart"/>
            <w:shd w:val="clear" w:color="auto" w:fill="auto"/>
          </w:tcPr>
          <w:p w14:paraId="75C5FA0B" w14:textId="6B0DBC5A" w:rsidR="00D64EDC" w:rsidRPr="009B6A02" w:rsidRDefault="004E44C9" w:rsidP="004E44C9">
            <w:pPr>
              <w:spacing w:after="0" w:line="240" w:lineRule="auto"/>
              <w:jc w:val="both"/>
              <w:rPr>
                <w:rFonts w:ascii="GHEA Grapalat" w:hAnsi="GHEA Grapalat" w:cs="Arian AMU"/>
                <w:sz w:val="16"/>
                <w:szCs w:val="16"/>
              </w:rPr>
            </w:pPr>
            <w:r w:rsidRPr="009B6A02">
              <w:rPr>
                <w:rFonts w:ascii="GHEA Grapalat" w:hAnsi="GHEA Grapalat"/>
                <w:sz w:val="16"/>
                <w:szCs w:val="16"/>
              </w:rPr>
              <w:t xml:space="preserve">Հակակոռուպցիոն ռազմավարության գործողությունների ծրագրի </w:t>
            </w:r>
            <w:r w:rsidR="00DC3A0D" w:rsidRPr="009B6A02">
              <w:rPr>
                <w:rFonts w:ascii="GHEA Grapalat" w:hAnsi="GHEA Grapalat"/>
                <w:sz w:val="16"/>
                <w:szCs w:val="16"/>
              </w:rPr>
              <w:t>ամենամյա ակնկալվող արդյունքների գնահատականները տրվում են հայեցողական գնահատման եղանակով և չունեն կատարման աստիճանը բնութագրող չափորոշիչներ:</w:t>
            </w:r>
            <w:r w:rsidR="0030024D" w:rsidRPr="009B6A02">
              <w:rPr>
                <w:rFonts w:ascii="GHEA Grapalat" w:hAnsi="GHEA Grapalat"/>
                <w:sz w:val="16"/>
                <w:szCs w:val="16"/>
              </w:rPr>
              <w:t xml:space="preserve"> </w:t>
            </w:r>
          </w:p>
        </w:tc>
        <w:tc>
          <w:tcPr>
            <w:tcW w:w="1002" w:type="dxa"/>
            <w:shd w:val="clear" w:color="auto" w:fill="auto"/>
          </w:tcPr>
          <w:p w14:paraId="47167F51"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II</w:t>
            </w:r>
          </w:p>
        </w:tc>
        <w:tc>
          <w:tcPr>
            <w:tcW w:w="1440" w:type="dxa"/>
            <w:shd w:val="clear" w:color="auto" w:fill="auto"/>
          </w:tcPr>
          <w:p w14:paraId="451F2210" w14:textId="565C5AED" w:rsidR="00D64EDC" w:rsidRPr="009B6A02" w:rsidRDefault="00D64EDC" w:rsidP="00C518A4">
            <w:pPr>
              <w:spacing w:line="240" w:lineRule="auto"/>
              <w:jc w:val="center"/>
              <w:rPr>
                <w:rFonts w:ascii="GHEA Grapalat" w:hAnsi="GHEA Grapalat" w:cs="Arian AMU"/>
                <w:sz w:val="16"/>
                <w:szCs w:val="16"/>
              </w:rPr>
            </w:pPr>
          </w:p>
        </w:tc>
        <w:tc>
          <w:tcPr>
            <w:tcW w:w="1608" w:type="dxa"/>
            <w:shd w:val="clear" w:color="auto" w:fill="auto"/>
          </w:tcPr>
          <w:p w14:paraId="566A9F45"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II</w:t>
            </w:r>
          </w:p>
        </w:tc>
        <w:tc>
          <w:tcPr>
            <w:tcW w:w="1362" w:type="dxa"/>
            <w:gridSpan w:val="2"/>
            <w:shd w:val="clear" w:color="auto" w:fill="auto"/>
          </w:tcPr>
          <w:p w14:paraId="536D03A4" w14:textId="77777777" w:rsidR="00D64EDC" w:rsidRPr="009B6A02" w:rsidRDefault="00D64EDC" w:rsidP="00C518A4">
            <w:pPr>
              <w:spacing w:line="240" w:lineRule="auto"/>
              <w:jc w:val="center"/>
              <w:rPr>
                <w:rFonts w:ascii="GHEA Grapalat" w:hAnsi="GHEA Grapalat" w:cs="Arian AMU"/>
                <w:sz w:val="16"/>
                <w:szCs w:val="16"/>
              </w:rPr>
            </w:pPr>
          </w:p>
        </w:tc>
        <w:tc>
          <w:tcPr>
            <w:tcW w:w="1530" w:type="dxa"/>
            <w:shd w:val="clear" w:color="auto" w:fill="auto"/>
          </w:tcPr>
          <w:p w14:paraId="183181CC" w14:textId="77777777" w:rsidR="00D64EDC" w:rsidRPr="009B6A02" w:rsidRDefault="00D64EDC" w:rsidP="00C518A4">
            <w:pPr>
              <w:spacing w:line="240" w:lineRule="auto"/>
              <w:jc w:val="center"/>
              <w:rPr>
                <w:rFonts w:ascii="GHEA Grapalat" w:hAnsi="GHEA Grapalat" w:cs="Arian AMU"/>
                <w:sz w:val="16"/>
                <w:szCs w:val="16"/>
              </w:rPr>
            </w:pPr>
          </w:p>
        </w:tc>
        <w:tc>
          <w:tcPr>
            <w:tcW w:w="2244" w:type="dxa"/>
            <w:vMerge/>
            <w:shd w:val="clear" w:color="auto" w:fill="F2F2F2" w:themeFill="background1" w:themeFillShade="F2"/>
          </w:tcPr>
          <w:p w14:paraId="3E4D3312" w14:textId="77777777" w:rsidR="00D64EDC" w:rsidRPr="009B6A02" w:rsidRDefault="00D64EDC" w:rsidP="00C518A4">
            <w:pPr>
              <w:spacing w:line="240" w:lineRule="auto"/>
              <w:rPr>
                <w:rFonts w:ascii="GHEA Grapalat" w:hAnsi="GHEA Grapalat" w:cs="Arian AMU"/>
                <w:sz w:val="16"/>
                <w:szCs w:val="16"/>
              </w:rPr>
            </w:pPr>
          </w:p>
        </w:tc>
        <w:tc>
          <w:tcPr>
            <w:tcW w:w="1070" w:type="dxa"/>
            <w:vMerge/>
            <w:shd w:val="clear" w:color="auto" w:fill="F2F2F2" w:themeFill="background1" w:themeFillShade="F2"/>
          </w:tcPr>
          <w:p w14:paraId="32AD09B7" w14:textId="77777777" w:rsidR="00D64EDC" w:rsidRPr="009B6A02" w:rsidRDefault="00D64EDC" w:rsidP="00C518A4">
            <w:pPr>
              <w:spacing w:line="240" w:lineRule="auto"/>
              <w:rPr>
                <w:rFonts w:ascii="GHEA Grapalat" w:hAnsi="GHEA Grapalat" w:cs="Arian AMU"/>
                <w:sz w:val="16"/>
                <w:szCs w:val="16"/>
              </w:rPr>
            </w:pPr>
          </w:p>
        </w:tc>
        <w:tc>
          <w:tcPr>
            <w:tcW w:w="1100" w:type="dxa"/>
            <w:vMerge/>
            <w:shd w:val="clear" w:color="auto" w:fill="F2F2F2" w:themeFill="background1" w:themeFillShade="F2"/>
          </w:tcPr>
          <w:p w14:paraId="335A7298" w14:textId="77777777" w:rsidR="00D64EDC" w:rsidRPr="009B6A02" w:rsidRDefault="00D64EDC" w:rsidP="00C518A4">
            <w:pPr>
              <w:spacing w:line="240" w:lineRule="auto"/>
              <w:rPr>
                <w:rFonts w:ascii="GHEA Grapalat" w:hAnsi="GHEA Grapalat" w:cs="Arian AMU"/>
                <w:sz w:val="16"/>
                <w:szCs w:val="16"/>
              </w:rPr>
            </w:pPr>
          </w:p>
        </w:tc>
        <w:tc>
          <w:tcPr>
            <w:tcW w:w="1450" w:type="dxa"/>
            <w:vMerge/>
            <w:shd w:val="clear" w:color="auto" w:fill="F2F2F2" w:themeFill="background1" w:themeFillShade="F2"/>
          </w:tcPr>
          <w:p w14:paraId="2FEB0524" w14:textId="77777777" w:rsidR="00D64EDC" w:rsidRPr="009B6A02" w:rsidRDefault="00D64EDC" w:rsidP="00C518A4">
            <w:pPr>
              <w:spacing w:line="240" w:lineRule="auto"/>
              <w:rPr>
                <w:rFonts w:ascii="GHEA Grapalat" w:hAnsi="GHEA Grapalat" w:cs="Arian AMU"/>
                <w:sz w:val="16"/>
                <w:szCs w:val="16"/>
              </w:rPr>
            </w:pPr>
          </w:p>
        </w:tc>
      </w:tr>
      <w:tr w:rsidR="00D64EDC" w:rsidRPr="009B6A02" w14:paraId="4D18C84F" w14:textId="77777777" w:rsidTr="008506DF">
        <w:trPr>
          <w:gridAfter w:val="1"/>
          <w:wAfter w:w="11" w:type="dxa"/>
          <w:trHeight w:val="1110"/>
        </w:trPr>
        <w:tc>
          <w:tcPr>
            <w:tcW w:w="1799" w:type="dxa"/>
            <w:vMerge/>
            <w:shd w:val="clear" w:color="auto" w:fill="F2F2F2" w:themeFill="background1" w:themeFillShade="F2"/>
          </w:tcPr>
          <w:p w14:paraId="0000A14B" w14:textId="77777777" w:rsidR="00D64EDC" w:rsidRPr="009B6A02" w:rsidRDefault="00D64EDC" w:rsidP="00C518A4">
            <w:pPr>
              <w:spacing w:line="240" w:lineRule="auto"/>
              <w:rPr>
                <w:rFonts w:ascii="GHEA Grapalat" w:hAnsi="GHEA Grapalat" w:cs="Arian AMU"/>
                <w:sz w:val="16"/>
                <w:szCs w:val="16"/>
              </w:rPr>
            </w:pPr>
          </w:p>
        </w:tc>
        <w:tc>
          <w:tcPr>
            <w:tcW w:w="1978" w:type="dxa"/>
            <w:vMerge/>
            <w:shd w:val="clear" w:color="auto" w:fill="auto"/>
          </w:tcPr>
          <w:p w14:paraId="33386AE0" w14:textId="77777777" w:rsidR="00D64EDC" w:rsidRPr="009B6A02" w:rsidRDefault="00D64EDC" w:rsidP="00C518A4">
            <w:pPr>
              <w:spacing w:line="240" w:lineRule="auto"/>
              <w:rPr>
                <w:rFonts w:ascii="GHEA Grapalat" w:hAnsi="GHEA Grapalat" w:cs="Arian AMU"/>
                <w:sz w:val="16"/>
                <w:szCs w:val="16"/>
              </w:rPr>
            </w:pPr>
          </w:p>
        </w:tc>
        <w:tc>
          <w:tcPr>
            <w:tcW w:w="1002" w:type="dxa"/>
            <w:shd w:val="clear" w:color="auto" w:fill="auto"/>
          </w:tcPr>
          <w:p w14:paraId="1668E8CC" w14:textId="77777777" w:rsidR="00D64EDC" w:rsidRPr="009B6A02" w:rsidRDefault="00D64EDC" w:rsidP="00C518A4">
            <w:pPr>
              <w:spacing w:line="240" w:lineRule="auto"/>
              <w:jc w:val="both"/>
              <w:rPr>
                <w:rFonts w:ascii="GHEA Grapalat" w:hAnsi="GHEA Grapalat" w:cs="Arian AMU"/>
                <w:sz w:val="16"/>
                <w:szCs w:val="16"/>
              </w:rPr>
            </w:pPr>
          </w:p>
        </w:tc>
        <w:tc>
          <w:tcPr>
            <w:tcW w:w="1440" w:type="dxa"/>
            <w:shd w:val="clear" w:color="auto" w:fill="auto"/>
          </w:tcPr>
          <w:p w14:paraId="22A74619" w14:textId="3DA31279" w:rsidR="004C59D2" w:rsidRPr="009B6A02" w:rsidRDefault="00DC3A0D" w:rsidP="00C518A4">
            <w:pPr>
              <w:spacing w:line="240" w:lineRule="auto"/>
              <w:jc w:val="both"/>
              <w:rPr>
                <w:rFonts w:ascii="GHEA Grapalat" w:hAnsi="GHEA Grapalat"/>
                <w:sz w:val="16"/>
                <w:szCs w:val="16"/>
              </w:rPr>
            </w:pPr>
            <w:r w:rsidRPr="009B6A02">
              <w:rPr>
                <w:rFonts w:ascii="GHEA Grapalat" w:hAnsi="GHEA Grapalat"/>
                <w:sz w:val="16"/>
                <w:szCs w:val="16"/>
              </w:rPr>
              <w:t>Մոնիթորինգի և  գնահատման  մեթոդական</w:t>
            </w:r>
            <w:r w:rsidR="0030024D" w:rsidRPr="009B6A02">
              <w:rPr>
                <w:rFonts w:ascii="GHEA Grapalat" w:hAnsi="GHEA Grapalat"/>
                <w:sz w:val="16"/>
                <w:szCs w:val="16"/>
              </w:rPr>
              <w:t xml:space="preserve"> գործող</w:t>
            </w:r>
            <w:r w:rsidRPr="009B6A02">
              <w:rPr>
                <w:rFonts w:ascii="GHEA Grapalat" w:hAnsi="GHEA Grapalat"/>
                <w:sz w:val="16"/>
                <w:szCs w:val="16"/>
              </w:rPr>
              <w:t xml:space="preserve"> փաստաթղթերը </w:t>
            </w:r>
            <w:r w:rsidR="0030024D" w:rsidRPr="009B6A02">
              <w:rPr>
                <w:rFonts w:ascii="GHEA Grapalat" w:hAnsi="GHEA Grapalat"/>
                <w:sz w:val="16"/>
                <w:szCs w:val="16"/>
              </w:rPr>
              <w:t xml:space="preserve">ուսումնասիրվել են՝ բոլոր հնարավոր բացերի վերհանման նպատակով, </w:t>
            </w:r>
            <w:r w:rsidR="004C59D2" w:rsidRPr="009B6A02">
              <w:rPr>
                <w:rFonts w:ascii="GHEA Grapalat" w:hAnsi="GHEA Grapalat"/>
                <w:sz w:val="16"/>
                <w:szCs w:val="16"/>
              </w:rPr>
              <w:t>բարելավման ուղղված փաստաթղթերը մշակվել են:</w:t>
            </w:r>
          </w:p>
          <w:p w14:paraId="51B79E12" w14:textId="4E588466" w:rsidR="00D64EDC" w:rsidRPr="009B6A02" w:rsidRDefault="00D64EDC" w:rsidP="00C518A4">
            <w:pPr>
              <w:spacing w:line="240" w:lineRule="auto"/>
              <w:jc w:val="both"/>
              <w:rPr>
                <w:rFonts w:ascii="GHEA Grapalat" w:hAnsi="GHEA Grapalat"/>
                <w:sz w:val="16"/>
                <w:szCs w:val="16"/>
              </w:rPr>
            </w:pPr>
          </w:p>
        </w:tc>
        <w:tc>
          <w:tcPr>
            <w:tcW w:w="1608" w:type="dxa"/>
            <w:shd w:val="clear" w:color="auto" w:fill="auto"/>
          </w:tcPr>
          <w:p w14:paraId="14D99B50" w14:textId="5E64D444" w:rsidR="004C59D2" w:rsidRPr="009B6A02" w:rsidRDefault="004C59D2" w:rsidP="00C518A4">
            <w:pPr>
              <w:spacing w:line="240" w:lineRule="auto"/>
              <w:jc w:val="both"/>
              <w:rPr>
                <w:rFonts w:ascii="GHEA Grapalat" w:hAnsi="GHEA Grapalat"/>
                <w:sz w:val="16"/>
                <w:szCs w:val="16"/>
              </w:rPr>
            </w:pPr>
            <w:r w:rsidRPr="009B6A02">
              <w:rPr>
                <w:rFonts w:ascii="GHEA Grapalat" w:hAnsi="GHEA Grapalat"/>
                <w:sz w:val="16"/>
                <w:szCs w:val="16"/>
              </w:rPr>
              <w:t>Մոնիթորինգի և  գնահատման  մեթոդական փաստաթղթերը բարելավման ուղղված փաստաթղթերը հաստատվել են, դրանց հիման վրա լրամշակվել է մոնիթորինգի և գնահատման էլեկտրոնային հարթակը</w:t>
            </w:r>
            <w:r w:rsidR="00BF0069" w:rsidRPr="009B6A02">
              <w:rPr>
                <w:rFonts w:ascii="GHEA Grapalat" w:hAnsi="GHEA Grapalat"/>
                <w:sz w:val="16"/>
                <w:szCs w:val="16"/>
              </w:rPr>
              <w:t>:</w:t>
            </w:r>
          </w:p>
          <w:p w14:paraId="711F5556" w14:textId="77777777" w:rsidR="00D64EDC" w:rsidRPr="009B6A02" w:rsidRDefault="00D64EDC" w:rsidP="00C518A4">
            <w:pPr>
              <w:spacing w:line="240" w:lineRule="auto"/>
              <w:rPr>
                <w:rFonts w:ascii="GHEA Grapalat" w:hAnsi="GHEA Grapalat" w:cs="Arian AMU"/>
                <w:sz w:val="16"/>
                <w:szCs w:val="16"/>
              </w:rPr>
            </w:pPr>
          </w:p>
        </w:tc>
        <w:tc>
          <w:tcPr>
            <w:tcW w:w="1362" w:type="dxa"/>
            <w:gridSpan w:val="2"/>
            <w:shd w:val="clear" w:color="auto" w:fill="auto"/>
          </w:tcPr>
          <w:p w14:paraId="5A19B04A" w14:textId="77777777" w:rsidR="00D64EDC" w:rsidRPr="009B6A02" w:rsidRDefault="00D64EDC" w:rsidP="00C518A4">
            <w:pPr>
              <w:spacing w:line="240" w:lineRule="auto"/>
              <w:rPr>
                <w:rFonts w:ascii="GHEA Grapalat" w:hAnsi="GHEA Grapalat" w:cs="Arian AMU"/>
                <w:sz w:val="16"/>
                <w:szCs w:val="16"/>
              </w:rPr>
            </w:pPr>
          </w:p>
          <w:p w14:paraId="268CDE07" w14:textId="77777777" w:rsidR="00D64EDC" w:rsidRPr="009B6A02" w:rsidRDefault="00D64EDC" w:rsidP="00C518A4">
            <w:pPr>
              <w:spacing w:line="240" w:lineRule="auto"/>
              <w:rPr>
                <w:rFonts w:ascii="GHEA Grapalat" w:hAnsi="GHEA Grapalat" w:cs="Arian AMU"/>
                <w:sz w:val="16"/>
                <w:szCs w:val="16"/>
              </w:rPr>
            </w:pPr>
          </w:p>
          <w:p w14:paraId="052E6F8A" w14:textId="77777777" w:rsidR="00D64EDC" w:rsidRPr="009B6A02" w:rsidRDefault="00D64EDC" w:rsidP="00C518A4">
            <w:pPr>
              <w:spacing w:line="240" w:lineRule="auto"/>
              <w:rPr>
                <w:rFonts w:ascii="GHEA Grapalat" w:hAnsi="GHEA Grapalat" w:cs="Arian AMU"/>
                <w:sz w:val="16"/>
                <w:szCs w:val="16"/>
              </w:rPr>
            </w:pPr>
          </w:p>
          <w:p w14:paraId="6179AF10" w14:textId="77777777" w:rsidR="00D64EDC" w:rsidRPr="009B6A02" w:rsidRDefault="00D64EDC" w:rsidP="00C518A4">
            <w:pPr>
              <w:spacing w:line="240" w:lineRule="auto"/>
              <w:rPr>
                <w:rFonts w:ascii="GHEA Grapalat" w:hAnsi="GHEA Grapalat" w:cs="Arian AMU"/>
                <w:sz w:val="16"/>
                <w:szCs w:val="16"/>
              </w:rPr>
            </w:pPr>
          </w:p>
          <w:p w14:paraId="143DDFEB" w14:textId="77777777" w:rsidR="00D64EDC" w:rsidRPr="009B6A02" w:rsidRDefault="00D64EDC" w:rsidP="00C518A4">
            <w:pPr>
              <w:spacing w:line="240" w:lineRule="auto"/>
              <w:rPr>
                <w:rFonts w:ascii="GHEA Grapalat" w:hAnsi="GHEA Grapalat" w:cs="Arian AMU"/>
                <w:sz w:val="16"/>
                <w:szCs w:val="16"/>
              </w:rPr>
            </w:pPr>
          </w:p>
          <w:p w14:paraId="24C3EB73" w14:textId="77777777" w:rsidR="00D64EDC" w:rsidRPr="009B6A02" w:rsidRDefault="00D64EDC" w:rsidP="00C518A4">
            <w:pPr>
              <w:spacing w:line="240" w:lineRule="auto"/>
              <w:rPr>
                <w:rFonts w:ascii="GHEA Grapalat" w:hAnsi="GHEA Grapalat" w:cs="Arian AMU"/>
                <w:sz w:val="16"/>
                <w:szCs w:val="16"/>
              </w:rPr>
            </w:pPr>
          </w:p>
          <w:p w14:paraId="0B2C73A5" w14:textId="77777777" w:rsidR="00D64EDC" w:rsidRPr="009B6A02" w:rsidRDefault="00D64EDC" w:rsidP="00C518A4">
            <w:pPr>
              <w:spacing w:line="240" w:lineRule="auto"/>
              <w:rPr>
                <w:rFonts w:ascii="GHEA Grapalat" w:hAnsi="GHEA Grapalat" w:cs="Arian AMU"/>
                <w:sz w:val="16"/>
                <w:szCs w:val="16"/>
              </w:rPr>
            </w:pPr>
          </w:p>
          <w:p w14:paraId="435D44C0" w14:textId="77777777" w:rsidR="00D64EDC" w:rsidRPr="009B6A02" w:rsidRDefault="00D64EDC" w:rsidP="00C518A4">
            <w:pPr>
              <w:spacing w:line="240" w:lineRule="auto"/>
              <w:jc w:val="both"/>
              <w:rPr>
                <w:rFonts w:ascii="GHEA Grapalat" w:hAnsi="GHEA Grapalat" w:cs="Arian AMU"/>
                <w:sz w:val="16"/>
                <w:szCs w:val="16"/>
              </w:rPr>
            </w:pPr>
          </w:p>
        </w:tc>
        <w:tc>
          <w:tcPr>
            <w:tcW w:w="1530" w:type="dxa"/>
            <w:shd w:val="clear" w:color="auto" w:fill="auto"/>
          </w:tcPr>
          <w:p w14:paraId="6C236259" w14:textId="77777777" w:rsidR="00D64EDC" w:rsidRPr="009B6A02" w:rsidRDefault="00D64EDC" w:rsidP="00C518A4">
            <w:pPr>
              <w:spacing w:line="240" w:lineRule="auto"/>
              <w:rPr>
                <w:rFonts w:ascii="GHEA Grapalat" w:hAnsi="GHEA Grapalat" w:cs="Arian AMU"/>
                <w:sz w:val="16"/>
                <w:szCs w:val="16"/>
              </w:rPr>
            </w:pPr>
          </w:p>
        </w:tc>
        <w:tc>
          <w:tcPr>
            <w:tcW w:w="2244" w:type="dxa"/>
            <w:vMerge/>
            <w:shd w:val="clear" w:color="auto" w:fill="F2F2F2" w:themeFill="background1" w:themeFillShade="F2"/>
          </w:tcPr>
          <w:p w14:paraId="2480E00D" w14:textId="77777777" w:rsidR="00D64EDC" w:rsidRPr="009B6A02" w:rsidRDefault="00D64EDC" w:rsidP="00C518A4">
            <w:pPr>
              <w:spacing w:line="240" w:lineRule="auto"/>
              <w:rPr>
                <w:rFonts w:ascii="GHEA Grapalat" w:hAnsi="GHEA Grapalat" w:cs="Arian AMU"/>
                <w:sz w:val="16"/>
                <w:szCs w:val="16"/>
              </w:rPr>
            </w:pPr>
          </w:p>
        </w:tc>
        <w:tc>
          <w:tcPr>
            <w:tcW w:w="1070" w:type="dxa"/>
            <w:vMerge/>
            <w:shd w:val="clear" w:color="auto" w:fill="F2F2F2" w:themeFill="background1" w:themeFillShade="F2"/>
          </w:tcPr>
          <w:p w14:paraId="7F2025F7" w14:textId="77777777" w:rsidR="00D64EDC" w:rsidRPr="009B6A02" w:rsidRDefault="00D64EDC" w:rsidP="00C518A4">
            <w:pPr>
              <w:spacing w:line="240" w:lineRule="auto"/>
              <w:rPr>
                <w:rFonts w:ascii="GHEA Grapalat" w:hAnsi="GHEA Grapalat" w:cs="Arian AMU"/>
                <w:sz w:val="16"/>
                <w:szCs w:val="16"/>
              </w:rPr>
            </w:pPr>
          </w:p>
        </w:tc>
        <w:tc>
          <w:tcPr>
            <w:tcW w:w="1100" w:type="dxa"/>
            <w:vMerge/>
            <w:shd w:val="clear" w:color="auto" w:fill="F2F2F2" w:themeFill="background1" w:themeFillShade="F2"/>
          </w:tcPr>
          <w:p w14:paraId="0F5D6D5E" w14:textId="77777777" w:rsidR="00D64EDC" w:rsidRPr="009B6A02" w:rsidRDefault="00D64EDC" w:rsidP="00C518A4">
            <w:pPr>
              <w:spacing w:line="240" w:lineRule="auto"/>
              <w:rPr>
                <w:rFonts w:ascii="GHEA Grapalat" w:hAnsi="GHEA Grapalat" w:cs="Arian AMU"/>
                <w:sz w:val="16"/>
                <w:szCs w:val="16"/>
              </w:rPr>
            </w:pPr>
          </w:p>
        </w:tc>
        <w:tc>
          <w:tcPr>
            <w:tcW w:w="1450" w:type="dxa"/>
            <w:vMerge/>
            <w:shd w:val="clear" w:color="auto" w:fill="F2F2F2" w:themeFill="background1" w:themeFillShade="F2"/>
          </w:tcPr>
          <w:p w14:paraId="0E3973B6" w14:textId="77777777" w:rsidR="00D64EDC" w:rsidRPr="009B6A02" w:rsidRDefault="00D64EDC" w:rsidP="00C518A4">
            <w:pPr>
              <w:spacing w:line="240" w:lineRule="auto"/>
              <w:rPr>
                <w:rFonts w:ascii="GHEA Grapalat" w:hAnsi="GHEA Grapalat" w:cs="Arian AMU"/>
                <w:sz w:val="16"/>
                <w:szCs w:val="16"/>
              </w:rPr>
            </w:pPr>
          </w:p>
        </w:tc>
      </w:tr>
      <w:tr w:rsidR="00D64EDC" w:rsidRPr="009B6A02" w14:paraId="0B2ACD17" w14:textId="77777777" w:rsidTr="008506DF">
        <w:trPr>
          <w:trHeight w:val="330"/>
        </w:trPr>
        <w:tc>
          <w:tcPr>
            <w:tcW w:w="1799" w:type="dxa"/>
            <w:vMerge w:val="restart"/>
            <w:shd w:val="clear" w:color="auto" w:fill="FFE599" w:themeFill="accent4" w:themeFillTint="66"/>
          </w:tcPr>
          <w:p w14:paraId="4AC96B92" w14:textId="77777777" w:rsidR="00D64EDC" w:rsidRPr="009B6A02" w:rsidRDefault="00D64EDC" w:rsidP="00C518A4">
            <w:pPr>
              <w:spacing w:line="240" w:lineRule="auto"/>
              <w:rPr>
                <w:rFonts w:ascii="GHEA Grapalat" w:hAnsi="GHEA Grapalat" w:cs="Arian AMU"/>
                <w:b/>
                <w:sz w:val="16"/>
                <w:szCs w:val="16"/>
              </w:rPr>
            </w:pPr>
            <w:r w:rsidRPr="009B6A02">
              <w:rPr>
                <w:rFonts w:ascii="GHEA Grapalat" w:hAnsi="GHEA Grapalat" w:cs="Arian AMU"/>
                <w:b/>
                <w:sz w:val="16"/>
                <w:szCs w:val="16"/>
              </w:rPr>
              <w:t>Ակնկալվող արդյունքներ</w:t>
            </w:r>
          </w:p>
          <w:p w14:paraId="2C3096F5" w14:textId="77777777" w:rsidR="00D64EDC" w:rsidRPr="009B6A02" w:rsidRDefault="00D64EDC" w:rsidP="00C518A4">
            <w:pPr>
              <w:spacing w:line="240" w:lineRule="auto"/>
              <w:rPr>
                <w:rFonts w:ascii="GHEA Grapalat" w:hAnsi="GHEA Grapalat" w:cs="Arian AMU"/>
                <w:b/>
                <w:sz w:val="16"/>
                <w:szCs w:val="16"/>
              </w:rPr>
            </w:pPr>
          </w:p>
        </w:tc>
        <w:tc>
          <w:tcPr>
            <w:tcW w:w="6765" w:type="dxa"/>
            <w:gridSpan w:val="5"/>
            <w:shd w:val="clear" w:color="auto" w:fill="FFE599" w:themeFill="accent4" w:themeFillTint="66"/>
          </w:tcPr>
          <w:p w14:paraId="5F1C0374" w14:textId="77777777" w:rsidR="00D64EDC" w:rsidRPr="009B6A02" w:rsidRDefault="00D64EDC" w:rsidP="00C518A4">
            <w:pPr>
              <w:spacing w:line="240" w:lineRule="auto"/>
              <w:jc w:val="center"/>
              <w:rPr>
                <w:rFonts w:ascii="GHEA Grapalat" w:hAnsi="GHEA Grapalat" w:cs="Arian AMU"/>
                <w:b/>
                <w:sz w:val="16"/>
                <w:szCs w:val="16"/>
              </w:rPr>
            </w:pPr>
            <w:r w:rsidRPr="009B6A02">
              <w:rPr>
                <w:rFonts w:ascii="GHEA Grapalat" w:hAnsi="GHEA Grapalat" w:cs="Arian AMU"/>
                <w:b/>
                <w:sz w:val="16"/>
                <w:szCs w:val="16"/>
              </w:rPr>
              <w:t>Վերջնական</w:t>
            </w:r>
          </w:p>
        </w:tc>
        <w:tc>
          <w:tcPr>
            <w:tcW w:w="8030" w:type="dxa"/>
            <w:gridSpan w:val="7"/>
            <w:shd w:val="clear" w:color="auto" w:fill="FFE599" w:themeFill="accent4" w:themeFillTint="66"/>
          </w:tcPr>
          <w:p w14:paraId="50BD59CC" w14:textId="77777777" w:rsidR="00D64EDC" w:rsidRPr="009B6A02" w:rsidRDefault="00D64EDC" w:rsidP="00C518A4">
            <w:pPr>
              <w:spacing w:line="240" w:lineRule="auto"/>
              <w:jc w:val="center"/>
              <w:rPr>
                <w:rFonts w:ascii="GHEA Grapalat" w:hAnsi="GHEA Grapalat" w:cs="Arian AMU"/>
                <w:b/>
                <w:sz w:val="16"/>
                <w:szCs w:val="16"/>
              </w:rPr>
            </w:pPr>
            <w:r w:rsidRPr="009B6A02">
              <w:rPr>
                <w:rFonts w:ascii="GHEA Grapalat" w:hAnsi="GHEA Grapalat" w:cs="Arian AMU"/>
                <w:b/>
                <w:sz w:val="16"/>
                <w:szCs w:val="16"/>
              </w:rPr>
              <w:t>Միջանկյալ</w:t>
            </w:r>
          </w:p>
        </w:tc>
      </w:tr>
      <w:tr w:rsidR="00D64EDC" w:rsidRPr="009B6A02" w14:paraId="4528C8DE" w14:textId="77777777" w:rsidTr="008506DF">
        <w:trPr>
          <w:trHeight w:val="330"/>
        </w:trPr>
        <w:tc>
          <w:tcPr>
            <w:tcW w:w="1799" w:type="dxa"/>
            <w:vMerge/>
            <w:shd w:val="clear" w:color="auto" w:fill="FFE599" w:themeFill="accent4" w:themeFillTint="66"/>
          </w:tcPr>
          <w:p w14:paraId="040AA701" w14:textId="77777777" w:rsidR="00D64EDC" w:rsidRPr="009B6A02" w:rsidRDefault="00D64EDC" w:rsidP="00C518A4">
            <w:pPr>
              <w:spacing w:line="240" w:lineRule="auto"/>
              <w:rPr>
                <w:rFonts w:ascii="GHEA Grapalat" w:hAnsi="GHEA Grapalat" w:cs="Arian AMU"/>
                <w:b/>
                <w:sz w:val="16"/>
                <w:szCs w:val="16"/>
              </w:rPr>
            </w:pPr>
          </w:p>
        </w:tc>
        <w:tc>
          <w:tcPr>
            <w:tcW w:w="6765" w:type="dxa"/>
            <w:gridSpan w:val="5"/>
            <w:shd w:val="clear" w:color="auto" w:fill="FFE599" w:themeFill="accent4" w:themeFillTint="66"/>
          </w:tcPr>
          <w:p w14:paraId="2B2698CC" w14:textId="6BDF6B04" w:rsidR="001559B3" w:rsidRPr="009B6A02" w:rsidRDefault="001559B3" w:rsidP="001559B3">
            <w:pPr>
              <w:spacing w:line="240" w:lineRule="auto"/>
              <w:jc w:val="both"/>
              <w:rPr>
                <w:rFonts w:ascii="GHEA Grapalat" w:hAnsi="GHEA Grapalat" w:cs="Arian AMU"/>
                <w:sz w:val="16"/>
                <w:szCs w:val="16"/>
              </w:rPr>
            </w:pPr>
            <w:r w:rsidRPr="009B6A02">
              <w:rPr>
                <w:rFonts w:ascii="GHEA Grapalat" w:hAnsi="GHEA Grapalat" w:cs="Arian AMU"/>
                <w:sz w:val="16"/>
                <w:szCs w:val="16"/>
              </w:rPr>
              <w:t xml:space="preserve">Մոնիթորինգի և գնահատման իրականացման ընթացակարգը </w:t>
            </w:r>
            <w:r w:rsidR="00D546B3" w:rsidRPr="009B6A02">
              <w:rPr>
                <w:rFonts w:ascii="GHEA Grapalat" w:hAnsi="GHEA Grapalat" w:cs="Arian AMU"/>
                <w:sz w:val="16"/>
                <w:szCs w:val="16"/>
              </w:rPr>
              <w:t>կատարելագործվել է:</w:t>
            </w:r>
          </w:p>
          <w:p w14:paraId="77549931" w14:textId="4967E21B" w:rsidR="00D64EDC" w:rsidRPr="009B6A02" w:rsidRDefault="00D64EDC" w:rsidP="00C518A4">
            <w:pPr>
              <w:spacing w:line="240" w:lineRule="auto"/>
              <w:jc w:val="both"/>
              <w:rPr>
                <w:rFonts w:ascii="GHEA Grapalat" w:hAnsi="GHEA Grapalat" w:cs="Arian AMU"/>
                <w:sz w:val="16"/>
                <w:szCs w:val="16"/>
              </w:rPr>
            </w:pPr>
          </w:p>
        </w:tc>
        <w:tc>
          <w:tcPr>
            <w:tcW w:w="8030" w:type="dxa"/>
            <w:gridSpan w:val="7"/>
            <w:shd w:val="clear" w:color="auto" w:fill="FFE599" w:themeFill="accent4" w:themeFillTint="66"/>
          </w:tcPr>
          <w:p w14:paraId="47E37293" w14:textId="2083092D" w:rsidR="00D546B3" w:rsidRPr="009B6A02" w:rsidRDefault="00D546B3" w:rsidP="00D546B3">
            <w:pPr>
              <w:spacing w:line="240" w:lineRule="auto"/>
              <w:jc w:val="both"/>
              <w:rPr>
                <w:rFonts w:ascii="GHEA Grapalat" w:hAnsi="GHEA Grapalat" w:cs="Arian AMU"/>
                <w:sz w:val="16"/>
                <w:szCs w:val="16"/>
              </w:rPr>
            </w:pPr>
            <w:r w:rsidRPr="009B6A02">
              <w:rPr>
                <w:rFonts w:ascii="GHEA Grapalat" w:hAnsi="GHEA Grapalat" w:cs="Arian AMU"/>
                <w:sz w:val="16"/>
                <w:szCs w:val="16"/>
              </w:rPr>
              <w:lastRenderedPageBreak/>
              <w:t>Մոնիթորինգի և գնահատման իրականացման ընթացակարգի հայեցողական դրույթները հստակեցվել են:</w:t>
            </w:r>
          </w:p>
          <w:p w14:paraId="428360E3" w14:textId="6E219709" w:rsidR="00D64EDC" w:rsidRPr="009B6A02" w:rsidRDefault="00D64EDC" w:rsidP="001559B3">
            <w:pPr>
              <w:spacing w:line="240" w:lineRule="auto"/>
              <w:jc w:val="both"/>
              <w:rPr>
                <w:rFonts w:ascii="GHEA Grapalat" w:hAnsi="GHEA Grapalat" w:cs="Arian AMU"/>
                <w:sz w:val="16"/>
                <w:szCs w:val="16"/>
              </w:rPr>
            </w:pPr>
          </w:p>
        </w:tc>
      </w:tr>
      <w:tr w:rsidR="00D64EDC" w:rsidRPr="009B6A02" w14:paraId="57F80FB6" w14:textId="77777777" w:rsidTr="008506DF">
        <w:trPr>
          <w:trHeight w:val="350"/>
        </w:trPr>
        <w:tc>
          <w:tcPr>
            <w:tcW w:w="1799" w:type="dxa"/>
            <w:shd w:val="clear" w:color="auto" w:fill="FFE599" w:themeFill="accent4" w:themeFillTint="66"/>
          </w:tcPr>
          <w:p w14:paraId="48AED5C6" w14:textId="77777777" w:rsidR="00D64EDC" w:rsidRPr="009B6A02" w:rsidRDefault="00D64EDC" w:rsidP="00C518A4">
            <w:pPr>
              <w:spacing w:line="240" w:lineRule="auto"/>
              <w:rPr>
                <w:rFonts w:ascii="GHEA Grapalat" w:hAnsi="GHEA Grapalat" w:cs="Arian AMU"/>
                <w:b/>
                <w:sz w:val="16"/>
                <w:szCs w:val="16"/>
              </w:rPr>
            </w:pPr>
            <w:r w:rsidRPr="009B6A02">
              <w:rPr>
                <w:rFonts w:ascii="GHEA Grapalat" w:hAnsi="GHEA Grapalat" w:cs="Arian AMU"/>
                <w:b/>
                <w:sz w:val="16"/>
                <w:szCs w:val="16"/>
              </w:rPr>
              <w:lastRenderedPageBreak/>
              <w:t>Ֆինանսավորում</w:t>
            </w:r>
          </w:p>
        </w:tc>
        <w:tc>
          <w:tcPr>
            <w:tcW w:w="14795" w:type="dxa"/>
            <w:gridSpan w:val="12"/>
            <w:shd w:val="clear" w:color="auto" w:fill="FFE599" w:themeFill="accent4" w:themeFillTint="66"/>
          </w:tcPr>
          <w:p w14:paraId="764BE0B2" w14:textId="05E9FBC5" w:rsidR="00D64EDC" w:rsidRPr="009B6A02" w:rsidRDefault="004E44C9" w:rsidP="00C518A4">
            <w:pPr>
              <w:spacing w:line="240" w:lineRule="auto"/>
              <w:rPr>
                <w:rFonts w:ascii="GHEA Grapalat" w:hAnsi="GHEA Grapalat" w:cs="Arian AMU"/>
                <w:sz w:val="16"/>
                <w:szCs w:val="16"/>
              </w:rPr>
            </w:pPr>
            <w:r w:rsidRPr="009B6A02">
              <w:rPr>
                <w:rFonts w:ascii="GHEA Grapalat" w:hAnsi="GHEA Grapalat" w:cstheme="minorHAnsi"/>
                <w:sz w:val="16"/>
                <w:szCs w:val="16"/>
              </w:rPr>
              <w:t>Օրենսդրությամբ չարգելված աղբյուրներ</w:t>
            </w:r>
          </w:p>
        </w:tc>
      </w:tr>
      <w:tr w:rsidR="00D64EDC" w:rsidRPr="009B6A02" w14:paraId="50E293EB" w14:textId="77777777" w:rsidTr="008506DF">
        <w:trPr>
          <w:gridAfter w:val="1"/>
          <w:wAfter w:w="11" w:type="dxa"/>
          <w:trHeight w:val="620"/>
        </w:trPr>
        <w:tc>
          <w:tcPr>
            <w:tcW w:w="1799" w:type="dxa"/>
            <w:vMerge w:val="restart"/>
            <w:shd w:val="clear" w:color="auto" w:fill="auto"/>
          </w:tcPr>
          <w:p w14:paraId="6A358B48" w14:textId="728CACD9" w:rsidR="003705AE" w:rsidRPr="009B6A02" w:rsidRDefault="00D64EDC" w:rsidP="00C518A4">
            <w:pPr>
              <w:spacing w:line="240" w:lineRule="auto"/>
              <w:rPr>
                <w:rFonts w:ascii="GHEA Grapalat" w:hAnsi="GHEA Grapalat" w:cs="Arian AMU"/>
                <w:sz w:val="16"/>
                <w:szCs w:val="16"/>
              </w:rPr>
            </w:pPr>
            <w:r w:rsidRPr="009B6A02">
              <w:rPr>
                <w:rFonts w:ascii="GHEA Grapalat" w:hAnsi="GHEA Grapalat" w:cs="Arian AMU"/>
                <w:b/>
                <w:sz w:val="16"/>
                <w:szCs w:val="16"/>
              </w:rPr>
              <w:t xml:space="preserve">Գործողություն </w:t>
            </w:r>
            <w:r w:rsidR="002E49B6" w:rsidRPr="009B6A02">
              <w:rPr>
                <w:rFonts w:ascii="GHEA Grapalat" w:hAnsi="GHEA Grapalat" w:cs="Arian AMU"/>
                <w:b/>
                <w:sz w:val="16"/>
                <w:szCs w:val="16"/>
              </w:rPr>
              <w:t>5.</w:t>
            </w:r>
            <w:r w:rsidR="00841D51" w:rsidRPr="009B6A02">
              <w:rPr>
                <w:rFonts w:ascii="GHEA Grapalat" w:hAnsi="GHEA Grapalat" w:cs="Arian AMU"/>
                <w:b/>
                <w:sz w:val="16"/>
                <w:szCs w:val="16"/>
              </w:rPr>
              <w:t>1.3</w:t>
            </w:r>
            <w:r w:rsidR="002E49B6" w:rsidRPr="009B6A02">
              <w:rPr>
                <w:rFonts w:ascii="GHEA Grapalat" w:hAnsi="GHEA Grapalat" w:cs="Arian AMU"/>
                <w:b/>
                <w:sz w:val="16"/>
                <w:szCs w:val="16"/>
              </w:rPr>
              <w:t xml:space="preserve"> </w:t>
            </w:r>
            <w:r w:rsidR="005E2D49" w:rsidRPr="009B6A02">
              <w:rPr>
                <w:rFonts w:ascii="GHEA Grapalat" w:hAnsi="GHEA Grapalat" w:cs="Arian AMU"/>
                <w:sz w:val="16"/>
                <w:szCs w:val="16"/>
              </w:rPr>
              <w:t xml:space="preserve">Շտկել </w:t>
            </w:r>
            <w:r w:rsidR="000E5A37" w:rsidRPr="009B6A02">
              <w:rPr>
                <w:rFonts w:ascii="GHEA Grapalat" w:hAnsi="GHEA Grapalat" w:cs="Arian AMU"/>
                <w:sz w:val="16"/>
                <w:szCs w:val="16"/>
              </w:rPr>
              <w:t xml:space="preserve">Հակակոռուպցիոն քաղաքականության խորհրդի գործունեությանն առնչվող կարգավորումների շրջանակներում իրավական </w:t>
            </w:r>
            <w:r w:rsidR="005E2D49" w:rsidRPr="009B6A02">
              <w:rPr>
                <w:rFonts w:ascii="GHEA Grapalat" w:hAnsi="GHEA Grapalat" w:cs="Arian AMU"/>
                <w:sz w:val="16"/>
                <w:szCs w:val="16"/>
              </w:rPr>
              <w:t>բացերը</w:t>
            </w:r>
            <w:r w:rsidR="000E5A37" w:rsidRPr="009B6A02">
              <w:rPr>
                <w:rFonts w:ascii="GHEA Grapalat" w:hAnsi="GHEA Grapalat" w:cs="Arian AMU"/>
                <w:sz w:val="16"/>
                <w:szCs w:val="16"/>
              </w:rPr>
              <w:t>,</w:t>
            </w:r>
            <w:r w:rsidR="005E2D49" w:rsidRPr="009B6A02">
              <w:rPr>
                <w:rFonts w:ascii="GHEA Grapalat" w:hAnsi="GHEA Grapalat" w:cs="Arian AMU"/>
                <w:sz w:val="16"/>
                <w:szCs w:val="16"/>
              </w:rPr>
              <w:t xml:space="preserve"> ապահովել</w:t>
            </w:r>
            <w:r w:rsidR="000E5A37" w:rsidRPr="009B6A02">
              <w:rPr>
                <w:rFonts w:ascii="GHEA Grapalat" w:hAnsi="GHEA Grapalat" w:cs="Arian AMU"/>
                <w:sz w:val="16"/>
                <w:szCs w:val="16"/>
              </w:rPr>
              <w:t xml:space="preserve"> առավել լայն ներառականության </w:t>
            </w:r>
          </w:p>
          <w:p w14:paraId="46A73D88" w14:textId="77777777" w:rsidR="00D64EDC" w:rsidRPr="009B6A02" w:rsidRDefault="00D64EDC" w:rsidP="00C518A4">
            <w:pPr>
              <w:spacing w:line="240" w:lineRule="auto"/>
              <w:rPr>
                <w:rFonts w:ascii="GHEA Grapalat" w:hAnsi="GHEA Grapalat" w:cs="Arian AMU"/>
                <w:sz w:val="16"/>
                <w:szCs w:val="16"/>
              </w:rPr>
            </w:pPr>
          </w:p>
          <w:p w14:paraId="18F06A2B" w14:textId="77777777" w:rsidR="00D64EDC" w:rsidRPr="009B6A02" w:rsidRDefault="00D64EDC" w:rsidP="00C518A4">
            <w:pPr>
              <w:spacing w:line="240" w:lineRule="auto"/>
              <w:rPr>
                <w:rFonts w:ascii="GHEA Grapalat" w:hAnsi="GHEA Grapalat" w:cs="Arian AMU"/>
                <w:sz w:val="16"/>
                <w:szCs w:val="16"/>
              </w:rPr>
            </w:pPr>
          </w:p>
          <w:p w14:paraId="5A25AC57" w14:textId="77777777" w:rsidR="00D64EDC" w:rsidRPr="009B6A02" w:rsidRDefault="00D64EDC" w:rsidP="00C518A4">
            <w:pPr>
              <w:spacing w:line="240" w:lineRule="auto"/>
              <w:rPr>
                <w:rFonts w:ascii="GHEA Grapalat" w:hAnsi="GHEA Grapalat" w:cs="Arian AMU"/>
                <w:sz w:val="16"/>
                <w:szCs w:val="16"/>
              </w:rPr>
            </w:pPr>
          </w:p>
          <w:p w14:paraId="725172B3" w14:textId="77777777" w:rsidR="00D64EDC" w:rsidRPr="009B6A02" w:rsidRDefault="00D64EDC" w:rsidP="00C518A4">
            <w:pPr>
              <w:spacing w:line="240" w:lineRule="auto"/>
              <w:rPr>
                <w:rFonts w:ascii="GHEA Grapalat" w:hAnsi="GHEA Grapalat" w:cs="Arian AMU"/>
                <w:sz w:val="16"/>
                <w:szCs w:val="16"/>
              </w:rPr>
            </w:pPr>
          </w:p>
          <w:p w14:paraId="39AA28DA" w14:textId="77777777" w:rsidR="00D64EDC" w:rsidRPr="009B6A02" w:rsidRDefault="00D64EDC" w:rsidP="00C518A4">
            <w:pPr>
              <w:spacing w:line="240" w:lineRule="auto"/>
              <w:rPr>
                <w:rFonts w:ascii="GHEA Grapalat" w:hAnsi="GHEA Grapalat" w:cs="Arian AMU"/>
                <w:sz w:val="16"/>
                <w:szCs w:val="16"/>
              </w:rPr>
            </w:pPr>
          </w:p>
          <w:p w14:paraId="4FEDF55B" w14:textId="77777777" w:rsidR="00D64EDC" w:rsidRPr="009B6A02" w:rsidRDefault="00D64EDC" w:rsidP="00C518A4">
            <w:pPr>
              <w:spacing w:line="240" w:lineRule="auto"/>
              <w:rPr>
                <w:rFonts w:ascii="GHEA Grapalat" w:hAnsi="GHEA Grapalat" w:cs="Arian AMU"/>
                <w:sz w:val="16"/>
                <w:szCs w:val="16"/>
              </w:rPr>
            </w:pPr>
          </w:p>
          <w:p w14:paraId="76EA8CCE" w14:textId="77777777" w:rsidR="00D64EDC" w:rsidRPr="009B6A02" w:rsidRDefault="00D64EDC" w:rsidP="00C518A4">
            <w:pPr>
              <w:spacing w:line="240" w:lineRule="auto"/>
              <w:rPr>
                <w:rFonts w:ascii="GHEA Grapalat" w:hAnsi="GHEA Grapalat" w:cs="Arian AMU"/>
                <w:sz w:val="16"/>
                <w:szCs w:val="16"/>
              </w:rPr>
            </w:pPr>
          </w:p>
        </w:tc>
        <w:tc>
          <w:tcPr>
            <w:tcW w:w="1978" w:type="dxa"/>
            <w:vMerge w:val="restart"/>
            <w:shd w:val="clear" w:color="auto" w:fill="auto"/>
          </w:tcPr>
          <w:p w14:paraId="1F28B87E"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Ելակետային տվյալներ</w:t>
            </w:r>
          </w:p>
        </w:tc>
        <w:tc>
          <w:tcPr>
            <w:tcW w:w="6942" w:type="dxa"/>
            <w:gridSpan w:val="6"/>
            <w:shd w:val="clear" w:color="auto" w:fill="auto"/>
          </w:tcPr>
          <w:p w14:paraId="783A84C6"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Կատարողականի թիրախներ</w:t>
            </w:r>
          </w:p>
        </w:tc>
        <w:tc>
          <w:tcPr>
            <w:tcW w:w="2244" w:type="dxa"/>
            <w:shd w:val="clear" w:color="auto" w:fill="auto"/>
          </w:tcPr>
          <w:p w14:paraId="7804994F"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Ուղղակի արդյունքային քանակական և որակական ցուցանիշներ</w:t>
            </w:r>
          </w:p>
        </w:tc>
        <w:tc>
          <w:tcPr>
            <w:tcW w:w="1070" w:type="dxa"/>
            <w:shd w:val="clear" w:color="auto" w:fill="auto"/>
          </w:tcPr>
          <w:p w14:paraId="637A75CA"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Ստուգման միջոց</w:t>
            </w:r>
          </w:p>
        </w:tc>
        <w:tc>
          <w:tcPr>
            <w:tcW w:w="1100" w:type="dxa"/>
          </w:tcPr>
          <w:p w14:paraId="6C05BD97"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Կատարող մարմին</w:t>
            </w:r>
          </w:p>
        </w:tc>
        <w:tc>
          <w:tcPr>
            <w:tcW w:w="1450" w:type="dxa"/>
          </w:tcPr>
          <w:p w14:paraId="334749AF"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Համակատարող մարմին</w:t>
            </w:r>
          </w:p>
        </w:tc>
      </w:tr>
      <w:tr w:rsidR="00D64EDC" w:rsidRPr="009B6A02" w14:paraId="4A033B02" w14:textId="77777777" w:rsidTr="008506DF">
        <w:trPr>
          <w:gridAfter w:val="1"/>
          <w:wAfter w:w="11" w:type="dxa"/>
          <w:trHeight w:val="328"/>
        </w:trPr>
        <w:tc>
          <w:tcPr>
            <w:tcW w:w="1799" w:type="dxa"/>
            <w:vMerge/>
            <w:shd w:val="clear" w:color="auto" w:fill="auto"/>
          </w:tcPr>
          <w:p w14:paraId="1F5173F1" w14:textId="77777777" w:rsidR="00D64EDC" w:rsidRPr="009B6A02" w:rsidRDefault="00D64EDC" w:rsidP="00C518A4">
            <w:pPr>
              <w:spacing w:line="240" w:lineRule="auto"/>
              <w:rPr>
                <w:rFonts w:ascii="GHEA Grapalat" w:hAnsi="GHEA Grapalat" w:cs="Arian AMU"/>
                <w:sz w:val="16"/>
                <w:szCs w:val="16"/>
              </w:rPr>
            </w:pPr>
          </w:p>
        </w:tc>
        <w:tc>
          <w:tcPr>
            <w:tcW w:w="1978" w:type="dxa"/>
            <w:vMerge/>
            <w:shd w:val="clear" w:color="auto" w:fill="auto"/>
          </w:tcPr>
          <w:p w14:paraId="12D9A8AA" w14:textId="77777777" w:rsidR="00D64EDC" w:rsidRPr="009B6A02" w:rsidRDefault="00D64EDC" w:rsidP="00C518A4">
            <w:pPr>
              <w:spacing w:line="240" w:lineRule="auto"/>
              <w:rPr>
                <w:rFonts w:ascii="GHEA Grapalat" w:hAnsi="GHEA Grapalat" w:cs="Arian AMU"/>
                <w:sz w:val="16"/>
                <w:szCs w:val="16"/>
              </w:rPr>
            </w:pPr>
          </w:p>
        </w:tc>
        <w:tc>
          <w:tcPr>
            <w:tcW w:w="1002" w:type="dxa"/>
            <w:shd w:val="clear" w:color="auto" w:fill="auto"/>
          </w:tcPr>
          <w:p w14:paraId="43283981"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2023թ.</w:t>
            </w:r>
          </w:p>
        </w:tc>
        <w:tc>
          <w:tcPr>
            <w:tcW w:w="3048" w:type="dxa"/>
            <w:gridSpan w:val="2"/>
            <w:shd w:val="clear" w:color="auto" w:fill="auto"/>
          </w:tcPr>
          <w:p w14:paraId="7932E918"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2024թ.</w:t>
            </w:r>
          </w:p>
        </w:tc>
        <w:tc>
          <w:tcPr>
            <w:tcW w:w="1362" w:type="dxa"/>
            <w:gridSpan w:val="2"/>
            <w:shd w:val="clear" w:color="auto" w:fill="auto"/>
          </w:tcPr>
          <w:p w14:paraId="312538C1" w14:textId="77777777" w:rsidR="00D64EDC" w:rsidRPr="009B6A02" w:rsidRDefault="00D64EDC" w:rsidP="00C518A4">
            <w:pPr>
              <w:tabs>
                <w:tab w:val="left" w:pos="795"/>
              </w:tabs>
              <w:spacing w:line="240" w:lineRule="auto"/>
              <w:jc w:val="center"/>
              <w:rPr>
                <w:rFonts w:ascii="GHEA Grapalat" w:hAnsi="GHEA Grapalat" w:cs="Arian AMU"/>
                <w:sz w:val="16"/>
                <w:szCs w:val="16"/>
              </w:rPr>
            </w:pPr>
            <w:r w:rsidRPr="009B6A02">
              <w:rPr>
                <w:rFonts w:ascii="GHEA Grapalat" w:hAnsi="GHEA Grapalat" w:cs="Arian AMU"/>
                <w:sz w:val="16"/>
                <w:szCs w:val="16"/>
              </w:rPr>
              <w:t>2025թ.</w:t>
            </w:r>
          </w:p>
        </w:tc>
        <w:tc>
          <w:tcPr>
            <w:tcW w:w="1530" w:type="dxa"/>
            <w:shd w:val="clear" w:color="auto" w:fill="auto"/>
          </w:tcPr>
          <w:p w14:paraId="7BFF017A" w14:textId="77777777" w:rsidR="00D64EDC" w:rsidRPr="009B6A02" w:rsidRDefault="00D64EDC" w:rsidP="00C518A4">
            <w:pPr>
              <w:tabs>
                <w:tab w:val="left" w:pos="795"/>
              </w:tabs>
              <w:spacing w:line="240" w:lineRule="auto"/>
              <w:jc w:val="center"/>
              <w:rPr>
                <w:rFonts w:ascii="GHEA Grapalat" w:hAnsi="GHEA Grapalat" w:cs="Arian AMU"/>
                <w:sz w:val="16"/>
                <w:szCs w:val="16"/>
              </w:rPr>
            </w:pPr>
            <w:r w:rsidRPr="009B6A02">
              <w:rPr>
                <w:rFonts w:ascii="GHEA Grapalat" w:hAnsi="GHEA Grapalat" w:cs="Arian AMU"/>
                <w:sz w:val="16"/>
                <w:szCs w:val="16"/>
              </w:rPr>
              <w:t>2026թ</w:t>
            </w:r>
            <w:r w:rsidRPr="009B6A02">
              <w:rPr>
                <w:rFonts w:ascii="Cambria Math" w:eastAsia="MS Mincho" w:hAnsi="Cambria Math" w:cs="Cambria Math"/>
                <w:sz w:val="16"/>
                <w:szCs w:val="16"/>
              </w:rPr>
              <w:t>․</w:t>
            </w:r>
          </w:p>
        </w:tc>
        <w:tc>
          <w:tcPr>
            <w:tcW w:w="2244" w:type="dxa"/>
            <w:vMerge w:val="restart"/>
            <w:shd w:val="clear" w:color="auto" w:fill="auto"/>
          </w:tcPr>
          <w:p w14:paraId="76C70726" w14:textId="2AB561DA" w:rsidR="00D64EDC" w:rsidRPr="009B6A02" w:rsidRDefault="00D64EDC" w:rsidP="006F60B6">
            <w:pPr>
              <w:tabs>
                <w:tab w:val="left" w:pos="346"/>
              </w:tabs>
              <w:spacing w:line="240" w:lineRule="auto"/>
              <w:jc w:val="both"/>
              <w:rPr>
                <w:rFonts w:ascii="GHEA Grapalat" w:hAnsi="GHEA Grapalat" w:cs="Arian AMU"/>
                <w:sz w:val="16"/>
                <w:szCs w:val="16"/>
              </w:rPr>
            </w:pPr>
            <w:r w:rsidRPr="009B6A02">
              <w:rPr>
                <w:rFonts w:ascii="GHEA Grapalat" w:hAnsi="GHEA Grapalat" w:cs="Arian AMU"/>
                <w:sz w:val="16"/>
                <w:szCs w:val="16"/>
              </w:rPr>
              <w:t>1</w:t>
            </w:r>
            <w:r w:rsidRPr="009B6A02">
              <w:rPr>
                <w:rFonts w:ascii="Cambria Math" w:eastAsia="MS Mincho" w:hAnsi="Cambria Math" w:cs="Cambria Math"/>
                <w:sz w:val="16"/>
                <w:szCs w:val="16"/>
              </w:rPr>
              <w:t>․</w:t>
            </w:r>
            <w:r w:rsidRPr="009B6A02">
              <w:rPr>
                <w:rFonts w:ascii="GHEA Grapalat" w:hAnsi="GHEA Grapalat" w:cs="Arian AMU"/>
                <w:sz w:val="16"/>
                <w:szCs w:val="16"/>
              </w:rPr>
              <w:t xml:space="preserve"> Ռիկսերի կառավարման և գնահատման մեթոդաբանությունը հաստատված է</w:t>
            </w:r>
            <w:r w:rsidR="000C3479" w:rsidRPr="009B6A02">
              <w:rPr>
                <w:rFonts w:ascii="GHEA Grapalat" w:hAnsi="GHEA Grapalat" w:cs="Arian AMU"/>
                <w:sz w:val="16"/>
                <w:szCs w:val="16"/>
              </w:rPr>
              <w:t>:</w:t>
            </w:r>
          </w:p>
          <w:p w14:paraId="4E5E4831" w14:textId="5C88D5DD" w:rsidR="00D64EDC" w:rsidRPr="009B6A02" w:rsidRDefault="00D64EDC" w:rsidP="006F60B6">
            <w:pPr>
              <w:tabs>
                <w:tab w:val="left" w:pos="346"/>
                <w:tab w:val="left" w:pos="526"/>
              </w:tabs>
              <w:spacing w:line="240" w:lineRule="auto"/>
              <w:ind w:right="-15"/>
              <w:jc w:val="both"/>
              <w:rPr>
                <w:rFonts w:ascii="GHEA Grapalat" w:hAnsi="GHEA Grapalat" w:cs="Arian AMU"/>
                <w:sz w:val="16"/>
                <w:szCs w:val="16"/>
              </w:rPr>
            </w:pPr>
            <w:r w:rsidRPr="009B6A02">
              <w:rPr>
                <w:rFonts w:ascii="GHEA Grapalat" w:hAnsi="GHEA Grapalat" w:cs="Arian AMU"/>
                <w:sz w:val="16"/>
                <w:szCs w:val="16"/>
              </w:rPr>
              <w:t xml:space="preserve">2. </w:t>
            </w:r>
            <w:r w:rsidR="00802FB1" w:rsidRPr="009B6A02">
              <w:rPr>
                <w:rFonts w:ascii="GHEA Grapalat" w:hAnsi="GHEA Grapalat" w:cs="Arian AMU"/>
                <w:sz w:val="16"/>
                <w:szCs w:val="16"/>
              </w:rPr>
              <w:t>Հակակոռուպցիոն քաղաքականության խորհրդի</w:t>
            </w:r>
            <w:r w:rsidRPr="009B6A02">
              <w:rPr>
                <w:rFonts w:ascii="GHEA Grapalat" w:hAnsi="GHEA Grapalat" w:cs="Arian AMU"/>
                <w:sz w:val="16"/>
                <w:szCs w:val="16"/>
              </w:rPr>
              <w:t xml:space="preserve"> </w:t>
            </w:r>
            <w:r w:rsidR="00EF2B5F" w:rsidRPr="009B6A02">
              <w:rPr>
                <w:rFonts w:ascii="GHEA Grapalat" w:hAnsi="GHEA Grapalat" w:cs="Arian AMU"/>
                <w:sz w:val="16"/>
                <w:szCs w:val="16"/>
              </w:rPr>
              <w:t xml:space="preserve">կազմում ՔԿՀ մասնակցիների քանակը ամբողջությամբ </w:t>
            </w:r>
            <w:r w:rsidR="006949C8" w:rsidRPr="009B6A02">
              <w:rPr>
                <w:rFonts w:ascii="GHEA Grapalat" w:hAnsi="GHEA Grapalat" w:cs="Arian AMU"/>
                <w:sz w:val="16"/>
                <w:szCs w:val="16"/>
              </w:rPr>
              <w:t>համարված է</w:t>
            </w:r>
            <w:r w:rsidR="00EF2B5F" w:rsidRPr="009B6A02">
              <w:rPr>
                <w:rFonts w:ascii="GHEA Grapalat" w:hAnsi="GHEA Grapalat" w:cs="Arian AMU"/>
                <w:sz w:val="16"/>
                <w:szCs w:val="16"/>
              </w:rPr>
              <w:t>:</w:t>
            </w:r>
          </w:p>
        </w:tc>
        <w:tc>
          <w:tcPr>
            <w:tcW w:w="1070" w:type="dxa"/>
            <w:vMerge w:val="restart"/>
            <w:shd w:val="clear" w:color="auto" w:fill="auto"/>
          </w:tcPr>
          <w:p w14:paraId="120471EB" w14:textId="77777777" w:rsidR="00D64EDC" w:rsidRPr="009B6A02" w:rsidRDefault="00D64EDC" w:rsidP="00C518A4">
            <w:pPr>
              <w:spacing w:line="240" w:lineRule="auto"/>
              <w:rPr>
                <w:rFonts w:ascii="GHEA Grapalat" w:hAnsi="GHEA Grapalat" w:cs="Arian AMU"/>
                <w:sz w:val="16"/>
                <w:szCs w:val="16"/>
              </w:rPr>
            </w:pPr>
            <w:r w:rsidRPr="009B6A02">
              <w:rPr>
                <w:rFonts w:ascii="GHEA Grapalat" w:hAnsi="GHEA Grapalat" w:cs="Arian AMU"/>
                <w:sz w:val="16"/>
                <w:szCs w:val="16"/>
              </w:rPr>
              <w:t>Իրավական ակտի առկայություն</w:t>
            </w:r>
          </w:p>
          <w:p w14:paraId="550C9D80" w14:textId="3F199AF4" w:rsidR="00D64EDC" w:rsidRPr="009B6A02" w:rsidRDefault="00D64EDC" w:rsidP="00C518A4">
            <w:pPr>
              <w:spacing w:line="240" w:lineRule="auto"/>
              <w:rPr>
                <w:rFonts w:ascii="GHEA Grapalat" w:hAnsi="GHEA Grapalat" w:cs="Arian AMU"/>
                <w:sz w:val="16"/>
                <w:szCs w:val="16"/>
              </w:rPr>
            </w:pPr>
          </w:p>
          <w:p w14:paraId="701C0F84" w14:textId="26471769" w:rsidR="00D64EDC" w:rsidRPr="009B6A02" w:rsidRDefault="00D64EDC" w:rsidP="00C518A4">
            <w:pPr>
              <w:spacing w:line="240" w:lineRule="auto"/>
              <w:rPr>
                <w:rFonts w:ascii="GHEA Grapalat" w:hAnsi="GHEA Grapalat" w:cs="Arian AMU"/>
                <w:sz w:val="16"/>
                <w:szCs w:val="16"/>
              </w:rPr>
            </w:pPr>
            <w:r w:rsidRPr="009B6A02">
              <w:rPr>
                <w:rFonts w:ascii="GHEA Grapalat" w:hAnsi="GHEA Grapalat" w:cs="Arian AMU"/>
                <w:sz w:val="16"/>
                <w:szCs w:val="16"/>
              </w:rPr>
              <w:t>Կիսամյակային  և տարեկան մոնիթորինգային հաշվետվություններ</w:t>
            </w:r>
          </w:p>
        </w:tc>
        <w:tc>
          <w:tcPr>
            <w:tcW w:w="1100" w:type="dxa"/>
            <w:vMerge w:val="restart"/>
          </w:tcPr>
          <w:p w14:paraId="7F8C3B4D" w14:textId="7D96986D" w:rsidR="00D64EDC" w:rsidRPr="009B6A02" w:rsidRDefault="00176CA3" w:rsidP="00C518A4">
            <w:pPr>
              <w:spacing w:line="240" w:lineRule="auto"/>
              <w:rPr>
                <w:rFonts w:ascii="GHEA Grapalat" w:hAnsi="GHEA Grapalat" w:cs="Arian AMU"/>
                <w:sz w:val="16"/>
                <w:szCs w:val="16"/>
              </w:rPr>
            </w:pPr>
            <w:r w:rsidRPr="009B6A02">
              <w:rPr>
                <w:rFonts w:ascii="GHEA Grapalat" w:hAnsi="GHEA Grapalat" w:cs="Arian AMU"/>
                <w:sz w:val="16"/>
                <w:szCs w:val="16"/>
              </w:rPr>
              <w:t>ՀՀ արդարադատության նախարարություն</w:t>
            </w:r>
          </w:p>
        </w:tc>
        <w:tc>
          <w:tcPr>
            <w:tcW w:w="1450" w:type="dxa"/>
            <w:vMerge w:val="restart"/>
          </w:tcPr>
          <w:p w14:paraId="73847880" w14:textId="77777777" w:rsidR="00D64EDC" w:rsidRPr="009B6A02" w:rsidRDefault="00CA02DE" w:rsidP="00C518A4">
            <w:pPr>
              <w:spacing w:line="240" w:lineRule="auto"/>
              <w:rPr>
                <w:rFonts w:ascii="GHEA Grapalat" w:hAnsi="GHEA Grapalat" w:cs="Arian AMU"/>
                <w:sz w:val="16"/>
                <w:szCs w:val="16"/>
              </w:rPr>
            </w:pPr>
            <w:r w:rsidRPr="009B6A02">
              <w:rPr>
                <w:rFonts w:ascii="GHEA Grapalat" w:hAnsi="GHEA Grapalat" w:cs="Arian AMU"/>
                <w:sz w:val="16"/>
                <w:szCs w:val="16"/>
              </w:rPr>
              <w:t>Հակակոռուպցիոն քաղաքականության խորհրդի անդամներ</w:t>
            </w:r>
          </w:p>
          <w:p w14:paraId="41CBFF05" w14:textId="57C23AAF" w:rsidR="00CA02DE" w:rsidRPr="009B6A02" w:rsidRDefault="00CA02DE" w:rsidP="00C518A4">
            <w:pPr>
              <w:spacing w:line="240" w:lineRule="auto"/>
              <w:rPr>
                <w:rFonts w:ascii="GHEA Grapalat" w:hAnsi="GHEA Grapalat" w:cs="Arian AMU"/>
                <w:sz w:val="16"/>
                <w:szCs w:val="16"/>
              </w:rPr>
            </w:pPr>
            <w:r w:rsidRPr="009B6A02">
              <w:rPr>
                <w:rFonts w:ascii="GHEA Grapalat" w:hAnsi="GHEA Grapalat" w:cs="Arian AMU"/>
                <w:sz w:val="16"/>
                <w:szCs w:val="16"/>
              </w:rPr>
              <w:t>(համաձայնությամբ)</w:t>
            </w:r>
          </w:p>
        </w:tc>
      </w:tr>
      <w:tr w:rsidR="00D638AB" w:rsidRPr="009B6A02" w14:paraId="2D333EA8" w14:textId="77777777" w:rsidTr="008506DF">
        <w:trPr>
          <w:gridAfter w:val="1"/>
          <w:wAfter w:w="11" w:type="dxa"/>
          <w:trHeight w:val="824"/>
        </w:trPr>
        <w:tc>
          <w:tcPr>
            <w:tcW w:w="1799" w:type="dxa"/>
            <w:vMerge/>
            <w:shd w:val="clear" w:color="auto" w:fill="F2F2F2" w:themeFill="background1" w:themeFillShade="F2"/>
          </w:tcPr>
          <w:p w14:paraId="78FB8D8C" w14:textId="77777777" w:rsidR="00D638AB" w:rsidRPr="009B6A02" w:rsidRDefault="00D638AB" w:rsidP="00C518A4">
            <w:pPr>
              <w:spacing w:line="240" w:lineRule="auto"/>
              <w:rPr>
                <w:rFonts w:ascii="GHEA Grapalat" w:hAnsi="GHEA Grapalat" w:cs="Arian AMU"/>
                <w:sz w:val="16"/>
                <w:szCs w:val="16"/>
              </w:rPr>
            </w:pPr>
          </w:p>
        </w:tc>
        <w:tc>
          <w:tcPr>
            <w:tcW w:w="1978" w:type="dxa"/>
            <w:vMerge w:val="restart"/>
            <w:shd w:val="clear" w:color="auto" w:fill="auto"/>
          </w:tcPr>
          <w:p w14:paraId="59C867D1" w14:textId="12AE7A0B" w:rsidR="00D638AB" w:rsidRPr="009B6A02" w:rsidRDefault="00D638AB" w:rsidP="00C518A4">
            <w:pPr>
              <w:spacing w:line="240" w:lineRule="auto"/>
              <w:rPr>
                <w:rFonts w:ascii="GHEA Grapalat" w:hAnsi="GHEA Grapalat" w:cs="Arian AMU"/>
                <w:sz w:val="16"/>
                <w:szCs w:val="16"/>
              </w:rPr>
            </w:pPr>
            <w:r w:rsidRPr="009B6A02">
              <w:rPr>
                <w:rFonts w:ascii="GHEA Grapalat" w:hAnsi="GHEA Grapalat" w:cs="Arian AMU"/>
                <w:sz w:val="16"/>
                <w:szCs w:val="16"/>
              </w:rPr>
              <w:t xml:space="preserve">Հակակոռուպցիոն քաղաքականության խորհրդի գործունեությունը կարգավորող Վարչապետի 2019 թվականի հունիսի 24-ի N  808-Ն որոշմամբ ՔՀԿ սահմանափակ շրջանակի ներառման հնարավորություն է տրված, </w:t>
            </w:r>
            <w:r w:rsidR="00234304" w:rsidRPr="009B6A02">
              <w:rPr>
                <w:rFonts w:ascii="GHEA Grapalat" w:hAnsi="GHEA Grapalat" w:cs="Arian AMU"/>
                <w:sz w:val="16"/>
                <w:szCs w:val="16"/>
              </w:rPr>
              <w:t>բացի</w:t>
            </w:r>
            <w:r w:rsidRPr="009B6A02">
              <w:rPr>
                <w:rFonts w:ascii="GHEA Grapalat" w:hAnsi="GHEA Grapalat" w:cs="Arian AMU"/>
                <w:sz w:val="16"/>
                <w:szCs w:val="16"/>
              </w:rPr>
              <w:t xml:space="preserve"> այդ՝ հասարակական կազմակերպությունների մրցույթի անցկացման կարգավորումների հստակ</w:t>
            </w:r>
            <w:r w:rsidR="00531400" w:rsidRPr="009B6A02">
              <w:rPr>
                <w:rFonts w:ascii="GHEA Grapalat" w:hAnsi="GHEA Grapalat" w:cs="Arian AMU"/>
                <w:sz w:val="16"/>
                <w:szCs w:val="16"/>
              </w:rPr>
              <w:t>ե</w:t>
            </w:r>
            <w:r w:rsidRPr="009B6A02">
              <w:rPr>
                <w:rFonts w:ascii="GHEA Grapalat" w:hAnsi="GHEA Grapalat" w:cs="Arian AMU"/>
                <w:sz w:val="16"/>
                <w:szCs w:val="16"/>
              </w:rPr>
              <w:t xml:space="preserve">ցման և հայեցողական դրույթների որոշակիության անհրաժեշտություն է առկա: </w:t>
            </w:r>
          </w:p>
          <w:p w14:paraId="6589C67E" w14:textId="009ADB60" w:rsidR="00D638AB" w:rsidRPr="009B6A02" w:rsidRDefault="00D638AB" w:rsidP="00C518A4">
            <w:pPr>
              <w:spacing w:line="240" w:lineRule="auto"/>
              <w:rPr>
                <w:rFonts w:ascii="GHEA Grapalat" w:hAnsi="GHEA Grapalat" w:cs="Arian AMU"/>
                <w:sz w:val="16"/>
                <w:szCs w:val="16"/>
              </w:rPr>
            </w:pPr>
            <w:r w:rsidRPr="009B6A02">
              <w:rPr>
                <w:rFonts w:ascii="GHEA Grapalat" w:hAnsi="GHEA Grapalat" w:cs="Arian AMU"/>
                <w:sz w:val="16"/>
                <w:szCs w:val="16"/>
              </w:rPr>
              <w:t>Միևնույն ժամանակ Հակակոռուպցիոն քաղաքականության խորհրդի հիմնական կազմում ներառված չեն հահակակոռուպցիոն բոլոր մարմինները:</w:t>
            </w:r>
          </w:p>
          <w:p w14:paraId="7190C99B" w14:textId="1A4FE2F7" w:rsidR="00D638AB" w:rsidRPr="009B6A02" w:rsidRDefault="00D638AB" w:rsidP="00C518A4">
            <w:pPr>
              <w:spacing w:line="240" w:lineRule="auto"/>
              <w:rPr>
                <w:rFonts w:ascii="GHEA Grapalat" w:hAnsi="GHEA Grapalat" w:cs="Arian AMU"/>
                <w:sz w:val="16"/>
                <w:szCs w:val="16"/>
              </w:rPr>
            </w:pPr>
          </w:p>
        </w:tc>
        <w:tc>
          <w:tcPr>
            <w:tcW w:w="1002" w:type="dxa"/>
            <w:shd w:val="clear" w:color="auto" w:fill="auto"/>
          </w:tcPr>
          <w:p w14:paraId="5A93267C" w14:textId="77777777" w:rsidR="00D638AB" w:rsidRPr="009B6A02" w:rsidRDefault="00D638AB"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II</w:t>
            </w:r>
          </w:p>
        </w:tc>
        <w:tc>
          <w:tcPr>
            <w:tcW w:w="1440" w:type="dxa"/>
            <w:shd w:val="clear" w:color="auto" w:fill="auto"/>
          </w:tcPr>
          <w:p w14:paraId="5A384188" w14:textId="77777777" w:rsidR="00D638AB" w:rsidRPr="009B6A02" w:rsidRDefault="00D638AB"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I</w:t>
            </w:r>
          </w:p>
        </w:tc>
        <w:tc>
          <w:tcPr>
            <w:tcW w:w="1608" w:type="dxa"/>
            <w:shd w:val="clear" w:color="auto" w:fill="auto"/>
          </w:tcPr>
          <w:p w14:paraId="3B36DA1E" w14:textId="77777777" w:rsidR="00D638AB" w:rsidRPr="009B6A02" w:rsidRDefault="00D638AB"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II</w:t>
            </w:r>
          </w:p>
        </w:tc>
        <w:tc>
          <w:tcPr>
            <w:tcW w:w="1362" w:type="dxa"/>
            <w:gridSpan w:val="2"/>
            <w:shd w:val="clear" w:color="auto" w:fill="auto"/>
          </w:tcPr>
          <w:p w14:paraId="425A9753" w14:textId="77777777" w:rsidR="00D638AB" w:rsidRPr="009B6A02" w:rsidRDefault="00D638AB" w:rsidP="00C518A4">
            <w:pPr>
              <w:spacing w:line="240" w:lineRule="auto"/>
              <w:jc w:val="center"/>
              <w:rPr>
                <w:rFonts w:ascii="GHEA Grapalat" w:hAnsi="GHEA Grapalat" w:cs="Arian AMU"/>
                <w:sz w:val="16"/>
                <w:szCs w:val="16"/>
              </w:rPr>
            </w:pPr>
          </w:p>
        </w:tc>
        <w:tc>
          <w:tcPr>
            <w:tcW w:w="1530" w:type="dxa"/>
            <w:shd w:val="clear" w:color="auto" w:fill="auto"/>
          </w:tcPr>
          <w:p w14:paraId="286C309B" w14:textId="77777777" w:rsidR="00D638AB" w:rsidRPr="009B6A02" w:rsidRDefault="00D638AB" w:rsidP="00C518A4">
            <w:pPr>
              <w:spacing w:line="240" w:lineRule="auto"/>
              <w:jc w:val="center"/>
              <w:rPr>
                <w:rFonts w:ascii="GHEA Grapalat" w:hAnsi="GHEA Grapalat" w:cs="Arian AMU"/>
                <w:sz w:val="16"/>
                <w:szCs w:val="16"/>
              </w:rPr>
            </w:pPr>
          </w:p>
        </w:tc>
        <w:tc>
          <w:tcPr>
            <w:tcW w:w="2244" w:type="dxa"/>
            <w:vMerge/>
            <w:shd w:val="clear" w:color="auto" w:fill="F2F2F2" w:themeFill="background1" w:themeFillShade="F2"/>
          </w:tcPr>
          <w:p w14:paraId="599181E6" w14:textId="77777777" w:rsidR="00D638AB" w:rsidRPr="009B6A02" w:rsidRDefault="00D638AB" w:rsidP="00C518A4">
            <w:pPr>
              <w:spacing w:line="240" w:lineRule="auto"/>
              <w:rPr>
                <w:rFonts w:ascii="GHEA Grapalat" w:hAnsi="GHEA Grapalat" w:cs="Arian AMU"/>
                <w:sz w:val="16"/>
                <w:szCs w:val="16"/>
              </w:rPr>
            </w:pPr>
          </w:p>
        </w:tc>
        <w:tc>
          <w:tcPr>
            <w:tcW w:w="1070" w:type="dxa"/>
            <w:vMerge/>
            <w:shd w:val="clear" w:color="auto" w:fill="F2F2F2" w:themeFill="background1" w:themeFillShade="F2"/>
          </w:tcPr>
          <w:p w14:paraId="3E313B5B" w14:textId="77777777" w:rsidR="00D638AB" w:rsidRPr="009B6A02" w:rsidRDefault="00D638AB" w:rsidP="00C518A4">
            <w:pPr>
              <w:spacing w:line="240" w:lineRule="auto"/>
              <w:rPr>
                <w:rFonts w:ascii="GHEA Grapalat" w:hAnsi="GHEA Grapalat" w:cs="Arian AMU"/>
                <w:sz w:val="16"/>
                <w:szCs w:val="16"/>
              </w:rPr>
            </w:pPr>
          </w:p>
        </w:tc>
        <w:tc>
          <w:tcPr>
            <w:tcW w:w="1100" w:type="dxa"/>
            <w:vMerge/>
            <w:shd w:val="clear" w:color="auto" w:fill="F2F2F2" w:themeFill="background1" w:themeFillShade="F2"/>
          </w:tcPr>
          <w:p w14:paraId="01BEF3FE" w14:textId="77777777" w:rsidR="00D638AB" w:rsidRPr="009B6A02" w:rsidRDefault="00D638AB" w:rsidP="00C518A4">
            <w:pPr>
              <w:spacing w:line="240" w:lineRule="auto"/>
              <w:rPr>
                <w:rFonts w:ascii="GHEA Grapalat" w:hAnsi="GHEA Grapalat" w:cs="Arian AMU"/>
                <w:sz w:val="16"/>
                <w:szCs w:val="16"/>
              </w:rPr>
            </w:pPr>
          </w:p>
        </w:tc>
        <w:tc>
          <w:tcPr>
            <w:tcW w:w="1450" w:type="dxa"/>
            <w:vMerge/>
            <w:shd w:val="clear" w:color="auto" w:fill="F2F2F2" w:themeFill="background1" w:themeFillShade="F2"/>
          </w:tcPr>
          <w:p w14:paraId="15A31A43" w14:textId="77777777" w:rsidR="00D638AB" w:rsidRPr="009B6A02" w:rsidRDefault="00D638AB" w:rsidP="00C518A4">
            <w:pPr>
              <w:spacing w:line="240" w:lineRule="auto"/>
              <w:rPr>
                <w:rFonts w:ascii="GHEA Grapalat" w:hAnsi="GHEA Grapalat" w:cs="Arian AMU"/>
                <w:sz w:val="16"/>
                <w:szCs w:val="16"/>
              </w:rPr>
            </w:pPr>
          </w:p>
        </w:tc>
      </w:tr>
      <w:tr w:rsidR="00D64EDC" w:rsidRPr="009B6A02" w14:paraId="725FCBE5" w14:textId="77777777" w:rsidTr="008506DF">
        <w:trPr>
          <w:gridAfter w:val="1"/>
          <w:wAfter w:w="11" w:type="dxa"/>
          <w:trHeight w:val="1110"/>
        </w:trPr>
        <w:tc>
          <w:tcPr>
            <w:tcW w:w="1799" w:type="dxa"/>
            <w:vMerge/>
            <w:shd w:val="clear" w:color="auto" w:fill="F2F2F2" w:themeFill="background1" w:themeFillShade="F2"/>
          </w:tcPr>
          <w:p w14:paraId="21F773FF" w14:textId="77777777" w:rsidR="00D64EDC" w:rsidRPr="009B6A02" w:rsidRDefault="00D64EDC" w:rsidP="00C518A4">
            <w:pPr>
              <w:spacing w:line="240" w:lineRule="auto"/>
              <w:rPr>
                <w:rFonts w:ascii="GHEA Grapalat" w:hAnsi="GHEA Grapalat" w:cs="Arian AMU"/>
                <w:sz w:val="16"/>
                <w:szCs w:val="16"/>
              </w:rPr>
            </w:pPr>
          </w:p>
        </w:tc>
        <w:tc>
          <w:tcPr>
            <w:tcW w:w="1978" w:type="dxa"/>
            <w:vMerge/>
            <w:shd w:val="clear" w:color="auto" w:fill="auto"/>
          </w:tcPr>
          <w:p w14:paraId="2D29C39F" w14:textId="77777777" w:rsidR="00D64EDC" w:rsidRPr="009B6A02" w:rsidRDefault="00D64EDC" w:rsidP="00C518A4">
            <w:pPr>
              <w:spacing w:line="240" w:lineRule="auto"/>
              <w:rPr>
                <w:rFonts w:ascii="GHEA Grapalat" w:hAnsi="GHEA Grapalat" w:cs="Arian AMU"/>
                <w:sz w:val="16"/>
                <w:szCs w:val="16"/>
              </w:rPr>
            </w:pPr>
          </w:p>
        </w:tc>
        <w:tc>
          <w:tcPr>
            <w:tcW w:w="1002" w:type="dxa"/>
            <w:shd w:val="clear" w:color="auto" w:fill="auto"/>
          </w:tcPr>
          <w:p w14:paraId="2EE630A3" w14:textId="5A0744F5" w:rsidR="00D64EDC" w:rsidRPr="009B6A02" w:rsidRDefault="00176CA3" w:rsidP="00C518A4">
            <w:pPr>
              <w:spacing w:line="240" w:lineRule="auto"/>
              <w:rPr>
                <w:rFonts w:ascii="GHEA Grapalat" w:hAnsi="GHEA Grapalat" w:cs="Arian AMU"/>
                <w:sz w:val="16"/>
                <w:szCs w:val="16"/>
              </w:rPr>
            </w:pPr>
            <w:r w:rsidRPr="009B6A02">
              <w:rPr>
                <w:rFonts w:ascii="GHEA Grapalat" w:hAnsi="GHEA Grapalat" w:cs="Arian AMU"/>
                <w:sz w:val="16"/>
                <w:szCs w:val="16"/>
              </w:rPr>
              <w:t>Ուսումնասիրվել են հակակոռուպցիոն քաղաքականության խորհրդի գործունեությունը կարգավորող բոլոր իրավական ակտերը, վեր են հանվել բացերը, անորոշ դրույթները և խնդիրները:</w:t>
            </w:r>
          </w:p>
          <w:p w14:paraId="4FE4BB40" w14:textId="77777777" w:rsidR="00D64EDC" w:rsidRPr="009B6A02" w:rsidRDefault="00D64EDC" w:rsidP="00C518A4">
            <w:pPr>
              <w:spacing w:line="240" w:lineRule="auto"/>
              <w:rPr>
                <w:rFonts w:ascii="GHEA Grapalat" w:hAnsi="GHEA Grapalat" w:cs="Arian AMU"/>
                <w:sz w:val="16"/>
                <w:szCs w:val="16"/>
              </w:rPr>
            </w:pPr>
          </w:p>
          <w:p w14:paraId="14F05E85" w14:textId="77777777" w:rsidR="00D64EDC" w:rsidRPr="009B6A02" w:rsidRDefault="00D64EDC" w:rsidP="00C518A4">
            <w:pPr>
              <w:spacing w:line="240" w:lineRule="auto"/>
              <w:rPr>
                <w:rFonts w:ascii="GHEA Grapalat" w:hAnsi="GHEA Grapalat" w:cs="Arian AMU"/>
                <w:sz w:val="16"/>
                <w:szCs w:val="16"/>
              </w:rPr>
            </w:pPr>
          </w:p>
          <w:p w14:paraId="6466C6BE" w14:textId="77777777" w:rsidR="00D64EDC" w:rsidRPr="009B6A02" w:rsidRDefault="00D64EDC" w:rsidP="00C518A4">
            <w:pPr>
              <w:spacing w:line="240" w:lineRule="auto"/>
              <w:rPr>
                <w:rFonts w:ascii="GHEA Grapalat" w:hAnsi="GHEA Grapalat" w:cs="Arian AMU"/>
                <w:sz w:val="16"/>
                <w:szCs w:val="16"/>
              </w:rPr>
            </w:pPr>
          </w:p>
          <w:p w14:paraId="55E34A3A" w14:textId="77777777" w:rsidR="00D64EDC" w:rsidRPr="009B6A02" w:rsidRDefault="00D64EDC" w:rsidP="00C518A4">
            <w:pPr>
              <w:spacing w:line="240" w:lineRule="auto"/>
              <w:rPr>
                <w:rFonts w:ascii="GHEA Grapalat" w:hAnsi="GHEA Grapalat" w:cs="Arian AMU"/>
                <w:sz w:val="16"/>
                <w:szCs w:val="16"/>
              </w:rPr>
            </w:pPr>
          </w:p>
          <w:p w14:paraId="0BA37FCB" w14:textId="77777777" w:rsidR="00D64EDC" w:rsidRPr="009B6A02" w:rsidRDefault="00D64EDC" w:rsidP="00C518A4">
            <w:pPr>
              <w:spacing w:line="240" w:lineRule="auto"/>
              <w:rPr>
                <w:rFonts w:ascii="GHEA Grapalat" w:hAnsi="GHEA Grapalat" w:cs="Arian AMU"/>
                <w:sz w:val="16"/>
                <w:szCs w:val="16"/>
              </w:rPr>
            </w:pPr>
          </w:p>
          <w:p w14:paraId="2565F568" w14:textId="3058D190" w:rsidR="00D64EDC" w:rsidRPr="009B6A02" w:rsidRDefault="00D64EDC" w:rsidP="00C518A4">
            <w:pPr>
              <w:spacing w:line="240" w:lineRule="auto"/>
              <w:rPr>
                <w:rFonts w:ascii="GHEA Grapalat" w:hAnsi="GHEA Grapalat" w:cs="Arian AMU"/>
                <w:sz w:val="16"/>
                <w:szCs w:val="16"/>
              </w:rPr>
            </w:pPr>
          </w:p>
        </w:tc>
        <w:tc>
          <w:tcPr>
            <w:tcW w:w="1440" w:type="dxa"/>
            <w:shd w:val="clear" w:color="auto" w:fill="auto"/>
          </w:tcPr>
          <w:p w14:paraId="7A59CBE6" w14:textId="7A8669CF" w:rsidR="00D64EDC" w:rsidRPr="009B6A02" w:rsidRDefault="00176CA3" w:rsidP="009B5D5A">
            <w:pPr>
              <w:spacing w:line="240" w:lineRule="auto"/>
              <w:jc w:val="both"/>
              <w:rPr>
                <w:rFonts w:ascii="GHEA Grapalat" w:hAnsi="GHEA Grapalat" w:cs="Arian AMU"/>
                <w:sz w:val="16"/>
                <w:szCs w:val="16"/>
              </w:rPr>
            </w:pPr>
            <w:r w:rsidRPr="009B6A02">
              <w:rPr>
                <w:rFonts w:ascii="GHEA Grapalat" w:hAnsi="GHEA Grapalat" w:cs="Arian AMU"/>
                <w:sz w:val="16"/>
                <w:szCs w:val="16"/>
              </w:rPr>
              <w:lastRenderedPageBreak/>
              <w:t xml:space="preserve">Ուսումնասիրության արդյունքների հիման վրա մշակվել </w:t>
            </w:r>
            <w:r w:rsidR="00531400" w:rsidRPr="009B6A02">
              <w:rPr>
                <w:rFonts w:ascii="GHEA Grapalat" w:hAnsi="GHEA Grapalat" w:cs="Arian AMU"/>
                <w:sz w:val="16"/>
                <w:szCs w:val="16"/>
              </w:rPr>
              <w:t>են</w:t>
            </w:r>
            <w:r w:rsidRPr="009B6A02">
              <w:rPr>
                <w:rFonts w:ascii="GHEA Grapalat" w:hAnsi="GHEA Grapalat" w:cs="Arian AMU"/>
                <w:sz w:val="16"/>
                <w:szCs w:val="16"/>
              </w:rPr>
              <w:t xml:space="preserve"> հակակոռուպցիոն քաղաքականության խորհրդի գործունեությունը կարգավորող իրավական ակտերում բարելավումներ նախատեսող իրավական ակտերի նախագծերը:</w:t>
            </w:r>
          </w:p>
          <w:p w14:paraId="60779AFC" w14:textId="2FAA68CE" w:rsidR="009B5D5A" w:rsidRPr="009B6A02" w:rsidRDefault="009B5D5A" w:rsidP="009B5D5A">
            <w:pPr>
              <w:spacing w:line="240" w:lineRule="auto"/>
              <w:rPr>
                <w:rFonts w:ascii="GHEA Grapalat" w:hAnsi="GHEA Grapalat" w:cs="Arian AMU"/>
                <w:sz w:val="16"/>
                <w:szCs w:val="16"/>
              </w:rPr>
            </w:pPr>
            <w:r w:rsidRPr="009B6A02">
              <w:rPr>
                <w:rFonts w:ascii="GHEA Grapalat" w:hAnsi="GHEA Grapalat" w:cs="Arian AMU"/>
                <w:sz w:val="16"/>
                <w:szCs w:val="16"/>
              </w:rPr>
              <w:t>Նախագծերը օրենքով սահմանված կարգով քննարկվել են Հակակոռուպցիոն քաղաքականության խորհրդի անդամների</w:t>
            </w:r>
            <w:r w:rsidR="00385F61" w:rsidRPr="009B6A02">
              <w:rPr>
                <w:rFonts w:ascii="GHEA Grapalat" w:hAnsi="GHEA Grapalat" w:cs="Arian AMU"/>
                <w:sz w:val="16"/>
                <w:szCs w:val="16"/>
              </w:rPr>
              <w:t xml:space="preserve"> և </w:t>
            </w:r>
            <w:r w:rsidR="00385F61" w:rsidRPr="009B6A02">
              <w:rPr>
                <w:rFonts w:ascii="GHEA Grapalat" w:hAnsi="GHEA Grapalat" w:cs="Arian AMU"/>
                <w:sz w:val="16"/>
                <w:szCs w:val="16"/>
              </w:rPr>
              <w:lastRenderedPageBreak/>
              <w:t>ոլորտային ոչ առևտրային կազմակերպությունների</w:t>
            </w:r>
            <w:r w:rsidRPr="009B6A02">
              <w:rPr>
                <w:rFonts w:ascii="GHEA Grapalat" w:hAnsi="GHEA Grapalat" w:cs="Arian AMU"/>
                <w:sz w:val="16"/>
                <w:szCs w:val="16"/>
              </w:rPr>
              <w:t xml:space="preserve"> հետ:</w:t>
            </w:r>
          </w:p>
          <w:p w14:paraId="192288BA" w14:textId="782C076E" w:rsidR="00D64EDC" w:rsidRPr="009B6A02" w:rsidRDefault="00D64EDC" w:rsidP="00C518A4">
            <w:pPr>
              <w:spacing w:line="240" w:lineRule="auto"/>
              <w:rPr>
                <w:rFonts w:ascii="GHEA Grapalat" w:hAnsi="GHEA Grapalat" w:cs="Arian AMU"/>
                <w:sz w:val="16"/>
                <w:szCs w:val="16"/>
              </w:rPr>
            </w:pPr>
          </w:p>
        </w:tc>
        <w:tc>
          <w:tcPr>
            <w:tcW w:w="1608" w:type="dxa"/>
            <w:shd w:val="clear" w:color="auto" w:fill="auto"/>
          </w:tcPr>
          <w:p w14:paraId="51CD5D5B" w14:textId="1D1C40B4" w:rsidR="00176CA3" w:rsidRPr="009B6A02" w:rsidRDefault="00176CA3" w:rsidP="00C518A4">
            <w:pPr>
              <w:spacing w:line="240" w:lineRule="auto"/>
              <w:rPr>
                <w:rFonts w:ascii="GHEA Grapalat" w:hAnsi="GHEA Grapalat" w:cs="Arian AMU"/>
                <w:sz w:val="16"/>
                <w:szCs w:val="16"/>
              </w:rPr>
            </w:pPr>
            <w:r w:rsidRPr="009B6A02">
              <w:rPr>
                <w:rFonts w:ascii="GHEA Grapalat" w:hAnsi="GHEA Grapalat" w:cs="Arian AMU"/>
                <w:sz w:val="16"/>
                <w:szCs w:val="16"/>
              </w:rPr>
              <w:lastRenderedPageBreak/>
              <w:t>Հակակոռուպցիոն քաղաքականության խորհրդի գործունեությունը կարգավորող իրավական ակտերում բարելավումներ նախատեսող իրավական ակտերի նախագծերը ընդունվել են:</w:t>
            </w:r>
          </w:p>
          <w:p w14:paraId="5FEB04B1" w14:textId="30288B46" w:rsidR="00176CA3" w:rsidRPr="009B6A02" w:rsidRDefault="00176CA3" w:rsidP="00C518A4">
            <w:pPr>
              <w:spacing w:line="240" w:lineRule="auto"/>
              <w:rPr>
                <w:rFonts w:ascii="GHEA Grapalat" w:hAnsi="GHEA Grapalat" w:cs="Arian AMU"/>
                <w:sz w:val="16"/>
                <w:szCs w:val="16"/>
              </w:rPr>
            </w:pPr>
          </w:p>
          <w:p w14:paraId="1E73BDEB" w14:textId="77777777" w:rsidR="00176CA3" w:rsidRPr="009B6A02" w:rsidRDefault="00176CA3" w:rsidP="00C518A4">
            <w:pPr>
              <w:spacing w:line="240" w:lineRule="auto"/>
              <w:rPr>
                <w:rFonts w:ascii="GHEA Grapalat" w:hAnsi="GHEA Grapalat" w:cs="Arian AMU"/>
                <w:sz w:val="16"/>
                <w:szCs w:val="16"/>
              </w:rPr>
            </w:pPr>
          </w:p>
          <w:p w14:paraId="305C75F5" w14:textId="77777777" w:rsidR="00D64EDC" w:rsidRPr="009B6A02" w:rsidRDefault="00D64EDC" w:rsidP="00C518A4">
            <w:pPr>
              <w:spacing w:line="240" w:lineRule="auto"/>
              <w:rPr>
                <w:rFonts w:ascii="GHEA Grapalat" w:hAnsi="GHEA Grapalat" w:cs="Arian AMU"/>
                <w:sz w:val="16"/>
                <w:szCs w:val="16"/>
              </w:rPr>
            </w:pPr>
          </w:p>
          <w:p w14:paraId="4AB481D6" w14:textId="5AC5E277" w:rsidR="00D64EDC" w:rsidRPr="009B6A02" w:rsidRDefault="00D64EDC" w:rsidP="00C518A4">
            <w:pPr>
              <w:spacing w:line="240" w:lineRule="auto"/>
              <w:rPr>
                <w:rFonts w:ascii="GHEA Grapalat" w:hAnsi="GHEA Grapalat" w:cs="Arian AMU"/>
                <w:sz w:val="16"/>
                <w:szCs w:val="16"/>
              </w:rPr>
            </w:pPr>
          </w:p>
        </w:tc>
        <w:tc>
          <w:tcPr>
            <w:tcW w:w="1362" w:type="dxa"/>
            <w:gridSpan w:val="2"/>
            <w:shd w:val="clear" w:color="auto" w:fill="auto"/>
          </w:tcPr>
          <w:p w14:paraId="3682466C" w14:textId="5059CED5" w:rsidR="00176CA3" w:rsidRPr="009B6A02" w:rsidRDefault="00176CA3" w:rsidP="00C518A4">
            <w:pPr>
              <w:spacing w:line="240" w:lineRule="auto"/>
              <w:rPr>
                <w:rFonts w:ascii="GHEA Grapalat" w:hAnsi="GHEA Grapalat" w:cs="Arian AMU"/>
                <w:sz w:val="16"/>
                <w:szCs w:val="16"/>
              </w:rPr>
            </w:pPr>
            <w:r w:rsidRPr="009B6A02">
              <w:rPr>
                <w:rFonts w:ascii="GHEA Grapalat" w:hAnsi="GHEA Grapalat" w:cs="Arian AMU"/>
                <w:sz w:val="16"/>
                <w:szCs w:val="16"/>
              </w:rPr>
              <w:t>Առավել լայն ներառականության ապահովման նպատակով անցկացվել է մրցույթ</w:t>
            </w:r>
            <w:r w:rsidR="00EF2B5F" w:rsidRPr="009B6A02">
              <w:rPr>
                <w:rFonts w:ascii="GHEA Grapalat" w:hAnsi="GHEA Grapalat" w:cs="Arian AMU"/>
                <w:sz w:val="16"/>
                <w:szCs w:val="16"/>
              </w:rPr>
              <w:t>՝ Հակակոռուպցիոն քաղաքականության խորհրդի մասնակից ՔԿՀ-ների կազմի ամբողջական համալրման նպատակով:</w:t>
            </w:r>
          </w:p>
          <w:p w14:paraId="09E5BDA5" w14:textId="722E83B4" w:rsidR="00D64EDC" w:rsidRPr="009B6A02" w:rsidRDefault="00D64EDC" w:rsidP="00C518A4">
            <w:pPr>
              <w:spacing w:line="240" w:lineRule="auto"/>
              <w:rPr>
                <w:rFonts w:ascii="GHEA Grapalat" w:hAnsi="GHEA Grapalat" w:cs="Arian AMU"/>
                <w:sz w:val="16"/>
                <w:szCs w:val="16"/>
              </w:rPr>
            </w:pPr>
          </w:p>
        </w:tc>
        <w:tc>
          <w:tcPr>
            <w:tcW w:w="1530" w:type="dxa"/>
            <w:shd w:val="clear" w:color="auto" w:fill="auto"/>
          </w:tcPr>
          <w:p w14:paraId="4DA920AF" w14:textId="77777777" w:rsidR="00D64EDC" w:rsidRPr="009B6A02" w:rsidRDefault="00D64EDC" w:rsidP="00C518A4">
            <w:pPr>
              <w:spacing w:line="240" w:lineRule="auto"/>
              <w:rPr>
                <w:rFonts w:ascii="GHEA Grapalat" w:hAnsi="GHEA Grapalat" w:cs="Arian AMU"/>
                <w:sz w:val="16"/>
                <w:szCs w:val="16"/>
              </w:rPr>
            </w:pPr>
          </w:p>
        </w:tc>
        <w:tc>
          <w:tcPr>
            <w:tcW w:w="2244" w:type="dxa"/>
            <w:vMerge/>
            <w:shd w:val="clear" w:color="auto" w:fill="F2F2F2" w:themeFill="background1" w:themeFillShade="F2"/>
          </w:tcPr>
          <w:p w14:paraId="6C57A6D3" w14:textId="77777777" w:rsidR="00D64EDC" w:rsidRPr="009B6A02" w:rsidRDefault="00D64EDC" w:rsidP="00C518A4">
            <w:pPr>
              <w:spacing w:line="240" w:lineRule="auto"/>
              <w:rPr>
                <w:rFonts w:ascii="GHEA Grapalat" w:hAnsi="GHEA Grapalat" w:cs="Arian AMU"/>
                <w:sz w:val="16"/>
                <w:szCs w:val="16"/>
              </w:rPr>
            </w:pPr>
          </w:p>
        </w:tc>
        <w:tc>
          <w:tcPr>
            <w:tcW w:w="1070" w:type="dxa"/>
            <w:vMerge/>
            <w:shd w:val="clear" w:color="auto" w:fill="F2F2F2" w:themeFill="background1" w:themeFillShade="F2"/>
          </w:tcPr>
          <w:p w14:paraId="79A7D0E7" w14:textId="77777777" w:rsidR="00D64EDC" w:rsidRPr="009B6A02" w:rsidRDefault="00D64EDC" w:rsidP="00C518A4">
            <w:pPr>
              <w:spacing w:line="240" w:lineRule="auto"/>
              <w:rPr>
                <w:rFonts w:ascii="GHEA Grapalat" w:hAnsi="GHEA Grapalat" w:cs="Arian AMU"/>
                <w:sz w:val="16"/>
                <w:szCs w:val="16"/>
              </w:rPr>
            </w:pPr>
          </w:p>
        </w:tc>
        <w:tc>
          <w:tcPr>
            <w:tcW w:w="1100" w:type="dxa"/>
            <w:vMerge/>
            <w:shd w:val="clear" w:color="auto" w:fill="F2F2F2" w:themeFill="background1" w:themeFillShade="F2"/>
          </w:tcPr>
          <w:p w14:paraId="36062F9F" w14:textId="77777777" w:rsidR="00D64EDC" w:rsidRPr="009B6A02" w:rsidRDefault="00D64EDC" w:rsidP="00C518A4">
            <w:pPr>
              <w:spacing w:line="240" w:lineRule="auto"/>
              <w:rPr>
                <w:rFonts w:ascii="GHEA Grapalat" w:hAnsi="GHEA Grapalat" w:cs="Arian AMU"/>
                <w:sz w:val="16"/>
                <w:szCs w:val="16"/>
              </w:rPr>
            </w:pPr>
          </w:p>
        </w:tc>
        <w:tc>
          <w:tcPr>
            <w:tcW w:w="1450" w:type="dxa"/>
            <w:vMerge/>
            <w:shd w:val="clear" w:color="auto" w:fill="F2F2F2" w:themeFill="background1" w:themeFillShade="F2"/>
          </w:tcPr>
          <w:p w14:paraId="265DAA6D" w14:textId="77777777" w:rsidR="00D64EDC" w:rsidRPr="009B6A02" w:rsidRDefault="00D64EDC" w:rsidP="00C518A4">
            <w:pPr>
              <w:spacing w:line="240" w:lineRule="auto"/>
              <w:rPr>
                <w:rFonts w:ascii="GHEA Grapalat" w:hAnsi="GHEA Grapalat" w:cs="Arian AMU"/>
                <w:sz w:val="16"/>
                <w:szCs w:val="16"/>
              </w:rPr>
            </w:pPr>
          </w:p>
        </w:tc>
      </w:tr>
      <w:tr w:rsidR="00E76271" w:rsidRPr="009B6A02" w14:paraId="7EE6C271" w14:textId="77777777" w:rsidTr="008506DF">
        <w:trPr>
          <w:trHeight w:val="330"/>
        </w:trPr>
        <w:tc>
          <w:tcPr>
            <w:tcW w:w="1799" w:type="dxa"/>
            <w:vMerge w:val="restart"/>
            <w:shd w:val="clear" w:color="auto" w:fill="FFE599" w:themeFill="accent4" w:themeFillTint="66"/>
          </w:tcPr>
          <w:p w14:paraId="0FF1C1AF" w14:textId="77777777" w:rsidR="00E76271" w:rsidRPr="009B6A02" w:rsidRDefault="00E76271" w:rsidP="00651955">
            <w:pPr>
              <w:spacing w:line="240" w:lineRule="auto"/>
              <w:rPr>
                <w:rFonts w:ascii="GHEA Grapalat" w:hAnsi="GHEA Grapalat" w:cs="Arian AMU"/>
                <w:b/>
                <w:sz w:val="16"/>
                <w:szCs w:val="16"/>
              </w:rPr>
            </w:pPr>
            <w:r w:rsidRPr="009B6A02">
              <w:rPr>
                <w:rFonts w:ascii="GHEA Grapalat" w:hAnsi="GHEA Grapalat" w:cs="Arian AMU"/>
                <w:b/>
                <w:sz w:val="16"/>
                <w:szCs w:val="16"/>
              </w:rPr>
              <w:t>Ակնկալվող արդյունքներ</w:t>
            </w:r>
          </w:p>
          <w:p w14:paraId="48A0149D" w14:textId="77777777" w:rsidR="00E76271" w:rsidRPr="009B6A02" w:rsidRDefault="00E76271" w:rsidP="00651955">
            <w:pPr>
              <w:spacing w:line="240" w:lineRule="auto"/>
              <w:rPr>
                <w:rFonts w:ascii="GHEA Grapalat" w:hAnsi="GHEA Grapalat" w:cs="Arian AMU"/>
                <w:b/>
                <w:sz w:val="16"/>
                <w:szCs w:val="16"/>
              </w:rPr>
            </w:pPr>
          </w:p>
        </w:tc>
        <w:tc>
          <w:tcPr>
            <w:tcW w:w="6765" w:type="dxa"/>
            <w:gridSpan w:val="5"/>
            <w:shd w:val="clear" w:color="auto" w:fill="FFE599" w:themeFill="accent4" w:themeFillTint="66"/>
          </w:tcPr>
          <w:p w14:paraId="4043B429" w14:textId="77777777" w:rsidR="00E76271" w:rsidRPr="009B6A02" w:rsidRDefault="00E76271" w:rsidP="00651955">
            <w:pPr>
              <w:spacing w:line="240" w:lineRule="auto"/>
              <w:jc w:val="center"/>
              <w:rPr>
                <w:rFonts w:ascii="GHEA Grapalat" w:hAnsi="GHEA Grapalat" w:cs="Arian AMU"/>
                <w:b/>
                <w:sz w:val="16"/>
                <w:szCs w:val="16"/>
              </w:rPr>
            </w:pPr>
            <w:r w:rsidRPr="009B6A02">
              <w:rPr>
                <w:rFonts w:ascii="GHEA Grapalat" w:hAnsi="GHEA Grapalat" w:cs="Arian AMU"/>
                <w:b/>
                <w:sz w:val="16"/>
                <w:szCs w:val="16"/>
              </w:rPr>
              <w:t>Վերջնական</w:t>
            </w:r>
          </w:p>
        </w:tc>
        <w:tc>
          <w:tcPr>
            <w:tcW w:w="8030" w:type="dxa"/>
            <w:gridSpan w:val="7"/>
            <w:shd w:val="clear" w:color="auto" w:fill="FFE599" w:themeFill="accent4" w:themeFillTint="66"/>
          </w:tcPr>
          <w:p w14:paraId="00635CAB" w14:textId="77777777" w:rsidR="00E76271" w:rsidRPr="009B6A02" w:rsidRDefault="00E76271" w:rsidP="00651955">
            <w:pPr>
              <w:spacing w:line="240" w:lineRule="auto"/>
              <w:jc w:val="center"/>
              <w:rPr>
                <w:rFonts w:ascii="GHEA Grapalat" w:hAnsi="GHEA Grapalat" w:cs="Arian AMU"/>
                <w:b/>
                <w:sz w:val="16"/>
                <w:szCs w:val="16"/>
              </w:rPr>
            </w:pPr>
            <w:r w:rsidRPr="009B6A02">
              <w:rPr>
                <w:rFonts w:ascii="GHEA Grapalat" w:hAnsi="GHEA Grapalat" w:cs="Arian AMU"/>
                <w:b/>
                <w:sz w:val="16"/>
                <w:szCs w:val="16"/>
              </w:rPr>
              <w:t>Միջանկյալ</w:t>
            </w:r>
          </w:p>
        </w:tc>
      </w:tr>
      <w:tr w:rsidR="00E76271" w:rsidRPr="009B6A02" w14:paraId="075E30EB" w14:textId="77777777" w:rsidTr="008506DF">
        <w:trPr>
          <w:trHeight w:val="330"/>
        </w:trPr>
        <w:tc>
          <w:tcPr>
            <w:tcW w:w="1799" w:type="dxa"/>
            <w:vMerge/>
            <w:shd w:val="clear" w:color="auto" w:fill="FFE599" w:themeFill="accent4" w:themeFillTint="66"/>
          </w:tcPr>
          <w:p w14:paraId="75BE5D57" w14:textId="77777777" w:rsidR="00E76271" w:rsidRPr="009B6A02" w:rsidRDefault="00E76271" w:rsidP="00651955">
            <w:pPr>
              <w:spacing w:line="240" w:lineRule="auto"/>
              <w:rPr>
                <w:rFonts w:ascii="GHEA Grapalat" w:hAnsi="GHEA Grapalat" w:cs="Arian AMU"/>
                <w:b/>
                <w:sz w:val="16"/>
                <w:szCs w:val="16"/>
              </w:rPr>
            </w:pPr>
          </w:p>
        </w:tc>
        <w:tc>
          <w:tcPr>
            <w:tcW w:w="6765" w:type="dxa"/>
            <w:gridSpan w:val="5"/>
            <w:shd w:val="clear" w:color="auto" w:fill="FFE599" w:themeFill="accent4" w:themeFillTint="66"/>
          </w:tcPr>
          <w:p w14:paraId="1200D0E9" w14:textId="15F92E0F" w:rsidR="00C82DC1" w:rsidRPr="009B6A02" w:rsidRDefault="00C82DC1" w:rsidP="00651955">
            <w:pPr>
              <w:spacing w:line="240" w:lineRule="auto"/>
              <w:jc w:val="both"/>
              <w:rPr>
                <w:rFonts w:ascii="GHEA Grapalat" w:hAnsi="GHEA Grapalat" w:cs="Arian AMU"/>
                <w:sz w:val="16"/>
                <w:szCs w:val="16"/>
              </w:rPr>
            </w:pPr>
            <w:r w:rsidRPr="009B6A02">
              <w:rPr>
                <w:rFonts w:ascii="GHEA Grapalat" w:hAnsi="GHEA Grapalat" w:cs="Arian AMU"/>
                <w:sz w:val="16"/>
                <w:szCs w:val="16"/>
              </w:rPr>
              <w:t>Հակակոռուպցիոն քաղաքականության խորհրդի ներգրավման կարգավորումները որոշակի են, կազմը ներառական է</w:t>
            </w:r>
            <w:r w:rsidR="00E810C6" w:rsidRPr="009B6A02">
              <w:rPr>
                <w:rFonts w:ascii="GHEA Grapalat" w:hAnsi="GHEA Grapalat" w:cs="Arian AMU"/>
                <w:sz w:val="16"/>
                <w:szCs w:val="16"/>
              </w:rPr>
              <w:t>:</w:t>
            </w:r>
          </w:p>
          <w:p w14:paraId="2CF5508A" w14:textId="77777777" w:rsidR="00E76271" w:rsidRPr="009B6A02" w:rsidRDefault="00E76271" w:rsidP="00651955">
            <w:pPr>
              <w:spacing w:line="240" w:lineRule="auto"/>
              <w:jc w:val="both"/>
              <w:rPr>
                <w:rFonts w:ascii="GHEA Grapalat" w:hAnsi="GHEA Grapalat" w:cs="Arian AMU"/>
                <w:sz w:val="16"/>
                <w:szCs w:val="16"/>
              </w:rPr>
            </w:pPr>
          </w:p>
        </w:tc>
        <w:tc>
          <w:tcPr>
            <w:tcW w:w="8030" w:type="dxa"/>
            <w:gridSpan w:val="7"/>
            <w:shd w:val="clear" w:color="auto" w:fill="FFE599" w:themeFill="accent4" w:themeFillTint="66"/>
          </w:tcPr>
          <w:p w14:paraId="5A1F8C82" w14:textId="4FF1904A" w:rsidR="00E76271" w:rsidRPr="009B6A02" w:rsidRDefault="00C82DC1" w:rsidP="00651955">
            <w:pPr>
              <w:spacing w:line="240" w:lineRule="auto"/>
              <w:jc w:val="both"/>
              <w:rPr>
                <w:rFonts w:ascii="GHEA Grapalat" w:hAnsi="GHEA Grapalat" w:cs="Arian AMU"/>
                <w:sz w:val="16"/>
                <w:szCs w:val="16"/>
              </w:rPr>
            </w:pPr>
            <w:r w:rsidRPr="009B6A02">
              <w:rPr>
                <w:rFonts w:ascii="GHEA Grapalat" w:hAnsi="GHEA Grapalat" w:cs="Arian AMU"/>
                <w:sz w:val="16"/>
                <w:szCs w:val="16"/>
              </w:rPr>
              <w:t xml:space="preserve">Հակակոռուպցիոն քաղաքականության խորհրդի կազմում ներառված են </w:t>
            </w:r>
            <w:r w:rsidR="00E810C6" w:rsidRPr="009B6A02">
              <w:rPr>
                <w:rFonts w:ascii="GHEA Grapalat" w:hAnsi="GHEA Grapalat" w:cs="Arian AMU"/>
                <w:sz w:val="16"/>
                <w:szCs w:val="16"/>
              </w:rPr>
              <w:t>հակակոռուպցիոն բոլոր մարմինները, ՔՀԿ-ի համար նախատեսված</w:t>
            </w:r>
            <w:r w:rsidR="00836D44" w:rsidRPr="009B6A02">
              <w:rPr>
                <w:rFonts w:ascii="GHEA Grapalat" w:hAnsi="GHEA Grapalat" w:cs="Arian AMU"/>
                <w:sz w:val="16"/>
                <w:szCs w:val="16"/>
              </w:rPr>
              <w:t xml:space="preserve"> 7 տեղերը լրացված են:</w:t>
            </w:r>
          </w:p>
        </w:tc>
      </w:tr>
      <w:tr w:rsidR="00E76271" w:rsidRPr="009B6A02" w14:paraId="47C3D887" w14:textId="77777777" w:rsidTr="008506DF">
        <w:trPr>
          <w:trHeight w:val="350"/>
        </w:trPr>
        <w:tc>
          <w:tcPr>
            <w:tcW w:w="1799" w:type="dxa"/>
            <w:shd w:val="clear" w:color="auto" w:fill="FFE599" w:themeFill="accent4" w:themeFillTint="66"/>
          </w:tcPr>
          <w:p w14:paraId="43876B1B" w14:textId="77777777" w:rsidR="00E76271" w:rsidRPr="009B6A02" w:rsidRDefault="00E76271" w:rsidP="00651955">
            <w:pPr>
              <w:spacing w:line="240" w:lineRule="auto"/>
              <w:rPr>
                <w:rFonts w:ascii="GHEA Grapalat" w:hAnsi="GHEA Grapalat" w:cs="Arian AMU"/>
                <w:b/>
                <w:sz w:val="16"/>
                <w:szCs w:val="16"/>
              </w:rPr>
            </w:pPr>
            <w:r w:rsidRPr="009B6A02">
              <w:rPr>
                <w:rFonts w:ascii="GHEA Grapalat" w:hAnsi="GHEA Grapalat" w:cs="Arian AMU"/>
                <w:b/>
                <w:sz w:val="16"/>
                <w:szCs w:val="16"/>
              </w:rPr>
              <w:t>Ֆինանսավորում</w:t>
            </w:r>
          </w:p>
        </w:tc>
        <w:tc>
          <w:tcPr>
            <w:tcW w:w="14795" w:type="dxa"/>
            <w:gridSpan w:val="12"/>
            <w:shd w:val="clear" w:color="auto" w:fill="FFE599" w:themeFill="accent4" w:themeFillTint="66"/>
          </w:tcPr>
          <w:p w14:paraId="3D24CC71" w14:textId="25B7D118" w:rsidR="0023299B" w:rsidRPr="009B6A02" w:rsidRDefault="00762D31" w:rsidP="00651955">
            <w:pPr>
              <w:spacing w:line="240" w:lineRule="auto"/>
              <w:rPr>
                <w:rFonts w:ascii="GHEA Grapalat" w:hAnsi="GHEA Grapalat" w:cstheme="minorHAnsi"/>
                <w:sz w:val="16"/>
                <w:szCs w:val="16"/>
              </w:rPr>
            </w:pPr>
            <w:r w:rsidRPr="009B6A02">
              <w:rPr>
                <w:rFonts w:ascii="GHEA Grapalat" w:hAnsi="GHEA Grapalat" w:cstheme="minorHAnsi"/>
                <w:sz w:val="16"/>
                <w:szCs w:val="16"/>
              </w:rPr>
              <w:t>Ֆինանսավորում չի պահանջվում</w:t>
            </w:r>
          </w:p>
        </w:tc>
      </w:tr>
      <w:tr w:rsidR="00D64EDC" w:rsidRPr="009B6A02" w14:paraId="0BFE1111" w14:textId="77777777" w:rsidTr="008506DF">
        <w:trPr>
          <w:gridAfter w:val="1"/>
          <w:wAfter w:w="11" w:type="dxa"/>
          <w:trHeight w:val="620"/>
        </w:trPr>
        <w:tc>
          <w:tcPr>
            <w:tcW w:w="1799" w:type="dxa"/>
            <w:vMerge w:val="restart"/>
            <w:shd w:val="clear" w:color="auto" w:fill="auto"/>
          </w:tcPr>
          <w:p w14:paraId="2A2405EC" w14:textId="710498BF" w:rsidR="00D715C1" w:rsidRPr="009B6A02" w:rsidRDefault="00D64EDC" w:rsidP="00D715C1">
            <w:pPr>
              <w:spacing w:line="240" w:lineRule="auto"/>
              <w:jc w:val="both"/>
              <w:rPr>
                <w:rFonts w:ascii="GHEA Grapalat" w:hAnsi="GHEA Grapalat" w:cs="Arian AMU"/>
                <w:b/>
                <w:sz w:val="16"/>
                <w:szCs w:val="16"/>
              </w:rPr>
            </w:pPr>
            <w:r w:rsidRPr="009B6A02">
              <w:rPr>
                <w:rFonts w:ascii="GHEA Grapalat" w:hAnsi="GHEA Grapalat" w:cs="Arian AMU"/>
                <w:b/>
                <w:sz w:val="16"/>
                <w:szCs w:val="16"/>
              </w:rPr>
              <w:t xml:space="preserve">Գործողություն </w:t>
            </w:r>
            <w:r w:rsidR="00D715C1" w:rsidRPr="009B6A02">
              <w:rPr>
                <w:rFonts w:ascii="GHEA Grapalat" w:hAnsi="GHEA Grapalat" w:cs="Arian AMU"/>
                <w:b/>
                <w:sz w:val="16"/>
                <w:szCs w:val="16"/>
              </w:rPr>
              <w:t>5.</w:t>
            </w:r>
            <w:r w:rsidR="00841D51" w:rsidRPr="009B6A02">
              <w:rPr>
                <w:rFonts w:ascii="GHEA Grapalat" w:hAnsi="GHEA Grapalat" w:cs="Arian AMU"/>
                <w:b/>
                <w:sz w:val="16"/>
                <w:szCs w:val="16"/>
              </w:rPr>
              <w:t>1.4</w:t>
            </w:r>
            <w:r w:rsidR="00D715C1" w:rsidRPr="009B6A02">
              <w:rPr>
                <w:rFonts w:ascii="GHEA Grapalat" w:hAnsi="GHEA Grapalat" w:cs="Arian AMU"/>
                <w:b/>
                <w:sz w:val="16"/>
                <w:szCs w:val="16"/>
              </w:rPr>
              <w:t xml:space="preserve"> </w:t>
            </w:r>
            <w:r w:rsidR="005E2D49" w:rsidRPr="009B6A02">
              <w:rPr>
                <w:rFonts w:ascii="GHEA Grapalat" w:hAnsi="GHEA Grapalat" w:cs="Arian AMU"/>
                <w:sz w:val="16"/>
                <w:szCs w:val="16"/>
              </w:rPr>
              <w:t>Սահմանել կ</w:t>
            </w:r>
            <w:r w:rsidR="00D715C1" w:rsidRPr="009B6A02">
              <w:rPr>
                <w:rFonts w:ascii="GHEA Grapalat" w:hAnsi="GHEA Grapalat" w:cs="Arian AMU"/>
                <w:sz w:val="16"/>
                <w:szCs w:val="16"/>
              </w:rPr>
              <w:t xml:space="preserve">ոռուպցիայի դեմ պայքարի, ներառյալ՝ հակակոռուպցիոն միջոցառումների ազդեցության վերաբերյալ պարբերական հարցումների իրականացման </w:t>
            </w:r>
            <w:r w:rsidR="005E2D49" w:rsidRPr="009B6A02">
              <w:rPr>
                <w:rFonts w:ascii="GHEA Grapalat" w:hAnsi="GHEA Grapalat" w:cs="Arian AMU"/>
                <w:sz w:val="16"/>
                <w:szCs w:val="16"/>
              </w:rPr>
              <w:t>կառուցակարգերը և ապահովել դրանց իրագործումը</w:t>
            </w:r>
          </w:p>
          <w:p w14:paraId="6D90D953" w14:textId="4D40BF1C" w:rsidR="00D715C1" w:rsidRPr="009B6A02" w:rsidRDefault="00D715C1" w:rsidP="00C518A4">
            <w:pPr>
              <w:spacing w:line="240" w:lineRule="auto"/>
              <w:jc w:val="both"/>
              <w:rPr>
                <w:rFonts w:ascii="GHEA Grapalat" w:hAnsi="GHEA Grapalat" w:cs="Arian AMU"/>
                <w:sz w:val="16"/>
                <w:szCs w:val="16"/>
              </w:rPr>
            </w:pPr>
          </w:p>
          <w:p w14:paraId="47F085F0" w14:textId="77777777" w:rsidR="006F60B6" w:rsidRPr="009B6A02" w:rsidRDefault="006F60B6" w:rsidP="00C518A4">
            <w:pPr>
              <w:spacing w:line="240" w:lineRule="auto"/>
              <w:jc w:val="both"/>
              <w:rPr>
                <w:rFonts w:ascii="GHEA Grapalat" w:hAnsi="GHEA Grapalat" w:cs="Arian AMU"/>
                <w:sz w:val="16"/>
                <w:szCs w:val="16"/>
              </w:rPr>
            </w:pPr>
          </w:p>
          <w:p w14:paraId="45E85B4C" w14:textId="77777777" w:rsidR="00D64EDC" w:rsidRPr="009B6A02" w:rsidRDefault="00D64EDC" w:rsidP="00C518A4">
            <w:pPr>
              <w:spacing w:line="240" w:lineRule="auto"/>
              <w:jc w:val="both"/>
              <w:rPr>
                <w:rFonts w:ascii="GHEA Grapalat" w:hAnsi="GHEA Grapalat" w:cs="Arian AMU"/>
                <w:sz w:val="16"/>
                <w:szCs w:val="16"/>
              </w:rPr>
            </w:pPr>
          </w:p>
          <w:p w14:paraId="7E0339B6" w14:textId="77777777" w:rsidR="00D64EDC" w:rsidRPr="009B6A02" w:rsidRDefault="00D64EDC" w:rsidP="00C518A4">
            <w:pPr>
              <w:spacing w:line="240" w:lineRule="auto"/>
              <w:jc w:val="both"/>
              <w:rPr>
                <w:rFonts w:ascii="GHEA Grapalat" w:hAnsi="GHEA Grapalat" w:cs="Arian AMU"/>
                <w:sz w:val="16"/>
                <w:szCs w:val="16"/>
              </w:rPr>
            </w:pPr>
          </w:p>
        </w:tc>
        <w:tc>
          <w:tcPr>
            <w:tcW w:w="1978" w:type="dxa"/>
            <w:vMerge w:val="restart"/>
            <w:shd w:val="clear" w:color="auto" w:fill="auto"/>
          </w:tcPr>
          <w:p w14:paraId="5CCA09C7"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Ելակետային տվյալներ</w:t>
            </w:r>
          </w:p>
        </w:tc>
        <w:tc>
          <w:tcPr>
            <w:tcW w:w="6942" w:type="dxa"/>
            <w:gridSpan w:val="6"/>
            <w:shd w:val="clear" w:color="auto" w:fill="auto"/>
          </w:tcPr>
          <w:p w14:paraId="4DE61180"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Կատարողականի թիրախներ</w:t>
            </w:r>
          </w:p>
        </w:tc>
        <w:tc>
          <w:tcPr>
            <w:tcW w:w="2244" w:type="dxa"/>
            <w:shd w:val="clear" w:color="auto" w:fill="auto"/>
          </w:tcPr>
          <w:p w14:paraId="0E3A3F28"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Ուղղակի արդյունքային քանակական և որակական ցուցանիշներ</w:t>
            </w:r>
          </w:p>
        </w:tc>
        <w:tc>
          <w:tcPr>
            <w:tcW w:w="1070" w:type="dxa"/>
            <w:shd w:val="clear" w:color="auto" w:fill="auto"/>
          </w:tcPr>
          <w:p w14:paraId="6B95AB55"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Ստուգման միջոց</w:t>
            </w:r>
          </w:p>
        </w:tc>
        <w:tc>
          <w:tcPr>
            <w:tcW w:w="1100" w:type="dxa"/>
          </w:tcPr>
          <w:p w14:paraId="67DAD8DB"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Կատարող մարմին</w:t>
            </w:r>
          </w:p>
        </w:tc>
        <w:tc>
          <w:tcPr>
            <w:tcW w:w="1450" w:type="dxa"/>
          </w:tcPr>
          <w:p w14:paraId="51BE48DC"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Համակատարող մարմին</w:t>
            </w:r>
          </w:p>
        </w:tc>
      </w:tr>
      <w:tr w:rsidR="00D64EDC" w:rsidRPr="009B6A02" w14:paraId="1FC48409" w14:textId="77777777" w:rsidTr="008506DF">
        <w:trPr>
          <w:gridAfter w:val="1"/>
          <w:wAfter w:w="11" w:type="dxa"/>
          <w:trHeight w:val="328"/>
        </w:trPr>
        <w:tc>
          <w:tcPr>
            <w:tcW w:w="1799" w:type="dxa"/>
            <w:vMerge/>
            <w:shd w:val="clear" w:color="auto" w:fill="auto"/>
          </w:tcPr>
          <w:p w14:paraId="2CE1774B" w14:textId="77777777" w:rsidR="00D64EDC" w:rsidRPr="009B6A02" w:rsidRDefault="00D64EDC" w:rsidP="00C518A4">
            <w:pPr>
              <w:spacing w:line="240" w:lineRule="auto"/>
              <w:rPr>
                <w:rFonts w:ascii="GHEA Grapalat" w:hAnsi="GHEA Grapalat" w:cs="Arian AMU"/>
                <w:sz w:val="16"/>
                <w:szCs w:val="16"/>
              </w:rPr>
            </w:pPr>
          </w:p>
        </w:tc>
        <w:tc>
          <w:tcPr>
            <w:tcW w:w="1978" w:type="dxa"/>
            <w:vMerge/>
            <w:shd w:val="clear" w:color="auto" w:fill="auto"/>
          </w:tcPr>
          <w:p w14:paraId="60AA41F9" w14:textId="77777777" w:rsidR="00D64EDC" w:rsidRPr="009B6A02" w:rsidRDefault="00D64EDC" w:rsidP="00C518A4">
            <w:pPr>
              <w:spacing w:line="240" w:lineRule="auto"/>
              <w:rPr>
                <w:rFonts w:ascii="GHEA Grapalat" w:hAnsi="GHEA Grapalat" w:cs="Arian AMU"/>
                <w:sz w:val="16"/>
                <w:szCs w:val="16"/>
              </w:rPr>
            </w:pPr>
          </w:p>
        </w:tc>
        <w:tc>
          <w:tcPr>
            <w:tcW w:w="1002" w:type="dxa"/>
            <w:shd w:val="clear" w:color="auto" w:fill="auto"/>
          </w:tcPr>
          <w:p w14:paraId="7EB1E377"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2023թ.</w:t>
            </w:r>
          </w:p>
        </w:tc>
        <w:tc>
          <w:tcPr>
            <w:tcW w:w="3048" w:type="dxa"/>
            <w:gridSpan w:val="2"/>
            <w:shd w:val="clear" w:color="auto" w:fill="auto"/>
          </w:tcPr>
          <w:p w14:paraId="09704FA9"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2024թ.</w:t>
            </w:r>
          </w:p>
        </w:tc>
        <w:tc>
          <w:tcPr>
            <w:tcW w:w="1362" w:type="dxa"/>
            <w:gridSpan w:val="2"/>
            <w:shd w:val="clear" w:color="auto" w:fill="auto"/>
          </w:tcPr>
          <w:p w14:paraId="34ACAA96" w14:textId="77777777" w:rsidR="00D64EDC" w:rsidRPr="009B6A02" w:rsidRDefault="00D64EDC" w:rsidP="00C518A4">
            <w:pPr>
              <w:tabs>
                <w:tab w:val="left" w:pos="795"/>
              </w:tabs>
              <w:spacing w:line="240" w:lineRule="auto"/>
              <w:jc w:val="center"/>
              <w:rPr>
                <w:rFonts w:ascii="GHEA Grapalat" w:hAnsi="GHEA Grapalat" w:cs="Arian AMU"/>
                <w:sz w:val="16"/>
                <w:szCs w:val="16"/>
              </w:rPr>
            </w:pPr>
            <w:r w:rsidRPr="009B6A02">
              <w:rPr>
                <w:rFonts w:ascii="GHEA Grapalat" w:hAnsi="GHEA Grapalat" w:cs="Arian AMU"/>
                <w:sz w:val="16"/>
                <w:szCs w:val="16"/>
              </w:rPr>
              <w:t>2025թ.</w:t>
            </w:r>
          </w:p>
        </w:tc>
        <w:tc>
          <w:tcPr>
            <w:tcW w:w="1530" w:type="dxa"/>
            <w:shd w:val="clear" w:color="auto" w:fill="auto"/>
          </w:tcPr>
          <w:p w14:paraId="5F190C11" w14:textId="77777777" w:rsidR="00D64EDC" w:rsidRPr="009B6A02" w:rsidRDefault="00D64EDC" w:rsidP="00C518A4">
            <w:pPr>
              <w:tabs>
                <w:tab w:val="left" w:pos="795"/>
              </w:tabs>
              <w:spacing w:line="240" w:lineRule="auto"/>
              <w:jc w:val="center"/>
              <w:rPr>
                <w:rFonts w:ascii="GHEA Grapalat" w:hAnsi="GHEA Grapalat" w:cs="Arian AMU"/>
                <w:sz w:val="16"/>
                <w:szCs w:val="16"/>
              </w:rPr>
            </w:pPr>
            <w:r w:rsidRPr="009B6A02">
              <w:rPr>
                <w:rFonts w:ascii="GHEA Grapalat" w:hAnsi="GHEA Grapalat" w:cs="Arian AMU"/>
                <w:sz w:val="16"/>
                <w:szCs w:val="16"/>
              </w:rPr>
              <w:t>2026թ</w:t>
            </w:r>
            <w:r w:rsidRPr="009B6A02">
              <w:rPr>
                <w:rFonts w:ascii="Cambria Math" w:eastAsia="MS Mincho" w:hAnsi="Cambria Math" w:cs="Cambria Math"/>
                <w:sz w:val="16"/>
                <w:szCs w:val="16"/>
              </w:rPr>
              <w:t>․</w:t>
            </w:r>
          </w:p>
        </w:tc>
        <w:tc>
          <w:tcPr>
            <w:tcW w:w="2244" w:type="dxa"/>
            <w:vMerge w:val="restart"/>
            <w:shd w:val="clear" w:color="auto" w:fill="auto"/>
          </w:tcPr>
          <w:p w14:paraId="54C02B97" w14:textId="7C818760" w:rsidR="00D64EDC" w:rsidRPr="009B6A02" w:rsidRDefault="00D64EDC" w:rsidP="00A87085">
            <w:pPr>
              <w:spacing w:line="240" w:lineRule="auto"/>
              <w:jc w:val="both"/>
              <w:rPr>
                <w:rFonts w:ascii="GHEA Grapalat" w:hAnsi="GHEA Grapalat" w:cs="Arian AMU"/>
                <w:sz w:val="16"/>
                <w:szCs w:val="16"/>
              </w:rPr>
            </w:pPr>
            <w:r w:rsidRPr="009B6A02">
              <w:rPr>
                <w:rFonts w:ascii="GHEA Grapalat" w:hAnsi="GHEA Grapalat" w:cs="Arian AMU"/>
                <w:sz w:val="16"/>
                <w:szCs w:val="16"/>
              </w:rPr>
              <w:t>1</w:t>
            </w:r>
            <w:r w:rsidRPr="009B6A02">
              <w:rPr>
                <w:rFonts w:ascii="Cambria Math" w:eastAsia="MS Mincho" w:hAnsi="Cambria Math" w:cs="Cambria Math"/>
                <w:sz w:val="16"/>
                <w:szCs w:val="16"/>
              </w:rPr>
              <w:t>․</w:t>
            </w:r>
            <w:r w:rsidRPr="009B6A02">
              <w:rPr>
                <w:rFonts w:ascii="GHEA Grapalat" w:hAnsi="GHEA Grapalat" w:cs="Arian AMU"/>
                <w:sz w:val="16"/>
                <w:szCs w:val="16"/>
              </w:rPr>
              <w:t xml:space="preserve">  </w:t>
            </w:r>
            <w:r w:rsidR="00A87085" w:rsidRPr="009B6A02">
              <w:rPr>
                <w:rFonts w:ascii="GHEA Grapalat" w:hAnsi="GHEA Grapalat" w:cs="Arian AMU"/>
                <w:sz w:val="16"/>
                <w:szCs w:val="16"/>
              </w:rPr>
              <w:t>Իրավասու մարմնի իրավական ակտով Կ</w:t>
            </w:r>
            <w:r w:rsidR="0023299B" w:rsidRPr="009B6A02">
              <w:rPr>
                <w:rFonts w:ascii="GHEA Grapalat" w:hAnsi="GHEA Grapalat" w:cs="Arian AMU"/>
                <w:sz w:val="16"/>
                <w:szCs w:val="16"/>
              </w:rPr>
              <w:t>ոռուպցիայի դեմ պայքարի ազդեցության և հասարակական ընկալումների պարզման մեթոդաբանություն</w:t>
            </w:r>
            <w:r w:rsidR="00A87085" w:rsidRPr="009B6A02">
              <w:rPr>
                <w:rFonts w:ascii="GHEA Grapalat" w:hAnsi="GHEA Grapalat" w:cs="Arian AMU"/>
                <w:sz w:val="16"/>
                <w:szCs w:val="16"/>
              </w:rPr>
              <w:t>ը</w:t>
            </w:r>
            <w:r w:rsidR="00B57FE8" w:rsidRPr="009B6A02">
              <w:rPr>
                <w:rFonts w:ascii="GHEA Grapalat" w:hAnsi="GHEA Grapalat" w:cs="Arian AMU"/>
                <w:sz w:val="16"/>
                <w:szCs w:val="16"/>
              </w:rPr>
              <w:t xml:space="preserve"> ընդունված է և կիրառվում է</w:t>
            </w:r>
          </w:p>
          <w:p w14:paraId="58083FAA" w14:textId="7333AE68" w:rsidR="00D64EDC" w:rsidRPr="009B6A02" w:rsidRDefault="00D64EDC" w:rsidP="00C518A4">
            <w:pPr>
              <w:spacing w:line="240" w:lineRule="auto"/>
              <w:jc w:val="both"/>
              <w:rPr>
                <w:rFonts w:ascii="GHEA Grapalat" w:hAnsi="GHEA Grapalat" w:cs="Arian AMU"/>
                <w:sz w:val="16"/>
                <w:szCs w:val="16"/>
              </w:rPr>
            </w:pPr>
            <w:r w:rsidRPr="009B6A02">
              <w:rPr>
                <w:rFonts w:ascii="GHEA Grapalat" w:hAnsi="GHEA Grapalat" w:cs="Arian AMU"/>
                <w:sz w:val="16"/>
                <w:szCs w:val="16"/>
              </w:rPr>
              <w:t>2</w:t>
            </w:r>
            <w:r w:rsidRPr="009B6A02">
              <w:rPr>
                <w:rFonts w:ascii="Cambria Math" w:eastAsia="MS Mincho" w:hAnsi="Cambria Math" w:cs="Cambria Math"/>
                <w:sz w:val="16"/>
                <w:szCs w:val="16"/>
              </w:rPr>
              <w:t>․</w:t>
            </w:r>
            <w:r w:rsidRPr="009B6A02">
              <w:rPr>
                <w:rFonts w:ascii="GHEA Grapalat" w:hAnsi="GHEA Grapalat" w:cs="Arian AMU"/>
                <w:sz w:val="16"/>
                <w:szCs w:val="16"/>
              </w:rPr>
              <w:t xml:space="preserve"> </w:t>
            </w:r>
            <w:r w:rsidR="00A87085" w:rsidRPr="009B6A02">
              <w:rPr>
                <w:rFonts w:ascii="GHEA Grapalat" w:hAnsi="GHEA Grapalat" w:cs="Arian AMU"/>
                <w:sz w:val="16"/>
                <w:szCs w:val="16"/>
              </w:rPr>
              <w:t>Օրենսդրական ակտով հաստատվել են պարբերական հարցումներ իրականացնելու իրավական կարգավորումները և լիազոր մարմինը:</w:t>
            </w:r>
          </w:p>
          <w:p w14:paraId="73182DFB" w14:textId="3A166D87" w:rsidR="00D64EDC" w:rsidRPr="009B6A02" w:rsidRDefault="00D64EDC" w:rsidP="00C518A4">
            <w:pPr>
              <w:spacing w:line="240" w:lineRule="auto"/>
              <w:jc w:val="both"/>
              <w:rPr>
                <w:rFonts w:ascii="GHEA Grapalat" w:hAnsi="GHEA Grapalat" w:cs="Arian AMU"/>
                <w:sz w:val="16"/>
                <w:szCs w:val="16"/>
              </w:rPr>
            </w:pPr>
            <w:r w:rsidRPr="009B6A02">
              <w:rPr>
                <w:rFonts w:ascii="GHEA Grapalat" w:hAnsi="GHEA Grapalat" w:cs="Arian AMU"/>
                <w:sz w:val="16"/>
                <w:szCs w:val="16"/>
              </w:rPr>
              <w:t>3</w:t>
            </w:r>
            <w:r w:rsidRPr="009B6A02">
              <w:rPr>
                <w:rFonts w:ascii="Cambria Math" w:eastAsia="MS Mincho" w:hAnsi="Cambria Math" w:cs="Cambria Math"/>
                <w:sz w:val="16"/>
                <w:szCs w:val="16"/>
              </w:rPr>
              <w:t>․</w:t>
            </w:r>
            <w:r w:rsidRPr="009B6A02">
              <w:rPr>
                <w:rFonts w:ascii="GHEA Grapalat" w:hAnsi="GHEA Grapalat" w:cs="Arian AMU"/>
                <w:sz w:val="16"/>
                <w:szCs w:val="16"/>
              </w:rPr>
              <w:t xml:space="preserve"> </w:t>
            </w:r>
            <w:r w:rsidR="00A87085" w:rsidRPr="009B6A02">
              <w:rPr>
                <w:rFonts w:ascii="GHEA Grapalat" w:hAnsi="GHEA Grapalat" w:cs="Arian AMU"/>
                <w:sz w:val="16"/>
                <w:szCs w:val="16"/>
              </w:rPr>
              <w:t>Տարեկան առնվազն մեկ անգամ իրականացվում է Կոռուպցիայի դեմ պայքարի ազդեցության և հասարակական ընկալումների պարզման նպատակով հարց</w:t>
            </w:r>
            <w:r w:rsidR="00B57FE8" w:rsidRPr="009B6A02">
              <w:rPr>
                <w:rFonts w:ascii="GHEA Grapalat" w:hAnsi="GHEA Grapalat" w:cs="Arian AMU"/>
                <w:sz w:val="16"/>
                <w:szCs w:val="16"/>
              </w:rPr>
              <w:t>ում</w:t>
            </w:r>
            <w:r w:rsidR="00A87085" w:rsidRPr="009B6A02">
              <w:rPr>
                <w:rFonts w:ascii="GHEA Grapalat" w:hAnsi="GHEA Grapalat" w:cs="Arian AMU"/>
                <w:sz w:val="16"/>
                <w:szCs w:val="16"/>
              </w:rPr>
              <w:t xml:space="preserve"> և </w:t>
            </w:r>
            <w:r w:rsidR="00A87085" w:rsidRPr="009B6A02">
              <w:rPr>
                <w:rFonts w:ascii="GHEA Grapalat" w:hAnsi="GHEA Grapalat" w:cs="Arian AMU"/>
                <w:sz w:val="16"/>
                <w:szCs w:val="16"/>
              </w:rPr>
              <w:lastRenderedPageBreak/>
              <w:t>դրա արդյունքներն ամփոփվում են հակակոռուպցիոն ռազմավարության մոնիթորինգի և գնահատման տարեկան զեկույցներում</w:t>
            </w:r>
            <w:r w:rsidR="00B57FE8" w:rsidRPr="009B6A02">
              <w:rPr>
                <w:rFonts w:ascii="GHEA Grapalat" w:hAnsi="GHEA Grapalat" w:cs="Arian AMU"/>
                <w:sz w:val="16"/>
                <w:szCs w:val="16"/>
              </w:rPr>
              <w:t>:</w:t>
            </w:r>
          </w:p>
        </w:tc>
        <w:tc>
          <w:tcPr>
            <w:tcW w:w="1070" w:type="dxa"/>
            <w:vMerge w:val="restart"/>
            <w:shd w:val="clear" w:color="auto" w:fill="auto"/>
          </w:tcPr>
          <w:p w14:paraId="01A8F5CA" w14:textId="77777777" w:rsidR="00D64EDC" w:rsidRPr="009B6A02" w:rsidRDefault="00D64EDC" w:rsidP="00C518A4">
            <w:pPr>
              <w:spacing w:line="240" w:lineRule="auto"/>
              <w:rPr>
                <w:rFonts w:ascii="GHEA Grapalat" w:hAnsi="GHEA Grapalat" w:cs="Arian AMU"/>
                <w:sz w:val="16"/>
                <w:szCs w:val="16"/>
              </w:rPr>
            </w:pPr>
            <w:r w:rsidRPr="009B6A02">
              <w:rPr>
                <w:rFonts w:ascii="GHEA Grapalat" w:hAnsi="GHEA Grapalat" w:cs="Arian AMU"/>
                <w:sz w:val="16"/>
                <w:szCs w:val="16"/>
              </w:rPr>
              <w:lastRenderedPageBreak/>
              <w:t>Իրավական ակտի առկայություն</w:t>
            </w:r>
          </w:p>
          <w:p w14:paraId="49EA06BF" w14:textId="77777777" w:rsidR="00D64EDC" w:rsidRPr="009B6A02" w:rsidRDefault="00D64EDC" w:rsidP="00C518A4">
            <w:pPr>
              <w:spacing w:line="240" w:lineRule="auto"/>
              <w:rPr>
                <w:rFonts w:ascii="GHEA Grapalat" w:hAnsi="GHEA Grapalat" w:cs="Arian AMU"/>
                <w:sz w:val="16"/>
                <w:szCs w:val="16"/>
              </w:rPr>
            </w:pPr>
          </w:p>
          <w:p w14:paraId="3211A85A" w14:textId="77777777" w:rsidR="00D64EDC" w:rsidRPr="009B6A02" w:rsidRDefault="00D64EDC" w:rsidP="00C518A4">
            <w:pPr>
              <w:spacing w:line="240" w:lineRule="auto"/>
              <w:rPr>
                <w:rFonts w:ascii="GHEA Grapalat" w:hAnsi="GHEA Grapalat" w:cs="Arian AMU"/>
                <w:sz w:val="16"/>
                <w:szCs w:val="16"/>
              </w:rPr>
            </w:pPr>
          </w:p>
          <w:p w14:paraId="6A745744" w14:textId="630CCEC9" w:rsidR="00D64EDC" w:rsidRPr="009B6A02" w:rsidRDefault="00955D14" w:rsidP="00C518A4">
            <w:pPr>
              <w:spacing w:line="240" w:lineRule="auto"/>
              <w:rPr>
                <w:rFonts w:ascii="GHEA Grapalat" w:hAnsi="GHEA Grapalat" w:cs="Arian AMU"/>
                <w:sz w:val="16"/>
                <w:szCs w:val="16"/>
              </w:rPr>
            </w:pPr>
            <w:r w:rsidRPr="009B6A02">
              <w:rPr>
                <w:rFonts w:ascii="GHEA Grapalat" w:hAnsi="GHEA Grapalat" w:cs="Arian AMU"/>
                <w:sz w:val="16"/>
                <w:szCs w:val="16"/>
              </w:rPr>
              <w:t>Տ</w:t>
            </w:r>
            <w:r w:rsidR="00D64EDC" w:rsidRPr="009B6A02">
              <w:rPr>
                <w:rFonts w:ascii="GHEA Grapalat" w:hAnsi="GHEA Grapalat" w:cs="Arian AMU"/>
                <w:sz w:val="16"/>
                <w:szCs w:val="16"/>
              </w:rPr>
              <w:t>արեկան մոնիթորինգ</w:t>
            </w:r>
            <w:r w:rsidRPr="009B6A02">
              <w:rPr>
                <w:rFonts w:ascii="GHEA Grapalat" w:hAnsi="GHEA Grapalat" w:cs="Arian AMU"/>
                <w:sz w:val="16"/>
                <w:szCs w:val="16"/>
              </w:rPr>
              <w:t>ի և գնահատման զեկույց</w:t>
            </w:r>
          </w:p>
          <w:p w14:paraId="6B4EB89B" w14:textId="77777777" w:rsidR="00D64EDC" w:rsidRPr="009B6A02" w:rsidRDefault="00D64EDC" w:rsidP="00C518A4">
            <w:pPr>
              <w:spacing w:line="240" w:lineRule="auto"/>
              <w:rPr>
                <w:rFonts w:ascii="GHEA Grapalat" w:hAnsi="GHEA Grapalat" w:cs="Arian AMU"/>
                <w:sz w:val="16"/>
                <w:szCs w:val="16"/>
              </w:rPr>
            </w:pPr>
          </w:p>
          <w:p w14:paraId="460D00C1" w14:textId="77777777" w:rsidR="00D64EDC" w:rsidRPr="009B6A02" w:rsidRDefault="00D64EDC" w:rsidP="00C518A4">
            <w:pPr>
              <w:spacing w:line="240" w:lineRule="auto"/>
              <w:rPr>
                <w:rFonts w:ascii="GHEA Grapalat" w:hAnsi="GHEA Grapalat" w:cs="Arian AMU"/>
                <w:sz w:val="16"/>
                <w:szCs w:val="16"/>
              </w:rPr>
            </w:pPr>
          </w:p>
        </w:tc>
        <w:tc>
          <w:tcPr>
            <w:tcW w:w="1100" w:type="dxa"/>
            <w:vMerge w:val="restart"/>
          </w:tcPr>
          <w:p w14:paraId="7BE2BC0F" w14:textId="0A2B41C9" w:rsidR="00D64EDC" w:rsidRPr="009B6A02" w:rsidRDefault="00A87085" w:rsidP="00C518A4">
            <w:pPr>
              <w:spacing w:line="240" w:lineRule="auto"/>
              <w:rPr>
                <w:rFonts w:ascii="GHEA Grapalat" w:hAnsi="GHEA Grapalat" w:cs="Arian AMU"/>
                <w:sz w:val="16"/>
                <w:szCs w:val="16"/>
              </w:rPr>
            </w:pPr>
            <w:r w:rsidRPr="009B6A02">
              <w:rPr>
                <w:rFonts w:ascii="GHEA Grapalat" w:hAnsi="GHEA Grapalat" w:cs="Arian AMU"/>
                <w:sz w:val="16"/>
                <w:szCs w:val="16"/>
              </w:rPr>
              <w:t>ՀՀ արդարադատության նախարարություն</w:t>
            </w:r>
          </w:p>
        </w:tc>
        <w:tc>
          <w:tcPr>
            <w:tcW w:w="1450" w:type="dxa"/>
            <w:vMerge w:val="restart"/>
          </w:tcPr>
          <w:p w14:paraId="44558462" w14:textId="1C74D8B0" w:rsidR="00D64EDC" w:rsidRPr="009B6A02" w:rsidRDefault="00A87085" w:rsidP="00C518A4">
            <w:pPr>
              <w:spacing w:line="240" w:lineRule="auto"/>
              <w:rPr>
                <w:rFonts w:ascii="GHEA Grapalat" w:hAnsi="GHEA Grapalat" w:cs="Arian AMU"/>
                <w:sz w:val="16"/>
                <w:szCs w:val="16"/>
                <w:lang w:val="en-US"/>
              </w:rPr>
            </w:pPr>
            <w:r w:rsidRPr="009B6A02">
              <w:rPr>
                <w:rFonts w:ascii="GHEA Grapalat" w:hAnsi="GHEA Grapalat" w:cs="Arian AMU"/>
                <w:sz w:val="16"/>
                <w:szCs w:val="16"/>
              </w:rPr>
              <w:t xml:space="preserve">Կոռուպցիայի կանխարգելման հանձնաժողով </w:t>
            </w:r>
            <w:r w:rsidRPr="009B6A02">
              <w:rPr>
                <w:rFonts w:ascii="GHEA Grapalat" w:hAnsi="GHEA Grapalat" w:cs="Arian AMU"/>
                <w:sz w:val="16"/>
                <w:szCs w:val="16"/>
                <w:lang w:val="en-US"/>
              </w:rPr>
              <w:t>(</w:t>
            </w:r>
            <w:r w:rsidRPr="009B6A02">
              <w:rPr>
                <w:rFonts w:ascii="GHEA Grapalat" w:hAnsi="GHEA Grapalat" w:cs="Arian AMU"/>
                <w:sz w:val="16"/>
                <w:szCs w:val="16"/>
              </w:rPr>
              <w:t>համաձայնությամբ</w:t>
            </w:r>
            <w:r w:rsidRPr="009B6A02">
              <w:rPr>
                <w:rFonts w:ascii="GHEA Grapalat" w:hAnsi="GHEA Grapalat" w:cs="Arian AMU"/>
                <w:sz w:val="16"/>
                <w:szCs w:val="16"/>
                <w:lang w:val="en-US"/>
              </w:rPr>
              <w:t>)</w:t>
            </w:r>
          </w:p>
        </w:tc>
      </w:tr>
      <w:tr w:rsidR="00D64EDC" w:rsidRPr="009B6A02" w14:paraId="56BFCFC2" w14:textId="77777777" w:rsidTr="008506DF">
        <w:trPr>
          <w:gridAfter w:val="1"/>
          <w:wAfter w:w="11" w:type="dxa"/>
          <w:trHeight w:val="340"/>
        </w:trPr>
        <w:tc>
          <w:tcPr>
            <w:tcW w:w="1799" w:type="dxa"/>
            <w:vMerge/>
            <w:shd w:val="clear" w:color="auto" w:fill="F2F2F2" w:themeFill="background1" w:themeFillShade="F2"/>
          </w:tcPr>
          <w:p w14:paraId="510A1E57" w14:textId="77777777" w:rsidR="00D64EDC" w:rsidRPr="009B6A02" w:rsidRDefault="00D64EDC" w:rsidP="00C518A4">
            <w:pPr>
              <w:spacing w:line="240" w:lineRule="auto"/>
              <w:rPr>
                <w:rFonts w:ascii="GHEA Grapalat" w:hAnsi="GHEA Grapalat" w:cs="Arian AMU"/>
                <w:sz w:val="16"/>
                <w:szCs w:val="16"/>
              </w:rPr>
            </w:pPr>
          </w:p>
        </w:tc>
        <w:tc>
          <w:tcPr>
            <w:tcW w:w="1978" w:type="dxa"/>
            <w:vMerge w:val="restart"/>
            <w:shd w:val="clear" w:color="auto" w:fill="auto"/>
          </w:tcPr>
          <w:p w14:paraId="26AE5C68" w14:textId="77777777" w:rsidR="00D64EDC" w:rsidRPr="009B6A02" w:rsidRDefault="00D64EDC" w:rsidP="00176C71">
            <w:pPr>
              <w:spacing w:line="240" w:lineRule="auto"/>
              <w:rPr>
                <w:rFonts w:ascii="GHEA Grapalat" w:hAnsi="GHEA Grapalat" w:cs="Arian AMU"/>
                <w:sz w:val="16"/>
                <w:szCs w:val="16"/>
              </w:rPr>
            </w:pPr>
            <w:r w:rsidRPr="009B6A02">
              <w:rPr>
                <w:rFonts w:ascii="GHEA Grapalat" w:hAnsi="GHEA Grapalat" w:cs="Arian AMU"/>
                <w:sz w:val="16"/>
                <w:szCs w:val="16"/>
              </w:rPr>
              <w:t xml:space="preserve"> </w:t>
            </w:r>
            <w:r w:rsidR="00176C71" w:rsidRPr="009B6A02">
              <w:rPr>
                <w:rFonts w:ascii="GHEA Grapalat" w:hAnsi="GHEA Grapalat" w:cs="Arian AMU"/>
                <w:sz w:val="16"/>
                <w:szCs w:val="16"/>
              </w:rPr>
              <w:t>Կոռուպցիայի դեմ պայքարի ազդեցության և հասարակական ընկալումների պարզման նպատակով պարբերական հարցումներ չեն իրականացվում, առկա չէ նման հարցումների իրականացման մեթոդաբանություն:</w:t>
            </w:r>
          </w:p>
          <w:p w14:paraId="496288A6" w14:textId="5132D8A7" w:rsidR="006F60B6" w:rsidRPr="009B6A02" w:rsidRDefault="006F60B6" w:rsidP="00176C71">
            <w:pPr>
              <w:spacing w:line="240" w:lineRule="auto"/>
              <w:rPr>
                <w:rFonts w:ascii="GHEA Grapalat" w:hAnsi="GHEA Grapalat" w:cs="Arian AMU"/>
                <w:sz w:val="16"/>
                <w:szCs w:val="16"/>
              </w:rPr>
            </w:pPr>
          </w:p>
        </w:tc>
        <w:tc>
          <w:tcPr>
            <w:tcW w:w="1002" w:type="dxa"/>
            <w:shd w:val="clear" w:color="auto" w:fill="auto"/>
          </w:tcPr>
          <w:p w14:paraId="6421376C"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II</w:t>
            </w:r>
          </w:p>
        </w:tc>
        <w:tc>
          <w:tcPr>
            <w:tcW w:w="1440" w:type="dxa"/>
            <w:shd w:val="clear" w:color="auto" w:fill="auto"/>
          </w:tcPr>
          <w:p w14:paraId="69581262"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I</w:t>
            </w:r>
          </w:p>
        </w:tc>
        <w:tc>
          <w:tcPr>
            <w:tcW w:w="1608" w:type="dxa"/>
            <w:shd w:val="clear" w:color="auto" w:fill="auto"/>
          </w:tcPr>
          <w:p w14:paraId="72C625DF"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II</w:t>
            </w:r>
          </w:p>
        </w:tc>
        <w:tc>
          <w:tcPr>
            <w:tcW w:w="1362" w:type="dxa"/>
            <w:gridSpan w:val="2"/>
            <w:shd w:val="clear" w:color="auto" w:fill="auto"/>
          </w:tcPr>
          <w:p w14:paraId="36A7C7E9" w14:textId="77777777" w:rsidR="00D64EDC" w:rsidRPr="009B6A02" w:rsidRDefault="00D64EDC" w:rsidP="00C518A4">
            <w:pPr>
              <w:spacing w:line="240" w:lineRule="auto"/>
              <w:jc w:val="center"/>
              <w:rPr>
                <w:rFonts w:ascii="GHEA Grapalat" w:hAnsi="GHEA Grapalat" w:cs="Arian AMU"/>
                <w:sz w:val="16"/>
                <w:szCs w:val="16"/>
              </w:rPr>
            </w:pPr>
          </w:p>
        </w:tc>
        <w:tc>
          <w:tcPr>
            <w:tcW w:w="1530" w:type="dxa"/>
            <w:shd w:val="clear" w:color="auto" w:fill="auto"/>
          </w:tcPr>
          <w:p w14:paraId="5DACFEB3" w14:textId="77777777" w:rsidR="00D64EDC" w:rsidRPr="009B6A02" w:rsidRDefault="00D64EDC" w:rsidP="00C518A4">
            <w:pPr>
              <w:spacing w:line="240" w:lineRule="auto"/>
              <w:jc w:val="center"/>
              <w:rPr>
                <w:rFonts w:ascii="GHEA Grapalat" w:hAnsi="GHEA Grapalat" w:cs="Arian AMU"/>
                <w:sz w:val="16"/>
                <w:szCs w:val="16"/>
              </w:rPr>
            </w:pPr>
          </w:p>
        </w:tc>
        <w:tc>
          <w:tcPr>
            <w:tcW w:w="2244" w:type="dxa"/>
            <w:vMerge/>
            <w:shd w:val="clear" w:color="auto" w:fill="F2F2F2" w:themeFill="background1" w:themeFillShade="F2"/>
          </w:tcPr>
          <w:p w14:paraId="50B3F6B0" w14:textId="77777777" w:rsidR="00D64EDC" w:rsidRPr="009B6A02" w:rsidRDefault="00D64EDC" w:rsidP="00C518A4">
            <w:pPr>
              <w:spacing w:line="240" w:lineRule="auto"/>
              <w:rPr>
                <w:rFonts w:ascii="GHEA Grapalat" w:hAnsi="GHEA Grapalat" w:cs="Arian AMU"/>
                <w:sz w:val="16"/>
                <w:szCs w:val="16"/>
              </w:rPr>
            </w:pPr>
          </w:p>
        </w:tc>
        <w:tc>
          <w:tcPr>
            <w:tcW w:w="1070" w:type="dxa"/>
            <w:vMerge/>
            <w:shd w:val="clear" w:color="auto" w:fill="F2F2F2" w:themeFill="background1" w:themeFillShade="F2"/>
          </w:tcPr>
          <w:p w14:paraId="230B99BA" w14:textId="77777777" w:rsidR="00D64EDC" w:rsidRPr="009B6A02" w:rsidRDefault="00D64EDC" w:rsidP="00C518A4">
            <w:pPr>
              <w:spacing w:line="240" w:lineRule="auto"/>
              <w:rPr>
                <w:rFonts w:ascii="GHEA Grapalat" w:hAnsi="GHEA Grapalat" w:cs="Arian AMU"/>
                <w:sz w:val="16"/>
                <w:szCs w:val="16"/>
              </w:rPr>
            </w:pPr>
          </w:p>
        </w:tc>
        <w:tc>
          <w:tcPr>
            <w:tcW w:w="1100" w:type="dxa"/>
            <w:vMerge/>
            <w:shd w:val="clear" w:color="auto" w:fill="F2F2F2" w:themeFill="background1" w:themeFillShade="F2"/>
          </w:tcPr>
          <w:p w14:paraId="0F153B9B" w14:textId="77777777" w:rsidR="00D64EDC" w:rsidRPr="009B6A02" w:rsidRDefault="00D64EDC" w:rsidP="00C518A4">
            <w:pPr>
              <w:spacing w:line="240" w:lineRule="auto"/>
              <w:rPr>
                <w:rFonts w:ascii="GHEA Grapalat" w:hAnsi="GHEA Grapalat" w:cs="Arian AMU"/>
                <w:sz w:val="16"/>
                <w:szCs w:val="16"/>
              </w:rPr>
            </w:pPr>
          </w:p>
        </w:tc>
        <w:tc>
          <w:tcPr>
            <w:tcW w:w="1450" w:type="dxa"/>
            <w:vMerge/>
            <w:shd w:val="clear" w:color="auto" w:fill="F2F2F2" w:themeFill="background1" w:themeFillShade="F2"/>
          </w:tcPr>
          <w:p w14:paraId="3C9C6447" w14:textId="77777777" w:rsidR="00D64EDC" w:rsidRPr="009B6A02" w:rsidRDefault="00D64EDC" w:rsidP="00C518A4">
            <w:pPr>
              <w:spacing w:line="240" w:lineRule="auto"/>
              <w:rPr>
                <w:rFonts w:ascii="GHEA Grapalat" w:hAnsi="GHEA Grapalat" w:cs="Arian AMU"/>
                <w:sz w:val="16"/>
                <w:szCs w:val="16"/>
              </w:rPr>
            </w:pPr>
          </w:p>
        </w:tc>
      </w:tr>
      <w:tr w:rsidR="00D64EDC" w:rsidRPr="009B6A02" w14:paraId="7C2D64D8" w14:textId="77777777" w:rsidTr="008506DF">
        <w:trPr>
          <w:gridAfter w:val="1"/>
          <w:wAfter w:w="11" w:type="dxa"/>
          <w:trHeight w:val="1110"/>
        </w:trPr>
        <w:tc>
          <w:tcPr>
            <w:tcW w:w="1799" w:type="dxa"/>
            <w:vMerge/>
            <w:shd w:val="clear" w:color="auto" w:fill="F2F2F2" w:themeFill="background1" w:themeFillShade="F2"/>
          </w:tcPr>
          <w:p w14:paraId="179228C2" w14:textId="77777777" w:rsidR="00D64EDC" w:rsidRPr="009B6A02" w:rsidRDefault="00D64EDC" w:rsidP="00C518A4">
            <w:pPr>
              <w:spacing w:line="240" w:lineRule="auto"/>
              <w:rPr>
                <w:rFonts w:ascii="GHEA Grapalat" w:hAnsi="GHEA Grapalat" w:cs="Arian AMU"/>
                <w:sz w:val="16"/>
                <w:szCs w:val="16"/>
              </w:rPr>
            </w:pPr>
          </w:p>
        </w:tc>
        <w:tc>
          <w:tcPr>
            <w:tcW w:w="1978" w:type="dxa"/>
            <w:vMerge/>
            <w:shd w:val="clear" w:color="auto" w:fill="auto"/>
          </w:tcPr>
          <w:p w14:paraId="5D3267CD" w14:textId="77777777" w:rsidR="00D64EDC" w:rsidRPr="009B6A02" w:rsidRDefault="00D64EDC" w:rsidP="00C518A4">
            <w:pPr>
              <w:spacing w:line="240" w:lineRule="auto"/>
              <w:rPr>
                <w:rFonts w:ascii="GHEA Grapalat" w:hAnsi="GHEA Grapalat" w:cs="Arian AMU"/>
                <w:sz w:val="16"/>
                <w:szCs w:val="16"/>
              </w:rPr>
            </w:pPr>
          </w:p>
        </w:tc>
        <w:tc>
          <w:tcPr>
            <w:tcW w:w="1002" w:type="dxa"/>
            <w:shd w:val="clear" w:color="auto" w:fill="auto"/>
          </w:tcPr>
          <w:p w14:paraId="71C50EB1" w14:textId="77777777" w:rsidR="00D64EDC" w:rsidRPr="009B6A02" w:rsidRDefault="00D64EDC" w:rsidP="00C518A4">
            <w:pPr>
              <w:spacing w:line="240" w:lineRule="auto"/>
              <w:rPr>
                <w:rFonts w:ascii="GHEA Grapalat" w:hAnsi="GHEA Grapalat" w:cs="Arian AMU"/>
                <w:sz w:val="16"/>
                <w:szCs w:val="16"/>
              </w:rPr>
            </w:pPr>
          </w:p>
        </w:tc>
        <w:tc>
          <w:tcPr>
            <w:tcW w:w="1440" w:type="dxa"/>
            <w:shd w:val="clear" w:color="auto" w:fill="auto"/>
          </w:tcPr>
          <w:p w14:paraId="535CE0C1" w14:textId="5852EE21" w:rsidR="00D64EDC" w:rsidRPr="009B6A02" w:rsidRDefault="006949C8" w:rsidP="00C518A4">
            <w:pPr>
              <w:spacing w:line="240" w:lineRule="auto"/>
              <w:jc w:val="both"/>
              <w:rPr>
                <w:rFonts w:ascii="GHEA Grapalat" w:hAnsi="GHEA Grapalat" w:cs="Arian AMU"/>
                <w:sz w:val="16"/>
                <w:szCs w:val="16"/>
              </w:rPr>
            </w:pPr>
            <w:r w:rsidRPr="009B6A02">
              <w:rPr>
                <w:rFonts w:ascii="GHEA Grapalat" w:hAnsi="GHEA Grapalat" w:cs="Arian AMU"/>
                <w:sz w:val="16"/>
                <w:szCs w:val="16"/>
              </w:rPr>
              <w:t xml:space="preserve">Մշակվել է </w:t>
            </w:r>
            <w:r w:rsidR="0023299B" w:rsidRPr="009B6A02">
              <w:rPr>
                <w:rFonts w:ascii="GHEA Grapalat" w:hAnsi="GHEA Grapalat" w:cs="Arian AMU"/>
                <w:sz w:val="16"/>
                <w:szCs w:val="16"/>
              </w:rPr>
              <w:t>կ</w:t>
            </w:r>
            <w:r w:rsidRPr="009B6A02">
              <w:rPr>
                <w:rFonts w:ascii="GHEA Grapalat" w:hAnsi="GHEA Grapalat" w:cs="Arian AMU"/>
                <w:sz w:val="16"/>
                <w:szCs w:val="16"/>
              </w:rPr>
              <w:t xml:space="preserve">ոռուպցիայի դեմ պայքարի </w:t>
            </w:r>
            <w:r w:rsidR="005E2D49" w:rsidRPr="009B6A02">
              <w:rPr>
                <w:rFonts w:ascii="GHEA Grapalat" w:hAnsi="GHEA Grapalat" w:cs="Arian AMU"/>
                <w:sz w:val="16"/>
                <w:szCs w:val="16"/>
              </w:rPr>
              <w:t xml:space="preserve">ազդեցության, ներառյալ՝ հակակոռուպցիոն միջոցառումների ազդեցության վերաբերյալ </w:t>
            </w:r>
            <w:r w:rsidRPr="009B6A02">
              <w:rPr>
                <w:rFonts w:ascii="GHEA Grapalat" w:hAnsi="GHEA Grapalat" w:cs="Arian AMU"/>
                <w:sz w:val="16"/>
                <w:szCs w:val="16"/>
              </w:rPr>
              <w:t>մեթոդաբանություն</w:t>
            </w:r>
          </w:p>
          <w:p w14:paraId="69710B8B" w14:textId="77777777" w:rsidR="0023299B" w:rsidRPr="009B6A02" w:rsidRDefault="0023299B" w:rsidP="00C518A4">
            <w:pPr>
              <w:spacing w:line="240" w:lineRule="auto"/>
              <w:jc w:val="both"/>
              <w:rPr>
                <w:rFonts w:ascii="GHEA Grapalat" w:hAnsi="GHEA Grapalat" w:cs="Arian AMU"/>
                <w:sz w:val="16"/>
                <w:szCs w:val="16"/>
              </w:rPr>
            </w:pPr>
            <w:r w:rsidRPr="009B6A02">
              <w:rPr>
                <w:rFonts w:ascii="GHEA Grapalat" w:hAnsi="GHEA Grapalat" w:cs="Arian AMU"/>
                <w:sz w:val="16"/>
                <w:szCs w:val="16"/>
              </w:rPr>
              <w:t>Մշակվել են պարբերական հարցումներ իրականացնելու իրավական կարգավորումները</w:t>
            </w:r>
            <w:r w:rsidR="00A87085" w:rsidRPr="009B6A02">
              <w:rPr>
                <w:rFonts w:ascii="GHEA Grapalat" w:hAnsi="GHEA Grapalat" w:cs="Arian AMU"/>
                <w:sz w:val="16"/>
                <w:szCs w:val="16"/>
              </w:rPr>
              <w:t xml:space="preserve"> և լիազոր </w:t>
            </w:r>
            <w:r w:rsidR="00A87085" w:rsidRPr="009B6A02">
              <w:rPr>
                <w:rFonts w:ascii="GHEA Grapalat" w:hAnsi="GHEA Grapalat" w:cs="Arian AMU"/>
                <w:sz w:val="16"/>
                <w:szCs w:val="16"/>
              </w:rPr>
              <w:lastRenderedPageBreak/>
              <w:t>մարմին սահմանող դրույթը</w:t>
            </w:r>
            <w:r w:rsidRPr="009B6A02">
              <w:rPr>
                <w:rFonts w:ascii="GHEA Grapalat" w:hAnsi="GHEA Grapalat" w:cs="Arian AMU"/>
                <w:sz w:val="16"/>
                <w:szCs w:val="16"/>
              </w:rPr>
              <w:t>:</w:t>
            </w:r>
          </w:p>
          <w:p w14:paraId="2FD199BB" w14:textId="46814CED" w:rsidR="006F60B6" w:rsidRPr="009B6A02" w:rsidRDefault="006F60B6" w:rsidP="00C518A4">
            <w:pPr>
              <w:spacing w:line="240" w:lineRule="auto"/>
              <w:jc w:val="both"/>
              <w:rPr>
                <w:rFonts w:ascii="GHEA Grapalat" w:hAnsi="GHEA Grapalat" w:cs="Arian AMU"/>
                <w:i/>
                <w:iCs/>
                <w:sz w:val="16"/>
                <w:szCs w:val="16"/>
              </w:rPr>
            </w:pPr>
          </w:p>
        </w:tc>
        <w:tc>
          <w:tcPr>
            <w:tcW w:w="1608" w:type="dxa"/>
            <w:shd w:val="clear" w:color="auto" w:fill="auto"/>
          </w:tcPr>
          <w:p w14:paraId="434736A0" w14:textId="77777777" w:rsidR="00D64EDC" w:rsidRPr="009B6A02" w:rsidRDefault="00D64EDC" w:rsidP="005E2D49">
            <w:pPr>
              <w:spacing w:line="240" w:lineRule="auto"/>
              <w:jc w:val="both"/>
              <w:rPr>
                <w:rFonts w:ascii="GHEA Grapalat" w:hAnsi="GHEA Grapalat" w:cs="Arian AMU"/>
                <w:sz w:val="16"/>
                <w:szCs w:val="16"/>
              </w:rPr>
            </w:pPr>
            <w:r w:rsidRPr="009B6A02">
              <w:rPr>
                <w:rFonts w:ascii="GHEA Grapalat" w:hAnsi="GHEA Grapalat" w:cs="Arian AMU"/>
                <w:sz w:val="16"/>
                <w:szCs w:val="16"/>
              </w:rPr>
              <w:lastRenderedPageBreak/>
              <w:t xml:space="preserve"> </w:t>
            </w:r>
            <w:r w:rsidR="0023299B" w:rsidRPr="009B6A02">
              <w:rPr>
                <w:rFonts w:ascii="GHEA Grapalat" w:hAnsi="GHEA Grapalat" w:cs="Arian AMU"/>
                <w:sz w:val="16"/>
                <w:szCs w:val="16"/>
              </w:rPr>
              <w:t xml:space="preserve">Կոռուպցիայի </w:t>
            </w:r>
            <w:r w:rsidR="005E2D49" w:rsidRPr="009B6A02">
              <w:rPr>
                <w:rFonts w:ascii="GHEA Grapalat" w:hAnsi="GHEA Grapalat" w:cs="Arian AMU"/>
                <w:sz w:val="16"/>
                <w:szCs w:val="16"/>
              </w:rPr>
              <w:t xml:space="preserve">դեմ պայքարի ազդեցության, ներառյալ՝ հակակոռուպցիոն միջոցառումների ազդեցության վերաբերյալ </w:t>
            </w:r>
            <w:r w:rsidR="0023299B" w:rsidRPr="009B6A02">
              <w:rPr>
                <w:rFonts w:ascii="GHEA Grapalat" w:hAnsi="GHEA Grapalat" w:cs="Arian AMU"/>
                <w:sz w:val="16"/>
                <w:szCs w:val="16"/>
              </w:rPr>
              <w:t>մեթոդաբանությունը հաստատվել է, պարբերական հարցումներ իրականացնելու իրավական կարգավորումները</w:t>
            </w:r>
            <w:r w:rsidR="00A87085" w:rsidRPr="009B6A02">
              <w:rPr>
                <w:rFonts w:ascii="GHEA Grapalat" w:hAnsi="GHEA Grapalat" w:cs="Arian AMU"/>
                <w:sz w:val="16"/>
                <w:szCs w:val="16"/>
              </w:rPr>
              <w:t xml:space="preserve"> և լիազոր մարմինը</w:t>
            </w:r>
            <w:r w:rsidR="0023299B" w:rsidRPr="009B6A02">
              <w:rPr>
                <w:rFonts w:ascii="GHEA Grapalat" w:hAnsi="GHEA Grapalat" w:cs="Arian AMU"/>
                <w:sz w:val="16"/>
                <w:szCs w:val="16"/>
              </w:rPr>
              <w:t xml:space="preserve"> սահմանվել են:</w:t>
            </w:r>
          </w:p>
          <w:p w14:paraId="74624E65" w14:textId="507C153A" w:rsidR="006F60B6" w:rsidRPr="009B6A02" w:rsidRDefault="006F60B6" w:rsidP="005E2D49">
            <w:pPr>
              <w:spacing w:line="240" w:lineRule="auto"/>
              <w:jc w:val="both"/>
              <w:rPr>
                <w:rFonts w:ascii="GHEA Grapalat" w:hAnsi="GHEA Grapalat" w:cs="Arian AMU"/>
                <w:sz w:val="16"/>
                <w:szCs w:val="16"/>
              </w:rPr>
            </w:pPr>
          </w:p>
        </w:tc>
        <w:tc>
          <w:tcPr>
            <w:tcW w:w="1362" w:type="dxa"/>
            <w:gridSpan w:val="2"/>
            <w:shd w:val="clear" w:color="auto" w:fill="auto"/>
          </w:tcPr>
          <w:p w14:paraId="7A667AD7" w14:textId="1918ADD6" w:rsidR="00D64EDC" w:rsidRPr="009B6A02" w:rsidRDefault="00A87085" w:rsidP="005E2D49">
            <w:pPr>
              <w:spacing w:line="240" w:lineRule="auto"/>
              <w:rPr>
                <w:rFonts w:ascii="GHEA Grapalat" w:hAnsi="GHEA Grapalat" w:cs="Arian AMU"/>
                <w:sz w:val="16"/>
                <w:szCs w:val="16"/>
              </w:rPr>
            </w:pPr>
            <w:r w:rsidRPr="009B6A02">
              <w:rPr>
                <w:rFonts w:ascii="GHEA Grapalat" w:hAnsi="GHEA Grapalat" w:cs="Arian AMU"/>
                <w:sz w:val="16"/>
                <w:szCs w:val="16"/>
              </w:rPr>
              <w:t xml:space="preserve">Կոռուպցիայի </w:t>
            </w:r>
            <w:r w:rsidR="005E2D49" w:rsidRPr="009B6A02">
              <w:rPr>
                <w:rFonts w:ascii="GHEA Grapalat" w:hAnsi="GHEA Grapalat" w:cs="Arian AMU"/>
                <w:sz w:val="16"/>
                <w:szCs w:val="16"/>
              </w:rPr>
              <w:t xml:space="preserve">կոռուպցիայի դեմ պայքարի ազդեցության, ներառյալ՝ հակակոռուպցիոն միջոցառումների ազդեցության </w:t>
            </w:r>
            <w:r w:rsidRPr="009B6A02">
              <w:rPr>
                <w:rFonts w:ascii="GHEA Grapalat" w:hAnsi="GHEA Grapalat" w:cs="Arian AMU"/>
                <w:sz w:val="16"/>
                <w:szCs w:val="16"/>
              </w:rPr>
              <w:t>պարզման նպատակով հարց</w:t>
            </w:r>
            <w:r w:rsidR="00782ED8" w:rsidRPr="009B6A02">
              <w:rPr>
                <w:rFonts w:ascii="GHEA Grapalat" w:hAnsi="GHEA Grapalat" w:cs="Arian AMU"/>
                <w:sz w:val="16"/>
                <w:szCs w:val="16"/>
              </w:rPr>
              <w:t>ում է իրականացվել:</w:t>
            </w:r>
          </w:p>
        </w:tc>
        <w:tc>
          <w:tcPr>
            <w:tcW w:w="1530" w:type="dxa"/>
            <w:shd w:val="clear" w:color="auto" w:fill="auto"/>
          </w:tcPr>
          <w:p w14:paraId="48837793" w14:textId="79AD270B" w:rsidR="00D64EDC" w:rsidRPr="009B6A02" w:rsidRDefault="005E2D49" w:rsidP="00B57FE8">
            <w:pPr>
              <w:spacing w:line="240" w:lineRule="auto"/>
              <w:rPr>
                <w:rFonts w:ascii="GHEA Grapalat" w:hAnsi="GHEA Grapalat" w:cs="Arian AMU"/>
                <w:sz w:val="16"/>
                <w:szCs w:val="16"/>
              </w:rPr>
            </w:pPr>
            <w:r w:rsidRPr="009B6A02">
              <w:rPr>
                <w:rFonts w:ascii="GHEA Grapalat" w:hAnsi="GHEA Grapalat" w:cs="Arian AMU"/>
                <w:sz w:val="16"/>
                <w:szCs w:val="16"/>
              </w:rPr>
              <w:t>Կոռուպցիայի կոռուպցիայի դեմ պայքարի ազդեցության, ներառյալ՝ հակակոռուպցիոն միջոցառումների ազդեցության պարզման նպատակով հարցում է իրականացվել:</w:t>
            </w:r>
          </w:p>
        </w:tc>
        <w:tc>
          <w:tcPr>
            <w:tcW w:w="2244" w:type="dxa"/>
            <w:vMerge/>
            <w:shd w:val="clear" w:color="auto" w:fill="F2F2F2" w:themeFill="background1" w:themeFillShade="F2"/>
          </w:tcPr>
          <w:p w14:paraId="768F2AC6" w14:textId="77777777" w:rsidR="00D64EDC" w:rsidRPr="009B6A02" w:rsidRDefault="00D64EDC" w:rsidP="00C518A4">
            <w:pPr>
              <w:spacing w:line="240" w:lineRule="auto"/>
              <w:rPr>
                <w:rFonts w:ascii="GHEA Grapalat" w:hAnsi="GHEA Grapalat" w:cs="Arian AMU"/>
                <w:sz w:val="16"/>
                <w:szCs w:val="16"/>
              </w:rPr>
            </w:pPr>
          </w:p>
        </w:tc>
        <w:tc>
          <w:tcPr>
            <w:tcW w:w="1070" w:type="dxa"/>
            <w:vMerge/>
            <w:shd w:val="clear" w:color="auto" w:fill="F2F2F2" w:themeFill="background1" w:themeFillShade="F2"/>
          </w:tcPr>
          <w:p w14:paraId="6D68EF1B" w14:textId="77777777" w:rsidR="00D64EDC" w:rsidRPr="009B6A02" w:rsidRDefault="00D64EDC" w:rsidP="00C518A4">
            <w:pPr>
              <w:spacing w:line="240" w:lineRule="auto"/>
              <w:rPr>
                <w:rFonts w:ascii="GHEA Grapalat" w:hAnsi="GHEA Grapalat" w:cs="Arian AMU"/>
                <w:sz w:val="16"/>
                <w:szCs w:val="16"/>
              </w:rPr>
            </w:pPr>
          </w:p>
        </w:tc>
        <w:tc>
          <w:tcPr>
            <w:tcW w:w="1100" w:type="dxa"/>
            <w:vMerge/>
            <w:shd w:val="clear" w:color="auto" w:fill="F2F2F2" w:themeFill="background1" w:themeFillShade="F2"/>
          </w:tcPr>
          <w:p w14:paraId="6DA9BE57" w14:textId="77777777" w:rsidR="00D64EDC" w:rsidRPr="009B6A02" w:rsidRDefault="00D64EDC" w:rsidP="00C518A4">
            <w:pPr>
              <w:spacing w:line="240" w:lineRule="auto"/>
              <w:rPr>
                <w:rFonts w:ascii="GHEA Grapalat" w:hAnsi="GHEA Grapalat" w:cs="Arian AMU"/>
                <w:sz w:val="16"/>
                <w:szCs w:val="16"/>
              </w:rPr>
            </w:pPr>
          </w:p>
        </w:tc>
        <w:tc>
          <w:tcPr>
            <w:tcW w:w="1450" w:type="dxa"/>
            <w:vMerge/>
            <w:shd w:val="clear" w:color="auto" w:fill="F2F2F2" w:themeFill="background1" w:themeFillShade="F2"/>
          </w:tcPr>
          <w:p w14:paraId="23F8003A" w14:textId="77777777" w:rsidR="00D64EDC" w:rsidRPr="009B6A02" w:rsidRDefault="00D64EDC" w:rsidP="00C518A4">
            <w:pPr>
              <w:spacing w:line="240" w:lineRule="auto"/>
              <w:rPr>
                <w:rFonts w:ascii="GHEA Grapalat" w:hAnsi="GHEA Grapalat" w:cs="Arian AMU"/>
                <w:sz w:val="16"/>
                <w:szCs w:val="16"/>
              </w:rPr>
            </w:pPr>
          </w:p>
        </w:tc>
      </w:tr>
      <w:tr w:rsidR="00D64EDC" w:rsidRPr="009B6A02" w14:paraId="22D8F08A" w14:textId="77777777" w:rsidTr="008506DF">
        <w:trPr>
          <w:trHeight w:val="330"/>
        </w:trPr>
        <w:tc>
          <w:tcPr>
            <w:tcW w:w="1799" w:type="dxa"/>
            <w:vMerge w:val="restart"/>
            <w:shd w:val="clear" w:color="auto" w:fill="FFE599" w:themeFill="accent4" w:themeFillTint="66"/>
          </w:tcPr>
          <w:p w14:paraId="7482A003" w14:textId="77777777" w:rsidR="00D64EDC" w:rsidRPr="009B6A02" w:rsidRDefault="00D64EDC" w:rsidP="00C518A4">
            <w:pPr>
              <w:spacing w:line="240" w:lineRule="auto"/>
              <w:rPr>
                <w:rFonts w:ascii="GHEA Grapalat" w:hAnsi="GHEA Grapalat" w:cs="Arian AMU"/>
                <w:b/>
                <w:sz w:val="16"/>
                <w:szCs w:val="16"/>
              </w:rPr>
            </w:pPr>
            <w:r w:rsidRPr="009B6A02">
              <w:rPr>
                <w:rFonts w:ascii="GHEA Grapalat" w:hAnsi="GHEA Grapalat" w:cs="Arian AMU"/>
                <w:b/>
                <w:sz w:val="16"/>
                <w:szCs w:val="16"/>
              </w:rPr>
              <w:t>Ակնկալվող արդյունքներ</w:t>
            </w:r>
          </w:p>
          <w:p w14:paraId="52418282" w14:textId="77777777" w:rsidR="00D64EDC" w:rsidRPr="009B6A02" w:rsidRDefault="00D64EDC" w:rsidP="00C518A4">
            <w:pPr>
              <w:spacing w:line="240" w:lineRule="auto"/>
              <w:rPr>
                <w:rFonts w:ascii="GHEA Grapalat" w:hAnsi="GHEA Grapalat" w:cs="Arian AMU"/>
                <w:b/>
                <w:sz w:val="16"/>
                <w:szCs w:val="16"/>
              </w:rPr>
            </w:pPr>
          </w:p>
        </w:tc>
        <w:tc>
          <w:tcPr>
            <w:tcW w:w="6765" w:type="dxa"/>
            <w:gridSpan w:val="5"/>
            <w:shd w:val="clear" w:color="auto" w:fill="FFE599" w:themeFill="accent4" w:themeFillTint="66"/>
          </w:tcPr>
          <w:p w14:paraId="363892F6" w14:textId="77777777" w:rsidR="00D64EDC" w:rsidRPr="009B6A02" w:rsidRDefault="00D64EDC" w:rsidP="00C518A4">
            <w:pPr>
              <w:spacing w:line="240" w:lineRule="auto"/>
              <w:jc w:val="center"/>
              <w:rPr>
                <w:rFonts w:ascii="GHEA Grapalat" w:hAnsi="GHEA Grapalat" w:cs="Arian AMU"/>
                <w:b/>
                <w:sz w:val="16"/>
                <w:szCs w:val="16"/>
              </w:rPr>
            </w:pPr>
            <w:r w:rsidRPr="009B6A02">
              <w:rPr>
                <w:rFonts w:ascii="GHEA Grapalat" w:hAnsi="GHEA Grapalat" w:cs="Arian AMU"/>
                <w:b/>
                <w:sz w:val="16"/>
                <w:szCs w:val="16"/>
              </w:rPr>
              <w:t>Վերջնական</w:t>
            </w:r>
          </w:p>
        </w:tc>
        <w:tc>
          <w:tcPr>
            <w:tcW w:w="8030" w:type="dxa"/>
            <w:gridSpan w:val="7"/>
            <w:shd w:val="clear" w:color="auto" w:fill="FFE599" w:themeFill="accent4" w:themeFillTint="66"/>
          </w:tcPr>
          <w:p w14:paraId="336ACA20" w14:textId="77777777" w:rsidR="00D64EDC" w:rsidRPr="009B6A02" w:rsidRDefault="00D64EDC" w:rsidP="00C518A4">
            <w:pPr>
              <w:spacing w:line="240" w:lineRule="auto"/>
              <w:jc w:val="center"/>
              <w:rPr>
                <w:rFonts w:ascii="GHEA Grapalat" w:hAnsi="GHEA Grapalat" w:cs="Arian AMU"/>
                <w:b/>
                <w:sz w:val="16"/>
                <w:szCs w:val="16"/>
              </w:rPr>
            </w:pPr>
            <w:r w:rsidRPr="009B6A02">
              <w:rPr>
                <w:rFonts w:ascii="GHEA Grapalat" w:hAnsi="GHEA Grapalat" w:cs="Arian AMU"/>
                <w:b/>
                <w:sz w:val="16"/>
                <w:szCs w:val="16"/>
              </w:rPr>
              <w:t>Միջանկյալ</w:t>
            </w:r>
          </w:p>
        </w:tc>
      </w:tr>
      <w:tr w:rsidR="00D64EDC" w:rsidRPr="009B6A02" w14:paraId="4BA5B8CF" w14:textId="77777777" w:rsidTr="008506DF">
        <w:trPr>
          <w:trHeight w:val="330"/>
        </w:trPr>
        <w:tc>
          <w:tcPr>
            <w:tcW w:w="1799" w:type="dxa"/>
            <w:vMerge/>
            <w:shd w:val="clear" w:color="auto" w:fill="FFE599" w:themeFill="accent4" w:themeFillTint="66"/>
          </w:tcPr>
          <w:p w14:paraId="77909979" w14:textId="77777777" w:rsidR="00D64EDC" w:rsidRPr="009B6A02" w:rsidRDefault="00D64EDC" w:rsidP="00C518A4">
            <w:pPr>
              <w:spacing w:line="240" w:lineRule="auto"/>
              <w:rPr>
                <w:rFonts w:ascii="GHEA Grapalat" w:hAnsi="GHEA Grapalat" w:cs="Arian AMU"/>
                <w:b/>
                <w:sz w:val="16"/>
                <w:szCs w:val="16"/>
              </w:rPr>
            </w:pPr>
          </w:p>
        </w:tc>
        <w:tc>
          <w:tcPr>
            <w:tcW w:w="6765" w:type="dxa"/>
            <w:gridSpan w:val="5"/>
            <w:shd w:val="clear" w:color="auto" w:fill="FFE599" w:themeFill="accent4" w:themeFillTint="66"/>
          </w:tcPr>
          <w:p w14:paraId="015CB1C5" w14:textId="59889BD1" w:rsidR="00D64EDC" w:rsidRPr="009B6A02" w:rsidRDefault="00955D14" w:rsidP="00C518A4">
            <w:pPr>
              <w:spacing w:line="240" w:lineRule="auto"/>
              <w:rPr>
                <w:rFonts w:ascii="GHEA Grapalat" w:hAnsi="GHEA Grapalat" w:cs="Arian AMU"/>
                <w:sz w:val="16"/>
                <w:szCs w:val="16"/>
              </w:rPr>
            </w:pPr>
            <w:r w:rsidRPr="009B6A02">
              <w:rPr>
                <w:rFonts w:ascii="GHEA Grapalat" w:hAnsi="GHEA Grapalat" w:cs="Arian AMU"/>
                <w:sz w:val="16"/>
                <w:szCs w:val="16"/>
              </w:rPr>
              <w:t>Կոռուպցիայի դեմ պայքարի ազդեցության և հասարակական ընկալումների պարզման նպատակով իրականացվում են հարցումներ, դրանց արդյունքներն ամփոփվում են մոնիթորինգային զեկույցներում և (կամ) հակակոռուպցիոն քաղաքականություն մշակելիս</w:t>
            </w:r>
          </w:p>
        </w:tc>
        <w:tc>
          <w:tcPr>
            <w:tcW w:w="8030" w:type="dxa"/>
            <w:gridSpan w:val="7"/>
            <w:shd w:val="clear" w:color="auto" w:fill="FFE599" w:themeFill="accent4" w:themeFillTint="66"/>
          </w:tcPr>
          <w:p w14:paraId="5C1C7AF4" w14:textId="6EE80339" w:rsidR="00D64EDC" w:rsidRPr="009B6A02" w:rsidRDefault="00A87085" w:rsidP="00A87085">
            <w:pPr>
              <w:spacing w:line="240" w:lineRule="auto"/>
              <w:rPr>
                <w:rFonts w:ascii="GHEA Grapalat" w:hAnsi="GHEA Grapalat" w:cs="Arian AMU"/>
                <w:sz w:val="16"/>
                <w:szCs w:val="16"/>
              </w:rPr>
            </w:pPr>
            <w:r w:rsidRPr="009B6A02">
              <w:rPr>
                <w:rFonts w:ascii="GHEA Grapalat" w:hAnsi="GHEA Grapalat" w:cs="Arian AMU"/>
                <w:sz w:val="16"/>
                <w:szCs w:val="16"/>
              </w:rPr>
              <w:t>Սամանված է կոռուպցիայի դեմ պայքարի ազդեցության և հասարակական ընկալումների պարզման մեթոդաբանությունը, առկա է այդ հարցումների իրականացնող լիազոր մարմին և այգ գործընթացի իրականացման կարգավորումները:</w:t>
            </w:r>
          </w:p>
        </w:tc>
      </w:tr>
      <w:tr w:rsidR="00D64EDC" w:rsidRPr="009B6A02" w14:paraId="312921E5" w14:textId="77777777" w:rsidTr="008506DF">
        <w:trPr>
          <w:trHeight w:val="620"/>
        </w:trPr>
        <w:tc>
          <w:tcPr>
            <w:tcW w:w="3777" w:type="dxa"/>
            <w:gridSpan w:val="2"/>
            <w:shd w:val="clear" w:color="auto" w:fill="B4C6E7" w:themeFill="accent1" w:themeFillTint="66"/>
          </w:tcPr>
          <w:p w14:paraId="7ED0380C" w14:textId="77777777" w:rsidR="00D64EDC" w:rsidRPr="009B6A02" w:rsidRDefault="00D64EDC" w:rsidP="00C518A4">
            <w:pPr>
              <w:spacing w:line="240" w:lineRule="auto"/>
              <w:jc w:val="center"/>
              <w:rPr>
                <w:rFonts w:ascii="GHEA Grapalat" w:hAnsi="GHEA Grapalat" w:cs="Arian AMU"/>
                <w:b/>
                <w:bCs/>
                <w:sz w:val="16"/>
                <w:szCs w:val="16"/>
              </w:rPr>
            </w:pPr>
            <w:r w:rsidRPr="009B6A02">
              <w:rPr>
                <w:rFonts w:ascii="GHEA Grapalat" w:hAnsi="GHEA Grapalat" w:cs="Arian AMU"/>
                <w:b/>
                <w:bCs/>
                <w:sz w:val="16"/>
                <w:szCs w:val="16"/>
              </w:rPr>
              <w:t>ՌԱԶՄԱՎԱՐԱԿԱՆ ՈՒՂՂՈՒԹՅՈՒՆ</w:t>
            </w:r>
          </w:p>
        </w:tc>
        <w:tc>
          <w:tcPr>
            <w:tcW w:w="12817" w:type="dxa"/>
            <w:gridSpan w:val="11"/>
            <w:shd w:val="clear" w:color="auto" w:fill="B4C6E7" w:themeFill="accent1" w:themeFillTint="66"/>
          </w:tcPr>
          <w:p w14:paraId="326ADAE7" w14:textId="3BC19B02" w:rsidR="00D715C1" w:rsidRPr="009B6A02" w:rsidRDefault="00076DE2" w:rsidP="00D715C1">
            <w:pPr>
              <w:spacing w:line="240" w:lineRule="auto"/>
              <w:jc w:val="center"/>
              <w:rPr>
                <w:rFonts w:ascii="GHEA Grapalat" w:hAnsi="GHEA Grapalat" w:cs="Arian AMU"/>
                <w:b/>
                <w:bCs/>
                <w:sz w:val="16"/>
                <w:szCs w:val="16"/>
              </w:rPr>
            </w:pPr>
            <w:r w:rsidRPr="009B6A02">
              <w:rPr>
                <w:rFonts w:ascii="GHEA Grapalat" w:hAnsi="GHEA Grapalat" w:cs="Arian AMU"/>
                <w:b/>
                <w:bCs/>
                <w:sz w:val="16"/>
                <w:szCs w:val="16"/>
              </w:rPr>
              <w:t xml:space="preserve">5.2 </w:t>
            </w:r>
            <w:r w:rsidR="00D715C1" w:rsidRPr="009B6A02">
              <w:rPr>
                <w:rFonts w:ascii="GHEA Grapalat" w:hAnsi="GHEA Grapalat" w:cs="Arian AMU"/>
                <w:b/>
                <w:bCs/>
                <w:sz w:val="16"/>
                <w:szCs w:val="16"/>
              </w:rPr>
              <w:t xml:space="preserve">ՀԱԿԱԿՈՌՈՒՊՑԻՈՆ ՄՈՆԻԹՈՐԻՆԳԻ </w:t>
            </w:r>
            <w:r w:rsidR="00841D51" w:rsidRPr="009B6A02">
              <w:rPr>
                <w:rFonts w:ascii="GHEA Grapalat" w:hAnsi="GHEA Grapalat" w:cs="Arian AMU"/>
                <w:b/>
                <w:bCs/>
                <w:sz w:val="16"/>
                <w:szCs w:val="16"/>
              </w:rPr>
              <w:t xml:space="preserve">ԵՎ </w:t>
            </w:r>
            <w:r w:rsidR="00D715C1" w:rsidRPr="009B6A02">
              <w:rPr>
                <w:rFonts w:ascii="GHEA Grapalat" w:hAnsi="GHEA Grapalat" w:cs="Arian AMU"/>
                <w:b/>
                <w:bCs/>
                <w:sz w:val="16"/>
                <w:szCs w:val="16"/>
              </w:rPr>
              <w:t>ԳՆԱՀԱՏՄԱՆ ԻՆՍՏԻՏՈՒՑԻՈՆԱԼ ՀԱՄԱԿԱՐԳԻ ՀԶՈՐԱՑՈՒՄ</w:t>
            </w:r>
          </w:p>
          <w:p w14:paraId="15030D7D" w14:textId="60C64C52" w:rsidR="00D64EDC" w:rsidRPr="009B6A02" w:rsidRDefault="00D64EDC" w:rsidP="00C518A4">
            <w:pPr>
              <w:spacing w:line="240" w:lineRule="auto"/>
              <w:jc w:val="center"/>
              <w:rPr>
                <w:rFonts w:ascii="GHEA Grapalat" w:hAnsi="GHEA Grapalat" w:cs="Arian AMU"/>
                <w:b/>
                <w:bCs/>
                <w:sz w:val="16"/>
                <w:szCs w:val="16"/>
              </w:rPr>
            </w:pPr>
          </w:p>
        </w:tc>
      </w:tr>
      <w:tr w:rsidR="00D64EDC" w:rsidRPr="009B6A02" w14:paraId="2023D80F" w14:textId="77777777" w:rsidTr="008506DF">
        <w:trPr>
          <w:gridAfter w:val="1"/>
          <w:wAfter w:w="11" w:type="dxa"/>
          <w:trHeight w:val="620"/>
        </w:trPr>
        <w:tc>
          <w:tcPr>
            <w:tcW w:w="1799" w:type="dxa"/>
            <w:vMerge w:val="restart"/>
            <w:shd w:val="clear" w:color="auto" w:fill="auto"/>
          </w:tcPr>
          <w:p w14:paraId="63903FB8" w14:textId="3D8A1742" w:rsidR="00380EB7" w:rsidRPr="009B6A02" w:rsidRDefault="00D64EDC" w:rsidP="00356D5F">
            <w:pPr>
              <w:spacing w:line="240" w:lineRule="auto"/>
              <w:rPr>
                <w:rFonts w:ascii="GHEA Grapalat" w:hAnsi="GHEA Grapalat" w:cs="Arian AMU"/>
                <w:sz w:val="16"/>
                <w:szCs w:val="16"/>
              </w:rPr>
            </w:pPr>
            <w:r w:rsidRPr="009B6A02">
              <w:rPr>
                <w:rFonts w:ascii="GHEA Grapalat" w:hAnsi="GHEA Grapalat" w:cs="Arian AMU"/>
                <w:b/>
                <w:sz w:val="16"/>
                <w:szCs w:val="16"/>
              </w:rPr>
              <w:t xml:space="preserve">Գործողություն </w:t>
            </w:r>
            <w:r w:rsidR="00841D51" w:rsidRPr="009B6A02">
              <w:rPr>
                <w:rFonts w:ascii="GHEA Grapalat" w:hAnsi="GHEA Grapalat" w:cs="Arian AMU"/>
                <w:b/>
                <w:sz w:val="16"/>
                <w:szCs w:val="16"/>
              </w:rPr>
              <w:t>5.2</w:t>
            </w:r>
            <w:r w:rsidRPr="009B6A02">
              <w:rPr>
                <w:rFonts w:ascii="GHEA Grapalat" w:hAnsi="GHEA Grapalat" w:cs="Arian AMU"/>
                <w:b/>
                <w:sz w:val="16"/>
                <w:szCs w:val="16"/>
              </w:rPr>
              <w:t>.</w:t>
            </w:r>
            <w:r w:rsidR="00841D51" w:rsidRPr="009B6A02">
              <w:rPr>
                <w:rFonts w:ascii="GHEA Grapalat" w:hAnsi="GHEA Grapalat" w:cs="Arian AMU"/>
                <w:b/>
                <w:sz w:val="16"/>
                <w:szCs w:val="16"/>
              </w:rPr>
              <w:t>1</w:t>
            </w:r>
            <w:r w:rsidRPr="009B6A02">
              <w:rPr>
                <w:rFonts w:ascii="GHEA Grapalat" w:hAnsi="GHEA Grapalat" w:cs="Arian AMU"/>
                <w:sz w:val="16"/>
                <w:szCs w:val="16"/>
              </w:rPr>
              <w:t xml:space="preserve">  </w:t>
            </w:r>
            <w:r w:rsidR="00D45598" w:rsidRPr="009B6A02">
              <w:rPr>
                <w:rFonts w:ascii="GHEA Grapalat" w:hAnsi="GHEA Grapalat" w:cs="Arian AMU"/>
                <w:sz w:val="16"/>
                <w:szCs w:val="16"/>
              </w:rPr>
              <w:t>ՀՀ արդարադատության նախարարարության հակակոռուպցիոն քաղաքականության մշակման և մոնիթորինգի վարչության</w:t>
            </w:r>
            <w:r w:rsidR="00B57FE8" w:rsidRPr="009B6A02">
              <w:rPr>
                <w:rFonts w:ascii="GHEA Grapalat" w:hAnsi="GHEA Grapalat" w:cs="Arian AMU"/>
                <w:sz w:val="16"/>
                <w:szCs w:val="16"/>
              </w:rPr>
              <w:t xml:space="preserve"> ինստիտուցիոնալ հզորացում</w:t>
            </w:r>
          </w:p>
          <w:p w14:paraId="4816EC6D" w14:textId="77777777" w:rsidR="00356D5F" w:rsidRPr="009B6A02" w:rsidRDefault="00356D5F" w:rsidP="00C518A4">
            <w:pPr>
              <w:spacing w:line="240" w:lineRule="auto"/>
              <w:rPr>
                <w:rFonts w:ascii="GHEA Grapalat" w:hAnsi="GHEA Grapalat" w:cs="Arian AMU"/>
                <w:sz w:val="16"/>
                <w:szCs w:val="16"/>
              </w:rPr>
            </w:pPr>
          </w:p>
          <w:p w14:paraId="0CF35DDB" w14:textId="719165B7" w:rsidR="00D64EDC" w:rsidRPr="009B6A02" w:rsidRDefault="00D64EDC" w:rsidP="00C518A4">
            <w:pPr>
              <w:spacing w:line="240" w:lineRule="auto"/>
              <w:rPr>
                <w:rFonts w:ascii="GHEA Grapalat" w:hAnsi="GHEA Grapalat" w:cs="Arian AMU"/>
                <w:sz w:val="16"/>
                <w:szCs w:val="16"/>
              </w:rPr>
            </w:pPr>
          </w:p>
        </w:tc>
        <w:tc>
          <w:tcPr>
            <w:tcW w:w="1978" w:type="dxa"/>
            <w:vMerge w:val="restart"/>
            <w:shd w:val="clear" w:color="auto" w:fill="auto"/>
          </w:tcPr>
          <w:p w14:paraId="6F644ACF"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Ելակետային տվյալներ</w:t>
            </w:r>
          </w:p>
        </w:tc>
        <w:tc>
          <w:tcPr>
            <w:tcW w:w="6942" w:type="dxa"/>
            <w:gridSpan w:val="6"/>
            <w:shd w:val="clear" w:color="auto" w:fill="auto"/>
          </w:tcPr>
          <w:p w14:paraId="7596E680"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Կատարողականի թիրախներ</w:t>
            </w:r>
          </w:p>
        </w:tc>
        <w:tc>
          <w:tcPr>
            <w:tcW w:w="2244" w:type="dxa"/>
            <w:shd w:val="clear" w:color="auto" w:fill="auto"/>
          </w:tcPr>
          <w:p w14:paraId="3915ADB8"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Ուղղակի արդյունքային քանակական և որակական ցուցանիշներ</w:t>
            </w:r>
          </w:p>
        </w:tc>
        <w:tc>
          <w:tcPr>
            <w:tcW w:w="1070" w:type="dxa"/>
            <w:shd w:val="clear" w:color="auto" w:fill="auto"/>
          </w:tcPr>
          <w:p w14:paraId="0FB63101"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Ստուգման միջոց</w:t>
            </w:r>
          </w:p>
        </w:tc>
        <w:tc>
          <w:tcPr>
            <w:tcW w:w="1100" w:type="dxa"/>
          </w:tcPr>
          <w:p w14:paraId="5B82BFF0"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Կատարող մարմին</w:t>
            </w:r>
          </w:p>
        </w:tc>
        <w:tc>
          <w:tcPr>
            <w:tcW w:w="1450" w:type="dxa"/>
          </w:tcPr>
          <w:p w14:paraId="420A4C74"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Համակատարող մարմին</w:t>
            </w:r>
          </w:p>
        </w:tc>
      </w:tr>
      <w:tr w:rsidR="00D64EDC" w:rsidRPr="009B6A02" w14:paraId="7F3473E6" w14:textId="77777777" w:rsidTr="008506DF">
        <w:trPr>
          <w:gridAfter w:val="1"/>
          <w:wAfter w:w="11" w:type="dxa"/>
          <w:trHeight w:val="328"/>
        </w:trPr>
        <w:tc>
          <w:tcPr>
            <w:tcW w:w="1799" w:type="dxa"/>
            <w:vMerge/>
            <w:shd w:val="clear" w:color="auto" w:fill="auto"/>
          </w:tcPr>
          <w:p w14:paraId="1A2469BB" w14:textId="77777777" w:rsidR="00D64EDC" w:rsidRPr="009B6A02" w:rsidRDefault="00D64EDC" w:rsidP="00C518A4">
            <w:pPr>
              <w:spacing w:line="240" w:lineRule="auto"/>
              <w:rPr>
                <w:rFonts w:ascii="GHEA Grapalat" w:hAnsi="GHEA Grapalat" w:cs="Arian AMU"/>
                <w:sz w:val="16"/>
                <w:szCs w:val="16"/>
              </w:rPr>
            </w:pPr>
          </w:p>
        </w:tc>
        <w:tc>
          <w:tcPr>
            <w:tcW w:w="1978" w:type="dxa"/>
            <w:vMerge/>
            <w:shd w:val="clear" w:color="auto" w:fill="auto"/>
          </w:tcPr>
          <w:p w14:paraId="01F8D9D8" w14:textId="77777777" w:rsidR="00D64EDC" w:rsidRPr="009B6A02" w:rsidRDefault="00D64EDC" w:rsidP="00C518A4">
            <w:pPr>
              <w:spacing w:line="240" w:lineRule="auto"/>
              <w:rPr>
                <w:rFonts w:ascii="GHEA Grapalat" w:hAnsi="GHEA Grapalat" w:cs="Arian AMU"/>
                <w:sz w:val="16"/>
                <w:szCs w:val="16"/>
              </w:rPr>
            </w:pPr>
          </w:p>
        </w:tc>
        <w:tc>
          <w:tcPr>
            <w:tcW w:w="1002" w:type="dxa"/>
            <w:shd w:val="clear" w:color="auto" w:fill="auto"/>
          </w:tcPr>
          <w:p w14:paraId="42C9DBB5"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2023թ.</w:t>
            </w:r>
          </w:p>
        </w:tc>
        <w:tc>
          <w:tcPr>
            <w:tcW w:w="3048" w:type="dxa"/>
            <w:gridSpan w:val="2"/>
            <w:shd w:val="clear" w:color="auto" w:fill="auto"/>
          </w:tcPr>
          <w:p w14:paraId="54FE76FC"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2024թ.</w:t>
            </w:r>
          </w:p>
        </w:tc>
        <w:tc>
          <w:tcPr>
            <w:tcW w:w="1362" w:type="dxa"/>
            <w:gridSpan w:val="2"/>
            <w:shd w:val="clear" w:color="auto" w:fill="auto"/>
          </w:tcPr>
          <w:p w14:paraId="41279649" w14:textId="77777777" w:rsidR="00D64EDC" w:rsidRPr="009B6A02" w:rsidRDefault="00D64EDC" w:rsidP="00C518A4">
            <w:pPr>
              <w:tabs>
                <w:tab w:val="left" w:pos="795"/>
              </w:tabs>
              <w:spacing w:line="240" w:lineRule="auto"/>
              <w:jc w:val="center"/>
              <w:rPr>
                <w:rFonts w:ascii="GHEA Grapalat" w:hAnsi="GHEA Grapalat" w:cs="Arian AMU"/>
                <w:sz w:val="16"/>
                <w:szCs w:val="16"/>
              </w:rPr>
            </w:pPr>
            <w:r w:rsidRPr="009B6A02">
              <w:rPr>
                <w:rFonts w:ascii="GHEA Grapalat" w:hAnsi="GHEA Grapalat" w:cs="Arian AMU"/>
                <w:sz w:val="16"/>
                <w:szCs w:val="16"/>
              </w:rPr>
              <w:t>2025թ.</w:t>
            </w:r>
          </w:p>
        </w:tc>
        <w:tc>
          <w:tcPr>
            <w:tcW w:w="1530" w:type="dxa"/>
            <w:shd w:val="clear" w:color="auto" w:fill="auto"/>
          </w:tcPr>
          <w:p w14:paraId="26BD4836"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2026թ</w:t>
            </w:r>
            <w:r w:rsidRPr="009B6A02">
              <w:rPr>
                <w:rFonts w:ascii="Cambria Math" w:eastAsia="MS Mincho" w:hAnsi="Cambria Math" w:cs="Cambria Math"/>
                <w:sz w:val="16"/>
                <w:szCs w:val="16"/>
              </w:rPr>
              <w:t>․</w:t>
            </w:r>
          </w:p>
        </w:tc>
        <w:tc>
          <w:tcPr>
            <w:tcW w:w="2244" w:type="dxa"/>
            <w:vMerge w:val="restart"/>
            <w:shd w:val="clear" w:color="auto" w:fill="auto"/>
          </w:tcPr>
          <w:p w14:paraId="14EBFF41" w14:textId="27DA95C2" w:rsidR="001553B8" w:rsidRPr="009B6A02" w:rsidRDefault="001553B8" w:rsidP="006F60B6">
            <w:pPr>
              <w:pStyle w:val="ListParagraph"/>
              <w:numPr>
                <w:ilvl w:val="0"/>
                <w:numId w:val="75"/>
              </w:numPr>
              <w:tabs>
                <w:tab w:val="left" w:pos="236"/>
              </w:tabs>
              <w:spacing w:after="0" w:line="240" w:lineRule="auto"/>
              <w:ind w:left="61" w:right="75" w:firstLine="0"/>
              <w:jc w:val="both"/>
              <w:rPr>
                <w:rFonts w:ascii="GHEA Grapalat" w:hAnsi="GHEA Grapalat" w:cstheme="minorHAnsi"/>
                <w:sz w:val="16"/>
                <w:szCs w:val="16"/>
              </w:rPr>
            </w:pPr>
            <w:r w:rsidRPr="009B6A02">
              <w:rPr>
                <w:rFonts w:ascii="GHEA Grapalat" w:hAnsi="GHEA Grapalat" w:cstheme="minorHAnsi"/>
                <w:sz w:val="16"/>
                <w:szCs w:val="16"/>
              </w:rPr>
              <w:t>Հաստիքների ավելացմանն ուղղված իրավական ակտը հաստատվ</w:t>
            </w:r>
            <w:r w:rsidR="00EC18CD" w:rsidRPr="009B6A02">
              <w:rPr>
                <w:rFonts w:ascii="GHEA Grapalat" w:hAnsi="GHEA Grapalat" w:cstheme="minorHAnsi"/>
                <w:sz w:val="16"/>
                <w:szCs w:val="16"/>
              </w:rPr>
              <w:t>ած</w:t>
            </w:r>
            <w:r w:rsidRPr="009B6A02">
              <w:rPr>
                <w:rFonts w:ascii="GHEA Grapalat" w:hAnsi="GHEA Grapalat" w:cstheme="minorHAnsi"/>
                <w:sz w:val="16"/>
                <w:szCs w:val="16"/>
              </w:rPr>
              <w:t xml:space="preserve"> է Վարչապետի կողմից:</w:t>
            </w:r>
          </w:p>
          <w:p w14:paraId="364C6E23" w14:textId="60FD00F2" w:rsidR="009C15A0" w:rsidRPr="009B6A02" w:rsidRDefault="009C15A0" w:rsidP="006F60B6">
            <w:pPr>
              <w:tabs>
                <w:tab w:val="left" w:pos="236"/>
              </w:tabs>
              <w:spacing w:after="0" w:line="240" w:lineRule="auto"/>
              <w:ind w:left="61" w:right="-195"/>
              <w:jc w:val="both"/>
              <w:rPr>
                <w:rFonts w:ascii="GHEA Grapalat" w:hAnsi="GHEA Grapalat" w:cstheme="minorHAnsi"/>
                <w:sz w:val="16"/>
                <w:szCs w:val="16"/>
              </w:rPr>
            </w:pPr>
          </w:p>
          <w:p w14:paraId="48195593" w14:textId="77777777" w:rsidR="001553B8" w:rsidRPr="009B6A02" w:rsidRDefault="009C15A0" w:rsidP="006F60B6">
            <w:pPr>
              <w:pStyle w:val="ListParagraph"/>
              <w:numPr>
                <w:ilvl w:val="0"/>
                <w:numId w:val="75"/>
              </w:numPr>
              <w:tabs>
                <w:tab w:val="left" w:pos="236"/>
              </w:tabs>
              <w:spacing w:after="0" w:line="240" w:lineRule="auto"/>
              <w:ind w:left="61" w:right="165" w:firstLine="0"/>
              <w:jc w:val="both"/>
              <w:rPr>
                <w:rFonts w:ascii="GHEA Grapalat" w:hAnsi="GHEA Grapalat" w:cstheme="minorHAnsi"/>
                <w:sz w:val="16"/>
                <w:szCs w:val="16"/>
              </w:rPr>
            </w:pPr>
            <w:r w:rsidRPr="009B6A02">
              <w:rPr>
                <w:rFonts w:ascii="GHEA Grapalat" w:hAnsi="GHEA Grapalat" w:cs="Arian AMU"/>
                <w:sz w:val="16"/>
                <w:szCs w:val="16"/>
              </w:rPr>
              <w:t>ՀՀ արդարադատության նախարարարության հակակոռուպցիոն քաղաքականության մշակման և մոնիթորինգի վարչության հաստիքները ավելացել են, առնվազն 80%-ով</w:t>
            </w:r>
            <w:r w:rsidR="00B90F02" w:rsidRPr="009B6A02">
              <w:rPr>
                <w:rFonts w:ascii="GHEA Grapalat" w:hAnsi="GHEA Grapalat" w:cs="Arian AMU"/>
                <w:sz w:val="16"/>
                <w:szCs w:val="16"/>
              </w:rPr>
              <w:t>, ավելացված հաստիքների առնվազն 80%-ը համալրվել է</w:t>
            </w:r>
            <w:r w:rsidRPr="009B6A02">
              <w:rPr>
                <w:rFonts w:ascii="GHEA Grapalat" w:hAnsi="GHEA Grapalat" w:cs="Arian AMU"/>
                <w:sz w:val="16"/>
                <w:szCs w:val="16"/>
              </w:rPr>
              <w:t>:</w:t>
            </w:r>
          </w:p>
          <w:p w14:paraId="3C9DB93D" w14:textId="77777777" w:rsidR="001553B8" w:rsidRPr="009B6A02" w:rsidRDefault="001553B8" w:rsidP="006F60B6">
            <w:pPr>
              <w:pStyle w:val="ListParagraph"/>
              <w:ind w:left="61"/>
              <w:rPr>
                <w:rFonts w:ascii="GHEA Grapalat" w:hAnsi="GHEA Grapalat" w:cstheme="minorHAnsi"/>
                <w:sz w:val="16"/>
                <w:szCs w:val="16"/>
              </w:rPr>
            </w:pPr>
          </w:p>
          <w:p w14:paraId="26987BB1" w14:textId="31A14CBA" w:rsidR="009C15A0" w:rsidRPr="009B6A02" w:rsidRDefault="001553B8" w:rsidP="006F60B6">
            <w:pPr>
              <w:pStyle w:val="ListParagraph"/>
              <w:numPr>
                <w:ilvl w:val="0"/>
                <w:numId w:val="75"/>
              </w:numPr>
              <w:tabs>
                <w:tab w:val="left" w:pos="236"/>
              </w:tabs>
              <w:spacing w:after="0" w:line="240" w:lineRule="auto"/>
              <w:ind w:left="61" w:right="165" w:firstLine="0"/>
              <w:jc w:val="both"/>
              <w:rPr>
                <w:rFonts w:ascii="GHEA Grapalat" w:hAnsi="GHEA Grapalat" w:cstheme="minorHAnsi"/>
                <w:sz w:val="16"/>
                <w:szCs w:val="16"/>
              </w:rPr>
            </w:pPr>
            <w:r w:rsidRPr="009B6A02">
              <w:rPr>
                <w:rFonts w:ascii="GHEA Grapalat" w:hAnsi="GHEA Grapalat" w:cstheme="minorHAnsi"/>
                <w:sz w:val="16"/>
                <w:szCs w:val="16"/>
              </w:rPr>
              <w:lastRenderedPageBreak/>
              <w:t xml:space="preserve">Վարչության նոր </w:t>
            </w:r>
            <w:r w:rsidR="009C15A0" w:rsidRPr="009B6A02">
              <w:rPr>
                <w:rFonts w:ascii="GHEA Grapalat" w:hAnsi="GHEA Grapalat" w:cstheme="minorHAnsi"/>
                <w:sz w:val="16"/>
                <w:szCs w:val="16"/>
              </w:rPr>
              <w:t>աշխատակիցների 100%-ը վերապատրաստվել է: Վերապատրաստումներն իրականացվել են առնվազն 4 (չորս) ակադեմիական ժամ տևողությամբ։ Վերապատրաստումից հետո իրականացված գիտելիքների ստուգման արդյունքում վերապատրաստվածները ցուցաբերել են առնվազն 90% իմացություն։</w:t>
            </w:r>
          </w:p>
          <w:p w14:paraId="3537B738" w14:textId="3F6A5122" w:rsidR="00D64EDC" w:rsidRPr="009B6A02" w:rsidRDefault="00D64EDC" w:rsidP="006F60B6">
            <w:pPr>
              <w:spacing w:line="240" w:lineRule="auto"/>
              <w:ind w:left="61"/>
              <w:jc w:val="both"/>
              <w:rPr>
                <w:rFonts w:ascii="GHEA Grapalat" w:hAnsi="GHEA Grapalat" w:cs="Arian AMU"/>
                <w:sz w:val="16"/>
                <w:szCs w:val="16"/>
              </w:rPr>
            </w:pPr>
          </w:p>
          <w:p w14:paraId="324892C9" w14:textId="7ABEA320" w:rsidR="00024B14" w:rsidRPr="009B6A02" w:rsidRDefault="00024B14" w:rsidP="006F60B6">
            <w:pPr>
              <w:pStyle w:val="ListParagraph"/>
              <w:numPr>
                <w:ilvl w:val="0"/>
                <w:numId w:val="75"/>
              </w:numPr>
              <w:tabs>
                <w:tab w:val="left" w:pos="236"/>
              </w:tabs>
              <w:spacing w:after="0" w:line="240" w:lineRule="auto"/>
              <w:ind w:left="61" w:right="75" w:firstLine="0"/>
              <w:jc w:val="both"/>
              <w:rPr>
                <w:rFonts w:ascii="GHEA Grapalat" w:hAnsi="GHEA Grapalat" w:cstheme="minorHAnsi"/>
                <w:sz w:val="16"/>
                <w:szCs w:val="16"/>
              </w:rPr>
            </w:pPr>
            <w:r w:rsidRPr="009B6A02">
              <w:rPr>
                <w:rFonts w:ascii="GHEA Grapalat" w:hAnsi="GHEA Grapalat" w:cstheme="minorHAnsi"/>
                <w:sz w:val="16"/>
                <w:szCs w:val="16"/>
              </w:rPr>
              <w:t xml:space="preserve">Սոցիալական երաշխիքների սահմանման ուղղված նհրաժեշտ փոփոխությունների փաթեթը հավանության է արժանացել ՀՀ կառավարության կողմից և ներկայացված է ՀՀ ԱԺ-ի ընդունմանը։ </w:t>
            </w:r>
          </w:p>
          <w:p w14:paraId="6CB7578C" w14:textId="77777777" w:rsidR="00024B14" w:rsidRPr="009B6A02" w:rsidRDefault="00024B14" w:rsidP="00C518A4">
            <w:pPr>
              <w:spacing w:line="240" w:lineRule="auto"/>
              <w:jc w:val="both"/>
              <w:rPr>
                <w:rFonts w:ascii="GHEA Grapalat" w:hAnsi="GHEA Grapalat" w:cs="Arian AMU"/>
                <w:sz w:val="16"/>
                <w:szCs w:val="16"/>
              </w:rPr>
            </w:pPr>
          </w:p>
          <w:p w14:paraId="4E581ADE" w14:textId="38CEC0F2" w:rsidR="00D64EDC" w:rsidRPr="009B6A02" w:rsidRDefault="00D64EDC" w:rsidP="00C518A4">
            <w:pPr>
              <w:spacing w:line="240" w:lineRule="auto"/>
              <w:jc w:val="both"/>
              <w:rPr>
                <w:rFonts w:ascii="GHEA Grapalat" w:hAnsi="GHEA Grapalat" w:cs="Arian AMU"/>
                <w:sz w:val="16"/>
                <w:szCs w:val="16"/>
              </w:rPr>
            </w:pPr>
          </w:p>
        </w:tc>
        <w:tc>
          <w:tcPr>
            <w:tcW w:w="1070" w:type="dxa"/>
            <w:vMerge w:val="restart"/>
            <w:shd w:val="clear" w:color="auto" w:fill="auto"/>
          </w:tcPr>
          <w:p w14:paraId="4C31B3AB" w14:textId="7B3543F1" w:rsidR="000B1690" w:rsidRPr="009B6A02" w:rsidRDefault="000B1690" w:rsidP="000B1690">
            <w:pPr>
              <w:spacing w:line="240" w:lineRule="auto"/>
              <w:rPr>
                <w:rFonts w:ascii="GHEA Grapalat" w:hAnsi="GHEA Grapalat" w:cs="Arian AMU"/>
                <w:sz w:val="16"/>
                <w:szCs w:val="16"/>
              </w:rPr>
            </w:pPr>
            <w:r w:rsidRPr="009B6A02">
              <w:rPr>
                <w:rFonts w:ascii="GHEA Grapalat" w:hAnsi="GHEA Grapalat" w:cs="Arian AMU"/>
                <w:sz w:val="16"/>
                <w:szCs w:val="16"/>
              </w:rPr>
              <w:lastRenderedPageBreak/>
              <w:t>Կիսամյակային և ամեամյա մոնիթորինգային հաշվետվություններ</w:t>
            </w:r>
          </w:p>
          <w:p w14:paraId="457C5FEC" w14:textId="5A224A7E" w:rsidR="000B1690" w:rsidRPr="009B6A02" w:rsidRDefault="000B1690" w:rsidP="000B1690">
            <w:pPr>
              <w:spacing w:line="240" w:lineRule="auto"/>
              <w:rPr>
                <w:rFonts w:ascii="GHEA Grapalat" w:hAnsi="GHEA Grapalat" w:cs="Arian AMU"/>
                <w:sz w:val="16"/>
                <w:szCs w:val="16"/>
              </w:rPr>
            </w:pPr>
            <w:r w:rsidRPr="009B6A02">
              <w:rPr>
                <w:rFonts w:ascii="GHEA Grapalat" w:hAnsi="GHEA Grapalat" w:cs="Arian AMU"/>
                <w:sz w:val="16"/>
                <w:szCs w:val="16"/>
              </w:rPr>
              <w:t>Իրավական ակտի ընդունում</w:t>
            </w:r>
          </w:p>
          <w:p w14:paraId="18B532C2" w14:textId="77777777" w:rsidR="00D64EDC" w:rsidRPr="009B6A02" w:rsidRDefault="000B1690" w:rsidP="000B1690">
            <w:pPr>
              <w:spacing w:line="240" w:lineRule="auto"/>
              <w:rPr>
                <w:rFonts w:ascii="GHEA Grapalat" w:hAnsi="GHEA Grapalat" w:cs="Arian AMU"/>
                <w:sz w:val="16"/>
                <w:szCs w:val="16"/>
              </w:rPr>
            </w:pPr>
            <w:r w:rsidRPr="009B6A02">
              <w:rPr>
                <w:rFonts w:ascii="GHEA Grapalat" w:hAnsi="GHEA Grapalat" w:cs="Arian AMU"/>
                <w:sz w:val="16"/>
                <w:szCs w:val="16"/>
              </w:rPr>
              <w:t>ԶԼՄ-ներում և սոցիալական ցանցերում հրապարակումներ</w:t>
            </w:r>
          </w:p>
          <w:p w14:paraId="41A3F72E" w14:textId="77777777" w:rsidR="009C47B4" w:rsidRPr="009B6A02" w:rsidRDefault="009C47B4" w:rsidP="000B1690">
            <w:pPr>
              <w:spacing w:line="240" w:lineRule="auto"/>
              <w:rPr>
                <w:rFonts w:ascii="GHEA Grapalat" w:hAnsi="GHEA Grapalat" w:cs="Arian AMU"/>
                <w:sz w:val="16"/>
                <w:szCs w:val="16"/>
              </w:rPr>
            </w:pPr>
          </w:p>
          <w:p w14:paraId="364D6B5B" w14:textId="3D2388C1" w:rsidR="009C47B4" w:rsidRPr="009B6A02" w:rsidRDefault="009C47B4" w:rsidP="000B1690">
            <w:pPr>
              <w:spacing w:line="240" w:lineRule="auto"/>
              <w:rPr>
                <w:rFonts w:ascii="GHEA Grapalat" w:hAnsi="GHEA Grapalat" w:cs="Arian AMU"/>
                <w:sz w:val="16"/>
                <w:szCs w:val="16"/>
              </w:rPr>
            </w:pPr>
            <w:r w:rsidRPr="009B6A02">
              <w:rPr>
                <w:rFonts w:ascii="GHEA Grapalat" w:hAnsi="GHEA Grapalat" w:cs="Arian AMU"/>
                <w:sz w:val="16"/>
                <w:szCs w:val="16"/>
              </w:rPr>
              <w:lastRenderedPageBreak/>
              <w:t>ՏՀԶԿ հակակոռուպցիոն ցանցի 5-րդ փւոլի գնահատման հանձնարարականների կատարման զեկույց</w:t>
            </w:r>
          </w:p>
        </w:tc>
        <w:tc>
          <w:tcPr>
            <w:tcW w:w="1100" w:type="dxa"/>
            <w:vMerge w:val="restart"/>
          </w:tcPr>
          <w:p w14:paraId="531C4784" w14:textId="77777777" w:rsidR="00D64EDC" w:rsidRPr="009B6A02" w:rsidRDefault="00D64EDC" w:rsidP="00C518A4">
            <w:pPr>
              <w:spacing w:line="240" w:lineRule="auto"/>
              <w:rPr>
                <w:rFonts w:ascii="GHEA Grapalat" w:hAnsi="GHEA Grapalat" w:cs="Arian AMU"/>
                <w:sz w:val="16"/>
                <w:szCs w:val="16"/>
              </w:rPr>
            </w:pPr>
            <w:r w:rsidRPr="009B6A02">
              <w:rPr>
                <w:rFonts w:ascii="GHEA Grapalat" w:hAnsi="GHEA Grapalat" w:cs="Arian AMU"/>
                <w:sz w:val="16"/>
                <w:szCs w:val="16"/>
              </w:rPr>
              <w:lastRenderedPageBreak/>
              <w:t xml:space="preserve">ՀՀ արդարադատության նախարարություն </w:t>
            </w:r>
          </w:p>
        </w:tc>
        <w:tc>
          <w:tcPr>
            <w:tcW w:w="1450" w:type="dxa"/>
            <w:vMerge w:val="restart"/>
          </w:tcPr>
          <w:p w14:paraId="000D4447" w14:textId="2ECD03D1" w:rsidR="00D64EDC" w:rsidRPr="009B6A02" w:rsidRDefault="002215C9" w:rsidP="00C518A4">
            <w:pPr>
              <w:spacing w:line="240" w:lineRule="auto"/>
              <w:rPr>
                <w:rFonts w:ascii="GHEA Grapalat" w:hAnsi="GHEA Grapalat" w:cs="Arian AMU"/>
                <w:sz w:val="16"/>
                <w:szCs w:val="16"/>
              </w:rPr>
            </w:pPr>
            <w:r w:rsidRPr="009B6A02">
              <w:rPr>
                <w:rFonts w:ascii="GHEA Grapalat" w:hAnsi="GHEA Grapalat" w:cs="Arian AMU"/>
                <w:sz w:val="16"/>
                <w:szCs w:val="16"/>
              </w:rPr>
              <w:t>Հ</w:t>
            </w:r>
            <w:r w:rsidR="00D64EDC" w:rsidRPr="009B6A02">
              <w:rPr>
                <w:rFonts w:ascii="GHEA Grapalat" w:hAnsi="GHEA Grapalat" w:cs="Arian AMU"/>
                <w:sz w:val="16"/>
                <w:szCs w:val="16"/>
              </w:rPr>
              <w:t>Հ ֆինանսների նախարարություն</w:t>
            </w:r>
          </w:p>
          <w:p w14:paraId="0A183A60" w14:textId="1DFB5118" w:rsidR="002215C9" w:rsidRPr="009B6A02" w:rsidRDefault="002215C9" w:rsidP="00C518A4">
            <w:pPr>
              <w:spacing w:line="240" w:lineRule="auto"/>
              <w:rPr>
                <w:rFonts w:ascii="GHEA Grapalat" w:hAnsi="GHEA Grapalat" w:cs="Arian AMU"/>
                <w:sz w:val="16"/>
                <w:szCs w:val="16"/>
              </w:rPr>
            </w:pPr>
            <w:r w:rsidRPr="009B6A02">
              <w:rPr>
                <w:rFonts w:ascii="GHEA Grapalat" w:hAnsi="GHEA Grapalat" w:cs="Arian AMU"/>
                <w:sz w:val="16"/>
                <w:szCs w:val="16"/>
              </w:rPr>
              <w:t>Վարչապետի աշխատակազմի քաղաքացիական ծառայության գրասենյակ</w:t>
            </w:r>
          </w:p>
          <w:p w14:paraId="180107E6" w14:textId="77777777" w:rsidR="00D64EDC" w:rsidRPr="009B6A02" w:rsidRDefault="00D64EDC" w:rsidP="00C518A4">
            <w:pPr>
              <w:spacing w:line="240" w:lineRule="auto"/>
              <w:rPr>
                <w:rFonts w:ascii="GHEA Grapalat" w:hAnsi="GHEA Grapalat" w:cs="Arian AMU"/>
                <w:sz w:val="16"/>
                <w:szCs w:val="16"/>
              </w:rPr>
            </w:pPr>
          </w:p>
          <w:p w14:paraId="12812350" w14:textId="2EFBB84E" w:rsidR="00D64EDC" w:rsidRPr="009B6A02" w:rsidRDefault="00D64EDC" w:rsidP="00C518A4">
            <w:pPr>
              <w:spacing w:line="240" w:lineRule="auto"/>
              <w:rPr>
                <w:rFonts w:ascii="GHEA Grapalat" w:hAnsi="GHEA Grapalat" w:cs="Arian AMU"/>
                <w:sz w:val="16"/>
                <w:szCs w:val="16"/>
              </w:rPr>
            </w:pPr>
          </w:p>
        </w:tc>
      </w:tr>
      <w:tr w:rsidR="00D64EDC" w:rsidRPr="009B6A02" w14:paraId="72383C34" w14:textId="77777777" w:rsidTr="008506DF">
        <w:trPr>
          <w:gridAfter w:val="1"/>
          <w:wAfter w:w="11" w:type="dxa"/>
          <w:trHeight w:val="340"/>
        </w:trPr>
        <w:tc>
          <w:tcPr>
            <w:tcW w:w="1799" w:type="dxa"/>
            <w:vMerge/>
            <w:shd w:val="clear" w:color="auto" w:fill="F2F2F2" w:themeFill="background1" w:themeFillShade="F2"/>
          </w:tcPr>
          <w:p w14:paraId="1A4F3578" w14:textId="77777777" w:rsidR="00D64EDC" w:rsidRPr="009B6A02" w:rsidRDefault="00D64EDC" w:rsidP="00C518A4">
            <w:pPr>
              <w:spacing w:line="240" w:lineRule="auto"/>
              <w:rPr>
                <w:rFonts w:ascii="GHEA Grapalat" w:hAnsi="GHEA Grapalat" w:cs="Arian AMU"/>
                <w:sz w:val="16"/>
                <w:szCs w:val="16"/>
              </w:rPr>
            </w:pPr>
          </w:p>
        </w:tc>
        <w:tc>
          <w:tcPr>
            <w:tcW w:w="1978" w:type="dxa"/>
            <w:vMerge w:val="restart"/>
            <w:shd w:val="clear" w:color="auto" w:fill="auto"/>
          </w:tcPr>
          <w:p w14:paraId="69F69649" w14:textId="1F0EF701" w:rsidR="00D64EDC" w:rsidRPr="009B6A02" w:rsidRDefault="00356D5F" w:rsidP="00C518A4">
            <w:pPr>
              <w:spacing w:line="240" w:lineRule="auto"/>
              <w:rPr>
                <w:rFonts w:ascii="GHEA Grapalat" w:hAnsi="GHEA Grapalat" w:cs="Arian AMU"/>
                <w:sz w:val="16"/>
                <w:szCs w:val="16"/>
              </w:rPr>
            </w:pPr>
            <w:r w:rsidRPr="009B6A02">
              <w:rPr>
                <w:rFonts w:ascii="GHEA Grapalat" w:hAnsi="GHEA Grapalat" w:cs="Arian AMU"/>
                <w:sz w:val="16"/>
                <w:szCs w:val="16"/>
              </w:rPr>
              <w:t>Վարչությունը հանդիսանում ոլորտային միազջգային կազմակերպություններում (այս պահին՝ 4 կազ</w:t>
            </w:r>
            <w:r w:rsidR="00B57FE8" w:rsidRPr="009B6A02">
              <w:rPr>
                <w:rFonts w:ascii="GHEA Grapalat" w:hAnsi="GHEA Grapalat" w:cs="Arian AMU"/>
                <w:sz w:val="16"/>
                <w:szCs w:val="16"/>
              </w:rPr>
              <w:t>մ</w:t>
            </w:r>
            <w:r w:rsidRPr="009B6A02">
              <w:rPr>
                <w:rFonts w:ascii="GHEA Grapalat" w:hAnsi="GHEA Grapalat" w:cs="Arian AMU"/>
                <w:sz w:val="16"/>
                <w:szCs w:val="16"/>
              </w:rPr>
              <w:t xml:space="preserve">ակերպութուն) Հայաստանի Հանրապետության ազգային համակարգողը, հակակոռուպցիոն ռազմավարության մշակողը դրա մոնիթորինգի և գնահատումն իրականացնող, հակակոռուպցիոն քաղաքականություն </w:t>
            </w:r>
            <w:r w:rsidRPr="009B6A02">
              <w:rPr>
                <w:rFonts w:ascii="GHEA Grapalat" w:hAnsi="GHEA Grapalat" w:cs="Arian AMU"/>
                <w:sz w:val="16"/>
                <w:szCs w:val="16"/>
              </w:rPr>
              <w:lastRenderedPageBreak/>
              <w:t xml:space="preserve">մշակողը, հակակոռուպցիոն մարմինների </w:t>
            </w:r>
            <w:r w:rsidR="002215C9" w:rsidRPr="009B6A02">
              <w:rPr>
                <w:rFonts w:ascii="GHEA Grapalat" w:hAnsi="GHEA Grapalat" w:cs="Arian AMU"/>
                <w:sz w:val="16"/>
                <w:szCs w:val="16"/>
              </w:rPr>
              <w:t>օրե</w:t>
            </w:r>
            <w:r w:rsidRPr="009B6A02">
              <w:rPr>
                <w:rFonts w:ascii="GHEA Grapalat" w:hAnsi="GHEA Grapalat" w:cs="Arian AMU"/>
                <w:sz w:val="16"/>
                <w:szCs w:val="16"/>
              </w:rPr>
              <w:t>ն</w:t>
            </w:r>
            <w:r w:rsidR="002215C9" w:rsidRPr="009B6A02">
              <w:rPr>
                <w:rFonts w:ascii="GHEA Grapalat" w:hAnsi="GHEA Grapalat" w:cs="Arian AMU"/>
                <w:sz w:val="16"/>
                <w:szCs w:val="16"/>
              </w:rPr>
              <w:t>ս</w:t>
            </w:r>
            <w:r w:rsidRPr="009B6A02">
              <w:rPr>
                <w:rFonts w:ascii="GHEA Grapalat" w:hAnsi="GHEA Grapalat" w:cs="Arian AMU"/>
                <w:sz w:val="16"/>
                <w:szCs w:val="16"/>
              </w:rPr>
              <w:t>դրության մշակողը, պետական և ՏԻմ մարմինների հակակոռուպցիոն ծրագրերի պատասխանատուներին մեթոդական աջակց</w:t>
            </w:r>
            <w:r w:rsidR="002258D4" w:rsidRPr="009B6A02">
              <w:rPr>
                <w:rFonts w:ascii="GHEA Grapalat" w:hAnsi="GHEA Grapalat" w:cs="Arian AMU"/>
                <w:sz w:val="16"/>
                <w:szCs w:val="16"/>
              </w:rPr>
              <w:t>ո</w:t>
            </w:r>
            <w:r w:rsidRPr="009B6A02">
              <w:rPr>
                <w:rFonts w:ascii="GHEA Grapalat" w:hAnsi="GHEA Grapalat" w:cs="Arian AMU"/>
                <w:sz w:val="16"/>
                <w:szCs w:val="16"/>
              </w:rPr>
              <w:t>ւթյուն տրամադրողը: Մինչդեռ նման մեծածավալ  և ազդեցության մակարդակով հանրապետական կամ միջազգային ազդեցություն ունեցող իրավասությունների պայմաններում Վարչությունն ունի ընդամենը 8 հաստիքային միավոր: Միևնույն ժամանակ Վարչության աշխատակիցների համար սահմանված չեն գործառույթների՝  հանրապետական և միջազգային ազդեցությանը համահունչ սոցիալակն երաշխիքներ</w:t>
            </w:r>
            <w:r w:rsidR="002258D4" w:rsidRPr="009B6A02">
              <w:rPr>
                <w:rFonts w:ascii="GHEA Grapalat" w:hAnsi="GHEA Grapalat" w:cs="Arian AMU"/>
                <w:sz w:val="16"/>
                <w:szCs w:val="16"/>
              </w:rPr>
              <w:t>:</w:t>
            </w:r>
          </w:p>
        </w:tc>
        <w:tc>
          <w:tcPr>
            <w:tcW w:w="1002" w:type="dxa"/>
            <w:shd w:val="clear" w:color="auto" w:fill="auto"/>
          </w:tcPr>
          <w:p w14:paraId="33F05745"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lastRenderedPageBreak/>
              <w:t>II</w:t>
            </w:r>
          </w:p>
        </w:tc>
        <w:tc>
          <w:tcPr>
            <w:tcW w:w="1440" w:type="dxa"/>
            <w:shd w:val="clear" w:color="auto" w:fill="auto"/>
          </w:tcPr>
          <w:p w14:paraId="2650C95C"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I</w:t>
            </w:r>
          </w:p>
        </w:tc>
        <w:tc>
          <w:tcPr>
            <w:tcW w:w="1608" w:type="dxa"/>
            <w:shd w:val="clear" w:color="auto" w:fill="auto"/>
          </w:tcPr>
          <w:p w14:paraId="0449995B"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II</w:t>
            </w:r>
          </w:p>
        </w:tc>
        <w:tc>
          <w:tcPr>
            <w:tcW w:w="1362" w:type="dxa"/>
            <w:gridSpan w:val="2"/>
            <w:shd w:val="clear" w:color="auto" w:fill="auto"/>
          </w:tcPr>
          <w:p w14:paraId="168CDDC0" w14:textId="77777777" w:rsidR="00D64EDC" w:rsidRPr="009B6A02" w:rsidRDefault="00D64EDC" w:rsidP="00C518A4">
            <w:pPr>
              <w:spacing w:line="240" w:lineRule="auto"/>
              <w:jc w:val="center"/>
              <w:rPr>
                <w:rFonts w:ascii="GHEA Grapalat" w:hAnsi="GHEA Grapalat" w:cs="Arian AMU"/>
                <w:sz w:val="16"/>
                <w:szCs w:val="16"/>
              </w:rPr>
            </w:pPr>
          </w:p>
        </w:tc>
        <w:tc>
          <w:tcPr>
            <w:tcW w:w="1530" w:type="dxa"/>
            <w:shd w:val="clear" w:color="auto" w:fill="auto"/>
          </w:tcPr>
          <w:p w14:paraId="3523D03D" w14:textId="77777777" w:rsidR="00D64EDC" w:rsidRPr="009B6A02" w:rsidRDefault="00D64EDC" w:rsidP="00C518A4">
            <w:pPr>
              <w:spacing w:line="240" w:lineRule="auto"/>
              <w:jc w:val="center"/>
              <w:rPr>
                <w:rFonts w:ascii="GHEA Grapalat" w:hAnsi="GHEA Grapalat" w:cs="Arian AMU"/>
                <w:sz w:val="16"/>
                <w:szCs w:val="16"/>
              </w:rPr>
            </w:pPr>
          </w:p>
        </w:tc>
        <w:tc>
          <w:tcPr>
            <w:tcW w:w="2244" w:type="dxa"/>
            <w:vMerge/>
            <w:shd w:val="clear" w:color="auto" w:fill="F2F2F2" w:themeFill="background1" w:themeFillShade="F2"/>
          </w:tcPr>
          <w:p w14:paraId="39F8848F" w14:textId="77777777" w:rsidR="00D64EDC" w:rsidRPr="009B6A02" w:rsidRDefault="00D64EDC" w:rsidP="00C518A4">
            <w:pPr>
              <w:spacing w:line="240" w:lineRule="auto"/>
              <w:rPr>
                <w:rFonts w:ascii="GHEA Grapalat" w:hAnsi="GHEA Grapalat" w:cs="Arian AMU"/>
                <w:sz w:val="16"/>
                <w:szCs w:val="16"/>
              </w:rPr>
            </w:pPr>
          </w:p>
        </w:tc>
        <w:tc>
          <w:tcPr>
            <w:tcW w:w="1070" w:type="dxa"/>
            <w:vMerge/>
            <w:shd w:val="clear" w:color="auto" w:fill="F2F2F2" w:themeFill="background1" w:themeFillShade="F2"/>
          </w:tcPr>
          <w:p w14:paraId="0E0237F8" w14:textId="77777777" w:rsidR="00D64EDC" w:rsidRPr="009B6A02" w:rsidRDefault="00D64EDC" w:rsidP="00C518A4">
            <w:pPr>
              <w:spacing w:line="240" w:lineRule="auto"/>
              <w:rPr>
                <w:rFonts w:ascii="GHEA Grapalat" w:hAnsi="GHEA Grapalat" w:cs="Arian AMU"/>
                <w:sz w:val="16"/>
                <w:szCs w:val="16"/>
              </w:rPr>
            </w:pPr>
          </w:p>
        </w:tc>
        <w:tc>
          <w:tcPr>
            <w:tcW w:w="1100" w:type="dxa"/>
            <w:vMerge/>
            <w:shd w:val="clear" w:color="auto" w:fill="F2F2F2" w:themeFill="background1" w:themeFillShade="F2"/>
          </w:tcPr>
          <w:p w14:paraId="0629ECA7" w14:textId="77777777" w:rsidR="00D64EDC" w:rsidRPr="009B6A02" w:rsidRDefault="00D64EDC" w:rsidP="00C518A4">
            <w:pPr>
              <w:spacing w:line="240" w:lineRule="auto"/>
              <w:rPr>
                <w:rFonts w:ascii="GHEA Grapalat" w:hAnsi="GHEA Grapalat" w:cs="Arian AMU"/>
                <w:sz w:val="16"/>
                <w:szCs w:val="16"/>
              </w:rPr>
            </w:pPr>
          </w:p>
        </w:tc>
        <w:tc>
          <w:tcPr>
            <w:tcW w:w="1450" w:type="dxa"/>
            <w:vMerge/>
            <w:shd w:val="clear" w:color="auto" w:fill="F2F2F2" w:themeFill="background1" w:themeFillShade="F2"/>
          </w:tcPr>
          <w:p w14:paraId="1168880E" w14:textId="77777777" w:rsidR="00D64EDC" w:rsidRPr="009B6A02" w:rsidRDefault="00D64EDC" w:rsidP="00C518A4">
            <w:pPr>
              <w:spacing w:line="240" w:lineRule="auto"/>
              <w:rPr>
                <w:rFonts w:ascii="GHEA Grapalat" w:hAnsi="GHEA Grapalat" w:cs="Arian AMU"/>
                <w:sz w:val="16"/>
                <w:szCs w:val="16"/>
              </w:rPr>
            </w:pPr>
          </w:p>
        </w:tc>
      </w:tr>
      <w:tr w:rsidR="00D64EDC" w:rsidRPr="009B6A02" w14:paraId="2C6CB8C0" w14:textId="77777777" w:rsidTr="008506DF">
        <w:trPr>
          <w:gridAfter w:val="1"/>
          <w:wAfter w:w="11" w:type="dxa"/>
          <w:trHeight w:val="1110"/>
        </w:trPr>
        <w:tc>
          <w:tcPr>
            <w:tcW w:w="1799" w:type="dxa"/>
            <w:vMerge/>
            <w:shd w:val="clear" w:color="auto" w:fill="F2F2F2" w:themeFill="background1" w:themeFillShade="F2"/>
          </w:tcPr>
          <w:p w14:paraId="726A7CCA" w14:textId="77777777" w:rsidR="00D64EDC" w:rsidRPr="009B6A02" w:rsidRDefault="00D64EDC" w:rsidP="00C518A4">
            <w:pPr>
              <w:spacing w:line="240" w:lineRule="auto"/>
              <w:rPr>
                <w:rFonts w:ascii="GHEA Grapalat" w:hAnsi="GHEA Grapalat" w:cs="Arian AMU"/>
                <w:sz w:val="16"/>
                <w:szCs w:val="16"/>
              </w:rPr>
            </w:pPr>
          </w:p>
        </w:tc>
        <w:tc>
          <w:tcPr>
            <w:tcW w:w="1978" w:type="dxa"/>
            <w:vMerge/>
            <w:shd w:val="clear" w:color="auto" w:fill="auto"/>
          </w:tcPr>
          <w:p w14:paraId="7A4252C8" w14:textId="77777777" w:rsidR="00D64EDC" w:rsidRPr="009B6A02" w:rsidRDefault="00D64EDC" w:rsidP="00C518A4">
            <w:pPr>
              <w:spacing w:line="240" w:lineRule="auto"/>
              <w:rPr>
                <w:rFonts w:ascii="GHEA Grapalat" w:hAnsi="GHEA Grapalat" w:cs="Arian AMU"/>
                <w:sz w:val="16"/>
                <w:szCs w:val="16"/>
              </w:rPr>
            </w:pPr>
          </w:p>
        </w:tc>
        <w:tc>
          <w:tcPr>
            <w:tcW w:w="1002" w:type="dxa"/>
            <w:shd w:val="clear" w:color="auto" w:fill="auto"/>
          </w:tcPr>
          <w:p w14:paraId="5D6EB72B" w14:textId="60F1F1CD" w:rsidR="00D64EDC" w:rsidRPr="009B6A02" w:rsidRDefault="002215C9" w:rsidP="002215C9">
            <w:pPr>
              <w:spacing w:line="240" w:lineRule="auto"/>
              <w:rPr>
                <w:rFonts w:ascii="GHEA Grapalat" w:hAnsi="GHEA Grapalat" w:cs="Arian AMU"/>
                <w:sz w:val="16"/>
                <w:szCs w:val="16"/>
              </w:rPr>
            </w:pPr>
            <w:r w:rsidRPr="009B6A02">
              <w:rPr>
                <w:rFonts w:ascii="GHEA Grapalat" w:hAnsi="GHEA Grapalat" w:cs="Arian AMU"/>
                <w:sz w:val="16"/>
                <w:szCs w:val="16"/>
              </w:rPr>
              <w:t>ՀՀ արդարադատության նախարարարության հակակոռուպցիոն քաղաքականության մշակման և մոնիթորինգի վարչության՝ իր գործառույ</w:t>
            </w:r>
            <w:r w:rsidRPr="009B6A02">
              <w:rPr>
                <w:rFonts w:ascii="GHEA Grapalat" w:hAnsi="GHEA Grapalat" w:cs="Arian AMU"/>
                <w:sz w:val="16"/>
                <w:szCs w:val="16"/>
              </w:rPr>
              <w:lastRenderedPageBreak/>
              <w:t>թների պատշաճ իրականացման համար անհրաժեշտ հաստիքային միավորներ տրամադրելու իրավական ակտը մշակվել է և ներկայացվել է իրավասու մարմնի հաստատմանը:</w:t>
            </w:r>
          </w:p>
        </w:tc>
        <w:tc>
          <w:tcPr>
            <w:tcW w:w="1440" w:type="dxa"/>
            <w:shd w:val="clear" w:color="auto" w:fill="auto"/>
          </w:tcPr>
          <w:p w14:paraId="4B12C2B1" w14:textId="77777777" w:rsidR="00D64EDC" w:rsidRPr="009B6A02" w:rsidRDefault="002215C9" w:rsidP="00C518A4">
            <w:pPr>
              <w:spacing w:line="240" w:lineRule="auto"/>
              <w:jc w:val="both"/>
              <w:rPr>
                <w:rFonts w:ascii="GHEA Grapalat" w:hAnsi="GHEA Grapalat" w:cs="Arian AMU"/>
                <w:sz w:val="16"/>
                <w:szCs w:val="16"/>
              </w:rPr>
            </w:pPr>
            <w:r w:rsidRPr="009B6A02">
              <w:rPr>
                <w:rFonts w:ascii="GHEA Grapalat" w:hAnsi="GHEA Grapalat" w:cs="Arian AMU"/>
                <w:sz w:val="16"/>
                <w:szCs w:val="16"/>
              </w:rPr>
              <w:lastRenderedPageBreak/>
              <w:t xml:space="preserve">Ուսումնասիրվել է ՀՀ արդարադատության նախարարարության հակակոռուպցիոն քաղաքականության մշակման և մոնիթորինգի վարչությանը սոցիալական երաշխիքներ տրամադրելու հնարավոր շրջանակը և </w:t>
            </w:r>
            <w:r w:rsidRPr="009B6A02">
              <w:rPr>
                <w:rFonts w:ascii="GHEA Grapalat" w:hAnsi="GHEA Grapalat" w:cs="Arian AMU"/>
                <w:sz w:val="16"/>
                <w:szCs w:val="16"/>
              </w:rPr>
              <w:lastRenderedPageBreak/>
              <w:t>դրա հիման վրա մշակվել են համապատասխան օրենսդրական ակտերի փաթեթ:</w:t>
            </w:r>
          </w:p>
          <w:p w14:paraId="5AF6BAC3" w14:textId="3C6A0A1D" w:rsidR="002215C9" w:rsidRPr="009B6A02" w:rsidRDefault="002215C9" w:rsidP="00C518A4">
            <w:pPr>
              <w:spacing w:line="240" w:lineRule="auto"/>
              <w:jc w:val="both"/>
              <w:rPr>
                <w:rFonts w:ascii="GHEA Grapalat" w:hAnsi="GHEA Grapalat" w:cs="Arian AMU"/>
                <w:sz w:val="16"/>
                <w:szCs w:val="16"/>
              </w:rPr>
            </w:pPr>
          </w:p>
        </w:tc>
        <w:tc>
          <w:tcPr>
            <w:tcW w:w="1608" w:type="dxa"/>
            <w:shd w:val="clear" w:color="auto" w:fill="auto"/>
          </w:tcPr>
          <w:p w14:paraId="2A3D6C8C" w14:textId="1B249BC0" w:rsidR="00D64EDC" w:rsidRPr="009B6A02" w:rsidRDefault="002215C9" w:rsidP="00C518A4">
            <w:pPr>
              <w:spacing w:line="240" w:lineRule="auto"/>
              <w:jc w:val="both"/>
              <w:rPr>
                <w:rFonts w:ascii="GHEA Grapalat" w:hAnsi="GHEA Grapalat" w:cs="Arian AMU"/>
                <w:sz w:val="16"/>
                <w:szCs w:val="16"/>
              </w:rPr>
            </w:pPr>
            <w:r w:rsidRPr="009B6A02">
              <w:rPr>
                <w:rFonts w:ascii="GHEA Grapalat" w:hAnsi="GHEA Grapalat" w:cs="Arian AMU"/>
                <w:sz w:val="16"/>
                <w:szCs w:val="16"/>
              </w:rPr>
              <w:lastRenderedPageBreak/>
              <w:t xml:space="preserve">ՀՀ արդարադատության նախարարարության հակակոռուպցիոն քաղաքականության մշակման և մոնիթորինգի վարչությանը սոցիալակն երաշխիքներ տրամադրող համապատասխան օրենսդրական ակտերի փաթեթը ներկայացվել է </w:t>
            </w:r>
            <w:r w:rsidRPr="009B6A02">
              <w:rPr>
                <w:rFonts w:ascii="GHEA Grapalat" w:hAnsi="GHEA Grapalat" w:cs="Arian AMU"/>
                <w:sz w:val="16"/>
                <w:szCs w:val="16"/>
              </w:rPr>
              <w:lastRenderedPageBreak/>
              <w:t>Կառավարության հաստատմանը:</w:t>
            </w:r>
          </w:p>
        </w:tc>
        <w:tc>
          <w:tcPr>
            <w:tcW w:w="1362" w:type="dxa"/>
            <w:gridSpan w:val="2"/>
            <w:shd w:val="clear" w:color="auto" w:fill="auto"/>
          </w:tcPr>
          <w:p w14:paraId="7DB5D52D" w14:textId="7FD7182B" w:rsidR="00D64EDC" w:rsidRPr="009B6A02" w:rsidRDefault="00B90F02" w:rsidP="00C518A4">
            <w:pPr>
              <w:spacing w:line="240" w:lineRule="auto"/>
              <w:rPr>
                <w:rFonts w:ascii="GHEA Grapalat" w:hAnsi="GHEA Grapalat" w:cs="Arian AMU"/>
                <w:sz w:val="16"/>
                <w:szCs w:val="16"/>
              </w:rPr>
            </w:pPr>
            <w:r w:rsidRPr="009B6A02">
              <w:rPr>
                <w:rFonts w:ascii="GHEA Grapalat" w:hAnsi="GHEA Grapalat" w:cs="Arian AMU"/>
                <w:sz w:val="16"/>
                <w:szCs w:val="16"/>
              </w:rPr>
              <w:lastRenderedPageBreak/>
              <w:t xml:space="preserve">ՀՀ արդարադատության նախարարարության հակակոռուպցիոն քաղաքականության մշակման և մոնիթորինգի վարչության </w:t>
            </w:r>
            <w:r w:rsidR="002258D4" w:rsidRPr="009B6A02">
              <w:rPr>
                <w:rFonts w:ascii="GHEA Grapalat" w:hAnsi="GHEA Grapalat" w:cs="Arian AMU"/>
                <w:sz w:val="16"/>
                <w:szCs w:val="16"/>
              </w:rPr>
              <w:t xml:space="preserve">նոր </w:t>
            </w:r>
            <w:r w:rsidRPr="009B6A02">
              <w:rPr>
                <w:rFonts w:ascii="GHEA Grapalat" w:hAnsi="GHEA Grapalat" w:cs="Arian AMU"/>
                <w:sz w:val="16"/>
                <w:szCs w:val="16"/>
              </w:rPr>
              <w:t>աշխատակիցների</w:t>
            </w:r>
            <w:r w:rsidR="002258D4" w:rsidRPr="009B6A02">
              <w:rPr>
                <w:rFonts w:ascii="GHEA Grapalat" w:hAnsi="GHEA Grapalat" w:cs="Arian AMU"/>
                <w:sz w:val="16"/>
                <w:szCs w:val="16"/>
              </w:rPr>
              <w:t xml:space="preserve"> համար </w:t>
            </w:r>
            <w:r w:rsidR="008567A1" w:rsidRPr="009B6A02">
              <w:rPr>
                <w:rFonts w:ascii="GHEA Grapalat" w:hAnsi="GHEA Grapalat" w:cs="Arian AMU"/>
                <w:sz w:val="16"/>
                <w:szCs w:val="16"/>
              </w:rPr>
              <w:t xml:space="preserve">անցկացվել են </w:t>
            </w:r>
            <w:r w:rsidR="008567A1" w:rsidRPr="009B6A02">
              <w:rPr>
                <w:rFonts w:ascii="GHEA Grapalat" w:hAnsi="GHEA Grapalat" w:cs="Arian AMU"/>
                <w:sz w:val="16"/>
                <w:szCs w:val="16"/>
              </w:rPr>
              <w:lastRenderedPageBreak/>
              <w:t>վերապատրաստումներ</w:t>
            </w:r>
          </w:p>
          <w:p w14:paraId="43C014C3" w14:textId="6E2942AF" w:rsidR="00D64EDC" w:rsidRPr="009B6A02" w:rsidRDefault="00D64EDC" w:rsidP="00C518A4">
            <w:pPr>
              <w:spacing w:line="240" w:lineRule="auto"/>
              <w:rPr>
                <w:rFonts w:ascii="GHEA Grapalat" w:hAnsi="GHEA Grapalat" w:cs="Arian AMU"/>
                <w:sz w:val="16"/>
                <w:szCs w:val="16"/>
              </w:rPr>
            </w:pPr>
          </w:p>
        </w:tc>
        <w:tc>
          <w:tcPr>
            <w:tcW w:w="1530" w:type="dxa"/>
            <w:shd w:val="clear" w:color="auto" w:fill="auto"/>
          </w:tcPr>
          <w:p w14:paraId="72244E0B" w14:textId="77777777" w:rsidR="00D64EDC" w:rsidRPr="009B6A02" w:rsidRDefault="00D64EDC" w:rsidP="00C518A4">
            <w:pPr>
              <w:spacing w:line="240" w:lineRule="auto"/>
              <w:rPr>
                <w:rFonts w:ascii="GHEA Grapalat" w:hAnsi="GHEA Grapalat" w:cs="Arian AMU"/>
                <w:sz w:val="16"/>
                <w:szCs w:val="16"/>
              </w:rPr>
            </w:pPr>
          </w:p>
          <w:p w14:paraId="75D2F6E0" w14:textId="77777777" w:rsidR="00D64EDC" w:rsidRPr="009B6A02" w:rsidRDefault="00D64EDC" w:rsidP="00C518A4">
            <w:pPr>
              <w:spacing w:line="240" w:lineRule="auto"/>
              <w:rPr>
                <w:rFonts w:ascii="GHEA Grapalat" w:hAnsi="GHEA Grapalat" w:cs="Arian AMU"/>
                <w:sz w:val="16"/>
                <w:szCs w:val="16"/>
              </w:rPr>
            </w:pPr>
          </w:p>
          <w:p w14:paraId="3955EB62" w14:textId="77777777" w:rsidR="00D64EDC" w:rsidRPr="009B6A02" w:rsidRDefault="00D64EDC" w:rsidP="00C518A4">
            <w:pPr>
              <w:spacing w:line="240" w:lineRule="auto"/>
              <w:rPr>
                <w:rFonts w:ascii="GHEA Grapalat" w:hAnsi="GHEA Grapalat" w:cs="Arian AMU"/>
                <w:sz w:val="16"/>
                <w:szCs w:val="16"/>
              </w:rPr>
            </w:pPr>
          </w:p>
          <w:p w14:paraId="34976807" w14:textId="5AFD4AE2" w:rsidR="00D64EDC" w:rsidRPr="009B6A02" w:rsidRDefault="00D64EDC" w:rsidP="00C518A4">
            <w:pPr>
              <w:spacing w:line="240" w:lineRule="auto"/>
              <w:rPr>
                <w:rFonts w:ascii="GHEA Grapalat" w:hAnsi="GHEA Grapalat" w:cs="Arian AMU"/>
                <w:sz w:val="16"/>
                <w:szCs w:val="16"/>
              </w:rPr>
            </w:pPr>
          </w:p>
        </w:tc>
        <w:tc>
          <w:tcPr>
            <w:tcW w:w="2244" w:type="dxa"/>
            <w:vMerge/>
            <w:shd w:val="clear" w:color="auto" w:fill="F2F2F2" w:themeFill="background1" w:themeFillShade="F2"/>
          </w:tcPr>
          <w:p w14:paraId="2F7EA611" w14:textId="77777777" w:rsidR="00D64EDC" w:rsidRPr="009B6A02" w:rsidRDefault="00D64EDC" w:rsidP="00C518A4">
            <w:pPr>
              <w:spacing w:line="240" w:lineRule="auto"/>
              <w:rPr>
                <w:rFonts w:ascii="GHEA Grapalat" w:hAnsi="GHEA Grapalat" w:cs="Arian AMU"/>
                <w:sz w:val="16"/>
                <w:szCs w:val="16"/>
              </w:rPr>
            </w:pPr>
          </w:p>
        </w:tc>
        <w:tc>
          <w:tcPr>
            <w:tcW w:w="1070" w:type="dxa"/>
            <w:vMerge/>
            <w:shd w:val="clear" w:color="auto" w:fill="F2F2F2" w:themeFill="background1" w:themeFillShade="F2"/>
          </w:tcPr>
          <w:p w14:paraId="28B5A5A1" w14:textId="77777777" w:rsidR="00D64EDC" w:rsidRPr="009B6A02" w:rsidRDefault="00D64EDC" w:rsidP="00C518A4">
            <w:pPr>
              <w:spacing w:line="240" w:lineRule="auto"/>
              <w:rPr>
                <w:rFonts w:ascii="GHEA Grapalat" w:hAnsi="GHEA Grapalat" w:cs="Arian AMU"/>
                <w:sz w:val="16"/>
                <w:szCs w:val="16"/>
              </w:rPr>
            </w:pPr>
          </w:p>
        </w:tc>
        <w:tc>
          <w:tcPr>
            <w:tcW w:w="1100" w:type="dxa"/>
            <w:vMerge/>
            <w:shd w:val="clear" w:color="auto" w:fill="F2F2F2" w:themeFill="background1" w:themeFillShade="F2"/>
          </w:tcPr>
          <w:p w14:paraId="5B9FE7F4" w14:textId="77777777" w:rsidR="00D64EDC" w:rsidRPr="009B6A02" w:rsidRDefault="00D64EDC" w:rsidP="00C518A4">
            <w:pPr>
              <w:spacing w:line="240" w:lineRule="auto"/>
              <w:rPr>
                <w:rFonts w:ascii="GHEA Grapalat" w:hAnsi="GHEA Grapalat" w:cs="Arian AMU"/>
                <w:sz w:val="16"/>
                <w:szCs w:val="16"/>
              </w:rPr>
            </w:pPr>
          </w:p>
        </w:tc>
        <w:tc>
          <w:tcPr>
            <w:tcW w:w="1450" w:type="dxa"/>
            <w:vMerge/>
            <w:shd w:val="clear" w:color="auto" w:fill="F2F2F2" w:themeFill="background1" w:themeFillShade="F2"/>
          </w:tcPr>
          <w:p w14:paraId="20926D02" w14:textId="77777777" w:rsidR="00D64EDC" w:rsidRPr="009B6A02" w:rsidRDefault="00D64EDC" w:rsidP="00C518A4">
            <w:pPr>
              <w:spacing w:line="240" w:lineRule="auto"/>
              <w:rPr>
                <w:rFonts w:ascii="GHEA Grapalat" w:hAnsi="GHEA Grapalat" w:cs="Arian AMU"/>
                <w:sz w:val="16"/>
                <w:szCs w:val="16"/>
              </w:rPr>
            </w:pPr>
          </w:p>
        </w:tc>
      </w:tr>
      <w:tr w:rsidR="00D64EDC" w:rsidRPr="009B6A02" w14:paraId="23EC01C2" w14:textId="77777777" w:rsidTr="008506DF">
        <w:trPr>
          <w:trHeight w:val="330"/>
        </w:trPr>
        <w:tc>
          <w:tcPr>
            <w:tcW w:w="1799" w:type="dxa"/>
            <w:vMerge w:val="restart"/>
            <w:shd w:val="clear" w:color="auto" w:fill="FFE599" w:themeFill="accent4" w:themeFillTint="66"/>
          </w:tcPr>
          <w:p w14:paraId="61F85B1D" w14:textId="77777777" w:rsidR="00D64EDC" w:rsidRPr="009B6A02" w:rsidRDefault="00D64EDC" w:rsidP="00C518A4">
            <w:pPr>
              <w:spacing w:line="240" w:lineRule="auto"/>
              <w:rPr>
                <w:rFonts w:ascii="GHEA Grapalat" w:hAnsi="GHEA Grapalat" w:cs="Arian AMU"/>
                <w:b/>
                <w:sz w:val="16"/>
                <w:szCs w:val="16"/>
              </w:rPr>
            </w:pPr>
            <w:r w:rsidRPr="009B6A02">
              <w:rPr>
                <w:rFonts w:ascii="GHEA Grapalat" w:hAnsi="GHEA Grapalat" w:cs="Arian AMU"/>
                <w:b/>
                <w:sz w:val="16"/>
                <w:szCs w:val="16"/>
              </w:rPr>
              <w:t>Ակնկալվող արդյունքներ</w:t>
            </w:r>
          </w:p>
          <w:p w14:paraId="0FCC5EAD" w14:textId="77777777" w:rsidR="00D64EDC" w:rsidRPr="009B6A02" w:rsidRDefault="00D64EDC" w:rsidP="00C518A4">
            <w:pPr>
              <w:spacing w:line="240" w:lineRule="auto"/>
              <w:rPr>
                <w:rFonts w:ascii="GHEA Grapalat" w:hAnsi="GHEA Grapalat" w:cs="Arian AMU"/>
                <w:b/>
                <w:sz w:val="16"/>
                <w:szCs w:val="16"/>
              </w:rPr>
            </w:pPr>
          </w:p>
        </w:tc>
        <w:tc>
          <w:tcPr>
            <w:tcW w:w="6765" w:type="dxa"/>
            <w:gridSpan w:val="5"/>
            <w:shd w:val="clear" w:color="auto" w:fill="FFE599" w:themeFill="accent4" w:themeFillTint="66"/>
          </w:tcPr>
          <w:p w14:paraId="2E58BEFB" w14:textId="77777777" w:rsidR="00D64EDC" w:rsidRPr="009B6A02" w:rsidRDefault="00D64EDC" w:rsidP="00C518A4">
            <w:pPr>
              <w:spacing w:line="240" w:lineRule="auto"/>
              <w:jc w:val="center"/>
              <w:rPr>
                <w:rFonts w:ascii="GHEA Grapalat" w:hAnsi="GHEA Grapalat" w:cs="Arian AMU"/>
                <w:b/>
                <w:sz w:val="16"/>
                <w:szCs w:val="16"/>
              </w:rPr>
            </w:pPr>
            <w:r w:rsidRPr="009B6A02">
              <w:rPr>
                <w:rFonts w:ascii="GHEA Grapalat" w:hAnsi="GHEA Grapalat" w:cs="Arian AMU"/>
                <w:b/>
                <w:sz w:val="16"/>
                <w:szCs w:val="16"/>
              </w:rPr>
              <w:t>Վերջնական</w:t>
            </w:r>
          </w:p>
        </w:tc>
        <w:tc>
          <w:tcPr>
            <w:tcW w:w="8030" w:type="dxa"/>
            <w:gridSpan w:val="7"/>
            <w:shd w:val="clear" w:color="auto" w:fill="FFE599" w:themeFill="accent4" w:themeFillTint="66"/>
          </w:tcPr>
          <w:p w14:paraId="1DA37C80" w14:textId="77777777" w:rsidR="00D64EDC" w:rsidRPr="009B6A02" w:rsidRDefault="00D64EDC" w:rsidP="00C518A4">
            <w:pPr>
              <w:spacing w:line="240" w:lineRule="auto"/>
              <w:jc w:val="center"/>
              <w:rPr>
                <w:rFonts w:ascii="GHEA Grapalat" w:hAnsi="GHEA Grapalat" w:cs="Arian AMU"/>
                <w:b/>
                <w:sz w:val="16"/>
                <w:szCs w:val="16"/>
              </w:rPr>
            </w:pPr>
            <w:r w:rsidRPr="009B6A02">
              <w:rPr>
                <w:rFonts w:ascii="GHEA Grapalat" w:hAnsi="GHEA Grapalat" w:cs="Arian AMU"/>
                <w:b/>
                <w:sz w:val="16"/>
                <w:szCs w:val="16"/>
              </w:rPr>
              <w:t>Միջանկյալ</w:t>
            </w:r>
          </w:p>
        </w:tc>
      </w:tr>
      <w:tr w:rsidR="00D64EDC" w:rsidRPr="009B6A02" w14:paraId="44EBDCC0" w14:textId="77777777" w:rsidTr="008506DF">
        <w:trPr>
          <w:trHeight w:val="330"/>
        </w:trPr>
        <w:tc>
          <w:tcPr>
            <w:tcW w:w="1799" w:type="dxa"/>
            <w:vMerge/>
            <w:shd w:val="clear" w:color="auto" w:fill="FFE599" w:themeFill="accent4" w:themeFillTint="66"/>
          </w:tcPr>
          <w:p w14:paraId="300C3F5A" w14:textId="77777777" w:rsidR="00D64EDC" w:rsidRPr="009B6A02" w:rsidRDefault="00D64EDC" w:rsidP="00C518A4">
            <w:pPr>
              <w:spacing w:line="240" w:lineRule="auto"/>
              <w:rPr>
                <w:rFonts w:ascii="GHEA Grapalat" w:hAnsi="GHEA Grapalat" w:cs="Arian AMU"/>
                <w:b/>
                <w:sz w:val="16"/>
                <w:szCs w:val="16"/>
              </w:rPr>
            </w:pPr>
          </w:p>
        </w:tc>
        <w:tc>
          <w:tcPr>
            <w:tcW w:w="6765" w:type="dxa"/>
            <w:gridSpan w:val="5"/>
            <w:shd w:val="clear" w:color="auto" w:fill="FFE599" w:themeFill="accent4" w:themeFillTint="66"/>
          </w:tcPr>
          <w:p w14:paraId="1F74E704" w14:textId="5205126F" w:rsidR="00D64EDC" w:rsidRPr="009B6A02" w:rsidRDefault="00D64EDC" w:rsidP="00C518A4">
            <w:pPr>
              <w:spacing w:line="240" w:lineRule="auto"/>
              <w:jc w:val="both"/>
              <w:rPr>
                <w:rFonts w:ascii="GHEA Grapalat" w:hAnsi="GHEA Grapalat" w:cs="Arian AMU"/>
                <w:sz w:val="16"/>
                <w:szCs w:val="16"/>
              </w:rPr>
            </w:pPr>
            <w:r w:rsidRPr="009B6A02">
              <w:rPr>
                <w:rFonts w:ascii="GHEA Grapalat" w:hAnsi="GHEA Grapalat" w:cs="Arian AMU"/>
                <w:sz w:val="16"/>
                <w:szCs w:val="16"/>
              </w:rPr>
              <w:t xml:space="preserve"> </w:t>
            </w:r>
            <w:r w:rsidR="00B130BC" w:rsidRPr="009B6A02">
              <w:rPr>
                <w:rFonts w:ascii="GHEA Grapalat" w:hAnsi="GHEA Grapalat" w:cs="Arian AMU"/>
                <w:sz w:val="16"/>
                <w:szCs w:val="16"/>
              </w:rPr>
              <w:t>ՀՀ արդարադատության նախարարարության հակակոռուպցիոն քաղաքականության մշակման և մոնիթորինգի վարչությունը ինստիտուցիոնալ առումով հզորացվել է</w:t>
            </w:r>
            <w:r w:rsidR="00D546B3" w:rsidRPr="009B6A02">
              <w:rPr>
                <w:rFonts w:ascii="GHEA Grapalat" w:hAnsi="GHEA Grapalat" w:cs="Arian AMU"/>
                <w:sz w:val="16"/>
                <w:szCs w:val="16"/>
              </w:rPr>
              <w:t>:</w:t>
            </w:r>
          </w:p>
        </w:tc>
        <w:tc>
          <w:tcPr>
            <w:tcW w:w="8030" w:type="dxa"/>
            <w:gridSpan w:val="7"/>
            <w:shd w:val="clear" w:color="auto" w:fill="FFE599" w:themeFill="accent4" w:themeFillTint="66"/>
          </w:tcPr>
          <w:p w14:paraId="62CF4736" w14:textId="25FF3377" w:rsidR="00D64EDC" w:rsidRPr="009B6A02" w:rsidRDefault="00D64EDC" w:rsidP="00B130BC">
            <w:pPr>
              <w:spacing w:line="240" w:lineRule="auto"/>
              <w:jc w:val="both"/>
              <w:rPr>
                <w:rFonts w:ascii="GHEA Grapalat" w:hAnsi="GHEA Grapalat" w:cs="Arian AMU"/>
                <w:sz w:val="16"/>
                <w:szCs w:val="16"/>
              </w:rPr>
            </w:pPr>
            <w:r w:rsidRPr="009B6A02">
              <w:rPr>
                <w:rFonts w:ascii="GHEA Grapalat" w:hAnsi="GHEA Grapalat" w:cs="Arian AMU"/>
                <w:sz w:val="16"/>
                <w:szCs w:val="16"/>
              </w:rPr>
              <w:t xml:space="preserve"> </w:t>
            </w:r>
            <w:r w:rsidR="00B130BC" w:rsidRPr="009B6A02">
              <w:rPr>
                <w:rFonts w:ascii="GHEA Grapalat" w:hAnsi="GHEA Grapalat" w:cs="Arian AMU"/>
                <w:sz w:val="16"/>
                <w:szCs w:val="16"/>
              </w:rPr>
              <w:t xml:space="preserve">ՀՀ արդարադատության նախարարարության հակակոռուպցիոն քաղաքականության մշակման և մոնիթորինգի </w:t>
            </w:r>
            <w:r w:rsidR="000B1690" w:rsidRPr="009B6A02">
              <w:rPr>
                <w:rFonts w:ascii="GHEA Grapalat" w:hAnsi="GHEA Grapalat" w:cs="Arian AMU"/>
                <w:sz w:val="16"/>
                <w:szCs w:val="16"/>
              </w:rPr>
              <w:t>վարչությունն</w:t>
            </w:r>
            <w:r w:rsidR="00B130BC" w:rsidRPr="009B6A02">
              <w:rPr>
                <w:rFonts w:ascii="GHEA Grapalat" w:hAnsi="GHEA Grapalat" w:cs="Arian AMU"/>
                <w:sz w:val="16"/>
                <w:szCs w:val="16"/>
              </w:rPr>
              <w:t xml:space="preserve"> ունի բավարար մարդկային ռեսուրսներ</w:t>
            </w:r>
            <w:r w:rsidR="00D546B3" w:rsidRPr="009B6A02">
              <w:rPr>
                <w:rFonts w:ascii="GHEA Grapalat" w:hAnsi="GHEA Grapalat" w:cs="Arian AMU"/>
                <w:sz w:val="16"/>
                <w:szCs w:val="16"/>
              </w:rPr>
              <w:t>:</w:t>
            </w:r>
          </w:p>
        </w:tc>
      </w:tr>
      <w:tr w:rsidR="00D64EDC" w:rsidRPr="009B6A02" w14:paraId="37ED5947" w14:textId="77777777" w:rsidTr="008506DF">
        <w:trPr>
          <w:trHeight w:val="350"/>
        </w:trPr>
        <w:tc>
          <w:tcPr>
            <w:tcW w:w="1799" w:type="dxa"/>
            <w:shd w:val="clear" w:color="auto" w:fill="FFE599" w:themeFill="accent4" w:themeFillTint="66"/>
          </w:tcPr>
          <w:p w14:paraId="27808E70" w14:textId="77777777" w:rsidR="00D64EDC" w:rsidRPr="009B6A02" w:rsidRDefault="00D64EDC" w:rsidP="00C518A4">
            <w:pPr>
              <w:spacing w:line="240" w:lineRule="auto"/>
              <w:rPr>
                <w:rFonts w:ascii="GHEA Grapalat" w:hAnsi="GHEA Grapalat" w:cs="Arian AMU"/>
                <w:b/>
                <w:sz w:val="16"/>
                <w:szCs w:val="16"/>
              </w:rPr>
            </w:pPr>
            <w:r w:rsidRPr="009B6A02">
              <w:rPr>
                <w:rFonts w:ascii="GHEA Grapalat" w:hAnsi="GHEA Grapalat" w:cs="Arian AMU"/>
                <w:b/>
                <w:sz w:val="16"/>
                <w:szCs w:val="16"/>
              </w:rPr>
              <w:t>Ֆինանսավորում</w:t>
            </w:r>
          </w:p>
        </w:tc>
        <w:tc>
          <w:tcPr>
            <w:tcW w:w="14795" w:type="dxa"/>
            <w:gridSpan w:val="12"/>
            <w:shd w:val="clear" w:color="auto" w:fill="FFE599" w:themeFill="accent4" w:themeFillTint="66"/>
          </w:tcPr>
          <w:p w14:paraId="09E52C9E" w14:textId="3068E9DE" w:rsidR="00D64EDC" w:rsidRPr="009B6A02" w:rsidRDefault="00B130BC" w:rsidP="00C518A4">
            <w:pPr>
              <w:spacing w:line="240" w:lineRule="auto"/>
              <w:rPr>
                <w:rFonts w:ascii="GHEA Grapalat" w:hAnsi="GHEA Grapalat" w:cs="Arian AMU"/>
                <w:sz w:val="16"/>
                <w:szCs w:val="16"/>
              </w:rPr>
            </w:pPr>
            <w:r w:rsidRPr="009B6A02">
              <w:rPr>
                <w:rFonts w:ascii="GHEA Grapalat" w:hAnsi="GHEA Grapalat" w:cs="Arian AMU"/>
                <w:sz w:val="16"/>
                <w:szCs w:val="16"/>
              </w:rPr>
              <w:t>Պետական բյուջե և օրենսդրությամբ չարգելված այլ աղբյուրներ</w:t>
            </w:r>
          </w:p>
        </w:tc>
      </w:tr>
      <w:tr w:rsidR="00D64EDC" w:rsidRPr="009B6A02" w14:paraId="3893574F" w14:textId="77777777" w:rsidTr="008506DF">
        <w:trPr>
          <w:gridAfter w:val="1"/>
          <w:wAfter w:w="11" w:type="dxa"/>
          <w:trHeight w:val="620"/>
        </w:trPr>
        <w:tc>
          <w:tcPr>
            <w:tcW w:w="1799" w:type="dxa"/>
            <w:vMerge w:val="restart"/>
            <w:shd w:val="clear" w:color="auto" w:fill="auto"/>
          </w:tcPr>
          <w:p w14:paraId="57151EED" w14:textId="75AB0448" w:rsidR="00380EB7" w:rsidRPr="009B6A02" w:rsidRDefault="00D64EDC" w:rsidP="00F8522A">
            <w:pPr>
              <w:spacing w:line="240" w:lineRule="auto"/>
              <w:jc w:val="both"/>
              <w:rPr>
                <w:rFonts w:ascii="GHEA Grapalat" w:hAnsi="GHEA Grapalat" w:cs="Arian AMU"/>
                <w:sz w:val="16"/>
                <w:szCs w:val="16"/>
              </w:rPr>
            </w:pPr>
            <w:r w:rsidRPr="009B6A02">
              <w:rPr>
                <w:rFonts w:ascii="GHEA Grapalat" w:hAnsi="GHEA Grapalat" w:cs="Arian AMU"/>
                <w:b/>
                <w:sz w:val="16"/>
                <w:szCs w:val="16"/>
              </w:rPr>
              <w:lastRenderedPageBreak/>
              <w:t xml:space="preserve">Գործողություն </w:t>
            </w:r>
            <w:r w:rsidR="00841D51" w:rsidRPr="009B6A02">
              <w:rPr>
                <w:rFonts w:ascii="GHEA Grapalat" w:hAnsi="GHEA Grapalat" w:cs="Arian AMU"/>
                <w:b/>
                <w:sz w:val="16"/>
                <w:szCs w:val="16"/>
              </w:rPr>
              <w:t>5.2</w:t>
            </w:r>
            <w:r w:rsidRPr="009B6A02">
              <w:rPr>
                <w:rFonts w:ascii="Cambria Math" w:eastAsia="MS Mincho" w:hAnsi="Cambria Math" w:cs="Cambria Math"/>
                <w:b/>
                <w:sz w:val="16"/>
                <w:szCs w:val="16"/>
              </w:rPr>
              <w:t>․</w:t>
            </w:r>
            <w:r w:rsidR="00841D51" w:rsidRPr="009B6A02">
              <w:rPr>
                <w:rFonts w:ascii="GHEA Grapalat" w:eastAsia="MS Mincho" w:hAnsi="GHEA Grapalat" w:cs="Cambria Math"/>
                <w:b/>
                <w:sz w:val="16"/>
                <w:szCs w:val="16"/>
              </w:rPr>
              <w:t>2</w:t>
            </w:r>
            <w:r w:rsidR="00F8522A" w:rsidRPr="009B6A02">
              <w:rPr>
                <w:rFonts w:ascii="GHEA Grapalat" w:hAnsi="GHEA Grapalat" w:cs="Arian AMU"/>
                <w:sz w:val="16"/>
                <w:szCs w:val="16"/>
              </w:rPr>
              <w:t xml:space="preserve"> </w:t>
            </w:r>
            <w:r w:rsidR="00A17BBC" w:rsidRPr="009B6A02">
              <w:rPr>
                <w:rFonts w:ascii="GHEA Grapalat" w:hAnsi="GHEA Grapalat" w:cs="Arian AMU"/>
                <w:sz w:val="16"/>
                <w:szCs w:val="16"/>
              </w:rPr>
              <w:t xml:space="preserve">Զարգացնել </w:t>
            </w:r>
            <w:r w:rsidR="00D45598" w:rsidRPr="009B6A02">
              <w:rPr>
                <w:rFonts w:ascii="GHEA Grapalat" w:hAnsi="GHEA Grapalat" w:cs="Arian AMU"/>
                <w:sz w:val="16"/>
                <w:szCs w:val="16"/>
              </w:rPr>
              <w:t xml:space="preserve">Հակակոռուպցիոն ծրագրերի </w:t>
            </w:r>
            <w:r w:rsidR="00F8522A" w:rsidRPr="009B6A02">
              <w:rPr>
                <w:rFonts w:ascii="GHEA Grapalat" w:hAnsi="GHEA Grapalat" w:cs="Arian AMU"/>
                <w:sz w:val="16"/>
                <w:szCs w:val="16"/>
              </w:rPr>
              <w:t>պատասխանատուներ</w:t>
            </w:r>
            <w:r w:rsidR="00B604F9" w:rsidRPr="009B6A02">
              <w:rPr>
                <w:rFonts w:ascii="GHEA Grapalat" w:hAnsi="GHEA Grapalat" w:cs="Arian AMU"/>
                <w:sz w:val="16"/>
                <w:szCs w:val="16"/>
              </w:rPr>
              <w:t xml:space="preserve">ի </w:t>
            </w:r>
            <w:r w:rsidR="00A17BBC" w:rsidRPr="009B6A02">
              <w:rPr>
                <w:rFonts w:ascii="GHEA Grapalat" w:hAnsi="GHEA Grapalat" w:cs="Arian AMU"/>
                <w:sz w:val="16"/>
                <w:szCs w:val="16"/>
              </w:rPr>
              <w:t>կարողությունները</w:t>
            </w:r>
            <w:r w:rsidR="00B604F9" w:rsidRPr="009B6A02">
              <w:rPr>
                <w:rFonts w:ascii="GHEA Grapalat" w:hAnsi="GHEA Grapalat" w:cs="Arian AMU"/>
                <w:sz w:val="16"/>
                <w:szCs w:val="16"/>
              </w:rPr>
              <w:t>՝</w:t>
            </w:r>
            <w:r w:rsidR="00A17BBC" w:rsidRPr="009B6A02">
              <w:rPr>
                <w:rFonts w:ascii="GHEA Grapalat" w:hAnsi="GHEA Grapalat" w:cs="Arian AMU"/>
                <w:sz w:val="16"/>
                <w:szCs w:val="16"/>
              </w:rPr>
              <w:t xml:space="preserve"> </w:t>
            </w:r>
            <w:r w:rsidR="00D45598" w:rsidRPr="009B6A02">
              <w:rPr>
                <w:rFonts w:ascii="GHEA Grapalat" w:hAnsi="GHEA Grapalat" w:cs="Arian AMU"/>
                <w:sz w:val="16"/>
                <w:szCs w:val="16"/>
              </w:rPr>
              <w:t>վերապատրաստումների իրականացման և ուղեցույցների մշակման եղանակներով</w:t>
            </w:r>
          </w:p>
          <w:p w14:paraId="28B5377A" w14:textId="77777777" w:rsidR="00F8522A" w:rsidRPr="009B6A02" w:rsidRDefault="00F8522A" w:rsidP="00C518A4">
            <w:pPr>
              <w:spacing w:line="240" w:lineRule="auto"/>
              <w:jc w:val="both"/>
              <w:rPr>
                <w:rFonts w:ascii="GHEA Grapalat" w:hAnsi="GHEA Grapalat" w:cs="Arian AMU"/>
                <w:sz w:val="16"/>
                <w:szCs w:val="16"/>
              </w:rPr>
            </w:pPr>
          </w:p>
          <w:p w14:paraId="7AAFFDFE" w14:textId="2C92FC54" w:rsidR="00D64EDC" w:rsidRPr="009B6A02" w:rsidRDefault="00D64EDC" w:rsidP="00C518A4">
            <w:pPr>
              <w:spacing w:line="240" w:lineRule="auto"/>
              <w:jc w:val="both"/>
              <w:rPr>
                <w:rFonts w:ascii="GHEA Grapalat" w:hAnsi="GHEA Grapalat" w:cs="Arian AMU"/>
                <w:sz w:val="16"/>
                <w:szCs w:val="16"/>
              </w:rPr>
            </w:pPr>
          </w:p>
        </w:tc>
        <w:tc>
          <w:tcPr>
            <w:tcW w:w="1978" w:type="dxa"/>
            <w:vMerge w:val="restart"/>
            <w:shd w:val="clear" w:color="auto" w:fill="auto"/>
          </w:tcPr>
          <w:p w14:paraId="4CB0023E"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Ելակետային տվյալներ</w:t>
            </w:r>
          </w:p>
        </w:tc>
        <w:tc>
          <w:tcPr>
            <w:tcW w:w="6942" w:type="dxa"/>
            <w:gridSpan w:val="6"/>
            <w:shd w:val="clear" w:color="auto" w:fill="auto"/>
          </w:tcPr>
          <w:p w14:paraId="1752DFDD"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Կատարողականի թիրախներ</w:t>
            </w:r>
          </w:p>
        </w:tc>
        <w:tc>
          <w:tcPr>
            <w:tcW w:w="2244" w:type="dxa"/>
            <w:shd w:val="clear" w:color="auto" w:fill="auto"/>
          </w:tcPr>
          <w:p w14:paraId="6162E4DE"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Ուղղակի արդյունքային քանակական և որակական ցուցանիշներ</w:t>
            </w:r>
          </w:p>
        </w:tc>
        <w:tc>
          <w:tcPr>
            <w:tcW w:w="1070" w:type="dxa"/>
            <w:shd w:val="clear" w:color="auto" w:fill="auto"/>
          </w:tcPr>
          <w:p w14:paraId="29F312B5"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Ստուգման միջոց</w:t>
            </w:r>
          </w:p>
        </w:tc>
        <w:tc>
          <w:tcPr>
            <w:tcW w:w="1100" w:type="dxa"/>
          </w:tcPr>
          <w:p w14:paraId="6D217F78"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Կատարող մարմին</w:t>
            </w:r>
          </w:p>
        </w:tc>
        <w:tc>
          <w:tcPr>
            <w:tcW w:w="1450" w:type="dxa"/>
          </w:tcPr>
          <w:p w14:paraId="39241701"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Համակատարող մարմին</w:t>
            </w:r>
          </w:p>
        </w:tc>
      </w:tr>
      <w:tr w:rsidR="00D64EDC" w:rsidRPr="009B6A02" w14:paraId="28A59480" w14:textId="77777777" w:rsidTr="008506DF">
        <w:trPr>
          <w:gridAfter w:val="1"/>
          <w:wAfter w:w="11" w:type="dxa"/>
          <w:trHeight w:val="328"/>
        </w:trPr>
        <w:tc>
          <w:tcPr>
            <w:tcW w:w="1799" w:type="dxa"/>
            <w:vMerge/>
            <w:shd w:val="clear" w:color="auto" w:fill="auto"/>
          </w:tcPr>
          <w:p w14:paraId="0789324B" w14:textId="77777777" w:rsidR="00D64EDC" w:rsidRPr="009B6A02" w:rsidRDefault="00D64EDC" w:rsidP="00C518A4">
            <w:pPr>
              <w:spacing w:line="240" w:lineRule="auto"/>
              <w:rPr>
                <w:rFonts w:ascii="GHEA Grapalat" w:hAnsi="GHEA Grapalat" w:cs="Arian AMU"/>
                <w:sz w:val="16"/>
                <w:szCs w:val="16"/>
              </w:rPr>
            </w:pPr>
          </w:p>
        </w:tc>
        <w:tc>
          <w:tcPr>
            <w:tcW w:w="1978" w:type="dxa"/>
            <w:vMerge/>
            <w:shd w:val="clear" w:color="auto" w:fill="auto"/>
          </w:tcPr>
          <w:p w14:paraId="355B0A63" w14:textId="77777777" w:rsidR="00D64EDC" w:rsidRPr="009B6A02" w:rsidRDefault="00D64EDC" w:rsidP="00C518A4">
            <w:pPr>
              <w:spacing w:line="240" w:lineRule="auto"/>
              <w:rPr>
                <w:rFonts w:ascii="GHEA Grapalat" w:hAnsi="GHEA Grapalat" w:cs="Arian AMU"/>
                <w:sz w:val="16"/>
                <w:szCs w:val="16"/>
              </w:rPr>
            </w:pPr>
          </w:p>
        </w:tc>
        <w:tc>
          <w:tcPr>
            <w:tcW w:w="1002" w:type="dxa"/>
            <w:shd w:val="clear" w:color="auto" w:fill="auto"/>
          </w:tcPr>
          <w:p w14:paraId="00AA5913"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2023թ.</w:t>
            </w:r>
          </w:p>
        </w:tc>
        <w:tc>
          <w:tcPr>
            <w:tcW w:w="3048" w:type="dxa"/>
            <w:gridSpan w:val="2"/>
            <w:shd w:val="clear" w:color="auto" w:fill="auto"/>
          </w:tcPr>
          <w:p w14:paraId="2227F0F7"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2024թ.</w:t>
            </w:r>
          </w:p>
        </w:tc>
        <w:tc>
          <w:tcPr>
            <w:tcW w:w="1362" w:type="dxa"/>
            <w:gridSpan w:val="2"/>
            <w:shd w:val="clear" w:color="auto" w:fill="auto"/>
          </w:tcPr>
          <w:p w14:paraId="7153FD02" w14:textId="77777777" w:rsidR="00D64EDC" w:rsidRPr="009B6A02" w:rsidRDefault="00D64EDC" w:rsidP="00C518A4">
            <w:pPr>
              <w:tabs>
                <w:tab w:val="left" w:pos="795"/>
              </w:tabs>
              <w:spacing w:line="240" w:lineRule="auto"/>
              <w:jc w:val="center"/>
              <w:rPr>
                <w:rFonts w:ascii="GHEA Grapalat" w:hAnsi="GHEA Grapalat" w:cs="Arian AMU"/>
                <w:sz w:val="16"/>
                <w:szCs w:val="16"/>
              </w:rPr>
            </w:pPr>
            <w:r w:rsidRPr="009B6A02">
              <w:rPr>
                <w:rFonts w:ascii="GHEA Grapalat" w:hAnsi="GHEA Grapalat" w:cs="Arian AMU"/>
                <w:sz w:val="16"/>
                <w:szCs w:val="16"/>
              </w:rPr>
              <w:t>2025թ.</w:t>
            </w:r>
          </w:p>
        </w:tc>
        <w:tc>
          <w:tcPr>
            <w:tcW w:w="1530" w:type="dxa"/>
            <w:shd w:val="clear" w:color="auto" w:fill="auto"/>
          </w:tcPr>
          <w:p w14:paraId="3E1E33CB" w14:textId="77777777" w:rsidR="00D64EDC" w:rsidRPr="009B6A02" w:rsidRDefault="00D64EDC" w:rsidP="00C518A4">
            <w:pPr>
              <w:tabs>
                <w:tab w:val="left" w:pos="795"/>
              </w:tabs>
              <w:spacing w:line="240" w:lineRule="auto"/>
              <w:jc w:val="center"/>
              <w:rPr>
                <w:rFonts w:ascii="GHEA Grapalat" w:hAnsi="GHEA Grapalat" w:cs="Arian AMU"/>
                <w:sz w:val="16"/>
                <w:szCs w:val="16"/>
              </w:rPr>
            </w:pPr>
            <w:r w:rsidRPr="009B6A02">
              <w:rPr>
                <w:rFonts w:ascii="GHEA Grapalat" w:hAnsi="GHEA Grapalat" w:cs="Arian AMU"/>
                <w:sz w:val="16"/>
                <w:szCs w:val="16"/>
              </w:rPr>
              <w:t>2026թ</w:t>
            </w:r>
            <w:r w:rsidRPr="009B6A02">
              <w:rPr>
                <w:rFonts w:ascii="Cambria Math" w:eastAsia="MS Mincho" w:hAnsi="Cambria Math" w:cs="Cambria Math"/>
                <w:sz w:val="16"/>
                <w:szCs w:val="16"/>
              </w:rPr>
              <w:t>․</w:t>
            </w:r>
          </w:p>
        </w:tc>
        <w:tc>
          <w:tcPr>
            <w:tcW w:w="2244" w:type="dxa"/>
            <w:vMerge w:val="restart"/>
            <w:shd w:val="clear" w:color="auto" w:fill="auto"/>
          </w:tcPr>
          <w:p w14:paraId="4A3AB008" w14:textId="6A5C0E3A" w:rsidR="000226EE" w:rsidRPr="009B6A02" w:rsidRDefault="000226EE" w:rsidP="00F107E2">
            <w:pPr>
              <w:pStyle w:val="ListParagraph"/>
              <w:numPr>
                <w:ilvl w:val="0"/>
                <w:numId w:val="80"/>
              </w:numPr>
              <w:tabs>
                <w:tab w:val="left" w:pos="316"/>
                <w:tab w:val="left" w:pos="436"/>
              </w:tabs>
              <w:spacing w:line="240" w:lineRule="auto"/>
              <w:ind w:left="0" w:firstLine="0"/>
              <w:jc w:val="both"/>
              <w:rPr>
                <w:rFonts w:ascii="GHEA Grapalat" w:hAnsi="GHEA Grapalat" w:cs="Arian AMU"/>
                <w:sz w:val="16"/>
                <w:szCs w:val="16"/>
              </w:rPr>
            </w:pPr>
            <w:r w:rsidRPr="009B6A02">
              <w:rPr>
                <w:rFonts w:ascii="GHEA Grapalat" w:hAnsi="GHEA Grapalat" w:cs="Arian AMU"/>
                <w:sz w:val="16"/>
                <w:szCs w:val="16"/>
              </w:rPr>
              <w:t>Հավաքագրվել են հակակոռուպցիոն ծրագրերի պատասխանատու</w:t>
            </w:r>
            <w:r w:rsidR="0025100C" w:rsidRPr="009B6A02">
              <w:rPr>
                <w:rFonts w:ascii="GHEA Grapalat" w:hAnsi="GHEA Grapalat" w:cs="Arian AMU"/>
                <w:sz w:val="16"/>
                <w:szCs w:val="16"/>
              </w:rPr>
              <w:t xml:space="preserve"> նշանակած</w:t>
            </w:r>
            <w:r w:rsidR="00B604F9" w:rsidRPr="009B6A02">
              <w:rPr>
                <w:rFonts w:ascii="GHEA Grapalat" w:hAnsi="GHEA Grapalat" w:cs="Arian AMU"/>
                <w:sz w:val="16"/>
                <w:szCs w:val="16"/>
              </w:rPr>
              <w:t xml:space="preserve"> </w:t>
            </w:r>
            <w:r w:rsidRPr="009B6A02">
              <w:rPr>
                <w:rFonts w:ascii="GHEA Grapalat" w:hAnsi="GHEA Grapalat" w:cs="Arian AMU"/>
                <w:sz w:val="16"/>
                <w:szCs w:val="16"/>
              </w:rPr>
              <w:t>պետական մարմինների և ՏԻՄ մարմինների առնվազն 80%-ի կարիքները:</w:t>
            </w:r>
          </w:p>
          <w:p w14:paraId="4C5F2D6C" w14:textId="0A79253A" w:rsidR="000226EE" w:rsidRPr="009B6A02" w:rsidRDefault="000226EE" w:rsidP="00F107E2">
            <w:pPr>
              <w:pStyle w:val="ListParagraph"/>
              <w:numPr>
                <w:ilvl w:val="0"/>
                <w:numId w:val="80"/>
              </w:numPr>
              <w:tabs>
                <w:tab w:val="left" w:pos="316"/>
                <w:tab w:val="left" w:pos="436"/>
              </w:tabs>
              <w:spacing w:line="240" w:lineRule="auto"/>
              <w:ind w:left="0" w:firstLine="0"/>
              <w:jc w:val="both"/>
              <w:rPr>
                <w:rFonts w:ascii="GHEA Grapalat" w:hAnsi="GHEA Grapalat" w:cs="Arian AMU"/>
                <w:sz w:val="16"/>
                <w:szCs w:val="16"/>
              </w:rPr>
            </w:pPr>
            <w:r w:rsidRPr="009B6A02">
              <w:rPr>
                <w:rFonts w:ascii="GHEA Grapalat" w:hAnsi="GHEA Grapalat" w:cs="Arian AMU"/>
                <w:sz w:val="16"/>
                <w:szCs w:val="16"/>
              </w:rPr>
              <w:t xml:space="preserve">Վերապատրաստումներին մասնակցել են հակակոռուպցիոն ծրագրերի պատասխանատու պետական մարմինների և ՏԻՄ մարմինների՝ առնվազն 80%-ը: </w:t>
            </w:r>
            <w:r w:rsidRPr="009B6A02">
              <w:rPr>
                <w:rFonts w:ascii="GHEA Grapalat" w:hAnsi="GHEA Grapalat" w:cstheme="minorHAnsi"/>
                <w:sz w:val="16"/>
                <w:szCs w:val="16"/>
              </w:rPr>
              <w:t>Վերապատրաստումներն իրականացվել են առնվազն 4 (չորս) ակադեմիական ժամ տևողությամբ։ Վերապատրաստումից հետո իրականացված գիտելիքների ստուգման արդյունքում վերապատրաստվածները ցուցաբերել են առնվազն 90% իմացություն։</w:t>
            </w:r>
          </w:p>
          <w:p w14:paraId="497AEA4E" w14:textId="5CBC70CD" w:rsidR="000226EE" w:rsidRPr="009B6A02" w:rsidRDefault="000226EE" w:rsidP="00F107E2">
            <w:pPr>
              <w:pStyle w:val="ListParagraph"/>
              <w:numPr>
                <w:ilvl w:val="0"/>
                <w:numId w:val="80"/>
              </w:numPr>
              <w:tabs>
                <w:tab w:val="left" w:pos="316"/>
                <w:tab w:val="left" w:pos="436"/>
              </w:tabs>
              <w:spacing w:line="240" w:lineRule="auto"/>
              <w:ind w:left="0" w:firstLine="0"/>
              <w:jc w:val="both"/>
              <w:rPr>
                <w:rFonts w:ascii="GHEA Grapalat" w:hAnsi="GHEA Grapalat" w:cs="Arian AMU"/>
                <w:sz w:val="16"/>
                <w:szCs w:val="16"/>
              </w:rPr>
            </w:pPr>
            <w:r w:rsidRPr="009B6A02">
              <w:rPr>
                <w:rFonts w:ascii="GHEA Grapalat" w:hAnsi="GHEA Grapalat" w:cs="Arian AMU"/>
                <w:sz w:val="16"/>
                <w:szCs w:val="16"/>
              </w:rPr>
              <w:t xml:space="preserve">Մշակվել և հաստատվել է Հակակոռուպցիոն ծրագրերի պատասխանատուների համար առնվազն 1 </w:t>
            </w:r>
            <w:r w:rsidR="00BE711E" w:rsidRPr="009B6A02">
              <w:rPr>
                <w:rFonts w:ascii="GHEA Grapalat" w:hAnsi="GHEA Grapalat" w:cs="Arian AMU"/>
                <w:sz w:val="16"/>
                <w:szCs w:val="16"/>
              </w:rPr>
              <w:t>ուղեցույց</w:t>
            </w:r>
          </w:p>
        </w:tc>
        <w:tc>
          <w:tcPr>
            <w:tcW w:w="1070" w:type="dxa"/>
            <w:vMerge w:val="restart"/>
            <w:shd w:val="clear" w:color="auto" w:fill="auto"/>
          </w:tcPr>
          <w:p w14:paraId="187FEA9A" w14:textId="36868D7B" w:rsidR="000B1690" w:rsidRPr="009B6A02" w:rsidRDefault="000B1690" w:rsidP="000B1690">
            <w:pPr>
              <w:spacing w:line="240" w:lineRule="auto"/>
              <w:rPr>
                <w:rFonts w:ascii="GHEA Grapalat" w:hAnsi="GHEA Grapalat" w:cs="Arian AMU"/>
                <w:sz w:val="16"/>
                <w:szCs w:val="16"/>
              </w:rPr>
            </w:pPr>
            <w:r w:rsidRPr="009B6A02">
              <w:rPr>
                <w:rFonts w:ascii="GHEA Grapalat" w:hAnsi="GHEA Grapalat" w:cs="Arian AMU"/>
                <w:sz w:val="16"/>
                <w:szCs w:val="16"/>
              </w:rPr>
              <w:t>Իրավական ակտի ընդունում</w:t>
            </w:r>
          </w:p>
          <w:p w14:paraId="3800EEDE" w14:textId="65B98067" w:rsidR="000B1690" w:rsidRPr="009B6A02" w:rsidRDefault="000B1690" w:rsidP="000B1690">
            <w:pPr>
              <w:spacing w:line="240" w:lineRule="auto"/>
              <w:rPr>
                <w:rFonts w:ascii="GHEA Grapalat" w:hAnsi="GHEA Grapalat" w:cs="Arian AMU"/>
                <w:sz w:val="16"/>
                <w:szCs w:val="16"/>
              </w:rPr>
            </w:pPr>
            <w:r w:rsidRPr="009B6A02">
              <w:rPr>
                <w:rFonts w:ascii="GHEA Grapalat" w:hAnsi="GHEA Grapalat" w:cs="Arian AMU"/>
                <w:sz w:val="16"/>
                <w:szCs w:val="16"/>
              </w:rPr>
              <w:t>Կիսամյակային և ամեամյա մոնիթորինգային հաշվետվություններ</w:t>
            </w:r>
          </w:p>
          <w:p w14:paraId="08896D41" w14:textId="16D87D90" w:rsidR="00D64EDC" w:rsidRPr="009B6A02" w:rsidRDefault="000B1690" w:rsidP="000B1690">
            <w:pPr>
              <w:spacing w:line="240" w:lineRule="auto"/>
              <w:rPr>
                <w:rFonts w:ascii="GHEA Grapalat" w:hAnsi="GHEA Grapalat" w:cs="Arian AMU"/>
                <w:sz w:val="16"/>
                <w:szCs w:val="16"/>
              </w:rPr>
            </w:pPr>
            <w:r w:rsidRPr="009B6A02">
              <w:rPr>
                <w:rFonts w:ascii="GHEA Grapalat" w:hAnsi="GHEA Grapalat" w:cs="Arian AMU"/>
                <w:sz w:val="16"/>
                <w:szCs w:val="16"/>
              </w:rPr>
              <w:t>ԶԼՄ-ներում և սոցիալական ցանցերում հրապարակումներ</w:t>
            </w:r>
          </w:p>
        </w:tc>
        <w:tc>
          <w:tcPr>
            <w:tcW w:w="1100" w:type="dxa"/>
            <w:vMerge w:val="restart"/>
          </w:tcPr>
          <w:p w14:paraId="1B310F30" w14:textId="117327D4" w:rsidR="00D64EDC" w:rsidRPr="009B6A02" w:rsidRDefault="00BE711E" w:rsidP="00C518A4">
            <w:pPr>
              <w:spacing w:line="240" w:lineRule="auto"/>
              <w:rPr>
                <w:rFonts w:ascii="GHEA Grapalat" w:hAnsi="GHEA Grapalat" w:cs="Arian AMU"/>
                <w:sz w:val="16"/>
                <w:szCs w:val="16"/>
              </w:rPr>
            </w:pPr>
            <w:r w:rsidRPr="009B6A02">
              <w:rPr>
                <w:rFonts w:ascii="GHEA Grapalat" w:hAnsi="GHEA Grapalat" w:cs="Arian AMU"/>
                <w:sz w:val="16"/>
                <w:szCs w:val="16"/>
              </w:rPr>
              <w:t>ՀՀ արդարադատության նախարարություն</w:t>
            </w:r>
          </w:p>
        </w:tc>
        <w:tc>
          <w:tcPr>
            <w:tcW w:w="1450" w:type="dxa"/>
            <w:vMerge w:val="restart"/>
          </w:tcPr>
          <w:p w14:paraId="469045BF" w14:textId="77777777" w:rsidR="00D64EDC" w:rsidRPr="009B6A02" w:rsidRDefault="00BE711E" w:rsidP="00C518A4">
            <w:pPr>
              <w:spacing w:line="240" w:lineRule="auto"/>
              <w:rPr>
                <w:rFonts w:ascii="GHEA Grapalat" w:hAnsi="GHEA Grapalat" w:cs="Arian AMU"/>
                <w:sz w:val="16"/>
                <w:szCs w:val="16"/>
              </w:rPr>
            </w:pPr>
            <w:r w:rsidRPr="009B6A02">
              <w:rPr>
                <w:rFonts w:ascii="GHEA Grapalat" w:hAnsi="GHEA Grapalat" w:cs="Arian AMU"/>
                <w:sz w:val="16"/>
                <w:szCs w:val="16"/>
              </w:rPr>
              <w:t>Պետական կառավարման համակարգի մարմիններ</w:t>
            </w:r>
          </w:p>
          <w:p w14:paraId="7CCA72DB" w14:textId="67F8C15B" w:rsidR="00BE711E" w:rsidRPr="009B6A02" w:rsidRDefault="00BE711E" w:rsidP="00C518A4">
            <w:pPr>
              <w:spacing w:line="240" w:lineRule="auto"/>
              <w:rPr>
                <w:rFonts w:ascii="GHEA Grapalat" w:hAnsi="GHEA Grapalat" w:cs="Arian AMU"/>
                <w:sz w:val="16"/>
                <w:szCs w:val="16"/>
              </w:rPr>
            </w:pPr>
            <w:r w:rsidRPr="009B6A02">
              <w:rPr>
                <w:rFonts w:ascii="GHEA Grapalat" w:hAnsi="GHEA Grapalat" w:cs="Arian AMU"/>
                <w:sz w:val="16"/>
                <w:szCs w:val="16"/>
              </w:rPr>
              <w:t>Վարչապետի աշխատակազմ</w:t>
            </w:r>
          </w:p>
          <w:p w14:paraId="4D1EA3CA" w14:textId="76D6E8E1" w:rsidR="00BE711E" w:rsidRPr="009B6A02" w:rsidRDefault="00BE711E" w:rsidP="00C518A4">
            <w:pPr>
              <w:spacing w:line="240" w:lineRule="auto"/>
              <w:rPr>
                <w:rFonts w:ascii="GHEA Grapalat" w:hAnsi="GHEA Grapalat" w:cs="Arian AMU"/>
                <w:sz w:val="16"/>
                <w:szCs w:val="16"/>
              </w:rPr>
            </w:pPr>
            <w:r w:rsidRPr="009B6A02">
              <w:rPr>
                <w:rFonts w:ascii="GHEA Grapalat" w:hAnsi="GHEA Grapalat" w:cs="Arian AMU"/>
                <w:sz w:val="16"/>
                <w:szCs w:val="16"/>
              </w:rPr>
              <w:t>Հանրապետության նախագահի աշխատակազմ (համաձայնությամբ)</w:t>
            </w:r>
          </w:p>
          <w:p w14:paraId="2DB0EA4A" w14:textId="28BC0FBD" w:rsidR="00BE711E" w:rsidRPr="009B6A02" w:rsidRDefault="00BE711E" w:rsidP="00C518A4">
            <w:pPr>
              <w:spacing w:line="240" w:lineRule="auto"/>
              <w:rPr>
                <w:rFonts w:ascii="GHEA Grapalat" w:hAnsi="GHEA Grapalat" w:cs="Arian AMU"/>
                <w:sz w:val="16"/>
                <w:szCs w:val="16"/>
              </w:rPr>
            </w:pPr>
            <w:r w:rsidRPr="009B6A02">
              <w:rPr>
                <w:rFonts w:ascii="GHEA Grapalat" w:hAnsi="GHEA Grapalat" w:cs="Arian AMU"/>
                <w:sz w:val="16"/>
                <w:szCs w:val="16"/>
              </w:rPr>
              <w:t>Ազգային ժողովի աշխատակազմ (համաձայնությամբ)</w:t>
            </w:r>
          </w:p>
          <w:p w14:paraId="245C3CC7" w14:textId="5A13A422" w:rsidR="00BE711E" w:rsidRPr="009B6A02" w:rsidRDefault="00BE711E" w:rsidP="00C518A4">
            <w:pPr>
              <w:spacing w:line="240" w:lineRule="auto"/>
              <w:rPr>
                <w:rFonts w:ascii="GHEA Grapalat" w:hAnsi="GHEA Grapalat" w:cs="Arian AMU"/>
                <w:sz w:val="16"/>
                <w:szCs w:val="16"/>
              </w:rPr>
            </w:pPr>
            <w:r w:rsidRPr="009B6A02">
              <w:rPr>
                <w:rFonts w:ascii="GHEA Grapalat" w:hAnsi="GHEA Grapalat" w:cs="Arian AMU"/>
                <w:sz w:val="16"/>
                <w:szCs w:val="16"/>
              </w:rPr>
              <w:t>Անկախ և ինքնավար մարմիններ (համաձայնությամբ)</w:t>
            </w:r>
          </w:p>
          <w:p w14:paraId="44205D3C" w14:textId="7D1943F7" w:rsidR="00BE711E" w:rsidRPr="009B6A02" w:rsidRDefault="00BE711E" w:rsidP="00C518A4">
            <w:pPr>
              <w:spacing w:line="240" w:lineRule="auto"/>
              <w:rPr>
                <w:rFonts w:ascii="GHEA Grapalat" w:hAnsi="GHEA Grapalat" w:cs="Arian AMU"/>
                <w:sz w:val="16"/>
                <w:szCs w:val="16"/>
              </w:rPr>
            </w:pPr>
            <w:r w:rsidRPr="009B6A02">
              <w:rPr>
                <w:rFonts w:ascii="GHEA Grapalat" w:hAnsi="GHEA Grapalat" w:cs="Arian AMU"/>
                <w:sz w:val="16"/>
                <w:szCs w:val="16"/>
              </w:rPr>
              <w:t>ՏԻՄ մարմիններ (համաձայնությամբ)</w:t>
            </w:r>
          </w:p>
        </w:tc>
      </w:tr>
      <w:tr w:rsidR="00D64EDC" w:rsidRPr="009B6A02" w14:paraId="53CAD536" w14:textId="77777777" w:rsidTr="008506DF">
        <w:trPr>
          <w:gridAfter w:val="1"/>
          <w:wAfter w:w="11" w:type="dxa"/>
          <w:trHeight w:val="710"/>
        </w:trPr>
        <w:tc>
          <w:tcPr>
            <w:tcW w:w="1799" w:type="dxa"/>
            <w:vMerge/>
            <w:shd w:val="clear" w:color="auto" w:fill="F2F2F2" w:themeFill="background1" w:themeFillShade="F2"/>
          </w:tcPr>
          <w:p w14:paraId="733EB3D6" w14:textId="77777777" w:rsidR="00D64EDC" w:rsidRPr="009B6A02" w:rsidRDefault="00D64EDC" w:rsidP="00C518A4">
            <w:pPr>
              <w:spacing w:line="240" w:lineRule="auto"/>
              <w:rPr>
                <w:rFonts w:ascii="GHEA Grapalat" w:hAnsi="GHEA Grapalat" w:cs="Arian AMU"/>
                <w:sz w:val="16"/>
                <w:szCs w:val="16"/>
              </w:rPr>
            </w:pPr>
          </w:p>
        </w:tc>
        <w:tc>
          <w:tcPr>
            <w:tcW w:w="1978" w:type="dxa"/>
            <w:vMerge w:val="restart"/>
            <w:shd w:val="clear" w:color="auto" w:fill="auto"/>
          </w:tcPr>
          <w:p w14:paraId="6F489EDD" w14:textId="76738F57" w:rsidR="00D64EDC" w:rsidRPr="009B6A02" w:rsidRDefault="00D06156" w:rsidP="00C518A4">
            <w:pPr>
              <w:spacing w:line="240" w:lineRule="auto"/>
              <w:jc w:val="both"/>
              <w:rPr>
                <w:rFonts w:ascii="GHEA Grapalat" w:hAnsi="GHEA Grapalat" w:cs="Arian AMU"/>
                <w:sz w:val="16"/>
                <w:szCs w:val="16"/>
              </w:rPr>
            </w:pPr>
            <w:r w:rsidRPr="009B6A02">
              <w:rPr>
                <w:rFonts w:ascii="GHEA Grapalat" w:hAnsi="GHEA Grapalat" w:cs="Arian AMU"/>
                <w:sz w:val="16"/>
                <w:szCs w:val="16"/>
              </w:rPr>
              <w:t>Հակակոռուպցիոն ծրագրերի պատասխանատուների համար իրականացվել է ընդամենը 1 վերապատրաստում 2023 թվականին, իսկ վերջիններս գործունեության ուղեցույցներ չունեն:</w:t>
            </w:r>
          </w:p>
        </w:tc>
        <w:tc>
          <w:tcPr>
            <w:tcW w:w="1002" w:type="dxa"/>
            <w:shd w:val="clear" w:color="auto" w:fill="auto"/>
          </w:tcPr>
          <w:p w14:paraId="5003731A"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II</w:t>
            </w:r>
          </w:p>
        </w:tc>
        <w:tc>
          <w:tcPr>
            <w:tcW w:w="1440" w:type="dxa"/>
            <w:shd w:val="clear" w:color="auto" w:fill="auto"/>
          </w:tcPr>
          <w:p w14:paraId="2F639F29"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I</w:t>
            </w:r>
          </w:p>
        </w:tc>
        <w:tc>
          <w:tcPr>
            <w:tcW w:w="1608" w:type="dxa"/>
            <w:shd w:val="clear" w:color="auto" w:fill="auto"/>
          </w:tcPr>
          <w:p w14:paraId="1BDDC542"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II</w:t>
            </w:r>
          </w:p>
        </w:tc>
        <w:tc>
          <w:tcPr>
            <w:tcW w:w="1362" w:type="dxa"/>
            <w:gridSpan w:val="2"/>
            <w:shd w:val="clear" w:color="auto" w:fill="auto"/>
          </w:tcPr>
          <w:p w14:paraId="25E534E4" w14:textId="77777777" w:rsidR="00D64EDC" w:rsidRPr="009B6A02" w:rsidRDefault="00D64EDC" w:rsidP="00C518A4">
            <w:pPr>
              <w:spacing w:line="240" w:lineRule="auto"/>
              <w:jc w:val="center"/>
              <w:rPr>
                <w:rFonts w:ascii="GHEA Grapalat" w:hAnsi="GHEA Grapalat" w:cs="Arian AMU"/>
                <w:sz w:val="16"/>
                <w:szCs w:val="16"/>
              </w:rPr>
            </w:pPr>
          </w:p>
        </w:tc>
        <w:tc>
          <w:tcPr>
            <w:tcW w:w="1530" w:type="dxa"/>
            <w:shd w:val="clear" w:color="auto" w:fill="auto"/>
          </w:tcPr>
          <w:p w14:paraId="652AE658" w14:textId="77777777" w:rsidR="00D64EDC" w:rsidRPr="009B6A02" w:rsidRDefault="00D64EDC" w:rsidP="00C518A4">
            <w:pPr>
              <w:spacing w:line="240" w:lineRule="auto"/>
              <w:jc w:val="center"/>
              <w:rPr>
                <w:rFonts w:ascii="GHEA Grapalat" w:hAnsi="GHEA Grapalat" w:cs="Arian AMU"/>
                <w:sz w:val="16"/>
                <w:szCs w:val="16"/>
              </w:rPr>
            </w:pPr>
          </w:p>
        </w:tc>
        <w:tc>
          <w:tcPr>
            <w:tcW w:w="2244" w:type="dxa"/>
            <w:vMerge/>
            <w:shd w:val="clear" w:color="auto" w:fill="F2F2F2" w:themeFill="background1" w:themeFillShade="F2"/>
          </w:tcPr>
          <w:p w14:paraId="39D39DCE" w14:textId="77777777" w:rsidR="00D64EDC" w:rsidRPr="009B6A02" w:rsidRDefault="00D64EDC" w:rsidP="00C518A4">
            <w:pPr>
              <w:spacing w:line="240" w:lineRule="auto"/>
              <w:rPr>
                <w:rFonts w:ascii="GHEA Grapalat" w:hAnsi="GHEA Grapalat" w:cs="Arian AMU"/>
                <w:sz w:val="16"/>
                <w:szCs w:val="16"/>
              </w:rPr>
            </w:pPr>
          </w:p>
        </w:tc>
        <w:tc>
          <w:tcPr>
            <w:tcW w:w="1070" w:type="dxa"/>
            <w:vMerge/>
            <w:shd w:val="clear" w:color="auto" w:fill="F2F2F2" w:themeFill="background1" w:themeFillShade="F2"/>
          </w:tcPr>
          <w:p w14:paraId="0659A787" w14:textId="77777777" w:rsidR="00D64EDC" w:rsidRPr="009B6A02" w:rsidRDefault="00D64EDC" w:rsidP="00C518A4">
            <w:pPr>
              <w:spacing w:line="240" w:lineRule="auto"/>
              <w:rPr>
                <w:rFonts w:ascii="GHEA Grapalat" w:hAnsi="GHEA Grapalat" w:cs="Arian AMU"/>
                <w:sz w:val="16"/>
                <w:szCs w:val="16"/>
              </w:rPr>
            </w:pPr>
          </w:p>
        </w:tc>
        <w:tc>
          <w:tcPr>
            <w:tcW w:w="1100" w:type="dxa"/>
            <w:vMerge/>
            <w:shd w:val="clear" w:color="auto" w:fill="F2F2F2" w:themeFill="background1" w:themeFillShade="F2"/>
          </w:tcPr>
          <w:p w14:paraId="387CA8A8" w14:textId="77777777" w:rsidR="00D64EDC" w:rsidRPr="009B6A02" w:rsidRDefault="00D64EDC" w:rsidP="00C518A4">
            <w:pPr>
              <w:spacing w:line="240" w:lineRule="auto"/>
              <w:rPr>
                <w:rFonts w:ascii="GHEA Grapalat" w:hAnsi="GHEA Grapalat" w:cs="Arian AMU"/>
                <w:sz w:val="16"/>
                <w:szCs w:val="16"/>
              </w:rPr>
            </w:pPr>
          </w:p>
        </w:tc>
        <w:tc>
          <w:tcPr>
            <w:tcW w:w="1450" w:type="dxa"/>
            <w:vMerge/>
            <w:shd w:val="clear" w:color="auto" w:fill="F2F2F2" w:themeFill="background1" w:themeFillShade="F2"/>
          </w:tcPr>
          <w:p w14:paraId="215EFADE" w14:textId="77777777" w:rsidR="00D64EDC" w:rsidRPr="009B6A02" w:rsidRDefault="00D64EDC" w:rsidP="00C518A4">
            <w:pPr>
              <w:spacing w:line="240" w:lineRule="auto"/>
              <w:rPr>
                <w:rFonts w:ascii="GHEA Grapalat" w:hAnsi="GHEA Grapalat" w:cs="Arian AMU"/>
                <w:sz w:val="16"/>
                <w:szCs w:val="16"/>
              </w:rPr>
            </w:pPr>
          </w:p>
        </w:tc>
      </w:tr>
      <w:tr w:rsidR="00D64EDC" w:rsidRPr="009B6A02" w14:paraId="146CA4DE" w14:textId="77777777" w:rsidTr="008506DF">
        <w:trPr>
          <w:gridAfter w:val="1"/>
          <w:wAfter w:w="11" w:type="dxa"/>
          <w:trHeight w:val="1110"/>
        </w:trPr>
        <w:tc>
          <w:tcPr>
            <w:tcW w:w="1799" w:type="dxa"/>
            <w:vMerge/>
            <w:shd w:val="clear" w:color="auto" w:fill="F2F2F2" w:themeFill="background1" w:themeFillShade="F2"/>
          </w:tcPr>
          <w:p w14:paraId="27626C29" w14:textId="77777777" w:rsidR="00D64EDC" w:rsidRPr="009B6A02" w:rsidRDefault="00D64EDC" w:rsidP="00C518A4">
            <w:pPr>
              <w:spacing w:line="240" w:lineRule="auto"/>
              <w:rPr>
                <w:rFonts w:ascii="GHEA Grapalat" w:hAnsi="GHEA Grapalat" w:cs="Arian AMU"/>
                <w:sz w:val="16"/>
                <w:szCs w:val="16"/>
              </w:rPr>
            </w:pPr>
          </w:p>
        </w:tc>
        <w:tc>
          <w:tcPr>
            <w:tcW w:w="1978" w:type="dxa"/>
            <w:vMerge/>
            <w:shd w:val="clear" w:color="auto" w:fill="auto"/>
          </w:tcPr>
          <w:p w14:paraId="05DC17D2" w14:textId="77777777" w:rsidR="00D64EDC" w:rsidRPr="009B6A02" w:rsidRDefault="00D64EDC" w:rsidP="00C518A4">
            <w:pPr>
              <w:spacing w:line="240" w:lineRule="auto"/>
              <w:rPr>
                <w:rFonts w:ascii="GHEA Grapalat" w:hAnsi="GHEA Grapalat" w:cs="Arian AMU"/>
                <w:sz w:val="16"/>
                <w:szCs w:val="16"/>
              </w:rPr>
            </w:pPr>
          </w:p>
        </w:tc>
        <w:tc>
          <w:tcPr>
            <w:tcW w:w="1002" w:type="dxa"/>
            <w:shd w:val="clear" w:color="auto" w:fill="auto"/>
          </w:tcPr>
          <w:p w14:paraId="678A8C3C" w14:textId="539AAC92" w:rsidR="00D64EDC" w:rsidRPr="009B6A02" w:rsidRDefault="00D06156" w:rsidP="00D06156">
            <w:pPr>
              <w:spacing w:line="240" w:lineRule="auto"/>
              <w:rPr>
                <w:rFonts w:ascii="GHEA Grapalat" w:hAnsi="GHEA Grapalat" w:cs="Arian AMU"/>
                <w:sz w:val="16"/>
                <w:szCs w:val="16"/>
              </w:rPr>
            </w:pPr>
            <w:r w:rsidRPr="009B6A02">
              <w:rPr>
                <w:rFonts w:ascii="GHEA Grapalat" w:hAnsi="GHEA Grapalat" w:cs="Arian AMU"/>
                <w:sz w:val="16"/>
                <w:szCs w:val="16"/>
              </w:rPr>
              <w:t>Հակակոռուպցիոն ծրագրերի պատասխանատուներից հավաքագրվել են կարիքները՝ վերապատրաստումների և ւղեցույցների շրջանակը պարզելու նպատակով:</w:t>
            </w:r>
          </w:p>
        </w:tc>
        <w:tc>
          <w:tcPr>
            <w:tcW w:w="1440" w:type="dxa"/>
            <w:shd w:val="clear" w:color="auto" w:fill="auto"/>
          </w:tcPr>
          <w:p w14:paraId="6C6BF669" w14:textId="1836C9D9" w:rsidR="00E30F10" w:rsidRPr="009B6A02" w:rsidRDefault="00D06156" w:rsidP="00C518A4">
            <w:pPr>
              <w:spacing w:line="240" w:lineRule="auto"/>
              <w:rPr>
                <w:rFonts w:ascii="GHEA Grapalat" w:hAnsi="GHEA Grapalat" w:cs="Arian AMU"/>
                <w:sz w:val="16"/>
                <w:szCs w:val="16"/>
              </w:rPr>
            </w:pPr>
            <w:r w:rsidRPr="009B6A02">
              <w:rPr>
                <w:rFonts w:ascii="GHEA Grapalat" w:hAnsi="GHEA Grapalat" w:cs="Arian AMU"/>
                <w:sz w:val="16"/>
                <w:szCs w:val="16"/>
              </w:rPr>
              <w:t>Հակակ</w:t>
            </w:r>
            <w:r w:rsidR="00E30F10" w:rsidRPr="009B6A02">
              <w:rPr>
                <w:rFonts w:ascii="GHEA Grapalat" w:hAnsi="GHEA Grapalat" w:cs="Arian AMU"/>
                <w:sz w:val="16"/>
                <w:szCs w:val="16"/>
              </w:rPr>
              <w:t>ոռուպցիոն ծրագրերի պատասխանատուների համար անցկացվել են վերապատրաստումներ:</w:t>
            </w:r>
          </w:p>
          <w:p w14:paraId="4932B56F" w14:textId="0AC40089" w:rsidR="00E30F10" w:rsidRPr="009B6A02" w:rsidRDefault="00E30F10" w:rsidP="00C518A4">
            <w:pPr>
              <w:spacing w:line="240" w:lineRule="auto"/>
              <w:rPr>
                <w:rFonts w:ascii="GHEA Grapalat" w:hAnsi="GHEA Grapalat" w:cs="Arian AMU"/>
                <w:sz w:val="16"/>
                <w:szCs w:val="16"/>
              </w:rPr>
            </w:pPr>
            <w:r w:rsidRPr="009B6A02">
              <w:rPr>
                <w:rFonts w:ascii="GHEA Grapalat" w:hAnsi="GHEA Grapalat" w:cs="Arian AMU"/>
                <w:sz w:val="16"/>
                <w:szCs w:val="16"/>
              </w:rPr>
              <w:t>Մշակվել են հակակոռուպցիոն ծրագրերի պատասխանատուների գործունեության ուղեցույցներ</w:t>
            </w:r>
            <w:r w:rsidR="000226EE" w:rsidRPr="009B6A02">
              <w:rPr>
                <w:rFonts w:ascii="GHEA Grapalat" w:hAnsi="GHEA Grapalat" w:cs="Arian AMU"/>
                <w:sz w:val="16"/>
                <w:szCs w:val="16"/>
              </w:rPr>
              <w:t>ը, շրջանառվել և հրապարակվել են</w:t>
            </w:r>
            <w:r w:rsidR="0025100C" w:rsidRPr="009B6A02">
              <w:rPr>
                <w:rFonts w:ascii="GHEA Grapalat" w:hAnsi="GHEA Grapalat" w:cs="Arian AMU"/>
                <w:sz w:val="16"/>
                <w:szCs w:val="16"/>
              </w:rPr>
              <w:t>:</w:t>
            </w:r>
          </w:p>
        </w:tc>
        <w:tc>
          <w:tcPr>
            <w:tcW w:w="1608" w:type="dxa"/>
            <w:shd w:val="clear" w:color="auto" w:fill="auto"/>
          </w:tcPr>
          <w:p w14:paraId="58E22383" w14:textId="77777777" w:rsidR="00E30F10" w:rsidRPr="009B6A02" w:rsidRDefault="00E30F10" w:rsidP="00E30F10">
            <w:pPr>
              <w:spacing w:line="240" w:lineRule="auto"/>
              <w:rPr>
                <w:rFonts w:ascii="GHEA Grapalat" w:hAnsi="GHEA Grapalat" w:cs="Arian AMU"/>
                <w:sz w:val="16"/>
                <w:szCs w:val="16"/>
              </w:rPr>
            </w:pPr>
            <w:r w:rsidRPr="009B6A02">
              <w:rPr>
                <w:rFonts w:ascii="GHEA Grapalat" w:hAnsi="GHEA Grapalat" w:cs="Arian AMU"/>
                <w:sz w:val="16"/>
                <w:szCs w:val="16"/>
              </w:rPr>
              <w:t>Հակակոռուպցիոն ծրագրերի պատասխանատուների համար անցկացվել են վերապատրաստումներ:</w:t>
            </w:r>
          </w:p>
          <w:p w14:paraId="396742C9" w14:textId="62CB3CAD" w:rsidR="00D64EDC" w:rsidRPr="009B6A02" w:rsidRDefault="00E30F10" w:rsidP="00C518A4">
            <w:pPr>
              <w:spacing w:line="240" w:lineRule="auto"/>
              <w:rPr>
                <w:rFonts w:ascii="GHEA Grapalat" w:hAnsi="GHEA Grapalat" w:cs="Arian AMU"/>
                <w:sz w:val="16"/>
                <w:szCs w:val="16"/>
              </w:rPr>
            </w:pPr>
            <w:r w:rsidRPr="009B6A02">
              <w:rPr>
                <w:rFonts w:ascii="GHEA Grapalat" w:hAnsi="GHEA Grapalat" w:cs="Arian AMU"/>
                <w:sz w:val="16"/>
                <w:szCs w:val="16"/>
              </w:rPr>
              <w:t>Հակակոռուպցիոն ծրագրերի պատասխանատուների գործունեության ուղեցույցները հաստատվել են:</w:t>
            </w:r>
          </w:p>
        </w:tc>
        <w:tc>
          <w:tcPr>
            <w:tcW w:w="1362" w:type="dxa"/>
            <w:gridSpan w:val="2"/>
            <w:shd w:val="clear" w:color="auto" w:fill="auto"/>
          </w:tcPr>
          <w:p w14:paraId="4979DC3B" w14:textId="4F122692" w:rsidR="00D64EDC" w:rsidRPr="009B6A02" w:rsidRDefault="00D64EDC" w:rsidP="00C518A4">
            <w:pPr>
              <w:spacing w:line="240" w:lineRule="auto"/>
              <w:rPr>
                <w:rFonts w:ascii="GHEA Grapalat" w:hAnsi="GHEA Grapalat" w:cs="Arian AMU"/>
                <w:sz w:val="16"/>
                <w:szCs w:val="16"/>
              </w:rPr>
            </w:pPr>
          </w:p>
        </w:tc>
        <w:tc>
          <w:tcPr>
            <w:tcW w:w="1530" w:type="dxa"/>
            <w:shd w:val="clear" w:color="auto" w:fill="auto"/>
          </w:tcPr>
          <w:p w14:paraId="63029AA6" w14:textId="6651689E" w:rsidR="00D64EDC" w:rsidRPr="009B6A02" w:rsidRDefault="00D64EDC" w:rsidP="00C518A4">
            <w:pPr>
              <w:spacing w:line="240" w:lineRule="auto"/>
              <w:rPr>
                <w:rFonts w:ascii="GHEA Grapalat" w:hAnsi="GHEA Grapalat" w:cs="Arian AMU"/>
                <w:sz w:val="16"/>
                <w:szCs w:val="16"/>
              </w:rPr>
            </w:pPr>
          </w:p>
        </w:tc>
        <w:tc>
          <w:tcPr>
            <w:tcW w:w="2244" w:type="dxa"/>
            <w:vMerge/>
            <w:shd w:val="clear" w:color="auto" w:fill="F2F2F2" w:themeFill="background1" w:themeFillShade="F2"/>
          </w:tcPr>
          <w:p w14:paraId="75F3BCA0" w14:textId="77777777" w:rsidR="00D64EDC" w:rsidRPr="009B6A02" w:rsidRDefault="00D64EDC" w:rsidP="00C518A4">
            <w:pPr>
              <w:spacing w:line="240" w:lineRule="auto"/>
              <w:rPr>
                <w:rFonts w:ascii="GHEA Grapalat" w:hAnsi="GHEA Grapalat" w:cs="Arian AMU"/>
                <w:sz w:val="16"/>
                <w:szCs w:val="16"/>
              </w:rPr>
            </w:pPr>
          </w:p>
        </w:tc>
        <w:tc>
          <w:tcPr>
            <w:tcW w:w="1070" w:type="dxa"/>
            <w:vMerge/>
            <w:shd w:val="clear" w:color="auto" w:fill="F2F2F2" w:themeFill="background1" w:themeFillShade="F2"/>
          </w:tcPr>
          <w:p w14:paraId="22983CAA" w14:textId="77777777" w:rsidR="00D64EDC" w:rsidRPr="009B6A02" w:rsidRDefault="00D64EDC" w:rsidP="00C518A4">
            <w:pPr>
              <w:spacing w:line="240" w:lineRule="auto"/>
              <w:rPr>
                <w:rFonts w:ascii="GHEA Grapalat" w:hAnsi="GHEA Grapalat" w:cs="Arian AMU"/>
                <w:sz w:val="16"/>
                <w:szCs w:val="16"/>
              </w:rPr>
            </w:pPr>
          </w:p>
        </w:tc>
        <w:tc>
          <w:tcPr>
            <w:tcW w:w="1100" w:type="dxa"/>
            <w:vMerge/>
            <w:shd w:val="clear" w:color="auto" w:fill="F2F2F2" w:themeFill="background1" w:themeFillShade="F2"/>
          </w:tcPr>
          <w:p w14:paraId="455C0705" w14:textId="77777777" w:rsidR="00D64EDC" w:rsidRPr="009B6A02" w:rsidRDefault="00D64EDC" w:rsidP="00C518A4">
            <w:pPr>
              <w:spacing w:line="240" w:lineRule="auto"/>
              <w:rPr>
                <w:rFonts w:ascii="GHEA Grapalat" w:hAnsi="GHEA Grapalat" w:cs="Arian AMU"/>
                <w:sz w:val="16"/>
                <w:szCs w:val="16"/>
              </w:rPr>
            </w:pPr>
          </w:p>
        </w:tc>
        <w:tc>
          <w:tcPr>
            <w:tcW w:w="1450" w:type="dxa"/>
            <w:vMerge/>
            <w:shd w:val="clear" w:color="auto" w:fill="F2F2F2" w:themeFill="background1" w:themeFillShade="F2"/>
          </w:tcPr>
          <w:p w14:paraId="76862CAB" w14:textId="77777777" w:rsidR="00D64EDC" w:rsidRPr="009B6A02" w:rsidRDefault="00D64EDC" w:rsidP="00C518A4">
            <w:pPr>
              <w:spacing w:line="240" w:lineRule="auto"/>
              <w:rPr>
                <w:rFonts w:ascii="GHEA Grapalat" w:hAnsi="GHEA Grapalat" w:cs="Arian AMU"/>
                <w:sz w:val="16"/>
                <w:szCs w:val="16"/>
              </w:rPr>
            </w:pPr>
          </w:p>
        </w:tc>
      </w:tr>
      <w:tr w:rsidR="00D64EDC" w:rsidRPr="009B6A02" w14:paraId="204D246C" w14:textId="77777777" w:rsidTr="008506DF">
        <w:trPr>
          <w:trHeight w:val="330"/>
        </w:trPr>
        <w:tc>
          <w:tcPr>
            <w:tcW w:w="1799" w:type="dxa"/>
            <w:vMerge w:val="restart"/>
            <w:shd w:val="clear" w:color="auto" w:fill="FFE599" w:themeFill="accent4" w:themeFillTint="66"/>
          </w:tcPr>
          <w:p w14:paraId="26FD9F28" w14:textId="77777777" w:rsidR="00D64EDC" w:rsidRPr="009B6A02" w:rsidRDefault="00D64EDC" w:rsidP="00C518A4">
            <w:pPr>
              <w:spacing w:line="240" w:lineRule="auto"/>
              <w:rPr>
                <w:rFonts w:ascii="GHEA Grapalat" w:hAnsi="GHEA Grapalat" w:cs="Arian AMU"/>
                <w:b/>
                <w:bCs/>
                <w:sz w:val="16"/>
                <w:szCs w:val="16"/>
              </w:rPr>
            </w:pPr>
            <w:r w:rsidRPr="009B6A02">
              <w:rPr>
                <w:rFonts w:ascii="GHEA Grapalat" w:hAnsi="GHEA Grapalat" w:cs="Arian AMU"/>
                <w:b/>
                <w:bCs/>
                <w:sz w:val="16"/>
                <w:szCs w:val="16"/>
              </w:rPr>
              <w:t>Ակնկալվող արդյունքներ</w:t>
            </w:r>
          </w:p>
          <w:p w14:paraId="6ACF9872" w14:textId="77777777" w:rsidR="00D64EDC" w:rsidRPr="009B6A02" w:rsidRDefault="00D64EDC" w:rsidP="00C518A4">
            <w:pPr>
              <w:spacing w:line="240" w:lineRule="auto"/>
              <w:rPr>
                <w:rFonts w:ascii="GHEA Grapalat" w:hAnsi="GHEA Grapalat" w:cs="Arian AMU"/>
                <w:sz w:val="16"/>
                <w:szCs w:val="16"/>
              </w:rPr>
            </w:pPr>
          </w:p>
        </w:tc>
        <w:tc>
          <w:tcPr>
            <w:tcW w:w="6765" w:type="dxa"/>
            <w:gridSpan w:val="5"/>
            <w:shd w:val="clear" w:color="auto" w:fill="FFE599" w:themeFill="accent4" w:themeFillTint="66"/>
          </w:tcPr>
          <w:p w14:paraId="3918423A" w14:textId="77777777" w:rsidR="00D64EDC" w:rsidRPr="009B6A02" w:rsidRDefault="00D64EDC" w:rsidP="00C518A4">
            <w:pPr>
              <w:spacing w:line="240" w:lineRule="auto"/>
              <w:jc w:val="center"/>
              <w:rPr>
                <w:rFonts w:ascii="GHEA Grapalat" w:hAnsi="GHEA Grapalat" w:cs="Arian AMU"/>
                <w:b/>
                <w:bCs/>
                <w:sz w:val="16"/>
                <w:szCs w:val="16"/>
              </w:rPr>
            </w:pPr>
            <w:r w:rsidRPr="009B6A02">
              <w:rPr>
                <w:rFonts w:ascii="GHEA Grapalat" w:hAnsi="GHEA Grapalat" w:cs="Arian AMU"/>
                <w:b/>
                <w:bCs/>
                <w:sz w:val="16"/>
                <w:szCs w:val="16"/>
              </w:rPr>
              <w:t>Վերջնական</w:t>
            </w:r>
          </w:p>
        </w:tc>
        <w:tc>
          <w:tcPr>
            <w:tcW w:w="8030" w:type="dxa"/>
            <w:gridSpan w:val="7"/>
            <w:shd w:val="clear" w:color="auto" w:fill="FFE599" w:themeFill="accent4" w:themeFillTint="66"/>
          </w:tcPr>
          <w:p w14:paraId="72B18BCD" w14:textId="77777777" w:rsidR="00D64EDC" w:rsidRPr="009B6A02" w:rsidRDefault="00D64EDC" w:rsidP="00C518A4">
            <w:pPr>
              <w:spacing w:line="240" w:lineRule="auto"/>
              <w:jc w:val="center"/>
              <w:rPr>
                <w:rFonts w:ascii="GHEA Grapalat" w:hAnsi="GHEA Grapalat" w:cs="Arian AMU"/>
                <w:b/>
                <w:sz w:val="16"/>
                <w:szCs w:val="16"/>
              </w:rPr>
            </w:pPr>
            <w:r w:rsidRPr="009B6A02">
              <w:rPr>
                <w:rFonts w:ascii="GHEA Grapalat" w:hAnsi="GHEA Grapalat" w:cs="Arian AMU"/>
                <w:b/>
                <w:sz w:val="16"/>
                <w:szCs w:val="16"/>
              </w:rPr>
              <w:t>Միջանկյալ</w:t>
            </w:r>
          </w:p>
        </w:tc>
      </w:tr>
      <w:tr w:rsidR="00D64EDC" w:rsidRPr="009B6A02" w14:paraId="48B91026" w14:textId="77777777" w:rsidTr="008506DF">
        <w:trPr>
          <w:trHeight w:val="330"/>
        </w:trPr>
        <w:tc>
          <w:tcPr>
            <w:tcW w:w="1799" w:type="dxa"/>
            <w:vMerge/>
            <w:shd w:val="clear" w:color="auto" w:fill="FFE599" w:themeFill="accent4" w:themeFillTint="66"/>
          </w:tcPr>
          <w:p w14:paraId="4A7AFAE8" w14:textId="77777777" w:rsidR="00D64EDC" w:rsidRPr="009B6A02" w:rsidRDefault="00D64EDC" w:rsidP="00C518A4">
            <w:pPr>
              <w:spacing w:line="240" w:lineRule="auto"/>
              <w:rPr>
                <w:rFonts w:ascii="GHEA Grapalat" w:hAnsi="GHEA Grapalat" w:cs="Arian AMU"/>
                <w:sz w:val="16"/>
                <w:szCs w:val="16"/>
              </w:rPr>
            </w:pPr>
          </w:p>
        </w:tc>
        <w:tc>
          <w:tcPr>
            <w:tcW w:w="6765" w:type="dxa"/>
            <w:gridSpan w:val="5"/>
            <w:shd w:val="clear" w:color="auto" w:fill="FFE599" w:themeFill="accent4" w:themeFillTint="66"/>
          </w:tcPr>
          <w:p w14:paraId="57B5C9A6" w14:textId="478B829B" w:rsidR="00D64EDC" w:rsidRPr="009B6A02" w:rsidRDefault="00D64EDC" w:rsidP="009C47B4">
            <w:pPr>
              <w:spacing w:line="240" w:lineRule="auto"/>
              <w:jc w:val="both"/>
              <w:rPr>
                <w:rFonts w:ascii="GHEA Grapalat" w:hAnsi="GHEA Grapalat" w:cs="Arian AMU"/>
                <w:sz w:val="16"/>
                <w:szCs w:val="16"/>
              </w:rPr>
            </w:pPr>
            <w:r w:rsidRPr="009B6A02">
              <w:rPr>
                <w:rFonts w:ascii="GHEA Grapalat" w:hAnsi="GHEA Grapalat" w:cs="Arian AMU"/>
                <w:sz w:val="16"/>
                <w:szCs w:val="16"/>
              </w:rPr>
              <w:t xml:space="preserve"> </w:t>
            </w:r>
            <w:r w:rsidR="009C47B4" w:rsidRPr="009B6A02">
              <w:rPr>
                <w:rFonts w:ascii="GHEA Grapalat" w:hAnsi="GHEA Grapalat" w:cs="Arian AMU"/>
                <w:sz w:val="16"/>
                <w:szCs w:val="16"/>
              </w:rPr>
              <w:t>Ներգրետեսչական մակարդակում արդյունավետորեն ապահովվում է հակակոռուպցիոն ծրագրերի և ոլորտային միջազգային պարտավորությունների համակարգման գործընթացը Հակակոռուպցիոն ծրագրերի պատասխանատուների կողմից:</w:t>
            </w:r>
          </w:p>
        </w:tc>
        <w:tc>
          <w:tcPr>
            <w:tcW w:w="8030" w:type="dxa"/>
            <w:gridSpan w:val="7"/>
            <w:shd w:val="clear" w:color="auto" w:fill="FFE599" w:themeFill="accent4" w:themeFillTint="66"/>
          </w:tcPr>
          <w:p w14:paraId="1CECEFD2" w14:textId="15A57109" w:rsidR="00D64EDC" w:rsidRPr="009B6A02" w:rsidRDefault="009C47B4" w:rsidP="000226EE">
            <w:pPr>
              <w:spacing w:line="240" w:lineRule="auto"/>
              <w:jc w:val="both"/>
              <w:rPr>
                <w:rFonts w:ascii="GHEA Grapalat" w:hAnsi="GHEA Grapalat" w:cs="Arian AMU"/>
                <w:sz w:val="16"/>
                <w:szCs w:val="16"/>
              </w:rPr>
            </w:pPr>
            <w:r w:rsidRPr="009B6A02">
              <w:rPr>
                <w:rFonts w:ascii="GHEA Grapalat" w:hAnsi="GHEA Grapalat" w:cs="Arian AMU"/>
                <w:sz w:val="16"/>
                <w:szCs w:val="16"/>
              </w:rPr>
              <w:t>Հակակոռուպցիոն ծրագրերի պատասխանատուները ամբողջությամբ տիրապետում են իրենց գործառույթներին</w:t>
            </w:r>
            <w:r w:rsidR="006F60B6" w:rsidRPr="009B6A02">
              <w:rPr>
                <w:rFonts w:ascii="GHEA Grapalat" w:hAnsi="GHEA Grapalat" w:cs="Arian AMU"/>
                <w:sz w:val="16"/>
                <w:szCs w:val="16"/>
              </w:rPr>
              <w:t>:</w:t>
            </w:r>
          </w:p>
        </w:tc>
      </w:tr>
      <w:tr w:rsidR="00D64EDC" w:rsidRPr="009B6A02" w14:paraId="7188048B" w14:textId="77777777" w:rsidTr="008506DF">
        <w:trPr>
          <w:trHeight w:val="350"/>
        </w:trPr>
        <w:tc>
          <w:tcPr>
            <w:tcW w:w="1799" w:type="dxa"/>
            <w:shd w:val="clear" w:color="auto" w:fill="FFE599" w:themeFill="accent4" w:themeFillTint="66"/>
          </w:tcPr>
          <w:p w14:paraId="7EAD58DE" w14:textId="77777777" w:rsidR="00D64EDC" w:rsidRPr="009B6A02" w:rsidRDefault="00D64EDC" w:rsidP="00C518A4">
            <w:pPr>
              <w:spacing w:line="240" w:lineRule="auto"/>
              <w:rPr>
                <w:rFonts w:ascii="GHEA Grapalat" w:hAnsi="GHEA Grapalat" w:cs="Arian AMU"/>
                <w:b/>
                <w:sz w:val="16"/>
                <w:szCs w:val="16"/>
              </w:rPr>
            </w:pPr>
            <w:r w:rsidRPr="009B6A02">
              <w:rPr>
                <w:rFonts w:ascii="GHEA Grapalat" w:hAnsi="GHEA Grapalat" w:cs="Arian AMU"/>
                <w:b/>
                <w:sz w:val="16"/>
                <w:szCs w:val="16"/>
              </w:rPr>
              <w:t>Ֆինանսավորում</w:t>
            </w:r>
          </w:p>
        </w:tc>
        <w:tc>
          <w:tcPr>
            <w:tcW w:w="14795" w:type="dxa"/>
            <w:gridSpan w:val="12"/>
            <w:shd w:val="clear" w:color="auto" w:fill="FFE599" w:themeFill="accent4" w:themeFillTint="66"/>
          </w:tcPr>
          <w:p w14:paraId="5B373F66" w14:textId="7AC8196C" w:rsidR="00D64EDC" w:rsidRPr="009B6A02" w:rsidRDefault="00FB630F" w:rsidP="00C518A4">
            <w:pPr>
              <w:spacing w:line="240" w:lineRule="auto"/>
              <w:rPr>
                <w:rFonts w:ascii="GHEA Grapalat" w:hAnsi="GHEA Grapalat" w:cs="Arian AMU"/>
                <w:sz w:val="16"/>
                <w:szCs w:val="16"/>
              </w:rPr>
            </w:pPr>
            <w:r w:rsidRPr="009B6A02">
              <w:rPr>
                <w:rFonts w:ascii="GHEA Grapalat" w:hAnsi="GHEA Grapalat" w:cs="Arian AMU"/>
                <w:sz w:val="16"/>
                <w:szCs w:val="16"/>
              </w:rPr>
              <w:t>Օ</w:t>
            </w:r>
            <w:r w:rsidR="00A03941" w:rsidRPr="009B6A02">
              <w:rPr>
                <w:rFonts w:ascii="GHEA Grapalat" w:hAnsi="GHEA Grapalat" w:cs="Arian AMU"/>
                <w:sz w:val="16"/>
                <w:szCs w:val="16"/>
              </w:rPr>
              <w:t>րենսդրությամբ չարգելված այլ աղբյուրներ</w:t>
            </w:r>
          </w:p>
        </w:tc>
      </w:tr>
      <w:tr w:rsidR="00D64EDC" w:rsidRPr="009B6A02" w14:paraId="737236F9" w14:textId="77777777" w:rsidTr="008506DF">
        <w:trPr>
          <w:gridAfter w:val="1"/>
          <w:wAfter w:w="11" w:type="dxa"/>
          <w:trHeight w:val="620"/>
        </w:trPr>
        <w:tc>
          <w:tcPr>
            <w:tcW w:w="1799" w:type="dxa"/>
            <w:vMerge w:val="restart"/>
            <w:shd w:val="clear" w:color="auto" w:fill="auto"/>
          </w:tcPr>
          <w:p w14:paraId="0A233632" w14:textId="2CD9A1AD" w:rsidR="00D64EDC" w:rsidRPr="009B6A02" w:rsidRDefault="00D64EDC" w:rsidP="00C518A4">
            <w:pPr>
              <w:spacing w:line="240" w:lineRule="auto"/>
              <w:rPr>
                <w:rFonts w:ascii="GHEA Grapalat" w:hAnsi="GHEA Grapalat" w:cs="Arian AMU"/>
                <w:b/>
                <w:sz w:val="16"/>
                <w:szCs w:val="16"/>
              </w:rPr>
            </w:pPr>
            <w:r w:rsidRPr="009B6A02">
              <w:rPr>
                <w:rFonts w:ascii="GHEA Grapalat" w:hAnsi="GHEA Grapalat" w:cs="Arian AMU"/>
                <w:b/>
                <w:sz w:val="16"/>
                <w:szCs w:val="16"/>
              </w:rPr>
              <w:t xml:space="preserve">Գործողություն </w:t>
            </w:r>
            <w:r w:rsidR="00356D5F" w:rsidRPr="009B6A02">
              <w:rPr>
                <w:rFonts w:ascii="GHEA Grapalat" w:hAnsi="GHEA Grapalat" w:cs="Arian AMU"/>
                <w:b/>
                <w:sz w:val="16"/>
                <w:szCs w:val="16"/>
              </w:rPr>
              <w:t>5.2.</w:t>
            </w:r>
            <w:r w:rsidR="00876917" w:rsidRPr="009B6A02">
              <w:rPr>
                <w:rFonts w:ascii="GHEA Grapalat" w:hAnsi="GHEA Grapalat" w:cs="Arian AMU"/>
                <w:b/>
                <w:sz w:val="16"/>
                <w:szCs w:val="16"/>
              </w:rPr>
              <w:t xml:space="preserve">3 </w:t>
            </w:r>
          </w:p>
          <w:p w14:paraId="0EF07C1C" w14:textId="580397A0" w:rsidR="00380EB7" w:rsidRPr="009B6A02" w:rsidRDefault="00A17BBC" w:rsidP="00876917">
            <w:pPr>
              <w:spacing w:line="240" w:lineRule="auto"/>
              <w:rPr>
                <w:rFonts w:ascii="GHEA Grapalat" w:hAnsi="GHEA Grapalat" w:cs="Arian AMU"/>
                <w:sz w:val="16"/>
                <w:szCs w:val="16"/>
              </w:rPr>
            </w:pPr>
            <w:r w:rsidRPr="009B6A02">
              <w:rPr>
                <w:rFonts w:ascii="GHEA Grapalat" w:hAnsi="GHEA Grapalat" w:cs="Arian AMU"/>
                <w:sz w:val="16"/>
                <w:szCs w:val="16"/>
              </w:rPr>
              <w:t xml:space="preserve">Զարգացնել </w:t>
            </w:r>
            <w:r w:rsidR="00D45598" w:rsidRPr="009B6A02">
              <w:rPr>
                <w:rFonts w:ascii="GHEA Grapalat" w:hAnsi="GHEA Grapalat" w:cs="Arian AMU"/>
                <w:sz w:val="16"/>
                <w:szCs w:val="16"/>
              </w:rPr>
              <w:t xml:space="preserve">Հակակոռուպցիոն ոլորտի ՔՀԿ-ների </w:t>
            </w:r>
            <w:r w:rsidRPr="009B6A02">
              <w:rPr>
                <w:rFonts w:ascii="GHEA Grapalat" w:hAnsi="GHEA Grapalat" w:cs="Arian AMU"/>
                <w:sz w:val="16"/>
                <w:szCs w:val="16"/>
              </w:rPr>
              <w:t>կարողությունները</w:t>
            </w:r>
            <w:r w:rsidR="00D45598" w:rsidRPr="009B6A02">
              <w:rPr>
                <w:rFonts w:ascii="GHEA Grapalat" w:hAnsi="GHEA Grapalat" w:cs="Arian AMU"/>
                <w:sz w:val="16"/>
                <w:szCs w:val="16"/>
              </w:rPr>
              <w:t xml:space="preserve"> մասնագիտական վերապատրաստումների եղանակով</w:t>
            </w:r>
          </w:p>
          <w:p w14:paraId="341C438A" w14:textId="77777777" w:rsidR="00876917" w:rsidRPr="009B6A02" w:rsidRDefault="00876917" w:rsidP="00C518A4">
            <w:pPr>
              <w:spacing w:line="240" w:lineRule="auto"/>
              <w:rPr>
                <w:rFonts w:ascii="GHEA Grapalat" w:hAnsi="GHEA Grapalat" w:cs="Arian AMU"/>
                <w:sz w:val="16"/>
                <w:szCs w:val="16"/>
              </w:rPr>
            </w:pPr>
          </w:p>
          <w:p w14:paraId="03E2CCA6" w14:textId="293FEDF7" w:rsidR="00D64EDC" w:rsidRPr="009B6A02" w:rsidRDefault="00D64EDC" w:rsidP="00C518A4">
            <w:pPr>
              <w:spacing w:line="240" w:lineRule="auto"/>
              <w:rPr>
                <w:rFonts w:ascii="GHEA Grapalat" w:hAnsi="GHEA Grapalat" w:cs="Arian AMU"/>
                <w:sz w:val="16"/>
                <w:szCs w:val="16"/>
              </w:rPr>
            </w:pPr>
          </w:p>
        </w:tc>
        <w:tc>
          <w:tcPr>
            <w:tcW w:w="1978" w:type="dxa"/>
            <w:vMerge w:val="restart"/>
            <w:shd w:val="clear" w:color="auto" w:fill="auto"/>
          </w:tcPr>
          <w:p w14:paraId="2ED19D6D"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Ելակետային տվյալներ</w:t>
            </w:r>
          </w:p>
        </w:tc>
        <w:tc>
          <w:tcPr>
            <w:tcW w:w="6942" w:type="dxa"/>
            <w:gridSpan w:val="6"/>
            <w:shd w:val="clear" w:color="auto" w:fill="auto"/>
          </w:tcPr>
          <w:p w14:paraId="3A911D03"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Կատարողականի թիրախներ</w:t>
            </w:r>
          </w:p>
        </w:tc>
        <w:tc>
          <w:tcPr>
            <w:tcW w:w="2244" w:type="dxa"/>
            <w:shd w:val="clear" w:color="auto" w:fill="auto"/>
          </w:tcPr>
          <w:p w14:paraId="6C12E1B1"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Ուղղակի արդյունքային քանակական և որակական ցուցանիշներ</w:t>
            </w:r>
          </w:p>
        </w:tc>
        <w:tc>
          <w:tcPr>
            <w:tcW w:w="1070" w:type="dxa"/>
            <w:shd w:val="clear" w:color="auto" w:fill="auto"/>
          </w:tcPr>
          <w:p w14:paraId="2B6928D5" w14:textId="77777777" w:rsidR="00D64EDC" w:rsidRPr="009B6A02" w:rsidRDefault="00D64EDC" w:rsidP="00C518A4">
            <w:pPr>
              <w:spacing w:line="240" w:lineRule="auto"/>
              <w:rPr>
                <w:rFonts w:ascii="GHEA Grapalat" w:hAnsi="GHEA Grapalat" w:cs="Arian AMU"/>
                <w:sz w:val="16"/>
                <w:szCs w:val="16"/>
              </w:rPr>
            </w:pPr>
            <w:r w:rsidRPr="009B6A02">
              <w:rPr>
                <w:rFonts w:ascii="GHEA Grapalat" w:hAnsi="GHEA Grapalat" w:cs="Arian AMU"/>
                <w:sz w:val="16"/>
                <w:szCs w:val="16"/>
              </w:rPr>
              <w:t>Ստուգման միջոց</w:t>
            </w:r>
          </w:p>
        </w:tc>
        <w:tc>
          <w:tcPr>
            <w:tcW w:w="1100" w:type="dxa"/>
          </w:tcPr>
          <w:p w14:paraId="7C502BA6" w14:textId="77777777" w:rsidR="00D64EDC" w:rsidRPr="009B6A02" w:rsidRDefault="00D64EDC" w:rsidP="00C518A4">
            <w:pPr>
              <w:spacing w:line="240" w:lineRule="auto"/>
              <w:rPr>
                <w:rFonts w:ascii="GHEA Grapalat" w:hAnsi="GHEA Grapalat" w:cs="Arian AMU"/>
                <w:sz w:val="16"/>
                <w:szCs w:val="16"/>
              </w:rPr>
            </w:pPr>
            <w:r w:rsidRPr="009B6A02">
              <w:rPr>
                <w:rFonts w:ascii="GHEA Grapalat" w:hAnsi="GHEA Grapalat" w:cs="Arian AMU"/>
                <w:sz w:val="16"/>
                <w:szCs w:val="16"/>
              </w:rPr>
              <w:t>Կատարող մարմին</w:t>
            </w:r>
          </w:p>
        </w:tc>
        <w:tc>
          <w:tcPr>
            <w:tcW w:w="1450" w:type="dxa"/>
          </w:tcPr>
          <w:p w14:paraId="2AA768F5" w14:textId="77777777" w:rsidR="00D64EDC" w:rsidRPr="009B6A02" w:rsidRDefault="00D64EDC" w:rsidP="00C518A4">
            <w:pPr>
              <w:spacing w:line="240" w:lineRule="auto"/>
              <w:rPr>
                <w:rFonts w:ascii="GHEA Grapalat" w:hAnsi="GHEA Grapalat" w:cs="Arian AMU"/>
                <w:sz w:val="16"/>
                <w:szCs w:val="16"/>
              </w:rPr>
            </w:pPr>
            <w:r w:rsidRPr="009B6A02">
              <w:rPr>
                <w:rFonts w:ascii="GHEA Grapalat" w:hAnsi="GHEA Grapalat" w:cs="Arian AMU"/>
                <w:sz w:val="16"/>
                <w:szCs w:val="16"/>
              </w:rPr>
              <w:t>Համակատարող մարմին</w:t>
            </w:r>
          </w:p>
        </w:tc>
      </w:tr>
      <w:tr w:rsidR="00D64EDC" w:rsidRPr="009B6A02" w14:paraId="35113EE8" w14:textId="77777777" w:rsidTr="008506DF">
        <w:trPr>
          <w:gridAfter w:val="1"/>
          <w:wAfter w:w="11" w:type="dxa"/>
          <w:trHeight w:val="328"/>
        </w:trPr>
        <w:tc>
          <w:tcPr>
            <w:tcW w:w="1799" w:type="dxa"/>
            <w:vMerge/>
            <w:shd w:val="clear" w:color="auto" w:fill="auto"/>
          </w:tcPr>
          <w:p w14:paraId="7FB3E298" w14:textId="77777777" w:rsidR="00D64EDC" w:rsidRPr="009B6A02" w:rsidRDefault="00D64EDC" w:rsidP="00C518A4">
            <w:pPr>
              <w:spacing w:line="240" w:lineRule="auto"/>
              <w:rPr>
                <w:rFonts w:ascii="GHEA Grapalat" w:hAnsi="GHEA Grapalat" w:cs="Arian AMU"/>
                <w:sz w:val="16"/>
                <w:szCs w:val="16"/>
              </w:rPr>
            </w:pPr>
          </w:p>
        </w:tc>
        <w:tc>
          <w:tcPr>
            <w:tcW w:w="1978" w:type="dxa"/>
            <w:vMerge/>
            <w:shd w:val="clear" w:color="auto" w:fill="auto"/>
          </w:tcPr>
          <w:p w14:paraId="3308D00A" w14:textId="77777777" w:rsidR="00D64EDC" w:rsidRPr="009B6A02" w:rsidRDefault="00D64EDC" w:rsidP="00C518A4">
            <w:pPr>
              <w:spacing w:line="240" w:lineRule="auto"/>
              <w:rPr>
                <w:rFonts w:ascii="GHEA Grapalat" w:hAnsi="GHEA Grapalat" w:cs="Arian AMU"/>
                <w:sz w:val="16"/>
                <w:szCs w:val="16"/>
              </w:rPr>
            </w:pPr>
          </w:p>
        </w:tc>
        <w:tc>
          <w:tcPr>
            <w:tcW w:w="1002" w:type="dxa"/>
            <w:shd w:val="clear" w:color="auto" w:fill="auto"/>
          </w:tcPr>
          <w:p w14:paraId="7421DBFB"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2023թ.</w:t>
            </w:r>
          </w:p>
        </w:tc>
        <w:tc>
          <w:tcPr>
            <w:tcW w:w="3048" w:type="dxa"/>
            <w:gridSpan w:val="2"/>
            <w:shd w:val="clear" w:color="auto" w:fill="auto"/>
          </w:tcPr>
          <w:p w14:paraId="52012FE8"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2024թ.</w:t>
            </w:r>
          </w:p>
        </w:tc>
        <w:tc>
          <w:tcPr>
            <w:tcW w:w="1362" w:type="dxa"/>
            <w:gridSpan w:val="2"/>
            <w:shd w:val="clear" w:color="auto" w:fill="auto"/>
          </w:tcPr>
          <w:p w14:paraId="1297BDB6" w14:textId="77777777" w:rsidR="00D64EDC" w:rsidRPr="009B6A02" w:rsidRDefault="00D64EDC" w:rsidP="00C518A4">
            <w:pPr>
              <w:tabs>
                <w:tab w:val="left" w:pos="795"/>
              </w:tabs>
              <w:spacing w:line="240" w:lineRule="auto"/>
              <w:jc w:val="center"/>
              <w:rPr>
                <w:rFonts w:ascii="GHEA Grapalat" w:hAnsi="GHEA Grapalat" w:cs="Arian AMU"/>
                <w:sz w:val="16"/>
                <w:szCs w:val="16"/>
              </w:rPr>
            </w:pPr>
            <w:r w:rsidRPr="009B6A02">
              <w:rPr>
                <w:rFonts w:ascii="GHEA Grapalat" w:hAnsi="GHEA Grapalat" w:cs="Arian AMU"/>
                <w:sz w:val="16"/>
                <w:szCs w:val="16"/>
              </w:rPr>
              <w:t>2025թ.</w:t>
            </w:r>
          </w:p>
        </w:tc>
        <w:tc>
          <w:tcPr>
            <w:tcW w:w="1530" w:type="dxa"/>
            <w:shd w:val="clear" w:color="auto" w:fill="auto"/>
          </w:tcPr>
          <w:p w14:paraId="6255AE34" w14:textId="77777777" w:rsidR="00D64EDC" w:rsidRPr="009B6A02" w:rsidRDefault="00D64EDC" w:rsidP="00C518A4">
            <w:pPr>
              <w:tabs>
                <w:tab w:val="left" w:pos="795"/>
              </w:tabs>
              <w:spacing w:line="240" w:lineRule="auto"/>
              <w:jc w:val="center"/>
              <w:rPr>
                <w:rFonts w:ascii="GHEA Grapalat" w:hAnsi="GHEA Grapalat" w:cs="Arian AMU"/>
                <w:sz w:val="16"/>
                <w:szCs w:val="16"/>
              </w:rPr>
            </w:pPr>
            <w:r w:rsidRPr="009B6A02">
              <w:rPr>
                <w:rFonts w:ascii="GHEA Grapalat" w:hAnsi="GHEA Grapalat" w:cs="Arian AMU"/>
                <w:sz w:val="16"/>
                <w:szCs w:val="16"/>
              </w:rPr>
              <w:t>2026թ</w:t>
            </w:r>
            <w:r w:rsidRPr="009B6A02">
              <w:rPr>
                <w:rFonts w:ascii="Cambria Math" w:eastAsia="MS Mincho" w:hAnsi="Cambria Math" w:cs="Cambria Math"/>
                <w:sz w:val="16"/>
                <w:szCs w:val="16"/>
              </w:rPr>
              <w:t>․</w:t>
            </w:r>
          </w:p>
        </w:tc>
        <w:tc>
          <w:tcPr>
            <w:tcW w:w="2244" w:type="dxa"/>
            <w:vMerge w:val="restart"/>
            <w:shd w:val="clear" w:color="auto" w:fill="auto"/>
          </w:tcPr>
          <w:p w14:paraId="3116DF0E" w14:textId="60F749ED" w:rsidR="00D64EDC" w:rsidRPr="009B6A02" w:rsidRDefault="00A03941" w:rsidP="00FB630F">
            <w:pPr>
              <w:pStyle w:val="ListParagraph"/>
              <w:numPr>
                <w:ilvl w:val="0"/>
                <w:numId w:val="79"/>
              </w:numPr>
              <w:tabs>
                <w:tab w:val="left" w:pos="226"/>
              </w:tabs>
              <w:spacing w:line="240" w:lineRule="auto"/>
              <w:ind w:left="0" w:hanging="29"/>
              <w:jc w:val="both"/>
              <w:rPr>
                <w:rFonts w:ascii="GHEA Grapalat" w:hAnsi="GHEA Grapalat" w:cs="Arian AMU"/>
                <w:sz w:val="16"/>
                <w:szCs w:val="16"/>
              </w:rPr>
            </w:pPr>
            <w:r w:rsidRPr="009B6A02">
              <w:rPr>
                <w:rFonts w:ascii="GHEA Grapalat" w:hAnsi="GHEA Grapalat" w:cs="Arian AMU"/>
                <w:sz w:val="16"/>
                <w:szCs w:val="16"/>
              </w:rPr>
              <w:t>Հավաքագրվել են առնվազն Հակակոռուպցիոն քաղաքականության խորհրդի անդամ  ՔՀԿ-ների կարողությունները:</w:t>
            </w:r>
          </w:p>
          <w:p w14:paraId="09DBE5DD" w14:textId="77777777" w:rsidR="00A03941" w:rsidRPr="009B6A02" w:rsidRDefault="00A03941" w:rsidP="00FB630F">
            <w:pPr>
              <w:pStyle w:val="ListParagraph"/>
              <w:tabs>
                <w:tab w:val="left" w:pos="226"/>
              </w:tabs>
              <w:spacing w:line="240" w:lineRule="auto"/>
              <w:ind w:left="0" w:hanging="29"/>
              <w:jc w:val="both"/>
              <w:rPr>
                <w:rFonts w:ascii="GHEA Grapalat" w:hAnsi="GHEA Grapalat" w:cs="Arian AMU"/>
                <w:sz w:val="16"/>
                <w:szCs w:val="16"/>
              </w:rPr>
            </w:pPr>
          </w:p>
          <w:p w14:paraId="33951755" w14:textId="77777777" w:rsidR="00A03941" w:rsidRPr="009B6A02" w:rsidRDefault="00A03941" w:rsidP="00FB630F">
            <w:pPr>
              <w:pStyle w:val="ListParagraph"/>
              <w:numPr>
                <w:ilvl w:val="0"/>
                <w:numId w:val="79"/>
              </w:numPr>
              <w:tabs>
                <w:tab w:val="left" w:pos="226"/>
              </w:tabs>
              <w:spacing w:line="240" w:lineRule="auto"/>
              <w:ind w:left="0" w:hanging="29"/>
              <w:jc w:val="both"/>
              <w:rPr>
                <w:rFonts w:ascii="GHEA Grapalat" w:hAnsi="GHEA Grapalat" w:cs="Arian AMU"/>
                <w:sz w:val="16"/>
                <w:szCs w:val="16"/>
              </w:rPr>
            </w:pPr>
            <w:r w:rsidRPr="009B6A02">
              <w:rPr>
                <w:rFonts w:ascii="GHEA Grapalat" w:hAnsi="GHEA Grapalat" w:cs="Arian AMU"/>
                <w:sz w:val="16"/>
                <w:szCs w:val="16"/>
              </w:rPr>
              <w:t>Մշակվել են Հակակոռուպցիոն ոլորտի ՔՀԿ-ների վերապատրաստումների ծրագրի մշակմանը մասնակցել են Հակակոռուպցիոն քաղաքականության խորհրդի անդամ  ՔՀԿ-ների առնվազն կեսը, իսկ մշակված խրագիրը քննարկված է Հակակոռուպցիոն քաղաքականության խորհրդի անդամ բոլոր ՔՀԿ-ների հետ:</w:t>
            </w:r>
          </w:p>
          <w:p w14:paraId="289CA300" w14:textId="77777777" w:rsidR="00A03941" w:rsidRPr="009B6A02" w:rsidRDefault="00A03941" w:rsidP="00FB630F">
            <w:pPr>
              <w:pStyle w:val="ListParagraph"/>
              <w:tabs>
                <w:tab w:val="left" w:pos="226"/>
              </w:tabs>
              <w:ind w:left="0" w:hanging="29"/>
              <w:rPr>
                <w:rFonts w:ascii="GHEA Grapalat" w:hAnsi="GHEA Grapalat" w:cs="Arian AMU"/>
                <w:sz w:val="16"/>
                <w:szCs w:val="16"/>
              </w:rPr>
            </w:pPr>
          </w:p>
          <w:p w14:paraId="0C08FED9" w14:textId="35B12D04" w:rsidR="00A03941" w:rsidRPr="009B6A02" w:rsidRDefault="00A03941" w:rsidP="00FB630F">
            <w:pPr>
              <w:pStyle w:val="ListParagraph"/>
              <w:numPr>
                <w:ilvl w:val="0"/>
                <w:numId w:val="79"/>
              </w:numPr>
              <w:tabs>
                <w:tab w:val="left" w:pos="226"/>
              </w:tabs>
              <w:spacing w:line="240" w:lineRule="auto"/>
              <w:ind w:left="0" w:hanging="29"/>
              <w:jc w:val="both"/>
              <w:rPr>
                <w:rFonts w:ascii="GHEA Grapalat" w:hAnsi="GHEA Grapalat" w:cs="Arian AMU"/>
                <w:sz w:val="16"/>
                <w:szCs w:val="16"/>
              </w:rPr>
            </w:pPr>
            <w:r w:rsidRPr="009B6A02">
              <w:rPr>
                <w:rFonts w:ascii="GHEA Grapalat" w:hAnsi="GHEA Grapalat" w:cs="Arian AMU"/>
                <w:sz w:val="16"/>
                <w:szCs w:val="16"/>
              </w:rPr>
              <w:t xml:space="preserve">Վերապատասրատումներին մասնակցել են Հակակոռուպցիոն քաղաքականության խորհրդի անդամ  ՔՀԿ-ների </w:t>
            </w:r>
            <w:r w:rsidR="000B1690" w:rsidRPr="009B6A02">
              <w:rPr>
                <w:rFonts w:ascii="GHEA Grapalat" w:hAnsi="GHEA Grapalat" w:cs="Arian AMU"/>
                <w:sz w:val="16"/>
                <w:szCs w:val="16"/>
              </w:rPr>
              <w:t>առնվազն կեսի 2-ական ներկայացուցիչ, ներկայացուցիչների</w:t>
            </w:r>
            <w:r w:rsidR="000B1690" w:rsidRPr="009B6A02">
              <w:rPr>
                <w:rFonts w:ascii="GHEA Grapalat" w:hAnsi="GHEA Grapalat" w:cstheme="minorHAnsi"/>
                <w:sz w:val="16"/>
                <w:szCs w:val="16"/>
              </w:rPr>
              <w:t xml:space="preserve"> </w:t>
            </w:r>
            <w:r w:rsidR="000B1690" w:rsidRPr="009B6A02">
              <w:rPr>
                <w:rFonts w:ascii="GHEA Grapalat" w:hAnsi="GHEA Grapalat" w:cstheme="minorHAnsi"/>
                <w:sz w:val="16"/>
                <w:szCs w:val="16"/>
              </w:rPr>
              <w:lastRenderedPageBreak/>
              <w:t>Վերապատրաստումներն իրականացվել են առնվազն 4 (չորս) ակադեմիական ժամ տևողությամբ։ Վերապատրաստումից հետո իրականացված գիտելիքների ստուգման արդյունքում վերապատրաստվածները ցուցաբերել են առնվազն 90% իմացություն։</w:t>
            </w:r>
          </w:p>
        </w:tc>
        <w:tc>
          <w:tcPr>
            <w:tcW w:w="1070" w:type="dxa"/>
            <w:vMerge w:val="restart"/>
            <w:shd w:val="clear" w:color="auto" w:fill="auto"/>
          </w:tcPr>
          <w:p w14:paraId="6422AEC1" w14:textId="77777777" w:rsidR="00D64EDC" w:rsidRPr="009B6A02" w:rsidRDefault="000B1690" w:rsidP="00C518A4">
            <w:pPr>
              <w:spacing w:line="240" w:lineRule="auto"/>
              <w:rPr>
                <w:rFonts w:ascii="GHEA Grapalat" w:hAnsi="GHEA Grapalat" w:cs="Arian AMU"/>
                <w:sz w:val="16"/>
                <w:szCs w:val="16"/>
              </w:rPr>
            </w:pPr>
            <w:r w:rsidRPr="009B6A02">
              <w:rPr>
                <w:rFonts w:ascii="GHEA Grapalat" w:hAnsi="GHEA Grapalat" w:cs="Arian AMU"/>
                <w:sz w:val="16"/>
                <w:szCs w:val="16"/>
              </w:rPr>
              <w:lastRenderedPageBreak/>
              <w:t>Կիսամյակային և ամեամյա մոնիթորինգային հաշվետվություններ</w:t>
            </w:r>
          </w:p>
          <w:p w14:paraId="78D3C107" w14:textId="20C5CBFC" w:rsidR="000B1690" w:rsidRPr="009B6A02" w:rsidRDefault="000B1690" w:rsidP="00C518A4">
            <w:pPr>
              <w:spacing w:line="240" w:lineRule="auto"/>
              <w:rPr>
                <w:rFonts w:ascii="GHEA Grapalat" w:hAnsi="GHEA Grapalat" w:cs="Arian AMU"/>
                <w:sz w:val="16"/>
                <w:szCs w:val="16"/>
              </w:rPr>
            </w:pPr>
            <w:r w:rsidRPr="009B6A02">
              <w:rPr>
                <w:rFonts w:ascii="GHEA Grapalat" w:hAnsi="GHEA Grapalat" w:cs="Arian AMU"/>
                <w:sz w:val="16"/>
                <w:szCs w:val="16"/>
              </w:rPr>
              <w:t>ԶԼՄ-ներում և սոցիալական ցանցերում հրապարակումներ</w:t>
            </w:r>
          </w:p>
        </w:tc>
        <w:tc>
          <w:tcPr>
            <w:tcW w:w="1100" w:type="dxa"/>
            <w:vMerge w:val="restart"/>
          </w:tcPr>
          <w:p w14:paraId="39EAAFCE" w14:textId="77777777" w:rsidR="00A03941" w:rsidRPr="009B6A02" w:rsidRDefault="00A03941" w:rsidP="00C518A4">
            <w:pPr>
              <w:spacing w:line="240" w:lineRule="auto"/>
              <w:rPr>
                <w:rFonts w:ascii="GHEA Grapalat" w:hAnsi="GHEA Grapalat" w:cs="Arian AMU"/>
                <w:sz w:val="16"/>
                <w:szCs w:val="16"/>
              </w:rPr>
            </w:pPr>
            <w:r w:rsidRPr="009B6A02">
              <w:rPr>
                <w:rFonts w:ascii="GHEA Grapalat" w:hAnsi="GHEA Grapalat" w:cs="Arian AMU"/>
                <w:sz w:val="16"/>
                <w:szCs w:val="16"/>
              </w:rPr>
              <w:t xml:space="preserve">Հակակոռուպցիոն քաղաքականության խորհրդի անդամ </w:t>
            </w:r>
            <w:r w:rsidR="00D06156" w:rsidRPr="009B6A02">
              <w:rPr>
                <w:rFonts w:ascii="GHEA Grapalat" w:hAnsi="GHEA Grapalat" w:cs="Arian AMU"/>
                <w:sz w:val="16"/>
                <w:szCs w:val="16"/>
              </w:rPr>
              <w:t>ՔՀԿ-ներ</w:t>
            </w:r>
          </w:p>
          <w:p w14:paraId="362D68C2" w14:textId="605F0FB6" w:rsidR="00D64EDC" w:rsidRPr="009B6A02" w:rsidRDefault="00D06156" w:rsidP="00C518A4">
            <w:pPr>
              <w:spacing w:line="240" w:lineRule="auto"/>
              <w:rPr>
                <w:rFonts w:ascii="GHEA Grapalat" w:hAnsi="GHEA Grapalat" w:cs="Arian AMU"/>
                <w:sz w:val="16"/>
                <w:szCs w:val="16"/>
              </w:rPr>
            </w:pPr>
            <w:r w:rsidRPr="009B6A02">
              <w:rPr>
                <w:rFonts w:ascii="GHEA Grapalat" w:hAnsi="GHEA Grapalat" w:cs="Arian AMU"/>
                <w:sz w:val="16"/>
                <w:szCs w:val="16"/>
              </w:rPr>
              <w:t xml:space="preserve"> (համաձայնությամբ)</w:t>
            </w:r>
          </w:p>
          <w:p w14:paraId="0718A688" w14:textId="77777777" w:rsidR="00D64EDC" w:rsidRPr="009B6A02" w:rsidRDefault="00D64EDC" w:rsidP="00C518A4">
            <w:pPr>
              <w:spacing w:line="240" w:lineRule="auto"/>
              <w:rPr>
                <w:rFonts w:ascii="GHEA Grapalat" w:hAnsi="GHEA Grapalat" w:cs="Arian AMU"/>
                <w:sz w:val="16"/>
                <w:szCs w:val="16"/>
              </w:rPr>
            </w:pPr>
          </w:p>
        </w:tc>
        <w:tc>
          <w:tcPr>
            <w:tcW w:w="1450" w:type="dxa"/>
            <w:vMerge w:val="restart"/>
          </w:tcPr>
          <w:p w14:paraId="41D009CB" w14:textId="3912FEFC" w:rsidR="00D06156" w:rsidRPr="009B6A02" w:rsidRDefault="00D06156" w:rsidP="00C518A4">
            <w:pPr>
              <w:spacing w:line="240" w:lineRule="auto"/>
              <w:rPr>
                <w:rFonts w:ascii="GHEA Grapalat" w:hAnsi="GHEA Grapalat" w:cs="Arian AMU"/>
                <w:sz w:val="16"/>
                <w:szCs w:val="16"/>
              </w:rPr>
            </w:pPr>
            <w:r w:rsidRPr="009B6A02">
              <w:rPr>
                <w:rFonts w:ascii="GHEA Grapalat" w:hAnsi="GHEA Grapalat" w:cs="Arian AMU"/>
                <w:sz w:val="16"/>
                <w:szCs w:val="16"/>
              </w:rPr>
              <w:t>ՀՀ արդարադատության նախարարություն</w:t>
            </w:r>
          </w:p>
          <w:p w14:paraId="57B970E4" w14:textId="47206BB0" w:rsidR="00D64EDC" w:rsidRPr="009B6A02" w:rsidRDefault="00D06156" w:rsidP="00C518A4">
            <w:pPr>
              <w:spacing w:line="240" w:lineRule="auto"/>
              <w:rPr>
                <w:rFonts w:ascii="GHEA Grapalat" w:hAnsi="GHEA Grapalat" w:cs="Arian AMU"/>
                <w:sz w:val="16"/>
                <w:szCs w:val="16"/>
              </w:rPr>
            </w:pPr>
            <w:r w:rsidRPr="009B6A02">
              <w:rPr>
                <w:rFonts w:ascii="GHEA Grapalat" w:hAnsi="GHEA Grapalat" w:cs="Arian AMU"/>
                <w:sz w:val="16"/>
                <w:szCs w:val="16"/>
              </w:rPr>
              <w:t>Կոռուպցիայի կանխարգելման հանձնաժողով (համաձայնությամբ)</w:t>
            </w:r>
          </w:p>
          <w:p w14:paraId="6FB114E1" w14:textId="77777777" w:rsidR="00D06156" w:rsidRPr="009B6A02" w:rsidRDefault="00D06156" w:rsidP="00C518A4">
            <w:pPr>
              <w:spacing w:line="240" w:lineRule="auto"/>
              <w:rPr>
                <w:rFonts w:ascii="GHEA Grapalat" w:hAnsi="GHEA Grapalat" w:cs="Arian AMU"/>
                <w:sz w:val="16"/>
                <w:szCs w:val="16"/>
              </w:rPr>
            </w:pPr>
          </w:p>
          <w:p w14:paraId="2A345799" w14:textId="146C2DD5" w:rsidR="00D64EDC" w:rsidRPr="009B6A02" w:rsidRDefault="00D64EDC" w:rsidP="00C518A4">
            <w:pPr>
              <w:spacing w:line="240" w:lineRule="auto"/>
              <w:rPr>
                <w:rFonts w:ascii="GHEA Grapalat" w:hAnsi="GHEA Grapalat" w:cs="Arian AMU"/>
                <w:sz w:val="16"/>
                <w:szCs w:val="16"/>
              </w:rPr>
            </w:pPr>
          </w:p>
        </w:tc>
      </w:tr>
      <w:tr w:rsidR="00D64EDC" w:rsidRPr="009B6A02" w14:paraId="3E225DC1" w14:textId="77777777" w:rsidTr="008506DF">
        <w:trPr>
          <w:gridAfter w:val="1"/>
          <w:wAfter w:w="11" w:type="dxa"/>
          <w:trHeight w:val="340"/>
        </w:trPr>
        <w:tc>
          <w:tcPr>
            <w:tcW w:w="1799" w:type="dxa"/>
            <w:vMerge/>
            <w:shd w:val="clear" w:color="auto" w:fill="F2F2F2" w:themeFill="background1" w:themeFillShade="F2"/>
          </w:tcPr>
          <w:p w14:paraId="71A71834" w14:textId="77777777" w:rsidR="00D64EDC" w:rsidRPr="009B6A02" w:rsidRDefault="00D64EDC" w:rsidP="00C518A4">
            <w:pPr>
              <w:spacing w:line="240" w:lineRule="auto"/>
              <w:rPr>
                <w:rFonts w:ascii="GHEA Grapalat" w:hAnsi="GHEA Grapalat" w:cs="Arian AMU"/>
                <w:sz w:val="16"/>
                <w:szCs w:val="16"/>
              </w:rPr>
            </w:pPr>
          </w:p>
        </w:tc>
        <w:tc>
          <w:tcPr>
            <w:tcW w:w="1978" w:type="dxa"/>
            <w:vMerge w:val="restart"/>
            <w:shd w:val="clear" w:color="auto" w:fill="auto"/>
          </w:tcPr>
          <w:p w14:paraId="32587F7F" w14:textId="433D18B4" w:rsidR="00D64EDC" w:rsidRPr="009B6A02" w:rsidRDefault="00D06156" w:rsidP="00C518A4">
            <w:pPr>
              <w:spacing w:line="240" w:lineRule="auto"/>
              <w:rPr>
                <w:rFonts w:ascii="GHEA Grapalat" w:hAnsi="GHEA Grapalat" w:cs="Arian AMU"/>
                <w:sz w:val="16"/>
                <w:szCs w:val="16"/>
              </w:rPr>
            </w:pPr>
            <w:r w:rsidRPr="009B6A02">
              <w:rPr>
                <w:rFonts w:ascii="GHEA Grapalat" w:hAnsi="GHEA Grapalat" w:cs="Arian AMU"/>
                <w:sz w:val="16"/>
                <w:szCs w:val="16"/>
              </w:rPr>
              <w:t>2019-2022թթ. հակակոռուպցիոն ռազմավարությամբ նախատեսված էր հակակոռուպցիոն ոլորտի ՔԿՀ կարողությունների զարգացում, որը սակայն իրականացվեց մասնակի</w:t>
            </w:r>
            <w:r w:rsidR="0025100C" w:rsidRPr="009B6A02">
              <w:rPr>
                <w:rFonts w:ascii="GHEA Grapalat" w:hAnsi="GHEA Grapalat" w:cs="Arian AMU"/>
                <w:sz w:val="16"/>
                <w:szCs w:val="16"/>
              </w:rPr>
              <w:t>:</w:t>
            </w:r>
          </w:p>
        </w:tc>
        <w:tc>
          <w:tcPr>
            <w:tcW w:w="1002" w:type="dxa"/>
            <w:shd w:val="clear" w:color="auto" w:fill="auto"/>
          </w:tcPr>
          <w:p w14:paraId="082007AD"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II</w:t>
            </w:r>
          </w:p>
        </w:tc>
        <w:tc>
          <w:tcPr>
            <w:tcW w:w="1440" w:type="dxa"/>
            <w:shd w:val="clear" w:color="auto" w:fill="auto"/>
          </w:tcPr>
          <w:p w14:paraId="4FD337D6"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I</w:t>
            </w:r>
          </w:p>
        </w:tc>
        <w:tc>
          <w:tcPr>
            <w:tcW w:w="1608" w:type="dxa"/>
            <w:shd w:val="clear" w:color="auto" w:fill="auto"/>
          </w:tcPr>
          <w:p w14:paraId="7511EB39" w14:textId="77777777" w:rsidR="00D64EDC" w:rsidRPr="009B6A02" w:rsidRDefault="00D64EDC" w:rsidP="00C518A4">
            <w:pPr>
              <w:spacing w:line="240" w:lineRule="auto"/>
              <w:jc w:val="center"/>
              <w:rPr>
                <w:rFonts w:ascii="GHEA Grapalat" w:hAnsi="GHEA Grapalat" w:cs="Arian AMU"/>
                <w:sz w:val="16"/>
                <w:szCs w:val="16"/>
              </w:rPr>
            </w:pPr>
            <w:r w:rsidRPr="009B6A02">
              <w:rPr>
                <w:rFonts w:ascii="GHEA Grapalat" w:hAnsi="GHEA Grapalat" w:cs="Arian AMU"/>
                <w:sz w:val="16"/>
                <w:szCs w:val="16"/>
              </w:rPr>
              <w:t>II</w:t>
            </w:r>
          </w:p>
        </w:tc>
        <w:tc>
          <w:tcPr>
            <w:tcW w:w="1362" w:type="dxa"/>
            <w:gridSpan w:val="2"/>
            <w:shd w:val="clear" w:color="auto" w:fill="auto"/>
          </w:tcPr>
          <w:p w14:paraId="4B79EBC8" w14:textId="77777777" w:rsidR="00D64EDC" w:rsidRPr="009B6A02" w:rsidRDefault="00D64EDC" w:rsidP="00C518A4">
            <w:pPr>
              <w:spacing w:line="240" w:lineRule="auto"/>
              <w:jc w:val="center"/>
              <w:rPr>
                <w:rFonts w:ascii="GHEA Grapalat" w:hAnsi="GHEA Grapalat" w:cs="Arian AMU"/>
                <w:sz w:val="16"/>
                <w:szCs w:val="16"/>
              </w:rPr>
            </w:pPr>
          </w:p>
        </w:tc>
        <w:tc>
          <w:tcPr>
            <w:tcW w:w="1530" w:type="dxa"/>
            <w:shd w:val="clear" w:color="auto" w:fill="auto"/>
          </w:tcPr>
          <w:p w14:paraId="1F573E16" w14:textId="77777777" w:rsidR="00D64EDC" w:rsidRPr="009B6A02" w:rsidRDefault="00D64EDC" w:rsidP="00C518A4">
            <w:pPr>
              <w:spacing w:line="240" w:lineRule="auto"/>
              <w:jc w:val="center"/>
              <w:rPr>
                <w:rFonts w:ascii="GHEA Grapalat" w:hAnsi="GHEA Grapalat" w:cs="Arian AMU"/>
                <w:sz w:val="16"/>
                <w:szCs w:val="16"/>
              </w:rPr>
            </w:pPr>
          </w:p>
        </w:tc>
        <w:tc>
          <w:tcPr>
            <w:tcW w:w="2244" w:type="dxa"/>
            <w:vMerge/>
            <w:shd w:val="clear" w:color="auto" w:fill="F2F2F2" w:themeFill="background1" w:themeFillShade="F2"/>
          </w:tcPr>
          <w:p w14:paraId="70F59114" w14:textId="77777777" w:rsidR="00D64EDC" w:rsidRPr="009B6A02" w:rsidRDefault="00D64EDC" w:rsidP="00C518A4">
            <w:pPr>
              <w:spacing w:line="240" w:lineRule="auto"/>
              <w:rPr>
                <w:rFonts w:ascii="GHEA Grapalat" w:hAnsi="GHEA Grapalat" w:cs="Arian AMU"/>
                <w:sz w:val="16"/>
                <w:szCs w:val="16"/>
              </w:rPr>
            </w:pPr>
          </w:p>
        </w:tc>
        <w:tc>
          <w:tcPr>
            <w:tcW w:w="1070" w:type="dxa"/>
            <w:vMerge/>
            <w:shd w:val="clear" w:color="auto" w:fill="F2F2F2" w:themeFill="background1" w:themeFillShade="F2"/>
          </w:tcPr>
          <w:p w14:paraId="17CBAA39" w14:textId="77777777" w:rsidR="00D64EDC" w:rsidRPr="009B6A02" w:rsidRDefault="00D64EDC" w:rsidP="00C518A4">
            <w:pPr>
              <w:spacing w:line="240" w:lineRule="auto"/>
              <w:rPr>
                <w:rFonts w:ascii="GHEA Grapalat" w:hAnsi="GHEA Grapalat" w:cs="Arian AMU"/>
                <w:sz w:val="16"/>
                <w:szCs w:val="16"/>
              </w:rPr>
            </w:pPr>
          </w:p>
        </w:tc>
        <w:tc>
          <w:tcPr>
            <w:tcW w:w="1100" w:type="dxa"/>
            <w:vMerge/>
            <w:shd w:val="clear" w:color="auto" w:fill="F2F2F2" w:themeFill="background1" w:themeFillShade="F2"/>
          </w:tcPr>
          <w:p w14:paraId="7B4E0D38" w14:textId="77777777" w:rsidR="00D64EDC" w:rsidRPr="009B6A02" w:rsidRDefault="00D64EDC" w:rsidP="00C518A4">
            <w:pPr>
              <w:spacing w:line="240" w:lineRule="auto"/>
              <w:rPr>
                <w:rFonts w:ascii="GHEA Grapalat" w:hAnsi="GHEA Grapalat" w:cs="Arian AMU"/>
                <w:sz w:val="16"/>
                <w:szCs w:val="16"/>
              </w:rPr>
            </w:pPr>
          </w:p>
        </w:tc>
        <w:tc>
          <w:tcPr>
            <w:tcW w:w="1450" w:type="dxa"/>
            <w:vMerge/>
            <w:shd w:val="clear" w:color="auto" w:fill="F2F2F2" w:themeFill="background1" w:themeFillShade="F2"/>
          </w:tcPr>
          <w:p w14:paraId="7C5E063D" w14:textId="77777777" w:rsidR="00D64EDC" w:rsidRPr="009B6A02" w:rsidRDefault="00D64EDC" w:rsidP="00C518A4">
            <w:pPr>
              <w:spacing w:line="240" w:lineRule="auto"/>
              <w:rPr>
                <w:rFonts w:ascii="GHEA Grapalat" w:hAnsi="GHEA Grapalat" w:cs="Arian AMU"/>
                <w:sz w:val="16"/>
                <w:szCs w:val="16"/>
              </w:rPr>
            </w:pPr>
          </w:p>
        </w:tc>
      </w:tr>
      <w:tr w:rsidR="00D64EDC" w:rsidRPr="009B6A02" w14:paraId="10F082E7" w14:textId="77777777" w:rsidTr="008506DF">
        <w:trPr>
          <w:gridAfter w:val="1"/>
          <w:wAfter w:w="11" w:type="dxa"/>
          <w:trHeight w:val="1110"/>
        </w:trPr>
        <w:tc>
          <w:tcPr>
            <w:tcW w:w="1799" w:type="dxa"/>
            <w:vMerge/>
            <w:shd w:val="clear" w:color="auto" w:fill="F2F2F2" w:themeFill="background1" w:themeFillShade="F2"/>
          </w:tcPr>
          <w:p w14:paraId="477377E0" w14:textId="77777777" w:rsidR="00D64EDC" w:rsidRPr="009B6A02" w:rsidRDefault="00D64EDC" w:rsidP="00C518A4">
            <w:pPr>
              <w:spacing w:line="240" w:lineRule="auto"/>
              <w:rPr>
                <w:rFonts w:ascii="GHEA Grapalat" w:hAnsi="GHEA Grapalat" w:cs="Arian AMU"/>
                <w:sz w:val="16"/>
                <w:szCs w:val="16"/>
              </w:rPr>
            </w:pPr>
          </w:p>
        </w:tc>
        <w:tc>
          <w:tcPr>
            <w:tcW w:w="1978" w:type="dxa"/>
            <w:vMerge/>
            <w:shd w:val="clear" w:color="auto" w:fill="auto"/>
          </w:tcPr>
          <w:p w14:paraId="33CAA025" w14:textId="77777777" w:rsidR="00D64EDC" w:rsidRPr="009B6A02" w:rsidRDefault="00D64EDC" w:rsidP="00C518A4">
            <w:pPr>
              <w:spacing w:line="240" w:lineRule="auto"/>
              <w:rPr>
                <w:rFonts w:ascii="GHEA Grapalat" w:hAnsi="GHEA Grapalat" w:cs="Arian AMU"/>
                <w:sz w:val="16"/>
                <w:szCs w:val="16"/>
              </w:rPr>
            </w:pPr>
          </w:p>
        </w:tc>
        <w:tc>
          <w:tcPr>
            <w:tcW w:w="1002" w:type="dxa"/>
            <w:shd w:val="clear" w:color="auto" w:fill="auto"/>
          </w:tcPr>
          <w:p w14:paraId="7F6E8820" w14:textId="5A59178B" w:rsidR="00D64EDC" w:rsidRPr="009B6A02" w:rsidRDefault="00D06156" w:rsidP="00C518A4">
            <w:pPr>
              <w:spacing w:line="240" w:lineRule="auto"/>
              <w:rPr>
                <w:rFonts w:ascii="GHEA Grapalat" w:hAnsi="GHEA Grapalat" w:cs="Arian AMU"/>
                <w:sz w:val="16"/>
                <w:szCs w:val="16"/>
              </w:rPr>
            </w:pPr>
            <w:r w:rsidRPr="009B6A02">
              <w:rPr>
                <w:rFonts w:ascii="GHEA Grapalat" w:hAnsi="GHEA Grapalat" w:cs="Arian AMU"/>
                <w:sz w:val="16"/>
                <w:szCs w:val="16"/>
              </w:rPr>
              <w:t>Հակակոռուպցիոն ոլորտի ՔՀԿ-ների կարողությունների զարգացման վերաբերյալ կարիքները հավաքագրվել են:</w:t>
            </w:r>
          </w:p>
        </w:tc>
        <w:tc>
          <w:tcPr>
            <w:tcW w:w="1440" w:type="dxa"/>
            <w:shd w:val="clear" w:color="auto" w:fill="auto"/>
          </w:tcPr>
          <w:p w14:paraId="4E6927EA" w14:textId="7F3ACFEF" w:rsidR="00D64EDC" w:rsidRPr="009B6A02" w:rsidRDefault="00D06156" w:rsidP="00D06156">
            <w:pPr>
              <w:spacing w:line="240" w:lineRule="auto"/>
              <w:jc w:val="both"/>
              <w:rPr>
                <w:rFonts w:ascii="GHEA Grapalat" w:hAnsi="GHEA Grapalat" w:cs="Arian AMU"/>
                <w:sz w:val="16"/>
                <w:szCs w:val="16"/>
              </w:rPr>
            </w:pPr>
            <w:r w:rsidRPr="009B6A02">
              <w:rPr>
                <w:rFonts w:ascii="GHEA Grapalat" w:hAnsi="GHEA Grapalat" w:cs="Arian AMU"/>
                <w:sz w:val="16"/>
                <w:szCs w:val="16"/>
              </w:rPr>
              <w:t>Մշակվել են Հակակոռուպցիոն ոլորտի ՔՀԿ-ների վերապատրաստումների ծրագիր, ան քննարկվել է շահագրգիռ մարմինների և դոնոր կազմակերպությունների հետ</w:t>
            </w:r>
            <w:r w:rsidR="0025100C" w:rsidRPr="009B6A02">
              <w:rPr>
                <w:rFonts w:ascii="GHEA Grapalat" w:hAnsi="GHEA Grapalat" w:cs="Arian AMU"/>
                <w:sz w:val="16"/>
                <w:szCs w:val="16"/>
              </w:rPr>
              <w:t>:</w:t>
            </w:r>
          </w:p>
        </w:tc>
        <w:tc>
          <w:tcPr>
            <w:tcW w:w="1608" w:type="dxa"/>
            <w:shd w:val="clear" w:color="auto" w:fill="auto"/>
          </w:tcPr>
          <w:p w14:paraId="332D1240" w14:textId="663CB629" w:rsidR="00D64EDC" w:rsidRPr="009B6A02" w:rsidRDefault="00D06156" w:rsidP="00C518A4">
            <w:pPr>
              <w:spacing w:line="240" w:lineRule="auto"/>
              <w:jc w:val="both"/>
              <w:rPr>
                <w:rFonts w:ascii="GHEA Grapalat" w:hAnsi="GHEA Grapalat" w:cs="Arian AMU"/>
                <w:sz w:val="16"/>
                <w:szCs w:val="16"/>
              </w:rPr>
            </w:pPr>
            <w:r w:rsidRPr="009B6A02">
              <w:rPr>
                <w:rFonts w:ascii="GHEA Grapalat" w:hAnsi="GHEA Grapalat" w:cs="Arian AMU"/>
                <w:sz w:val="16"/>
                <w:szCs w:val="16"/>
              </w:rPr>
              <w:t>Իրականացվել են վերապատրաստումներ Հակակոռուպցիոն ոլորտի ՔՀԿ-ների համար</w:t>
            </w:r>
            <w:r w:rsidR="0025100C" w:rsidRPr="009B6A02">
              <w:rPr>
                <w:rFonts w:ascii="GHEA Grapalat" w:hAnsi="GHEA Grapalat" w:cs="Arian AMU"/>
                <w:sz w:val="16"/>
                <w:szCs w:val="16"/>
              </w:rPr>
              <w:t>:</w:t>
            </w:r>
          </w:p>
        </w:tc>
        <w:tc>
          <w:tcPr>
            <w:tcW w:w="1362" w:type="dxa"/>
            <w:gridSpan w:val="2"/>
            <w:shd w:val="clear" w:color="auto" w:fill="auto"/>
          </w:tcPr>
          <w:p w14:paraId="6321FDB6" w14:textId="341F039E" w:rsidR="00D64EDC" w:rsidRPr="009B6A02" w:rsidRDefault="00D64EDC" w:rsidP="00C518A4">
            <w:pPr>
              <w:spacing w:line="240" w:lineRule="auto"/>
              <w:jc w:val="both"/>
              <w:rPr>
                <w:rFonts w:ascii="GHEA Grapalat" w:hAnsi="GHEA Grapalat" w:cs="Arian AMU"/>
                <w:sz w:val="16"/>
                <w:szCs w:val="16"/>
              </w:rPr>
            </w:pPr>
          </w:p>
        </w:tc>
        <w:tc>
          <w:tcPr>
            <w:tcW w:w="1530" w:type="dxa"/>
            <w:shd w:val="clear" w:color="auto" w:fill="auto"/>
          </w:tcPr>
          <w:p w14:paraId="2A0F0E81" w14:textId="1919ED1B" w:rsidR="00D64EDC" w:rsidRPr="009B6A02" w:rsidRDefault="00D64EDC" w:rsidP="00C518A4">
            <w:pPr>
              <w:spacing w:line="240" w:lineRule="auto"/>
              <w:jc w:val="both"/>
              <w:rPr>
                <w:rFonts w:ascii="GHEA Grapalat" w:hAnsi="GHEA Grapalat" w:cs="Arian AMU"/>
                <w:sz w:val="16"/>
                <w:szCs w:val="16"/>
              </w:rPr>
            </w:pPr>
          </w:p>
        </w:tc>
        <w:tc>
          <w:tcPr>
            <w:tcW w:w="2244" w:type="dxa"/>
            <w:vMerge/>
            <w:shd w:val="clear" w:color="auto" w:fill="F2F2F2" w:themeFill="background1" w:themeFillShade="F2"/>
          </w:tcPr>
          <w:p w14:paraId="1EAC271C" w14:textId="77777777" w:rsidR="00D64EDC" w:rsidRPr="009B6A02" w:rsidRDefault="00D64EDC" w:rsidP="00C518A4">
            <w:pPr>
              <w:spacing w:line="240" w:lineRule="auto"/>
              <w:rPr>
                <w:rFonts w:ascii="GHEA Grapalat" w:hAnsi="GHEA Grapalat" w:cs="Arian AMU"/>
                <w:sz w:val="16"/>
                <w:szCs w:val="16"/>
              </w:rPr>
            </w:pPr>
          </w:p>
        </w:tc>
        <w:tc>
          <w:tcPr>
            <w:tcW w:w="1070" w:type="dxa"/>
            <w:vMerge/>
            <w:shd w:val="clear" w:color="auto" w:fill="F2F2F2" w:themeFill="background1" w:themeFillShade="F2"/>
          </w:tcPr>
          <w:p w14:paraId="4D651225" w14:textId="77777777" w:rsidR="00D64EDC" w:rsidRPr="009B6A02" w:rsidRDefault="00D64EDC" w:rsidP="00C518A4">
            <w:pPr>
              <w:spacing w:line="240" w:lineRule="auto"/>
              <w:rPr>
                <w:rFonts w:ascii="GHEA Grapalat" w:hAnsi="GHEA Grapalat" w:cs="Arian AMU"/>
                <w:sz w:val="16"/>
                <w:szCs w:val="16"/>
              </w:rPr>
            </w:pPr>
          </w:p>
        </w:tc>
        <w:tc>
          <w:tcPr>
            <w:tcW w:w="1100" w:type="dxa"/>
            <w:vMerge/>
            <w:shd w:val="clear" w:color="auto" w:fill="F2F2F2" w:themeFill="background1" w:themeFillShade="F2"/>
          </w:tcPr>
          <w:p w14:paraId="3975FF64" w14:textId="77777777" w:rsidR="00D64EDC" w:rsidRPr="009B6A02" w:rsidRDefault="00D64EDC" w:rsidP="00C518A4">
            <w:pPr>
              <w:spacing w:line="240" w:lineRule="auto"/>
              <w:rPr>
                <w:rFonts w:ascii="GHEA Grapalat" w:hAnsi="GHEA Grapalat" w:cs="Arian AMU"/>
                <w:sz w:val="16"/>
                <w:szCs w:val="16"/>
              </w:rPr>
            </w:pPr>
          </w:p>
        </w:tc>
        <w:tc>
          <w:tcPr>
            <w:tcW w:w="1450" w:type="dxa"/>
            <w:vMerge/>
            <w:shd w:val="clear" w:color="auto" w:fill="F2F2F2" w:themeFill="background1" w:themeFillShade="F2"/>
          </w:tcPr>
          <w:p w14:paraId="7ED37305" w14:textId="77777777" w:rsidR="00D64EDC" w:rsidRPr="009B6A02" w:rsidRDefault="00D64EDC" w:rsidP="00C518A4">
            <w:pPr>
              <w:spacing w:line="240" w:lineRule="auto"/>
              <w:rPr>
                <w:rFonts w:ascii="GHEA Grapalat" w:hAnsi="GHEA Grapalat" w:cs="Arian AMU"/>
                <w:sz w:val="16"/>
                <w:szCs w:val="16"/>
              </w:rPr>
            </w:pPr>
          </w:p>
        </w:tc>
      </w:tr>
      <w:tr w:rsidR="00D64EDC" w:rsidRPr="009B6A02" w14:paraId="082B1490" w14:textId="77777777" w:rsidTr="008506DF">
        <w:trPr>
          <w:trHeight w:val="330"/>
        </w:trPr>
        <w:tc>
          <w:tcPr>
            <w:tcW w:w="1799" w:type="dxa"/>
            <w:vMerge w:val="restart"/>
            <w:shd w:val="clear" w:color="auto" w:fill="FFE599" w:themeFill="accent4" w:themeFillTint="66"/>
          </w:tcPr>
          <w:p w14:paraId="75DA8399" w14:textId="77777777" w:rsidR="00D64EDC" w:rsidRPr="009B6A02" w:rsidRDefault="00D64EDC" w:rsidP="00C518A4">
            <w:pPr>
              <w:spacing w:line="240" w:lineRule="auto"/>
              <w:rPr>
                <w:rFonts w:ascii="GHEA Grapalat" w:hAnsi="GHEA Grapalat" w:cs="Arian AMU"/>
                <w:b/>
                <w:sz w:val="16"/>
                <w:szCs w:val="16"/>
              </w:rPr>
            </w:pPr>
            <w:r w:rsidRPr="009B6A02">
              <w:rPr>
                <w:rFonts w:ascii="GHEA Grapalat" w:hAnsi="GHEA Grapalat" w:cs="Arian AMU"/>
                <w:b/>
                <w:sz w:val="16"/>
                <w:szCs w:val="16"/>
              </w:rPr>
              <w:t>Ակնկալվող արդյունքներ</w:t>
            </w:r>
          </w:p>
          <w:p w14:paraId="5AF780D0" w14:textId="77777777" w:rsidR="00D64EDC" w:rsidRPr="009B6A02" w:rsidRDefault="00D64EDC" w:rsidP="00C518A4">
            <w:pPr>
              <w:spacing w:line="240" w:lineRule="auto"/>
              <w:rPr>
                <w:rFonts w:ascii="GHEA Grapalat" w:hAnsi="GHEA Grapalat" w:cs="Arian AMU"/>
                <w:b/>
                <w:sz w:val="16"/>
                <w:szCs w:val="16"/>
              </w:rPr>
            </w:pPr>
          </w:p>
        </w:tc>
        <w:tc>
          <w:tcPr>
            <w:tcW w:w="6765" w:type="dxa"/>
            <w:gridSpan w:val="5"/>
            <w:shd w:val="clear" w:color="auto" w:fill="FFE599" w:themeFill="accent4" w:themeFillTint="66"/>
          </w:tcPr>
          <w:p w14:paraId="64158BB2" w14:textId="77777777" w:rsidR="00D64EDC" w:rsidRPr="009B6A02" w:rsidRDefault="00D64EDC" w:rsidP="00C518A4">
            <w:pPr>
              <w:spacing w:line="240" w:lineRule="auto"/>
              <w:jc w:val="center"/>
              <w:rPr>
                <w:rFonts w:ascii="GHEA Grapalat" w:hAnsi="GHEA Grapalat" w:cs="Arian AMU"/>
                <w:b/>
                <w:sz w:val="16"/>
                <w:szCs w:val="16"/>
              </w:rPr>
            </w:pPr>
            <w:r w:rsidRPr="009B6A02">
              <w:rPr>
                <w:rFonts w:ascii="GHEA Grapalat" w:hAnsi="GHEA Grapalat" w:cs="Arian AMU"/>
                <w:b/>
                <w:sz w:val="16"/>
                <w:szCs w:val="16"/>
              </w:rPr>
              <w:t>Վերջնական</w:t>
            </w:r>
          </w:p>
        </w:tc>
        <w:tc>
          <w:tcPr>
            <w:tcW w:w="8030" w:type="dxa"/>
            <w:gridSpan w:val="7"/>
            <w:shd w:val="clear" w:color="auto" w:fill="FFE599" w:themeFill="accent4" w:themeFillTint="66"/>
          </w:tcPr>
          <w:p w14:paraId="299D073A" w14:textId="77777777" w:rsidR="00D64EDC" w:rsidRPr="009B6A02" w:rsidRDefault="00D64EDC" w:rsidP="00C518A4">
            <w:pPr>
              <w:spacing w:line="240" w:lineRule="auto"/>
              <w:jc w:val="center"/>
              <w:rPr>
                <w:rFonts w:ascii="GHEA Grapalat" w:hAnsi="GHEA Grapalat" w:cs="Arian AMU"/>
                <w:b/>
                <w:sz w:val="16"/>
                <w:szCs w:val="16"/>
              </w:rPr>
            </w:pPr>
            <w:r w:rsidRPr="009B6A02">
              <w:rPr>
                <w:rFonts w:ascii="GHEA Grapalat" w:hAnsi="GHEA Grapalat" w:cs="Arian AMU"/>
                <w:b/>
                <w:sz w:val="16"/>
                <w:szCs w:val="16"/>
              </w:rPr>
              <w:t>Միջանկյալ</w:t>
            </w:r>
          </w:p>
        </w:tc>
      </w:tr>
      <w:tr w:rsidR="00D64EDC" w:rsidRPr="009B6A02" w14:paraId="33A5AC26" w14:textId="77777777" w:rsidTr="008506DF">
        <w:trPr>
          <w:trHeight w:val="330"/>
        </w:trPr>
        <w:tc>
          <w:tcPr>
            <w:tcW w:w="1799" w:type="dxa"/>
            <w:vMerge/>
            <w:shd w:val="clear" w:color="auto" w:fill="FFE599" w:themeFill="accent4" w:themeFillTint="66"/>
          </w:tcPr>
          <w:p w14:paraId="77C09FA4" w14:textId="77777777" w:rsidR="00D64EDC" w:rsidRPr="009B6A02" w:rsidRDefault="00D64EDC" w:rsidP="00C518A4">
            <w:pPr>
              <w:spacing w:line="240" w:lineRule="auto"/>
              <w:rPr>
                <w:rFonts w:ascii="GHEA Grapalat" w:hAnsi="GHEA Grapalat" w:cs="Arian AMU"/>
                <w:b/>
                <w:sz w:val="16"/>
                <w:szCs w:val="16"/>
              </w:rPr>
            </w:pPr>
          </w:p>
        </w:tc>
        <w:tc>
          <w:tcPr>
            <w:tcW w:w="6765" w:type="dxa"/>
            <w:gridSpan w:val="5"/>
            <w:shd w:val="clear" w:color="auto" w:fill="FFE599" w:themeFill="accent4" w:themeFillTint="66"/>
          </w:tcPr>
          <w:p w14:paraId="33B953C9" w14:textId="57C9E7C6" w:rsidR="00D64EDC" w:rsidRPr="009B6A02" w:rsidRDefault="000B1690" w:rsidP="00C518A4">
            <w:pPr>
              <w:spacing w:line="240" w:lineRule="auto"/>
              <w:jc w:val="both"/>
              <w:rPr>
                <w:rFonts w:ascii="GHEA Grapalat" w:hAnsi="GHEA Grapalat" w:cs="Arian AMU"/>
                <w:sz w:val="16"/>
                <w:szCs w:val="16"/>
              </w:rPr>
            </w:pPr>
            <w:r w:rsidRPr="009B6A02">
              <w:rPr>
                <w:rFonts w:ascii="GHEA Grapalat" w:hAnsi="GHEA Grapalat" w:cs="Arian AMU"/>
                <w:sz w:val="16"/>
                <w:szCs w:val="16"/>
              </w:rPr>
              <w:t>Հակակոռուպցիոն ոլորտի ՔՀԿ-ների կարողությունները զարգացել են</w:t>
            </w:r>
            <w:r w:rsidR="00BE711E" w:rsidRPr="009B6A02">
              <w:rPr>
                <w:rFonts w:ascii="GHEA Grapalat" w:hAnsi="GHEA Grapalat" w:cs="Arian AMU"/>
                <w:sz w:val="16"/>
                <w:szCs w:val="16"/>
              </w:rPr>
              <w:t>:</w:t>
            </w:r>
          </w:p>
        </w:tc>
        <w:tc>
          <w:tcPr>
            <w:tcW w:w="8030" w:type="dxa"/>
            <w:gridSpan w:val="7"/>
            <w:shd w:val="clear" w:color="auto" w:fill="FFE599" w:themeFill="accent4" w:themeFillTint="66"/>
          </w:tcPr>
          <w:p w14:paraId="67D00D93" w14:textId="38662E44" w:rsidR="00D64EDC" w:rsidRPr="009B6A02" w:rsidRDefault="000B1690" w:rsidP="000B1690">
            <w:pPr>
              <w:spacing w:line="240" w:lineRule="auto"/>
              <w:jc w:val="both"/>
              <w:rPr>
                <w:rFonts w:ascii="GHEA Grapalat" w:hAnsi="GHEA Grapalat" w:cs="Arian AMU"/>
                <w:sz w:val="16"/>
                <w:szCs w:val="16"/>
              </w:rPr>
            </w:pPr>
            <w:r w:rsidRPr="009B6A02">
              <w:rPr>
                <w:rFonts w:ascii="GHEA Grapalat" w:hAnsi="GHEA Grapalat" w:cs="Arian AMU"/>
                <w:sz w:val="16"/>
                <w:szCs w:val="16"/>
              </w:rPr>
              <w:t>Հակակոռուպցիոն ոլորտի ՔՀԿ-ների համար համակարգված ձևով վերապատրաստումներ են իրականացվում</w:t>
            </w:r>
            <w:r w:rsidR="000226EE" w:rsidRPr="009B6A02">
              <w:rPr>
                <w:rFonts w:ascii="GHEA Grapalat" w:hAnsi="GHEA Grapalat" w:cs="Arian AMU"/>
                <w:sz w:val="16"/>
                <w:szCs w:val="16"/>
              </w:rPr>
              <w:t>:</w:t>
            </w:r>
          </w:p>
        </w:tc>
      </w:tr>
      <w:tr w:rsidR="00D64EDC" w:rsidRPr="009B6A02" w14:paraId="56428F45" w14:textId="77777777" w:rsidTr="008506DF">
        <w:trPr>
          <w:trHeight w:val="350"/>
        </w:trPr>
        <w:tc>
          <w:tcPr>
            <w:tcW w:w="1799" w:type="dxa"/>
            <w:shd w:val="clear" w:color="auto" w:fill="FFE599" w:themeFill="accent4" w:themeFillTint="66"/>
          </w:tcPr>
          <w:p w14:paraId="75CA0F49" w14:textId="77777777" w:rsidR="00D64EDC" w:rsidRPr="009B6A02" w:rsidRDefault="00D64EDC" w:rsidP="00C518A4">
            <w:pPr>
              <w:spacing w:line="240" w:lineRule="auto"/>
              <w:rPr>
                <w:rFonts w:ascii="GHEA Grapalat" w:hAnsi="GHEA Grapalat" w:cs="Arian AMU"/>
                <w:b/>
                <w:sz w:val="16"/>
                <w:szCs w:val="16"/>
              </w:rPr>
            </w:pPr>
            <w:r w:rsidRPr="009B6A02">
              <w:rPr>
                <w:rFonts w:ascii="GHEA Grapalat" w:hAnsi="GHEA Grapalat" w:cs="Arian AMU"/>
                <w:b/>
                <w:sz w:val="16"/>
                <w:szCs w:val="16"/>
              </w:rPr>
              <w:t>Ֆինանսավորում</w:t>
            </w:r>
          </w:p>
        </w:tc>
        <w:tc>
          <w:tcPr>
            <w:tcW w:w="14795" w:type="dxa"/>
            <w:gridSpan w:val="12"/>
            <w:shd w:val="clear" w:color="auto" w:fill="FFE599" w:themeFill="accent4" w:themeFillTint="66"/>
          </w:tcPr>
          <w:p w14:paraId="63B9496C" w14:textId="4C17E622" w:rsidR="00D64EDC" w:rsidRPr="009B6A02" w:rsidRDefault="000B1690" w:rsidP="00C518A4">
            <w:pPr>
              <w:spacing w:line="240" w:lineRule="auto"/>
              <w:rPr>
                <w:rFonts w:ascii="GHEA Grapalat" w:hAnsi="GHEA Grapalat" w:cs="Arian AMU"/>
                <w:sz w:val="16"/>
                <w:szCs w:val="16"/>
              </w:rPr>
            </w:pPr>
            <w:r w:rsidRPr="009B6A02">
              <w:rPr>
                <w:rFonts w:ascii="GHEA Grapalat" w:hAnsi="GHEA Grapalat" w:cs="Arian AMU"/>
                <w:sz w:val="16"/>
                <w:szCs w:val="16"/>
              </w:rPr>
              <w:t>Օ</w:t>
            </w:r>
            <w:r w:rsidR="00A03941" w:rsidRPr="009B6A02">
              <w:rPr>
                <w:rFonts w:ascii="GHEA Grapalat" w:hAnsi="GHEA Grapalat" w:cs="Arian AMU"/>
                <w:sz w:val="16"/>
                <w:szCs w:val="16"/>
              </w:rPr>
              <w:t>րենսդրությամբ չարգելված այլ աղբյուրներ</w:t>
            </w:r>
          </w:p>
        </w:tc>
      </w:tr>
    </w:tbl>
    <w:p w14:paraId="0C51FE6F" w14:textId="77777777" w:rsidR="007610F3" w:rsidRPr="009B6A02" w:rsidRDefault="007610F3" w:rsidP="00C518A4">
      <w:pPr>
        <w:spacing w:line="240" w:lineRule="auto"/>
        <w:rPr>
          <w:rFonts w:ascii="GHEA Grapalat" w:hAnsi="GHEA Grapalat"/>
          <w:sz w:val="16"/>
          <w:szCs w:val="16"/>
        </w:rPr>
      </w:pPr>
    </w:p>
    <w:sectPr w:rsidR="007610F3" w:rsidRPr="009B6A02" w:rsidSect="007610F3">
      <w:footerReference w:type="even" r:id="rId8"/>
      <w:footerReference w:type="default" r:id="rId9"/>
      <w:pgSz w:w="16838" w:h="11906" w:orient="landscape"/>
      <w:pgMar w:top="850" w:right="1418" w:bottom="170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8C6FA" w14:textId="77777777" w:rsidR="003816C1" w:rsidRDefault="003816C1" w:rsidP="00166723">
      <w:pPr>
        <w:spacing w:after="0" w:line="240" w:lineRule="auto"/>
      </w:pPr>
      <w:r>
        <w:separator/>
      </w:r>
    </w:p>
  </w:endnote>
  <w:endnote w:type="continuationSeparator" w:id="0">
    <w:p w14:paraId="35898D23" w14:textId="77777777" w:rsidR="003816C1" w:rsidRDefault="003816C1" w:rsidP="00166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20B0604020202020204"/>
    <w:charset w:val="00"/>
    <w:family w:val="roman"/>
    <w:pitch w:val="variable"/>
    <w:sig w:usb0="04000687" w:usb1="00000000" w:usb2="00000000" w:usb3="00000000" w:csb0="0000009F" w:csb1="00000000"/>
  </w:font>
  <w:font w:name="GHEA Grapalat">
    <w:panose1 w:val="020B0604020202020204"/>
    <w:charset w:val="00"/>
    <w:family w:val="auto"/>
    <w:notTrueType/>
    <w:pitch w:val="variable"/>
    <w:sig w:usb0="A00006AF" w:usb1="5000204B" w:usb2="00000000" w:usb3="00000000" w:csb0="0000009F" w:csb1="00000000"/>
  </w:font>
  <w:font w:name="Arian AMU">
    <w:altName w:val="Microsoft Sans Serif"/>
    <w:panose1 w:val="020B0604020202020204"/>
    <w:charset w:val="00"/>
    <w:family w:val="auto"/>
    <w:pitch w:val="variable"/>
    <w:sig w:usb0="A1002EAF" w:usb1="5000000A" w:usb2="00000000" w:usb3="00000000" w:csb0="000101FF" w:csb1="00000000"/>
  </w:font>
  <w:font w:name="Calibri">
    <w:panose1 w:val="020F0502020204030204"/>
    <w:charset w:val="00"/>
    <w:family w:val="swiss"/>
    <w:pitch w:val="variable"/>
    <w:sig w:usb0="E0002AFF" w:usb1="C000ACF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YIHK+F2">
    <w:altName w:val="Sylfaen"/>
    <w:panose1 w:val="020B0604020202020204"/>
    <w:charset w:val="01"/>
    <w:family w:val="auto"/>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48542521"/>
      <w:docPartObj>
        <w:docPartGallery w:val="Page Numbers (Bottom of Page)"/>
        <w:docPartUnique/>
      </w:docPartObj>
    </w:sdtPr>
    <w:sdtContent>
      <w:p w14:paraId="2886DCBA" w14:textId="0A872080" w:rsidR="003C7018" w:rsidRDefault="003C7018" w:rsidP="001D00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8013DE" w14:textId="77777777" w:rsidR="003C7018" w:rsidRDefault="003C7018" w:rsidP="005E68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3984440"/>
      <w:docPartObj>
        <w:docPartGallery w:val="Page Numbers (Bottom of Page)"/>
        <w:docPartUnique/>
      </w:docPartObj>
    </w:sdtPr>
    <w:sdtContent>
      <w:p w14:paraId="1088BE51" w14:textId="0FAFFD40" w:rsidR="003C7018" w:rsidRDefault="003C7018" w:rsidP="001D00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p>
    </w:sdtContent>
  </w:sdt>
  <w:p w14:paraId="5F245975" w14:textId="77777777" w:rsidR="003C7018" w:rsidRDefault="003C7018" w:rsidP="005E68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72150" w14:textId="77777777" w:rsidR="003816C1" w:rsidRDefault="003816C1" w:rsidP="00166723">
      <w:pPr>
        <w:spacing w:after="0" w:line="240" w:lineRule="auto"/>
      </w:pPr>
      <w:r>
        <w:separator/>
      </w:r>
    </w:p>
  </w:footnote>
  <w:footnote w:type="continuationSeparator" w:id="0">
    <w:p w14:paraId="51F24807" w14:textId="77777777" w:rsidR="003816C1" w:rsidRDefault="003816C1" w:rsidP="00166723">
      <w:pPr>
        <w:spacing w:after="0" w:line="240" w:lineRule="auto"/>
      </w:pPr>
      <w:r>
        <w:continuationSeparator/>
      </w:r>
    </w:p>
  </w:footnote>
  <w:footnote w:id="1">
    <w:p w14:paraId="60E47A84" w14:textId="77777777" w:rsidR="003C7018" w:rsidRPr="00110FD6" w:rsidRDefault="003C7018" w:rsidP="00166723">
      <w:pPr>
        <w:pStyle w:val="FootnoteText"/>
        <w:rPr>
          <w:sz w:val="16"/>
          <w:szCs w:val="16"/>
        </w:rPr>
      </w:pPr>
      <w:r w:rsidRPr="00110FD6">
        <w:rPr>
          <w:rStyle w:val="FootnoteReference"/>
          <w:sz w:val="16"/>
          <w:szCs w:val="16"/>
        </w:rPr>
        <w:footnoteRef/>
      </w:r>
      <w:r w:rsidRPr="00110FD6">
        <w:rPr>
          <w:sz w:val="16"/>
          <w:szCs w:val="16"/>
        </w:rPr>
        <w:t xml:space="preserve"> Նման մոդել նախատեսվում է դատավորների, դատախազների և քննիչների համար, որոնք պարտադիր կերպով պետք է անցնեն կանոնավոր բարեվարքության ստուգման ընթացակարգը։ </w:t>
      </w:r>
    </w:p>
  </w:footnote>
  <w:footnote w:id="2">
    <w:p w14:paraId="63FEB37C" w14:textId="77777777" w:rsidR="003C7018" w:rsidRDefault="003C7018" w:rsidP="00166723">
      <w:pPr>
        <w:pStyle w:val="FootnoteText"/>
      </w:pPr>
      <w:r>
        <w:rPr>
          <w:rStyle w:val="FootnoteReference"/>
        </w:rPr>
        <w:footnoteRef/>
      </w:r>
      <w:r>
        <w:t xml:space="preserve"> </w:t>
      </w:r>
      <w:hyperlink r:id="rId1" w:history="1">
        <w:r w:rsidRPr="00977602">
          <w:rPr>
            <w:rStyle w:val="Hyperlink"/>
          </w:rPr>
          <w:t>https://bizprotect.am/am/success-stories/show/18</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4F77"/>
    <w:multiLevelType w:val="hybridMultilevel"/>
    <w:tmpl w:val="A0E4C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D748A"/>
    <w:multiLevelType w:val="hybridMultilevel"/>
    <w:tmpl w:val="3C3C3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9011A"/>
    <w:multiLevelType w:val="hybridMultilevel"/>
    <w:tmpl w:val="A9BE6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C01B9"/>
    <w:multiLevelType w:val="hybridMultilevel"/>
    <w:tmpl w:val="4B6259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6A15C3"/>
    <w:multiLevelType w:val="hybridMultilevel"/>
    <w:tmpl w:val="80466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5A1006"/>
    <w:multiLevelType w:val="multilevel"/>
    <w:tmpl w:val="27D6BA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5D43414"/>
    <w:multiLevelType w:val="hybridMultilevel"/>
    <w:tmpl w:val="3760BFEE"/>
    <w:lvl w:ilvl="0" w:tplc="98FC795C">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7" w15:restartNumberingAfterBreak="0">
    <w:nsid w:val="0A103056"/>
    <w:multiLevelType w:val="hybridMultilevel"/>
    <w:tmpl w:val="4C82A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DC52C6"/>
    <w:multiLevelType w:val="hybridMultilevel"/>
    <w:tmpl w:val="9D926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EC2F47"/>
    <w:multiLevelType w:val="hybridMultilevel"/>
    <w:tmpl w:val="7286F5C4"/>
    <w:lvl w:ilvl="0" w:tplc="A9521F02">
      <w:start w:val="1"/>
      <w:numFmt w:val="decimal"/>
      <w:lvlText w:val="%1)"/>
      <w:lvlJc w:val="left"/>
      <w:pPr>
        <w:ind w:left="-1114" w:hanging="360"/>
      </w:pPr>
      <w:rPr>
        <w:b w:val="0"/>
      </w:rPr>
    </w:lvl>
    <w:lvl w:ilvl="1" w:tplc="04090019" w:tentative="1">
      <w:start w:val="1"/>
      <w:numFmt w:val="lowerLetter"/>
      <w:lvlText w:val="%2."/>
      <w:lvlJc w:val="left"/>
      <w:pPr>
        <w:ind w:left="-394" w:hanging="360"/>
      </w:pPr>
    </w:lvl>
    <w:lvl w:ilvl="2" w:tplc="0409001B" w:tentative="1">
      <w:start w:val="1"/>
      <w:numFmt w:val="lowerRoman"/>
      <w:lvlText w:val="%3."/>
      <w:lvlJc w:val="right"/>
      <w:pPr>
        <w:ind w:left="326" w:hanging="180"/>
      </w:pPr>
    </w:lvl>
    <w:lvl w:ilvl="3" w:tplc="0409000F" w:tentative="1">
      <w:start w:val="1"/>
      <w:numFmt w:val="decimal"/>
      <w:lvlText w:val="%4."/>
      <w:lvlJc w:val="left"/>
      <w:pPr>
        <w:ind w:left="1046" w:hanging="360"/>
      </w:pPr>
    </w:lvl>
    <w:lvl w:ilvl="4" w:tplc="04090019" w:tentative="1">
      <w:start w:val="1"/>
      <w:numFmt w:val="lowerLetter"/>
      <w:lvlText w:val="%5."/>
      <w:lvlJc w:val="left"/>
      <w:pPr>
        <w:ind w:left="1766" w:hanging="360"/>
      </w:pPr>
    </w:lvl>
    <w:lvl w:ilvl="5" w:tplc="0409001B" w:tentative="1">
      <w:start w:val="1"/>
      <w:numFmt w:val="lowerRoman"/>
      <w:lvlText w:val="%6."/>
      <w:lvlJc w:val="right"/>
      <w:pPr>
        <w:ind w:left="2486" w:hanging="180"/>
      </w:pPr>
    </w:lvl>
    <w:lvl w:ilvl="6" w:tplc="0409000F" w:tentative="1">
      <w:start w:val="1"/>
      <w:numFmt w:val="decimal"/>
      <w:lvlText w:val="%7."/>
      <w:lvlJc w:val="left"/>
      <w:pPr>
        <w:ind w:left="3206" w:hanging="360"/>
      </w:pPr>
    </w:lvl>
    <w:lvl w:ilvl="7" w:tplc="04090019" w:tentative="1">
      <w:start w:val="1"/>
      <w:numFmt w:val="lowerLetter"/>
      <w:lvlText w:val="%8."/>
      <w:lvlJc w:val="left"/>
      <w:pPr>
        <w:ind w:left="3926" w:hanging="360"/>
      </w:pPr>
    </w:lvl>
    <w:lvl w:ilvl="8" w:tplc="0409001B" w:tentative="1">
      <w:start w:val="1"/>
      <w:numFmt w:val="lowerRoman"/>
      <w:lvlText w:val="%9."/>
      <w:lvlJc w:val="right"/>
      <w:pPr>
        <w:ind w:left="4646" w:hanging="180"/>
      </w:pPr>
    </w:lvl>
  </w:abstractNum>
  <w:abstractNum w:abstractNumId="10" w15:restartNumberingAfterBreak="0">
    <w:nsid w:val="0C0253B9"/>
    <w:multiLevelType w:val="hybridMultilevel"/>
    <w:tmpl w:val="425C5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9F3BCE"/>
    <w:multiLevelType w:val="hybridMultilevel"/>
    <w:tmpl w:val="B6E61320"/>
    <w:lvl w:ilvl="0" w:tplc="03041C58">
      <w:start w:val="1"/>
      <w:numFmt w:val="decimal"/>
      <w:lvlText w:val="%1."/>
      <w:lvlJc w:val="left"/>
      <w:pPr>
        <w:ind w:left="720" w:hanging="360"/>
      </w:pPr>
      <w:rPr>
        <w:rFonts w:cs="Sylfae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090EE6"/>
    <w:multiLevelType w:val="hybridMultilevel"/>
    <w:tmpl w:val="F4B8C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BB7D33"/>
    <w:multiLevelType w:val="hybridMultilevel"/>
    <w:tmpl w:val="4280A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5F7AC8"/>
    <w:multiLevelType w:val="hybridMultilevel"/>
    <w:tmpl w:val="0EAE9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3D458B"/>
    <w:multiLevelType w:val="hybridMultilevel"/>
    <w:tmpl w:val="63620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8D2DA4"/>
    <w:multiLevelType w:val="hybridMultilevel"/>
    <w:tmpl w:val="514E9388"/>
    <w:lvl w:ilvl="0" w:tplc="36A243F8">
      <w:start w:val="1"/>
      <w:numFmt w:val="bullet"/>
      <w:lvlText w:val="•"/>
      <w:lvlJc w:val="left"/>
      <w:pPr>
        <w:tabs>
          <w:tab w:val="num" w:pos="720"/>
        </w:tabs>
        <w:ind w:left="720" w:hanging="360"/>
      </w:pPr>
      <w:rPr>
        <w:rFonts w:ascii="Times New Roman" w:hAnsi="Times New Roman" w:hint="default"/>
      </w:rPr>
    </w:lvl>
    <w:lvl w:ilvl="1" w:tplc="050CF114" w:tentative="1">
      <w:start w:val="1"/>
      <w:numFmt w:val="bullet"/>
      <w:lvlText w:val="•"/>
      <w:lvlJc w:val="left"/>
      <w:pPr>
        <w:tabs>
          <w:tab w:val="num" w:pos="1440"/>
        </w:tabs>
        <w:ind w:left="1440" w:hanging="360"/>
      </w:pPr>
      <w:rPr>
        <w:rFonts w:ascii="Times New Roman" w:hAnsi="Times New Roman" w:hint="default"/>
      </w:rPr>
    </w:lvl>
    <w:lvl w:ilvl="2" w:tplc="11401472" w:tentative="1">
      <w:start w:val="1"/>
      <w:numFmt w:val="bullet"/>
      <w:lvlText w:val="•"/>
      <w:lvlJc w:val="left"/>
      <w:pPr>
        <w:tabs>
          <w:tab w:val="num" w:pos="2160"/>
        </w:tabs>
        <w:ind w:left="2160" w:hanging="360"/>
      </w:pPr>
      <w:rPr>
        <w:rFonts w:ascii="Times New Roman" w:hAnsi="Times New Roman" w:hint="default"/>
      </w:rPr>
    </w:lvl>
    <w:lvl w:ilvl="3" w:tplc="986E63E0" w:tentative="1">
      <w:start w:val="1"/>
      <w:numFmt w:val="bullet"/>
      <w:lvlText w:val="•"/>
      <w:lvlJc w:val="left"/>
      <w:pPr>
        <w:tabs>
          <w:tab w:val="num" w:pos="2880"/>
        </w:tabs>
        <w:ind w:left="2880" w:hanging="360"/>
      </w:pPr>
      <w:rPr>
        <w:rFonts w:ascii="Times New Roman" w:hAnsi="Times New Roman" w:hint="default"/>
      </w:rPr>
    </w:lvl>
    <w:lvl w:ilvl="4" w:tplc="15B2B812" w:tentative="1">
      <w:start w:val="1"/>
      <w:numFmt w:val="bullet"/>
      <w:lvlText w:val="•"/>
      <w:lvlJc w:val="left"/>
      <w:pPr>
        <w:tabs>
          <w:tab w:val="num" w:pos="3600"/>
        </w:tabs>
        <w:ind w:left="3600" w:hanging="360"/>
      </w:pPr>
      <w:rPr>
        <w:rFonts w:ascii="Times New Roman" w:hAnsi="Times New Roman" w:hint="default"/>
      </w:rPr>
    </w:lvl>
    <w:lvl w:ilvl="5" w:tplc="FDF8A4D4" w:tentative="1">
      <w:start w:val="1"/>
      <w:numFmt w:val="bullet"/>
      <w:lvlText w:val="•"/>
      <w:lvlJc w:val="left"/>
      <w:pPr>
        <w:tabs>
          <w:tab w:val="num" w:pos="4320"/>
        </w:tabs>
        <w:ind w:left="4320" w:hanging="360"/>
      </w:pPr>
      <w:rPr>
        <w:rFonts w:ascii="Times New Roman" w:hAnsi="Times New Roman" w:hint="default"/>
      </w:rPr>
    </w:lvl>
    <w:lvl w:ilvl="6" w:tplc="0AE0ACFC" w:tentative="1">
      <w:start w:val="1"/>
      <w:numFmt w:val="bullet"/>
      <w:lvlText w:val="•"/>
      <w:lvlJc w:val="left"/>
      <w:pPr>
        <w:tabs>
          <w:tab w:val="num" w:pos="5040"/>
        </w:tabs>
        <w:ind w:left="5040" w:hanging="360"/>
      </w:pPr>
      <w:rPr>
        <w:rFonts w:ascii="Times New Roman" w:hAnsi="Times New Roman" w:hint="default"/>
      </w:rPr>
    </w:lvl>
    <w:lvl w:ilvl="7" w:tplc="DD64E158" w:tentative="1">
      <w:start w:val="1"/>
      <w:numFmt w:val="bullet"/>
      <w:lvlText w:val="•"/>
      <w:lvlJc w:val="left"/>
      <w:pPr>
        <w:tabs>
          <w:tab w:val="num" w:pos="5760"/>
        </w:tabs>
        <w:ind w:left="5760" w:hanging="360"/>
      </w:pPr>
      <w:rPr>
        <w:rFonts w:ascii="Times New Roman" w:hAnsi="Times New Roman" w:hint="default"/>
      </w:rPr>
    </w:lvl>
    <w:lvl w:ilvl="8" w:tplc="88FA552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3C10749"/>
    <w:multiLevelType w:val="hybridMultilevel"/>
    <w:tmpl w:val="3FE23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69665D"/>
    <w:multiLevelType w:val="hybridMultilevel"/>
    <w:tmpl w:val="DB9CB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C35900"/>
    <w:multiLevelType w:val="hybridMultilevel"/>
    <w:tmpl w:val="99387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64543A"/>
    <w:multiLevelType w:val="multilevel"/>
    <w:tmpl w:val="2A5EB88A"/>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0E492D"/>
    <w:multiLevelType w:val="hybridMultilevel"/>
    <w:tmpl w:val="756656C8"/>
    <w:lvl w:ilvl="0" w:tplc="92AEA3C2">
      <w:start w:val="1"/>
      <w:numFmt w:val="decimal"/>
      <w:lvlText w:val="%1."/>
      <w:lvlJc w:val="left"/>
      <w:pPr>
        <w:ind w:left="720" w:hanging="360"/>
      </w:pPr>
      <w:rPr>
        <w:rFonts w:ascii="GHEA Grapalat" w:hAnsi="GHEA Grapalat" w:cs="Sylfae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375348"/>
    <w:multiLevelType w:val="hybridMultilevel"/>
    <w:tmpl w:val="64E88E3C"/>
    <w:lvl w:ilvl="0" w:tplc="1CDA2ED2">
      <w:start w:val="1"/>
      <w:numFmt w:val="bullet"/>
      <w:lvlText w:val="•"/>
      <w:lvlJc w:val="left"/>
      <w:pPr>
        <w:tabs>
          <w:tab w:val="num" w:pos="720"/>
        </w:tabs>
        <w:ind w:left="720" w:hanging="360"/>
      </w:pPr>
      <w:rPr>
        <w:rFonts w:ascii="Times New Roman" w:hAnsi="Times New Roman" w:hint="default"/>
      </w:rPr>
    </w:lvl>
    <w:lvl w:ilvl="1" w:tplc="B9F46A60" w:tentative="1">
      <w:start w:val="1"/>
      <w:numFmt w:val="bullet"/>
      <w:lvlText w:val="•"/>
      <w:lvlJc w:val="left"/>
      <w:pPr>
        <w:tabs>
          <w:tab w:val="num" w:pos="1440"/>
        </w:tabs>
        <w:ind w:left="1440" w:hanging="360"/>
      </w:pPr>
      <w:rPr>
        <w:rFonts w:ascii="Times New Roman" w:hAnsi="Times New Roman" w:hint="default"/>
      </w:rPr>
    </w:lvl>
    <w:lvl w:ilvl="2" w:tplc="4CB8857C" w:tentative="1">
      <w:start w:val="1"/>
      <w:numFmt w:val="bullet"/>
      <w:lvlText w:val="•"/>
      <w:lvlJc w:val="left"/>
      <w:pPr>
        <w:tabs>
          <w:tab w:val="num" w:pos="2160"/>
        </w:tabs>
        <w:ind w:left="2160" w:hanging="360"/>
      </w:pPr>
      <w:rPr>
        <w:rFonts w:ascii="Times New Roman" w:hAnsi="Times New Roman" w:hint="default"/>
      </w:rPr>
    </w:lvl>
    <w:lvl w:ilvl="3" w:tplc="5CDE2AC0" w:tentative="1">
      <w:start w:val="1"/>
      <w:numFmt w:val="bullet"/>
      <w:lvlText w:val="•"/>
      <w:lvlJc w:val="left"/>
      <w:pPr>
        <w:tabs>
          <w:tab w:val="num" w:pos="2880"/>
        </w:tabs>
        <w:ind w:left="2880" w:hanging="360"/>
      </w:pPr>
      <w:rPr>
        <w:rFonts w:ascii="Times New Roman" w:hAnsi="Times New Roman" w:hint="default"/>
      </w:rPr>
    </w:lvl>
    <w:lvl w:ilvl="4" w:tplc="8F646F7C" w:tentative="1">
      <w:start w:val="1"/>
      <w:numFmt w:val="bullet"/>
      <w:lvlText w:val="•"/>
      <w:lvlJc w:val="left"/>
      <w:pPr>
        <w:tabs>
          <w:tab w:val="num" w:pos="3600"/>
        </w:tabs>
        <w:ind w:left="3600" w:hanging="360"/>
      </w:pPr>
      <w:rPr>
        <w:rFonts w:ascii="Times New Roman" w:hAnsi="Times New Roman" w:hint="default"/>
      </w:rPr>
    </w:lvl>
    <w:lvl w:ilvl="5" w:tplc="4CDABEB4" w:tentative="1">
      <w:start w:val="1"/>
      <w:numFmt w:val="bullet"/>
      <w:lvlText w:val="•"/>
      <w:lvlJc w:val="left"/>
      <w:pPr>
        <w:tabs>
          <w:tab w:val="num" w:pos="4320"/>
        </w:tabs>
        <w:ind w:left="4320" w:hanging="360"/>
      </w:pPr>
      <w:rPr>
        <w:rFonts w:ascii="Times New Roman" w:hAnsi="Times New Roman" w:hint="default"/>
      </w:rPr>
    </w:lvl>
    <w:lvl w:ilvl="6" w:tplc="704A4A44" w:tentative="1">
      <w:start w:val="1"/>
      <w:numFmt w:val="bullet"/>
      <w:lvlText w:val="•"/>
      <w:lvlJc w:val="left"/>
      <w:pPr>
        <w:tabs>
          <w:tab w:val="num" w:pos="5040"/>
        </w:tabs>
        <w:ind w:left="5040" w:hanging="360"/>
      </w:pPr>
      <w:rPr>
        <w:rFonts w:ascii="Times New Roman" w:hAnsi="Times New Roman" w:hint="default"/>
      </w:rPr>
    </w:lvl>
    <w:lvl w:ilvl="7" w:tplc="6826F208" w:tentative="1">
      <w:start w:val="1"/>
      <w:numFmt w:val="bullet"/>
      <w:lvlText w:val="•"/>
      <w:lvlJc w:val="left"/>
      <w:pPr>
        <w:tabs>
          <w:tab w:val="num" w:pos="5760"/>
        </w:tabs>
        <w:ind w:left="5760" w:hanging="360"/>
      </w:pPr>
      <w:rPr>
        <w:rFonts w:ascii="Times New Roman" w:hAnsi="Times New Roman" w:hint="default"/>
      </w:rPr>
    </w:lvl>
    <w:lvl w:ilvl="8" w:tplc="CA7461E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1E794CDE"/>
    <w:multiLevelType w:val="hybridMultilevel"/>
    <w:tmpl w:val="CE1ED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550485"/>
    <w:multiLevelType w:val="hybridMultilevel"/>
    <w:tmpl w:val="AC12D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B60E5B"/>
    <w:multiLevelType w:val="hybridMultilevel"/>
    <w:tmpl w:val="51326DA8"/>
    <w:lvl w:ilvl="0" w:tplc="E2FCA27E">
      <w:start w:val="1"/>
      <w:numFmt w:val="decimal"/>
      <w:lvlText w:val="%1."/>
      <w:lvlJc w:val="left"/>
      <w:pPr>
        <w:ind w:left="720" w:hanging="360"/>
      </w:pPr>
      <w:rPr>
        <w:rFonts w:cs="Arian AMU"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615C22"/>
    <w:multiLevelType w:val="hybridMultilevel"/>
    <w:tmpl w:val="55504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6077CD"/>
    <w:multiLevelType w:val="hybridMultilevel"/>
    <w:tmpl w:val="95F2FB3A"/>
    <w:lvl w:ilvl="0" w:tplc="12A80A1E">
      <w:start w:val="1"/>
      <w:numFmt w:val="decimal"/>
      <w:lvlText w:val="%1."/>
      <w:lvlJc w:val="left"/>
      <w:pPr>
        <w:ind w:left="720" w:hanging="360"/>
      </w:pPr>
      <w:rPr>
        <w:rFonts w:cs="Arian AMU"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C56A76"/>
    <w:multiLevelType w:val="hybridMultilevel"/>
    <w:tmpl w:val="EED03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FF01C5"/>
    <w:multiLevelType w:val="hybridMultilevel"/>
    <w:tmpl w:val="47D66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7C46C4"/>
    <w:multiLevelType w:val="hybridMultilevel"/>
    <w:tmpl w:val="69987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D65809"/>
    <w:multiLevelType w:val="hybridMultilevel"/>
    <w:tmpl w:val="3A9E09E6"/>
    <w:lvl w:ilvl="0" w:tplc="207CBF52">
      <w:start w:val="1"/>
      <w:numFmt w:val="decimal"/>
      <w:lvlText w:val="%1."/>
      <w:lvlJc w:val="left"/>
      <w:pPr>
        <w:ind w:left="720" w:hanging="360"/>
      </w:pPr>
      <w:rPr>
        <w:rFonts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0640F0"/>
    <w:multiLevelType w:val="hybridMultilevel"/>
    <w:tmpl w:val="D4DC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6E5365"/>
    <w:multiLevelType w:val="hybridMultilevel"/>
    <w:tmpl w:val="1F08F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DF7756"/>
    <w:multiLevelType w:val="hybridMultilevel"/>
    <w:tmpl w:val="8F0EB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52214C"/>
    <w:multiLevelType w:val="hybridMultilevel"/>
    <w:tmpl w:val="B1745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854D04"/>
    <w:multiLevelType w:val="hybridMultilevel"/>
    <w:tmpl w:val="ADFC1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B6240F"/>
    <w:multiLevelType w:val="hybridMultilevel"/>
    <w:tmpl w:val="1C8EB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9F0BA5"/>
    <w:multiLevelType w:val="hybridMultilevel"/>
    <w:tmpl w:val="7BF29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7404BC"/>
    <w:multiLevelType w:val="hybridMultilevel"/>
    <w:tmpl w:val="074E9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887BFA"/>
    <w:multiLevelType w:val="hybridMultilevel"/>
    <w:tmpl w:val="2138D3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0E281A"/>
    <w:multiLevelType w:val="hybridMultilevel"/>
    <w:tmpl w:val="FD2C3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823338"/>
    <w:multiLevelType w:val="hybridMultilevel"/>
    <w:tmpl w:val="1952A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2D221E"/>
    <w:multiLevelType w:val="hybridMultilevel"/>
    <w:tmpl w:val="7BCA9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32307C"/>
    <w:multiLevelType w:val="hybridMultilevel"/>
    <w:tmpl w:val="B3B80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492BB7"/>
    <w:multiLevelType w:val="hybridMultilevel"/>
    <w:tmpl w:val="7FE03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6A7462E"/>
    <w:multiLevelType w:val="hybridMultilevel"/>
    <w:tmpl w:val="1F66E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6FF6163"/>
    <w:multiLevelType w:val="hybridMultilevel"/>
    <w:tmpl w:val="9A8A4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D16247"/>
    <w:multiLevelType w:val="hybridMultilevel"/>
    <w:tmpl w:val="C9B25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4A6594"/>
    <w:multiLevelType w:val="hybridMultilevel"/>
    <w:tmpl w:val="3F6A1B7A"/>
    <w:lvl w:ilvl="0" w:tplc="864C778A">
      <w:start w:val="1"/>
      <w:numFmt w:val="bullet"/>
      <w:lvlText w:val="•"/>
      <w:lvlJc w:val="left"/>
      <w:pPr>
        <w:tabs>
          <w:tab w:val="num" w:pos="720"/>
        </w:tabs>
        <w:ind w:left="720" w:hanging="360"/>
      </w:pPr>
      <w:rPr>
        <w:rFonts w:ascii="Times New Roman" w:hAnsi="Times New Roman" w:hint="default"/>
      </w:rPr>
    </w:lvl>
    <w:lvl w:ilvl="1" w:tplc="6F185388" w:tentative="1">
      <w:start w:val="1"/>
      <w:numFmt w:val="bullet"/>
      <w:lvlText w:val="•"/>
      <w:lvlJc w:val="left"/>
      <w:pPr>
        <w:tabs>
          <w:tab w:val="num" w:pos="1440"/>
        </w:tabs>
        <w:ind w:left="1440" w:hanging="360"/>
      </w:pPr>
      <w:rPr>
        <w:rFonts w:ascii="Times New Roman" w:hAnsi="Times New Roman" w:hint="default"/>
      </w:rPr>
    </w:lvl>
    <w:lvl w:ilvl="2" w:tplc="01489510" w:tentative="1">
      <w:start w:val="1"/>
      <w:numFmt w:val="bullet"/>
      <w:lvlText w:val="•"/>
      <w:lvlJc w:val="left"/>
      <w:pPr>
        <w:tabs>
          <w:tab w:val="num" w:pos="2160"/>
        </w:tabs>
        <w:ind w:left="2160" w:hanging="360"/>
      </w:pPr>
      <w:rPr>
        <w:rFonts w:ascii="Times New Roman" w:hAnsi="Times New Roman" w:hint="default"/>
      </w:rPr>
    </w:lvl>
    <w:lvl w:ilvl="3" w:tplc="31F04C6E" w:tentative="1">
      <w:start w:val="1"/>
      <w:numFmt w:val="bullet"/>
      <w:lvlText w:val="•"/>
      <w:lvlJc w:val="left"/>
      <w:pPr>
        <w:tabs>
          <w:tab w:val="num" w:pos="2880"/>
        </w:tabs>
        <w:ind w:left="2880" w:hanging="360"/>
      </w:pPr>
      <w:rPr>
        <w:rFonts w:ascii="Times New Roman" w:hAnsi="Times New Roman" w:hint="default"/>
      </w:rPr>
    </w:lvl>
    <w:lvl w:ilvl="4" w:tplc="A470E3B8" w:tentative="1">
      <w:start w:val="1"/>
      <w:numFmt w:val="bullet"/>
      <w:lvlText w:val="•"/>
      <w:lvlJc w:val="left"/>
      <w:pPr>
        <w:tabs>
          <w:tab w:val="num" w:pos="3600"/>
        </w:tabs>
        <w:ind w:left="3600" w:hanging="360"/>
      </w:pPr>
      <w:rPr>
        <w:rFonts w:ascii="Times New Roman" w:hAnsi="Times New Roman" w:hint="default"/>
      </w:rPr>
    </w:lvl>
    <w:lvl w:ilvl="5" w:tplc="A4ACDE2C" w:tentative="1">
      <w:start w:val="1"/>
      <w:numFmt w:val="bullet"/>
      <w:lvlText w:val="•"/>
      <w:lvlJc w:val="left"/>
      <w:pPr>
        <w:tabs>
          <w:tab w:val="num" w:pos="4320"/>
        </w:tabs>
        <w:ind w:left="4320" w:hanging="360"/>
      </w:pPr>
      <w:rPr>
        <w:rFonts w:ascii="Times New Roman" w:hAnsi="Times New Roman" w:hint="default"/>
      </w:rPr>
    </w:lvl>
    <w:lvl w:ilvl="6" w:tplc="E5FED2BC" w:tentative="1">
      <w:start w:val="1"/>
      <w:numFmt w:val="bullet"/>
      <w:lvlText w:val="•"/>
      <w:lvlJc w:val="left"/>
      <w:pPr>
        <w:tabs>
          <w:tab w:val="num" w:pos="5040"/>
        </w:tabs>
        <w:ind w:left="5040" w:hanging="360"/>
      </w:pPr>
      <w:rPr>
        <w:rFonts w:ascii="Times New Roman" w:hAnsi="Times New Roman" w:hint="default"/>
      </w:rPr>
    </w:lvl>
    <w:lvl w:ilvl="7" w:tplc="0646F8B4" w:tentative="1">
      <w:start w:val="1"/>
      <w:numFmt w:val="bullet"/>
      <w:lvlText w:val="•"/>
      <w:lvlJc w:val="left"/>
      <w:pPr>
        <w:tabs>
          <w:tab w:val="num" w:pos="5760"/>
        </w:tabs>
        <w:ind w:left="5760" w:hanging="360"/>
      </w:pPr>
      <w:rPr>
        <w:rFonts w:ascii="Times New Roman" w:hAnsi="Times New Roman" w:hint="default"/>
      </w:rPr>
    </w:lvl>
    <w:lvl w:ilvl="8" w:tplc="A6BAA088"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4F26225C"/>
    <w:multiLevelType w:val="hybridMultilevel"/>
    <w:tmpl w:val="C9C89B94"/>
    <w:lvl w:ilvl="0" w:tplc="64046E9C">
      <w:start w:val="1"/>
      <w:numFmt w:val="decimal"/>
      <w:lvlText w:val="%1."/>
      <w:lvlJc w:val="left"/>
      <w:pPr>
        <w:ind w:left="250" w:hanging="360"/>
      </w:pPr>
      <w:rPr>
        <w:rFonts w:hint="default"/>
      </w:rPr>
    </w:lvl>
    <w:lvl w:ilvl="1" w:tplc="04090019" w:tentative="1">
      <w:start w:val="1"/>
      <w:numFmt w:val="lowerLetter"/>
      <w:lvlText w:val="%2."/>
      <w:lvlJc w:val="left"/>
      <w:pPr>
        <w:ind w:left="970" w:hanging="360"/>
      </w:pPr>
    </w:lvl>
    <w:lvl w:ilvl="2" w:tplc="0409001B" w:tentative="1">
      <w:start w:val="1"/>
      <w:numFmt w:val="lowerRoman"/>
      <w:lvlText w:val="%3."/>
      <w:lvlJc w:val="right"/>
      <w:pPr>
        <w:ind w:left="1690" w:hanging="180"/>
      </w:pPr>
    </w:lvl>
    <w:lvl w:ilvl="3" w:tplc="0409000F" w:tentative="1">
      <w:start w:val="1"/>
      <w:numFmt w:val="decimal"/>
      <w:lvlText w:val="%4."/>
      <w:lvlJc w:val="left"/>
      <w:pPr>
        <w:ind w:left="2410" w:hanging="360"/>
      </w:pPr>
    </w:lvl>
    <w:lvl w:ilvl="4" w:tplc="04090019" w:tentative="1">
      <w:start w:val="1"/>
      <w:numFmt w:val="lowerLetter"/>
      <w:lvlText w:val="%5."/>
      <w:lvlJc w:val="left"/>
      <w:pPr>
        <w:ind w:left="3130" w:hanging="360"/>
      </w:pPr>
    </w:lvl>
    <w:lvl w:ilvl="5" w:tplc="0409001B" w:tentative="1">
      <w:start w:val="1"/>
      <w:numFmt w:val="lowerRoman"/>
      <w:lvlText w:val="%6."/>
      <w:lvlJc w:val="right"/>
      <w:pPr>
        <w:ind w:left="3850" w:hanging="180"/>
      </w:pPr>
    </w:lvl>
    <w:lvl w:ilvl="6" w:tplc="0409000F" w:tentative="1">
      <w:start w:val="1"/>
      <w:numFmt w:val="decimal"/>
      <w:lvlText w:val="%7."/>
      <w:lvlJc w:val="left"/>
      <w:pPr>
        <w:ind w:left="4570" w:hanging="360"/>
      </w:pPr>
    </w:lvl>
    <w:lvl w:ilvl="7" w:tplc="04090019" w:tentative="1">
      <w:start w:val="1"/>
      <w:numFmt w:val="lowerLetter"/>
      <w:lvlText w:val="%8."/>
      <w:lvlJc w:val="left"/>
      <w:pPr>
        <w:ind w:left="5290" w:hanging="360"/>
      </w:pPr>
    </w:lvl>
    <w:lvl w:ilvl="8" w:tplc="0409001B" w:tentative="1">
      <w:start w:val="1"/>
      <w:numFmt w:val="lowerRoman"/>
      <w:lvlText w:val="%9."/>
      <w:lvlJc w:val="right"/>
      <w:pPr>
        <w:ind w:left="6010" w:hanging="180"/>
      </w:pPr>
    </w:lvl>
  </w:abstractNum>
  <w:abstractNum w:abstractNumId="51" w15:restartNumberingAfterBreak="0">
    <w:nsid w:val="51143747"/>
    <w:multiLevelType w:val="hybridMultilevel"/>
    <w:tmpl w:val="68840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3D2476"/>
    <w:multiLevelType w:val="hybridMultilevel"/>
    <w:tmpl w:val="2C78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FF42CA"/>
    <w:multiLevelType w:val="hybridMultilevel"/>
    <w:tmpl w:val="BDF88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E9473A"/>
    <w:multiLevelType w:val="hybridMultilevel"/>
    <w:tmpl w:val="A0069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58D3E66"/>
    <w:multiLevelType w:val="hybridMultilevel"/>
    <w:tmpl w:val="3EF23740"/>
    <w:lvl w:ilvl="0" w:tplc="A2A6283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9727B6"/>
    <w:multiLevelType w:val="hybridMultilevel"/>
    <w:tmpl w:val="7F74E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D31F5A"/>
    <w:multiLevelType w:val="hybridMultilevel"/>
    <w:tmpl w:val="0B040D8E"/>
    <w:lvl w:ilvl="0" w:tplc="77E2999C">
      <w:start w:val="1"/>
      <w:numFmt w:val="bullet"/>
      <w:lvlText w:val="•"/>
      <w:lvlJc w:val="left"/>
      <w:pPr>
        <w:tabs>
          <w:tab w:val="num" w:pos="720"/>
        </w:tabs>
        <w:ind w:left="720" w:hanging="360"/>
      </w:pPr>
      <w:rPr>
        <w:rFonts w:ascii="Times New Roman" w:hAnsi="Times New Roman" w:hint="default"/>
      </w:rPr>
    </w:lvl>
    <w:lvl w:ilvl="1" w:tplc="95E0296C" w:tentative="1">
      <w:start w:val="1"/>
      <w:numFmt w:val="bullet"/>
      <w:lvlText w:val="•"/>
      <w:lvlJc w:val="left"/>
      <w:pPr>
        <w:tabs>
          <w:tab w:val="num" w:pos="1440"/>
        </w:tabs>
        <w:ind w:left="1440" w:hanging="360"/>
      </w:pPr>
      <w:rPr>
        <w:rFonts w:ascii="Times New Roman" w:hAnsi="Times New Roman" w:hint="default"/>
      </w:rPr>
    </w:lvl>
    <w:lvl w:ilvl="2" w:tplc="99B094CE" w:tentative="1">
      <w:start w:val="1"/>
      <w:numFmt w:val="bullet"/>
      <w:lvlText w:val="•"/>
      <w:lvlJc w:val="left"/>
      <w:pPr>
        <w:tabs>
          <w:tab w:val="num" w:pos="2160"/>
        </w:tabs>
        <w:ind w:left="2160" w:hanging="360"/>
      </w:pPr>
      <w:rPr>
        <w:rFonts w:ascii="Times New Roman" w:hAnsi="Times New Roman" w:hint="default"/>
      </w:rPr>
    </w:lvl>
    <w:lvl w:ilvl="3" w:tplc="0CA8DFB8" w:tentative="1">
      <w:start w:val="1"/>
      <w:numFmt w:val="bullet"/>
      <w:lvlText w:val="•"/>
      <w:lvlJc w:val="left"/>
      <w:pPr>
        <w:tabs>
          <w:tab w:val="num" w:pos="2880"/>
        </w:tabs>
        <w:ind w:left="2880" w:hanging="360"/>
      </w:pPr>
      <w:rPr>
        <w:rFonts w:ascii="Times New Roman" w:hAnsi="Times New Roman" w:hint="default"/>
      </w:rPr>
    </w:lvl>
    <w:lvl w:ilvl="4" w:tplc="123496F2" w:tentative="1">
      <w:start w:val="1"/>
      <w:numFmt w:val="bullet"/>
      <w:lvlText w:val="•"/>
      <w:lvlJc w:val="left"/>
      <w:pPr>
        <w:tabs>
          <w:tab w:val="num" w:pos="3600"/>
        </w:tabs>
        <w:ind w:left="3600" w:hanging="360"/>
      </w:pPr>
      <w:rPr>
        <w:rFonts w:ascii="Times New Roman" w:hAnsi="Times New Roman" w:hint="default"/>
      </w:rPr>
    </w:lvl>
    <w:lvl w:ilvl="5" w:tplc="5F0CAD86" w:tentative="1">
      <w:start w:val="1"/>
      <w:numFmt w:val="bullet"/>
      <w:lvlText w:val="•"/>
      <w:lvlJc w:val="left"/>
      <w:pPr>
        <w:tabs>
          <w:tab w:val="num" w:pos="4320"/>
        </w:tabs>
        <w:ind w:left="4320" w:hanging="360"/>
      </w:pPr>
      <w:rPr>
        <w:rFonts w:ascii="Times New Roman" w:hAnsi="Times New Roman" w:hint="default"/>
      </w:rPr>
    </w:lvl>
    <w:lvl w:ilvl="6" w:tplc="699E4C9C" w:tentative="1">
      <w:start w:val="1"/>
      <w:numFmt w:val="bullet"/>
      <w:lvlText w:val="•"/>
      <w:lvlJc w:val="left"/>
      <w:pPr>
        <w:tabs>
          <w:tab w:val="num" w:pos="5040"/>
        </w:tabs>
        <w:ind w:left="5040" w:hanging="360"/>
      </w:pPr>
      <w:rPr>
        <w:rFonts w:ascii="Times New Roman" w:hAnsi="Times New Roman" w:hint="default"/>
      </w:rPr>
    </w:lvl>
    <w:lvl w:ilvl="7" w:tplc="6EE23320" w:tentative="1">
      <w:start w:val="1"/>
      <w:numFmt w:val="bullet"/>
      <w:lvlText w:val="•"/>
      <w:lvlJc w:val="left"/>
      <w:pPr>
        <w:tabs>
          <w:tab w:val="num" w:pos="5760"/>
        </w:tabs>
        <w:ind w:left="5760" w:hanging="360"/>
      </w:pPr>
      <w:rPr>
        <w:rFonts w:ascii="Times New Roman" w:hAnsi="Times New Roman" w:hint="default"/>
      </w:rPr>
    </w:lvl>
    <w:lvl w:ilvl="8" w:tplc="D6260E10"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5F934772"/>
    <w:multiLevelType w:val="multilevel"/>
    <w:tmpl w:val="19149126"/>
    <w:lvl w:ilvl="0">
      <w:start w:val="1"/>
      <w:numFmt w:val="decimal"/>
      <w:lvlText w:val="%1."/>
      <w:lvlJc w:val="left"/>
      <w:pPr>
        <w:ind w:left="360" w:hanging="360"/>
      </w:pPr>
      <w:rPr>
        <w:rFonts w:hint="default"/>
      </w:rPr>
    </w:lvl>
    <w:lvl w:ilvl="1">
      <w:start w:val="1"/>
      <w:numFmt w:val="decimal"/>
      <w:lvlText w:val="%2."/>
      <w:lvlJc w:val="left"/>
      <w:pPr>
        <w:ind w:left="720" w:hanging="720"/>
      </w:pPr>
      <w:rPr>
        <w:rFonts w:ascii="GHEA Grapalat" w:eastAsiaTheme="minorHAnsi" w:hAnsi="GHEA Grapalat" w:cs="Arian AMU"/>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35F0719"/>
    <w:multiLevelType w:val="hybridMultilevel"/>
    <w:tmpl w:val="BFF0D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8C21AE"/>
    <w:multiLevelType w:val="hybridMultilevel"/>
    <w:tmpl w:val="8710D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64F2F7F"/>
    <w:multiLevelType w:val="hybridMultilevel"/>
    <w:tmpl w:val="B25E2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6E05AB8"/>
    <w:multiLevelType w:val="hybridMultilevel"/>
    <w:tmpl w:val="4C82A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7D81CC9"/>
    <w:multiLevelType w:val="hybridMultilevel"/>
    <w:tmpl w:val="28B05044"/>
    <w:lvl w:ilvl="0" w:tplc="D124E52A">
      <w:start w:val="1"/>
      <w:numFmt w:val="decimal"/>
      <w:lvlText w:val="%1."/>
      <w:lvlJc w:val="left"/>
      <w:pPr>
        <w:ind w:left="399" w:hanging="360"/>
      </w:pPr>
      <w:rPr>
        <w:rFonts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64" w15:restartNumberingAfterBreak="0">
    <w:nsid w:val="6AF622BA"/>
    <w:multiLevelType w:val="hybridMultilevel"/>
    <w:tmpl w:val="87484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9C1106"/>
    <w:multiLevelType w:val="hybridMultilevel"/>
    <w:tmpl w:val="45F4F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D3380B"/>
    <w:multiLevelType w:val="hybridMultilevel"/>
    <w:tmpl w:val="2F0AE134"/>
    <w:lvl w:ilvl="0" w:tplc="6D1EB3EE">
      <w:start w:val="1"/>
      <w:numFmt w:val="decimal"/>
      <w:lvlText w:val="%1."/>
      <w:lvlJc w:val="left"/>
      <w:pPr>
        <w:ind w:left="720" w:hanging="360"/>
      </w:pPr>
      <w:rPr>
        <w:rFonts w:eastAsia="Calibri" w:cs="Arian AM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073CE3"/>
    <w:multiLevelType w:val="hybridMultilevel"/>
    <w:tmpl w:val="0972A574"/>
    <w:lvl w:ilvl="0" w:tplc="C6265856">
      <w:start w:val="1"/>
      <w:numFmt w:val="bullet"/>
      <w:lvlText w:val="•"/>
      <w:lvlJc w:val="left"/>
      <w:pPr>
        <w:tabs>
          <w:tab w:val="num" w:pos="720"/>
        </w:tabs>
        <w:ind w:left="720" w:hanging="360"/>
      </w:pPr>
      <w:rPr>
        <w:rFonts w:ascii="Times New Roman" w:hAnsi="Times New Roman" w:hint="default"/>
      </w:rPr>
    </w:lvl>
    <w:lvl w:ilvl="1" w:tplc="635E9B88" w:tentative="1">
      <w:start w:val="1"/>
      <w:numFmt w:val="bullet"/>
      <w:lvlText w:val="•"/>
      <w:lvlJc w:val="left"/>
      <w:pPr>
        <w:tabs>
          <w:tab w:val="num" w:pos="1440"/>
        </w:tabs>
        <w:ind w:left="1440" w:hanging="360"/>
      </w:pPr>
      <w:rPr>
        <w:rFonts w:ascii="Times New Roman" w:hAnsi="Times New Roman" w:hint="default"/>
      </w:rPr>
    </w:lvl>
    <w:lvl w:ilvl="2" w:tplc="5210B818" w:tentative="1">
      <w:start w:val="1"/>
      <w:numFmt w:val="bullet"/>
      <w:lvlText w:val="•"/>
      <w:lvlJc w:val="left"/>
      <w:pPr>
        <w:tabs>
          <w:tab w:val="num" w:pos="2160"/>
        </w:tabs>
        <w:ind w:left="2160" w:hanging="360"/>
      </w:pPr>
      <w:rPr>
        <w:rFonts w:ascii="Times New Roman" w:hAnsi="Times New Roman" w:hint="default"/>
      </w:rPr>
    </w:lvl>
    <w:lvl w:ilvl="3" w:tplc="DF541A2E" w:tentative="1">
      <w:start w:val="1"/>
      <w:numFmt w:val="bullet"/>
      <w:lvlText w:val="•"/>
      <w:lvlJc w:val="left"/>
      <w:pPr>
        <w:tabs>
          <w:tab w:val="num" w:pos="2880"/>
        </w:tabs>
        <w:ind w:left="2880" w:hanging="360"/>
      </w:pPr>
      <w:rPr>
        <w:rFonts w:ascii="Times New Roman" w:hAnsi="Times New Roman" w:hint="default"/>
      </w:rPr>
    </w:lvl>
    <w:lvl w:ilvl="4" w:tplc="A4B2DAA2" w:tentative="1">
      <w:start w:val="1"/>
      <w:numFmt w:val="bullet"/>
      <w:lvlText w:val="•"/>
      <w:lvlJc w:val="left"/>
      <w:pPr>
        <w:tabs>
          <w:tab w:val="num" w:pos="3600"/>
        </w:tabs>
        <w:ind w:left="3600" w:hanging="360"/>
      </w:pPr>
      <w:rPr>
        <w:rFonts w:ascii="Times New Roman" w:hAnsi="Times New Roman" w:hint="default"/>
      </w:rPr>
    </w:lvl>
    <w:lvl w:ilvl="5" w:tplc="FB8E0258" w:tentative="1">
      <w:start w:val="1"/>
      <w:numFmt w:val="bullet"/>
      <w:lvlText w:val="•"/>
      <w:lvlJc w:val="left"/>
      <w:pPr>
        <w:tabs>
          <w:tab w:val="num" w:pos="4320"/>
        </w:tabs>
        <w:ind w:left="4320" w:hanging="360"/>
      </w:pPr>
      <w:rPr>
        <w:rFonts w:ascii="Times New Roman" w:hAnsi="Times New Roman" w:hint="default"/>
      </w:rPr>
    </w:lvl>
    <w:lvl w:ilvl="6" w:tplc="24124652" w:tentative="1">
      <w:start w:val="1"/>
      <w:numFmt w:val="bullet"/>
      <w:lvlText w:val="•"/>
      <w:lvlJc w:val="left"/>
      <w:pPr>
        <w:tabs>
          <w:tab w:val="num" w:pos="5040"/>
        </w:tabs>
        <w:ind w:left="5040" w:hanging="360"/>
      </w:pPr>
      <w:rPr>
        <w:rFonts w:ascii="Times New Roman" w:hAnsi="Times New Roman" w:hint="default"/>
      </w:rPr>
    </w:lvl>
    <w:lvl w:ilvl="7" w:tplc="3A4834F8" w:tentative="1">
      <w:start w:val="1"/>
      <w:numFmt w:val="bullet"/>
      <w:lvlText w:val="•"/>
      <w:lvlJc w:val="left"/>
      <w:pPr>
        <w:tabs>
          <w:tab w:val="num" w:pos="5760"/>
        </w:tabs>
        <w:ind w:left="5760" w:hanging="360"/>
      </w:pPr>
      <w:rPr>
        <w:rFonts w:ascii="Times New Roman" w:hAnsi="Times New Roman" w:hint="default"/>
      </w:rPr>
    </w:lvl>
    <w:lvl w:ilvl="8" w:tplc="86584AEE" w:tentative="1">
      <w:start w:val="1"/>
      <w:numFmt w:val="bullet"/>
      <w:lvlText w:val="•"/>
      <w:lvlJc w:val="left"/>
      <w:pPr>
        <w:tabs>
          <w:tab w:val="num" w:pos="6480"/>
        </w:tabs>
        <w:ind w:left="6480" w:hanging="360"/>
      </w:pPr>
      <w:rPr>
        <w:rFonts w:ascii="Times New Roman" w:hAnsi="Times New Roman" w:hint="default"/>
      </w:rPr>
    </w:lvl>
  </w:abstractNum>
  <w:abstractNum w:abstractNumId="68" w15:restartNumberingAfterBreak="0">
    <w:nsid w:val="72514F0D"/>
    <w:multiLevelType w:val="hybridMultilevel"/>
    <w:tmpl w:val="F4E23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0B31D8"/>
    <w:multiLevelType w:val="hybridMultilevel"/>
    <w:tmpl w:val="918E903C"/>
    <w:lvl w:ilvl="0" w:tplc="207CBF52">
      <w:start w:val="1"/>
      <w:numFmt w:val="decimal"/>
      <w:lvlText w:val="%1."/>
      <w:lvlJc w:val="left"/>
      <w:pPr>
        <w:ind w:left="720" w:hanging="360"/>
      </w:pPr>
      <w:rPr>
        <w:rFonts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31F47F7"/>
    <w:multiLevelType w:val="hybridMultilevel"/>
    <w:tmpl w:val="2F0AE134"/>
    <w:lvl w:ilvl="0" w:tplc="6D1EB3EE">
      <w:start w:val="1"/>
      <w:numFmt w:val="decimal"/>
      <w:lvlText w:val="%1."/>
      <w:lvlJc w:val="left"/>
      <w:pPr>
        <w:ind w:left="720" w:hanging="360"/>
      </w:pPr>
      <w:rPr>
        <w:rFonts w:eastAsia="Calibri" w:cs="Arian AM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48570F5"/>
    <w:multiLevelType w:val="hybridMultilevel"/>
    <w:tmpl w:val="3A509296"/>
    <w:lvl w:ilvl="0" w:tplc="511E41D6">
      <w:start w:val="2"/>
      <w:numFmt w:val="decimal"/>
      <w:lvlText w:val="%1."/>
      <w:lvlJc w:val="left"/>
      <w:pPr>
        <w:ind w:left="250" w:hanging="360"/>
      </w:pPr>
      <w:rPr>
        <w:rFonts w:hint="default"/>
      </w:rPr>
    </w:lvl>
    <w:lvl w:ilvl="1" w:tplc="04090019" w:tentative="1">
      <w:start w:val="1"/>
      <w:numFmt w:val="lowerLetter"/>
      <w:lvlText w:val="%2."/>
      <w:lvlJc w:val="left"/>
      <w:pPr>
        <w:ind w:left="970" w:hanging="360"/>
      </w:pPr>
    </w:lvl>
    <w:lvl w:ilvl="2" w:tplc="0409001B" w:tentative="1">
      <w:start w:val="1"/>
      <w:numFmt w:val="lowerRoman"/>
      <w:lvlText w:val="%3."/>
      <w:lvlJc w:val="right"/>
      <w:pPr>
        <w:ind w:left="1690" w:hanging="180"/>
      </w:pPr>
    </w:lvl>
    <w:lvl w:ilvl="3" w:tplc="0409000F" w:tentative="1">
      <w:start w:val="1"/>
      <w:numFmt w:val="decimal"/>
      <w:lvlText w:val="%4."/>
      <w:lvlJc w:val="left"/>
      <w:pPr>
        <w:ind w:left="2410" w:hanging="360"/>
      </w:pPr>
    </w:lvl>
    <w:lvl w:ilvl="4" w:tplc="04090019" w:tentative="1">
      <w:start w:val="1"/>
      <w:numFmt w:val="lowerLetter"/>
      <w:lvlText w:val="%5."/>
      <w:lvlJc w:val="left"/>
      <w:pPr>
        <w:ind w:left="3130" w:hanging="360"/>
      </w:pPr>
    </w:lvl>
    <w:lvl w:ilvl="5" w:tplc="0409001B" w:tentative="1">
      <w:start w:val="1"/>
      <w:numFmt w:val="lowerRoman"/>
      <w:lvlText w:val="%6."/>
      <w:lvlJc w:val="right"/>
      <w:pPr>
        <w:ind w:left="3850" w:hanging="180"/>
      </w:pPr>
    </w:lvl>
    <w:lvl w:ilvl="6" w:tplc="0409000F" w:tentative="1">
      <w:start w:val="1"/>
      <w:numFmt w:val="decimal"/>
      <w:lvlText w:val="%7."/>
      <w:lvlJc w:val="left"/>
      <w:pPr>
        <w:ind w:left="4570" w:hanging="360"/>
      </w:pPr>
    </w:lvl>
    <w:lvl w:ilvl="7" w:tplc="04090019" w:tentative="1">
      <w:start w:val="1"/>
      <w:numFmt w:val="lowerLetter"/>
      <w:lvlText w:val="%8."/>
      <w:lvlJc w:val="left"/>
      <w:pPr>
        <w:ind w:left="5290" w:hanging="360"/>
      </w:pPr>
    </w:lvl>
    <w:lvl w:ilvl="8" w:tplc="0409001B" w:tentative="1">
      <w:start w:val="1"/>
      <w:numFmt w:val="lowerRoman"/>
      <w:lvlText w:val="%9."/>
      <w:lvlJc w:val="right"/>
      <w:pPr>
        <w:ind w:left="6010" w:hanging="180"/>
      </w:pPr>
    </w:lvl>
  </w:abstractNum>
  <w:abstractNum w:abstractNumId="72" w15:restartNumberingAfterBreak="0">
    <w:nsid w:val="765E3348"/>
    <w:multiLevelType w:val="hybridMultilevel"/>
    <w:tmpl w:val="E4D41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91976E4"/>
    <w:multiLevelType w:val="hybridMultilevel"/>
    <w:tmpl w:val="F926D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A167D96"/>
    <w:multiLevelType w:val="hybridMultilevel"/>
    <w:tmpl w:val="AE963C7A"/>
    <w:lvl w:ilvl="0" w:tplc="D4289F96">
      <w:start w:val="1"/>
      <w:numFmt w:val="decimal"/>
      <w:lvlText w:val="%1."/>
      <w:lvlJc w:val="left"/>
      <w:pPr>
        <w:ind w:left="384" w:hanging="360"/>
      </w:pPr>
      <w:rPr>
        <w:rFonts w:cs="Sylfaen" w:hint="default"/>
        <w:color w:val="000000" w:themeColor="text1"/>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75" w15:restartNumberingAfterBreak="0">
    <w:nsid w:val="7A9F6992"/>
    <w:multiLevelType w:val="hybridMultilevel"/>
    <w:tmpl w:val="CC209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C423FB9"/>
    <w:multiLevelType w:val="hybridMultilevel"/>
    <w:tmpl w:val="6736EEF2"/>
    <w:lvl w:ilvl="0" w:tplc="593E1EA8">
      <w:start w:val="1"/>
      <w:numFmt w:val="decimal"/>
      <w:lvlText w:val="%1."/>
      <w:lvlJc w:val="left"/>
      <w:pPr>
        <w:ind w:left="720" w:hanging="360"/>
      </w:pPr>
      <w:rPr>
        <w:rFonts w:cs="Sylfae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C650A4A"/>
    <w:multiLevelType w:val="hybridMultilevel"/>
    <w:tmpl w:val="EE96A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C8B45D9"/>
    <w:multiLevelType w:val="hybridMultilevel"/>
    <w:tmpl w:val="4BBCE834"/>
    <w:lvl w:ilvl="0" w:tplc="2EF25042">
      <w:start w:val="1"/>
      <w:numFmt w:val="decimal"/>
      <w:lvlText w:val="%1."/>
      <w:lvlJc w:val="left"/>
      <w:pPr>
        <w:ind w:left="399" w:hanging="360"/>
      </w:pPr>
      <w:rPr>
        <w:rFonts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79" w15:restartNumberingAfterBreak="0">
    <w:nsid w:val="7EC0682D"/>
    <w:multiLevelType w:val="hybridMultilevel"/>
    <w:tmpl w:val="F77CF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F2920D3"/>
    <w:multiLevelType w:val="hybridMultilevel"/>
    <w:tmpl w:val="E572E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2"/>
  </w:num>
  <w:num w:numId="3">
    <w:abstractNumId w:val="21"/>
  </w:num>
  <w:num w:numId="4">
    <w:abstractNumId w:val="55"/>
  </w:num>
  <w:num w:numId="5">
    <w:abstractNumId w:val="3"/>
  </w:num>
  <w:num w:numId="6">
    <w:abstractNumId w:val="58"/>
  </w:num>
  <w:num w:numId="7">
    <w:abstractNumId w:val="31"/>
  </w:num>
  <w:num w:numId="8">
    <w:abstractNumId w:val="72"/>
  </w:num>
  <w:num w:numId="9">
    <w:abstractNumId w:val="20"/>
  </w:num>
  <w:num w:numId="10">
    <w:abstractNumId w:val="8"/>
  </w:num>
  <w:num w:numId="11">
    <w:abstractNumId w:val="23"/>
  </w:num>
  <w:num w:numId="12">
    <w:abstractNumId w:val="40"/>
  </w:num>
  <w:num w:numId="13">
    <w:abstractNumId w:val="25"/>
  </w:num>
  <w:num w:numId="14">
    <w:abstractNumId w:val="14"/>
  </w:num>
  <w:num w:numId="15">
    <w:abstractNumId w:val="6"/>
  </w:num>
  <w:num w:numId="16">
    <w:abstractNumId w:val="62"/>
  </w:num>
  <w:num w:numId="17">
    <w:abstractNumId w:val="5"/>
  </w:num>
  <w:num w:numId="18">
    <w:abstractNumId w:val="56"/>
  </w:num>
  <w:num w:numId="19">
    <w:abstractNumId w:val="61"/>
  </w:num>
  <w:num w:numId="20">
    <w:abstractNumId w:val="63"/>
  </w:num>
  <w:num w:numId="21">
    <w:abstractNumId w:val="24"/>
  </w:num>
  <w:num w:numId="22">
    <w:abstractNumId w:val="37"/>
  </w:num>
  <w:num w:numId="23">
    <w:abstractNumId w:val="39"/>
  </w:num>
  <w:num w:numId="24">
    <w:abstractNumId w:val="42"/>
  </w:num>
  <w:num w:numId="25">
    <w:abstractNumId w:val="41"/>
  </w:num>
  <w:num w:numId="26">
    <w:abstractNumId w:val="51"/>
  </w:num>
  <w:num w:numId="27">
    <w:abstractNumId w:val="43"/>
  </w:num>
  <w:num w:numId="28">
    <w:abstractNumId w:val="44"/>
  </w:num>
  <w:num w:numId="29">
    <w:abstractNumId w:val="74"/>
  </w:num>
  <w:num w:numId="30">
    <w:abstractNumId w:val="53"/>
  </w:num>
  <w:num w:numId="31">
    <w:abstractNumId w:val="29"/>
  </w:num>
  <w:num w:numId="32">
    <w:abstractNumId w:val="26"/>
  </w:num>
  <w:num w:numId="33">
    <w:abstractNumId w:val="13"/>
  </w:num>
  <w:num w:numId="34">
    <w:abstractNumId w:val="77"/>
  </w:num>
  <w:num w:numId="35">
    <w:abstractNumId w:val="9"/>
  </w:num>
  <w:num w:numId="36">
    <w:abstractNumId w:val="70"/>
  </w:num>
  <w:num w:numId="37">
    <w:abstractNumId w:val="66"/>
  </w:num>
  <w:num w:numId="38">
    <w:abstractNumId w:val="33"/>
  </w:num>
  <w:num w:numId="39">
    <w:abstractNumId w:val="60"/>
  </w:num>
  <w:num w:numId="40">
    <w:abstractNumId w:val="71"/>
  </w:num>
  <w:num w:numId="41">
    <w:abstractNumId w:val="68"/>
  </w:num>
  <w:num w:numId="42">
    <w:abstractNumId w:val="4"/>
  </w:num>
  <w:num w:numId="43">
    <w:abstractNumId w:val="1"/>
  </w:num>
  <w:num w:numId="44">
    <w:abstractNumId w:val="59"/>
  </w:num>
  <w:num w:numId="45">
    <w:abstractNumId w:val="15"/>
  </w:num>
  <w:num w:numId="46">
    <w:abstractNumId w:val="52"/>
  </w:num>
  <w:num w:numId="47">
    <w:abstractNumId w:val="36"/>
  </w:num>
  <w:num w:numId="48">
    <w:abstractNumId w:val="34"/>
  </w:num>
  <w:num w:numId="49">
    <w:abstractNumId w:val="12"/>
  </w:num>
  <w:num w:numId="50">
    <w:abstractNumId w:val="11"/>
  </w:num>
  <w:num w:numId="51">
    <w:abstractNumId w:val="76"/>
  </w:num>
  <w:num w:numId="52">
    <w:abstractNumId w:val="73"/>
  </w:num>
  <w:num w:numId="53">
    <w:abstractNumId w:val="69"/>
  </w:num>
  <w:num w:numId="54">
    <w:abstractNumId w:val="45"/>
  </w:num>
  <w:num w:numId="55">
    <w:abstractNumId w:val="32"/>
  </w:num>
  <w:num w:numId="56">
    <w:abstractNumId w:val="30"/>
  </w:num>
  <w:num w:numId="57">
    <w:abstractNumId w:val="10"/>
  </w:num>
  <w:num w:numId="58">
    <w:abstractNumId w:val="47"/>
  </w:num>
  <w:num w:numId="59">
    <w:abstractNumId w:val="80"/>
  </w:num>
  <w:num w:numId="60">
    <w:abstractNumId w:val="75"/>
  </w:num>
  <w:num w:numId="61">
    <w:abstractNumId w:val="28"/>
  </w:num>
  <w:num w:numId="62">
    <w:abstractNumId w:val="46"/>
  </w:num>
  <w:num w:numId="63">
    <w:abstractNumId w:val="65"/>
  </w:num>
  <w:num w:numId="64">
    <w:abstractNumId w:val="19"/>
  </w:num>
  <w:num w:numId="65">
    <w:abstractNumId w:val="17"/>
  </w:num>
  <w:num w:numId="66">
    <w:abstractNumId w:val="48"/>
  </w:num>
  <w:num w:numId="67">
    <w:abstractNumId w:val="35"/>
  </w:num>
  <w:num w:numId="68">
    <w:abstractNumId w:val="64"/>
  </w:num>
  <w:num w:numId="69">
    <w:abstractNumId w:val="78"/>
  </w:num>
  <w:num w:numId="70">
    <w:abstractNumId w:val="18"/>
  </w:num>
  <w:num w:numId="71">
    <w:abstractNumId w:val="0"/>
  </w:num>
  <w:num w:numId="72">
    <w:abstractNumId w:val="57"/>
  </w:num>
  <w:num w:numId="73">
    <w:abstractNumId w:val="49"/>
  </w:num>
  <w:num w:numId="74">
    <w:abstractNumId w:val="16"/>
  </w:num>
  <w:num w:numId="75">
    <w:abstractNumId w:val="27"/>
  </w:num>
  <w:num w:numId="76">
    <w:abstractNumId w:val="7"/>
  </w:num>
  <w:num w:numId="77">
    <w:abstractNumId w:val="22"/>
  </w:num>
  <w:num w:numId="78">
    <w:abstractNumId w:val="67"/>
  </w:num>
  <w:num w:numId="79">
    <w:abstractNumId w:val="54"/>
  </w:num>
  <w:num w:numId="80">
    <w:abstractNumId w:val="79"/>
  </w:num>
  <w:num w:numId="81">
    <w:abstractNumId w:val="3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hideGrammaticalErrors/>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0F3"/>
    <w:rsid w:val="00006D64"/>
    <w:rsid w:val="0000721F"/>
    <w:rsid w:val="00010ED1"/>
    <w:rsid w:val="000226EE"/>
    <w:rsid w:val="00024B14"/>
    <w:rsid w:val="00031C90"/>
    <w:rsid w:val="000507D6"/>
    <w:rsid w:val="0007431F"/>
    <w:rsid w:val="00076DE2"/>
    <w:rsid w:val="0008600A"/>
    <w:rsid w:val="00087A9C"/>
    <w:rsid w:val="0009017A"/>
    <w:rsid w:val="0009102F"/>
    <w:rsid w:val="000916E1"/>
    <w:rsid w:val="000B1690"/>
    <w:rsid w:val="000B2149"/>
    <w:rsid w:val="000C3479"/>
    <w:rsid w:val="000C4E39"/>
    <w:rsid w:val="000D0ECF"/>
    <w:rsid w:val="000D5997"/>
    <w:rsid w:val="000D59BF"/>
    <w:rsid w:val="000D70C9"/>
    <w:rsid w:val="000E5A37"/>
    <w:rsid w:val="00106D99"/>
    <w:rsid w:val="00107EBF"/>
    <w:rsid w:val="00134EBA"/>
    <w:rsid w:val="00136168"/>
    <w:rsid w:val="00137880"/>
    <w:rsid w:val="001421CB"/>
    <w:rsid w:val="0014311B"/>
    <w:rsid w:val="00145D43"/>
    <w:rsid w:val="001553B8"/>
    <w:rsid w:val="001559B3"/>
    <w:rsid w:val="00166723"/>
    <w:rsid w:val="00176C71"/>
    <w:rsid w:val="00176CA3"/>
    <w:rsid w:val="001A5604"/>
    <w:rsid w:val="001B0F56"/>
    <w:rsid w:val="001B716E"/>
    <w:rsid w:val="001D00ED"/>
    <w:rsid w:val="001D3A6C"/>
    <w:rsid w:val="001D5FE2"/>
    <w:rsid w:val="001E17EE"/>
    <w:rsid w:val="001F201C"/>
    <w:rsid w:val="002019BE"/>
    <w:rsid w:val="00201B15"/>
    <w:rsid w:val="00205B49"/>
    <w:rsid w:val="002151E9"/>
    <w:rsid w:val="002215C9"/>
    <w:rsid w:val="002258D4"/>
    <w:rsid w:val="00226851"/>
    <w:rsid w:val="0023299B"/>
    <w:rsid w:val="00234304"/>
    <w:rsid w:val="00243AD1"/>
    <w:rsid w:val="00245D85"/>
    <w:rsid w:val="0025100C"/>
    <w:rsid w:val="00291111"/>
    <w:rsid w:val="00296E08"/>
    <w:rsid w:val="002A136C"/>
    <w:rsid w:val="002A5AF3"/>
    <w:rsid w:val="002B3CDD"/>
    <w:rsid w:val="002C4408"/>
    <w:rsid w:val="002C7DCE"/>
    <w:rsid w:val="002E49B6"/>
    <w:rsid w:val="002F77E6"/>
    <w:rsid w:val="0030024D"/>
    <w:rsid w:val="00320F51"/>
    <w:rsid w:val="003523A0"/>
    <w:rsid w:val="00356D5F"/>
    <w:rsid w:val="003670B7"/>
    <w:rsid w:val="003705AE"/>
    <w:rsid w:val="003714D9"/>
    <w:rsid w:val="003769CD"/>
    <w:rsid w:val="00376D52"/>
    <w:rsid w:val="00380EB7"/>
    <w:rsid w:val="003816C1"/>
    <w:rsid w:val="00385F61"/>
    <w:rsid w:val="00392772"/>
    <w:rsid w:val="00393CC3"/>
    <w:rsid w:val="00395BB8"/>
    <w:rsid w:val="003A631B"/>
    <w:rsid w:val="003B0A84"/>
    <w:rsid w:val="003B77A7"/>
    <w:rsid w:val="003C684A"/>
    <w:rsid w:val="003C7018"/>
    <w:rsid w:val="003E3F29"/>
    <w:rsid w:val="003F7640"/>
    <w:rsid w:val="00402B58"/>
    <w:rsid w:val="00413FE6"/>
    <w:rsid w:val="00422F5D"/>
    <w:rsid w:val="00434461"/>
    <w:rsid w:val="00441B8C"/>
    <w:rsid w:val="0046759F"/>
    <w:rsid w:val="00467985"/>
    <w:rsid w:val="00471944"/>
    <w:rsid w:val="0048707B"/>
    <w:rsid w:val="004B0009"/>
    <w:rsid w:val="004B22A9"/>
    <w:rsid w:val="004C59D2"/>
    <w:rsid w:val="004E44C9"/>
    <w:rsid w:val="004F007D"/>
    <w:rsid w:val="004F138E"/>
    <w:rsid w:val="004F1E53"/>
    <w:rsid w:val="005016FA"/>
    <w:rsid w:val="00524328"/>
    <w:rsid w:val="00526906"/>
    <w:rsid w:val="00531400"/>
    <w:rsid w:val="005447A9"/>
    <w:rsid w:val="00552D24"/>
    <w:rsid w:val="0055377C"/>
    <w:rsid w:val="0055446A"/>
    <w:rsid w:val="00571488"/>
    <w:rsid w:val="00571EA3"/>
    <w:rsid w:val="00590109"/>
    <w:rsid w:val="005947E1"/>
    <w:rsid w:val="005955B0"/>
    <w:rsid w:val="00597F87"/>
    <w:rsid w:val="005B32BC"/>
    <w:rsid w:val="005B52A1"/>
    <w:rsid w:val="005E11FC"/>
    <w:rsid w:val="005E2D49"/>
    <w:rsid w:val="005E5654"/>
    <w:rsid w:val="005E6877"/>
    <w:rsid w:val="005E6E3A"/>
    <w:rsid w:val="005F0015"/>
    <w:rsid w:val="005F7D95"/>
    <w:rsid w:val="00601643"/>
    <w:rsid w:val="006067B2"/>
    <w:rsid w:val="00624537"/>
    <w:rsid w:val="00624C0E"/>
    <w:rsid w:val="00631C18"/>
    <w:rsid w:val="00637203"/>
    <w:rsid w:val="00651955"/>
    <w:rsid w:val="00653020"/>
    <w:rsid w:val="00663432"/>
    <w:rsid w:val="00663B85"/>
    <w:rsid w:val="006767AF"/>
    <w:rsid w:val="006949C8"/>
    <w:rsid w:val="006A6A67"/>
    <w:rsid w:val="006B1A8B"/>
    <w:rsid w:val="006D3ADA"/>
    <w:rsid w:val="006E1A1A"/>
    <w:rsid w:val="006F60B6"/>
    <w:rsid w:val="007058BC"/>
    <w:rsid w:val="00711DC8"/>
    <w:rsid w:val="007610F3"/>
    <w:rsid w:val="00762D31"/>
    <w:rsid w:val="00767156"/>
    <w:rsid w:val="00771AF3"/>
    <w:rsid w:val="00773351"/>
    <w:rsid w:val="007749C7"/>
    <w:rsid w:val="00782ED8"/>
    <w:rsid w:val="00783ADA"/>
    <w:rsid w:val="007A3522"/>
    <w:rsid w:val="007B0DA1"/>
    <w:rsid w:val="007C6360"/>
    <w:rsid w:val="007C6A12"/>
    <w:rsid w:val="007D196B"/>
    <w:rsid w:val="007D61B0"/>
    <w:rsid w:val="007E3E33"/>
    <w:rsid w:val="007F1BFA"/>
    <w:rsid w:val="007F3B39"/>
    <w:rsid w:val="007F5A8F"/>
    <w:rsid w:val="00802FB1"/>
    <w:rsid w:val="00823271"/>
    <w:rsid w:val="00827C59"/>
    <w:rsid w:val="00835028"/>
    <w:rsid w:val="00835570"/>
    <w:rsid w:val="00836D44"/>
    <w:rsid w:val="0083723B"/>
    <w:rsid w:val="008377EC"/>
    <w:rsid w:val="00841D51"/>
    <w:rsid w:val="0084216E"/>
    <w:rsid w:val="00843322"/>
    <w:rsid w:val="00847161"/>
    <w:rsid w:val="008506DF"/>
    <w:rsid w:val="00850DE7"/>
    <w:rsid w:val="008567A1"/>
    <w:rsid w:val="0086278E"/>
    <w:rsid w:val="00876917"/>
    <w:rsid w:val="00876A73"/>
    <w:rsid w:val="00876F71"/>
    <w:rsid w:val="00881406"/>
    <w:rsid w:val="008834B2"/>
    <w:rsid w:val="00884C3C"/>
    <w:rsid w:val="008915BE"/>
    <w:rsid w:val="008A558F"/>
    <w:rsid w:val="008C18CE"/>
    <w:rsid w:val="008C65A2"/>
    <w:rsid w:val="008F74EF"/>
    <w:rsid w:val="00903E62"/>
    <w:rsid w:val="00915376"/>
    <w:rsid w:val="0092496B"/>
    <w:rsid w:val="00937799"/>
    <w:rsid w:val="00944C40"/>
    <w:rsid w:val="009466C8"/>
    <w:rsid w:val="00947886"/>
    <w:rsid w:val="00947AB9"/>
    <w:rsid w:val="00955D14"/>
    <w:rsid w:val="00962A7F"/>
    <w:rsid w:val="00971BA2"/>
    <w:rsid w:val="00977843"/>
    <w:rsid w:val="009853C4"/>
    <w:rsid w:val="009A2C81"/>
    <w:rsid w:val="009A7AAA"/>
    <w:rsid w:val="009B5D5A"/>
    <w:rsid w:val="009B6A02"/>
    <w:rsid w:val="009B7CA6"/>
    <w:rsid w:val="009C15A0"/>
    <w:rsid w:val="009C47B4"/>
    <w:rsid w:val="009E126A"/>
    <w:rsid w:val="009F41E0"/>
    <w:rsid w:val="00A03941"/>
    <w:rsid w:val="00A1707E"/>
    <w:rsid w:val="00A17BBC"/>
    <w:rsid w:val="00A21DA6"/>
    <w:rsid w:val="00A27F6B"/>
    <w:rsid w:val="00A468DC"/>
    <w:rsid w:val="00A478EA"/>
    <w:rsid w:val="00A5218F"/>
    <w:rsid w:val="00A5591E"/>
    <w:rsid w:val="00A55AC7"/>
    <w:rsid w:val="00A627D0"/>
    <w:rsid w:val="00A87085"/>
    <w:rsid w:val="00AA2072"/>
    <w:rsid w:val="00AB0F01"/>
    <w:rsid w:val="00AD79B2"/>
    <w:rsid w:val="00AE2544"/>
    <w:rsid w:val="00AE2884"/>
    <w:rsid w:val="00B130BC"/>
    <w:rsid w:val="00B217C7"/>
    <w:rsid w:val="00B2419C"/>
    <w:rsid w:val="00B32109"/>
    <w:rsid w:val="00B330CC"/>
    <w:rsid w:val="00B33132"/>
    <w:rsid w:val="00B427C6"/>
    <w:rsid w:val="00B46ACE"/>
    <w:rsid w:val="00B474F2"/>
    <w:rsid w:val="00B50594"/>
    <w:rsid w:val="00B538EA"/>
    <w:rsid w:val="00B57FE8"/>
    <w:rsid w:val="00B604F9"/>
    <w:rsid w:val="00B64E93"/>
    <w:rsid w:val="00B7174B"/>
    <w:rsid w:val="00B90F02"/>
    <w:rsid w:val="00BA5276"/>
    <w:rsid w:val="00BA5742"/>
    <w:rsid w:val="00BB583E"/>
    <w:rsid w:val="00BC21BF"/>
    <w:rsid w:val="00BD261C"/>
    <w:rsid w:val="00BD5C9B"/>
    <w:rsid w:val="00BE711E"/>
    <w:rsid w:val="00BE7F7B"/>
    <w:rsid w:val="00BF0069"/>
    <w:rsid w:val="00BF2D8D"/>
    <w:rsid w:val="00C11991"/>
    <w:rsid w:val="00C1549D"/>
    <w:rsid w:val="00C20A6E"/>
    <w:rsid w:val="00C237D1"/>
    <w:rsid w:val="00C4658F"/>
    <w:rsid w:val="00C46698"/>
    <w:rsid w:val="00C469FB"/>
    <w:rsid w:val="00C50169"/>
    <w:rsid w:val="00C518A4"/>
    <w:rsid w:val="00C6123A"/>
    <w:rsid w:val="00C82DC1"/>
    <w:rsid w:val="00C86CCA"/>
    <w:rsid w:val="00C90628"/>
    <w:rsid w:val="00CA02DE"/>
    <w:rsid w:val="00CC1322"/>
    <w:rsid w:val="00CC7B93"/>
    <w:rsid w:val="00CE231D"/>
    <w:rsid w:val="00CE512F"/>
    <w:rsid w:val="00CF0D9C"/>
    <w:rsid w:val="00CF6BED"/>
    <w:rsid w:val="00D06156"/>
    <w:rsid w:val="00D10A4E"/>
    <w:rsid w:val="00D45598"/>
    <w:rsid w:val="00D546B3"/>
    <w:rsid w:val="00D62654"/>
    <w:rsid w:val="00D631BA"/>
    <w:rsid w:val="00D638AB"/>
    <w:rsid w:val="00D64EDC"/>
    <w:rsid w:val="00D715C1"/>
    <w:rsid w:val="00D7755C"/>
    <w:rsid w:val="00D829EA"/>
    <w:rsid w:val="00D85988"/>
    <w:rsid w:val="00D8777E"/>
    <w:rsid w:val="00D926AC"/>
    <w:rsid w:val="00DA13AA"/>
    <w:rsid w:val="00DC21F8"/>
    <w:rsid w:val="00DC3A0D"/>
    <w:rsid w:val="00DC6452"/>
    <w:rsid w:val="00DF58C5"/>
    <w:rsid w:val="00DF6C98"/>
    <w:rsid w:val="00E01625"/>
    <w:rsid w:val="00E24C85"/>
    <w:rsid w:val="00E30C22"/>
    <w:rsid w:val="00E30F10"/>
    <w:rsid w:val="00E329D9"/>
    <w:rsid w:val="00E339E9"/>
    <w:rsid w:val="00E4392E"/>
    <w:rsid w:val="00E46EB9"/>
    <w:rsid w:val="00E60E7E"/>
    <w:rsid w:val="00E63DC6"/>
    <w:rsid w:val="00E64FDD"/>
    <w:rsid w:val="00E75CA0"/>
    <w:rsid w:val="00E76271"/>
    <w:rsid w:val="00E77234"/>
    <w:rsid w:val="00E77B11"/>
    <w:rsid w:val="00E810C6"/>
    <w:rsid w:val="00EA1C69"/>
    <w:rsid w:val="00EA3CEE"/>
    <w:rsid w:val="00EA611A"/>
    <w:rsid w:val="00EB0991"/>
    <w:rsid w:val="00EB50DE"/>
    <w:rsid w:val="00EC04BF"/>
    <w:rsid w:val="00EC18CD"/>
    <w:rsid w:val="00EC3199"/>
    <w:rsid w:val="00ED5EEB"/>
    <w:rsid w:val="00EE1133"/>
    <w:rsid w:val="00EF2B5F"/>
    <w:rsid w:val="00EF59BB"/>
    <w:rsid w:val="00EF7EC7"/>
    <w:rsid w:val="00F107E2"/>
    <w:rsid w:val="00F112EA"/>
    <w:rsid w:val="00F1433D"/>
    <w:rsid w:val="00F26DF3"/>
    <w:rsid w:val="00F33541"/>
    <w:rsid w:val="00F37795"/>
    <w:rsid w:val="00F406FF"/>
    <w:rsid w:val="00F45A99"/>
    <w:rsid w:val="00F6431A"/>
    <w:rsid w:val="00F7023A"/>
    <w:rsid w:val="00F8522A"/>
    <w:rsid w:val="00FB301E"/>
    <w:rsid w:val="00FB3174"/>
    <w:rsid w:val="00FB319D"/>
    <w:rsid w:val="00FB5A55"/>
    <w:rsid w:val="00FB630F"/>
    <w:rsid w:val="00FC6B9C"/>
    <w:rsid w:val="00FD0F40"/>
    <w:rsid w:val="00FD48BF"/>
    <w:rsid w:val="00FF2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75698"/>
  <w15:chartTrackingRefBased/>
  <w15:docId w15:val="{F5FF723B-1D0F-1E43-9097-5A354680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0F3"/>
    <w:pPr>
      <w:spacing w:after="160" w:line="259" w:lineRule="auto"/>
    </w:pPr>
    <w:rPr>
      <w:noProof/>
      <w:sz w:val="22"/>
      <w:szCs w:val="22"/>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chtexChar">
    <w:name w:val="mechtex Char"/>
    <w:basedOn w:val="DefaultParagraphFont"/>
    <w:link w:val="mechtex"/>
    <w:locked/>
    <w:rsid w:val="007610F3"/>
    <w:rPr>
      <w:rFonts w:ascii="Arial Armenian" w:hAnsi="Arial Armenian"/>
      <w:lang w:eastAsia="ru-RU"/>
    </w:rPr>
  </w:style>
  <w:style w:type="paragraph" w:customStyle="1" w:styleId="mechtex">
    <w:name w:val="mechtex"/>
    <w:basedOn w:val="Normal"/>
    <w:link w:val="mechtexChar"/>
    <w:rsid w:val="007610F3"/>
    <w:pPr>
      <w:spacing w:after="0" w:line="240" w:lineRule="auto"/>
      <w:jc w:val="center"/>
    </w:pPr>
    <w:rPr>
      <w:rFonts w:ascii="Arial Armenian" w:hAnsi="Arial Armenian"/>
      <w:noProof w:val="0"/>
      <w:sz w:val="24"/>
      <w:szCs w:val="24"/>
      <w:lang w:val="en-US" w:eastAsia="ru-RU"/>
    </w:rPr>
  </w:style>
  <w:style w:type="table" w:styleId="TableGrid">
    <w:name w:val="Table Grid"/>
    <w:basedOn w:val="TableNormal"/>
    <w:uiPriority w:val="39"/>
    <w:rsid w:val="007610F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1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0F3"/>
    <w:rPr>
      <w:rFonts w:ascii="Segoe UI" w:hAnsi="Segoe UI" w:cs="Segoe UI"/>
      <w:noProof/>
      <w:sz w:val="18"/>
      <w:szCs w:val="18"/>
      <w:lang w:val="hy-AM"/>
    </w:rPr>
  </w:style>
  <w:style w:type="paragraph" w:styleId="Revision">
    <w:name w:val="Revision"/>
    <w:hidden/>
    <w:uiPriority w:val="99"/>
    <w:semiHidden/>
    <w:rsid w:val="007610F3"/>
    <w:rPr>
      <w:sz w:val="22"/>
      <w:szCs w:val="22"/>
    </w:rPr>
  </w:style>
  <w:style w:type="paragraph" w:styleId="ListParagraph">
    <w:name w:val="List Paragraph"/>
    <w:aliases w:val="Akapit z listą BS,List Paragraph 1,List_Paragraph,Multilevel para_II,List Paragraph (numbered (a)),OBC Bullet,List Paragraph11,Bullets,List Paragraph nowy,Liste 1,Paragraphe de liste PBLH,Dot pt,F5 List Paragraph,Bullet1,3,References"/>
    <w:basedOn w:val="Normal"/>
    <w:link w:val="ListParagraphChar"/>
    <w:uiPriority w:val="34"/>
    <w:qFormat/>
    <w:rsid w:val="007610F3"/>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Bullets Char,List Paragraph nowy Char,Liste 1 Char,Dot pt Char,3 Char"/>
    <w:link w:val="ListParagraph"/>
    <w:uiPriority w:val="34"/>
    <w:qFormat/>
    <w:locked/>
    <w:rsid w:val="007610F3"/>
    <w:rPr>
      <w:noProof/>
      <w:sz w:val="22"/>
      <w:szCs w:val="22"/>
      <w:lang w:val="hy-AM"/>
    </w:rPr>
  </w:style>
  <w:style w:type="paragraph" w:styleId="Header">
    <w:name w:val="header"/>
    <w:basedOn w:val="Normal"/>
    <w:link w:val="HeaderChar"/>
    <w:uiPriority w:val="99"/>
    <w:unhideWhenUsed/>
    <w:rsid w:val="00761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0F3"/>
    <w:rPr>
      <w:noProof/>
      <w:sz w:val="22"/>
      <w:szCs w:val="22"/>
      <w:lang w:val="hy-AM"/>
    </w:rPr>
  </w:style>
  <w:style w:type="paragraph" w:styleId="Footer">
    <w:name w:val="footer"/>
    <w:basedOn w:val="Normal"/>
    <w:link w:val="FooterChar"/>
    <w:uiPriority w:val="99"/>
    <w:unhideWhenUsed/>
    <w:rsid w:val="00761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0F3"/>
    <w:rPr>
      <w:noProof/>
      <w:sz w:val="22"/>
      <w:szCs w:val="22"/>
      <w:lang w:val="hy-AM"/>
    </w:rPr>
  </w:style>
  <w:style w:type="table" w:customStyle="1" w:styleId="TableGrid1">
    <w:name w:val="Table Grid1"/>
    <w:basedOn w:val="TableNormal"/>
    <w:next w:val="TableGrid"/>
    <w:uiPriority w:val="39"/>
    <w:rsid w:val="007610F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610F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10F3"/>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table" w:customStyle="1" w:styleId="TableGrid3">
    <w:name w:val="Table Grid3"/>
    <w:basedOn w:val="TableNormal"/>
    <w:next w:val="TableGrid"/>
    <w:uiPriority w:val="39"/>
    <w:rsid w:val="00937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667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723"/>
    <w:rPr>
      <w:noProof/>
      <w:sz w:val="20"/>
      <w:szCs w:val="20"/>
      <w:lang w:val="hy-AM"/>
    </w:rPr>
  </w:style>
  <w:style w:type="character" w:styleId="FootnoteReference">
    <w:name w:val="footnote reference"/>
    <w:basedOn w:val="DefaultParagraphFont"/>
    <w:uiPriority w:val="99"/>
    <w:semiHidden/>
    <w:unhideWhenUsed/>
    <w:rsid w:val="00166723"/>
    <w:rPr>
      <w:vertAlign w:val="superscript"/>
    </w:rPr>
  </w:style>
  <w:style w:type="character" w:styleId="Hyperlink">
    <w:name w:val="Hyperlink"/>
    <w:basedOn w:val="DefaultParagraphFont"/>
    <w:uiPriority w:val="99"/>
    <w:unhideWhenUsed/>
    <w:rsid w:val="00166723"/>
    <w:rPr>
      <w:color w:val="0563C1" w:themeColor="hyperlink"/>
      <w:u w:val="single"/>
    </w:rPr>
  </w:style>
  <w:style w:type="character" w:customStyle="1" w:styleId="UnresolvedMention1">
    <w:name w:val="Unresolved Mention1"/>
    <w:basedOn w:val="DefaultParagraphFont"/>
    <w:uiPriority w:val="99"/>
    <w:semiHidden/>
    <w:unhideWhenUsed/>
    <w:rsid w:val="00166723"/>
    <w:rPr>
      <w:color w:val="605E5C"/>
      <w:shd w:val="clear" w:color="auto" w:fill="E1DFDD"/>
    </w:rPr>
  </w:style>
  <w:style w:type="character" w:styleId="PageNumber">
    <w:name w:val="page number"/>
    <w:basedOn w:val="DefaultParagraphFont"/>
    <w:uiPriority w:val="99"/>
    <w:semiHidden/>
    <w:unhideWhenUsed/>
    <w:rsid w:val="005E6877"/>
  </w:style>
  <w:style w:type="paragraph" w:styleId="CommentText">
    <w:name w:val="annotation text"/>
    <w:basedOn w:val="Normal"/>
    <w:link w:val="CommentTextChar"/>
    <w:uiPriority w:val="99"/>
    <w:unhideWhenUsed/>
    <w:rsid w:val="00D64EDC"/>
    <w:pPr>
      <w:spacing w:line="240" w:lineRule="auto"/>
    </w:pPr>
    <w:rPr>
      <w:sz w:val="20"/>
      <w:szCs w:val="20"/>
    </w:rPr>
  </w:style>
  <w:style w:type="character" w:customStyle="1" w:styleId="CommentTextChar">
    <w:name w:val="Comment Text Char"/>
    <w:basedOn w:val="DefaultParagraphFont"/>
    <w:link w:val="CommentText"/>
    <w:uiPriority w:val="99"/>
    <w:rsid w:val="00D64EDC"/>
    <w:rPr>
      <w:noProof/>
      <w:sz w:val="20"/>
      <w:szCs w:val="20"/>
      <w:lang w:val="hy-AM"/>
    </w:rPr>
  </w:style>
  <w:style w:type="character" w:customStyle="1" w:styleId="CommentSubjectChar">
    <w:name w:val="Comment Subject Char"/>
    <w:basedOn w:val="CommentTextChar"/>
    <w:link w:val="CommentSubject"/>
    <w:uiPriority w:val="99"/>
    <w:semiHidden/>
    <w:rsid w:val="00D64EDC"/>
    <w:rPr>
      <w:b/>
      <w:bCs/>
      <w:noProof/>
      <w:sz w:val="20"/>
      <w:szCs w:val="20"/>
      <w:lang w:val="hy-AM"/>
    </w:rPr>
  </w:style>
  <w:style w:type="paragraph" w:styleId="CommentSubject">
    <w:name w:val="annotation subject"/>
    <w:basedOn w:val="CommentText"/>
    <w:next w:val="CommentText"/>
    <w:link w:val="CommentSubjectChar"/>
    <w:uiPriority w:val="99"/>
    <w:semiHidden/>
    <w:unhideWhenUsed/>
    <w:rsid w:val="00D64EDC"/>
    <w:rPr>
      <w:b/>
      <w:bCs/>
    </w:rPr>
  </w:style>
  <w:style w:type="character" w:styleId="CommentReference">
    <w:name w:val="annotation reference"/>
    <w:basedOn w:val="DefaultParagraphFont"/>
    <w:uiPriority w:val="99"/>
    <w:semiHidden/>
    <w:unhideWhenUsed/>
    <w:rsid w:val="0065195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27109">
      <w:bodyDiv w:val="1"/>
      <w:marLeft w:val="0"/>
      <w:marRight w:val="0"/>
      <w:marTop w:val="0"/>
      <w:marBottom w:val="0"/>
      <w:divBdr>
        <w:top w:val="none" w:sz="0" w:space="0" w:color="auto"/>
        <w:left w:val="none" w:sz="0" w:space="0" w:color="auto"/>
        <w:bottom w:val="none" w:sz="0" w:space="0" w:color="auto"/>
        <w:right w:val="none" w:sz="0" w:space="0" w:color="auto"/>
      </w:divBdr>
    </w:div>
    <w:div w:id="77602926">
      <w:bodyDiv w:val="1"/>
      <w:marLeft w:val="0"/>
      <w:marRight w:val="0"/>
      <w:marTop w:val="0"/>
      <w:marBottom w:val="0"/>
      <w:divBdr>
        <w:top w:val="none" w:sz="0" w:space="0" w:color="auto"/>
        <w:left w:val="none" w:sz="0" w:space="0" w:color="auto"/>
        <w:bottom w:val="none" w:sz="0" w:space="0" w:color="auto"/>
        <w:right w:val="none" w:sz="0" w:space="0" w:color="auto"/>
      </w:divBdr>
    </w:div>
    <w:div w:id="122309766">
      <w:bodyDiv w:val="1"/>
      <w:marLeft w:val="0"/>
      <w:marRight w:val="0"/>
      <w:marTop w:val="0"/>
      <w:marBottom w:val="0"/>
      <w:divBdr>
        <w:top w:val="none" w:sz="0" w:space="0" w:color="auto"/>
        <w:left w:val="none" w:sz="0" w:space="0" w:color="auto"/>
        <w:bottom w:val="none" w:sz="0" w:space="0" w:color="auto"/>
        <w:right w:val="none" w:sz="0" w:space="0" w:color="auto"/>
      </w:divBdr>
      <w:divsChild>
        <w:div w:id="1111122227">
          <w:marLeft w:val="547"/>
          <w:marRight w:val="0"/>
          <w:marTop w:val="0"/>
          <w:marBottom w:val="0"/>
          <w:divBdr>
            <w:top w:val="none" w:sz="0" w:space="0" w:color="auto"/>
            <w:left w:val="none" w:sz="0" w:space="0" w:color="auto"/>
            <w:bottom w:val="none" w:sz="0" w:space="0" w:color="auto"/>
            <w:right w:val="none" w:sz="0" w:space="0" w:color="auto"/>
          </w:divBdr>
        </w:div>
      </w:divsChild>
    </w:div>
    <w:div w:id="204023350">
      <w:bodyDiv w:val="1"/>
      <w:marLeft w:val="0"/>
      <w:marRight w:val="0"/>
      <w:marTop w:val="0"/>
      <w:marBottom w:val="0"/>
      <w:divBdr>
        <w:top w:val="none" w:sz="0" w:space="0" w:color="auto"/>
        <w:left w:val="none" w:sz="0" w:space="0" w:color="auto"/>
        <w:bottom w:val="none" w:sz="0" w:space="0" w:color="auto"/>
        <w:right w:val="none" w:sz="0" w:space="0" w:color="auto"/>
      </w:divBdr>
      <w:divsChild>
        <w:div w:id="1136676936">
          <w:marLeft w:val="547"/>
          <w:marRight w:val="0"/>
          <w:marTop w:val="0"/>
          <w:marBottom w:val="0"/>
          <w:divBdr>
            <w:top w:val="none" w:sz="0" w:space="0" w:color="auto"/>
            <w:left w:val="none" w:sz="0" w:space="0" w:color="auto"/>
            <w:bottom w:val="none" w:sz="0" w:space="0" w:color="auto"/>
            <w:right w:val="none" w:sz="0" w:space="0" w:color="auto"/>
          </w:divBdr>
        </w:div>
      </w:divsChild>
    </w:div>
    <w:div w:id="469589357">
      <w:bodyDiv w:val="1"/>
      <w:marLeft w:val="0"/>
      <w:marRight w:val="0"/>
      <w:marTop w:val="0"/>
      <w:marBottom w:val="0"/>
      <w:divBdr>
        <w:top w:val="none" w:sz="0" w:space="0" w:color="auto"/>
        <w:left w:val="none" w:sz="0" w:space="0" w:color="auto"/>
        <w:bottom w:val="none" w:sz="0" w:space="0" w:color="auto"/>
        <w:right w:val="none" w:sz="0" w:space="0" w:color="auto"/>
      </w:divBdr>
    </w:div>
    <w:div w:id="514154861">
      <w:bodyDiv w:val="1"/>
      <w:marLeft w:val="0"/>
      <w:marRight w:val="0"/>
      <w:marTop w:val="0"/>
      <w:marBottom w:val="0"/>
      <w:divBdr>
        <w:top w:val="none" w:sz="0" w:space="0" w:color="auto"/>
        <w:left w:val="none" w:sz="0" w:space="0" w:color="auto"/>
        <w:bottom w:val="none" w:sz="0" w:space="0" w:color="auto"/>
        <w:right w:val="none" w:sz="0" w:space="0" w:color="auto"/>
      </w:divBdr>
      <w:divsChild>
        <w:div w:id="180633171">
          <w:marLeft w:val="547"/>
          <w:marRight w:val="0"/>
          <w:marTop w:val="0"/>
          <w:marBottom w:val="0"/>
          <w:divBdr>
            <w:top w:val="none" w:sz="0" w:space="0" w:color="auto"/>
            <w:left w:val="none" w:sz="0" w:space="0" w:color="auto"/>
            <w:bottom w:val="none" w:sz="0" w:space="0" w:color="auto"/>
            <w:right w:val="none" w:sz="0" w:space="0" w:color="auto"/>
          </w:divBdr>
        </w:div>
      </w:divsChild>
    </w:div>
    <w:div w:id="673799508">
      <w:bodyDiv w:val="1"/>
      <w:marLeft w:val="0"/>
      <w:marRight w:val="0"/>
      <w:marTop w:val="0"/>
      <w:marBottom w:val="0"/>
      <w:divBdr>
        <w:top w:val="none" w:sz="0" w:space="0" w:color="auto"/>
        <w:left w:val="none" w:sz="0" w:space="0" w:color="auto"/>
        <w:bottom w:val="none" w:sz="0" w:space="0" w:color="auto"/>
        <w:right w:val="none" w:sz="0" w:space="0" w:color="auto"/>
      </w:divBdr>
    </w:div>
    <w:div w:id="1112633506">
      <w:bodyDiv w:val="1"/>
      <w:marLeft w:val="0"/>
      <w:marRight w:val="0"/>
      <w:marTop w:val="0"/>
      <w:marBottom w:val="0"/>
      <w:divBdr>
        <w:top w:val="none" w:sz="0" w:space="0" w:color="auto"/>
        <w:left w:val="none" w:sz="0" w:space="0" w:color="auto"/>
        <w:bottom w:val="none" w:sz="0" w:space="0" w:color="auto"/>
        <w:right w:val="none" w:sz="0" w:space="0" w:color="auto"/>
      </w:divBdr>
      <w:divsChild>
        <w:div w:id="1443576971">
          <w:marLeft w:val="547"/>
          <w:marRight w:val="0"/>
          <w:marTop w:val="0"/>
          <w:marBottom w:val="0"/>
          <w:divBdr>
            <w:top w:val="none" w:sz="0" w:space="0" w:color="auto"/>
            <w:left w:val="none" w:sz="0" w:space="0" w:color="auto"/>
            <w:bottom w:val="none" w:sz="0" w:space="0" w:color="auto"/>
            <w:right w:val="none" w:sz="0" w:space="0" w:color="auto"/>
          </w:divBdr>
        </w:div>
      </w:divsChild>
    </w:div>
    <w:div w:id="1370498348">
      <w:bodyDiv w:val="1"/>
      <w:marLeft w:val="0"/>
      <w:marRight w:val="0"/>
      <w:marTop w:val="0"/>
      <w:marBottom w:val="0"/>
      <w:divBdr>
        <w:top w:val="none" w:sz="0" w:space="0" w:color="auto"/>
        <w:left w:val="none" w:sz="0" w:space="0" w:color="auto"/>
        <w:bottom w:val="none" w:sz="0" w:space="0" w:color="auto"/>
        <w:right w:val="none" w:sz="0" w:space="0" w:color="auto"/>
      </w:divBdr>
      <w:divsChild>
        <w:div w:id="271978859">
          <w:marLeft w:val="0"/>
          <w:marRight w:val="0"/>
          <w:marTop w:val="0"/>
          <w:marBottom w:val="302"/>
          <w:divBdr>
            <w:top w:val="none" w:sz="0" w:space="0" w:color="auto"/>
            <w:left w:val="none" w:sz="0" w:space="0" w:color="auto"/>
            <w:bottom w:val="none" w:sz="0" w:space="0" w:color="auto"/>
            <w:right w:val="none" w:sz="0" w:space="0" w:color="auto"/>
          </w:divBdr>
        </w:div>
      </w:divsChild>
    </w:div>
    <w:div w:id="1428767676">
      <w:bodyDiv w:val="1"/>
      <w:marLeft w:val="0"/>
      <w:marRight w:val="0"/>
      <w:marTop w:val="0"/>
      <w:marBottom w:val="0"/>
      <w:divBdr>
        <w:top w:val="none" w:sz="0" w:space="0" w:color="auto"/>
        <w:left w:val="none" w:sz="0" w:space="0" w:color="auto"/>
        <w:bottom w:val="none" w:sz="0" w:space="0" w:color="auto"/>
        <w:right w:val="none" w:sz="0" w:space="0" w:color="auto"/>
      </w:divBdr>
      <w:divsChild>
        <w:div w:id="1173766574">
          <w:marLeft w:val="547"/>
          <w:marRight w:val="0"/>
          <w:marTop w:val="0"/>
          <w:marBottom w:val="0"/>
          <w:divBdr>
            <w:top w:val="none" w:sz="0" w:space="0" w:color="auto"/>
            <w:left w:val="none" w:sz="0" w:space="0" w:color="auto"/>
            <w:bottom w:val="none" w:sz="0" w:space="0" w:color="auto"/>
            <w:right w:val="none" w:sz="0" w:space="0" w:color="auto"/>
          </w:divBdr>
        </w:div>
      </w:divsChild>
    </w:div>
    <w:div w:id="1484346835">
      <w:bodyDiv w:val="1"/>
      <w:marLeft w:val="0"/>
      <w:marRight w:val="0"/>
      <w:marTop w:val="0"/>
      <w:marBottom w:val="0"/>
      <w:divBdr>
        <w:top w:val="none" w:sz="0" w:space="0" w:color="auto"/>
        <w:left w:val="none" w:sz="0" w:space="0" w:color="auto"/>
        <w:bottom w:val="none" w:sz="0" w:space="0" w:color="auto"/>
        <w:right w:val="none" w:sz="0" w:space="0" w:color="auto"/>
      </w:divBdr>
      <w:divsChild>
        <w:div w:id="1549686966">
          <w:marLeft w:val="547"/>
          <w:marRight w:val="0"/>
          <w:marTop w:val="0"/>
          <w:marBottom w:val="0"/>
          <w:divBdr>
            <w:top w:val="none" w:sz="0" w:space="0" w:color="auto"/>
            <w:left w:val="none" w:sz="0" w:space="0" w:color="auto"/>
            <w:bottom w:val="none" w:sz="0" w:space="0" w:color="auto"/>
            <w:right w:val="none" w:sz="0" w:space="0" w:color="auto"/>
          </w:divBdr>
        </w:div>
      </w:divsChild>
    </w:div>
    <w:div w:id="1530728358">
      <w:bodyDiv w:val="1"/>
      <w:marLeft w:val="0"/>
      <w:marRight w:val="0"/>
      <w:marTop w:val="0"/>
      <w:marBottom w:val="0"/>
      <w:divBdr>
        <w:top w:val="none" w:sz="0" w:space="0" w:color="auto"/>
        <w:left w:val="none" w:sz="0" w:space="0" w:color="auto"/>
        <w:bottom w:val="none" w:sz="0" w:space="0" w:color="auto"/>
        <w:right w:val="none" w:sz="0" w:space="0" w:color="auto"/>
      </w:divBdr>
      <w:divsChild>
        <w:div w:id="1995451474">
          <w:marLeft w:val="547"/>
          <w:marRight w:val="0"/>
          <w:marTop w:val="0"/>
          <w:marBottom w:val="0"/>
          <w:divBdr>
            <w:top w:val="none" w:sz="0" w:space="0" w:color="auto"/>
            <w:left w:val="none" w:sz="0" w:space="0" w:color="auto"/>
            <w:bottom w:val="none" w:sz="0" w:space="0" w:color="auto"/>
            <w:right w:val="none" w:sz="0" w:space="0" w:color="auto"/>
          </w:divBdr>
        </w:div>
      </w:divsChild>
    </w:div>
    <w:div w:id="1899970082">
      <w:bodyDiv w:val="1"/>
      <w:marLeft w:val="0"/>
      <w:marRight w:val="0"/>
      <w:marTop w:val="0"/>
      <w:marBottom w:val="0"/>
      <w:divBdr>
        <w:top w:val="none" w:sz="0" w:space="0" w:color="auto"/>
        <w:left w:val="none" w:sz="0" w:space="0" w:color="auto"/>
        <w:bottom w:val="none" w:sz="0" w:space="0" w:color="auto"/>
        <w:right w:val="none" w:sz="0" w:space="0" w:color="auto"/>
      </w:divBdr>
    </w:div>
    <w:div w:id="2014642657">
      <w:bodyDiv w:val="1"/>
      <w:marLeft w:val="0"/>
      <w:marRight w:val="0"/>
      <w:marTop w:val="0"/>
      <w:marBottom w:val="0"/>
      <w:divBdr>
        <w:top w:val="none" w:sz="0" w:space="0" w:color="auto"/>
        <w:left w:val="none" w:sz="0" w:space="0" w:color="auto"/>
        <w:bottom w:val="none" w:sz="0" w:space="0" w:color="auto"/>
        <w:right w:val="none" w:sz="0" w:space="0" w:color="auto"/>
      </w:divBdr>
      <w:divsChild>
        <w:div w:id="3556760">
          <w:marLeft w:val="0"/>
          <w:marRight w:val="0"/>
          <w:marTop w:val="0"/>
          <w:marBottom w:val="302"/>
          <w:divBdr>
            <w:top w:val="none" w:sz="0" w:space="0" w:color="auto"/>
            <w:left w:val="none" w:sz="0" w:space="0" w:color="auto"/>
            <w:bottom w:val="none" w:sz="0" w:space="0" w:color="auto"/>
            <w:right w:val="none" w:sz="0" w:space="0" w:color="auto"/>
          </w:divBdr>
        </w:div>
      </w:divsChild>
    </w:div>
    <w:div w:id="2125612602">
      <w:bodyDiv w:val="1"/>
      <w:marLeft w:val="0"/>
      <w:marRight w:val="0"/>
      <w:marTop w:val="0"/>
      <w:marBottom w:val="0"/>
      <w:divBdr>
        <w:top w:val="none" w:sz="0" w:space="0" w:color="auto"/>
        <w:left w:val="none" w:sz="0" w:space="0" w:color="auto"/>
        <w:bottom w:val="none" w:sz="0" w:space="0" w:color="auto"/>
        <w:right w:val="none" w:sz="0" w:space="0" w:color="auto"/>
      </w:divBdr>
    </w:div>
    <w:div w:id="21389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nti-corruption.gov.am/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bizprotect.am/am/success-stories/show/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140</Pages>
  <Words>33714</Words>
  <Characters>192172</Characters>
  <Application>Microsoft Office Word</Application>
  <DocSecurity>0</DocSecurity>
  <Lines>1601</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Petrosyan</dc:creator>
  <cp:keywords/>
  <dc:description/>
  <cp:lastModifiedBy>Lilit Petrosyan</cp:lastModifiedBy>
  <cp:revision>33</cp:revision>
  <dcterms:created xsi:type="dcterms:W3CDTF">2023-07-12T07:45:00Z</dcterms:created>
  <dcterms:modified xsi:type="dcterms:W3CDTF">2023-07-13T09:14:00Z</dcterms:modified>
</cp:coreProperties>
</file>