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D5" w:rsidRPr="00146E7C" w:rsidRDefault="00F43BD5" w:rsidP="00F43BD5">
      <w:pPr>
        <w:spacing w:after="0" w:line="360" w:lineRule="auto"/>
        <w:jc w:val="center"/>
        <w:rPr>
          <w:rFonts w:ascii="GHEA Grapalat" w:hAnsi="GHEA Grapalat" w:cs="Sylfaen"/>
          <w:b/>
          <w:sz w:val="24"/>
          <w:szCs w:val="24"/>
        </w:rPr>
      </w:pPr>
    </w:p>
    <w:p w:rsidR="00F43BD5" w:rsidRPr="00146E7C" w:rsidRDefault="00F43BD5" w:rsidP="00F43BD5">
      <w:pPr>
        <w:spacing w:after="0" w:line="360" w:lineRule="auto"/>
        <w:jc w:val="center"/>
        <w:rPr>
          <w:rFonts w:ascii="GHEA Grapalat" w:hAnsi="GHEA Grapalat" w:cs="Sylfaen"/>
          <w:b/>
          <w:sz w:val="24"/>
          <w:szCs w:val="24"/>
          <w:lang w:val="hy-AM"/>
        </w:rPr>
      </w:pPr>
      <w:r w:rsidRPr="00146E7C">
        <w:rPr>
          <w:rFonts w:ascii="GHEA Grapalat" w:hAnsi="GHEA Grapalat" w:cs="Sylfaen"/>
          <w:b/>
          <w:sz w:val="24"/>
          <w:szCs w:val="24"/>
          <w:lang w:val="hy-AM"/>
        </w:rPr>
        <w:t>ՀԱՅԱՍՏԱՆԻ</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ՀԱՆՐԱՊԵՏՈՒԹՅԱՆ</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ՍԱՀՄԱՆԱԴՐԱԿԱՆ</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ՕՐԵՆՔԸ</w:t>
      </w:r>
    </w:p>
    <w:p w:rsidR="00F43BD5" w:rsidRPr="00146E7C" w:rsidRDefault="00F43BD5" w:rsidP="00F43BD5">
      <w:pPr>
        <w:spacing w:after="0" w:line="360" w:lineRule="auto"/>
        <w:jc w:val="center"/>
        <w:rPr>
          <w:rFonts w:ascii="GHEA Grapalat" w:hAnsi="GHEA Grapalat"/>
          <w:b/>
          <w:sz w:val="24"/>
          <w:szCs w:val="24"/>
          <w:lang w:val="hy-AM"/>
        </w:rPr>
      </w:pPr>
      <w:r w:rsidRPr="00146E7C">
        <w:rPr>
          <w:rFonts w:ascii="GHEA Grapalat" w:hAnsi="GHEA Grapalat"/>
          <w:b/>
          <w:sz w:val="24"/>
          <w:szCs w:val="24"/>
          <w:lang w:val="hy-AM"/>
        </w:rPr>
        <w:t>«</w:t>
      </w:r>
      <w:r w:rsidRPr="00146E7C">
        <w:rPr>
          <w:rFonts w:ascii="GHEA Grapalat" w:hAnsi="GHEA Grapalat" w:cs="Sylfaen"/>
          <w:b/>
          <w:sz w:val="24"/>
          <w:szCs w:val="24"/>
          <w:lang w:val="hy-AM"/>
        </w:rPr>
        <w:t>ՀԱՅԱՍՏԱՆԻ</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ՀԱՆՐԱՊԵՏՈՒԹՅԱՆ</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ԴԱՏԱԿԱՆ</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ՕՐԵՆՍԳԻՐՔ</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ՍԱՀՄԱՆԱԴՐԱԿԱՆ</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ՕՐԵՆՔՈՒՄ</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ԼՐԱՑՈՒՄՆԵՐ ԵՎ ՓՈՓՈԽՈՒԹՅՈՒՆՆԵՐ</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ԿԱՏԱՐԵԼՈՒ</w:t>
      </w:r>
      <w:r w:rsidRPr="00146E7C">
        <w:rPr>
          <w:rFonts w:ascii="GHEA Grapalat" w:hAnsi="GHEA Grapalat"/>
          <w:b/>
          <w:sz w:val="24"/>
          <w:szCs w:val="24"/>
          <w:lang w:val="hy-AM"/>
        </w:rPr>
        <w:t xml:space="preserve"> </w:t>
      </w:r>
      <w:r w:rsidRPr="00146E7C">
        <w:rPr>
          <w:rFonts w:ascii="GHEA Grapalat" w:hAnsi="GHEA Grapalat" w:cs="Sylfaen"/>
          <w:b/>
          <w:sz w:val="24"/>
          <w:szCs w:val="24"/>
          <w:lang w:val="hy-AM"/>
        </w:rPr>
        <w:t>ՄԱՍԻՆ</w:t>
      </w:r>
    </w:p>
    <w:p w:rsidR="00F43BD5" w:rsidRPr="00146E7C" w:rsidRDefault="00F43BD5" w:rsidP="000A7CF9">
      <w:pPr>
        <w:spacing w:after="0" w:line="360" w:lineRule="auto"/>
        <w:rPr>
          <w:b/>
          <w:sz w:val="24"/>
          <w:szCs w:val="24"/>
          <w:lang w:val="hy-AM"/>
        </w:rPr>
      </w:pPr>
    </w:p>
    <w:p w:rsidR="006836EC" w:rsidRPr="00C27271" w:rsidRDefault="006836EC" w:rsidP="006836EC">
      <w:pPr>
        <w:pStyle w:val="ListParagraph"/>
        <w:numPr>
          <w:ilvl w:val="0"/>
          <w:numId w:val="1"/>
        </w:numPr>
        <w:shd w:val="clear" w:color="auto" w:fill="FFFFFF"/>
        <w:spacing w:line="360" w:lineRule="auto"/>
        <w:ind w:left="-90" w:firstLine="630"/>
        <w:jc w:val="both"/>
        <w:rPr>
          <w:rFonts w:ascii="GHEA Grapalat" w:hAnsi="GHEA Grapalat"/>
          <w:color w:val="000000"/>
          <w:sz w:val="24"/>
          <w:szCs w:val="24"/>
          <w:shd w:val="clear" w:color="auto" w:fill="FFFFFF"/>
          <w:lang w:val="hy-AM"/>
        </w:rPr>
      </w:pPr>
      <w:r w:rsidRPr="00C27271">
        <w:rPr>
          <w:rFonts w:ascii="GHEA Grapalat" w:hAnsi="GHEA Grapalat"/>
          <w:color w:val="000000"/>
          <w:sz w:val="24"/>
          <w:szCs w:val="24"/>
          <w:shd w:val="clear" w:color="auto" w:fill="FFFFFF"/>
          <w:lang w:val="hy-AM"/>
        </w:rPr>
        <w:t>«Հայաստանի Հանրապետության դատական օրենսգիրք» 2018 թվականի փետրվարի 7-ի ՀՕ-95-Ն սահմանադրական օրենքի (այսուհետ՝ Օրենք) 34-րդ</w:t>
      </w:r>
      <w:r w:rsidR="0025666B">
        <w:rPr>
          <w:rFonts w:ascii="GHEA Grapalat" w:hAnsi="GHEA Grapalat"/>
          <w:color w:val="000000"/>
          <w:sz w:val="24"/>
          <w:szCs w:val="24"/>
          <w:shd w:val="clear" w:color="auto" w:fill="FFFFFF"/>
        </w:rPr>
        <w:t xml:space="preserve"> </w:t>
      </w:r>
      <w:r w:rsidRPr="00C27271">
        <w:rPr>
          <w:rFonts w:ascii="GHEA Grapalat" w:hAnsi="GHEA Grapalat"/>
          <w:color w:val="000000"/>
          <w:sz w:val="24"/>
          <w:szCs w:val="24"/>
          <w:shd w:val="clear" w:color="auto" w:fill="FFFFFF"/>
          <w:lang w:val="hy-AM"/>
        </w:rPr>
        <w:t xml:space="preserve">հոդվածի 3-րդ մասը շարադրել հետևյալ խմբագրությամբ.                                                                     </w:t>
      </w:r>
      <w:r w:rsidRPr="00C27271">
        <w:rPr>
          <w:rFonts w:ascii="GHEA Grapalat" w:hAnsi="GHEA Grapalat"/>
          <w:color w:val="000000"/>
          <w:sz w:val="24"/>
          <w:szCs w:val="24"/>
          <w:shd w:val="clear" w:color="auto" w:fill="FFFFFF"/>
          <w:lang w:val="hy-AM"/>
        </w:rPr>
        <w:tab/>
      </w:r>
      <w:r w:rsidRPr="00C27271">
        <w:rPr>
          <w:rFonts w:ascii="GHEA Grapalat" w:hAnsi="GHEA Grapalat"/>
          <w:color w:val="000000"/>
          <w:sz w:val="24"/>
          <w:szCs w:val="24"/>
          <w:shd w:val="clear" w:color="auto" w:fill="FFFFFF"/>
          <w:lang w:val="hy-AM"/>
        </w:rPr>
        <w:tab/>
        <w:t>«</w:t>
      </w:r>
      <w:r w:rsidRPr="00C27271">
        <w:rPr>
          <w:rFonts w:ascii="GHEA Grapalat" w:hAnsi="GHEA Grapalat"/>
          <w:color w:val="000000"/>
          <w:sz w:val="24"/>
          <w:szCs w:val="24"/>
          <w:lang w:val="hy-AM"/>
        </w:rPr>
        <w:t>3. Վճռաբեկ դատարանի պալատի նախագահի արձակուրդի, գործուղման կամ ժամանակավոր անաշխատունակության</w:t>
      </w:r>
      <w:r w:rsidRPr="00146E7C">
        <w:rPr>
          <w:rFonts w:ascii="GHEA Grapalat" w:hAnsi="GHEA Grapalat"/>
          <w:color w:val="000000"/>
          <w:sz w:val="24"/>
          <w:szCs w:val="24"/>
          <w:lang w:val="hy-AM"/>
        </w:rPr>
        <w:t xml:space="preserve"> </w:t>
      </w:r>
      <w:r w:rsidRPr="00C27271">
        <w:rPr>
          <w:rFonts w:ascii="GHEA Grapalat" w:hAnsi="GHEA Grapalat"/>
          <w:color w:val="000000"/>
          <w:sz w:val="24"/>
          <w:szCs w:val="24"/>
          <w:lang w:val="hy-AM"/>
        </w:rPr>
        <w:t>դեպքերում</w:t>
      </w:r>
      <w:r w:rsidRPr="00146E7C">
        <w:rPr>
          <w:rFonts w:ascii="GHEA Grapalat" w:hAnsi="GHEA Grapalat"/>
          <w:color w:val="000000"/>
          <w:sz w:val="24"/>
          <w:szCs w:val="24"/>
          <w:lang w:val="hy-AM"/>
        </w:rPr>
        <w:t xml:space="preserve"> </w:t>
      </w:r>
      <w:r w:rsidRPr="00C27271">
        <w:rPr>
          <w:rFonts w:ascii="GHEA Grapalat" w:hAnsi="GHEA Grapalat"/>
          <w:color w:val="000000"/>
          <w:sz w:val="24"/>
          <w:szCs w:val="24"/>
          <w:lang w:val="hy-AM"/>
        </w:rPr>
        <w:t>Վճռաբեկ դատարանի պալատի նախագահը պալատի դատավորներից մեկին</w:t>
      </w:r>
      <w:r w:rsidRPr="00146E7C">
        <w:rPr>
          <w:rFonts w:ascii="GHEA Grapalat" w:hAnsi="GHEA Grapalat"/>
          <w:color w:val="000000"/>
          <w:sz w:val="24"/>
          <w:szCs w:val="24"/>
          <w:lang w:val="hy-AM"/>
        </w:rPr>
        <w:t xml:space="preserve"> </w:t>
      </w:r>
      <w:r w:rsidRPr="00C27271">
        <w:rPr>
          <w:rFonts w:ascii="GHEA Grapalat" w:hAnsi="GHEA Grapalat"/>
          <w:color w:val="000000"/>
          <w:sz w:val="24"/>
          <w:szCs w:val="24"/>
          <w:lang w:val="hy-AM"/>
        </w:rPr>
        <w:t>նշանակում է Վճռաբեկ դատարանի պալատի նախագահին փոխարինող</w:t>
      </w:r>
      <w:r w:rsidRPr="00146E7C">
        <w:rPr>
          <w:rFonts w:ascii="GHEA Grapalat" w:hAnsi="GHEA Grapalat"/>
          <w:color w:val="000000"/>
          <w:sz w:val="24"/>
          <w:szCs w:val="24"/>
          <w:lang w:val="hy-AM"/>
        </w:rPr>
        <w:t xml:space="preserve">: </w:t>
      </w:r>
      <w:r w:rsidRPr="00C27271">
        <w:rPr>
          <w:rFonts w:ascii="GHEA Grapalat" w:hAnsi="GHEA Grapalat"/>
          <w:color w:val="000000"/>
          <w:sz w:val="24"/>
          <w:szCs w:val="24"/>
          <w:lang w:val="hy-AM"/>
        </w:rPr>
        <w:t>Վճռաբեկ դատարանի պալատի նախագահի</w:t>
      </w:r>
      <w:r w:rsidRPr="00146E7C">
        <w:rPr>
          <w:rFonts w:ascii="GHEA Grapalat" w:hAnsi="GHEA Grapalat"/>
          <w:color w:val="000000"/>
          <w:sz w:val="24"/>
          <w:szCs w:val="24"/>
          <w:lang w:val="hy-AM"/>
        </w:rPr>
        <w:t xml:space="preserve"> </w:t>
      </w:r>
      <w:r w:rsidRPr="00C27271">
        <w:rPr>
          <w:rFonts w:ascii="GHEA Grapalat" w:hAnsi="GHEA Grapalat"/>
          <w:color w:val="000000"/>
          <w:sz w:val="24"/>
          <w:szCs w:val="24"/>
          <w:lang w:val="hy-AM"/>
        </w:rPr>
        <w:t>ժամանակավոր անաշխատունակության</w:t>
      </w:r>
      <w:r w:rsidRPr="00146E7C">
        <w:rPr>
          <w:rFonts w:ascii="GHEA Grapalat" w:hAnsi="GHEA Grapalat"/>
          <w:color w:val="000000"/>
          <w:sz w:val="24"/>
          <w:szCs w:val="24"/>
          <w:lang w:val="hy-AM"/>
        </w:rPr>
        <w:t xml:space="preserve"> հետևանքով </w:t>
      </w:r>
      <w:r w:rsidRPr="00C27271">
        <w:rPr>
          <w:rFonts w:ascii="GHEA Grapalat" w:hAnsi="GHEA Grapalat"/>
          <w:color w:val="000000"/>
          <w:sz w:val="24"/>
          <w:szCs w:val="24"/>
          <w:lang w:val="hy-AM"/>
        </w:rPr>
        <w:t>Վճռաբեկ դատարանի պալատի նախագահի</w:t>
      </w:r>
      <w:r w:rsidRPr="00146E7C">
        <w:rPr>
          <w:rFonts w:ascii="GHEA Grapalat" w:hAnsi="GHEA Grapalat"/>
          <w:color w:val="000000"/>
          <w:sz w:val="24"/>
          <w:szCs w:val="24"/>
          <w:lang w:val="hy-AM"/>
        </w:rPr>
        <w:t xml:space="preserve"> կողմից իրեն փոխարինող նշանակելու անհնարինության</w:t>
      </w:r>
      <w:r w:rsidRPr="00C27271">
        <w:rPr>
          <w:rFonts w:ascii="GHEA Grapalat" w:hAnsi="GHEA Grapalat"/>
          <w:color w:val="000000"/>
          <w:sz w:val="24"/>
          <w:szCs w:val="24"/>
          <w:lang w:val="hy-AM"/>
        </w:rPr>
        <w:t>,</w:t>
      </w:r>
      <w:r w:rsidRPr="00146E7C">
        <w:rPr>
          <w:rFonts w:ascii="GHEA Grapalat" w:hAnsi="GHEA Grapalat"/>
          <w:color w:val="000000"/>
          <w:sz w:val="24"/>
          <w:szCs w:val="24"/>
          <w:lang w:val="hy-AM"/>
        </w:rPr>
        <w:t xml:space="preserve"> </w:t>
      </w:r>
      <w:r w:rsidRPr="00C27271">
        <w:rPr>
          <w:rFonts w:ascii="GHEA Grapalat" w:hAnsi="GHEA Grapalat"/>
          <w:color w:val="000000"/>
          <w:sz w:val="24"/>
          <w:szCs w:val="24"/>
          <w:lang w:val="hy-AM"/>
        </w:rPr>
        <w:t>Վճռաբեկ դատարանի պալատի նախագահի</w:t>
      </w:r>
      <w:r w:rsidRPr="00146E7C">
        <w:rPr>
          <w:rFonts w:ascii="GHEA Grapalat" w:hAnsi="GHEA Grapalat"/>
          <w:color w:val="000000"/>
          <w:sz w:val="24"/>
          <w:szCs w:val="24"/>
          <w:lang w:val="hy-AM"/>
        </w:rPr>
        <w:t xml:space="preserve"> </w:t>
      </w:r>
      <w:r w:rsidRPr="00C27271">
        <w:rPr>
          <w:rFonts w:ascii="GHEA Grapalat" w:hAnsi="GHEA Grapalat"/>
          <w:color w:val="000000"/>
          <w:sz w:val="24"/>
          <w:szCs w:val="24"/>
          <w:lang w:val="hy-AM"/>
        </w:rPr>
        <w:t xml:space="preserve">լիազորությունների կասեցման, դադարման կամ դադարեցման դեպքերում Վճռաբեկ դատարանի պալատի նախագահին փոխարինող </w:t>
      </w:r>
      <w:r w:rsidRPr="00146E7C">
        <w:rPr>
          <w:rFonts w:ascii="GHEA Grapalat" w:hAnsi="GHEA Grapalat"/>
          <w:color w:val="000000"/>
          <w:sz w:val="24"/>
          <w:szCs w:val="24"/>
          <w:lang w:val="hy-AM"/>
        </w:rPr>
        <w:t xml:space="preserve">նշանակում է </w:t>
      </w:r>
      <w:r w:rsidRPr="00C27271">
        <w:rPr>
          <w:rFonts w:ascii="GHEA Grapalat" w:hAnsi="GHEA Grapalat"/>
          <w:color w:val="000000"/>
          <w:sz w:val="24"/>
          <w:szCs w:val="24"/>
          <w:lang w:val="hy-AM"/>
        </w:rPr>
        <w:t>Բարձրագույն դատական խորհուրդը:»:</w:t>
      </w:r>
    </w:p>
    <w:p w:rsidR="006836EC" w:rsidRPr="00C27271" w:rsidRDefault="006836EC" w:rsidP="006836EC">
      <w:pPr>
        <w:pStyle w:val="ListParagraph"/>
        <w:shd w:val="clear" w:color="auto" w:fill="FFFFFF"/>
        <w:spacing w:line="360" w:lineRule="auto"/>
        <w:ind w:left="540"/>
        <w:jc w:val="both"/>
        <w:rPr>
          <w:rFonts w:ascii="GHEA Grapalat" w:hAnsi="GHEA Grapalat"/>
          <w:color w:val="000000"/>
          <w:sz w:val="24"/>
          <w:szCs w:val="24"/>
          <w:shd w:val="clear" w:color="auto" w:fill="FFFFFF"/>
          <w:lang w:val="hy-AM"/>
        </w:rPr>
      </w:pPr>
    </w:p>
    <w:p w:rsidR="000A7CF9" w:rsidRPr="00146E7C" w:rsidRDefault="00F43BD5" w:rsidP="00DC14EF">
      <w:pPr>
        <w:pStyle w:val="ListParagraph"/>
        <w:numPr>
          <w:ilvl w:val="0"/>
          <w:numId w:val="1"/>
        </w:numPr>
        <w:shd w:val="clear" w:color="auto" w:fill="FFFFFF"/>
        <w:spacing w:after="0" w:line="360" w:lineRule="auto"/>
        <w:ind w:left="0" w:firstLine="540"/>
        <w:jc w:val="both"/>
        <w:rPr>
          <w:rFonts w:ascii="GHEA Grapalat" w:hAnsi="GHEA Grapalat"/>
          <w:sz w:val="24"/>
          <w:szCs w:val="24"/>
          <w:lang w:val="hy-AM"/>
        </w:rPr>
      </w:pPr>
      <w:r w:rsidRPr="00146E7C">
        <w:rPr>
          <w:rFonts w:ascii="GHEA Grapalat" w:hAnsi="GHEA Grapalat"/>
          <w:b/>
          <w:sz w:val="24"/>
          <w:szCs w:val="24"/>
          <w:lang w:val="hy-AM"/>
        </w:rPr>
        <w:t xml:space="preserve"> </w:t>
      </w:r>
      <w:r w:rsidRPr="00146E7C">
        <w:rPr>
          <w:rFonts w:ascii="GHEA Grapalat" w:hAnsi="GHEA Grapalat" w:cs="Sylfaen"/>
          <w:sz w:val="24"/>
          <w:szCs w:val="24"/>
          <w:lang w:val="hy-AM"/>
        </w:rPr>
        <w:t>Օրենք</w:t>
      </w:r>
      <w:r w:rsidR="00DC14EF" w:rsidRPr="00C27271">
        <w:rPr>
          <w:rFonts w:ascii="GHEA Grapalat" w:hAnsi="GHEA Grapalat" w:cs="Sylfaen"/>
          <w:sz w:val="24"/>
          <w:szCs w:val="24"/>
          <w:lang w:val="hy-AM"/>
        </w:rPr>
        <w:t>ի</w:t>
      </w:r>
      <w:r w:rsidRPr="00146E7C">
        <w:rPr>
          <w:rFonts w:ascii="GHEA Grapalat" w:hAnsi="GHEA Grapalat"/>
          <w:b/>
          <w:sz w:val="24"/>
          <w:szCs w:val="24"/>
          <w:lang w:val="hy-AM"/>
        </w:rPr>
        <w:t xml:space="preserve"> </w:t>
      </w:r>
      <w:r w:rsidR="00D310FB" w:rsidRPr="00146E7C">
        <w:rPr>
          <w:rFonts w:ascii="GHEA Grapalat" w:hAnsi="GHEA Grapalat"/>
          <w:sz w:val="24"/>
          <w:szCs w:val="24"/>
          <w:lang w:val="hy-AM"/>
        </w:rPr>
        <w:t>7</w:t>
      </w:r>
      <w:r w:rsidR="00755D09">
        <w:rPr>
          <w:rFonts w:ascii="GHEA Grapalat" w:hAnsi="GHEA Grapalat"/>
          <w:sz w:val="24"/>
          <w:szCs w:val="24"/>
          <w:lang w:val="hy-AM"/>
        </w:rPr>
        <w:t>4-րդ հոդվածի 5-րդ մասի 2-րդ կետում  կարգապահական բառից հետո լրացնել </w:t>
      </w:r>
      <w:r w:rsidR="00755D09">
        <w:rPr>
          <w:rFonts w:ascii="GHEA Grapalat" w:eastAsia="Times New Roman" w:hAnsi="GHEA Grapalat" w:cs="Times New Roman"/>
          <w:color w:val="000000"/>
          <w:sz w:val="24"/>
          <w:szCs w:val="24"/>
          <w:lang w:val="hy-AM"/>
        </w:rPr>
        <w:t>հարցերի, Էթիկայի և վարքագծի կ</w:t>
      </w:r>
      <w:r w:rsidR="00CB4C0D">
        <w:rPr>
          <w:rFonts w:ascii="GHEA Grapalat" w:eastAsia="Times New Roman" w:hAnsi="GHEA Grapalat" w:cs="Times New Roman"/>
          <w:color w:val="000000"/>
          <w:sz w:val="24"/>
          <w:szCs w:val="24"/>
          <w:lang w:val="hy-AM"/>
        </w:rPr>
        <w:t>անոնների հարցերով խորհրդատվական</w:t>
      </w:r>
      <w:r w:rsidR="00755D09">
        <w:rPr>
          <w:rFonts w:ascii="GHEA Grapalat" w:eastAsia="Times New Roman" w:hAnsi="GHEA Grapalat" w:cs="Times New Roman"/>
          <w:color w:val="000000"/>
          <w:sz w:val="24"/>
          <w:szCs w:val="24"/>
          <w:lang w:val="hy-AM"/>
        </w:rPr>
        <w:t> բառերը</w:t>
      </w:r>
      <w:r w:rsidR="00755D09">
        <w:rPr>
          <w:rFonts w:ascii="GHEA Grapalat" w:hAnsi="GHEA Grapalat"/>
          <w:sz w:val="24"/>
          <w:szCs w:val="24"/>
          <w:lang w:val="hy-AM"/>
        </w:rPr>
        <w:t>:</w:t>
      </w:r>
    </w:p>
    <w:p w:rsidR="00E55573" w:rsidRPr="00146E7C" w:rsidRDefault="00E55573" w:rsidP="00E55573">
      <w:pPr>
        <w:pStyle w:val="ListParagraph"/>
        <w:shd w:val="clear" w:color="auto" w:fill="FFFFFF"/>
        <w:spacing w:after="0" w:line="360" w:lineRule="auto"/>
        <w:ind w:left="810"/>
        <w:jc w:val="both"/>
        <w:rPr>
          <w:rFonts w:ascii="GHEA Grapalat" w:hAnsi="GHEA Grapalat"/>
          <w:sz w:val="24"/>
          <w:szCs w:val="24"/>
          <w:lang w:val="hy-AM"/>
        </w:rPr>
      </w:pPr>
    </w:p>
    <w:p w:rsidR="000A7CF9" w:rsidRPr="00146E7C" w:rsidRDefault="00755D09" w:rsidP="007F4F51">
      <w:pPr>
        <w:pStyle w:val="ListParagraph"/>
        <w:numPr>
          <w:ilvl w:val="0"/>
          <w:numId w:val="1"/>
        </w:numPr>
        <w:shd w:val="clear" w:color="auto" w:fill="FFFFFF"/>
        <w:spacing w:after="0" w:line="360" w:lineRule="auto"/>
        <w:ind w:left="0" w:firstLine="540"/>
        <w:jc w:val="both"/>
        <w:rPr>
          <w:rFonts w:ascii="GHEA Grapalat" w:hAnsi="GHEA Grapalat"/>
          <w:sz w:val="24"/>
          <w:szCs w:val="24"/>
        </w:rPr>
      </w:pPr>
      <w:r>
        <w:rPr>
          <w:rFonts w:ascii="GHEA Grapalat" w:hAnsi="GHEA Grapalat"/>
          <w:sz w:val="24"/>
          <w:szCs w:val="24"/>
        </w:rPr>
        <w:t>Օրենքի 77</w:t>
      </w:r>
      <w:r>
        <w:rPr>
          <w:rFonts w:ascii="GHEA Grapalat" w:hAnsi="GHEA Grapalat"/>
          <w:sz w:val="24"/>
          <w:szCs w:val="24"/>
          <w:lang w:val="hy-AM"/>
        </w:rPr>
        <w:t>-րդ հոդվածի՝</w:t>
      </w:r>
    </w:p>
    <w:p w:rsidR="00AF013B" w:rsidRPr="00146E7C" w:rsidRDefault="00755D09" w:rsidP="00AF013B">
      <w:pPr>
        <w:pStyle w:val="ListParagraph"/>
        <w:numPr>
          <w:ilvl w:val="0"/>
          <w:numId w:val="2"/>
        </w:numPr>
        <w:shd w:val="clear" w:color="auto" w:fill="FFFFFF"/>
        <w:spacing w:after="0" w:line="360" w:lineRule="auto"/>
        <w:ind w:left="0" w:firstLine="540"/>
        <w:jc w:val="both"/>
        <w:rPr>
          <w:rFonts w:ascii="GHEA Grapalat" w:hAnsi="GHEA Grapalat"/>
          <w:sz w:val="24"/>
          <w:szCs w:val="24"/>
        </w:rPr>
      </w:pPr>
      <w:r>
        <w:rPr>
          <w:rFonts w:ascii="GHEA Grapalat" w:hAnsi="GHEA Grapalat"/>
          <w:sz w:val="24"/>
          <w:szCs w:val="24"/>
        </w:rPr>
        <w:lastRenderedPageBreak/>
        <w:t xml:space="preserve"> 1-ին մասում </w:t>
      </w:r>
      <w:r>
        <w:rPr>
          <w:rFonts w:ascii="GHEA Grapalat" w:hAnsi="GHEA Grapalat"/>
          <w:sz w:val="24"/>
          <w:szCs w:val="24"/>
          <w:lang w:val="hy-AM"/>
        </w:rPr>
        <w:t></w:t>
      </w:r>
      <w:r>
        <w:rPr>
          <w:rFonts w:ascii="GHEA Grapalat" w:eastAsia="Times New Roman" w:hAnsi="GHEA Grapalat" w:cs="Times New Roman"/>
          <w:color w:val="000000"/>
          <w:sz w:val="24"/>
          <w:szCs w:val="24"/>
        </w:rPr>
        <w:t>կարգապահական հարցերի հանձնաժողով</w:t>
      </w:r>
      <w:proofErr w:type="gramStart"/>
      <w:r>
        <w:rPr>
          <w:rFonts w:ascii="GHEA Grapalat" w:eastAsia="Times New Roman" w:hAnsi="GHEA Grapalat" w:cs="Times New Roman"/>
          <w:color w:val="000000"/>
          <w:sz w:val="24"/>
          <w:szCs w:val="24"/>
        </w:rPr>
        <w:t>,</w:t>
      </w:r>
      <w:r>
        <w:rPr>
          <w:rFonts w:ascii="GHEA Grapalat" w:hAnsi="GHEA Grapalat"/>
          <w:sz w:val="24"/>
          <w:szCs w:val="24"/>
          <w:lang w:val="hy-AM"/>
        </w:rPr>
        <w:t></w:t>
      </w:r>
      <w:proofErr w:type="gramEnd"/>
      <w:r>
        <w:rPr>
          <w:rFonts w:ascii="GHEA Grapalat" w:hAnsi="GHEA Grapalat"/>
          <w:sz w:val="24"/>
          <w:szCs w:val="24"/>
        </w:rPr>
        <w:t xml:space="preserve"> բառերից հետո լրացնել </w:t>
      </w:r>
      <w:r>
        <w:rPr>
          <w:rFonts w:ascii="GHEA Grapalat" w:eastAsia="Times New Roman" w:hAnsi="GHEA Grapalat" w:cs="Times New Roman"/>
          <w:color w:val="000000"/>
          <w:sz w:val="24"/>
          <w:szCs w:val="24"/>
        </w:rPr>
        <w:t>Էթիկայի և վարքագծի կանոնների հարցերով խորհրդատվական հանձնաժողով, բառերը</w:t>
      </w:r>
      <w:r>
        <w:rPr>
          <w:rFonts w:ascii="GHEA Grapalat" w:hAnsi="GHEA Grapalat"/>
          <w:sz w:val="24"/>
          <w:szCs w:val="24"/>
        </w:rPr>
        <w:t>.</w:t>
      </w:r>
    </w:p>
    <w:p w:rsidR="00B203A5" w:rsidRPr="00146E7C" w:rsidRDefault="00755D09" w:rsidP="00AF013B">
      <w:pPr>
        <w:pStyle w:val="ListParagraph"/>
        <w:numPr>
          <w:ilvl w:val="0"/>
          <w:numId w:val="2"/>
        </w:numPr>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 xml:space="preserve">4-րդ մասում՝ </w:t>
      </w:r>
    </w:p>
    <w:p w:rsidR="007F4F51" w:rsidRPr="00146E7C" w:rsidRDefault="00755D09" w:rsidP="00B203A5">
      <w:pPr>
        <w:pStyle w:val="ListParagraph"/>
        <w:shd w:val="clear" w:color="auto" w:fill="FFFFFF"/>
        <w:tabs>
          <w:tab w:val="left" w:pos="900"/>
        </w:tabs>
        <w:spacing w:after="0" w:line="360" w:lineRule="auto"/>
        <w:ind w:left="540"/>
        <w:jc w:val="both"/>
        <w:rPr>
          <w:rFonts w:ascii="GHEA Grapalat" w:hAnsi="GHEA Grapalat"/>
          <w:sz w:val="24"/>
          <w:szCs w:val="24"/>
        </w:rPr>
      </w:pPr>
      <w:r>
        <w:rPr>
          <w:rFonts w:ascii="GHEA Grapalat" w:eastAsia="Times New Roman" w:hAnsi="GHEA Grapalat" w:cs="Times New Roman"/>
          <w:color w:val="000000" w:themeColor="text1"/>
          <w:sz w:val="24"/>
          <w:szCs w:val="24"/>
          <w:lang w:val="hy-AM"/>
        </w:rPr>
        <w:t>ա)</w:t>
      </w:r>
      <w:r>
        <w:rPr>
          <w:rFonts w:ascii="GHEA Grapalat" w:hAnsi="GHEA Grapalat"/>
          <w:sz w:val="24"/>
          <w:szCs w:val="24"/>
        </w:rPr>
        <w:t xml:space="preserve"> </w:t>
      </w:r>
      <w:r>
        <w:rPr>
          <w:rFonts w:ascii="GHEA Grapalat" w:hAnsi="GHEA Grapalat"/>
          <w:sz w:val="24"/>
          <w:szCs w:val="24"/>
        </w:rPr>
        <w:tab/>
        <w:t>ութ բառը փոխարինել տասնմեկ բառով.</w:t>
      </w:r>
    </w:p>
    <w:p w:rsidR="00E0200A" w:rsidRPr="00146E7C" w:rsidRDefault="00755D09" w:rsidP="00B203A5">
      <w:pPr>
        <w:pStyle w:val="ListParagraph"/>
        <w:shd w:val="clear" w:color="auto" w:fill="FFFFFF"/>
        <w:tabs>
          <w:tab w:val="left" w:pos="900"/>
        </w:tabs>
        <w:spacing w:after="0" w:line="360" w:lineRule="auto"/>
        <w:ind w:left="540"/>
        <w:jc w:val="both"/>
        <w:rPr>
          <w:rFonts w:ascii="GHEA Grapalat" w:hAnsi="GHEA Grapalat"/>
          <w:sz w:val="24"/>
          <w:szCs w:val="24"/>
        </w:rPr>
      </w:pPr>
      <w:r>
        <w:rPr>
          <w:rFonts w:ascii="GHEA Grapalat" w:eastAsia="Times New Roman" w:hAnsi="GHEA Grapalat" w:cs="Times New Roman"/>
          <w:color w:val="000000" w:themeColor="text1"/>
          <w:sz w:val="24"/>
          <w:szCs w:val="24"/>
        </w:rPr>
        <w:t>բ</w:t>
      </w:r>
      <w:r>
        <w:rPr>
          <w:rFonts w:ascii="GHEA Grapalat" w:eastAsia="Times New Roman" w:hAnsi="GHEA Grapalat" w:cs="Times New Roman"/>
          <w:color w:val="000000" w:themeColor="text1"/>
          <w:sz w:val="24"/>
          <w:szCs w:val="24"/>
          <w:lang w:val="hy-AM"/>
        </w:rPr>
        <w:t>)</w:t>
      </w:r>
      <w:r>
        <w:rPr>
          <w:rFonts w:ascii="GHEA Grapalat" w:eastAsia="Times New Roman" w:hAnsi="GHEA Grapalat" w:cs="Times New Roman"/>
          <w:color w:val="000000" w:themeColor="text1"/>
          <w:sz w:val="24"/>
          <w:szCs w:val="24"/>
        </w:rPr>
        <w:t xml:space="preserve"> </w:t>
      </w:r>
      <w:r>
        <w:rPr>
          <w:rFonts w:ascii="GHEA Grapalat" w:hAnsi="GHEA Grapalat"/>
          <w:sz w:val="24"/>
          <w:szCs w:val="24"/>
        </w:rPr>
        <w:t>երկուսը բառը փոխարինել հինգը բառով.</w:t>
      </w:r>
    </w:p>
    <w:p w:rsidR="00FD23EF" w:rsidRPr="00146E7C" w:rsidRDefault="00755D09" w:rsidP="00FD23EF">
      <w:pPr>
        <w:pStyle w:val="ListParagraph"/>
        <w:numPr>
          <w:ilvl w:val="0"/>
          <w:numId w:val="2"/>
        </w:numPr>
        <w:shd w:val="clear" w:color="auto" w:fill="FFFFFF"/>
        <w:tabs>
          <w:tab w:val="left" w:pos="900"/>
        </w:tabs>
        <w:spacing w:after="0" w:line="360" w:lineRule="auto"/>
        <w:ind w:left="0" w:firstLine="540"/>
        <w:jc w:val="both"/>
        <w:rPr>
          <w:rFonts w:ascii="GHEA Grapalat" w:hAnsi="GHEA Grapalat"/>
          <w:sz w:val="24"/>
          <w:szCs w:val="24"/>
        </w:rPr>
      </w:pPr>
      <w:proofErr w:type="gramStart"/>
      <w:r>
        <w:rPr>
          <w:rFonts w:ascii="GHEA Grapalat" w:hAnsi="GHEA Grapalat"/>
          <w:sz w:val="24"/>
          <w:szCs w:val="24"/>
        </w:rPr>
        <w:t>լրացնել</w:t>
      </w:r>
      <w:proofErr w:type="gramEnd"/>
      <w:r>
        <w:rPr>
          <w:rFonts w:ascii="GHEA Grapalat" w:hAnsi="GHEA Grapalat"/>
          <w:sz w:val="24"/>
          <w:szCs w:val="24"/>
        </w:rPr>
        <w:t xml:space="preserve"> հետևյալ բովանդակությամբ</w:t>
      </w:r>
      <w:r w:rsidR="00506248">
        <w:rPr>
          <w:rFonts w:ascii="GHEA Grapalat" w:hAnsi="GHEA Grapalat"/>
          <w:sz w:val="24"/>
          <w:szCs w:val="24"/>
        </w:rPr>
        <w:t xml:space="preserve"> 10.1-10.3</w:t>
      </w:r>
      <w:r>
        <w:rPr>
          <w:rFonts w:ascii="GHEA Grapalat" w:hAnsi="GHEA Grapalat"/>
          <w:sz w:val="24"/>
          <w:szCs w:val="24"/>
        </w:rPr>
        <w:t>-րդ մասերով.</w:t>
      </w:r>
    </w:p>
    <w:p w:rsidR="00FD23EF" w:rsidRPr="00146E7C" w:rsidRDefault="00755D09" w:rsidP="00FD23EF">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 xml:space="preserve">10.1. </w:t>
      </w:r>
      <w:proofErr w:type="gramStart"/>
      <w:r>
        <w:rPr>
          <w:rFonts w:ascii="GHEA Grapalat" w:hAnsi="GHEA Grapalat" w:cs="Sylfaen"/>
          <w:sz w:val="24"/>
          <w:szCs w:val="24"/>
        </w:rPr>
        <w:t>էթիկայի</w:t>
      </w:r>
      <w:proofErr w:type="gramEnd"/>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վարքագծի</w:t>
      </w:r>
      <w:r>
        <w:rPr>
          <w:rFonts w:ascii="GHEA Grapalat" w:hAnsi="GHEA Grapalat"/>
          <w:sz w:val="24"/>
          <w:szCs w:val="24"/>
        </w:rPr>
        <w:t xml:space="preserve"> </w:t>
      </w:r>
      <w:r>
        <w:rPr>
          <w:rFonts w:ascii="GHEA Grapalat" w:hAnsi="GHEA Grapalat" w:cs="Sylfaen"/>
          <w:sz w:val="24"/>
          <w:szCs w:val="24"/>
        </w:rPr>
        <w:t>կանոնների</w:t>
      </w:r>
      <w:r>
        <w:rPr>
          <w:rFonts w:ascii="GHEA Grapalat" w:hAnsi="GHEA Grapalat"/>
          <w:sz w:val="24"/>
          <w:szCs w:val="24"/>
        </w:rPr>
        <w:t xml:space="preserve"> </w:t>
      </w:r>
      <w:r>
        <w:rPr>
          <w:rFonts w:ascii="GHEA Grapalat" w:hAnsi="GHEA Grapalat" w:cs="Sylfaen"/>
          <w:sz w:val="24"/>
          <w:szCs w:val="24"/>
        </w:rPr>
        <w:t>հարցերով</w:t>
      </w:r>
      <w:r>
        <w:rPr>
          <w:rFonts w:ascii="GHEA Grapalat" w:hAnsi="GHEA Grapalat"/>
          <w:sz w:val="24"/>
          <w:szCs w:val="24"/>
        </w:rPr>
        <w:t xml:space="preserve"> </w:t>
      </w:r>
      <w:r>
        <w:rPr>
          <w:rFonts w:ascii="GHEA Grapalat" w:hAnsi="GHEA Grapalat" w:cs="Sylfaen"/>
          <w:sz w:val="24"/>
          <w:szCs w:val="24"/>
        </w:rPr>
        <w:t>խորհրդատվական</w:t>
      </w:r>
      <w:r>
        <w:rPr>
          <w:rFonts w:ascii="GHEA Grapalat" w:hAnsi="GHEA Grapalat"/>
          <w:sz w:val="24"/>
          <w:szCs w:val="24"/>
        </w:rPr>
        <w:t xml:space="preserve"> </w:t>
      </w:r>
      <w:r>
        <w:rPr>
          <w:rFonts w:ascii="GHEA Grapalat" w:hAnsi="GHEA Grapalat" w:cs="Sylfaen"/>
          <w:sz w:val="24"/>
          <w:szCs w:val="24"/>
        </w:rPr>
        <w:t>հանձնաժողովը</w:t>
      </w:r>
      <w:r>
        <w:rPr>
          <w:rFonts w:ascii="GHEA Grapalat" w:hAnsi="GHEA Grapalat"/>
          <w:sz w:val="24"/>
          <w:szCs w:val="24"/>
        </w:rPr>
        <w:t xml:space="preserve"> </w:t>
      </w:r>
      <w:r>
        <w:rPr>
          <w:rFonts w:ascii="GHEA Grapalat" w:hAnsi="GHEA Grapalat" w:cs="Sylfaen"/>
          <w:sz w:val="24"/>
          <w:szCs w:val="24"/>
        </w:rPr>
        <w:t>կազմված</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հինգ </w:t>
      </w:r>
      <w:r>
        <w:rPr>
          <w:rFonts w:ascii="GHEA Grapalat" w:hAnsi="GHEA Grapalat" w:cs="Sylfaen"/>
          <w:sz w:val="24"/>
          <w:szCs w:val="24"/>
        </w:rPr>
        <w:t>անդամից</w:t>
      </w:r>
      <w:r>
        <w:rPr>
          <w:rFonts w:ascii="GHEA Grapalat" w:hAnsi="GHEA Grapalat"/>
          <w:sz w:val="24"/>
          <w:szCs w:val="24"/>
        </w:rPr>
        <w:t xml:space="preserve">, </w:t>
      </w:r>
      <w:r>
        <w:rPr>
          <w:rFonts w:ascii="GHEA Grapalat" w:hAnsi="GHEA Grapalat" w:cs="Sylfaen"/>
          <w:sz w:val="24"/>
          <w:szCs w:val="24"/>
        </w:rPr>
        <w:t>որոնցից</w:t>
      </w:r>
      <w:r>
        <w:rPr>
          <w:rFonts w:ascii="GHEA Grapalat" w:hAnsi="GHEA Grapalat"/>
          <w:sz w:val="24"/>
          <w:szCs w:val="24"/>
        </w:rPr>
        <w:t xml:space="preserve"> երեքը` </w:t>
      </w:r>
      <w:r>
        <w:rPr>
          <w:rFonts w:ascii="GHEA Grapalat" w:hAnsi="GHEA Grapalat" w:cs="Sylfaen"/>
          <w:sz w:val="24"/>
          <w:szCs w:val="24"/>
        </w:rPr>
        <w:t>դատավոր</w:t>
      </w:r>
      <w:r>
        <w:rPr>
          <w:rFonts w:ascii="GHEA Grapalat" w:hAnsi="GHEA Grapalat"/>
          <w:sz w:val="24"/>
          <w:szCs w:val="24"/>
        </w:rPr>
        <w:t xml:space="preserve"> </w:t>
      </w:r>
      <w:r>
        <w:rPr>
          <w:rFonts w:ascii="GHEA Grapalat" w:hAnsi="GHEA Grapalat" w:cs="Sylfaen"/>
          <w:sz w:val="24"/>
          <w:szCs w:val="24"/>
        </w:rPr>
        <w:t>անդամներ</w:t>
      </w:r>
      <w:r>
        <w:rPr>
          <w:rFonts w:ascii="GHEA Grapalat" w:hAnsi="GHEA Grapalat"/>
          <w:sz w:val="24"/>
          <w:szCs w:val="24"/>
        </w:rPr>
        <w:t xml:space="preserve">, </w:t>
      </w:r>
      <w:r>
        <w:rPr>
          <w:rFonts w:ascii="GHEA Grapalat" w:hAnsi="GHEA Grapalat" w:cs="Sylfaen"/>
          <w:sz w:val="24"/>
          <w:szCs w:val="24"/>
        </w:rPr>
        <w:t>իսկ</w:t>
      </w:r>
      <w:r>
        <w:rPr>
          <w:rFonts w:ascii="GHEA Grapalat" w:hAnsi="GHEA Grapalat"/>
          <w:sz w:val="24"/>
          <w:szCs w:val="24"/>
        </w:rPr>
        <w:t xml:space="preserve"> </w:t>
      </w:r>
      <w:r>
        <w:rPr>
          <w:rFonts w:ascii="GHEA Grapalat" w:hAnsi="GHEA Grapalat" w:cs="Sylfaen"/>
          <w:sz w:val="24"/>
          <w:szCs w:val="24"/>
        </w:rPr>
        <w:t>երկուսը</w:t>
      </w:r>
      <w:r>
        <w:rPr>
          <w:rFonts w:ascii="GHEA Grapalat" w:hAnsi="GHEA Grapalat"/>
          <w:sz w:val="24"/>
          <w:szCs w:val="24"/>
        </w:rPr>
        <w:t xml:space="preserve">` </w:t>
      </w:r>
      <w:r>
        <w:rPr>
          <w:rFonts w:ascii="GHEA Grapalat" w:hAnsi="GHEA Grapalat" w:cs="Sylfaen"/>
          <w:sz w:val="24"/>
          <w:szCs w:val="24"/>
        </w:rPr>
        <w:t>դատավոր</w:t>
      </w:r>
      <w:r>
        <w:rPr>
          <w:rFonts w:ascii="GHEA Grapalat" w:hAnsi="GHEA Grapalat"/>
          <w:sz w:val="24"/>
          <w:szCs w:val="24"/>
        </w:rPr>
        <w:t xml:space="preserve"> </w:t>
      </w:r>
      <w:r>
        <w:rPr>
          <w:rFonts w:ascii="GHEA Grapalat" w:hAnsi="GHEA Grapalat" w:cs="Sylfaen"/>
          <w:sz w:val="24"/>
          <w:szCs w:val="24"/>
        </w:rPr>
        <w:t>չհանդիսացող</w:t>
      </w:r>
      <w:r>
        <w:rPr>
          <w:rFonts w:ascii="GHEA Grapalat" w:hAnsi="GHEA Grapalat"/>
          <w:sz w:val="24"/>
          <w:szCs w:val="24"/>
        </w:rPr>
        <w:t xml:space="preserve"> </w:t>
      </w:r>
      <w:r>
        <w:rPr>
          <w:rFonts w:ascii="GHEA Grapalat" w:hAnsi="GHEA Grapalat" w:cs="Sylfaen"/>
          <w:sz w:val="24"/>
          <w:szCs w:val="24"/>
        </w:rPr>
        <w:t>անդամներ</w:t>
      </w:r>
      <w:r>
        <w:rPr>
          <w:rFonts w:ascii="GHEA Grapalat" w:hAnsi="GHEA Grapalat"/>
          <w:sz w:val="24"/>
          <w:szCs w:val="24"/>
        </w:rPr>
        <w:t xml:space="preserve">: </w:t>
      </w:r>
      <w:r>
        <w:rPr>
          <w:rFonts w:ascii="GHEA Grapalat" w:hAnsi="GHEA Grapalat" w:cs="Sylfaen"/>
          <w:sz w:val="24"/>
          <w:szCs w:val="24"/>
        </w:rPr>
        <w:t>Դատավոր</w:t>
      </w:r>
      <w:r>
        <w:rPr>
          <w:rFonts w:ascii="GHEA Grapalat" w:hAnsi="GHEA Grapalat"/>
          <w:sz w:val="24"/>
          <w:szCs w:val="24"/>
        </w:rPr>
        <w:t xml:space="preserve"> </w:t>
      </w:r>
      <w:r>
        <w:rPr>
          <w:rFonts w:ascii="GHEA Grapalat" w:hAnsi="GHEA Grapalat" w:cs="Sylfaen"/>
          <w:sz w:val="24"/>
          <w:szCs w:val="24"/>
        </w:rPr>
        <w:t>անդամներից</w:t>
      </w:r>
      <w:r>
        <w:rPr>
          <w:rFonts w:ascii="GHEA Grapalat" w:hAnsi="GHEA Grapalat"/>
          <w:sz w:val="24"/>
          <w:szCs w:val="24"/>
        </w:rPr>
        <w:t xml:space="preserve"> </w:t>
      </w:r>
      <w:r>
        <w:rPr>
          <w:rFonts w:ascii="GHEA Grapalat" w:hAnsi="GHEA Grapalat" w:cs="Sylfaen"/>
          <w:sz w:val="24"/>
          <w:szCs w:val="24"/>
        </w:rPr>
        <w:t>մեկն</w:t>
      </w:r>
      <w:r>
        <w:rPr>
          <w:rFonts w:ascii="GHEA Grapalat" w:hAnsi="GHEA Grapalat"/>
          <w:sz w:val="24"/>
          <w:szCs w:val="24"/>
        </w:rPr>
        <w:t xml:space="preserve"> </w:t>
      </w:r>
      <w:r>
        <w:rPr>
          <w:rFonts w:ascii="GHEA Grapalat" w:hAnsi="GHEA Grapalat" w:cs="Sylfaen"/>
          <w:sz w:val="24"/>
          <w:szCs w:val="24"/>
        </w:rPr>
        <w:t>ընտրվում</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առաջին</w:t>
      </w:r>
      <w:r>
        <w:rPr>
          <w:rFonts w:ascii="GHEA Grapalat" w:hAnsi="GHEA Grapalat"/>
          <w:sz w:val="24"/>
          <w:szCs w:val="24"/>
        </w:rPr>
        <w:t xml:space="preserve"> </w:t>
      </w:r>
      <w:r>
        <w:rPr>
          <w:rFonts w:ascii="GHEA Grapalat" w:hAnsi="GHEA Grapalat" w:cs="Sylfaen"/>
          <w:sz w:val="24"/>
          <w:szCs w:val="24"/>
        </w:rPr>
        <w:t>ատյանի</w:t>
      </w:r>
      <w:r>
        <w:rPr>
          <w:rFonts w:ascii="GHEA Grapalat" w:hAnsi="GHEA Grapalat"/>
          <w:sz w:val="24"/>
          <w:szCs w:val="24"/>
        </w:rPr>
        <w:t xml:space="preserve"> </w:t>
      </w:r>
      <w:r>
        <w:rPr>
          <w:rFonts w:ascii="GHEA Grapalat" w:hAnsi="GHEA Grapalat" w:cs="Sylfaen"/>
          <w:sz w:val="24"/>
          <w:szCs w:val="24"/>
        </w:rPr>
        <w:t>դատարանների</w:t>
      </w:r>
      <w:r>
        <w:rPr>
          <w:rFonts w:ascii="GHEA Grapalat" w:hAnsi="GHEA Grapalat"/>
          <w:sz w:val="24"/>
          <w:szCs w:val="24"/>
        </w:rPr>
        <w:t xml:space="preserve"> </w:t>
      </w:r>
      <w:r>
        <w:rPr>
          <w:rFonts w:ascii="GHEA Grapalat" w:hAnsi="GHEA Grapalat" w:cs="Sylfaen"/>
          <w:sz w:val="24"/>
          <w:szCs w:val="24"/>
        </w:rPr>
        <w:t>դատավորներից</w:t>
      </w:r>
      <w:r>
        <w:rPr>
          <w:rFonts w:ascii="GHEA Grapalat" w:hAnsi="GHEA Grapalat"/>
          <w:sz w:val="24"/>
          <w:szCs w:val="24"/>
        </w:rPr>
        <w:t xml:space="preserve">, </w:t>
      </w:r>
      <w:r>
        <w:rPr>
          <w:rFonts w:ascii="GHEA Grapalat" w:hAnsi="GHEA Grapalat" w:cs="Sylfaen"/>
          <w:sz w:val="24"/>
          <w:szCs w:val="24"/>
        </w:rPr>
        <w:t>մեկը՝</w:t>
      </w:r>
      <w:r>
        <w:rPr>
          <w:rFonts w:ascii="GHEA Grapalat" w:hAnsi="GHEA Grapalat"/>
          <w:sz w:val="24"/>
          <w:szCs w:val="24"/>
        </w:rPr>
        <w:t xml:space="preserve"> </w:t>
      </w:r>
      <w:r>
        <w:rPr>
          <w:rFonts w:ascii="GHEA Grapalat" w:hAnsi="GHEA Grapalat" w:cs="Sylfaen"/>
          <w:sz w:val="24"/>
          <w:szCs w:val="24"/>
        </w:rPr>
        <w:t>վերաքննիչ</w:t>
      </w:r>
      <w:r>
        <w:rPr>
          <w:rFonts w:ascii="GHEA Grapalat" w:hAnsi="GHEA Grapalat"/>
          <w:sz w:val="24"/>
          <w:szCs w:val="24"/>
        </w:rPr>
        <w:t xml:space="preserve"> </w:t>
      </w:r>
      <w:r>
        <w:rPr>
          <w:rFonts w:ascii="GHEA Grapalat" w:hAnsi="GHEA Grapalat" w:cs="Sylfaen"/>
          <w:sz w:val="24"/>
          <w:szCs w:val="24"/>
        </w:rPr>
        <w:t>դատարանի</w:t>
      </w:r>
      <w:r>
        <w:rPr>
          <w:rFonts w:ascii="GHEA Grapalat" w:hAnsi="GHEA Grapalat"/>
          <w:sz w:val="24"/>
          <w:szCs w:val="24"/>
        </w:rPr>
        <w:t xml:space="preserve"> </w:t>
      </w:r>
      <w:r>
        <w:rPr>
          <w:rFonts w:ascii="GHEA Grapalat" w:hAnsi="GHEA Grapalat" w:cs="Sylfaen"/>
          <w:sz w:val="24"/>
          <w:szCs w:val="24"/>
        </w:rPr>
        <w:t>դատավորներից</w:t>
      </w:r>
      <w:r>
        <w:rPr>
          <w:rFonts w:ascii="GHEA Grapalat" w:hAnsi="GHEA Grapalat"/>
          <w:sz w:val="24"/>
          <w:szCs w:val="24"/>
        </w:rPr>
        <w:t xml:space="preserve">, </w:t>
      </w:r>
      <w:r>
        <w:rPr>
          <w:rFonts w:ascii="GHEA Grapalat" w:hAnsi="GHEA Grapalat" w:cs="Sylfaen"/>
          <w:sz w:val="24"/>
          <w:szCs w:val="24"/>
        </w:rPr>
        <w:t>մեկը՝</w:t>
      </w:r>
      <w:r>
        <w:rPr>
          <w:rFonts w:ascii="GHEA Grapalat" w:hAnsi="GHEA Grapalat"/>
          <w:sz w:val="24"/>
          <w:szCs w:val="24"/>
        </w:rPr>
        <w:t xml:space="preserve"> </w:t>
      </w:r>
      <w:r>
        <w:rPr>
          <w:rFonts w:ascii="GHEA Grapalat" w:hAnsi="GHEA Grapalat" w:cs="Sylfaen"/>
          <w:sz w:val="24"/>
          <w:szCs w:val="24"/>
        </w:rPr>
        <w:t>Վճռաբեկ</w:t>
      </w:r>
      <w:r>
        <w:rPr>
          <w:rFonts w:ascii="GHEA Grapalat" w:hAnsi="GHEA Grapalat"/>
          <w:sz w:val="24"/>
          <w:szCs w:val="24"/>
        </w:rPr>
        <w:t xml:space="preserve"> </w:t>
      </w:r>
      <w:r>
        <w:rPr>
          <w:rFonts w:ascii="GHEA Grapalat" w:hAnsi="GHEA Grapalat" w:cs="Sylfaen"/>
          <w:sz w:val="24"/>
          <w:szCs w:val="24"/>
        </w:rPr>
        <w:t>դատարանի</w:t>
      </w:r>
      <w:r>
        <w:rPr>
          <w:rFonts w:ascii="GHEA Grapalat" w:hAnsi="GHEA Grapalat"/>
          <w:sz w:val="24"/>
          <w:szCs w:val="24"/>
        </w:rPr>
        <w:t xml:space="preserve"> </w:t>
      </w:r>
      <w:r>
        <w:rPr>
          <w:rFonts w:ascii="GHEA Grapalat" w:hAnsi="GHEA Grapalat" w:cs="Sylfaen"/>
          <w:sz w:val="24"/>
          <w:szCs w:val="24"/>
        </w:rPr>
        <w:t>դատավորներից</w:t>
      </w:r>
      <w:r>
        <w:rPr>
          <w:rFonts w:ascii="GHEA Grapalat" w:hAnsi="GHEA Grapalat"/>
          <w:sz w:val="24"/>
          <w:szCs w:val="24"/>
        </w:rPr>
        <w:t>:</w:t>
      </w:r>
    </w:p>
    <w:p w:rsidR="00FD23EF" w:rsidRPr="00146E7C" w:rsidRDefault="00755D09" w:rsidP="00FD23EF">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 xml:space="preserve">10.2.   </w:t>
      </w:r>
      <w:proofErr w:type="gramStart"/>
      <w:r>
        <w:rPr>
          <w:rFonts w:ascii="GHEA Grapalat" w:hAnsi="GHEA Grapalat" w:cs="Sylfaen"/>
          <w:sz w:val="24"/>
          <w:szCs w:val="24"/>
        </w:rPr>
        <w:t>էթիկայի</w:t>
      </w:r>
      <w:proofErr w:type="gramEnd"/>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վարքագծի</w:t>
      </w:r>
      <w:r>
        <w:rPr>
          <w:rFonts w:ascii="GHEA Grapalat" w:hAnsi="GHEA Grapalat"/>
          <w:sz w:val="24"/>
          <w:szCs w:val="24"/>
        </w:rPr>
        <w:t xml:space="preserve"> </w:t>
      </w:r>
      <w:r>
        <w:rPr>
          <w:rFonts w:ascii="GHEA Grapalat" w:hAnsi="GHEA Grapalat" w:cs="Sylfaen"/>
          <w:sz w:val="24"/>
          <w:szCs w:val="24"/>
        </w:rPr>
        <w:t>կանոնների</w:t>
      </w:r>
      <w:r>
        <w:rPr>
          <w:rFonts w:ascii="GHEA Grapalat" w:hAnsi="GHEA Grapalat"/>
          <w:sz w:val="24"/>
          <w:szCs w:val="24"/>
        </w:rPr>
        <w:t xml:space="preserve"> </w:t>
      </w:r>
      <w:r>
        <w:rPr>
          <w:rFonts w:ascii="GHEA Grapalat" w:hAnsi="GHEA Grapalat" w:cs="Sylfaen"/>
          <w:sz w:val="24"/>
          <w:szCs w:val="24"/>
        </w:rPr>
        <w:t>հարցերով</w:t>
      </w:r>
      <w:r>
        <w:rPr>
          <w:rFonts w:ascii="GHEA Grapalat" w:hAnsi="GHEA Grapalat"/>
          <w:sz w:val="24"/>
          <w:szCs w:val="24"/>
        </w:rPr>
        <w:t xml:space="preserve"> խորհրդատվական </w:t>
      </w:r>
      <w:r>
        <w:rPr>
          <w:rFonts w:ascii="GHEA Grapalat" w:hAnsi="GHEA Grapalat" w:cs="Sylfaen"/>
          <w:sz w:val="24"/>
          <w:szCs w:val="24"/>
        </w:rPr>
        <w:t>հանձնաժողովի</w:t>
      </w:r>
      <w:r>
        <w:rPr>
          <w:rFonts w:ascii="GHEA Grapalat" w:hAnsi="GHEA Grapalat"/>
          <w:sz w:val="24"/>
          <w:szCs w:val="24"/>
        </w:rPr>
        <w:t xml:space="preserve"> </w:t>
      </w:r>
      <w:r>
        <w:rPr>
          <w:rFonts w:ascii="GHEA Grapalat" w:hAnsi="GHEA Grapalat" w:cs="Sylfaen"/>
          <w:sz w:val="24"/>
          <w:szCs w:val="24"/>
        </w:rPr>
        <w:t>դատավոր</w:t>
      </w:r>
      <w:r>
        <w:rPr>
          <w:rFonts w:ascii="GHEA Grapalat" w:hAnsi="GHEA Grapalat"/>
          <w:sz w:val="24"/>
          <w:szCs w:val="24"/>
        </w:rPr>
        <w:t xml:space="preserve"> </w:t>
      </w:r>
      <w:r>
        <w:rPr>
          <w:rFonts w:ascii="GHEA Grapalat" w:hAnsi="GHEA Grapalat" w:cs="Sylfaen"/>
          <w:sz w:val="24"/>
          <w:szCs w:val="24"/>
        </w:rPr>
        <w:t>չհանդիսացող</w:t>
      </w:r>
      <w:r>
        <w:rPr>
          <w:rFonts w:ascii="GHEA Grapalat" w:hAnsi="GHEA Grapalat"/>
          <w:sz w:val="24"/>
          <w:szCs w:val="24"/>
        </w:rPr>
        <w:t xml:space="preserve"> </w:t>
      </w:r>
      <w:r>
        <w:rPr>
          <w:rFonts w:ascii="GHEA Grapalat" w:hAnsi="GHEA Grapalat" w:cs="Sylfaen"/>
          <w:sz w:val="24"/>
          <w:szCs w:val="24"/>
        </w:rPr>
        <w:t>անդամ</w:t>
      </w:r>
      <w:r>
        <w:rPr>
          <w:rFonts w:ascii="GHEA Grapalat" w:hAnsi="GHEA Grapalat"/>
          <w:sz w:val="24"/>
          <w:szCs w:val="24"/>
        </w:rPr>
        <w:t xml:space="preserve"> </w:t>
      </w:r>
      <w:r>
        <w:rPr>
          <w:rFonts w:ascii="GHEA Grapalat" w:hAnsi="GHEA Grapalat" w:cs="Sylfaen"/>
          <w:sz w:val="24"/>
          <w:szCs w:val="24"/>
        </w:rPr>
        <w:t>կարող</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ընտրվել</w:t>
      </w:r>
      <w:r>
        <w:rPr>
          <w:rFonts w:ascii="GHEA Grapalat" w:hAnsi="GHEA Grapalat"/>
          <w:sz w:val="24"/>
          <w:szCs w:val="24"/>
        </w:rPr>
        <w:t xml:space="preserve"> </w:t>
      </w:r>
      <w:r>
        <w:rPr>
          <w:rFonts w:ascii="GHEA Grapalat" w:hAnsi="GHEA Grapalat" w:cs="Sylfaen"/>
          <w:sz w:val="24"/>
          <w:szCs w:val="24"/>
        </w:rPr>
        <w:t>այն</w:t>
      </w:r>
      <w:r>
        <w:rPr>
          <w:rFonts w:ascii="GHEA Grapalat" w:hAnsi="GHEA Grapalat"/>
          <w:sz w:val="24"/>
          <w:szCs w:val="24"/>
        </w:rPr>
        <w:t xml:space="preserve"> </w:t>
      </w:r>
      <w:r>
        <w:rPr>
          <w:rFonts w:ascii="GHEA Grapalat" w:hAnsi="GHEA Grapalat" w:cs="Sylfaen"/>
          <w:sz w:val="24"/>
          <w:szCs w:val="24"/>
        </w:rPr>
        <w:t>իրավաբանը</w:t>
      </w:r>
      <w:r>
        <w:rPr>
          <w:rFonts w:ascii="GHEA Grapalat" w:hAnsi="GHEA Grapalat"/>
          <w:sz w:val="24"/>
          <w:szCs w:val="24"/>
        </w:rPr>
        <w:t xml:space="preserve">, </w:t>
      </w:r>
      <w:r>
        <w:rPr>
          <w:rFonts w:ascii="GHEA Grapalat" w:hAnsi="GHEA Grapalat" w:cs="Sylfaen"/>
          <w:sz w:val="24"/>
          <w:szCs w:val="24"/>
        </w:rPr>
        <w:t>որն</w:t>
      </w:r>
      <w:r>
        <w:rPr>
          <w:rFonts w:ascii="GHEA Grapalat" w:hAnsi="GHEA Grapalat"/>
          <w:sz w:val="24"/>
          <w:szCs w:val="24"/>
        </w:rPr>
        <w:t xml:space="preserve"> </w:t>
      </w:r>
      <w:r>
        <w:rPr>
          <w:rFonts w:ascii="GHEA Grapalat" w:hAnsi="GHEA Grapalat" w:cs="Sylfaen"/>
          <w:sz w:val="24"/>
          <w:szCs w:val="24"/>
        </w:rPr>
        <w:t>օժտված</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բարձր</w:t>
      </w:r>
      <w:r>
        <w:rPr>
          <w:rFonts w:ascii="GHEA Grapalat" w:hAnsi="GHEA Grapalat"/>
          <w:sz w:val="24"/>
          <w:szCs w:val="24"/>
        </w:rPr>
        <w:t xml:space="preserve"> </w:t>
      </w:r>
      <w:r>
        <w:rPr>
          <w:rFonts w:ascii="GHEA Grapalat" w:hAnsi="GHEA Grapalat" w:cs="Sylfaen"/>
          <w:sz w:val="24"/>
          <w:szCs w:val="24"/>
        </w:rPr>
        <w:t>մասնագիտական</w:t>
      </w:r>
      <w:r>
        <w:rPr>
          <w:rFonts w:ascii="GHEA Grapalat" w:hAnsi="GHEA Grapalat"/>
          <w:sz w:val="24"/>
          <w:szCs w:val="24"/>
        </w:rPr>
        <w:t xml:space="preserve"> </w:t>
      </w:r>
      <w:r>
        <w:rPr>
          <w:rFonts w:ascii="GHEA Grapalat" w:hAnsi="GHEA Grapalat" w:cs="Sylfaen"/>
          <w:sz w:val="24"/>
          <w:szCs w:val="24"/>
        </w:rPr>
        <w:t>որակներով</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ունի</w:t>
      </w:r>
      <w:r>
        <w:rPr>
          <w:rFonts w:ascii="GHEA Grapalat" w:hAnsi="GHEA Grapalat"/>
          <w:sz w:val="24"/>
          <w:szCs w:val="24"/>
        </w:rPr>
        <w:t xml:space="preserve"> </w:t>
      </w:r>
      <w:r>
        <w:rPr>
          <w:rFonts w:ascii="GHEA Grapalat" w:hAnsi="GHEA Grapalat" w:cs="Sylfaen"/>
          <w:sz w:val="24"/>
          <w:szCs w:val="24"/>
        </w:rPr>
        <w:t>իրավագիտության</w:t>
      </w:r>
      <w:r>
        <w:rPr>
          <w:rFonts w:ascii="GHEA Grapalat" w:hAnsi="GHEA Grapalat"/>
          <w:sz w:val="24"/>
          <w:szCs w:val="24"/>
        </w:rPr>
        <w:t xml:space="preserve"> </w:t>
      </w:r>
      <w:r>
        <w:rPr>
          <w:rFonts w:ascii="GHEA Grapalat" w:hAnsi="GHEA Grapalat" w:cs="Sylfaen"/>
          <w:sz w:val="24"/>
          <w:szCs w:val="24"/>
        </w:rPr>
        <w:t>բնագավառում</w:t>
      </w:r>
      <w:r>
        <w:rPr>
          <w:rFonts w:ascii="GHEA Grapalat" w:hAnsi="GHEA Grapalat"/>
          <w:sz w:val="24"/>
          <w:szCs w:val="24"/>
        </w:rPr>
        <w:t xml:space="preserve"> </w:t>
      </w:r>
      <w:r>
        <w:rPr>
          <w:rFonts w:ascii="GHEA Grapalat" w:hAnsi="GHEA Grapalat" w:cs="Sylfaen"/>
          <w:sz w:val="24"/>
          <w:szCs w:val="24"/>
        </w:rPr>
        <w:t>գիտական</w:t>
      </w:r>
      <w:r>
        <w:rPr>
          <w:rFonts w:ascii="GHEA Grapalat" w:hAnsi="GHEA Grapalat"/>
          <w:sz w:val="24"/>
          <w:szCs w:val="24"/>
        </w:rPr>
        <w:t xml:space="preserve"> </w:t>
      </w:r>
      <w:r>
        <w:rPr>
          <w:rFonts w:ascii="GHEA Grapalat" w:hAnsi="GHEA Grapalat" w:cs="Sylfaen"/>
          <w:sz w:val="24"/>
          <w:szCs w:val="24"/>
        </w:rPr>
        <w:t>աստիճան</w:t>
      </w:r>
      <w:r>
        <w:rPr>
          <w:rFonts w:ascii="GHEA Grapalat" w:hAnsi="GHEA Grapalat"/>
          <w:sz w:val="24"/>
          <w:szCs w:val="24"/>
        </w:rPr>
        <w:t xml:space="preserve"> </w:t>
      </w:r>
      <w:r>
        <w:rPr>
          <w:rFonts w:ascii="GHEA Grapalat" w:hAnsi="GHEA Grapalat" w:cs="Sylfaen"/>
          <w:sz w:val="24"/>
          <w:szCs w:val="24"/>
        </w:rPr>
        <w:t>կամ</w:t>
      </w:r>
      <w:r>
        <w:rPr>
          <w:rFonts w:ascii="GHEA Grapalat" w:hAnsi="GHEA Grapalat"/>
          <w:sz w:val="24"/>
          <w:szCs w:val="24"/>
        </w:rPr>
        <w:t xml:space="preserve"> </w:t>
      </w:r>
      <w:r>
        <w:rPr>
          <w:rFonts w:ascii="GHEA Grapalat" w:hAnsi="GHEA Grapalat" w:cs="Sylfaen"/>
          <w:sz w:val="24"/>
          <w:szCs w:val="24"/>
        </w:rPr>
        <w:t>մասնագիտական</w:t>
      </w:r>
      <w:r>
        <w:rPr>
          <w:rFonts w:ascii="GHEA Grapalat" w:hAnsi="GHEA Grapalat"/>
          <w:sz w:val="24"/>
          <w:szCs w:val="24"/>
        </w:rPr>
        <w:t xml:space="preserve"> </w:t>
      </w:r>
      <w:r>
        <w:rPr>
          <w:rFonts w:ascii="GHEA Grapalat" w:hAnsi="GHEA Grapalat" w:cs="Sylfaen"/>
          <w:sz w:val="24"/>
          <w:szCs w:val="24"/>
        </w:rPr>
        <w:t>աշխատանքի</w:t>
      </w:r>
      <w:r>
        <w:rPr>
          <w:rFonts w:ascii="GHEA Grapalat" w:hAnsi="GHEA Grapalat"/>
          <w:sz w:val="24"/>
          <w:szCs w:val="24"/>
        </w:rPr>
        <w:t xml:space="preserve"> </w:t>
      </w:r>
      <w:r>
        <w:rPr>
          <w:rFonts w:ascii="GHEA Grapalat" w:hAnsi="GHEA Grapalat" w:cs="Sylfaen"/>
          <w:sz w:val="24"/>
          <w:szCs w:val="24"/>
        </w:rPr>
        <w:t>առնվազն</w:t>
      </w:r>
      <w:r>
        <w:rPr>
          <w:rFonts w:ascii="GHEA Grapalat" w:hAnsi="GHEA Grapalat"/>
          <w:sz w:val="24"/>
          <w:szCs w:val="24"/>
        </w:rPr>
        <w:t xml:space="preserve"> </w:t>
      </w:r>
      <w:r>
        <w:rPr>
          <w:rFonts w:ascii="GHEA Grapalat" w:hAnsi="GHEA Grapalat" w:cs="Sylfaen"/>
          <w:sz w:val="24"/>
          <w:szCs w:val="24"/>
        </w:rPr>
        <w:t>հինգ</w:t>
      </w:r>
      <w:r>
        <w:rPr>
          <w:rFonts w:ascii="GHEA Grapalat" w:hAnsi="GHEA Grapalat"/>
          <w:sz w:val="24"/>
          <w:szCs w:val="24"/>
        </w:rPr>
        <w:t xml:space="preserve"> </w:t>
      </w:r>
      <w:r>
        <w:rPr>
          <w:rFonts w:ascii="GHEA Grapalat" w:hAnsi="GHEA Grapalat" w:cs="Sylfaen"/>
          <w:sz w:val="24"/>
          <w:szCs w:val="24"/>
        </w:rPr>
        <w:t>տարվա</w:t>
      </w:r>
      <w:r>
        <w:rPr>
          <w:rFonts w:ascii="GHEA Grapalat" w:hAnsi="GHEA Grapalat"/>
          <w:sz w:val="24"/>
          <w:szCs w:val="24"/>
        </w:rPr>
        <w:t xml:space="preserve"> </w:t>
      </w:r>
      <w:r>
        <w:rPr>
          <w:rFonts w:ascii="GHEA Grapalat" w:hAnsi="GHEA Grapalat" w:cs="Sylfaen"/>
          <w:sz w:val="24"/>
          <w:szCs w:val="24"/>
        </w:rPr>
        <w:t>փորձառություն</w:t>
      </w:r>
      <w:r>
        <w:rPr>
          <w:rFonts w:ascii="GHEA Grapalat" w:hAnsi="GHEA Grapalat"/>
          <w:sz w:val="24"/>
          <w:szCs w:val="24"/>
        </w:rPr>
        <w:t>:</w:t>
      </w:r>
    </w:p>
    <w:p w:rsidR="008D2DC3" w:rsidRPr="00146E7C" w:rsidRDefault="00755D09" w:rsidP="00FD23EF">
      <w:pPr>
        <w:pStyle w:val="ListParagraph"/>
        <w:shd w:val="clear" w:color="auto" w:fill="FFFFFF"/>
        <w:tabs>
          <w:tab w:val="left" w:pos="900"/>
        </w:tabs>
        <w:spacing w:after="0" w:line="360" w:lineRule="auto"/>
        <w:ind w:left="0" w:firstLine="540"/>
        <w:jc w:val="both"/>
        <w:rPr>
          <w:rFonts w:ascii="GHEA Grapalat" w:hAnsi="GHEA Grapalat" w:cs="Sylfaen"/>
          <w:sz w:val="24"/>
          <w:szCs w:val="24"/>
        </w:rPr>
      </w:pPr>
      <w:r>
        <w:rPr>
          <w:rFonts w:ascii="GHEA Grapalat" w:hAnsi="GHEA Grapalat"/>
          <w:sz w:val="24"/>
          <w:szCs w:val="24"/>
        </w:rPr>
        <w:t xml:space="preserve">10.3.   </w:t>
      </w:r>
      <w:proofErr w:type="gramStart"/>
      <w:r>
        <w:rPr>
          <w:rFonts w:ascii="GHEA Grapalat" w:hAnsi="GHEA Grapalat" w:cs="Sylfaen"/>
          <w:sz w:val="24"/>
          <w:szCs w:val="24"/>
        </w:rPr>
        <w:t>էթիկայի</w:t>
      </w:r>
      <w:proofErr w:type="gramEnd"/>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վարքագծի</w:t>
      </w:r>
      <w:r>
        <w:rPr>
          <w:rFonts w:ascii="GHEA Grapalat" w:hAnsi="GHEA Grapalat"/>
          <w:sz w:val="24"/>
          <w:szCs w:val="24"/>
        </w:rPr>
        <w:t xml:space="preserve"> </w:t>
      </w:r>
      <w:r>
        <w:rPr>
          <w:rFonts w:ascii="GHEA Grapalat" w:hAnsi="GHEA Grapalat" w:cs="Sylfaen"/>
          <w:sz w:val="24"/>
          <w:szCs w:val="24"/>
        </w:rPr>
        <w:t>կանոնների</w:t>
      </w:r>
      <w:r>
        <w:rPr>
          <w:rFonts w:ascii="GHEA Grapalat" w:hAnsi="GHEA Grapalat"/>
          <w:sz w:val="24"/>
          <w:szCs w:val="24"/>
        </w:rPr>
        <w:t xml:space="preserve"> </w:t>
      </w:r>
      <w:r>
        <w:rPr>
          <w:rFonts w:ascii="GHEA Grapalat" w:hAnsi="GHEA Grapalat" w:cs="Sylfaen"/>
          <w:sz w:val="24"/>
          <w:szCs w:val="24"/>
        </w:rPr>
        <w:t>հարցերով</w:t>
      </w:r>
      <w:r>
        <w:rPr>
          <w:rFonts w:ascii="GHEA Grapalat" w:hAnsi="GHEA Grapalat"/>
          <w:sz w:val="24"/>
          <w:szCs w:val="24"/>
        </w:rPr>
        <w:t xml:space="preserve"> խորհրդատվական </w:t>
      </w:r>
      <w:r>
        <w:rPr>
          <w:rFonts w:ascii="GHEA Grapalat" w:hAnsi="GHEA Grapalat" w:cs="Sylfaen"/>
          <w:sz w:val="24"/>
          <w:szCs w:val="24"/>
        </w:rPr>
        <w:t>հանձնաժողովի</w:t>
      </w:r>
      <w:r>
        <w:rPr>
          <w:rFonts w:ascii="GHEA Grapalat" w:hAnsi="GHEA Grapalat"/>
          <w:sz w:val="24"/>
          <w:szCs w:val="24"/>
        </w:rPr>
        <w:t xml:space="preserve"> </w:t>
      </w:r>
      <w:r>
        <w:rPr>
          <w:rFonts w:ascii="GHEA Grapalat" w:hAnsi="GHEA Grapalat" w:cs="Sylfaen"/>
          <w:sz w:val="24"/>
          <w:szCs w:val="24"/>
        </w:rPr>
        <w:t>դատավոր</w:t>
      </w:r>
      <w:r>
        <w:rPr>
          <w:rFonts w:ascii="GHEA Grapalat" w:hAnsi="GHEA Grapalat"/>
          <w:sz w:val="24"/>
          <w:szCs w:val="24"/>
        </w:rPr>
        <w:t xml:space="preserve"> </w:t>
      </w:r>
      <w:r>
        <w:rPr>
          <w:rFonts w:ascii="GHEA Grapalat" w:hAnsi="GHEA Grapalat" w:cs="Sylfaen"/>
          <w:sz w:val="24"/>
          <w:szCs w:val="24"/>
        </w:rPr>
        <w:t>չհանդիսացող</w:t>
      </w:r>
      <w:r>
        <w:rPr>
          <w:rFonts w:ascii="GHEA Grapalat" w:hAnsi="GHEA Grapalat"/>
          <w:sz w:val="24"/>
          <w:szCs w:val="24"/>
        </w:rPr>
        <w:t xml:space="preserve"> </w:t>
      </w:r>
      <w:r>
        <w:rPr>
          <w:rFonts w:ascii="GHEA Grapalat" w:hAnsi="GHEA Grapalat" w:cs="Sylfaen"/>
          <w:sz w:val="24"/>
          <w:szCs w:val="24"/>
        </w:rPr>
        <w:t>անդամների</w:t>
      </w:r>
      <w:r>
        <w:rPr>
          <w:rFonts w:ascii="GHEA Grapalat" w:hAnsi="GHEA Grapalat"/>
          <w:sz w:val="24"/>
          <w:szCs w:val="24"/>
        </w:rPr>
        <w:t xml:space="preserve"> </w:t>
      </w:r>
      <w:r>
        <w:rPr>
          <w:rFonts w:ascii="GHEA Grapalat" w:hAnsi="GHEA Grapalat" w:cs="Sylfaen"/>
          <w:sz w:val="24"/>
          <w:szCs w:val="24"/>
        </w:rPr>
        <w:t>ընտրության</w:t>
      </w:r>
      <w:r>
        <w:rPr>
          <w:rFonts w:ascii="GHEA Grapalat" w:hAnsi="GHEA Grapalat"/>
          <w:sz w:val="24"/>
          <w:szCs w:val="24"/>
        </w:rPr>
        <w:t xml:space="preserve"> </w:t>
      </w:r>
      <w:r>
        <w:rPr>
          <w:rFonts w:ascii="GHEA Grapalat" w:hAnsi="GHEA Grapalat" w:cs="Sylfaen"/>
          <w:sz w:val="24"/>
          <w:szCs w:val="24"/>
        </w:rPr>
        <w:t>ժամանակ</w:t>
      </w:r>
      <w:r>
        <w:rPr>
          <w:rFonts w:ascii="GHEA Grapalat" w:hAnsi="GHEA Grapalat"/>
          <w:sz w:val="24"/>
          <w:szCs w:val="24"/>
        </w:rPr>
        <w:t xml:space="preserve"> </w:t>
      </w:r>
      <w:r>
        <w:rPr>
          <w:rFonts w:ascii="GHEA Grapalat" w:hAnsi="GHEA Grapalat" w:cs="Sylfaen"/>
          <w:sz w:val="24"/>
          <w:szCs w:val="24"/>
        </w:rPr>
        <w:t>հաշվի</w:t>
      </w:r>
      <w:r>
        <w:rPr>
          <w:rFonts w:ascii="GHEA Grapalat" w:hAnsi="GHEA Grapalat"/>
          <w:sz w:val="24"/>
          <w:szCs w:val="24"/>
        </w:rPr>
        <w:t xml:space="preserve"> </w:t>
      </w:r>
      <w:r>
        <w:rPr>
          <w:rFonts w:ascii="GHEA Grapalat" w:hAnsi="GHEA Grapalat" w:cs="Sylfaen"/>
          <w:sz w:val="24"/>
          <w:szCs w:val="24"/>
        </w:rPr>
        <w:t>են</w:t>
      </w:r>
      <w:r>
        <w:rPr>
          <w:rFonts w:ascii="GHEA Grapalat" w:hAnsi="GHEA Grapalat"/>
          <w:sz w:val="24"/>
          <w:szCs w:val="24"/>
        </w:rPr>
        <w:t xml:space="preserve"> </w:t>
      </w:r>
      <w:r>
        <w:rPr>
          <w:rFonts w:ascii="GHEA Grapalat" w:hAnsi="GHEA Grapalat" w:cs="Sylfaen"/>
          <w:sz w:val="24"/>
          <w:szCs w:val="24"/>
        </w:rPr>
        <w:t>առնվում</w:t>
      </w:r>
      <w:r>
        <w:rPr>
          <w:rFonts w:ascii="GHEA Grapalat" w:hAnsi="GHEA Grapalat"/>
          <w:sz w:val="24"/>
          <w:szCs w:val="24"/>
        </w:rPr>
        <w:t xml:space="preserve"> </w:t>
      </w:r>
      <w:r>
        <w:rPr>
          <w:rFonts w:ascii="GHEA Grapalat" w:hAnsi="GHEA Grapalat" w:cs="Sylfaen"/>
          <w:sz w:val="24"/>
          <w:szCs w:val="24"/>
        </w:rPr>
        <w:t>թեկնածուի</w:t>
      </w:r>
      <w:r>
        <w:rPr>
          <w:rFonts w:ascii="GHEA Grapalat" w:hAnsi="GHEA Grapalat"/>
          <w:sz w:val="24"/>
          <w:szCs w:val="24"/>
        </w:rPr>
        <w:t xml:space="preserve"> </w:t>
      </w:r>
      <w:r>
        <w:rPr>
          <w:rFonts w:ascii="GHEA Grapalat" w:hAnsi="GHEA Grapalat" w:cs="Sylfaen"/>
          <w:sz w:val="24"/>
          <w:szCs w:val="24"/>
        </w:rPr>
        <w:t>կրթությունը</w:t>
      </w:r>
      <w:r>
        <w:rPr>
          <w:rFonts w:ascii="GHEA Grapalat" w:hAnsi="GHEA Grapalat"/>
          <w:sz w:val="24"/>
          <w:szCs w:val="24"/>
        </w:rPr>
        <w:t xml:space="preserve">, </w:t>
      </w:r>
      <w:r>
        <w:rPr>
          <w:rFonts w:ascii="GHEA Grapalat" w:hAnsi="GHEA Grapalat" w:cs="Sylfaen"/>
          <w:sz w:val="24"/>
          <w:szCs w:val="24"/>
        </w:rPr>
        <w:t>նրա՝</w:t>
      </w:r>
      <w:r>
        <w:rPr>
          <w:rFonts w:ascii="GHEA Grapalat" w:hAnsi="GHEA Grapalat"/>
          <w:sz w:val="24"/>
          <w:szCs w:val="24"/>
        </w:rPr>
        <w:t xml:space="preserve"> </w:t>
      </w:r>
      <w:r>
        <w:rPr>
          <w:rFonts w:ascii="GHEA Grapalat" w:hAnsi="GHEA Grapalat" w:cs="Sylfaen"/>
          <w:sz w:val="24"/>
          <w:szCs w:val="24"/>
        </w:rPr>
        <w:t>սույն</w:t>
      </w:r>
      <w:r>
        <w:rPr>
          <w:rFonts w:ascii="GHEA Grapalat" w:hAnsi="GHEA Grapalat"/>
          <w:sz w:val="24"/>
          <w:szCs w:val="24"/>
        </w:rPr>
        <w:t xml:space="preserve"> </w:t>
      </w:r>
      <w:r>
        <w:rPr>
          <w:rFonts w:ascii="GHEA Grapalat" w:hAnsi="GHEA Grapalat" w:cs="Sylfaen"/>
          <w:sz w:val="24"/>
          <w:szCs w:val="24"/>
        </w:rPr>
        <w:t>հոդվածով</w:t>
      </w:r>
      <w:r>
        <w:rPr>
          <w:rFonts w:ascii="GHEA Grapalat" w:hAnsi="GHEA Grapalat"/>
          <w:sz w:val="24"/>
          <w:szCs w:val="24"/>
        </w:rPr>
        <w:t xml:space="preserve"> </w:t>
      </w:r>
      <w:r>
        <w:rPr>
          <w:rFonts w:ascii="GHEA Grapalat" w:hAnsi="GHEA Grapalat" w:cs="Sylfaen"/>
          <w:sz w:val="24"/>
          <w:szCs w:val="24"/>
        </w:rPr>
        <w:t>սահմանված</w:t>
      </w:r>
      <w:r>
        <w:rPr>
          <w:rFonts w:ascii="GHEA Grapalat" w:hAnsi="GHEA Grapalat"/>
          <w:sz w:val="24"/>
          <w:szCs w:val="24"/>
        </w:rPr>
        <w:t xml:space="preserve"> </w:t>
      </w:r>
      <w:r>
        <w:rPr>
          <w:rFonts w:ascii="GHEA Grapalat" w:hAnsi="GHEA Grapalat" w:cs="Sylfaen"/>
          <w:sz w:val="24"/>
          <w:szCs w:val="24"/>
        </w:rPr>
        <w:t>պահանջներին</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նրան</w:t>
      </w:r>
      <w:r>
        <w:rPr>
          <w:rFonts w:ascii="GHEA Grapalat" w:hAnsi="GHEA Grapalat"/>
          <w:sz w:val="24"/>
          <w:szCs w:val="24"/>
        </w:rPr>
        <w:t xml:space="preserve"> </w:t>
      </w:r>
      <w:r>
        <w:rPr>
          <w:rFonts w:ascii="GHEA Grapalat" w:hAnsi="GHEA Grapalat" w:cs="Sylfaen"/>
          <w:sz w:val="24"/>
          <w:szCs w:val="24"/>
        </w:rPr>
        <w:t>ներկայացրած</w:t>
      </w:r>
      <w:r>
        <w:rPr>
          <w:rFonts w:ascii="GHEA Grapalat" w:hAnsi="GHEA Grapalat"/>
          <w:sz w:val="24"/>
          <w:szCs w:val="24"/>
        </w:rPr>
        <w:t xml:space="preserve"> </w:t>
      </w:r>
      <w:r>
        <w:rPr>
          <w:rFonts w:ascii="GHEA Grapalat" w:hAnsi="GHEA Grapalat" w:cs="Sylfaen"/>
          <w:sz w:val="24"/>
          <w:szCs w:val="24"/>
        </w:rPr>
        <w:t>կազմակերպության՝</w:t>
      </w:r>
      <w:r>
        <w:rPr>
          <w:rFonts w:ascii="GHEA Grapalat" w:hAnsi="GHEA Grapalat"/>
          <w:sz w:val="24"/>
          <w:szCs w:val="24"/>
        </w:rPr>
        <w:t xml:space="preserve"> </w:t>
      </w:r>
      <w:r>
        <w:rPr>
          <w:rFonts w:ascii="GHEA Grapalat" w:hAnsi="GHEA Grapalat" w:cs="Sylfaen"/>
          <w:sz w:val="24"/>
          <w:szCs w:val="24"/>
        </w:rPr>
        <w:t>Բարձրագույն</w:t>
      </w:r>
      <w:r>
        <w:rPr>
          <w:rFonts w:ascii="GHEA Grapalat" w:hAnsi="GHEA Grapalat"/>
          <w:sz w:val="24"/>
          <w:szCs w:val="24"/>
        </w:rPr>
        <w:t xml:space="preserve"> </w:t>
      </w:r>
      <w:r>
        <w:rPr>
          <w:rFonts w:ascii="GHEA Grapalat" w:hAnsi="GHEA Grapalat" w:cs="Sylfaen"/>
          <w:sz w:val="24"/>
          <w:szCs w:val="24"/>
        </w:rPr>
        <w:t>դատական</w:t>
      </w:r>
      <w:r>
        <w:rPr>
          <w:rFonts w:ascii="GHEA Grapalat" w:hAnsi="GHEA Grapalat"/>
          <w:sz w:val="24"/>
          <w:szCs w:val="24"/>
        </w:rPr>
        <w:t xml:space="preserve"> </w:t>
      </w:r>
      <w:r>
        <w:rPr>
          <w:rFonts w:ascii="GHEA Grapalat" w:hAnsi="GHEA Grapalat" w:cs="Sylfaen"/>
          <w:sz w:val="24"/>
          <w:szCs w:val="24"/>
        </w:rPr>
        <w:t>խորհրդի</w:t>
      </w:r>
      <w:r>
        <w:rPr>
          <w:rFonts w:ascii="GHEA Grapalat" w:hAnsi="GHEA Grapalat"/>
          <w:sz w:val="24"/>
          <w:szCs w:val="24"/>
        </w:rPr>
        <w:t xml:space="preserve"> </w:t>
      </w:r>
      <w:r>
        <w:rPr>
          <w:rFonts w:ascii="GHEA Grapalat" w:hAnsi="GHEA Grapalat" w:cs="Sylfaen"/>
          <w:sz w:val="24"/>
          <w:szCs w:val="24"/>
        </w:rPr>
        <w:t>սահմանած</w:t>
      </w:r>
      <w:r>
        <w:rPr>
          <w:rFonts w:ascii="GHEA Grapalat" w:hAnsi="GHEA Grapalat"/>
          <w:sz w:val="24"/>
          <w:szCs w:val="24"/>
        </w:rPr>
        <w:t xml:space="preserve"> </w:t>
      </w:r>
      <w:r>
        <w:rPr>
          <w:rFonts w:ascii="GHEA Grapalat" w:hAnsi="GHEA Grapalat" w:cs="Sylfaen"/>
          <w:sz w:val="24"/>
          <w:szCs w:val="24"/>
        </w:rPr>
        <w:t>պահանջներին</w:t>
      </w:r>
      <w:r>
        <w:rPr>
          <w:rFonts w:ascii="GHEA Grapalat" w:hAnsi="GHEA Grapalat"/>
          <w:sz w:val="24"/>
          <w:szCs w:val="24"/>
        </w:rPr>
        <w:t xml:space="preserve"> </w:t>
      </w:r>
      <w:r>
        <w:rPr>
          <w:rFonts w:ascii="GHEA Grapalat" w:hAnsi="GHEA Grapalat" w:cs="Sylfaen"/>
          <w:sz w:val="24"/>
          <w:szCs w:val="24"/>
        </w:rPr>
        <w:t>համապատասխանությունը</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ուշադրության</w:t>
      </w:r>
      <w:r>
        <w:rPr>
          <w:rFonts w:ascii="GHEA Grapalat" w:hAnsi="GHEA Grapalat"/>
          <w:sz w:val="24"/>
          <w:szCs w:val="24"/>
        </w:rPr>
        <w:t xml:space="preserve"> </w:t>
      </w:r>
      <w:r>
        <w:rPr>
          <w:rFonts w:ascii="GHEA Grapalat" w:hAnsi="GHEA Grapalat" w:cs="Sylfaen"/>
          <w:sz w:val="24"/>
          <w:szCs w:val="24"/>
        </w:rPr>
        <w:t>արժանի</w:t>
      </w:r>
      <w:r>
        <w:rPr>
          <w:rFonts w:ascii="GHEA Grapalat" w:hAnsi="GHEA Grapalat"/>
          <w:sz w:val="24"/>
          <w:szCs w:val="24"/>
        </w:rPr>
        <w:t xml:space="preserve"> </w:t>
      </w:r>
      <w:r>
        <w:rPr>
          <w:rFonts w:ascii="GHEA Grapalat" w:hAnsi="GHEA Grapalat" w:cs="Sylfaen"/>
          <w:sz w:val="24"/>
          <w:szCs w:val="24"/>
        </w:rPr>
        <w:t>այլ</w:t>
      </w:r>
      <w:r>
        <w:rPr>
          <w:rFonts w:ascii="GHEA Grapalat" w:hAnsi="GHEA Grapalat"/>
          <w:sz w:val="24"/>
          <w:szCs w:val="24"/>
        </w:rPr>
        <w:t xml:space="preserve"> </w:t>
      </w:r>
      <w:r>
        <w:rPr>
          <w:rFonts w:ascii="GHEA Grapalat" w:hAnsi="GHEA Grapalat" w:cs="Sylfaen"/>
          <w:sz w:val="24"/>
          <w:szCs w:val="24"/>
        </w:rPr>
        <w:t>հանգամանքներ։</w:t>
      </w:r>
      <w:r>
        <w:rPr>
          <w:rFonts w:ascii="GHEA Grapalat" w:hAnsi="GHEA Grapalat"/>
          <w:sz w:val="24"/>
          <w:szCs w:val="24"/>
        </w:rPr>
        <w:t xml:space="preserve"> </w:t>
      </w:r>
      <w:proofErr w:type="gramStart"/>
      <w:r>
        <w:rPr>
          <w:rFonts w:ascii="GHEA Grapalat" w:hAnsi="GHEA Grapalat" w:cs="Sylfaen"/>
          <w:sz w:val="24"/>
          <w:szCs w:val="24"/>
        </w:rPr>
        <w:t>էթիկայի</w:t>
      </w:r>
      <w:proofErr w:type="gramEnd"/>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վարքագծի</w:t>
      </w:r>
      <w:r>
        <w:rPr>
          <w:rFonts w:ascii="GHEA Grapalat" w:hAnsi="GHEA Grapalat"/>
          <w:sz w:val="24"/>
          <w:szCs w:val="24"/>
        </w:rPr>
        <w:t xml:space="preserve"> </w:t>
      </w:r>
      <w:r>
        <w:rPr>
          <w:rFonts w:ascii="GHEA Grapalat" w:hAnsi="GHEA Grapalat" w:cs="Sylfaen"/>
          <w:sz w:val="24"/>
          <w:szCs w:val="24"/>
        </w:rPr>
        <w:t>կանոնների</w:t>
      </w:r>
      <w:r>
        <w:rPr>
          <w:rFonts w:ascii="GHEA Grapalat" w:hAnsi="GHEA Grapalat"/>
          <w:sz w:val="24"/>
          <w:szCs w:val="24"/>
        </w:rPr>
        <w:t xml:space="preserve"> </w:t>
      </w:r>
      <w:r>
        <w:rPr>
          <w:rFonts w:ascii="GHEA Grapalat" w:hAnsi="GHEA Grapalat" w:cs="Sylfaen"/>
          <w:sz w:val="24"/>
          <w:szCs w:val="24"/>
        </w:rPr>
        <w:t>հարցերով</w:t>
      </w:r>
      <w:r>
        <w:rPr>
          <w:rFonts w:ascii="GHEA Grapalat" w:hAnsi="GHEA Grapalat"/>
          <w:sz w:val="24"/>
          <w:szCs w:val="24"/>
        </w:rPr>
        <w:t xml:space="preserve"> </w:t>
      </w:r>
      <w:r w:rsidR="007C64DB">
        <w:rPr>
          <w:rFonts w:ascii="GHEA Grapalat" w:hAnsi="GHEA Grapalat"/>
          <w:sz w:val="24"/>
          <w:szCs w:val="24"/>
        </w:rPr>
        <w:t>խորհրդատվական</w:t>
      </w:r>
      <w:r w:rsidR="007C64DB">
        <w:rPr>
          <w:rFonts w:ascii="GHEA Grapalat" w:hAnsi="GHEA Grapalat" w:cs="Sylfaen"/>
          <w:sz w:val="24"/>
          <w:szCs w:val="24"/>
        </w:rPr>
        <w:t xml:space="preserve"> </w:t>
      </w:r>
      <w:r>
        <w:rPr>
          <w:rFonts w:ascii="GHEA Grapalat" w:hAnsi="GHEA Grapalat" w:cs="Sylfaen"/>
          <w:sz w:val="24"/>
          <w:szCs w:val="24"/>
        </w:rPr>
        <w:t>հանձնաժողովի</w:t>
      </w:r>
      <w:r>
        <w:rPr>
          <w:rFonts w:ascii="GHEA Grapalat" w:hAnsi="GHEA Grapalat"/>
          <w:sz w:val="24"/>
          <w:szCs w:val="24"/>
        </w:rPr>
        <w:t xml:space="preserve"> </w:t>
      </w:r>
      <w:r>
        <w:rPr>
          <w:rFonts w:ascii="GHEA Grapalat" w:hAnsi="GHEA Grapalat" w:cs="Sylfaen"/>
          <w:sz w:val="24"/>
          <w:szCs w:val="24"/>
        </w:rPr>
        <w:t>դատավոր</w:t>
      </w:r>
      <w:r>
        <w:rPr>
          <w:rFonts w:ascii="GHEA Grapalat" w:hAnsi="GHEA Grapalat"/>
          <w:sz w:val="24"/>
          <w:szCs w:val="24"/>
        </w:rPr>
        <w:t xml:space="preserve"> </w:t>
      </w:r>
      <w:r>
        <w:rPr>
          <w:rFonts w:ascii="GHEA Grapalat" w:hAnsi="GHEA Grapalat" w:cs="Sylfaen"/>
          <w:sz w:val="24"/>
          <w:szCs w:val="24"/>
        </w:rPr>
        <w:t>չհանդիսացող</w:t>
      </w:r>
      <w:r>
        <w:rPr>
          <w:rFonts w:ascii="GHEA Grapalat" w:hAnsi="GHEA Grapalat"/>
          <w:sz w:val="24"/>
          <w:szCs w:val="24"/>
        </w:rPr>
        <w:t xml:space="preserve"> </w:t>
      </w:r>
      <w:r>
        <w:rPr>
          <w:rFonts w:ascii="GHEA Grapalat" w:hAnsi="GHEA Grapalat" w:cs="Sylfaen"/>
          <w:sz w:val="24"/>
          <w:szCs w:val="24"/>
        </w:rPr>
        <w:t>անդամը</w:t>
      </w:r>
      <w:r>
        <w:rPr>
          <w:rFonts w:ascii="GHEA Grapalat" w:hAnsi="GHEA Grapalat"/>
          <w:sz w:val="24"/>
          <w:szCs w:val="24"/>
        </w:rPr>
        <w:t xml:space="preserve"> </w:t>
      </w:r>
      <w:r>
        <w:rPr>
          <w:rFonts w:ascii="GHEA Grapalat" w:hAnsi="GHEA Grapalat" w:cs="Sylfaen"/>
          <w:sz w:val="24"/>
          <w:szCs w:val="24"/>
        </w:rPr>
        <w:t>գործում</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անհատույց</w:t>
      </w:r>
      <w:r>
        <w:rPr>
          <w:rFonts w:ascii="GHEA Grapalat" w:hAnsi="GHEA Grapalat"/>
          <w:sz w:val="24"/>
          <w:szCs w:val="24"/>
        </w:rPr>
        <w:t xml:space="preserve"> </w:t>
      </w:r>
      <w:r>
        <w:rPr>
          <w:rFonts w:ascii="GHEA Grapalat" w:hAnsi="GHEA Grapalat" w:cs="Sylfaen"/>
          <w:sz w:val="24"/>
          <w:szCs w:val="24"/>
        </w:rPr>
        <w:t>հիմունքներով</w:t>
      </w:r>
      <w:r>
        <w:rPr>
          <w:rFonts w:ascii="GHEA Grapalat" w:hAnsi="GHEA Grapalat"/>
          <w:sz w:val="24"/>
          <w:szCs w:val="24"/>
        </w:rPr>
        <w:t>:</w:t>
      </w:r>
      <w:r>
        <w:rPr>
          <w:rFonts w:ascii="GHEA Grapalat" w:hAnsi="GHEA Grapalat" w:cs="Sylfaen"/>
          <w:sz w:val="24"/>
          <w:szCs w:val="24"/>
        </w:rPr>
        <w:t>.</w:t>
      </w:r>
    </w:p>
    <w:p w:rsidR="00FC0526" w:rsidRPr="00146E7C" w:rsidRDefault="00755D09" w:rsidP="00FC0526">
      <w:pPr>
        <w:pStyle w:val="ListParagraph"/>
        <w:numPr>
          <w:ilvl w:val="0"/>
          <w:numId w:val="2"/>
        </w:numPr>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lastRenderedPageBreak/>
        <w:t xml:space="preserve">16-րդ և 17-րդ մասերում   </w:t>
      </w:r>
      <w:r>
        <w:rPr>
          <w:rFonts w:ascii="GHEA Grapalat" w:eastAsia="GHEAGrapalat" w:hAnsi="GHEA Grapalat" w:cs="GHEA Grapalat"/>
          <w:sz w:val="24"/>
          <w:szCs w:val="24"/>
        </w:rPr>
        <w:t>«</w:t>
      </w:r>
      <w:r>
        <w:rPr>
          <w:rFonts w:ascii="GHEA Grapalat" w:eastAsia="GHEAGrapalat" w:hAnsi="GHEA Grapalat" w:cs="Sylfaen"/>
          <w:sz w:val="24"/>
          <w:szCs w:val="24"/>
        </w:rPr>
        <w:t>Դատավորների գործունեության գնահատման</w:t>
      </w:r>
      <w:r>
        <w:rPr>
          <w:rFonts w:ascii="GHEA Grapalat" w:eastAsia="GHEAGrapalat" w:hAnsi="GHEA Grapalat" w:cs="GHEA Grapalat"/>
          <w:sz w:val="24"/>
          <w:szCs w:val="24"/>
        </w:rPr>
        <w:t xml:space="preserve">» </w:t>
      </w:r>
      <w:r>
        <w:rPr>
          <w:rFonts w:ascii="GHEA Grapalat" w:eastAsia="GHEAGrapalat-Italic" w:hAnsi="GHEA Grapalat" w:cs="Sylfaen"/>
          <w:iCs/>
          <w:sz w:val="24"/>
          <w:szCs w:val="24"/>
        </w:rPr>
        <w:t>բառերից</w:t>
      </w:r>
      <w:r>
        <w:rPr>
          <w:rFonts w:ascii="GHEA Grapalat" w:eastAsia="GHEAGrapalat-Italic" w:hAnsi="GHEA Grapalat" w:cs="GHEAGrapalat-Italic"/>
          <w:iCs/>
          <w:sz w:val="24"/>
          <w:szCs w:val="24"/>
        </w:rPr>
        <w:t xml:space="preserve"> </w:t>
      </w:r>
      <w:r>
        <w:rPr>
          <w:rFonts w:ascii="GHEA Grapalat" w:eastAsia="GHEAGrapalat-Italic" w:hAnsi="GHEA Grapalat" w:cs="Sylfaen"/>
          <w:iCs/>
          <w:sz w:val="24"/>
          <w:szCs w:val="24"/>
        </w:rPr>
        <w:t>առաջ</w:t>
      </w:r>
      <w:r>
        <w:rPr>
          <w:rFonts w:ascii="GHEA Grapalat" w:eastAsia="GHEAGrapalat-Italic" w:hAnsi="GHEA Grapalat" w:cs="GHEAGrapalat-Italic"/>
          <w:iCs/>
          <w:sz w:val="24"/>
          <w:szCs w:val="24"/>
        </w:rPr>
        <w:t xml:space="preserve"> </w:t>
      </w:r>
      <w:r>
        <w:rPr>
          <w:rFonts w:ascii="GHEA Grapalat" w:eastAsia="GHEAGrapalat" w:hAnsi="GHEA Grapalat" w:cs="Sylfaen"/>
          <w:sz w:val="24"/>
          <w:szCs w:val="24"/>
        </w:rPr>
        <w:t>լրացնել</w:t>
      </w:r>
      <w:r>
        <w:rPr>
          <w:rFonts w:ascii="GHEA Grapalat" w:eastAsia="GHEAGrapalat" w:hAnsi="GHEA Grapalat" w:cs="GHEAGrapalat"/>
          <w:sz w:val="24"/>
          <w:szCs w:val="24"/>
        </w:rPr>
        <w:t xml:space="preserve"> </w:t>
      </w:r>
      <w:r>
        <w:rPr>
          <w:rFonts w:ascii="GHEA Grapalat" w:eastAsia="GHEAGrapalat" w:hAnsi="GHEA Grapalat" w:cs="GHEA Grapalat"/>
          <w:sz w:val="24"/>
          <w:szCs w:val="24"/>
        </w:rPr>
        <w:t>«</w:t>
      </w:r>
      <w:r>
        <w:rPr>
          <w:rFonts w:ascii="GHEA Grapalat" w:eastAsia="GHEAGrapalat" w:hAnsi="GHEA Grapalat" w:cs="Sylfaen"/>
          <w:sz w:val="24"/>
          <w:szCs w:val="24"/>
        </w:rPr>
        <w:t>էթիկայի և վարքագծի կանոնների հարցերով խորհրդատվական</w:t>
      </w:r>
      <w:proofErr w:type="gramStart"/>
      <w:r>
        <w:rPr>
          <w:rFonts w:ascii="GHEA Grapalat" w:eastAsia="GHEAGrapalat" w:hAnsi="GHEA Grapalat" w:cs="Sylfaen"/>
          <w:sz w:val="24"/>
          <w:szCs w:val="24"/>
        </w:rPr>
        <w:t>,</w:t>
      </w:r>
      <w:r>
        <w:rPr>
          <w:rFonts w:ascii="GHEA Grapalat" w:eastAsia="GHEAGrapalat" w:hAnsi="GHEA Grapalat" w:cs="GHEA Grapalat"/>
          <w:sz w:val="24"/>
          <w:szCs w:val="24"/>
        </w:rPr>
        <w:t>»</w:t>
      </w:r>
      <w:proofErr w:type="gramEnd"/>
      <w:r>
        <w:rPr>
          <w:rFonts w:ascii="GHEA Grapalat" w:eastAsia="GHEAGrapalat" w:hAnsi="GHEA Grapalat" w:cs="GHEA Grapalat"/>
          <w:sz w:val="24"/>
          <w:szCs w:val="24"/>
        </w:rPr>
        <w:t xml:space="preserve"> </w:t>
      </w:r>
      <w:r>
        <w:rPr>
          <w:rFonts w:ascii="GHEA Grapalat" w:eastAsia="GHEAGrapalat" w:hAnsi="GHEA Grapalat" w:cs="Sylfaen"/>
          <w:sz w:val="24"/>
          <w:szCs w:val="24"/>
        </w:rPr>
        <w:t>բառերը</w:t>
      </w:r>
      <w:r>
        <w:rPr>
          <w:rFonts w:ascii="GHEA Grapalat" w:eastAsia="GHEAGrapalat" w:hAnsi="GHEA Grapalat" w:cs="GHEA Grapalat"/>
          <w:sz w:val="24"/>
          <w:szCs w:val="24"/>
        </w:rPr>
        <w:t>.</w:t>
      </w:r>
    </w:p>
    <w:p w:rsidR="00DB13E0" w:rsidRPr="00146E7C" w:rsidRDefault="00755D09" w:rsidP="00191AE5">
      <w:pPr>
        <w:pStyle w:val="ListParagraph"/>
        <w:numPr>
          <w:ilvl w:val="0"/>
          <w:numId w:val="2"/>
        </w:numPr>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 xml:space="preserve">19-րդ մասում </w:t>
      </w:r>
      <w:r>
        <w:rPr>
          <w:rFonts w:ascii="GHEA Grapalat" w:hAnsi="GHEA Grapalat"/>
          <w:sz w:val="24"/>
          <w:szCs w:val="24"/>
          <w:lang w:val="hy-AM"/>
        </w:rPr>
        <w:t></w:t>
      </w:r>
      <w:r>
        <w:rPr>
          <w:rFonts w:ascii="GHEA Grapalat" w:eastAsia="Times New Roman" w:hAnsi="GHEA Grapalat" w:cs="Times New Roman"/>
          <w:color w:val="000000"/>
          <w:sz w:val="24"/>
          <w:szCs w:val="24"/>
        </w:rPr>
        <w:t>դատավոր չհանդիսացող անդամին</w:t>
      </w:r>
      <w:r>
        <w:rPr>
          <w:rFonts w:ascii="GHEA Grapalat" w:hAnsi="GHEA Grapalat"/>
          <w:sz w:val="24"/>
          <w:szCs w:val="24"/>
          <w:lang w:val="hy-AM"/>
        </w:rPr>
        <w:t></w:t>
      </w:r>
      <w:r>
        <w:rPr>
          <w:rFonts w:ascii="GHEA Grapalat" w:hAnsi="GHEA Grapalat"/>
          <w:sz w:val="24"/>
          <w:szCs w:val="24"/>
        </w:rPr>
        <w:t xml:space="preserve"> բառերից հետո լրացնել </w:t>
      </w:r>
      <w:r w:rsidR="00AD736E">
        <w:rPr>
          <w:rFonts w:ascii="GHEA Grapalat" w:hAnsi="GHEA Grapalat"/>
          <w:sz w:val="24"/>
          <w:szCs w:val="24"/>
        </w:rPr>
        <w:t xml:space="preserve"> </w:t>
      </w:r>
      <w:r w:rsidR="0044307E" w:rsidRPr="00146E7C">
        <w:rPr>
          <w:rFonts w:ascii="Sylfaen" w:hAnsi="Sylfaen" w:cs="Sylfaen"/>
          <w:sz w:val="24"/>
          <w:szCs w:val="24"/>
        </w:rPr>
        <w:t xml:space="preserve">, </w:t>
      </w:r>
      <w:r w:rsidR="00191AE5" w:rsidRPr="00146E7C">
        <w:rPr>
          <w:rFonts w:ascii="GHEA Grapalat" w:eastAsia="Times New Roman" w:hAnsi="GHEA Grapalat" w:cs="Times New Roman"/>
          <w:color w:val="000000"/>
          <w:sz w:val="24"/>
          <w:szCs w:val="24"/>
        </w:rPr>
        <w:t xml:space="preserve">բացառությամբ էթիկայի և վարքագծի կանոնների հարցերով </w:t>
      </w:r>
      <w:r w:rsidR="008F5600" w:rsidRPr="00146E7C">
        <w:rPr>
          <w:rFonts w:ascii="GHEA Grapalat" w:eastAsia="Times New Roman" w:hAnsi="GHEA Grapalat" w:cs="Times New Roman"/>
          <w:color w:val="000000"/>
          <w:sz w:val="24"/>
          <w:szCs w:val="24"/>
        </w:rPr>
        <w:t xml:space="preserve">խորհրդատվական </w:t>
      </w:r>
      <w:r w:rsidR="00191AE5" w:rsidRPr="00146E7C">
        <w:rPr>
          <w:rFonts w:ascii="GHEA Grapalat" w:eastAsia="Times New Roman" w:hAnsi="GHEA Grapalat" w:cs="Times New Roman"/>
          <w:color w:val="000000"/>
          <w:sz w:val="24"/>
          <w:szCs w:val="24"/>
        </w:rPr>
        <w:t>հանձնաժողովի անդամի,</w:t>
      </w:r>
      <w:r w:rsidR="00AD736E">
        <w:rPr>
          <w:rFonts w:ascii="GHEA Grapalat" w:eastAsia="Times New Roman" w:hAnsi="GHEA Grapalat" w:cs="Times New Roman"/>
          <w:color w:val="000000"/>
          <w:sz w:val="24"/>
          <w:szCs w:val="24"/>
        </w:rPr>
        <w:t xml:space="preserve"> </w:t>
      </w:r>
      <w:r w:rsidR="00DB13E0" w:rsidRPr="00146E7C">
        <w:rPr>
          <w:rFonts w:ascii="GHEA Grapalat" w:eastAsia="Times New Roman" w:hAnsi="GHEA Grapalat" w:cs="Times New Roman"/>
          <w:color w:val="000000"/>
          <w:sz w:val="24"/>
          <w:szCs w:val="24"/>
        </w:rPr>
        <w:t> բառերը</w:t>
      </w:r>
      <w:r w:rsidR="00762B90" w:rsidRPr="00146E7C">
        <w:rPr>
          <w:rFonts w:ascii="GHEA Grapalat" w:hAnsi="GHEA Grapalat"/>
          <w:sz w:val="24"/>
          <w:szCs w:val="24"/>
        </w:rPr>
        <w:t>:</w:t>
      </w:r>
    </w:p>
    <w:p w:rsidR="00E0200A" w:rsidRPr="00146E7C" w:rsidRDefault="00E0200A" w:rsidP="00854621">
      <w:pPr>
        <w:shd w:val="clear" w:color="auto" w:fill="FFFFFF"/>
        <w:tabs>
          <w:tab w:val="left" w:pos="900"/>
        </w:tabs>
        <w:spacing w:after="0" w:line="360" w:lineRule="auto"/>
        <w:jc w:val="both"/>
        <w:rPr>
          <w:rFonts w:ascii="GHEA Grapalat" w:hAnsi="GHEA Grapalat"/>
          <w:sz w:val="24"/>
          <w:szCs w:val="24"/>
        </w:rPr>
      </w:pPr>
    </w:p>
    <w:p w:rsidR="000251A7" w:rsidRPr="00146E7C" w:rsidRDefault="00FC0526" w:rsidP="000251A7">
      <w:pPr>
        <w:pStyle w:val="ListParagraph"/>
        <w:numPr>
          <w:ilvl w:val="0"/>
          <w:numId w:val="1"/>
        </w:numPr>
        <w:shd w:val="clear" w:color="auto" w:fill="FFFFFF"/>
        <w:tabs>
          <w:tab w:val="left" w:pos="900"/>
        </w:tabs>
        <w:spacing w:after="0" w:line="360" w:lineRule="auto"/>
        <w:ind w:left="0" w:firstLine="540"/>
        <w:jc w:val="both"/>
        <w:rPr>
          <w:rFonts w:ascii="GHEA Grapalat" w:hAnsi="GHEA Grapalat"/>
          <w:sz w:val="24"/>
          <w:szCs w:val="24"/>
        </w:rPr>
      </w:pPr>
      <w:r w:rsidRPr="00146E7C">
        <w:rPr>
          <w:rFonts w:ascii="GHEA Grapalat" w:eastAsia="GHEAGrapalat" w:hAnsi="GHEA Grapalat" w:cs="Sylfaen"/>
          <w:sz w:val="24"/>
          <w:szCs w:val="24"/>
        </w:rPr>
        <w:t>Օրենքի</w:t>
      </w:r>
      <w:r w:rsidRPr="00146E7C">
        <w:rPr>
          <w:rFonts w:ascii="GHEA Grapalat" w:eastAsia="GHEAGrapalat" w:hAnsi="GHEA Grapalat" w:cs="GHEAGrapalat"/>
          <w:sz w:val="24"/>
          <w:szCs w:val="24"/>
        </w:rPr>
        <w:t xml:space="preserve"> </w:t>
      </w:r>
      <w:r w:rsidR="00191AE5" w:rsidRPr="00146E7C">
        <w:rPr>
          <w:rFonts w:ascii="GHEA Grapalat" w:eastAsia="GHEAGrapalat" w:hAnsi="GHEA Grapalat" w:cs="GHEA Grapalat"/>
          <w:sz w:val="24"/>
          <w:szCs w:val="24"/>
        </w:rPr>
        <w:t>78</w:t>
      </w:r>
      <w:r w:rsidRPr="00146E7C">
        <w:rPr>
          <w:rFonts w:ascii="GHEA Grapalat" w:eastAsia="GHEAGrapalat" w:hAnsi="GHEA Grapalat" w:cs="GHEA Grapalat"/>
          <w:sz w:val="24"/>
          <w:szCs w:val="24"/>
        </w:rPr>
        <w:t>-</w:t>
      </w:r>
      <w:r w:rsidRPr="00146E7C">
        <w:rPr>
          <w:rFonts w:ascii="GHEA Grapalat" w:eastAsia="GHEAGrapalat" w:hAnsi="GHEA Grapalat" w:cs="Sylfaen"/>
          <w:sz w:val="24"/>
          <w:szCs w:val="24"/>
        </w:rPr>
        <w:t>րդ</w:t>
      </w:r>
      <w:r w:rsidRPr="00146E7C">
        <w:rPr>
          <w:rFonts w:ascii="GHEA Grapalat" w:eastAsia="GHEAGrapalat" w:hAnsi="GHEA Grapalat" w:cs="GHEAGrapalat"/>
          <w:sz w:val="24"/>
          <w:szCs w:val="24"/>
        </w:rPr>
        <w:t xml:space="preserve"> </w:t>
      </w:r>
      <w:r w:rsidR="000251A7" w:rsidRPr="00146E7C">
        <w:rPr>
          <w:rFonts w:ascii="GHEA Grapalat" w:eastAsia="GHEAGrapalat" w:hAnsi="GHEA Grapalat" w:cs="GHEAGrapalat"/>
          <w:sz w:val="24"/>
          <w:szCs w:val="24"/>
        </w:rPr>
        <w:t xml:space="preserve">հոդվածը </w:t>
      </w:r>
      <w:r w:rsidR="000251A7" w:rsidRPr="00146E7C">
        <w:rPr>
          <w:rFonts w:ascii="GHEA Grapalat" w:hAnsi="GHEA Grapalat"/>
          <w:sz w:val="24"/>
          <w:szCs w:val="24"/>
        </w:rPr>
        <w:t xml:space="preserve">լրացնել հետևյալ բովանդակությամբ 2.1-2.4-րդ </w:t>
      </w:r>
      <w:r w:rsidR="003A145E" w:rsidRPr="00146E7C">
        <w:rPr>
          <w:rFonts w:ascii="GHEA Grapalat" w:hAnsi="GHEA Grapalat"/>
          <w:sz w:val="24"/>
          <w:szCs w:val="24"/>
        </w:rPr>
        <w:t>մասերով</w:t>
      </w:r>
      <w:r w:rsidR="000251A7" w:rsidRPr="00146E7C">
        <w:rPr>
          <w:rFonts w:ascii="GHEA Grapalat" w:hAnsi="GHEA Grapalat"/>
          <w:sz w:val="24"/>
          <w:szCs w:val="24"/>
        </w:rPr>
        <w:t>.</w:t>
      </w:r>
    </w:p>
    <w:p w:rsidR="000251A7" w:rsidRPr="00146E7C" w:rsidRDefault="000251A7" w:rsidP="000251A7">
      <w:pPr>
        <w:pStyle w:val="ListParagraph"/>
        <w:shd w:val="clear" w:color="auto" w:fill="FFFFFF"/>
        <w:tabs>
          <w:tab w:val="left" w:pos="900"/>
        </w:tabs>
        <w:spacing w:after="0" w:line="360" w:lineRule="auto"/>
        <w:ind w:left="0" w:firstLine="540"/>
        <w:jc w:val="both"/>
        <w:rPr>
          <w:rFonts w:ascii="GHEA Grapalat" w:hAnsi="GHEA Grapalat"/>
          <w:sz w:val="24"/>
          <w:szCs w:val="24"/>
        </w:rPr>
      </w:pPr>
      <w:r w:rsidRPr="00146E7C">
        <w:rPr>
          <w:rFonts w:ascii="GHEA Grapalat" w:hAnsi="GHEA Grapalat"/>
          <w:sz w:val="24"/>
          <w:szCs w:val="24"/>
        </w:rPr>
        <w:t xml:space="preserve">2.1. </w:t>
      </w:r>
      <w:proofErr w:type="gramStart"/>
      <w:r w:rsidRPr="00146E7C">
        <w:rPr>
          <w:rFonts w:ascii="GHEA Grapalat" w:hAnsi="GHEA Grapalat" w:cs="Sylfaen"/>
          <w:sz w:val="24"/>
          <w:szCs w:val="24"/>
        </w:rPr>
        <w:t>էթիկայի</w:t>
      </w:r>
      <w:proofErr w:type="gramEnd"/>
      <w:r w:rsidRPr="00146E7C">
        <w:rPr>
          <w:rFonts w:ascii="GHEA Grapalat" w:hAnsi="GHEA Grapalat"/>
          <w:sz w:val="24"/>
          <w:szCs w:val="24"/>
        </w:rPr>
        <w:t xml:space="preserve"> </w:t>
      </w:r>
      <w:r w:rsidRPr="00146E7C">
        <w:rPr>
          <w:rFonts w:ascii="GHEA Grapalat" w:hAnsi="GHEA Grapalat" w:cs="Sylfaen"/>
          <w:sz w:val="24"/>
          <w:szCs w:val="24"/>
        </w:rPr>
        <w:t>և</w:t>
      </w:r>
      <w:r w:rsidRPr="00146E7C">
        <w:rPr>
          <w:rFonts w:ascii="GHEA Grapalat" w:hAnsi="GHEA Grapalat"/>
          <w:sz w:val="24"/>
          <w:szCs w:val="24"/>
        </w:rPr>
        <w:t xml:space="preserve"> </w:t>
      </w:r>
      <w:r w:rsidRPr="00146E7C">
        <w:rPr>
          <w:rFonts w:ascii="GHEA Grapalat" w:hAnsi="GHEA Grapalat" w:cs="Sylfaen"/>
          <w:sz w:val="24"/>
          <w:szCs w:val="24"/>
        </w:rPr>
        <w:t>վարքագծի</w:t>
      </w:r>
      <w:r w:rsidRPr="00146E7C">
        <w:rPr>
          <w:rFonts w:ascii="GHEA Grapalat" w:hAnsi="GHEA Grapalat"/>
          <w:sz w:val="24"/>
          <w:szCs w:val="24"/>
        </w:rPr>
        <w:t xml:space="preserve"> </w:t>
      </w:r>
      <w:r w:rsidR="00755D09">
        <w:rPr>
          <w:rFonts w:ascii="GHEA Grapalat" w:hAnsi="GHEA Grapalat" w:cs="Sylfaen"/>
          <w:sz w:val="24"/>
          <w:szCs w:val="24"/>
        </w:rPr>
        <w:t>կանոնների</w:t>
      </w:r>
      <w:r w:rsidR="00755D09">
        <w:rPr>
          <w:rFonts w:ascii="GHEA Grapalat" w:hAnsi="GHEA Grapalat"/>
          <w:sz w:val="24"/>
          <w:szCs w:val="24"/>
        </w:rPr>
        <w:t xml:space="preserve"> </w:t>
      </w:r>
      <w:r w:rsidR="00755D09">
        <w:rPr>
          <w:rFonts w:ascii="GHEA Grapalat" w:hAnsi="GHEA Grapalat" w:cs="Sylfaen"/>
          <w:sz w:val="24"/>
          <w:szCs w:val="24"/>
        </w:rPr>
        <w:t>հարցերով</w:t>
      </w:r>
      <w:r w:rsidR="00755D09">
        <w:rPr>
          <w:rFonts w:ascii="GHEA Grapalat" w:hAnsi="GHEA Grapalat"/>
          <w:sz w:val="24"/>
          <w:szCs w:val="24"/>
        </w:rPr>
        <w:t xml:space="preserve"> </w:t>
      </w:r>
      <w:r w:rsidR="00755D09">
        <w:rPr>
          <w:rFonts w:ascii="GHEA Grapalat" w:hAnsi="GHEA Grapalat" w:cs="Sylfaen"/>
          <w:sz w:val="24"/>
          <w:szCs w:val="24"/>
        </w:rPr>
        <w:t>խորհրդատվական</w:t>
      </w:r>
      <w:r w:rsidR="00755D09">
        <w:rPr>
          <w:rFonts w:ascii="GHEA Grapalat" w:hAnsi="GHEA Grapalat"/>
          <w:sz w:val="24"/>
          <w:szCs w:val="24"/>
        </w:rPr>
        <w:t xml:space="preserve"> </w:t>
      </w:r>
      <w:r w:rsidR="00755D09">
        <w:rPr>
          <w:rFonts w:ascii="GHEA Grapalat" w:hAnsi="GHEA Grapalat" w:cs="Sylfaen"/>
          <w:sz w:val="24"/>
          <w:szCs w:val="24"/>
        </w:rPr>
        <w:t>հանձնաժողովը՝</w:t>
      </w:r>
    </w:p>
    <w:p w:rsidR="000251A7" w:rsidRPr="00146E7C" w:rsidRDefault="00755D09" w:rsidP="000251A7">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 xml:space="preserve">1) </w:t>
      </w:r>
      <w:proofErr w:type="gramStart"/>
      <w:r>
        <w:rPr>
          <w:rFonts w:ascii="GHEA Grapalat" w:hAnsi="GHEA Grapalat" w:cs="Sylfaen"/>
          <w:sz w:val="24"/>
          <w:szCs w:val="24"/>
        </w:rPr>
        <w:t>դատավորին</w:t>
      </w:r>
      <w:proofErr w:type="gramEnd"/>
      <w:r>
        <w:rPr>
          <w:rFonts w:ascii="GHEA Grapalat" w:hAnsi="GHEA Grapalat"/>
          <w:sz w:val="24"/>
          <w:szCs w:val="24"/>
        </w:rPr>
        <w:t xml:space="preserve"> </w:t>
      </w:r>
      <w:r>
        <w:rPr>
          <w:rFonts w:ascii="GHEA Grapalat" w:hAnsi="GHEA Grapalat" w:cs="Sylfaen"/>
          <w:sz w:val="24"/>
          <w:szCs w:val="24"/>
        </w:rPr>
        <w:t>տրամադրում</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գաղտնի</w:t>
      </w:r>
      <w:r>
        <w:rPr>
          <w:rFonts w:ascii="GHEA Grapalat" w:hAnsi="GHEA Grapalat"/>
          <w:sz w:val="24"/>
          <w:szCs w:val="24"/>
        </w:rPr>
        <w:t xml:space="preserve"> </w:t>
      </w:r>
      <w:r>
        <w:rPr>
          <w:rFonts w:ascii="GHEA Grapalat" w:hAnsi="GHEA Grapalat" w:cs="Sylfaen"/>
          <w:sz w:val="24"/>
          <w:szCs w:val="24"/>
        </w:rPr>
        <w:t>խորհրդատվություն</w:t>
      </w:r>
      <w:r>
        <w:rPr>
          <w:rFonts w:ascii="GHEA Grapalat" w:hAnsi="GHEA Grapalat"/>
          <w:sz w:val="24"/>
          <w:szCs w:val="24"/>
        </w:rPr>
        <w:t xml:space="preserve"> </w:t>
      </w:r>
      <w:r>
        <w:rPr>
          <w:rFonts w:ascii="GHEA Grapalat" w:hAnsi="GHEA Grapalat" w:cs="Sylfaen"/>
          <w:sz w:val="24"/>
          <w:szCs w:val="24"/>
        </w:rPr>
        <w:t>դատավորի</w:t>
      </w:r>
      <w:r>
        <w:rPr>
          <w:rFonts w:ascii="GHEA Grapalat" w:hAnsi="GHEA Grapalat"/>
          <w:sz w:val="24"/>
          <w:szCs w:val="24"/>
        </w:rPr>
        <w:t xml:space="preserve"> </w:t>
      </w:r>
      <w:r>
        <w:rPr>
          <w:rFonts w:ascii="GHEA Grapalat" w:hAnsi="GHEA Grapalat" w:cs="Sylfaen"/>
          <w:sz w:val="24"/>
          <w:szCs w:val="24"/>
        </w:rPr>
        <w:t>էթիկայի</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վարքագծի</w:t>
      </w:r>
      <w:r>
        <w:rPr>
          <w:rFonts w:ascii="GHEA Grapalat" w:hAnsi="GHEA Grapalat"/>
          <w:sz w:val="24"/>
          <w:szCs w:val="24"/>
        </w:rPr>
        <w:t xml:space="preserve"> </w:t>
      </w:r>
      <w:r>
        <w:rPr>
          <w:rFonts w:ascii="GHEA Grapalat" w:hAnsi="GHEA Grapalat" w:cs="Sylfaen"/>
          <w:sz w:val="24"/>
          <w:szCs w:val="24"/>
        </w:rPr>
        <w:t>կանոնների</w:t>
      </w:r>
      <w:r>
        <w:rPr>
          <w:rFonts w:ascii="GHEA Grapalat" w:hAnsi="GHEA Grapalat"/>
          <w:sz w:val="24"/>
          <w:szCs w:val="24"/>
        </w:rPr>
        <w:t xml:space="preserve"> </w:t>
      </w:r>
      <w:r>
        <w:rPr>
          <w:rFonts w:ascii="GHEA Grapalat" w:hAnsi="GHEA Grapalat" w:cs="Sylfaen"/>
          <w:sz w:val="24"/>
          <w:szCs w:val="24"/>
        </w:rPr>
        <w:t>հարցերով</w:t>
      </w:r>
      <w:r>
        <w:rPr>
          <w:rFonts w:ascii="GHEA Grapalat" w:hAnsi="GHEA Grapalat"/>
          <w:sz w:val="24"/>
          <w:szCs w:val="24"/>
        </w:rPr>
        <w:t>,</w:t>
      </w:r>
    </w:p>
    <w:p w:rsidR="000251A7" w:rsidRPr="00146E7C" w:rsidRDefault="00755D09" w:rsidP="000251A7">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 xml:space="preserve">2) </w:t>
      </w:r>
      <w:proofErr w:type="gramStart"/>
      <w:r>
        <w:rPr>
          <w:rFonts w:ascii="GHEA Grapalat" w:hAnsi="GHEA Grapalat" w:cs="Sylfaen"/>
          <w:sz w:val="24"/>
          <w:szCs w:val="24"/>
        </w:rPr>
        <w:t>ապահովելով</w:t>
      </w:r>
      <w:proofErr w:type="gramEnd"/>
      <w:r>
        <w:rPr>
          <w:rFonts w:ascii="GHEA Grapalat" w:hAnsi="GHEA Grapalat" w:cs="Sylfaen"/>
          <w:sz w:val="24"/>
          <w:szCs w:val="24"/>
        </w:rPr>
        <w:t xml:space="preserve"> խորհրդատվություն ստացած դատավորի անձի գաղտնիությունը՝</w:t>
      </w:r>
      <w:r>
        <w:rPr>
          <w:rFonts w:ascii="GHEA Grapalat" w:hAnsi="GHEA Grapalat"/>
          <w:sz w:val="24"/>
          <w:szCs w:val="24"/>
        </w:rPr>
        <w:t xml:space="preserve"> </w:t>
      </w:r>
      <w:r>
        <w:rPr>
          <w:rFonts w:ascii="GHEA Grapalat" w:hAnsi="GHEA Grapalat" w:cs="Sylfaen"/>
          <w:sz w:val="24"/>
          <w:szCs w:val="24"/>
        </w:rPr>
        <w:t>տարեկան</w:t>
      </w:r>
      <w:r>
        <w:rPr>
          <w:rFonts w:ascii="GHEA Grapalat" w:hAnsi="GHEA Grapalat"/>
          <w:sz w:val="24"/>
          <w:szCs w:val="24"/>
        </w:rPr>
        <w:t xml:space="preserve"> </w:t>
      </w:r>
      <w:r>
        <w:rPr>
          <w:rFonts w:ascii="GHEA Grapalat" w:hAnsi="GHEA Grapalat" w:cs="Sylfaen"/>
          <w:sz w:val="24"/>
          <w:szCs w:val="24"/>
        </w:rPr>
        <w:t>առնվազն</w:t>
      </w:r>
      <w:r>
        <w:rPr>
          <w:rFonts w:ascii="GHEA Grapalat" w:hAnsi="GHEA Grapalat"/>
          <w:sz w:val="24"/>
          <w:szCs w:val="24"/>
        </w:rPr>
        <w:t xml:space="preserve"> </w:t>
      </w:r>
      <w:r>
        <w:rPr>
          <w:rFonts w:ascii="GHEA Grapalat" w:hAnsi="GHEA Grapalat" w:cs="Sylfaen"/>
          <w:sz w:val="24"/>
          <w:szCs w:val="24"/>
        </w:rPr>
        <w:t>մեկ</w:t>
      </w:r>
      <w:r>
        <w:rPr>
          <w:rFonts w:ascii="GHEA Grapalat" w:hAnsi="GHEA Grapalat"/>
          <w:sz w:val="24"/>
          <w:szCs w:val="24"/>
        </w:rPr>
        <w:t xml:space="preserve"> </w:t>
      </w:r>
      <w:r>
        <w:rPr>
          <w:rFonts w:ascii="GHEA Grapalat" w:hAnsi="GHEA Grapalat" w:cs="Sylfaen"/>
          <w:sz w:val="24"/>
          <w:szCs w:val="24"/>
        </w:rPr>
        <w:t>անգամ</w:t>
      </w:r>
      <w:r>
        <w:rPr>
          <w:rFonts w:ascii="GHEA Grapalat" w:hAnsi="GHEA Grapalat"/>
          <w:sz w:val="24"/>
          <w:szCs w:val="24"/>
        </w:rPr>
        <w:t xml:space="preserve"> </w:t>
      </w:r>
      <w:r>
        <w:rPr>
          <w:rFonts w:ascii="GHEA Grapalat" w:hAnsi="GHEA Grapalat" w:cs="Sylfaen"/>
          <w:sz w:val="24"/>
          <w:szCs w:val="24"/>
        </w:rPr>
        <w:t>մշակում</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իր</w:t>
      </w:r>
      <w:r>
        <w:rPr>
          <w:rFonts w:ascii="GHEA Grapalat" w:hAnsi="GHEA Grapalat"/>
          <w:sz w:val="24"/>
          <w:szCs w:val="24"/>
        </w:rPr>
        <w:t xml:space="preserve"> </w:t>
      </w:r>
      <w:r>
        <w:rPr>
          <w:rFonts w:ascii="GHEA Grapalat" w:hAnsi="GHEA Grapalat" w:cs="Sylfaen"/>
          <w:sz w:val="24"/>
          <w:szCs w:val="24"/>
        </w:rPr>
        <w:t>գործունեության</w:t>
      </w:r>
      <w:r>
        <w:rPr>
          <w:rFonts w:ascii="GHEA Grapalat" w:hAnsi="GHEA Grapalat"/>
          <w:sz w:val="24"/>
          <w:szCs w:val="24"/>
        </w:rPr>
        <w:t xml:space="preserve"> </w:t>
      </w:r>
      <w:r>
        <w:rPr>
          <w:rFonts w:ascii="GHEA Grapalat" w:hAnsi="GHEA Grapalat" w:cs="Sylfaen"/>
          <w:sz w:val="24"/>
          <w:szCs w:val="24"/>
        </w:rPr>
        <w:t>կարգով</w:t>
      </w:r>
      <w:r>
        <w:rPr>
          <w:rFonts w:ascii="GHEA Grapalat" w:hAnsi="GHEA Grapalat"/>
          <w:sz w:val="24"/>
          <w:szCs w:val="24"/>
        </w:rPr>
        <w:t xml:space="preserve"> </w:t>
      </w:r>
      <w:r>
        <w:rPr>
          <w:rFonts w:ascii="GHEA Grapalat" w:hAnsi="GHEA Grapalat" w:cs="Sylfaen"/>
          <w:sz w:val="24"/>
          <w:szCs w:val="24"/>
        </w:rPr>
        <w:t>սահմանված</w:t>
      </w:r>
      <w:r>
        <w:rPr>
          <w:rFonts w:ascii="GHEA Grapalat" w:hAnsi="GHEA Grapalat"/>
          <w:sz w:val="24"/>
          <w:szCs w:val="24"/>
        </w:rPr>
        <w:t xml:space="preserve"> </w:t>
      </w:r>
      <w:r>
        <w:rPr>
          <w:rFonts w:ascii="GHEA Grapalat" w:hAnsi="GHEA Grapalat" w:cs="Sylfaen"/>
          <w:sz w:val="24"/>
          <w:szCs w:val="24"/>
        </w:rPr>
        <w:t>կարգով</w:t>
      </w:r>
      <w:r>
        <w:rPr>
          <w:rFonts w:ascii="GHEA Grapalat" w:hAnsi="GHEA Grapalat"/>
          <w:sz w:val="24"/>
          <w:szCs w:val="24"/>
        </w:rPr>
        <w:t xml:space="preserve"> </w:t>
      </w:r>
      <w:r>
        <w:rPr>
          <w:rFonts w:ascii="GHEA Grapalat" w:hAnsi="GHEA Grapalat" w:cs="Sylfaen"/>
          <w:sz w:val="24"/>
          <w:szCs w:val="24"/>
        </w:rPr>
        <w:t>Դատական</w:t>
      </w:r>
      <w:r>
        <w:rPr>
          <w:rFonts w:ascii="GHEA Grapalat" w:hAnsi="GHEA Grapalat"/>
          <w:sz w:val="24"/>
          <w:szCs w:val="24"/>
        </w:rPr>
        <w:t xml:space="preserve"> </w:t>
      </w:r>
      <w:r>
        <w:rPr>
          <w:rFonts w:ascii="GHEA Grapalat" w:hAnsi="GHEA Grapalat" w:cs="Sylfaen"/>
          <w:sz w:val="24"/>
          <w:szCs w:val="24"/>
        </w:rPr>
        <w:t>իշխանության</w:t>
      </w:r>
      <w:r>
        <w:rPr>
          <w:rFonts w:ascii="GHEA Grapalat" w:hAnsi="GHEA Grapalat"/>
          <w:sz w:val="24"/>
          <w:szCs w:val="24"/>
        </w:rPr>
        <w:t xml:space="preserve"> </w:t>
      </w:r>
      <w:r>
        <w:rPr>
          <w:rFonts w:ascii="GHEA Grapalat" w:hAnsi="GHEA Grapalat" w:cs="Sylfaen"/>
          <w:sz w:val="24"/>
          <w:szCs w:val="24"/>
        </w:rPr>
        <w:t>պաշտոնական</w:t>
      </w:r>
      <w:r>
        <w:rPr>
          <w:rFonts w:ascii="GHEA Grapalat" w:hAnsi="GHEA Grapalat"/>
          <w:sz w:val="24"/>
          <w:szCs w:val="24"/>
        </w:rPr>
        <w:t xml:space="preserve"> </w:t>
      </w:r>
      <w:r>
        <w:rPr>
          <w:rFonts w:ascii="GHEA Grapalat" w:hAnsi="GHEA Grapalat" w:cs="Sylfaen"/>
          <w:sz w:val="24"/>
          <w:szCs w:val="24"/>
        </w:rPr>
        <w:t>կայքում</w:t>
      </w:r>
      <w:r>
        <w:rPr>
          <w:rFonts w:ascii="GHEA Grapalat" w:hAnsi="GHEA Grapalat"/>
          <w:sz w:val="24"/>
          <w:szCs w:val="24"/>
        </w:rPr>
        <w:t xml:space="preserve"> </w:t>
      </w:r>
      <w:r>
        <w:rPr>
          <w:rFonts w:ascii="GHEA Grapalat" w:hAnsi="GHEA Grapalat" w:cs="Sylfaen"/>
          <w:sz w:val="24"/>
          <w:szCs w:val="24"/>
        </w:rPr>
        <w:t>հրապարակում</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ուղեցույց</w:t>
      </w:r>
      <w:r>
        <w:rPr>
          <w:rFonts w:ascii="GHEA Grapalat" w:hAnsi="GHEA Grapalat"/>
          <w:sz w:val="24"/>
          <w:szCs w:val="24"/>
        </w:rPr>
        <w:t xml:space="preserve">, </w:t>
      </w:r>
      <w:r>
        <w:rPr>
          <w:rFonts w:ascii="GHEA Grapalat" w:hAnsi="GHEA Grapalat" w:cs="Sylfaen"/>
          <w:sz w:val="24"/>
          <w:szCs w:val="24"/>
        </w:rPr>
        <w:t>որը</w:t>
      </w:r>
      <w:r>
        <w:rPr>
          <w:rFonts w:ascii="GHEA Grapalat" w:hAnsi="GHEA Grapalat"/>
          <w:sz w:val="24"/>
          <w:szCs w:val="24"/>
        </w:rPr>
        <w:t xml:space="preserve"> </w:t>
      </w:r>
      <w:r>
        <w:rPr>
          <w:rFonts w:ascii="GHEA Grapalat" w:hAnsi="GHEA Grapalat" w:cs="Sylfaen"/>
          <w:sz w:val="24"/>
          <w:szCs w:val="24"/>
        </w:rPr>
        <w:t>ներառում</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տեղեկատվություն</w:t>
      </w:r>
      <w:r>
        <w:rPr>
          <w:rFonts w:ascii="GHEA Grapalat" w:hAnsi="GHEA Grapalat"/>
          <w:sz w:val="24"/>
          <w:szCs w:val="24"/>
        </w:rPr>
        <w:t xml:space="preserve"> </w:t>
      </w:r>
      <w:r>
        <w:rPr>
          <w:rFonts w:ascii="GHEA Grapalat" w:hAnsi="GHEA Grapalat" w:cs="Sylfaen"/>
          <w:sz w:val="24"/>
          <w:szCs w:val="24"/>
        </w:rPr>
        <w:t>հաշվետու</w:t>
      </w:r>
      <w:r>
        <w:rPr>
          <w:rFonts w:ascii="GHEA Grapalat" w:hAnsi="GHEA Grapalat"/>
          <w:sz w:val="24"/>
          <w:szCs w:val="24"/>
        </w:rPr>
        <w:t xml:space="preserve"> </w:t>
      </w:r>
      <w:r>
        <w:rPr>
          <w:rFonts w:ascii="GHEA Grapalat" w:hAnsi="GHEA Grapalat" w:cs="Sylfaen"/>
          <w:sz w:val="24"/>
          <w:szCs w:val="24"/>
        </w:rPr>
        <w:t>ժամանակահատվածում</w:t>
      </w:r>
      <w:r>
        <w:rPr>
          <w:rFonts w:ascii="GHEA Grapalat" w:hAnsi="GHEA Grapalat"/>
          <w:sz w:val="24"/>
          <w:szCs w:val="24"/>
        </w:rPr>
        <w:t xml:space="preserve"> </w:t>
      </w:r>
      <w:r>
        <w:rPr>
          <w:rFonts w:ascii="GHEA Grapalat" w:hAnsi="GHEA Grapalat" w:cs="Sylfaen"/>
          <w:sz w:val="24"/>
          <w:szCs w:val="24"/>
        </w:rPr>
        <w:t>էթիկայի</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վարքագծի</w:t>
      </w:r>
      <w:r>
        <w:rPr>
          <w:rFonts w:ascii="GHEA Grapalat" w:hAnsi="GHEA Grapalat"/>
          <w:sz w:val="24"/>
          <w:szCs w:val="24"/>
        </w:rPr>
        <w:t xml:space="preserve"> </w:t>
      </w:r>
      <w:r>
        <w:rPr>
          <w:rFonts w:ascii="GHEA Grapalat" w:hAnsi="GHEA Grapalat" w:cs="Sylfaen"/>
          <w:sz w:val="24"/>
          <w:szCs w:val="24"/>
        </w:rPr>
        <w:t>կանոնների</w:t>
      </w:r>
      <w:r>
        <w:rPr>
          <w:rFonts w:ascii="GHEA Grapalat" w:hAnsi="GHEA Grapalat"/>
          <w:sz w:val="24"/>
          <w:szCs w:val="24"/>
        </w:rPr>
        <w:t xml:space="preserve"> </w:t>
      </w:r>
      <w:r>
        <w:rPr>
          <w:rFonts w:ascii="GHEA Grapalat" w:hAnsi="GHEA Grapalat" w:cs="Sylfaen"/>
          <w:sz w:val="24"/>
          <w:szCs w:val="24"/>
        </w:rPr>
        <w:t>հարցերով</w:t>
      </w:r>
      <w:r>
        <w:rPr>
          <w:rFonts w:ascii="GHEA Grapalat" w:hAnsi="GHEA Grapalat"/>
          <w:sz w:val="24"/>
          <w:szCs w:val="24"/>
        </w:rPr>
        <w:t xml:space="preserve"> </w:t>
      </w:r>
      <w:r>
        <w:rPr>
          <w:rFonts w:ascii="GHEA Grapalat" w:hAnsi="GHEA Grapalat" w:cs="Sylfaen"/>
          <w:sz w:val="24"/>
          <w:szCs w:val="24"/>
        </w:rPr>
        <w:t>բարձրացված</w:t>
      </w:r>
      <w:r>
        <w:rPr>
          <w:rFonts w:ascii="GHEA Grapalat" w:hAnsi="GHEA Grapalat"/>
          <w:sz w:val="24"/>
          <w:szCs w:val="24"/>
        </w:rPr>
        <w:t xml:space="preserve"> </w:t>
      </w:r>
      <w:r>
        <w:rPr>
          <w:rFonts w:ascii="GHEA Grapalat" w:hAnsi="GHEA Grapalat" w:cs="Sylfaen"/>
          <w:sz w:val="24"/>
          <w:szCs w:val="24"/>
        </w:rPr>
        <w:t>խնդիրների</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առաջարկված</w:t>
      </w:r>
      <w:r>
        <w:rPr>
          <w:rFonts w:ascii="GHEA Grapalat" w:hAnsi="GHEA Grapalat"/>
          <w:sz w:val="24"/>
          <w:szCs w:val="24"/>
        </w:rPr>
        <w:t xml:space="preserve"> </w:t>
      </w:r>
      <w:r>
        <w:rPr>
          <w:rFonts w:ascii="GHEA Grapalat" w:hAnsi="GHEA Grapalat" w:cs="Sylfaen"/>
          <w:sz w:val="24"/>
          <w:szCs w:val="24"/>
        </w:rPr>
        <w:t>լուծումների</w:t>
      </w:r>
      <w:r>
        <w:rPr>
          <w:rFonts w:ascii="GHEA Grapalat" w:hAnsi="GHEA Grapalat"/>
          <w:sz w:val="24"/>
          <w:szCs w:val="24"/>
        </w:rPr>
        <w:t xml:space="preserve"> </w:t>
      </w:r>
      <w:r>
        <w:rPr>
          <w:rFonts w:ascii="GHEA Grapalat" w:hAnsi="GHEA Grapalat" w:cs="Sylfaen"/>
          <w:sz w:val="24"/>
          <w:szCs w:val="24"/>
        </w:rPr>
        <w:t>մասին</w:t>
      </w:r>
      <w:r>
        <w:rPr>
          <w:rFonts w:ascii="GHEA Grapalat" w:hAnsi="GHEA Grapalat"/>
          <w:sz w:val="24"/>
          <w:szCs w:val="24"/>
        </w:rPr>
        <w:t xml:space="preserve">: </w:t>
      </w:r>
    </w:p>
    <w:p w:rsidR="000251A7" w:rsidRPr="00146E7C" w:rsidRDefault="00755D09" w:rsidP="000251A7">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 xml:space="preserve">2.2. </w:t>
      </w:r>
      <w:r>
        <w:rPr>
          <w:rFonts w:ascii="GHEA Grapalat" w:hAnsi="GHEA Grapalat" w:cs="Sylfaen"/>
          <w:sz w:val="24"/>
          <w:szCs w:val="24"/>
        </w:rPr>
        <w:t>Դատավորներին</w:t>
      </w:r>
      <w:r>
        <w:rPr>
          <w:rFonts w:ascii="GHEA Grapalat" w:hAnsi="GHEA Grapalat"/>
          <w:sz w:val="24"/>
          <w:szCs w:val="24"/>
        </w:rPr>
        <w:t xml:space="preserve"> </w:t>
      </w:r>
      <w:r>
        <w:rPr>
          <w:rFonts w:ascii="GHEA Grapalat" w:hAnsi="GHEA Grapalat" w:cs="Sylfaen"/>
          <w:sz w:val="24"/>
          <w:szCs w:val="24"/>
        </w:rPr>
        <w:t>էթիկայի</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վարքագծի</w:t>
      </w:r>
      <w:r>
        <w:rPr>
          <w:rFonts w:ascii="GHEA Grapalat" w:hAnsi="GHEA Grapalat"/>
          <w:sz w:val="24"/>
          <w:szCs w:val="24"/>
        </w:rPr>
        <w:t xml:space="preserve"> </w:t>
      </w:r>
      <w:r>
        <w:rPr>
          <w:rFonts w:ascii="GHEA Grapalat" w:hAnsi="GHEA Grapalat" w:cs="Sylfaen"/>
          <w:sz w:val="24"/>
          <w:szCs w:val="24"/>
        </w:rPr>
        <w:t>կանոնների</w:t>
      </w:r>
      <w:r>
        <w:rPr>
          <w:rFonts w:ascii="GHEA Grapalat" w:hAnsi="GHEA Grapalat"/>
          <w:sz w:val="24"/>
          <w:szCs w:val="24"/>
        </w:rPr>
        <w:t xml:space="preserve"> </w:t>
      </w:r>
      <w:r>
        <w:rPr>
          <w:rFonts w:ascii="GHEA Grapalat" w:hAnsi="GHEA Grapalat" w:cs="Sylfaen"/>
          <w:sz w:val="24"/>
          <w:szCs w:val="24"/>
        </w:rPr>
        <w:t>հարցերով</w:t>
      </w:r>
      <w:r>
        <w:rPr>
          <w:rFonts w:ascii="GHEA Grapalat" w:hAnsi="GHEA Grapalat"/>
          <w:sz w:val="24"/>
          <w:szCs w:val="24"/>
        </w:rPr>
        <w:t xml:space="preserve"> </w:t>
      </w:r>
      <w:r>
        <w:rPr>
          <w:rFonts w:ascii="GHEA Grapalat" w:hAnsi="GHEA Grapalat" w:cs="Sylfaen"/>
          <w:sz w:val="24"/>
          <w:szCs w:val="24"/>
        </w:rPr>
        <w:t>խորհրդատվական</w:t>
      </w:r>
      <w:r>
        <w:rPr>
          <w:rFonts w:ascii="GHEA Grapalat" w:hAnsi="GHEA Grapalat"/>
          <w:sz w:val="24"/>
          <w:szCs w:val="24"/>
        </w:rPr>
        <w:t xml:space="preserve"> </w:t>
      </w:r>
      <w:r>
        <w:rPr>
          <w:rFonts w:ascii="GHEA Grapalat" w:hAnsi="GHEA Grapalat" w:cs="Sylfaen"/>
          <w:sz w:val="24"/>
          <w:szCs w:val="24"/>
        </w:rPr>
        <w:t>հանձնաժողովի</w:t>
      </w:r>
      <w:r>
        <w:rPr>
          <w:rFonts w:ascii="GHEA Grapalat" w:hAnsi="GHEA Grapalat"/>
          <w:sz w:val="24"/>
          <w:szCs w:val="24"/>
        </w:rPr>
        <w:t xml:space="preserve"> </w:t>
      </w:r>
      <w:r>
        <w:rPr>
          <w:rFonts w:ascii="GHEA Grapalat" w:hAnsi="GHEA Grapalat" w:cs="Sylfaen"/>
          <w:sz w:val="24"/>
          <w:szCs w:val="24"/>
        </w:rPr>
        <w:t>կողմից</w:t>
      </w:r>
      <w:r>
        <w:rPr>
          <w:rFonts w:ascii="GHEA Grapalat" w:hAnsi="GHEA Grapalat"/>
          <w:sz w:val="24"/>
          <w:szCs w:val="24"/>
        </w:rPr>
        <w:t xml:space="preserve"> </w:t>
      </w:r>
      <w:r>
        <w:rPr>
          <w:rFonts w:ascii="GHEA Grapalat" w:hAnsi="GHEA Grapalat" w:cs="Sylfaen"/>
          <w:sz w:val="24"/>
          <w:szCs w:val="24"/>
        </w:rPr>
        <w:t>խորհրդատվությունը</w:t>
      </w:r>
      <w:r>
        <w:rPr>
          <w:rFonts w:ascii="GHEA Grapalat" w:hAnsi="GHEA Grapalat"/>
          <w:sz w:val="24"/>
          <w:szCs w:val="24"/>
        </w:rPr>
        <w:t xml:space="preserve"> </w:t>
      </w:r>
      <w:r>
        <w:rPr>
          <w:rFonts w:ascii="GHEA Grapalat" w:hAnsi="GHEA Grapalat" w:cs="Sylfaen"/>
          <w:sz w:val="24"/>
          <w:szCs w:val="24"/>
        </w:rPr>
        <w:t>տրամադրվում</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դիմումի</w:t>
      </w:r>
      <w:r>
        <w:rPr>
          <w:rFonts w:ascii="GHEA Grapalat" w:hAnsi="GHEA Grapalat"/>
          <w:sz w:val="24"/>
          <w:szCs w:val="24"/>
        </w:rPr>
        <w:t xml:space="preserve"> </w:t>
      </w:r>
      <w:r>
        <w:rPr>
          <w:rFonts w:ascii="GHEA Grapalat" w:hAnsi="GHEA Grapalat" w:cs="Sylfaen"/>
          <w:sz w:val="24"/>
          <w:szCs w:val="24"/>
        </w:rPr>
        <w:t>հիման</w:t>
      </w:r>
      <w:r>
        <w:rPr>
          <w:rFonts w:ascii="GHEA Grapalat" w:hAnsi="GHEA Grapalat"/>
          <w:sz w:val="24"/>
          <w:szCs w:val="24"/>
        </w:rPr>
        <w:t xml:space="preserve"> </w:t>
      </w:r>
      <w:r>
        <w:rPr>
          <w:rFonts w:ascii="GHEA Grapalat" w:hAnsi="GHEA Grapalat" w:cs="Sylfaen"/>
          <w:sz w:val="24"/>
          <w:szCs w:val="24"/>
        </w:rPr>
        <w:t>վրա՝</w:t>
      </w:r>
      <w:r>
        <w:rPr>
          <w:rFonts w:ascii="GHEA Grapalat" w:hAnsi="GHEA Grapalat"/>
          <w:sz w:val="24"/>
          <w:szCs w:val="24"/>
        </w:rPr>
        <w:t xml:space="preserve"> </w:t>
      </w:r>
      <w:r>
        <w:rPr>
          <w:rFonts w:ascii="GHEA Grapalat" w:hAnsi="GHEA Grapalat" w:cs="Sylfaen"/>
          <w:sz w:val="24"/>
          <w:szCs w:val="24"/>
        </w:rPr>
        <w:t>եզրակացության</w:t>
      </w:r>
      <w:r>
        <w:rPr>
          <w:rFonts w:ascii="GHEA Grapalat" w:hAnsi="GHEA Grapalat"/>
          <w:sz w:val="24"/>
          <w:szCs w:val="24"/>
        </w:rPr>
        <w:t xml:space="preserve"> </w:t>
      </w:r>
      <w:r>
        <w:rPr>
          <w:rFonts w:ascii="GHEA Grapalat" w:hAnsi="GHEA Grapalat" w:cs="Sylfaen"/>
          <w:sz w:val="24"/>
          <w:szCs w:val="24"/>
        </w:rPr>
        <w:t>տեսքով</w:t>
      </w:r>
      <w:r>
        <w:rPr>
          <w:rFonts w:ascii="GHEA Grapalat" w:hAnsi="GHEA Grapalat"/>
          <w:sz w:val="24"/>
          <w:szCs w:val="24"/>
        </w:rPr>
        <w:t xml:space="preserve">: </w:t>
      </w:r>
      <w:r>
        <w:rPr>
          <w:rFonts w:ascii="GHEA Grapalat" w:hAnsi="GHEA Grapalat" w:cs="Sylfaen"/>
          <w:sz w:val="24"/>
          <w:szCs w:val="24"/>
        </w:rPr>
        <w:t>Դիմումները</w:t>
      </w:r>
      <w:r>
        <w:rPr>
          <w:rFonts w:ascii="GHEA Grapalat" w:hAnsi="GHEA Grapalat"/>
          <w:sz w:val="24"/>
          <w:szCs w:val="24"/>
        </w:rPr>
        <w:t xml:space="preserve"> </w:t>
      </w:r>
      <w:r>
        <w:rPr>
          <w:rFonts w:ascii="GHEA Grapalat" w:hAnsi="GHEA Grapalat" w:cs="Sylfaen"/>
          <w:sz w:val="24"/>
          <w:szCs w:val="24"/>
        </w:rPr>
        <w:t>կարող</w:t>
      </w:r>
      <w:r>
        <w:rPr>
          <w:rFonts w:ascii="GHEA Grapalat" w:hAnsi="GHEA Grapalat"/>
          <w:sz w:val="24"/>
          <w:szCs w:val="24"/>
        </w:rPr>
        <w:t xml:space="preserve"> </w:t>
      </w:r>
      <w:r>
        <w:rPr>
          <w:rFonts w:ascii="GHEA Grapalat" w:hAnsi="GHEA Grapalat" w:cs="Sylfaen"/>
          <w:sz w:val="24"/>
          <w:szCs w:val="24"/>
        </w:rPr>
        <w:t>են</w:t>
      </w:r>
      <w:r>
        <w:rPr>
          <w:rFonts w:ascii="GHEA Grapalat" w:hAnsi="GHEA Grapalat"/>
          <w:sz w:val="24"/>
          <w:szCs w:val="24"/>
        </w:rPr>
        <w:t xml:space="preserve"> </w:t>
      </w:r>
      <w:r>
        <w:rPr>
          <w:rFonts w:ascii="GHEA Grapalat" w:hAnsi="GHEA Grapalat" w:cs="Sylfaen"/>
          <w:sz w:val="24"/>
          <w:szCs w:val="24"/>
        </w:rPr>
        <w:t>ներկայացվել</w:t>
      </w:r>
      <w:r>
        <w:rPr>
          <w:rFonts w:ascii="GHEA Grapalat" w:hAnsi="GHEA Grapalat"/>
          <w:sz w:val="24"/>
          <w:szCs w:val="24"/>
        </w:rPr>
        <w:t xml:space="preserve"> </w:t>
      </w:r>
      <w:r>
        <w:rPr>
          <w:rFonts w:ascii="GHEA Grapalat" w:hAnsi="GHEA Grapalat" w:cs="Sylfaen"/>
          <w:sz w:val="24"/>
          <w:szCs w:val="24"/>
        </w:rPr>
        <w:t>անանուն</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առանց</w:t>
      </w:r>
      <w:r>
        <w:rPr>
          <w:rFonts w:ascii="GHEA Grapalat" w:hAnsi="GHEA Grapalat"/>
          <w:sz w:val="24"/>
          <w:szCs w:val="24"/>
        </w:rPr>
        <w:t xml:space="preserve"> </w:t>
      </w:r>
      <w:r>
        <w:rPr>
          <w:rFonts w:ascii="GHEA Grapalat" w:hAnsi="GHEA Grapalat" w:cs="Sylfaen"/>
          <w:sz w:val="24"/>
          <w:szCs w:val="24"/>
        </w:rPr>
        <w:t>դատավորին</w:t>
      </w:r>
      <w:r>
        <w:rPr>
          <w:rFonts w:ascii="GHEA Grapalat" w:hAnsi="GHEA Grapalat"/>
          <w:sz w:val="24"/>
          <w:szCs w:val="24"/>
        </w:rPr>
        <w:t xml:space="preserve"> </w:t>
      </w:r>
      <w:r>
        <w:rPr>
          <w:rFonts w:ascii="GHEA Grapalat" w:hAnsi="GHEA Grapalat" w:cs="Sylfaen"/>
          <w:sz w:val="24"/>
          <w:szCs w:val="24"/>
        </w:rPr>
        <w:t>նույնականացնելու</w:t>
      </w:r>
      <w:r>
        <w:rPr>
          <w:rFonts w:ascii="GHEA Grapalat" w:hAnsi="GHEA Grapalat"/>
          <w:sz w:val="24"/>
          <w:szCs w:val="24"/>
        </w:rPr>
        <w:t xml:space="preserve"> </w:t>
      </w:r>
      <w:r>
        <w:rPr>
          <w:rFonts w:ascii="GHEA Grapalat" w:hAnsi="GHEA Grapalat" w:cs="Sylfaen"/>
          <w:sz w:val="24"/>
          <w:szCs w:val="24"/>
        </w:rPr>
        <w:t>հնարավորության</w:t>
      </w:r>
      <w:r>
        <w:rPr>
          <w:rFonts w:ascii="GHEA Grapalat" w:hAnsi="GHEA Grapalat"/>
          <w:sz w:val="24"/>
          <w:szCs w:val="24"/>
        </w:rPr>
        <w:t>:</w:t>
      </w:r>
    </w:p>
    <w:p w:rsidR="000251A7" w:rsidRPr="00146E7C" w:rsidRDefault="00755D09" w:rsidP="000251A7">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 xml:space="preserve">2.3. </w:t>
      </w:r>
      <w:r>
        <w:rPr>
          <w:rFonts w:ascii="GHEA Grapalat" w:hAnsi="GHEA Grapalat" w:cs="Sylfaen"/>
          <w:sz w:val="24"/>
          <w:szCs w:val="24"/>
        </w:rPr>
        <w:t>Դիմումների</w:t>
      </w:r>
      <w:r>
        <w:rPr>
          <w:rFonts w:ascii="GHEA Grapalat" w:hAnsi="GHEA Grapalat"/>
          <w:sz w:val="24"/>
          <w:szCs w:val="24"/>
        </w:rPr>
        <w:t xml:space="preserve">, </w:t>
      </w:r>
      <w:r>
        <w:rPr>
          <w:rFonts w:ascii="GHEA Grapalat" w:hAnsi="GHEA Grapalat" w:cs="Sylfaen"/>
          <w:sz w:val="24"/>
          <w:szCs w:val="24"/>
        </w:rPr>
        <w:t>այդ</w:t>
      </w:r>
      <w:r>
        <w:rPr>
          <w:rFonts w:ascii="GHEA Grapalat" w:hAnsi="GHEA Grapalat"/>
          <w:sz w:val="24"/>
          <w:szCs w:val="24"/>
        </w:rPr>
        <w:t xml:space="preserve"> </w:t>
      </w:r>
      <w:r>
        <w:rPr>
          <w:rFonts w:ascii="GHEA Grapalat" w:hAnsi="GHEA Grapalat" w:cs="Sylfaen"/>
          <w:sz w:val="24"/>
          <w:szCs w:val="24"/>
        </w:rPr>
        <w:t>թվում՝</w:t>
      </w:r>
      <w:r>
        <w:rPr>
          <w:rFonts w:ascii="GHEA Grapalat" w:hAnsi="GHEA Grapalat"/>
          <w:sz w:val="24"/>
          <w:szCs w:val="24"/>
        </w:rPr>
        <w:t xml:space="preserve"> </w:t>
      </w:r>
      <w:r>
        <w:rPr>
          <w:rFonts w:ascii="GHEA Grapalat" w:hAnsi="GHEA Grapalat" w:cs="Sylfaen"/>
          <w:sz w:val="24"/>
          <w:szCs w:val="24"/>
        </w:rPr>
        <w:t>անանուն</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առանց</w:t>
      </w:r>
      <w:r>
        <w:rPr>
          <w:rFonts w:ascii="GHEA Grapalat" w:hAnsi="GHEA Grapalat"/>
          <w:sz w:val="24"/>
          <w:szCs w:val="24"/>
        </w:rPr>
        <w:t xml:space="preserve"> </w:t>
      </w:r>
      <w:r>
        <w:rPr>
          <w:rFonts w:ascii="GHEA Grapalat" w:hAnsi="GHEA Grapalat" w:cs="Sylfaen"/>
          <w:sz w:val="24"/>
          <w:szCs w:val="24"/>
        </w:rPr>
        <w:t>դատավորին</w:t>
      </w:r>
      <w:r>
        <w:rPr>
          <w:rFonts w:ascii="GHEA Grapalat" w:hAnsi="GHEA Grapalat"/>
          <w:sz w:val="24"/>
          <w:szCs w:val="24"/>
        </w:rPr>
        <w:t xml:space="preserve"> </w:t>
      </w:r>
      <w:r>
        <w:rPr>
          <w:rFonts w:ascii="GHEA Grapalat" w:hAnsi="GHEA Grapalat" w:cs="Sylfaen"/>
          <w:sz w:val="24"/>
          <w:szCs w:val="24"/>
        </w:rPr>
        <w:t>նույնականացնելու</w:t>
      </w:r>
      <w:r>
        <w:rPr>
          <w:rFonts w:ascii="GHEA Grapalat" w:hAnsi="GHEA Grapalat"/>
          <w:sz w:val="24"/>
          <w:szCs w:val="24"/>
        </w:rPr>
        <w:t xml:space="preserve"> </w:t>
      </w:r>
      <w:r>
        <w:rPr>
          <w:rFonts w:ascii="GHEA Grapalat" w:hAnsi="GHEA Grapalat" w:cs="Sylfaen"/>
          <w:sz w:val="24"/>
          <w:szCs w:val="24"/>
        </w:rPr>
        <w:t>հնարավորության</w:t>
      </w:r>
      <w:r>
        <w:rPr>
          <w:rFonts w:ascii="GHEA Grapalat" w:hAnsi="GHEA Grapalat"/>
          <w:sz w:val="24"/>
          <w:szCs w:val="24"/>
        </w:rPr>
        <w:t xml:space="preserve"> </w:t>
      </w:r>
      <w:r>
        <w:rPr>
          <w:rFonts w:ascii="GHEA Grapalat" w:hAnsi="GHEA Grapalat" w:cs="Sylfaen"/>
          <w:sz w:val="24"/>
          <w:szCs w:val="24"/>
        </w:rPr>
        <w:t>ներկայացման</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գաղտնի</w:t>
      </w:r>
      <w:r>
        <w:rPr>
          <w:rFonts w:ascii="GHEA Grapalat" w:hAnsi="GHEA Grapalat"/>
          <w:sz w:val="24"/>
          <w:szCs w:val="24"/>
        </w:rPr>
        <w:t xml:space="preserve"> </w:t>
      </w:r>
      <w:r>
        <w:rPr>
          <w:rFonts w:ascii="GHEA Grapalat" w:hAnsi="GHEA Grapalat" w:cs="Sylfaen"/>
          <w:sz w:val="24"/>
          <w:szCs w:val="24"/>
        </w:rPr>
        <w:t>խորհրդատվության</w:t>
      </w:r>
      <w:r>
        <w:rPr>
          <w:rFonts w:ascii="GHEA Grapalat" w:hAnsi="GHEA Grapalat"/>
          <w:sz w:val="24"/>
          <w:szCs w:val="24"/>
        </w:rPr>
        <w:t xml:space="preserve"> </w:t>
      </w:r>
      <w:r>
        <w:rPr>
          <w:rFonts w:ascii="GHEA Grapalat" w:hAnsi="GHEA Grapalat" w:cs="Sylfaen"/>
          <w:sz w:val="24"/>
          <w:szCs w:val="24"/>
        </w:rPr>
        <w:t>տրամադրման</w:t>
      </w:r>
      <w:r>
        <w:rPr>
          <w:rFonts w:ascii="GHEA Grapalat" w:hAnsi="GHEA Grapalat"/>
          <w:sz w:val="24"/>
          <w:szCs w:val="24"/>
        </w:rPr>
        <w:t xml:space="preserve"> </w:t>
      </w:r>
      <w:r>
        <w:rPr>
          <w:rFonts w:ascii="GHEA Grapalat" w:hAnsi="GHEA Grapalat" w:cs="Sylfaen"/>
          <w:sz w:val="24"/>
          <w:szCs w:val="24"/>
        </w:rPr>
        <w:t>կարգը</w:t>
      </w:r>
      <w:r>
        <w:rPr>
          <w:rFonts w:ascii="GHEA Grapalat" w:hAnsi="GHEA Grapalat"/>
          <w:sz w:val="24"/>
          <w:szCs w:val="24"/>
        </w:rPr>
        <w:t xml:space="preserve"> </w:t>
      </w:r>
      <w:r>
        <w:rPr>
          <w:rFonts w:ascii="GHEA Grapalat" w:hAnsi="GHEA Grapalat" w:cs="Sylfaen"/>
          <w:sz w:val="24"/>
          <w:szCs w:val="24"/>
        </w:rPr>
        <w:t>սահմանվում</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Ընդհանուր</w:t>
      </w:r>
      <w:r>
        <w:rPr>
          <w:rFonts w:ascii="GHEA Grapalat" w:hAnsi="GHEA Grapalat"/>
          <w:sz w:val="24"/>
          <w:szCs w:val="24"/>
        </w:rPr>
        <w:t xml:space="preserve"> </w:t>
      </w:r>
      <w:r>
        <w:rPr>
          <w:rFonts w:ascii="GHEA Grapalat" w:hAnsi="GHEA Grapalat" w:cs="Sylfaen"/>
          <w:sz w:val="24"/>
          <w:szCs w:val="24"/>
        </w:rPr>
        <w:t>ժողովի</w:t>
      </w:r>
      <w:r>
        <w:rPr>
          <w:rFonts w:ascii="GHEA Grapalat" w:hAnsi="GHEA Grapalat"/>
          <w:sz w:val="24"/>
          <w:szCs w:val="24"/>
        </w:rPr>
        <w:t xml:space="preserve"> </w:t>
      </w:r>
      <w:r>
        <w:rPr>
          <w:rFonts w:ascii="GHEA Grapalat" w:hAnsi="GHEA Grapalat" w:cs="Sylfaen"/>
          <w:sz w:val="24"/>
          <w:szCs w:val="24"/>
        </w:rPr>
        <w:t>կողմից՝</w:t>
      </w:r>
      <w:r>
        <w:rPr>
          <w:rFonts w:ascii="GHEA Grapalat" w:hAnsi="GHEA Grapalat"/>
          <w:sz w:val="24"/>
          <w:szCs w:val="24"/>
        </w:rPr>
        <w:t xml:space="preserve"> </w:t>
      </w:r>
      <w:r>
        <w:rPr>
          <w:rFonts w:ascii="GHEA Grapalat" w:hAnsi="GHEA Grapalat" w:cs="Sylfaen"/>
          <w:sz w:val="24"/>
          <w:szCs w:val="24"/>
        </w:rPr>
        <w:t>էթիկայի</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lastRenderedPageBreak/>
        <w:t>վարքագծի</w:t>
      </w:r>
      <w:r>
        <w:rPr>
          <w:rFonts w:ascii="GHEA Grapalat" w:hAnsi="GHEA Grapalat"/>
          <w:sz w:val="24"/>
          <w:szCs w:val="24"/>
        </w:rPr>
        <w:t xml:space="preserve"> </w:t>
      </w:r>
      <w:r>
        <w:rPr>
          <w:rFonts w:ascii="GHEA Grapalat" w:hAnsi="GHEA Grapalat" w:cs="Sylfaen"/>
          <w:sz w:val="24"/>
          <w:szCs w:val="24"/>
        </w:rPr>
        <w:t>կանոնների</w:t>
      </w:r>
      <w:r>
        <w:rPr>
          <w:rFonts w:ascii="GHEA Grapalat" w:hAnsi="GHEA Grapalat"/>
          <w:sz w:val="24"/>
          <w:szCs w:val="24"/>
        </w:rPr>
        <w:t xml:space="preserve"> </w:t>
      </w:r>
      <w:r>
        <w:rPr>
          <w:rFonts w:ascii="GHEA Grapalat" w:hAnsi="GHEA Grapalat" w:cs="Sylfaen"/>
          <w:sz w:val="24"/>
          <w:szCs w:val="24"/>
        </w:rPr>
        <w:t>հարցերով</w:t>
      </w:r>
      <w:r>
        <w:rPr>
          <w:rFonts w:ascii="GHEA Grapalat" w:hAnsi="GHEA Grapalat"/>
          <w:sz w:val="24"/>
          <w:szCs w:val="24"/>
        </w:rPr>
        <w:t xml:space="preserve"> </w:t>
      </w:r>
      <w:r>
        <w:rPr>
          <w:rFonts w:ascii="GHEA Grapalat" w:hAnsi="GHEA Grapalat" w:cs="Sylfaen"/>
          <w:sz w:val="24"/>
          <w:szCs w:val="24"/>
        </w:rPr>
        <w:t>խորհրդատվական</w:t>
      </w:r>
      <w:r>
        <w:rPr>
          <w:rFonts w:ascii="GHEA Grapalat" w:hAnsi="GHEA Grapalat"/>
          <w:sz w:val="24"/>
          <w:szCs w:val="24"/>
        </w:rPr>
        <w:t xml:space="preserve"> </w:t>
      </w:r>
      <w:r>
        <w:rPr>
          <w:rFonts w:ascii="GHEA Grapalat" w:hAnsi="GHEA Grapalat" w:cs="Sylfaen"/>
          <w:sz w:val="24"/>
          <w:szCs w:val="24"/>
        </w:rPr>
        <w:t>հանձնաժողովի</w:t>
      </w:r>
      <w:r>
        <w:rPr>
          <w:rFonts w:ascii="GHEA Grapalat" w:hAnsi="GHEA Grapalat"/>
          <w:sz w:val="24"/>
          <w:szCs w:val="24"/>
        </w:rPr>
        <w:t xml:space="preserve"> </w:t>
      </w:r>
      <w:r>
        <w:rPr>
          <w:rFonts w:ascii="GHEA Grapalat" w:hAnsi="GHEA Grapalat" w:cs="Sylfaen"/>
          <w:sz w:val="24"/>
          <w:szCs w:val="24"/>
        </w:rPr>
        <w:t>գործունեության</w:t>
      </w:r>
      <w:r>
        <w:rPr>
          <w:rFonts w:ascii="GHEA Grapalat" w:hAnsi="GHEA Grapalat"/>
          <w:sz w:val="24"/>
          <w:szCs w:val="24"/>
        </w:rPr>
        <w:t xml:space="preserve"> </w:t>
      </w:r>
      <w:r>
        <w:rPr>
          <w:rFonts w:ascii="GHEA Grapalat" w:hAnsi="GHEA Grapalat" w:cs="Sylfaen"/>
          <w:sz w:val="24"/>
          <w:szCs w:val="24"/>
        </w:rPr>
        <w:t>կարգով</w:t>
      </w:r>
      <w:r>
        <w:rPr>
          <w:rFonts w:ascii="GHEA Grapalat" w:hAnsi="GHEA Grapalat"/>
          <w:sz w:val="24"/>
          <w:szCs w:val="24"/>
        </w:rPr>
        <w:t>:</w:t>
      </w:r>
    </w:p>
    <w:p w:rsidR="001F321F" w:rsidRDefault="00755D09" w:rsidP="000251A7">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 xml:space="preserve">2.4. </w:t>
      </w:r>
      <w:r>
        <w:rPr>
          <w:rFonts w:ascii="GHEA Grapalat" w:hAnsi="GHEA Grapalat" w:cs="Sylfaen"/>
          <w:sz w:val="24"/>
          <w:szCs w:val="24"/>
        </w:rPr>
        <w:t>Էթիկայի</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վարքագծի</w:t>
      </w:r>
      <w:r>
        <w:rPr>
          <w:rFonts w:ascii="GHEA Grapalat" w:hAnsi="GHEA Grapalat"/>
          <w:sz w:val="24"/>
          <w:szCs w:val="24"/>
        </w:rPr>
        <w:t xml:space="preserve"> </w:t>
      </w:r>
      <w:r>
        <w:rPr>
          <w:rFonts w:ascii="GHEA Grapalat" w:hAnsi="GHEA Grapalat" w:cs="Sylfaen"/>
          <w:sz w:val="24"/>
          <w:szCs w:val="24"/>
        </w:rPr>
        <w:t>կանոնների</w:t>
      </w:r>
      <w:r>
        <w:rPr>
          <w:rFonts w:ascii="GHEA Grapalat" w:hAnsi="GHEA Grapalat"/>
          <w:sz w:val="24"/>
          <w:szCs w:val="24"/>
        </w:rPr>
        <w:t xml:space="preserve"> </w:t>
      </w:r>
      <w:r>
        <w:rPr>
          <w:rFonts w:ascii="GHEA Grapalat" w:hAnsi="GHEA Grapalat" w:cs="Sylfaen"/>
          <w:sz w:val="24"/>
          <w:szCs w:val="24"/>
        </w:rPr>
        <w:t>հարցերով</w:t>
      </w:r>
      <w:r>
        <w:rPr>
          <w:rFonts w:ascii="GHEA Grapalat" w:hAnsi="GHEA Grapalat"/>
          <w:sz w:val="24"/>
          <w:szCs w:val="24"/>
        </w:rPr>
        <w:t xml:space="preserve"> </w:t>
      </w:r>
      <w:r>
        <w:rPr>
          <w:rFonts w:ascii="GHEA Grapalat" w:hAnsi="GHEA Grapalat" w:cs="Sylfaen"/>
          <w:sz w:val="24"/>
          <w:szCs w:val="24"/>
        </w:rPr>
        <w:t>խորհրդատվական</w:t>
      </w:r>
      <w:r>
        <w:rPr>
          <w:rFonts w:ascii="GHEA Grapalat" w:hAnsi="GHEA Grapalat"/>
          <w:sz w:val="24"/>
          <w:szCs w:val="24"/>
        </w:rPr>
        <w:t xml:space="preserve"> </w:t>
      </w:r>
      <w:r>
        <w:rPr>
          <w:rFonts w:ascii="GHEA Grapalat" w:hAnsi="GHEA Grapalat" w:cs="Sylfaen"/>
          <w:sz w:val="24"/>
          <w:szCs w:val="24"/>
        </w:rPr>
        <w:t>հանձնաժողովի</w:t>
      </w:r>
      <w:r>
        <w:rPr>
          <w:rFonts w:ascii="GHEA Grapalat" w:hAnsi="GHEA Grapalat"/>
          <w:sz w:val="24"/>
          <w:szCs w:val="24"/>
        </w:rPr>
        <w:t xml:space="preserve"> </w:t>
      </w:r>
      <w:r>
        <w:rPr>
          <w:rFonts w:ascii="GHEA Grapalat" w:hAnsi="GHEA Grapalat" w:cs="Sylfaen"/>
          <w:sz w:val="24"/>
          <w:szCs w:val="24"/>
        </w:rPr>
        <w:t>կողմից</w:t>
      </w:r>
      <w:r>
        <w:rPr>
          <w:rFonts w:ascii="GHEA Grapalat" w:hAnsi="GHEA Grapalat"/>
          <w:sz w:val="24"/>
          <w:szCs w:val="24"/>
        </w:rPr>
        <w:t xml:space="preserve"> </w:t>
      </w:r>
      <w:r>
        <w:rPr>
          <w:rFonts w:ascii="GHEA Grapalat" w:hAnsi="GHEA Grapalat" w:cs="Sylfaen"/>
          <w:sz w:val="24"/>
          <w:szCs w:val="24"/>
        </w:rPr>
        <w:t>տրամադրված</w:t>
      </w:r>
      <w:r>
        <w:rPr>
          <w:rFonts w:ascii="GHEA Grapalat" w:hAnsi="GHEA Grapalat"/>
          <w:sz w:val="24"/>
          <w:szCs w:val="24"/>
        </w:rPr>
        <w:t xml:space="preserve"> </w:t>
      </w:r>
      <w:r>
        <w:rPr>
          <w:rFonts w:ascii="GHEA Grapalat" w:hAnsi="GHEA Grapalat" w:cs="Sylfaen"/>
          <w:sz w:val="24"/>
          <w:szCs w:val="24"/>
        </w:rPr>
        <w:t>եզրակացությունն</w:t>
      </w:r>
      <w:r>
        <w:rPr>
          <w:rFonts w:ascii="GHEA Grapalat" w:hAnsi="GHEA Grapalat"/>
          <w:sz w:val="24"/>
          <w:szCs w:val="24"/>
        </w:rPr>
        <w:t xml:space="preserve"> </w:t>
      </w:r>
      <w:r>
        <w:rPr>
          <w:rFonts w:ascii="GHEA Grapalat" w:hAnsi="GHEA Grapalat" w:cs="Sylfaen"/>
          <w:sz w:val="24"/>
          <w:szCs w:val="24"/>
        </w:rPr>
        <w:t>ունի</w:t>
      </w:r>
      <w:r>
        <w:rPr>
          <w:rFonts w:ascii="GHEA Grapalat" w:hAnsi="GHEA Grapalat"/>
          <w:sz w:val="24"/>
          <w:szCs w:val="24"/>
        </w:rPr>
        <w:t xml:space="preserve"> </w:t>
      </w:r>
      <w:r>
        <w:rPr>
          <w:rFonts w:ascii="GHEA Grapalat" w:hAnsi="GHEA Grapalat" w:cs="Sylfaen"/>
          <w:sz w:val="24"/>
          <w:szCs w:val="24"/>
        </w:rPr>
        <w:t>խորհրդատվական</w:t>
      </w:r>
      <w:r>
        <w:rPr>
          <w:rFonts w:ascii="GHEA Grapalat" w:hAnsi="GHEA Grapalat"/>
          <w:sz w:val="24"/>
          <w:szCs w:val="24"/>
        </w:rPr>
        <w:t xml:space="preserve"> </w:t>
      </w:r>
      <w:r>
        <w:rPr>
          <w:rFonts w:ascii="GHEA Grapalat" w:hAnsi="GHEA Grapalat" w:cs="Sylfaen"/>
          <w:sz w:val="24"/>
          <w:szCs w:val="24"/>
        </w:rPr>
        <w:t>բնույթ</w:t>
      </w:r>
      <w:r>
        <w:rPr>
          <w:rFonts w:ascii="GHEA Grapalat" w:hAnsi="GHEA Grapalat"/>
          <w:sz w:val="24"/>
          <w:szCs w:val="24"/>
        </w:rPr>
        <w:t xml:space="preserve">: </w:t>
      </w:r>
      <w:r>
        <w:rPr>
          <w:rFonts w:ascii="GHEA Grapalat" w:hAnsi="GHEA Grapalat" w:cs="Sylfaen"/>
          <w:sz w:val="24"/>
          <w:szCs w:val="24"/>
        </w:rPr>
        <w:t>Դատավորի</w:t>
      </w:r>
      <w:r>
        <w:rPr>
          <w:rFonts w:ascii="GHEA Grapalat" w:hAnsi="GHEA Grapalat"/>
          <w:sz w:val="24"/>
          <w:szCs w:val="24"/>
        </w:rPr>
        <w:t xml:space="preserve"> </w:t>
      </w:r>
      <w:r>
        <w:rPr>
          <w:rFonts w:ascii="GHEA Grapalat" w:hAnsi="GHEA Grapalat" w:cs="Sylfaen"/>
          <w:sz w:val="24"/>
          <w:szCs w:val="24"/>
        </w:rPr>
        <w:t>նկատմամբ</w:t>
      </w:r>
      <w:r>
        <w:rPr>
          <w:rFonts w:ascii="GHEA Grapalat" w:hAnsi="GHEA Grapalat"/>
          <w:sz w:val="24"/>
          <w:szCs w:val="24"/>
        </w:rPr>
        <w:t xml:space="preserve"> </w:t>
      </w:r>
      <w:r>
        <w:rPr>
          <w:rFonts w:ascii="GHEA Grapalat" w:hAnsi="GHEA Grapalat" w:cs="Sylfaen"/>
          <w:sz w:val="24"/>
          <w:szCs w:val="24"/>
        </w:rPr>
        <w:t>կարգապահական</w:t>
      </w:r>
      <w:r>
        <w:rPr>
          <w:rFonts w:ascii="GHEA Grapalat" w:hAnsi="GHEA Grapalat"/>
          <w:sz w:val="24"/>
          <w:szCs w:val="24"/>
        </w:rPr>
        <w:t xml:space="preserve"> </w:t>
      </w:r>
      <w:r>
        <w:rPr>
          <w:rFonts w:ascii="GHEA Grapalat" w:hAnsi="GHEA Grapalat" w:cs="Sylfaen"/>
          <w:sz w:val="24"/>
          <w:szCs w:val="24"/>
        </w:rPr>
        <w:t>վարույթ</w:t>
      </w:r>
      <w:r>
        <w:rPr>
          <w:rFonts w:ascii="GHEA Grapalat" w:hAnsi="GHEA Grapalat"/>
          <w:sz w:val="24"/>
          <w:szCs w:val="24"/>
        </w:rPr>
        <w:t xml:space="preserve"> </w:t>
      </w:r>
      <w:r>
        <w:rPr>
          <w:rFonts w:ascii="GHEA Grapalat" w:hAnsi="GHEA Grapalat" w:cs="Sylfaen"/>
          <w:sz w:val="24"/>
          <w:szCs w:val="24"/>
        </w:rPr>
        <w:t>հարուցելու</w:t>
      </w:r>
      <w:r>
        <w:rPr>
          <w:rFonts w:ascii="GHEA Grapalat" w:hAnsi="GHEA Grapalat"/>
          <w:sz w:val="24"/>
          <w:szCs w:val="24"/>
        </w:rPr>
        <w:t xml:space="preserve"> </w:t>
      </w:r>
      <w:r>
        <w:rPr>
          <w:rFonts w:ascii="GHEA Grapalat" w:hAnsi="GHEA Grapalat" w:cs="Sylfaen"/>
          <w:sz w:val="24"/>
          <w:szCs w:val="24"/>
        </w:rPr>
        <w:t>իրավասություն</w:t>
      </w:r>
      <w:r>
        <w:rPr>
          <w:rFonts w:ascii="GHEA Grapalat" w:hAnsi="GHEA Grapalat"/>
          <w:sz w:val="24"/>
          <w:szCs w:val="24"/>
        </w:rPr>
        <w:t xml:space="preserve"> </w:t>
      </w:r>
      <w:r>
        <w:rPr>
          <w:rFonts w:ascii="GHEA Grapalat" w:hAnsi="GHEA Grapalat" w:cs="Sylfaen"/>
          <w:sz w:val="24"/>
          <w:szCs w:val="24"/>
        </w:rPr>
        <w:t>ունեցող</w:t>
      </w:r>
      <w:r>
        <w:rPr>
          <w:rFonts w:ascii="GHEA Grapalat" w:hAnsi="GHEA Grapalat"/>
          <w:sz w:val="24"/>
          <w:szCs w:val="24"/>
        </w:rPr>
        <w:t xml:space="preserve"> </w:t>
      </w:r>
      <w:r>
        <w:rPr>
          <w:rFonts w:ascii="GHEA Grapalat" w:hAnsi="GHEA Grapalat" w:cs="Sylfaen"/>
          <w:sz w:val="24"/>
          <w:szCs w:val="24"/>
        </w:rPr>
        <w:t>մարմինները՝</w:t>
      </w:r>
      <w:r>
        <w:rPr>
          <w:rFonts w:ascii="GHEA Grapalat" w:hAnsi="GHEA Grapalat"/>
          <w:sz w:val="24"/>
          <w:szCs w:val="24"/>
        </w:rPr>
        <w:t xml:space="preserve"> </w:t>
      </w:r>
      <w:r>
        <w:rPr>
          <w:rFonts w:ascii="GHEA Grapalat" w:hAnsi="GHEA Grapalat" w:cs="Sylfaen"/>
          <w:sz w:val="24"/>
          <w:szCs w:val="24"/>
        </w:rPr>
        <w:t>դատավորի</w:t>
      </w:r>
      <w:r>
        <w:rPr>
          <w:rFonts w:ascii="GHEA Grapalat" w:hAnsi="GHEA Grapalat"/>
          <w:sz w:val="24"/>
          <w:szCs w:val="24"/>
        </w:rPr>
        <w:t xml:space="preserve"> </w:t>
      </w:r>
      <w:r>
        <w:rPr>
          <w:rFonts w:ascii="GHEA Grapalat" w:hAnsi="GHEA Grapalat" w:cs="Sylfaen"/>
          <w:sz w:val="24"/>
          <w:szCs w:val="24"/>
        </w:rPr>
        <w:t>նկատմամբ</w:t>
      </w:r>
      <w:r>
        <w:rPr>
          <w:rFonts w:ascii="GHEA Grapalat" w:hAnsi="GHEA Grapalat"/>
          <w:sz w:val="24"/>
          <w:szCs w:val="24"/>
        </w:rPr>
        <w:t xml:space="preserve"> </w:t>
      </w:r>
      <w:r>
        <w:rPr>
          <w:rFonts w:ascii="GHEA Grapalat" w:hAnsi="GHEA Grapalat" w:cs="Sylfaen"/>
          <w:sz w:val="24"/>
          <w:szCs w:val="24"/>
        </w:rPr>
        <w:t>կարգապահական</w:t>
      </w:r>
      <w:r>
        <w:rPr>
          <w:rFonts w:ascii="GHEA Grapalat" w:hAnsi="GHEA Grapalat"/>
          <w:sz w:val="24"/>
          <w:szCs w:val="24"/>
        </w:rPr>
        <w:t xml:space="preserve"> </w:t>
      </w:r>
      <w:r>
        <w:rPr>
          <w:rFonts w:ascii="GHEA Grapalat" w:hAnsi="GHEA Grapalat" w:cs="Sylfaen"/>
          <w:sz w:val="24"/>
          <w:szCs w:val="24"/>
        </w:rPr>
        <w:t>վարույթ</w:t>
      </w:r>
      <w:r>
        <w:rPr>
          <w:rFonts w:ascii="GHEA Grapalat" w:hAnsi="GHEA Grapalat"/>
          <w:sz w:val="24"/>
          <w:szCs w:val="24"/>
        </w:rPr>
        <w:t xml:space="preserve"> </w:t>
      </w:r>
      <w:r>
        <w:rPr>
          <w:rFonts w:ascii="GHEA Grapalat" w:hAnsi="GHEA Grapalat" w:cs="Sylfaen"/>
          <w:sz w:val="24"/>
          <w:szCs w:val="24"/>
        </w:rPr>
        <w:t>հարուցելիս</w:t>
      </w:r>
      <w:r>
        <w:rPr>
          <w:rFonts w:ascii="GHEA Grapalat" w:hAnsi="GHEA Grapalat"/>
          <w:sz w:val="24"/>
          <w:szCs w:val="24"/>
        </w:rPr>
        <w:t xml:space="preserve"> </w:t>
      </w:r>
      <w:r>
        <w:rPr>
          <w:rFonts w:ascii="GHEA Grapalat" w:hAnsi="GHEA Grapalat" w:cs="Sylfaen"/>
          <w:sz w:val="24"/>
          <w:szCs w:val="24"/>
        </w:rPr>
        <w:t>կամ</w:t>
      </w:r>
      <w:r>
        <w:rPr>
          <w:rFonts w:ascii="GHEA Grapalat" w:hAnsi="GHEA Grapalat"/>
          <w:sz w:val="24"/>
          <w:szCs w:val="24"/>
        </w:rPr>
        <w:t xml:space="preserve"> </w:t>
      </w:r>
      <w:r>
        <w:rPr>
          <w:rFonts w:ascii="GHEA Grapalat" w:hAnsi="GHEA Grapalat" w:cs="Sylfaen"/>
          <w:sz w:val="24"/>
          <w:szCs w:val="24"/>
        </w:rPr>
        <w:t>Բարձրագույն</w:t>
      </w:r>
      <w:r>
        <w:rPr>
          <w:rFonts w:ascii="GHEA Grapalat" w:hAnsi="GHEA Grapalat"/>
          <w:sz w:val="24"/>
          <w:szCs w:val="24"/>
        </w:rPr>
        <w:t xml:space="preserve"> </w:t>
      </w:r>
      <w:r>
        <w:rPr>
          <w:rFonts w:ascii="GHEA Grapalat" w:hAnsi="GHEA Grapalat" w:cs="Sylfaen"/>
          <w:sz w:val="24"/>
          <w:szCs w:val="24"/>
        </w:rPr>
        <w:t>դատական</w:t>
      </w:r>
      <w:r>
        <w:rPr>
          <w:rFonts w:ascii="GHEA Grapalat" w:hAnsi="GHEA Grapalat"/>
          <w:sz w:val="24"/>
          <w:szCs w:val="24"/>
        </w:rPr>
        <w:t xml:space="preserve"> </w:t>
      </w:r>
      <w:r>
        <w:rPr>
          <w:rFonts w:ascii="GHEA Grapalat" w:hAnsi="GHEA Grapalat" w:cs="Sylfaen"/>
          <w:sz w:val="24"/>
          <w:szCs w:val="24"/>
        </w:rPr>
        <w:t>խորհուրդը՝</w:t>
      </w:r>
      <w:r>
        <w:rPr>
          <w:rFonts w:ascii="GHEA Grapalat" w:hAnsi="GHEA Grapalat"/>
          <w:sz w:val="24"/>
          <w:szCs w:val="24"/>
        </w:rPr>
        <w:t xml:space="preserve"> </w:t>
      </w:r>
      <w:r>
        <w:rPr>
          <w:rFonts w:ascii="GHEA Grapalat" w:hAnsi="GHEA Grapalat" w:cs="Sylfaen"/>
          <w:sz w:val="24"/>
          <w:szCs w:val="24"/>
        </w:rPr>
        <w:t>դատավորին</w:t>
      </w:r>
      <w:r>
        <w:rPr>
          <w:rFonts w:ascii="GHEA Grapalat" w:hAnsi="GHEA Grapalat"/>
          <w:sz w:val="24"/>
          <w:szCs w:val="24"/>
        </w:rPr>
        <w:t xml:space="preserve"> </w:t>
      </w:r>
      <w:r>
        <w:rPr>
          <w:rFonts w:ascii="GHEA Grapalat" w:hAnsi="GHEA Grapalat" w:cs="Sylfaen"/>
          <w:sz w:val="24"/>
          <w:szCs w:val="24"/>
        </w:rPr>
        <w:t>կարգապահական</w:t>
      </w:r>
      <w:r>
        <w:rPr>
          <w:rFonts w:ascii="GHEA Grapalat" w:hAnsi="GHEA Grapalat"/>
          <w:sz w:val="24"/>
          <w:szCs w:val="24"/>
        </w:rPr>
        <w:t xml:space="preserve"> </w:t>
      </w:r>
      <w:r>
        <w:rPr>
          <w:rFonts w:ascii="GHEA Grapalat" w:hAnsi="GHEA Grapalat" w:cs="Sylfaen"/>
          <w:sz w:val="24"/>
          <w:szCs w:val="24"/>
        </w:rPr>
        <w:t>պատասխանատվության</w:t>
      </w:r>
      <w:r>
        <w:rPr>
          <w:rFonts w:ascii="GHEA Grapalat" w:hAnsi="GHEA Grapalat"/>
          <w:sz w:val="24"/>
          <w:szCs w:val="24"/>
        </w:rPr>
        <w:t xml:space="preserve"> </w:t>
      </w:r>
      <w:r>
        <w:rPr>
          <w:rFonts w:ascii="GHEA Grapalat" w:hAnsi="GHEA Grapalat" w:cs="Sylfaen"/>
          <w:sz w:val="24"/>
          <w:szCs w:val="24"/>
        </w:rPr>
        <w:t>ենթարկելու</w:t>
      </w:r>
      <w:r>
        <w:rPr>
          <w:rFonts w:ascii="GHEA Grapalat" w:hAnsi="GHEA Grapalat"/>
          <w:sz w:val="24"/>
          <w:szCs w:val="24"/>
        </w:rPr>
        <w:t xml:space="preserve"> </w:t>
      </w:r>
      <w:r>
        <w:rPr>
          <w:rFonts w:ascii="GHEA Grapalat" w:hAnsi="GHEA Grapalat" w:cs="Sylfaen"/>
          <w:sz w:val="24"/>
          <w:szCs w:val="24"/>
        </w:rPr>
        <w:t>հարցը</w:t>
      </w:r>
      <w:r>
        <w:rPr>
          <w:rFonts w:ascii="GHEA Grapalat" w:hAnsi="GHEA Grapalat"/>
          <w:sz w:val="24"/>
          <w:szCs w:val="24"/>
        </w:rPr>
        <w:t xml:space="preserve"> </w:t>
      </w:r>
      <w:r>
        <w:rPr>
          <w:rFonts w:ascii="GHEA Grapalat" w:hAnsi="GHEA Grapalat" w:cs="Sylfaen"/>
          <w:sz w:val="24"/>
          <w:szCs w:val="24"/>
        </w:rPr>
        <w:t>քննելիս</w:t>
      </w:r>
      <w:r>
        <w:rPr>
          <w:rFonts w:ascii="GHEA Grapalat" w:hAnsi="GHEA Grapalat"/>
          <w:sz w:val="24"/>
          <w:szCs w:val="24"/>
        </w:rPr>
        <w:t xml:space="preserve"> </w:t>
      </w:r>
      <w:r>
        <w:rPr>
          <w:rFonts w:ascii="GHEA Grapalat" w:hAnsi="GHEA Grapalat" w:cs="Sylfaen"/>
          <w:sz w:val="24"/>
          <w:szCs w:val="24"/>
        </w:rPr>
        <w:t>կաշկանդված</w:t>
      </w:r>
      <w:r>
        <w:rPr>
          <w:rFonts w:ascii="GHEA Grapalat" w:hAnsi="GHEA Grapalat"/>
          <w:sz w:val="24"/>
          <w:szCs w:val="24"/>
        </w:rPr>
        <w:t xml:space="preserve"> </w:t>
      </w:r>
      <w:r>
        <w:rPr>
          <w:rFonts w:ascii="GHEA Grapalat" w:hAnsi="GHEA Grapalat" w:cs="Sylfaen"/>
          <w:sz w:val="24"/>
          <w:szCs w:val="24"/>
        </w:rPr>
        <w:t>չեն</w:t>
      </w:r>
      <w:r>
        <w:rPr>
          <w:rFonts w:ascii="GHEA Grapalat" w:hAnsi="GHEA Grapalat"/>
          <w:sz w:val="24"/>
          <w:szCs w:val="24"/>
        </w:rPr>
        <w:t xml:space="preserve"> </w:t>
      </w:r>
      <w:r>
        <w:rPr>
          <w:rFonts w:ascii="GHEA Grapalat" w:hAnsi="GHEA Grapalat" w:cs="Sylfaen"/>
          <w:sz w:val="24"/>
          <w:szCs w:val="24"/>
        </w:rPr>
        <w:t>Էթիկայի</w:t>
      </w:r>
      <w:r>
        <w:rPr>
          <w:rFonts w:ascii="GHEA Grapalat" w:hAnsi="GHEA Grapalat"/>
          <w:sz w:val="24"/>
          <w:szCs w:val="24"/>
        </w:rPr>
        <w:t xml:space="preserve"> </w:t>
      </w:r>
      <w:r>
        <w:rPr>
          <w:rFonts w:ascii="GHEA Grapalat" w:hAnsi="GHEA Grapalat" w:cs="Sylfaen"/>
          <w:sz w:val="24"/>
          <w:szCs w:val="24"/>
        </w:rPr>
        <w:t>և</w:t>
      </w:r>
      <w:r>
        <w:rPr>
          <w:rFonts w:ascii="GHEA Grapalat" w:hAnsi="GHEA Grapalat"/>
          <w:sz w:val="24"/>
          <w:szCs w:val="24"/>
        </w:rPr>
        <w:t xml:space="preserve"> </w:t>
      </w:r>
      <w:r>
        <w:rPr>
          <w:rFonts w:ascii="GHEA Grapalat" w:hAnsi="GHEA Grapalat" w:cs="Sylfaen"/>
          <w:sz w:val="24"/>
          <w:szCs w:val="24"/>
        </w:rPr>
        <w:t>վարքագծի</w:t>
      </w:r>
      <w:r>
        <w:rPr>
          <w:rFonts w:ascii="GHEA Grapalat" w:hAnsi="GHEA Grapalat"/>
          <w:sz w:val="24"/>
          <w:szCs w:val="24"/>
        </w:rPr>
        <w:t xml:space="preserve"> </w:t>
      </w:r>
      <w:r>
        <w:rPr>
          <w:rFonts w:ascii="GHEA Grapalat" w:hAnsi="GHEA Grapalat" w:cs="Sylfaen"/>
          <w:sz w:val="24"/>
          <w:szCs w:val="24"/>
        </w:rPr>
        <w:t>կանոնների</w:t>
      </w:r>
      <w:r>
        <w:rPr>
          <w:rFonts w:ascii="GHEA Grapalat" w:hAnsi="GHEA Grapalat"/>
          <w:sz w:val="24"/>
          <w:szCs w:val="24"/>
        </w:rPr>
        <w:t xml:space="preserve"> </w:t>
      </w:r>
      <w:r>
        <w:rPr>
          <w:rFonts w:ascii="GHEA Grapalat" w:hAnsi="GHEA Grapalat" w:cs="Sylfaen"/>
          <w:sz w:val="24"/>
          <w:szCs w:val="24"/>
        </w:rPr>
        <w:t>հարցերով</w:t>
      </w:r>
      <w:r>
        <w:rPr>
          <w:rFonts w:ascii="GHEA Grapalat" w:hAnsi="GHEA Grapalat"/>
          <w:sz w:val="24"/>
          <w:szCs w:val="24"/>
        </w:rPr>
        <w:t xml:space="preserve"> </w:t>
      </w:r>
      <w:r>
        <w:rPr>
          <w:rFonts w:ascii="GHEA Grapalat" w:hAnsi="GHEA Grapalat" w:cs="Sylfaen"/>
          <w:sz w:val="24"/>
          <w:szCs w:val="24"/>
        </w:rPr>
        <w:t>խորհրդատվական</w:t>
      </w:r>
      <w:r>
        <w:rPr>
          <w:rFonts w:ascii="GHEA Grapalat" w:hAnsi="GHEA Grapalat"/>
          <w:sz w:val="24"/>
          <w:szCs w:val="24"/>
        </w:rPr>
        <w:t xml:space="preserve"> </w:t>
      </w:r>
      <w:r>
        <w:rPr>
          <w:rFonts w:ascii="GHEA Grapalat" w:hAnsi="GHEA Grapalat" w:cs="Sylfaen"/>
          <w:sz w:val="24"/>
          <w:szCs w:val="24"/>
        </w:rPr>
        <w:t>հանձնաժողովի</w:t>
      </w:r>
      <w:r>
        <w:rPr>
          <w:rFonts w:ascii="GHEA Grapalat" w:hAnsi="GHEA Grapalat"/>
          <w:sz w:val="24"/>
          <w:szCs w:val="24"/>
        </w:rPr>
        <w:t xml:space="preserve"> </w:t>
      </w:r>
      <w:r>
        <w:rPr>
          <w:rFonts w:ascii="GHEA Grapalat" w:hAnsi="GHEA Grapalat" w:cs="Sylfaen"/>
          <w:sz w:val="24"/>
          <w:szCs w:val="24"/>
        </w:rPr>
        <w:t>կողմից</w:t>
      </w:r>
      <w:r>
        <w:rPr>
          <w:rFonts w:ascii="GHEA Grapalat" w:hAnsi="GHEA Grapalat"/>
          <w:sz w:val="24"/>
          <w:szCs w:val="24"/>
        </w:rPr>
        <w:t xml:space="preserve"> </w:t>
      </w:r>
      <w:r>
        <w:rPr>
          <w:rFonts w:ascii="GHEA Grapalat" w:hAnsi="GHEA Grapalat" w:cs="Sylfaen"/>
          <w:sz w:val="24"/>
          <w:szCs w:val="24"/>
        </w:rPr>
        <w:t>տրամադրված</w:t>
      </w:r>
      <w:r>
        <w:rPr>
          <w:rFonts w:ascii="GHEA Grapalat" w:hAnsi="GHEA Grapalat"/>
          <w:sz w:val="24"/>
          <w:szCs w:val="24"/>
        </w:rPr>
        <w:t xml:space="preserve"> </w:t>
      </w:r>
      <w:r>
        <w:rPr>
          <w:rFonts w:ascii="GHEA Grapalat" w:hAnsi="GHEA Grapalat" w:cs="Sylfaen"/>
          <w:sz w:val="24"/>
          <w:szCs w:val="24"/>
        </w:rPr>
        <w:t>խորհրդատվական</w:t>
      </w:r>
      <w:r>
        <w:rPr>
          <w:rFonts w:ascii="GHEA Grapalat" w:hAnsi="GHEA Grapalat"/>
          <w:sz w:val="24"/>
          <w:szCs w:val="24"/>
        </w:rPr>
        <w:t xml:space="preserve"> </w:t>
      </w:r>
      <w:r>
        <w:rPr>
          <w:rFonts w:ascii="GHEA Grapalat" w:hAnsi="GHEA Grapalat" w:cs="Sylfaen"/>
          <w:sz w:val="24"/>
          <w:szCs w:val="24"/>
        </w:rPr>
        <w:t>եզրակացություններով</w:t>
      </w:r>
      <w:r>
        <w:rPr>
          <w:rFonts w:ascii="GHEA Grapalat" w:hAnsi="GHEA Grapalat"/>
          <w:sz w:val="24"/>
          <w:szCs w:val="24"/>
        </w:rPr>
        <w:t>::</w:t>
      </w:r>
    </w:p>
    <w:p w:rsidR="00981651" w:rsidRPr="00146E7C" w:rsidRDefault="00981651" w:rsidP="000251A7">
      <w:pPr>
        <w:pStyle w:val="ListParagraph"/>
        <w:shd w:val="clear" w:color="auto" w:fill="FFFFFF"/>
        <w:tabs>
          <w:tab w:val="left" w:pos="900"/>
        </w:tabs>
        <w:spacing w:after="0" w:line="360" w:lineRule="auto"/>
        <w:ind w:left="0" w:firstLine="540"/>
        <w:jc w:val="both"/>
        <w:rPr>
          <w:rFonts w:ascii="GHEA Grapalat" w:hAnsi="GHEA Grapalat"/>
          <w:sz w:val="24"/>
          <w:szCs w:val="24"/>
        </w:rPr>
      </w:pPr>
    </w:p>
    <w:p w:rsidR="00DC14EF" w:rsidRPr="00146E7C" w:rsidRDefault="00F43A60" w:rsidP="00DC14EF">
      <w:pPr>
        <w:pStyle w:val="ListParagraph"/>
        <w:numPr>
          <w:ilvl w:val="0"/>
          <w:numId w:val="1"/>
        </w:numPr>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Օրեն</w:t>
      </w:r>
      <w:r w:rsidR="00755D09">
        <w:rPr>
          <w:rFonts w:ascii="GHEA Grapalat" w:hAnsi="GHEA Grapalat"/>
          <w:sz w:val="24"/>
          <w:szCs w:val="24"/>
        </w:rPr>
        <w:t>քի 84-րդ հոդվածում՝</w:t>
      </w:r>
    </w:p>
    <w:p w:rsidR="00DC14EF" w:rsidRPr="00146E7C" w:rsidRDefault="00755D09" w:rsidP="00DC14EF">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t>9-րդ մասից հանել «առանց վերընտրման իրավունքի`» բառերը.</w:t>
      </w:r>
    </w:p>
    <w:p w:rsidR="00DC14EF" w:rsidRPr="00146E7C" w:rsidRDefault="00755D09" w:rsidP="00DC14EF">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լրացնել</w:t>
      </w:r>
      <w:proofErr w:type="gramEnd"/>
      <w:r>
        <w:rPr>
          <w:rFonts w:ascii="GHEA Grapalat" w:hAnsi="GHEA Grapalat"/>
          <w:sz w:val="24"/>
          <w:szCs w:val="24"/>
        </w:rPr>
        <w:t xml:space="preserve"> հետևյալ բովանդակությամբ 10.1-ին մասով.</w:t>
      </w:r>
    </w:p>
    <w:p w:rsidR="00DC14EF" w:rsidRPr="00146E7C" w:rsidRDefault="00755D09" w:rsidP="00DC14EF">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«10.1. Եթե սույն հոդվածի 3-8-րդ մասերով սահմանված կարգով Բարձրագույն դատական խորհրդի նախագահ չի ընտրվում, նոր ընտրությունը պետք է կազմակերպվի՝</w:t>
      </w:r>
    </w:p>
    <w:p w:rsidR="003930EC" w:rsidRPr="00146E7C" w:rsidRDefault="00755D09" w:rsidP="003930EC">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 xml:space="preserve">1) </w:t>
      </w:r>
      <w:proofErr w:type="gramStart"/>
      <w:r>
        <w:rPr>
          <w:rFonts w:ascii="GHEA Grapalat" w:hAnsi="GHEA Grapalat"/>
          <w:sz w:val="24"/>
          <w:szCs w:val="24"/>
        </w:rPr>
        <w:t>նախորդ</w:t>
      </w:r>
      <w:proofErr w:type="gramEnd"/>
      <w:r>
        <w:rPr>
          <w:rFonts w:ascii="GHEA Grapalat" w:hAnsi="GHEA Grapalat"/>
          <w:sz w:val="24"/>
          <w:szCs w:val="24"/>
        </w:rPr>
        <w:t xml:space="preserve"> ընտրությունից հետո՝ եռամսյակն առնվազն մեկ անգամ՝ մինչև նոր նախագահի ընտրությունը.</w:t>
      </w:r>
    </w:p>
    <w:p w:rsidR="003930EC" w:rsidRPr="00146E7C" w:rsidRDefault="00755D09" w:rsidP="003930EC">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 xml:space="preserve">2) </w:t>
      </w:r>
      <w:proofErr w:type="gramStart"/>
      <w:r>
        <w:rPr>
          <w:rFonts w:ascii="GHEA Grapalat" w:hAnsi="GHEA Grapalat" w:cs="Sylfaen"/>
          <w:sz w:val="24"/>
          <w:szCs w:val="24"/>
        </w:rPr>
        <w:t>խորհրդի</w:t>
      </w:r>
      <w:proofErr w:type="gramEnd"/>
      <w:r>
        <w:rPr>
          <w:rFonts w:ascii="GHEA Grapalat" w:hAnsi="GHEA Grapalat"/>
          <w:sz w:val="24"/>
          <w:szCs w:val="24"/>
        </w:rPr>
        <w:t xml:space="preserve"> </w:t>
      </w:r>
      <w:r>
        <w:rPr>
          <w:rFonts w:ascii="GHEA Grapalat" w:hAnsi="GHEA Grapalat" w:cs="Sylfaen"/>
          <w:sz w:val="24"/>
          <w:szCs w:val="24"/>
        </w:rPr>
        <w:t>նոր</w:t>
      </w:r>
      <w:r>
        <w:rPr>
          <w:rFonts w:ascii="GHEA Grapalat" w:hAnsi="GHEA Grapalat"/>
          <w:sz w:val="24"/>
          <w:szCs w:val="24"/>
        </w:rPr>
        <w:t xml:space="preserve"> </w:t>
      </w:r>
      <w:r>
        <w:rPr>
          <w:rFonts w:ascii="GHEA Grapalat" w:hAnsi="GHEA Grapalat" w:cs="Sylfaen"/>
          <w:sz w:val="24"/>
          <w:szCs w:val="24"/>
        </w:rPr>
        <w:t>անդամի</w:t>
      </w:r>
      <w:r>
        <w:rPr>
          <w:rFonts w:ascii="GHEA Grapalat" w:hAnsi="GHEA Grapalat"/>
          <w:sz w:val="24"/>
          <w:szCs w:val="24"/>
        </w:rPr>
        <w:t xml:space="preserve"> </w:t>
      </w:r>
      <w:r>
        <w:rPr>
          <w:rFonts w:ascii="GHEA Grapalat" w:hAnsi="GHEA Grapalat" w:cs="Sylfaen"/>
          <w:sz w:val="24"/>
          <w:szCs w:val="24"/>
        </w:rPr>
        <w:t>ընտրության</w:t>
      </w:r>
      <w:r>
        <w:rPr>
          <w:rFonts w:ascii="GHEA Grapalat" w:hAnsi="GHEA Grapalat"/>
          <w:sz w:val="24"/>
          <w:szCs w:val="24"/>
        </w:rPr>
        <w:t xml:space="preserve"> </w:t>
      </w:r>
      <w:r>
        <w:rPr>
          <w:rFonts w:ascii="GHEA Grapalat" w:hAnsi="GHEA Grapalat" w:cs="Sylfaen"/>
          <w:sz w:val="24"/>
          <w:szCs w:val="24"/>
        </w:rPr>
        <w:t>դեպքում՝</w:t>
      </w:r>
      <w:r>
        <w:rPr>
          <w:rFonts w:ascii="GHEA Grapalat" w:hAnsi="GHEA Grapalat"/>
          <w:sz w:val="24"/>
          <w:szCs w:val="24"/>
        </w:rPr>
        <w:t xml:space="preserve"> </w:t>
      </w:r>
      <w:r>
        <w:rPr>
          <w:rFonts w:ascii="GHEA Grapalat" w:hAnsi="GHEA Grapalat" w:cs="Sylfaen"/>
          <w:sz w:val="24"/>
          <w:szCs w:val="24"/>
        </w:rPr>
        <w:t>նոր</w:t>
      </w:r>
      <w:r>
        <w:rPr>
          <w:rFonts w:ascii="GHEA Grapalat" w:hAnsi="GHEA Grapalat"/>
          <w:sz w:val="24"/>
          <w:szCs w:val="24"/>
        </w:rPr>
        <w:t xml:space="preserve"> </w:t>
      </w:r>
      <w:r>
        <w:rPr>
          <w:rFonts w:ascii="GHEA Grapalat" w:hAnsi="GHEA Grapalat" w:cs="Sylfaen"/>
          <w:sz w:val="24"/>
          <w:szCs w:val="24"/>
        </w:rPr>
        <w:t>անդամի</w:t>
      </w:r>
      <w:r>
        <w:rPr>
          <w:rFonts w:ascii="GHEA Grapalat" w:hAnsi="GHEA Grapalat"/>
          <w:sz w:val="24"/>
          <w:szCs w:val="24"/>
        </w:rPr>
        <w:t xml:space="preserve"> </w:t>
      </w:r>
      <w:r>
        <w:rPr>
          <w:rFonts w:ascii="GHEA Grapalat" w:hAnsi="GHEA Grapalat" w:cs="Sylfaen"/>
          <w:sz w:val="24"/>
          <w:szCs w:val="24"/>
        </w:rPr>
        <w:t>պաշտոնը</w:t>
      </w:r>
      <w:r>
        <w:rPr>
          <w:rFonts w:ascii="GHEA Grapalat" w:hAnsi="GHEA Grapalat"/>
          <w:sz w:val="24"/>
          <w:szCs w:val="24"/>
        </w:rPr>
        <w:t xml:space="preserve"> </w:t>
      </w:r>
      <w:r>
        <w:rPr>
          <w:rFonts w:ascii="GHEA Grapalat" w:hAnsi="GHEA Grapalat" w:cs="Sylfaen"/>
          <w:sz w:val="24"/>
          <w:szCs w:val="24"/>
        </w:rPr>
        <w:t>ստանձնելուց</w:t>
      </w:r>
      <w:r>
        <w:rPr>
          <w:rFonts w:ascii="GHEA Grapalat" w:hAnsi="GHEA Grapalat"/>
          <w:sz w:val="24"/>
          <w:szCs w:val="24"/>
        </w:rPr>
        <w:t xml:space="preserve"> </w:t>
      </w:r>
      <w:r>
        <w:rPr>
          <w:rFonts w:ascii="GHEA Grapalat" w:hAnsi="GHEA Grapalat" w:cs="Sylfaen"/>
          <w:sz w:val="24"/>
          <w:szCs w:val="24"/>
        </w:rPr>
        <w:t>հետո՝</w:t>
      </w:r>
      <w:r>
        <w:rPr>
          <w:rFonts w:ascii="GHEA Grapalat" w:hAnsi="GHEA Grapalat"/>
          <w:sz w:val="24"/>
          <w:szCs w:val="24"/>
        </w:rPr>
        <w:t xml:space="preserve"> </w:t>
      </w:r>
      <w:r>
        <w:rPr>
          <w:rFonts w:ascii="GHEA Grapalat" w:hAnsi="GHEA Grapalat" w:cs="Sylfaen"/>
          <w:sz w:val="24"/>
          <w:szCs w:val="24"/>
        </w:rPr>
        <w:t>մեկ</w:t>
      </w:r>
      <w:r>
        <w:rPr>
          <w:rFonts w:ascii="GHEA Grapalat" w:hAnsi="GHEA Grapalat"/>
          <w:sz w:val="24"/>
          <w:szCs w:val="24"/>
        </w:rPr>
        <w:t xml:space="preserve"> </w:t>
      </w:r>
      <w:r>
        <w:rPr>
          <w:rFonts w:ascii="GHEA Grapalat" w:hAnsi="GHEA Grapalat" w:cs="Sylfaen"/>
          <w:sz w:val="24"/>
          <w:szCs w:val="24"/>
        </w:rPr>
        <w:t>ամսվա</w:t>
      </w:r>
      <w:r>
        <w:rPr>
          <w:rFonts w:ascii="GHEA Grapalat" w:hAnsi="GHEA Grapalat"/>
          <w:sz w:val="24"/>
          <w:szCs w:val="24"/>
        </w:rPr>
        <w:t xml:space="preserve"> </w:t>
      </w:r>
      <w:r>
        <w:rPr>
          <w:rFonts w:ascii="GHEA Grapalat" w:hAnsi="GHEA Grapalat" w:cs="Sylfaen"/>
          <w:sz w:val="24"/>
          <w:szCs w:val="24"/>
        </w:rPr>
        <w:t>ընթացքում</w:t>
      </w:r>
      <w:r>
        <w:rPr>
          <w:rFonts w:ascii="GHEA Grapalat" w:hAnsi="GHEA Grapalat"/>
          <w:sz w:val="24"/>
          <w:szCs w:val="24"/>
        </w:rPr>
        <w:t>.</w:t>
      </w:r>
    </w:p>
    <w:p w:rsidR="003930EC" w:rsidRPr="00146E7C" w:rsidRDefault="00755D09" w:rsidP="003930EC">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 xml:space="preserve">3) </w:t>
      </w:r>
      <w:proofErr w:type="gramStart"/>
      <w:r>
        <w:rPr>
          <w:rFonts w:ascii="GHEA Grapalat" w:hAnsi="GHEA Grapalat" w:cs="Sylfaen"/>
          <w:sz w:val="24"/>
          <w:szCs w:val="24"/>
        </w:rPr>
        <w:t>խորհրդի</w:t>
      </w:r>
      <w:proofErr w:type="gramEnd"/>
      <w:r>
        <w:rPr>
          <w:rFonts w:ascii="GHEA Grapalat" w:hAnsi="GHEA Grapalat"/>
          <w:sz w:val="24"/>
          <w:szCs w:val="24"/>
        </w:rPr>
        <w:t xml:space="preserve"> </w:t>
      </w:r>
      <w:r>
        <w:rPr>
          <w:rFonts w:ascii="GHEA Grapalat" w:hAnsi="GHEA Grapalat" w:cs="Sylfaen"/>
          <w:sz w:val="24"/>
          <w:szCs w:val="24"/>
        </w:rPr>
        <w:t>անդամներից</w:t>
      </w:r>
      <w:r>
        <w:rPr>
          <w:rFonts w:ascii="GHEA Grapalat" w:hAnsi="GHEA Grapalat"/>
          <w:sz w:val="24"/>
          <w:szCs w:val="24"/>
        </w:rPr>
        <w:t xml:space="preserve"> </w:t>
      </w:r>
      <w:r>
        <w:rPr>
          <w:rFonts w:ascii="GHEA Grapalat" w:hAnsi="GHEA Grapalat" w:cs="Sylfaen"/>
          <w:sz w:val="24"/>
          <w:szCs w:val="24"/>
        </w:rPr>
        <w:t>առնվազն</w:t>
      </w:r>
      <w:r>
        <w:rPr>
          <w:rFonts w:ascii="GHEA Grapalat" w:hAnsi="GHEA Grapalat"/>
          <w:sz w:val="24"/>
          <w:szCs w:val="24"/>
        </w:rPr>
        <w:t xml:space="preserve"> </w:t>
      </w:r>
      <w:r>
        <w:rPr>
          <w:rFonts w:ascii="GHEA Grapalat" w:hAnsi="GHEA Grapalat" w:cs="Sylfaen"/>
          <w:sz w:val="24"/>
          <w:szCs w:val="24"/>
        </w:rPr>
        <w:t>հինգի</w:t>
      </w:r>
      <w:r>
        <w:rPr>
          <w:rFonts w:ascii="GHEA Grapalat" w:hAnsi="GHEA Grapalat"/>
          <w:sz w:val="24"/>
          <w:szCs w:val="24"/>
        </w:rPr>
        <w:t xml:space="preserve"> </w:t>
      </w:r>
      <w:r>
        <w:rPr>
          <w:rFonts w:ascii="GHEA Grapalat" w:hAnsi="GHEA Grapalat" w:cs="Sylfaen"/>
          <w:sz w:val="24"/>
          <w:szCs w:val="24"/>
        </w:rPr>
        <w:t>առաջարկությամբ</w:t>
      </w:r>
      <w:r>
        <w:rPr>
          <w:rFonts w:ascii="GHEA Grapalat" w:hAnsi="GHEA Grapalat"/>
          <w:sz w:val="24"/>
          <w:szCs w:val="24"/>
        </w:rPr>
        <w:t xml:space="preserve">` </w:t>
      </w:r>
      <w:r w:rsidR="006472A1">
        <w:rPr>
          <w:rFonts w:ascii="GHEA Grapalat" w:hAnsi="GHEA Grapalat" w:cs="Sylfaen"/>
          <w:sz w:val="24"/>
          <w:szCs w:val="24"/>
        </w:rPr>
        <w:t xml:space="preserve">այն </w:t>
      </w:r>
      <w:r>
        <w:rPr>
          <w:rFonts w:ascii="GHEA Grapalat" w:hAnsi="GHEA Grapalat" w:cs="Sylfaen"/>
          <w:sz w:val="24"/>
          <w:szCs w:val="24"/>
        </w:rPr>
        <w:t>Բարձրագույն</w:t>
      </w:r>
      <w:r>
        <w:rPr>
          <w:rFonts w:ascii="GHEA Grapalat" w:hAnsi="GHEA Grapalat"/>
          <w:sz w:val="24"/>
          <w:szCs w:val="24"/>
        </w:rPr>
        <w:t xml:space="preserve"> </w:t>
      </w:r>
      <w:r>
        <w:rPr>
          <w:rFonts w:ascii="GHEA Grapalat" w:hAnsi="GHEA Grapalat" w:cs="Sylfaen"/>
          <w:sz w:val="24"/>
          <w:szCs w:val="24"/>
        </w:rPr>
        <w:t>դատական</w:t>
      </w:r>
      <w:r>
        <w:rPr>
          <w:rFonts w:ascii="GHEA Grapalat" w:hAnsi="GHEA Grapalat"/>
          <w:sz w:val="24"/>
          <w:szCs w:val="24"/>
        </w:rPr>
        <w:t xml:space="preserve"> </w:t>
      </w:r>
      <w:r>
        <w:rPr>
          <w:rFonts w:ascii="GHEA Grapalat" w:hAnsi="GHEA Grapalat" w:cs="Sylfaen"/>
          <w:sz w:val="24"/>
          <w:szCs w:val="24"/>
        </w:rPr>
        <w:t>նախագահի</w:t>
      </w:r>
      <w:r>
        <w:rPr>
          <w:rFonts w:ascii="GHEA Grapalat" w:hAnsi="GHEA Grapalat"/>
          <w:sz w:val="24"/>
          <w:szCs w:val="24"/>
        </w:rPr>
        <w:t xml:space="preserve"> </w:t>
      </w:r>
      <w:r>
        <w:rPr>
          <w:rFonts w:ascii="GHEA Grapalat" w:hAnsi="GHEA Grapalat" w:cs="Sylfaen"/>
          <w:sz w:val="24"/>
          <w:szCs w:val="24"/>
        </w:rPr>
        <w:t>պարտականությունները</w:t>
      </w:r>
      <w:r>
        <w:rPr>
          <w:rFonts w:ascii="GHEA Grapalat" w:hAnsi="GHEA Grapalat"/>
          <w:sz w:val="24"/>
          <w:szCs w:val="24"/>
        </w:rPr>
        <w:t xml:space="preserve"> </w:t>
      </w:r>
      <w:r>
        <w:rPr>
          <w:rFonts w:ascii="GHEA Grapalat" w:hAnsi="GHEA Grapalat" w:cs="Sylfaen"/>
          <w:sz w:val="24"/>
          <w:szCs w:val="24"/>
        </w:rPr>
        <w:t>կատարողին</w:t>
      </w:r>
      <w:r>
        <w:rPr>
          <w:rFonts w:ascii="GHEA Grapalat" w:hAnsi="GHEA Grapalat"/>
          <w:sz w:val="24"/>
          <w:szCs w:val="24"/>
        </w:rPr>
        <w:t xml:space="preserve"> </w:t>
      </w:r>
      <w:r>
        <w:rPr>
          <w:rFonts w:ascii="GHEA Grapalat" w:hAnsi="GHEA Grapalat" w:cs="Sylfaen"/>
          <w:sz w:val="24"/>
          <w:szCs w:val="24"/>
        </w:rPr>
        <w:t>ներկայացնելուց</w:t>
      </w:r>
      <w:r>
        <w:rPr>
          <w:rFonts w:ascii="GHEA Grapalat" w:hAnsi="GHEA Grapalat"/>
          <w:sz w:val="24"/>
          <w:szCs w:val="24"/>
        </w:rPr>
        <w:t xml:space="preserve"> </w:t>
      </w:r>
      <w:r>
        <w:rPr>
          <w:rFonts w:ascii="GHEA Grapalat" w:hAnsi="GHEA Grapalat" w:cs="Sylfaen"/>
          <w:sz w:val="24"/>
          <w:szCs w:val="24"/>
        </w:rPr>
        <w:t>հետո՝</w:t>
      </w:r>
      <w:r>
        <w:rPr>
          <w:rFonts w:ascii="GHEA Grapalat" w:hAnsi="GHEA Grapalat"/>
          <w:sz w:val="24"/>
          <w:szCs w:val="24"/>
        </w:rPr>
        <w:t xml:space="preserve"> </w:t>
      </w:r>
      <w:r>
        <w:rPr>
          <w:rFonts w:ascii="GHEA Grapalat" w:hAnsi="GHEA Grapalat" w:cs="Sylfaen"/>
          <w:sz w:val="24"/>
          <w:szCs w:val="24"/>
        </w:rPr>
        <w:t>մեկ</w:t>
      </w:r>
      <w:r>
        <w:rPr>
          <w:rFonts w:ascii="GHEA Grapalat" w:hAnsi="GHEA Grapalat"/>
          <w:sz w:val="24"/>
          <w:szCs w:val="24"/>
        </w:rPr>
        <w:t xml:space="preserve"> </w:t>
      </w:r>
      <w:r>
        <w:rPr>
          <w:rFonts w:ascii="GHEA Grapalat" w:hAnsi="GHEA Grapalat" w:cs="Sylfaen"/>
          <w:sz w:val="24"/>
          <w:szCs w:val="24"/>
        </w:rPr>
        <w:t>ամսվա</w:t>
      </w:r>
      <w:r>
        <w:rPr>
          <w:rFonts w:ascii="GHEA Grapalat" w:hAnsi="GHEA Grapalat"/>
          <w:sz w:val="24"/>
          <w:szCs w:val="24"/>
        </w:rPr>
        <w:t xml:space="preserve"> </w:t>
      </w:r>
      <w:r>
        <w:rPr>
          <w:rFonts w:ascii="GHEA Grapalat" w:hAnsi="GHEA Grapalat" w:cs="Sylfaen"/>
          <w:sz w:val="24"/>
          <w:szCs w:val="24"/>
        </w:rPr>
        <w:t>ընթացքում</w:t>
      </w:r>
      <w:r>
        <w:rPr>
          <w:rFonts w:ascii="GHEA Grapalat" w:hAnsi="GHEA Grapalat"/>
          <w:sz w:val="24"/>
          <w:szCs w:val="24"/>
        </w:rPr>
        <w:t xml:space="preserve">: </w:t>
      </w:r>
      <w:r>
        <w:rPr>
          <w:rFonts w:ascii="GHEA Grapalat" w:hAnsi="GHEA Grapalat" w:cs="Sylfaen"/>
          <w:sz w:val="24"/>
          <w:szCs w:val="24"/>
        </w:rPr>
        <w:t>Սույն</w:t>
      </w:r>
      <w:r>
        <w:rPr>
          <w:rFonts w:ascii="GHEA Grapalat" w:hAnsi="GHEA Grapalat"/>
          <w:sz w:val="24"/>
          <w:szCs w:val="24"/>
        </w:rPr>
        <w:t xml:space="preserve"> </w:t>
      </w:r>
      <w:r>
        <w:rPr>
          <w:rFonts w:ascii="GHEA Grapalat" w:hAnsi="GHEA Grapalat" w:cs="Sylfaen"/>
          <w:sz w:val="24"/>
          <w:szCs w:val="24"/>
        </w:rPr>
        <w:t>կետով</w:t>
      </w:r>
      <w:r>
        <w:rPr>
          <w:rFonts w:ascii="GHEA Grapalat" w:hAnsi="GHEA Grapalat"/>
          <w:sz w:val="24"/>
          <w:szCs w:val="24"/>
        </w:rPr>
        <w:t xml:space="preserve"> </w:t>
      </w:r>
      <w:r>
        <w:rPr>
          <w:rFonts w:ascii="GHEA Grapalat" w:hAnsi="GHEA Grapalat" w:cs="Sylfaen"/>
          <w:sz w:val="24"/>
          <w:szCs w:val="24"/>
        </w:rPr>
        <w:t>նախատեսված</w:t>
      </w:r>
      <w:r>
        <w:rPr>
          <w:rFonts w:ascii="GHEA Grapalat" w:hAnsi="GHEA Grapalat"/>
          <w:sz w:val="24"/>
          <w:szCs w:val="24"/>
        </w:rPr>
        <w:t xml:space="preserve"> </w:t>
      </w:r>
      <w:r>
        <w:rPr>
          <w:rFonts w:ascii="GHEA Grapalat" w:hAnsi="GHEA Grapalat" w:cs="Sylfaen"/>
          <w:sz w:val="24"/>
          <w:szCs w:val="24"/>
        </w:rPr>
        <w:t>առաջարկությունը</w:t>
      </w:r>
      <w:r>
        <w:rPr>
          <w:rFonts w:ascii="GHEA Grapalat" w:hAnsi="GHEA Grapalat"/>
          <w:sz w:val="24"/>
          <w:szCs w:val="24"/>
        </w:rPr>
        <w:t xml:space="preserve"> </w:t>
      </w:r>
      <w:r>
        <w:rPr>
          <w:rFonts w:ascii="GHEA Grapalat" w:hAnsi="GHEA Grapalat" w:cs="Sylfaen"/>
          <w:sz w:val="24"/>
          <w:szCs w:val="24"/>
        </w:rPr>
        <w:t>մեկ</w:t>
      </w:r>
      <w:r>
        <w:rPr>
          <w:rFonts w:ascii="GHEA Grapalat" w:hAnsi="GHEA Grapalat"/>
          <w:sz w:val="24"/>
          <w:szCs w:val="24"/>
        </w:rPr>
        <w:t xml:space="preserve"> </w:t>
      </w:r>
      <w:r>
        <w:rPr>
          <w:rFonts w:ascii="GHEA Grapalat" w:hAnsi="GHEA Grapalat" w:cs="Sylfaen"/>
          <w:sz w:val="24"/>
          <w:szCs w:val="24"/>
        </w:rPr>
        <w:t>ամսվա</w:t>
      </w:r>
      <w:r>
        <w:rPr>
          <w:rFonts w:ascii="GHEA Grapalat" w:hAnsi="GHEA Grapalat"/>
          <w:sz w:val="24"/>
          <w:szCs w:val="24"/>
        </w:rPr>
        <w:t xml:space="preserve"> </w:t>
      </w:r>
      <w:r>
        <w:rPr>
          <w:rFonts w:ascii="GHEA Grapalat" w:hAnsi="GHEA Grapalat" w:cs="Sylfaen"/>
          <w:sz w:val="24"/>
          <w:szCs w:val="24"/>
        </w:rPr>
        <w:t>ընթացքում</w:t>
      </w:r>
      <w:r>
        <w:rPr>
          <w:rFonts w:ascii="GHEA Grapalat" w:hAnsi="GHEA Grapalat"/>
          <w:sz w:val="24"/>
          <w:szCs w:val="24"/>
        </w:rPr>
        <w:t xml:space="preserve"> </w:t>
      </w:r>
      <w:r>
        <w:rPr>
          <w:rFonts w:ascii="GHEA Grapalat" w:hAnsi="GHEA Grapalat" w:cs="Sylfaen"/>
          <w:sz w:val="24"/>
          <w:szCs w:val="24"/>
        </w:rPr>
        <w:t>կարող</w:t>
      </w:r>
      <w:r>
        <w:rPr>
          <w:rFonts w:ascii="GHEA Grapalat" w:hAnsi="GHEA Grapalat"/>
          <w:sz w:val="24"/>
          <w:szCs w:val="24"/>
        </w:rPr>
        <w:t xml:space="preserve"> </w:t>
      </w:r>
      <w:r>
        <w:rPr>
          <w:rFonts w:ascii="GHEA Grapalat" w:hAnsi="GHEA Grapalat" w:cs="Sylfaen"/>
          <w:sz w:val="24"/>
          <w:szCs w:val="24"/>
        </w:rPr>
        <w:t>է</w:t>
      </w:r>
      <w:r>
        <w:rPr>
          <w:rFonts w:ascii="GHEA Grapalat" w:hAnsi="GHEA Grapalat"/>
          <w:sz w:val="24"/>
          <w:szCs w:val="24"/>
        </w:rPr>
        <w:t xml:space="preserve"> </w:t>
      </w:r>
      <w:r>
        <w:rPr>
          <w:rFonts w:ascii="GHEA Grapalat" w:hAnsi="GHEA Grapalat" w:cs="Sylfaen"/>
          <w:sz w:val="24"/>
          <w:szCs w:val="24"/>
        </w:rPr>
        <w:t>ներկայացվել</w:t>
      </w:r>
      <w:r>
        <w:rPr>
          <w:rFonts w:ascii="GHEA Grapalat" w:hAnsi="GHEA Grapalat"/>
          <w:sz w:val="24"/>
          <w:szCs w:val="24"/>
        </w:rPr>
        <w:t xml:space="preserve"> </w:t>
      </w:r>
      <w:r>
        <w:rPr>
          <w:rFonts w:ascii="GHEA Grapalat" w:hAnsi="GHEA Grapalat" w:cs="Sylfaen"/>
          <w:sz w:val="24"/>
          <w:szCs w:val="24"/>
        </w:rPr>
        <w:t>ոչ</w:t>
      </w:r>
      <w:r>
        <w:rPr>
          <w:rFonts w:ascii="GHEA Grapalat" w:hAnsi="GHEA Grapalat"/>
          <w:sz w:val="24"/>
          <w:szCs w:val="24"/>
        </w:rPr>
        <w:t xml:space="preserve"> </w:t>
      </w:r>
      <w:r>
        <w:rPr>
          <w:rFonts w:ascii="GHEA Grapalat" w:hAnsi="GHEA Grapalat" w:cs="Sylfaen"/>
          <w:sz w:val="24"/>
          <w:szCs w:val="24"/>
        </w:rPr>
        <w:t>ավելի</w:t>
      </w:r>
      <w:r>
        <w:rPr>
          <w:rFonts w:ascii="GHEA Grapalat" w:hAnsi="GHEA Grapalat"/>
          <w:sz w:val="24"/>
          <w:szCs w:val="24"/>
        </w:rPr>
        <w:t xml:space="preserve"> </w:t>
      </w:r>
      <w:r>
        <w:rPr>
          <w:rFonts w:ascii="GHEA Grapalat" w:hAnsi="GHEA Grapalat" w:cs="Sylfaen"/>
          <w:sz w:val="24"/>
          <w:szCs w:val="24"/>
        </w:rPr>
        <w:t>քան</w:t>
      </w:r>
      <w:r>
        <w:rPr>
          <w:rFonts w:ascii="GHEA Grapalat" w:hAnsi="GHEA Grapalat"/>
          <w:sz w:val="24"/>
          <w:szCs w:val="24"/>
        </w:rPr>
        <w:t xml:space="preserve"> </w:t>
      </w:r>
      <w:r>
        <w:rPr>
          <w:rFonts w:ascii="GHEA Grapalat" w:hAnsi="GHEA Grapalat" w:cs="Sylfaen"/>
          <w:sz w:val="24"/>
          <w:szCs w:val="24"/>
        </w:rPr>
        <w:t>մեկ</w:t>
      </w:r>
      <w:r>
        <w:rPr>
          <w:rFonts w:ascii="GHEA Grapalat" w:hAnsi="GHEA Grapalat"/>
          <w:sz w:val="24"/>
          <w:szCs w:val="24"/>
        </w:rPr>
        <w:t xml:space="preserve"> </w:t>
      </w:r>
      <w:r>
        <w:rPr>
          <w:rFonts w:ascii="GHEA Grapalat" w:hAnsi="GHEA Grapalat" w:cs="Sylfaen"/>
          <w:sz w:val="24"/>
          <w:szCs w:val="24"/>
        </w:rPr>
        <w:t>անգամ</w:t>
      </w:r>
      <w:r>
        <w:rPr>
          <w:rFonts w:ascii="GHEA Grapalat" w:hAnsi="GHEA Grapalat"/>
          <w:sz w:val="24"/>
          <w:szCs w:val="24"/>
        </w:rPr>
        <w:t>:».</w:t>
      </w:r>
    </w:p>
    <w:p w:rsidR="003930EC" w:rsidRPr="00146E7C" w:rsidRDefault="00755D09" w:rsidP="003930EC">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4) 13-</w:t>
      </w:r>
      <w:r>
        <w:rPr>
          <w:rFonts w:ascii="GHEA Grapalat" w:hAnsi="GHEA Grapalat" w:cs="Sylfaen"/>
          <w:sz w:val="24"/>
          <w:szCs w:val="24"/>
        </w:rPr>
        <w:t>րդ</w:t>
      </w:r>
      <w:r>
        <w:rPr>
          <w:rFonts w:ascii="GHEA Grapalat" w:hAnsi="GHEA Grapalat"/>
          <w:sz w:val="24"/>
          <w:szCs w:val="24"/>
        </w:rPr>
        <w:t xml:space="preserve"> </w:t>
      </w:r>
      <w:r>
        <w:rPr>
          <w:rFonts w:ascii="GHEA Grapalat" w:hAnsi="GHEA Grapalat" w:cs="Sylfaen"/>
          <w:sz w:val="24"/>
          <w:szCs w:val="24"/>
        </w:rPr>
        <w:t>մասը</w:t>
      </w:r>
      <w:r>
        <w:rPr>
          <w:rFonts w:ascii="GHEA Grapalat" w:hAnsi="GHEA Grapalat"/>
          <w:sz w:val="24"/>
          <w:szCs w:val="24"/>
        </w:rPr>
        <w:t xml:space="preserve"> </w:t>
      </w:r>
      <w:r>
        <w:rPr>
          <w:rFonts w:ascii="GHEA Grapalat" w:hAnsi="GHEA Grapalat" w:cs="Sylfaen"/>
          <w:sz w:val="24"/>
          <w:szCs w:val="24"/>
        </w:rPr>
        <w:t>շարադրել</w:t>
      </w:r>
      <w:r>
        <w:rPr>
          <w:rFonts w:ascii="GHEA Grapalat" w:hAnsi="GHEA Grapalat"/>
          <w:sz w:val="24"/>
          <w:szCs w:val="24"/>
        </w:rPr>
        <w:t xml:space="preserve"> </w:t>
      </w:r>
      <w:r>
        <w:rPr>
          <w:rFonts w:ascii="GHEA Grapalat" w:hAnsi="GHEA Grapalat" w:cs="Sylfaen"/>
          <w:sz w:val="24"/>
          <w:szCs w:val="24"/>
        </w:rPr>
        <w:t>հետևյալ</w:t>
      </w:r>
      <w:r>
        <w:rPr>
          <w:rFonts w:ascii="GHEA Grapalat" w:hAnsi="GHEA Grapalat"/>
          <w:sz w:val="24"/>
          <w:szCs w:val="24"/>
        </w:rPr>
        <w:t xml:space="preserve"> </w:t>
      </w:r>
      <w:r>
        <w:rPr>
          <w:rFonts w:ascii="GHEA Grapalat" w:hAnsi="GHEA Grapalat" w:cs="Sylfaen"/>
          <w:sz w:val="24"/>
          <w:szCs w:val="24"/>
        </w:rPr>
        <w:t>խմբագրությամբ</w:t>
      </w:r>
      <w:r>
        <w:rPr>
          <w:rFonts w:ascii="GHEA Grapalat" w:hAnsi="GHEA Grapalat"/>
          <w:sz w:val="24"/>
          <w:szCs w:val="24"/>
        </w:rPr>
        <w:t>.</w:t>
      </w:r>
    </w:p>
    <w:p w:rsidR="003930EC" w:rsidRPr="00146E7C" w:rsidRDefault="00755D09" w:rsidP="003930EC">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lastRenderedPageBreak/>
        <w:t xml:space="preserve">«13. </w:t>
      </w:r>
      <w:r>
        <w:rPr>
          <w:rFonts w:ascii="GHEA Grapalat" w:hAnsi="GHEA Grapalat" w:cs="Sylfaen"/>
          <w:sz w:val="24"/>
          <w:szCs w:val="24"/>
        </w:rPr>
        <w:t>Բարձրագույն</w:t>
      </w:r>
      <w:r>
        <w:rPr>
          <w:rFonts w:ascii="GHEA Grapalat" w:hAnsi="GHEA Grapalat"/>
          <w:sz w:val="24"/>
          <w:szCs w:val="24"/>
        </w:rPr>
        <w:t xml:space="preserve"> </w:t>
      </w:r>
      <w:r>
        <w:rPr>
          <w:rFonts w:ascii="GHEA Grapalat" w:hAnsi="GHEA Grapalat" w:cs="Sylfaen"/>
          <w:sz w:val="24"/>
          <w:szCs w:val="24"/>
        </w:rPr>
        <w:t>դատական</w:t>
      </w:r>
      <w:r>
        <w:rPr>
          <w:rFonts w:ascii="GHEA Grapalat" w:hAnsi="GHEA Grapalat"/>
          <w:sz w:val="24"/>
          <w:szCs w:val="24"/>
        </w:rPr>
        <w:t xml:space="preserve"> </w:t>
      </w:r>
      <w:r>
        <w:rPr>
          <w:rFonts w:ascii="GHEA Grapalat" w:hAnsi="GHEA Grapalat" w:cs="Sylfaen"/>
          <w:sz w:val="24"/>
          <w:szCs w:val="24"/>
        </w:rPr>
        <w:t>խորհրդի</w:t>
      </w:r>
      <w:r>
        <w:rPr>
          <w:rFonts w:ascii="GHEA Grapalat" w:hAnsi="GHEA Grapalat"/>
          <w:sz w:val="24"/>
          <w:szCs w:val="24"/>
        </w:rPr>
        <w:t xml:space="preserve"> </w:t>
      </w:r>
      <w:r>
        <w:rPr>
          <w:rFonts w:ascii="GHEA Grapalat" w:hAnsi="GHEA Grapalat" w:cs="Sylfaen"/>
          <w:sz w:val="24"/>
          <w:szCs w:val="24"/>
        </w:rPr>
        <w:t>նախագահի</w:t>
      </w:r>
      <w:r>
        <w:rPr>
          <w:rFonts w:ascii="GHEA Grapalat" w:hAnsi="GHEA Grapalat"/>
          <w:sz w:val="24"/>
          <w:szCs w:val="24"/>
        </w:rPr>
        <w:t xml:space="preserve"> </w:t>
      </w:r>
      <w:r>
        <w:rPr>
          <w:rFonts w:ascii="GHEA Grapalat" w:hAnsi="GHEA Grapalat" w:cs="Sylfaen"/>
          <w:sz w:val="24"/>
          <w:szCs w:val="24"/>
        </w:rPr>
        <w:t>կողմից</w:t>
      </w:r>
      <w:r>
        <w:rPr>
          <w:rFonts w:ascii="GHEA Grapalat" w:hAnsi="GHEA Grapalat"/>
          <w:sz w:val="24"/>
          <w:szCs w:val="24"/>
        </w:rPr>
        <w:t xml:space="preserve"> </w:t>
      </w:r>
      <w:r>
        <w:rPr>
          <w:rFonts w:ascii="GHEA Grapalat" w:hAnsi="GHEA Grapalat" w:cs="Sylfaen"/>
          <w:sz w:val="24"/>
          <w:szCs w:val="24"/>
        </w:rPr>
        <w:t>արձակուրդի</w:t>
      </w:r>
      <w:r>
        <w:rPr>
          <w:rFonts w:ascii="GHEA Grapalat" w:hAnsi="GHEA Grapalat"/>
          <w:sz w:val="24"/>
          <w:szCs w:val="24"/>
        </w:rPr>
        <w:t xml:space="preserve"> </w:t>
      </w:r>
      <w:r>
        <w:rPr>
          <w:rFonts w:ascii="GHEA Grapalat" w:hAnsi="GHEA Grapalat" w:cs="Sylfaen"/>
          <w:sz w:val="24"/>
          <w:szCs w:val="24"/>
        </w:rPr>
        <w:t>կամ</w:t>
      </w:r>
      <w:r>
        <w:rPr>
          <w:rFonts w:ascii="GHEA Grapalat" w:hAnsi="GHEA Grapalat"/>
          <w:sz w:val="24"/>
          <w:szCs w:val="24"/>
        </w:rPr>
        <w:t xml:space="preserve"> </w:t>
      </w:r>
      <w:r>
        <w:rPr>
          <w:rFonts w:ascii="GHEA Grapalat" w:hAnsi="GHEA Grapalat" w:cs="Sylfaen"/>
          <w:sz w:val="24"/>
          <w:szCs w:val="24"/>
        </w:rPr>
        <w:t>գործուղման</w:t>
      </w:r>
      <w:r>
        <w:rPr>
          <w:rFonts w:ascii="GHEA Grapalat" w:hAnsi="GHEA Grapalat"/>
          <w:sz w:val="24"/>
          <w:szCs w:val="24"/>
        </w:rPr>
        <w:t xml:space="preserve"> </w:t>
      </w:r>
      <w:r>
        <w:rPr>
          <w:rFonts w:ascii="GHEA Grapalat" w:hAnsi="GHEA Grapalat" w:cs="Sylfaen"/>
          <w:sz w:val="24"/>
          <w:szCs w:val="24"/>
        </w:rPr>
        <w:t>մեջ</w:t>
      </w:r>
      <w:r>
        <w:rPr>
          <w:rFonts w:ascii="GHEA Grapalat" w:hAnsi="GHEA Grapalat"/>
          <w:sz w:val="24"/>
          <w:szCs w:val="24"/>
        </w:rPr>
        <w:t xml:space="preserve"> </w:t>
      </w:r>
      <w:r>
        <w:rPr>
          <w:rFonts w:ascii="GHEA Grapalat" w:hAnsi="GHEA Grapalat" w:cs="Sylfaen"/>
          <w:sz w:val="24"/>
          <w:szCs w:val="24"/>
        </w:rPr>
        <w:t>գտնվելու</w:t>
      </w:r>
      <w:r>
        <w:rPr>
          <w:rFonts w:ascii="GHEA Grapalat" w:hAnsi="GHEA Grapalat"/>
          <w:sz w:val="24"/>
          <w:szCs w:val="24"/>
        </w:rPr>
        <w:t xml:space="preserve"> </w:t>
      </w:r>
      <w:r>
        <w:rPr>
          <w:rFonts w:ascii="GHEA Grapalat" w:hAnsi="GHEA Grapalat" w:cs="Sylfaen"/>
          <w:sz w:val="24"/>
          <w:szCs w:val="24"/>
        </w:rPr>
        <w:t>դեպքում</w:t>
      </w:r>
      <w:r>
        <w:rPr>
          <w:rFonts w:ascii="GHEA Grapalat" w:hAnsi="GHEA Grapalat"/>
          <w:sz w:val="24"/>
          <w:szCs w:val="24"/>
        </w:rPr>
        <w:t xml:space="preserve"> </w:t>
      </w:r>
      <w:r>
        <w:rPr>
          <w:rFonts w:ascii="GHEA Grapalat" w:hAnsi="GHEA Grapalat" w:cs="Sylfaen"/>
          <w:sz w:val="24"/>
          <w:szCs w:val="24"/>
        </w:rPr>
        <w:t>իրեն</w:t>
      </w:r>
      <w:r>
        <w:rPr>
          <w:rFonts w:ascii="GHEA Grapalat" w:hAnsi="GHEA Grapalat"/>
          <w:sz w:val="24"/>
          <w:szCs w:val="24"/>
        </w:rPr>
        <w:t xml:space="preserve"> </w:t>
      </w:r>
      <w:r>
        <w:rPr>
          <w:rFonts w:ascii="GHEA Grapalat" w:hAnsi="GHEA Grapalat" w:cs="Sylfaen"/>
          <w:sz w:val="24"/>
          <w:szCs w:val="24"/>
        </w:rPr>
        <w:t>փոխարինող</w:t>
      </w:r>
      <w:r>
        <w:rPr>
          <w:rFonts w:ascii="GHEA Grapalat" w:hAnsi="GHEA Grapalat"/>
          <w:sz w:val="24"/>
          <w:szCs w:val="24"/>
        </w:rPr>
        <w:t xml:space="preserve"> </w:t>
      </w:r>
      <w:r>
        <w:rPr>
          <w:rFonts w:ascii="GHEA Grapalat" w:hAnsi="GHEA Grapalat" w:cs="Sylfaen"/>
          <w:sz w:val="24"/>
          <w:szCs w:val="24"/>
        </w:rPr>
        <w:t>չնշանակելու</w:t>
      </w:r>
      <w:r>
        <w:rPr>
          <w:rFonts w:ascii="GHEA Grapalat" w:hAnsi="GHEA Grapalat"/>
          <w:sz w:val="24"/>
          <w:szCs w:val="24"/>
        </w:rPr>
        <w:t xml:space="preserve">, </w:t>
      </w:r>
      <w:r>
        <w:rPr>
          <w:rFonts w:ascii="GHEA Grapalat" w:hAnsi="GHEA Grapalat" w:cs="Sylfaen"/>
          <w:sz w:val="24"/>
          <w:szCs w:val="24"/>
        </w:rPr>
        <w:t>ժամանակավոր</w:t>
      </w:r>
      <w:r>
        <w:rPr>
          <w:rFonts w:ascii="GHEA Grapalat" w:hAnsi="GHEA Grapalat"/>
          <w:sz w:val="24"/>
          <w:szCs w:val="24"/>
        </w:rPr>
        <w:t xml:space="preserve"> </w:t>
      </w:r>
      <w:r>
        <w:rPr>
          <w:rFonts w:ascii="GHEA Grapalat" w:hAnsi="GHEA Grapalat" w:cs="Sylfaen"/>
          <w:sz w:val="24"/>
          <w:szCs w:val="24"/>
        </w:rPr>
        <w:t>անաշխատունակության</w:t>
      </w:r>
      <w:r>
        <w:rPr>
          <w:rFonts w:ascii="GHEA Grapalat" w:hAnsi="GHEA Grapalat"/>
          <w:sz w:val="24"/>
          <w:szCs w:val="24"/>
        </w:rPr>
        <w:t xml:space="preserve">, </w:t>
      </w:r>
      <w:r>
        <w:rPr>
          <w:rFonts w:ascii="GHEA Grapalat" w:hAnsi="GHEA Grapalat" w:cs="Sylfaen"/>
          <w:sz w:val="24"/>
          <w:szCs w:val="24"/>
        </w:rPr>
        <w:t>լիազորությունների</w:t>
      </w:r>
      <w:r>
        <w:rPr>
          <w:rFonts w:ascii="GHEA Grapalat" w:hAnsi="GHEA Grapalat"/>
          <w:sz w:val="24"/>
          <w:szCs w:val="24"/>
        </w:rPr>
        <w:t xml:space="preserve"> </w:t>
      </w:r>
      <w:r>
        <w:rPr>
          <w:rFonts w:ascii="GHEA Grapalat" w:hAnsi="GHEA Grapalat" w:cs="Sylfaen"/>
          <w:sz w:val="24"/>
          <w:szCs w:val="24"/>
        </w:rPr>
        <w:t>կասեցման</w:t>
      </w:r>
      <w:r>
        <w:rPr>
          <w:rFonts w:ascii="GHEA Grapalat" w:hAnsi="GHEA Grapalat"/>
          <w:sz w:val="24"/>
          <w:szCs w:val="24"/>
        </w:rPr>
        <w:t xml:space="preserve">, </w:t>
      </w:r>
      <w:r>
        <w:rPr>
          <w:rFonts w:ascii="GHEA Grapalat" w:hAnsi="GHEA Grapalat" w:cs="Sylfaen"/>
          <w:sz w:val="24"/>
          <w:szCs w:val="24"/>
        </w:rPr>
        <w:t>դադարման</w:t>
      </w:r>
      <w:r>
        <w:rPr>
          <w:rFonts w:ascii="GHEA Grapalat" w:hAnsi="GHEA Grapalat"/>
          <w:sz w:val="24"/>
          <w:szCs w:val="24"/>
        </w:rPr>
        <w:t xml:space="preserve"> </w:t>
      </w:r>
      <w:r>
        <w:rPr>
          <w:rFonts w:ascii="GHEA Grapalat" w:hAnsi="GHEA Grapalat" w:cs="Sylfaen"/>
          <w:sz w:val="24"/>
          <w:szCs w:val="24"/>
        </w:rPr>
        <w:t>կամ</w:t>
      </w:r>
      <w:r>
        <w:rPr>
          <w:rFonts w:ascii="GHEA Grapalat" w:hAnsi="GHEA Grapalat"/>
          <w:sz w:val="24"/>
          <w:szCs w:val="24"/>
        </w:rPr>
        <w:t xml:space="preserve"> </w:t>
      </w:r>
      <w:r>
        <w:rPr>
          <w:rFonts w:ascii="GHEA Grapalat" w:hAnsi="GHEA Grapalat" w:cs="Sylfaen"/>
          <w:sz w:val="24"/>
          <w:szCs w:val="24"/>
        </w:rPr>
        <w:t>դադարեցման</w:t>
      </w:r>
      <w:r>
        <w:rPr>
          <w:rFonts w:ascii="GHEA Grapalat" w:hAnsi="GHEA Grapalat"/>
          <w:sz w:val="24"/>
          <w:szCs w:val="24"/>
        </w:rPr>
        <w:t xml:space="preserve"> </w:t>
      </w:r>
      <w:r>
        <w:rPr>
          <w:rFonts w:ascii="GHEA Grapalat" w:hAnsi="GHEA Grapalat" w:cs="Sylfaen"/>
          <w:sz w:val="24"/>
          <w:szCs w:val="24"/>
        </w:rPr>
        <w:t>դեպքերում</w:t>
      </w:r>
      <w:r>
        <w:rPr>
          <w:rFonts w:ascii="GHEA Grapalat" w:hAnsi="GHEA Grapalat"/>
          <w:sz w:val="24"/>
          <w:szCs w:val="24"/>
        </w:rPr>
        <w:t xml:space="preserve"> </w:t>
      </w:r>
      <w:r>
        <w:rPr>
          <w:rFonts w:ascii="GHEA Grapalat" w:hAnsi="GHEA Grapalat" w:cs="Sylfaen"/>
          <w:sz w:val="24"/>
          <w:szCs w:val="24"/>
        </w:rPr>
        <w:t>Բարձրագույն</w:t>
      </w:r>
      <w:r>
        <w:rPr>
          <w:rFonts w:ascii="GHEA Grapalat" w:hAnsi="GHEA Grapalat"/>
          <w:sz w:val="24"/>
          <w:szCs w:val="24"/>
        </w:rPr>
        <w:t xml:space="preserve"> </w:t>
      </w:r>
      <w:r>
        <w:rPr>
          <w:rFonts w:ascii="GHEA Grapalat" w:hAnsi="GHEA Grapalat" w:cs="Sylfaen"/>
          <w:sz w:val="24"/>
          <w:szCs w:val="24"/>
        </w:rPr>
        <w:t>դատական</w:t>
      </w:r>
      <w:r>
        <w:rPr>
          <w:rFonts w:ascii="GHEA Grapalat" w:hAnsi="GHEA Grapalat"/>
          <w:sz w:val="24"/>
          <w:szCs w:val="24"/>
        </w:rPr>
        <w:t xml:space="preserve"> </w:t>
      </w:r>
      <w:r>
        <w:rPr>
          <w:rFonts w:ascii="GHEA Grapalat" w:hAnsi="GHEA Grapalat" w:cs="Sylfaen"/>
          <w:sz w:val="24"/>
          <w:szCs w:val="24"/>
        </w:rPr>
        <w:t>խորհրդի</w:t>
      </w:r>
      <w:r>
        <w:rPr>
          <w:rFonts w:ascii="GHEA Grapalat" w:hAnsi="GHEA Grapalat"/>
          <w:sz w:val="24"/>
          <w:szCs w:val="24"/>
        </w:rPr>
        <w:t xml:space="preserve"> </w:t>
      </w:r>
      <w:r>
        <w:rPr>
          <w:rFonts w:ascii="GHEA Grapalat" w:hAnsi="GHEA Grapalat" w:cs="Sylfaen"/>
          <w:sz w:val="24"/>
          <w:szCs w:val="24"/>
        </w:rPr>
        <w:t>նախագահի</w:t>
      </w:r>
      <w:r>
        <w:rPr>
          <w:rFonts w:ascii="GHEA Grapalat" w:hAnsi="GHEA Grapalat"/>
          <w:sz w:val="24"/>
          <w:szCs w:val="24"/>
        </w:rPr>
        <w:t xml:space="preserve"> </w:t>
      </w:r>
      <w:r>
        <w:rPr>
          <w:rFonts w:ascii="GHEA Grapalat" w:hAnsi="GHEA Grapalat" w:cs="Sylfaen"/>
          <w:sz w:val="24"/>
          <w:szCs w:val="24"/>
        </w:rPr>
        <w:t>պարտականությունները</w:t>
      </w:r>
      <w:r>
        <w:rPr>
          <w:rFonts w:ascii="GHEA Grapalat" w:hAnsi="GHEA Grapalat"/>
          <w:sz w:val="24"/>
          <w:szCs w:val="24"/>
        </w:rPr>
        <w:t xml:space="preserve"> </w:t>
      </w:r>
      <w:r>
        <w:rPr>
          <w:rFonts w:ascii="GHEA Grapalat" w:hAnsi="GHEA Grapalat" w:cs="Sylfaen"/>
          <w:sz w:val="24"/>
          <w:szCs w:val="24"/>
        </w:rPr>
        <w:t>կատարում</w:t>
      </w:r>
      <w:r>
        <w:rPr>
          <w:rFonts w:ascii="GHEA Grapalat" w:hAnsi="GHEA Grapalat"/>
          <w:sz w:val="24"/>
          <w:szCs w:val="24"/>
        </w:rPr>
        <w:t xml:space="preserve"> </w:t>
      </w:r>
      <w:r>
        <w:rPr>
          <w:rFonts w:ascii="GHEA Grapalat" w:hAnsi="GHEA Grapalat" w:cs="Sylfaen"/>
          <w:sz w:val="24"/>
          <w:szCs w:val="24"/>
        </w:rPr>
        <w:t>է՝</w:t>
      </w:r>
    </w:p>
    <w:p w:rsidR="003930EC" w:rsidRPr="00146E7C" w:rsidRDefault="00755D09" w:rsidP="003930EC">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 xml:space="preserve">1)  </w:t>
      </w:r>
      <w:r>
        <w:rPr>
          <w:rFonts w:ascii="GHEA Grapalat" w:hAnsi="GHEA Grapalat" w:cs="Sylfaen"/>
          <w:sz w:val="24"/>
          <w:szCs w:val="24"/>
        </w:rPr>
        <w:t>Բարձրագույն</w:t>
      </w:r>
      <w:r>
        <w:rPr>
          <w:rFonts w:ascii="GHEA Grapalat" w:hAnsi="GHEA Grapalat"/>
          <w:sz w:val="24"/>
          <w:szCs w:val="24"/>
        </w:rPr>
        <w:t xml:space="preserve"> </w:t>
      </w:r>
      <w:r>
        <w:rPr>
          <w:rFonts w:ascii="GHEA Grapalat" w:hAnsi="GHEA Grapalat" w:cs="Sylfaen"/>
          <w:sz w:val="24"/>
          <w:szCs w:val="24"/>
        </w:rPr>
        <w:t>դատական</w:t>
      </w:r>
      <w:r>
        <w:rPr>
          <w:rFonts w:ascii="GHEA Grapalat" w:hAnsi="GHEA Grapalat"/>
          <w:sz w:val="24"/>
          <w:szCs w:val="24"/>
        </w:rPr>
        <w:t xml:space="preserve"> </w:t>
      </w:r>
      <w:r>
        <w:rPr>
          <w:rFonts w:ascii="GHEA Grapalat" w:hAnsi="GHEA Grapalat" w:cs="Sylfaen"/>
          <w:sz w:val="24"/>
          <w:szCs w:val="24"/>
        </w:rPr>
        <w:t>խորհրդի</w:t>
      </w:r>
      <w:r>
        <w:rPr>
          <w:rFonts w:ascii="GHEA Grapalat" w:hAnsi="GHEA Grapalat"/>
          <w:sz w:val="24"/>
          <w:szCs w:val="24"/>
        </w:rPr>
        <w:t xml:space="preserve"> </w:t>
      </w:r>
      <w:r>
        <w:rPr>
          <w:rFonts w:ascii="GHEA Grapalat" w:hAnsi="GHEA Grapalat" w:cs="Sylfaen"/>
          <w:sz w:val="24"/>
          <w:szCs w:val="24"/>
        </w:rPr>
        <w:t>նախագահի</w:t>
      </w:r>
      <w:r>
        <w:rPr>
          <w:rFonts w:ascii="GHEA Grapalat" w:hAnsi="GHEA Grapalat"/>
          <w:sz w:val="24"/>
          <w:szCs w:val="24"/>
        </w:rPr>
        <w:t xml:space="preserve"> </w:t>
      </w:r>
      <w:r>
        <w:rPr>
          <w:rFonts w:ascii="GHEA Grapalat" w:hAnsi="GHEA Grapalat" w:cs="Sylfaen"/>
          <w:sz w:val="24"/>
          <w:szCs w:val="24"/>
        </w:rPr>
        <w:t>պաշտոնում</w:t>
      </w:r>
      <w:r>
        <w:rPr>
          <w:rFonts w:ascii="GHEA Grapalat" w:hAnsi="GHEA Grapalat"/>
          <w:sz w:val="24"/>
          <w:szCs w:val="24"/>
        </w:rPr>
        <w:t xml:space="preserve"> </w:t>
      </w:r>
      <w:r>
        <w:rPr>
          <w:rFonts w:ascii="GHEA Grapalat" w:hAnsi="GHEA Grapalat" w:cs="Sylfaen"/>
          <w:sz w:val="24"/>
          <w:szCs w:val="24"/>
        </w:rPr>
        <w:t>առավել</w:t>
      </w:r>
      <w:r>
        <w:rPr>
          <w:rFonts w:ascii="GHEA Grapalat" w:hAnsi="GHEA Grapalat"/>
          <w:sz w:val="24"/>
          <w:szCs w:val="24"/>
        </w:rPr>
        <w:t xml:space="preserve"> </w:t>
      </w:r>
      <w:r>
        <w:rPr>
          <w:rFonts w:ascii="GHEA Grapalat" w:hAnsi="GHEA Grapalat" w:cs="Sylfaen"/>
          <w:sz w:val="24"/>
          <w:szCs w:val="24"/>
        </w:rPr>
        <w:t>երկար</w:t>
      </w:r>
      <w:r>
        <w:rPr>
          <w:rFonts w:ascii="GHEA Grapalat" w:hAnsi="GHEA Grapalat"/>
          <w:sz w:val="24"/>
          <w:szCs w:val="24"/>
        </w:rPr>
        <w:t xml:space="preserve"> </w:t>
      </w:r>
      <w:r>
        <w:rPr>
          <w:rFonts w:ascii="GHEA Grapalat" w:hAnsi="GHEA Grapalat" w:cs="Sylfaen"/>
          <w:sz w:val="24"/>
          <w:szCs w:val="24"/>
        </w:rPr>
        <w:t>փորձառություն</w:t>
      </w:r>
      <w:r>
        <w:rPr>
          <w:rFonts w:ascii="GHEA Grapalat" w:hAnsi="GHEA Grapalat"/>
          <w:sz w:val="24"/>
          <w:szCs w:val="24"/>
        </w:rPr>
        <w:t xml:space="preserve"> </w:t>
      </w:r>
      <w:r>
        <w:rPr>
          <w:rFonts w:ascii="GHEA Grapalat" w:hAnsi="GHEA Grapalat" w:cs="Sylfaen"/>
          <w:sz w:val="24"/>
          <w:szCs w:val="24"/>
        </w:rPr>
        <w:t>ունեցող</w:t>
      </w:r>
      <w:r>
        <w:rPr>
          <w:rFonts w:ascii="GHEA Grapalat" w:hAnsi="GHEA Grapalat"/>
          <w:sz w:val="24"/>
          <w:szCs w:val="24"/>
        </w:rPr>
        <w:t xml:space="preserve"> </w:t>
      </w:r>
      <w:r>
        <w:rPr>
          <w:rFonts w:ascii="GHEA Grapalat" w:hAnsi="GHEA Grapalat" w:cs="Sylfaen"/>
          <w:sz w:val="24"/>
          <w:szCs w:val="24"/>
        </w:rPr>
        <w:t>անդամը</w:t>
      </w:r>
      <w:r>
        <w:rPr>
          <w:rFonts w:ascii="GHEA Grapalat" w:hAnsi="GHEA Grapalat"/>
          <w:sz w:val="24"/>
          <w:szCs w:val="24"/>
        </w:rPr>
        <w:t>.</w:t>
      </w:r>
    </w:p>
    <w:p w:rsidR="003930EC" w:rsidRPr="0034401D" w:rsidRDefault="00755D09" w:rsidP="003930EC">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2</w:t>
      </w:r>
      <w:r w:rsidRPr="0034401D">
        <w:rPr>
          <w:rFonts w:ascii="GHEA Grapalat" w:hAnsi="GHEA Grapalat"/>
          <w:sz w:val="24"/>
          <w:szCs w:val="24"/>
        </w:rPr>
        <w:t xml:space="preserve">)  </w:t>
      </w:r>
      <w:proofErr w:type="gramStart"/>
      <w:r w:rsidRPr="0034401D">
        <w:rPr>
          <w:rFonts w:ascii="GHEA Grapalat" w:hAnsi="GHEA Grapalat" w:cs="Sylfaen"/>
          <w:sz w:val="24"/>
          <w:szCs w:val="24"/>
        </w:rPr>
        <w:t>դատարանի</w:t>
      </w:r>
      <w:proofErr w:type="gramEnd"/>
      <w:r w:rsidRPr="0034401D">
        <w:rPr>
          <w:rFonts w:ascii="GHEA Grapalat" w:hAnsi="GHEA Grapalat"/>
          <w:sz w:val="24"/>
          <w:szCs w:val="24"/>
        </w:rPr>
        <w:t xml:space="preserve"> </w:t>
      </w:r>
      <w:r w:rsidRPr="0034401D">
        <w:rPr>
          <w:rFonts w:ascii="GHEA Grapalat" w:hAnsi="GHEA Grapalat" w:cs="Sylfaen"/>
          <w:sz w:val="24"/>
          <w:szCs w:val="24"/>
        </w:rPr>
        <w:t>նախագահի</w:t>
      </w:r>
      <w:r w:rsidRPr="0034401D">
        <w:rPr>
          <w:rFonts w:ascii="GHEA Grapalat" w:hAnsi="GHEA Grapalat"/>
          <w:sz w:val="24"/>
          <w:szCs w:val="24"/>
        </w:rPr>
        <w:t xml:space="preserve"> </w:t>
      </w:r>
      <w:r w:rsidRPr="0034401D">
        <w:rPr>
          <w:rFonts w:ascii="GHEA Grapalat" w:hAnsi="GHEA Grapalat" w:cs="Sylfaen"/>
          <w:sz w:val="24"/>
          <w:szCs w:val="24"/>
        </w:rPr>
        <w:t>պաշտոնում</w:t>
      </w:r>
      <w:r w:rsidRPr="0034401D">
        <w:rPr>
          <w:rFonts w:ascii="GHEA Grapalat" w:hAnsi="GHEA Grapalat"/>
          <w:sz w:val="24"/>
          <w:szCs w:val="24"/>
        </w:rPr>
        <w:t xml:space="preserve"> </w:t>
      </w:r>
      <w:r w:rsidRPr="0034401D">
        <w:rPr>
          <w:rFonts w:ascii="GHEA Grapalat" w:hAnsi="GHEA Grapalat" w:cs="Sylfaen"/>
          <w:sz w:val="24"/>
          <w:szCs w:val="24"/>
        </w:rPr>
        <w:t>առավել</w:t>
      </w:r>
      <w:r w:rsidRPr="0034401D">
        <w:rPr>
          <w:rFonts w:ascii="GHEA Grapalat" w:hAnsi="GHEA Grapalat"/>
          <w:sz w:val="24"/>
          <w:szCs w:val="24"/>
        </w:rPr>
        <w:t xml:space="preserve"> </w:t>
      </w:r>
      <w:r w:rsidRPr="0034401D">
        <w:rPr>
          <w:rFonts w:ascii="GHEA Grapalat" w:hAnsi="GHEA Grapalat" w:cs="Sylfaen"/>
          <w:sz w:val="24"/>
          <w:szCs w:val="24"/>
        </w:rPr>
        <w:t>երկար</w:t>
      </w:r>
      <w:r w:rsidRPr="0034401D">
        <w:rPr>
          <w:rFonts w:ascii="GHEA Grapalat" w:hAnsi="GHEA Grapalat"/>
          <w:sz w:val="24"/>
          <w:szCs w:val="24"/>
        </w:rPr>
        <w:t xml:space="preserve"> </w:t>
      </w:r>
      <w:r w:rsidRPr="0034401D">
        <w:rPr>
          <w:rFonts w:ascii="GHEA Grapalat" w:hAnsi="GHEA Grapalat" w:cs="Sylfaen"/>
          <w:sz w:val="24"/>
          <w:szCs w:val="24"/>
        </w:rPr>
        <w:t>փորձառություն</w:t>
      </w:r>
      <w:r w:rsidRPr="0034401D">
        <w:rPr>
          <w:rFonts w:ascii="GHEA Grapalat" w:hAnsi="GHEA Grapalat"/>
          <w:sz w:val="24"/>
          <w:szCs w:val="24"/>
        </w:rPr>
        <w:t xml:space="preserve"> </w:t>
      </w:r>
      <w:r w:rsidRPr="0034401D">
        <w:rPr>
          <w:rFonts w:ascii="GHEA Grapalat" w:hAnsi="GHEA Grapalat" w:cs="Sylfaen"/>
          <w:sz w:val="24"/>
          <w:szCs w:val="24"/>
        </w:rPr>
        <w:t>ունեցող</w:t>
      </w:r>
      <w:r w:rsidRPr="0034401D">
        <w:rPr>
          <w:rFonts w:ascii="GHEA Grapalat" w:hAnsi="GHEA Grapalat"/>
          <w:sz w:val="24"/>
          <w:szCs w:val="24"/>
        </w:rPr>
        <w:t xml:space="preserve"> </w:t>
      </w:r>
      <w:r w:rsidRPr="0034401D">
        <w:rPr>
          <w:rFonts w:ascii="GHEA Grapalat" w:hAnsi="GHEA Grapalat" w:cs="Sylfaen"/>
          <w:sz w:val="24"/>
          <w:szCs w:val="24"/>
        </w:rPr>
        <w:t>անդամը</w:t>
      </w:r>
      <w:r w:rsidRPr="0034401D">
        <w:rPr>
          <w:rFonts w:ascii="GHEA Grapalat" w:hAnsi="GHEA Grapalat"/>
          <w:sz w:val="24"/>
          <w:szCs w:val="24"/>
        </w:rPr>
        <w:t xml:space="preserve">` </w:t>
      </w:r>
      <w:r w:rsidRPr="0034401D">
        <w:rPr>
          <w:rFonts w:ascii="GHEA Grapalat" w:hAnsi="GHEA Grapalat" w:cs="Sylfaen"/>
          <w:sz w:val="24"/>
          <w:szCs w:val="24"/>
        </w:rPr>
        <w:t>Բարձրագույն</w:t>
      </w:r>
      <w:r w:rsidRPr="0034401D">
        <w:rPr>
          <w:rFonts w:ascii="GHEA Grapalat" w:hAnsi="GHEA Grapalat"/>
          <w:sz w:val="24"/>
          <w:szCs w:val="24"/>
        </w:rPr>
        <w:t xml:space="preserve"> </w:t>
      </w:r>
      <w:r w:rsidRPr="0034401D">
        <w:rPr>
          <w:rFonts w:ascii="GHEA Grapalat" w:hAnsi="GHEA Grapalat" w:cs="Sylfaen"/>
          <w:sz w:val="24"/>
          <w:szCs w:val="24"/>
        </w:rPr>
        <w:t>դատական</w:t>
      </w:r>
      <w:r w:rsidRPr="0034401D">
        <w:rPr>
          <w:rFonts w:ascii="GHEA Grapalat" w:hAnsi="GHEA Grapalat"/>
          <w:sz w:val="24"/>
          <w:szCs w:val="24"/>
        </w:rPr>
        <w:t xml:space="preserve"> </w:t>
      </w:r>
      <w:r w:rsidRPr="0034401D">
        <w:rPr>
          <w:rFonts w:ascii="GHEA Grapalat" w:hAnsi="GHEA Grapalat" w:cs="Sylfaen"/>
          <w:sz w:val="24"/>
          <w:szCs w:val="24"/>
        </w:rPr>
        <w:t>խորհրդի</w:t>
      </w:r>
      <w:r w:rsidRPr="0034401D">
        <w:rPr>
          <w:rFonts w:ascii="GHEA Grapalat" w:hAnsi="GHEA Grapalat"/>
          <w:sz w:val="24"/>
          <w:szCs w:val="24"/>
        </w:rPr>
        <w:t xml:space="preserve"> </w:t>
      </w:r>
      <w:r w:rsidRPr="0034401D">
        <w:rPr>
          <w:rFonts w:ascii="GHEA Grapalat" w:hAnsi="GHEA Grapalat" w:cs="Sylfaen"/>
          <w:sz w:val="24"/>
          <w:szCs w:val="24"/>
        </w:rPr>
        <w:t>նախագահի</w:t>
      </w:r>
      <w:r w:rsidRPr="0034401D">
        <w:rPr>
          <w:rFonts w:ascii="GHEA Grapalat" w:hAnsi="GHEA Grapalat"/>
          <w:sz w:val="24"/>
          <w:szCs w:val="24"/>
        </w:rPr>
        <w:t xml:space="preserve"> </w:t>
      </w:r>
      <w:r w:rsidRPr="0034401D">
        <w:rPr>
          <w:rFonts w:ascii="GHEA Grapalat" w:hAnsi="GHEA Grapalat" w:cs="Sylfaen"/>
          <w:sz w:val="24"/>
          <w:szCs w:val="24"/>
        </w:rPr>
        <w:t>պաշտոնում</w:t>
      </w:r>
      <w:r w:rsidRPr="0034401D">
        <w:rPr>
          <w:rFonts w:ascii="GHEA Grapalat" w:hAnsi="GHEA Grapalat"/>
          <w:sz w:val="24"/>
          <w:szCs w:val="24"/>
        </w:rPr>
        <w:t xml:space="preserve"> </w:t>
      </w:r>
      <w:r w:rsidRPr="0034401D">
        <w:rPr>
          <w:rFonts w:ascii="GHEA Grapalat" w:hAnsi="GHEA Grapalat" w:cs="Sylfaen"/>
          <w:sz w:val="24"/>
          <w:szCs w:val="24"/>
        </w:rPr>
        <w:t>փորձառության</w:t>
      </w:r>
      <w:r w:rsidRPr="0034401D">
        <w:rPr>
          <w:rFonts w:ascii="GHEA Grapalat" w:hAnsi="GHEA Grapalat"/>
          <w:sz w:val="24"/>
          <w:szCs w:val="24"/>
        </w:rPr>
        <w:t xml:space="preserve"> </w:t>
      </w:r>
      <w:r w:rsidRPr="0034401D">
        <w:rPr>
          <w:rFonts w:ascii="GHEA Grapalat" w:hAnsi="GHEA Grapalat" w:cs="Sylfaen"/>
          <w:sz w:val="24"/>
          <w:szCs w:val="24"/>
        </w:rPr>
        <w:t>հավասար</w:t>
      </w:r>
      <w:r w:rsidRPr="0034401D">
        <w:rPr>
          <w:rFonts w:ascii="GHEA Grapalat" w:hAnsi="GHEA Grapalat"/>
          <w:sz w:val="24"/>
          <w:szCs w:val="24"/>
        </w:rPr>
        <w:t xml:space="preserve"> </w:t>
      </w:r>
      <w:r w:rsidRPr="0034401D">
        <w:rPr>
          <w:rFonts w:ascii="GHEA Grapalat" w:hAnsi="GHEA Grapalat" w:cs="Sylfaen"/>
          <w:sz w:val="24"/>
          <w:szCs w:val="24"/>
        </w:rPr>
        <w:t>ժամկետ</w:t>
      </w:r>
      <w:r w:rsidRPr="0034401D">
        <w:rPr>
          <w:rFonts w:ascii="GHEA Grapalat" w:hAnsi="GHEA Grapalat"/>
          <w:sz w:val="24"/>
          <w:szCs w:val="24"/>
        </w:rPr>
        <w:t xml:space="preserve"> </w:t>
      </w:r>
      <w:r w:rsidRPr="0034401D">
        <w:rPr>
          <w:rFonts w:ascii="GHEA Grapalat" w:hAnsi="GHEA Grapalat" w:cs="Sylfaen"/>
          <w:sz w:val="24"/>
          <w:szCs w:val="24"/>
        </w:rPr>
        <w:t>ունեցող</w:t>
      </w:r>
      <w:r w:rsidRPr="0034401D">
        <w:rPr>
          <w:rFonts w:ascii="GHEA Grapalat" w:hAnsi="GHEA Grapalat"/>
          <w:sz w:val="24"/>
          <w:szCs w:val="24"/>
        </w:rPr>
        <w:t xml:space="preserve"> </w:t>
      </w:r>
      <w:r w:rsidRPr="0034401D">
        <w:rPr>
          <w:rFonts w:ascii="GHEA Grapalat" w:hAnsi="GHEA Grapalat" w:cs="Sylfaen"/>
          <w:sz w:val="24"/>
          <w:szCs w:val="24"/>
        </w:rPr>
        <w:t>մեկից</w:t>
      </w:r>
      <w:r w:rsidRPr="0034401D">
        <w:rPr>
          <w:rFonts w:ascii="GHEA Grapalat" w:hAnsi="GHEA Grapalat"/>
          <w:sz w:val="24"/>
          <w:szCs w:val="24"/>
        </w:rPr>
        <w:t xml:space="preserve"> </w:t>
      </w:r>
      <w:r w:rsidRPr="0034401D">
        <w:rPr>
          <w:rFonts w:ascii="GHEA Grapalat" w:hAnsi="GHEA Grapalat" w:cs="Sylfaen"/>
          <w:sz w:val="24"/>
          <w:szCs w:val="24"/>
        </w:rPr>
        <w:t>ավելի</w:t>
      </w:r>
      <w:r w:rsidRPr="0034401D">
        <w:rPr>
          <w:rFonts w:ascii="GHEA Grapalat" w:hAnsi="GHEA Grapalat"/>
          <w:sz w:val="24"/>
          <w:szCs w:val="24"/>
        </w:rPr>
        <w:t xml:space="preserve"> </w:t>
      </w:r>
      <w:r w:rsidRPr="0034401D">
        <w:rPr>
          <w:rFonts w:ascii="GHEA Grapalat" w:hAnsi="GHEA Grapalat" w:cs="Sylfaen"/>
          <w:sz w:val="24"/>
          <w:szCs w:val="24"/>
        </w:rPr>
        <w:t>անդամի</w:t>
      </w:r>
      <w:r w:rsidRPr="0034401D">
        <w:rPr>
          <w:rFonts w:ascii="GHEA Grapalat" w:hAnsi="GHEA Grapalat"/>
          <w:sz w:val="24"/>
          <w:szCs w:val="24"/>
        </w:rPr>
        <w:t xml:space="preserve"> </w:t>
      </w:r>
      <w:r w:rsidRPr="0034401D">
        <w:rPr>
          <w:rFonts w:ascii="GHEA Grapalat" w:hAnsi="GHEA Grapalat" w:cs="Sylfaen"/>
          <w:sz w:val="24"/>
          <w:szCs w:val="24"/>
        </w:rPr>
        <w:t>առկայության</w:t>
      </w:r>
      <w:r w:rsidRPr="0034401D">
        <w:rPr>
          <w:rFonts w:ascii="GHEA Grapalat" w:hAnsi="GHEA Grapalat"/>
          <w:sz w:val="24"/>
          <w:szCs w:val="24"/>
        </w:rPr>
        <w:t xml:space="preserve"> </w:t>
      </w:r>
      <w:r w:rsidRPr="0034401D">
        <w:rPr>
          <w:rFonts w:ascii="GHEA Grapalat" w:hAnsi="GHEA Grapalat" w:cs="Sylfaen"/>
          <w:sz w:val="24"/>
          <w:szCs w:val="24"/>
        </w:rPr>
        <w:t>կամ</w:t>
      </w:r>
      <w:r w:rsidRPr="0034401D">
        <w:rPr>
          <w:rFonts w:ascii="GHEA Grapalat" w:hAnsi="GHEA Grapalat"/>
          <w:sz w:val="24"/>
          <w:szCs w:val="24"/>
        </w:rPr>
        <w:t xml:space="preserve"> </w:t>
      </w:r>
      <w:r w:rsidRPr="0034401D">
        <w:rPr>
          <w:rFonts w:ascii="GHEA Grapalat" w:hAnsi="GHEA Grapalat" w:cs="Sylfaen"/>
          <w:sz w:val="24"/>
          <w:szCs w:val="24"/>
        </w:rPr>
        <w:t>Բարձրագույն</w:t>
      </w:r>
      <w:r w:rsidRPr="0034401D">
        <w:rPr>
          <w:rFonts w:ascii="GHEA Grapalat" w:hAnsi="GHEA Grapalat"/>
          <w:sz w:val="24"/>
          <w:szCs w:val="24"/>
        </w:rPr>
        <w:t xml:space="preserve"> </w:t>
      </w:r>
      <w:r w:rsidRPr="0034401D">
        <w:rPr>
          <w:rFonts w:ascii="GHEA Grapalat" w:hAnsi="GHEA Grapalat" w:cs="Sylfaen"/>
          <w:sz w:val="24"/>
          <w:szCs w:val="24"/>
        </w:rPr>
        <w:t>դատական</w:t>
      </w:r>
      <w:r w:rsidRPr="0034401D">
        <w:rPr>
          <w:rFonts w:ascii="GHEA Grapalat" w:hAnsi="GHEA Grapalat"/>
          <w:sz w:val="24"/>
          <w:szCs w:val="24"/>
        </w:rPr>
        <w:t xml:space="preserve"> </w:t>
      </w:r>
      <w:r w:rsidRPr="0034401D">
        <w:rPr>
          <w:rFonts w:ascii="GHEA Grapalat" w:hAnsi="GHEA Grapalat" w:cs="Sylfaen"/>
          <w:sz w:val="24"/>
          <w:szCs w:val="24"/>
        </w:rPr>
        <w:t>խորհրդի</w:t>
      </w:r>
      <w:r w:rsidRPr="0034401D">
        <w:rPr>
          <w:rFonts w:ascii="GHEA Grapalat" w:hAnsi="GHEA Grapalat"/>
          <w:sz w:val="24"/>
          <w:szCs w:val="24"/>
        </w:rPr>
        <w:t xml:space="preserve"> </w:t>
      </w:r>
      <w:r w:rsidRPr="0034401D">
        <w:rPr>
          <w:rFonts w:ascii="GHEA Grapalat" w:hAnsi="GHEA Grapalat" w:cs="Sylfaen"/>
          <w:sz w:val="24"/>
          <w:szCs w:val="24"/>
        </w:rPr>
        <w:t>նախագահի</w:t>
      </w:r>
      <w:r w:rsidRPr="0034401D">
        <w:rPr>
          <w:rFonts w:ascii="GHEA Grapalat" w:hAnsi="GHEA Grapalat"/>
          <w:sz w:val="24"/>
          <w:szCs w:val="24"/>
        </w:rPr>
        <w:t xml:space="preserve"> </w:t>
      </w:r>
      <w:r w:rsidRPr="0034401D">
        <w:rPr>
          <w:rFonts w:ascii="GHEA Grapalat" w:hAnsi="GHEA Grapalat" w:cs="Sylfaen"/>
          <w:sz w:val="24"/>
          <w:szCs w:val="24"/>
        </w:rPr>
        <w:t>պաշտոնում</w:t>
      </w:r>
      <w:r w:rsidRPr="0034401D">
        <w:rPr>
          <w:rFonts w:ascii="GHEA Grapalat" w:hAnsi="GHEA Grapalat"/>
          <w:sz w:val="24"/>
          <w:szCs w:val="24"/>
        </w:rPr>
        <w:t xml:space="preserve"> </w:t>
      </w:r>
      <w:r w:rsidRPr="0034401D">
        <w:rPr>
          <w:rFonts w:ascii="GHEA Grapalat" w:hAnsi="GHEA Grapalat" w:cs="Sylfaen"/>
          <w:sz w:val="24"/>
          <w:szCs w:val="24"/>
        </w:rPr>
        <w:t>փորձառություն</w:t>
      </w:r>
      <w:r w:rsidRPr="0034401D">
        <w:rPr>
          <w:rFonts w:ascii="GHEA Grapalat" w:hAnsi="GHEA Grapalat"/>
          <w:sz w:val="24"/>
          <w:szCs w:val="24"/>
        </w:rPr>
        <w:t xml:space="preserve"> </w:t>
      </w:r>
      <w:r w:rsidRPr="0034401D">
        <w:rPr>
          <w:rFonts w:ascii="GHEA Grapalat" w:hAnsi="GHEA Grapalat" w:cs="Sylfaen"/>
          <w:sz w:val="24"/>
          <w:szCs w:val="24"/>
        </w:rPr>
        <w:t>ունեցող</w:t>
      </w:r>
      <w:r w:rsidRPr="0034401D">
        <w:rPr>
          <w:rFonts w:ascii="GHEA Grapalat" w:hAnsi="GHEA Grapalat"/>
          <w:sz w:val="24"/>
          <w:szCs w:val="24"/>
        </w:rPr>
        <w:t xml:space="preserve"> </w:t>
      </w:r>
      <w:r w:rsidRPr="0034401D">
        <w:rPr>
          <w:rFonts w:ascii="GHEA Grapalat" w:hAnsi="GHEA Grapalat" w:cs="Sylfaen"/>
          <w:sz w:val="24"/>
          <w:szCs w:val="24"/>
        </w:rPr>
        <w:t>անդամի</w:t>
      </w:r>
      <w:r w:rsidRPr="0034401D">
        <w:rPr>
          <w:rFonts w:ascii="GHEA Grapalat" w:hAnsi="GHEA Grapalat"/>
          <w:sz w:val="24"/>
          <w:szCs w:val="24"/>
        </w:rPr>
        <w:t xml:space="preserve"> </w:t>
      </w:r>
      <w:r w:rsidRPr="0034401D">
        <w:rPr>
          <w:rFonts w:ascii="GHEA Grapalat" w:hAnsi="GHEA Grapalat" w:cs="Sylfaen"/>
          <w:sz w:val="24"/>
          <w:szCs w:val="24"/>
        </w:rPr>
        <w:t>բացակայության</w:t>
      </w:r>
      <w:r w:rsidRPr="0034401D">
        <w:rPr>
          <w:rFonts w:ascii="GHEA Grapalat" w:hAnsi="GHEA Grapalat"/>
          <w:sz w:val="24"/>
          <w:szCs w:val="24"/>
        </w:rPr>
        <w:t xml:space="preserve"> </w:t>
      </w:r>
      <w:r w:rsidRPr="0034401D">
        <w:rPr>
          <w:rFonts w:ascii="GHEA Grapalat" w:hAnsi="GHEA Grapalat" w:cs="Sylfaen"/>
          <w:sz w:val="24"/>
          <w:szCs w:val="24"/>
        </w:rPr>
        <w:t>դեպքում</w:t>
      </w:r>
      <w:r w:rsidRPr="0034401D">
        <w:rPr>
          <w:rFonts w:ascii="GHEA Grapalat" w:hAnsi="GHEA Grapalat"/>
          <w:sz w:val="24"/>
          <w:szCs w:val="24"/>
        </w:rPr>
        <w:t xml:space="preserve">. </w:t>
      </w:r>
    </w:p>
    <w:p w:rsidR="00DC14EF" w:rsidRPr="0034401D" w:rsidRDefault="00755D09" w:rsidP="003930EC">
      <w:pPr>
        <w:pStyle w:val="ListParagraph"/>
        <w:shd w:val="clear" w:color="auto" w:fill="FFFFFF"/>
        <w:tabs>
          <w:tab w:val="left" w:pos="900"/>
        </w:tabs>
        <w:spacing w:after="0" w:line="360" w:lineRule="auto"/>
        <w:ind w:left="0" w:firstLine="540"/>
        <w:jc w:val="both"/>
        <w:rPr>
          <w:rFonts w:ascii="GHEA Grapalat" w:hAnsi="GHEA Grapalat"/>
          <w:sz w:val="24"/>
          <w:szCs w:val="24"/>
        </w:rPr>
      </w:pPr>
      <w:r w:rsidRPr="0034401D">
        <w:rPr>
          <w:rFonts w:ascii="GHEA Grapalat" w:hAnsi="GHEA Grapalat"/>
          <w:sz w:val="24"/>
          <w:szCs w:val="24"/>
        </w:rPr>
        <w:t xml:space="preserve">3) </w:t>
      </w:r>
      <w:proofErr w:type="gramStart"/>
      <w:r w:rsidRPr="0034401D">
        <w:rPr>
          <w:rFonts w:ascii="GHEA Grapalat" w:hAnsi="GHEA Grapalat" w:cs="Sylfaen"/>
          <w:sz w:val="24"/>
          <w:szCs w:val="24"/>
        </w:rPr>
        <w:t>մասնագիտական</w:t>
      </w:r>
      <w:proofErr w:type="gramEnd"/>
      <w:r w:rsidRPr="0034401D">
        <w:rPr>
          <w:rFonts w:ascii="GHEA Grapalat" w:hAnsi="GHEA Grapalat"/>
          <w:sz w:val="24"/>
          <w:szCs w:val="24"/>
        </w:rPr>
        <w:t xml:space="preserve"> </w:t>
      </w:r>
      <w:r w:rsidRPr="0034401D">
        <w:rPr>
          <w:rFonts w:ascii="GHEA Grapalat" w:hAnsi="GHEA Grapalat" w:cs="Sylfaen"/>
          <w:sz w:val="24"/>
          <w:szCs w:val="24"/>
        </w:rPr>
        <w:t>աշխատանքի</w:t>
      </w:r>
      <w:r w:rsidRPr="0034401D">
        <w:rPr>
          <w:rFonts w:ascii="GHEA Grapalat" w:hAnsi="GHEA Grapalat"/>
          <w:sz w:val="24"/>
          <w:szCs w:val="24"/>
        </w:rPr>
        <w:t xml:space="preserve"> </w:t>
      </w:r>
      <w:r w:rsidRPr="0034401D">
        <w:rPr>
          <w:rFonts w:ascii="GHEA Grapalat" w:hAnsi="GHEA Grapalat" w:cs="Sylfaen"/>
          <w:sz w:val="24"/>
          <w:szCs w:val="24"/>
        </w:rPr>
        <w:t>առավել</w:t>
      </w:r>
      <w:r w:rsidRPr="0034401D">
        <w:rPr>
          <w:rFonts w:ascii="GHEA Grapalat" w:hAnsi="GHEA Grapalat"/>
          <w:sz w:val="24"/>
          <w:szCs w:val="24"/>
        </w:rPr>
        <w:t xml:space="preserve"> </w:t>
      </w:r>
      <w:r w:rsidRPr="0034401D">
        <w:rPr>
          <w:rFonts w:ascii="GHEA Grapalat" w:hAnsi="GHEA Grapalat" w:cs="Sylfaen"/>
          <w:sz w:val="24"/>
          <w:szCs w:val="24"/>
        </w:rPr>
        <w:t>երկար</w:t>
      </w:r>
      <w:r w:rsidRPr="0034401D">
        <w:rPr>
          <w:rFonts w:ascii="GHEA Grapalat" w:hAnsi="GHEA Grapalat"/>
          <w:sz w:val="24"/>
          <w:szCs w:val="24"/>
        </w:rPr>
        <w:t xml:space="preserve"> </w:t>
      </w:r>
      <w:r w:rsidRPr="0034401D">
        <w:rPr>
          <w:rFonts w:ascii="GHEA Grapalat" w:hAnsi="GHEA Grapalat" w:cs="Sylfaen"/>
          <w:sz w:val="24"/>
          <w:szCs w:val="24"/>
        </w:rPr>
        <w:t>փորձառություն</w:t>
      </w:r>
      <w:r w:rsidRPr="0034401D">
        <w:rPr>
          <w:rFonts w:ascii="GHEA Grapalat" w:hAnsi="GHEA Grapalat"/>
          <w:sz w:val="24"/>
          <w:szCs w:val="24"/>
        </w:rPr>
        <w:t xml:space="preserve"> </w:t>
      </w:r>
      <w:r w:rsidRPr="0034401D">
        <w:rPr>
          <w:rFonts w:ascii="GHEA Grapalat" w:hAnsi="GHEA Grapalat" w:cs="Sylfaen"/>
          <w:sz w:val="24"/>
          <w:szCs w:val="24"/>
        </w:rPr>
        <w:t>ունեցող</w:t>
      </w:r>
      <w:r w:rsidRPr="0034401D">
        <w:rPr>
          <w:rFonts w:ascii="GHEA Grapalat" w:hAnsi="GHEA Grapalat"/>
          <w:sz w:val="24"/>
          <w:szCs w:val="24"/>
        </w:rPr>
        <w:t xml:space="preserve"> </w:t>
      </w:r>
      <w:r w:rsidRPr="0034401D">
        <w:rPr>
          <w:rFonts w:ascii="GHEA Grapalat" w:hAnsi="GHEA Grapalat" w:cs="Sylfaen"/>
          <w:sz w:val="24"/>
          <w:szCs w:val="24"/>
        </w:rPr>
        <w:t>անդամը՝</w:t>
      </w:r>
      <w:r w:rsidRPr="0034401D">
        <w:rPr>
          <w:rFonts w:ascii="GHEA Grapalat" w:hAnsi="GHEA Grapalat"/>
          <w:sz w:val="24"/>
          <w:szCs w:val="24"/>
        </w:rPr>
        <w:t xml:space="preserve"> </w:t>
      </w:r>
      <w:r w:rsidRPr="0034401D">
        <w:rPr>
          <w:rFonts w:ascii="GHEA Grapalat" w:hAnsi="GHEA Grapalat" w:cs="Sylfaen"/>
          <w:sz w:val="24"/>
          <w:szCs w:val="24"/>
        </w:rPr>
        <w:t>դատարանի</w:t>
      </w:r>
      <w:r w:rsidRPr="0034401D">
        <w:rPr>
          <w:rFonts w:ascii="GHEA Grapalat" w:hAnsi="GHEA Grapalat"/>
          <w:sz w:val="24"/>
          <w:szCs w:val="24"/>
        </w:rPr>
        <w:t xml:space="preserve"> </w:t>
      </w:r>
      <w:r w:rsidRPr="0034401D">
        <w:rPr>
          <w:rFonts w:ascii="GHEA Grapalat" w:hAnsi="GHEA Grapalat" w:cs="Sylfaen"/>
          <w:sz w:val="24"/>
          <w:szCs w:val="24"/>
        </w:rPr>
        <w:t>նախագահի</w:t>
      </w:r>
      <w:r w:rsidRPr="0034401D">
        <w:rPr>
          <w:rFonts w:ascii="GHEA Grapalat" w:hAnsi="GHEA Grapalat"/>
          <w:sz w:val="24"/>
          <w:szCs w:val="24"/>
        </w:rPr>
        <w:t xml:space="preserve"> </w:t>
      </w:r>
      <w:r w:rsidRPr="0034401D">
        <w:rPr>
          <w:rFonts w:ascii="GHEA Grapalat" w:hAnsi="GHEA Grapalat" w:cs="Sylfaen"/>
          <w:sz w:val="24"/>
          <w:szCs w:val="24"/>
        </w:rPr>
        <w:t>պաշտոնում</w:t>
      </w:r>
      <w:r w:rsidRPr="0034401D">
        <w:rPr>
          <w:rFonts w:ascii="GHEA Grapalat" w:hAnsi="GHEA Grapalat"/>
          <w:sz w:val="24"/>
          <w:szCs w:val="24"/>
        </w:rPr>
        <w:t xml:space="preserve"> </w:t>
      </w:r>
      <w:r w:rsidRPr="0034401D">
        <w:rPr>
          <w:rFonts w:ascii="GHEA Grapalat" w:hAnsi="GHEA Grapalat" w:cs="Sylfaen"/>
          <w:sz w:val="24"/>
          <w:szCs w:val="24"/>
        </w:rPr>
        <w:t>փորձառության</w:t>
      </w:r>
      <w:r w:rsidRPr="0034401D">
        <w:rPr>
          <w:rFonts w:ascii="GHEA Grapalat" w:hAnsi="GHEA Grapalat"/>
          <w:sz w:val="24"/>
          <w:szCs w:val="24"/>
        </w:rPr>
        <w:t xml:space="preserve"> </w:t>
      </w:r>
      <w:r w:rsidRPr="0034401D">
        <w:rPr>
          <w:rFonts w:ascii="GHEA Grapalat" w:hAnsi="GHEA Grapalat" w:cs="Sylfaen"/>
          <w:sz w:val="24"/>
          <w:szCs w:val="24"/>
        </w:rPr>
        <w:t>հավասար</w:t>
      </w:r>
      <w:r w:rsidRPr="0034401D">
        <w:rPr>
          <w:rFonts w:ascii="GHEA Grapalat" w:hAnsi="GHEA Grapalat"/>
          <w:sz w:val="24"/>
          <w:szCs w:val="24"/>
        </w:rPr>
        <w:t xml:space="preserve"> </w:t>
      </w:r>
      <w:r w:rsidRPr="0034401D">
        <w:rPr>
          <w:rFonts w:ascii="GHEA Grapalat" w:hAnsi="GHEA Grapalat" w:cs="Sylfaen"/>
          <w:sz w:val="24"/>
          <w:szCs w:val="24"/>
        </w:rPr>
        <w:t>ժամկետ</w:t>
      </w:r>
      <w:r w:rsidRPr="0034401D">
        <w:rPr>
          <w:rFonts w:ascii="GHEA Grapalat" w:hAnsi="GHEA Grapalat"/>
          <w:sz w:val="24"/>
          <w:szCs w:val="24"/>
        </w:rPr>
        <w:t xml:space="preserve"> </w:t>
      </w:r>
      <w:r w:rsidRPr="0034401D">
        <w:rPr>
          <w:rFonts w:ascii="GHEA Grapalat" w:hAnsi="GHEA Grapalat" w:cs="Sylfaen"/>
          <w:sz w:val="24"/>
          <w:szCs w:val="24"/>
        </w:rPr>
        <w:t>ունեցող</w:t>
      </w:r>
      <w:r w:rsidRPr="0034401D">
        <w:rPr>
          <w:rFonts w:ascii="GHEA Grapalat" w:hAnsi="GHEA Grapalat"/>
          <w:sz w:val="24"/>
          <w:szCs w:val="24"/>
        </w:rPr>
        <w:t xml:space="preserve"> </w:t>
      </w:r>
      <w:r w:rsidRPr="0034401D">
        <w:rPr>
          <w:rFonts w:ascii="GHEA Grapalat" w:hAnsi="GHEA Grapalat" w:cs="Sylfaen"/>
          <w:sz w:val="24"/>
          <w:szCs w:val="24"/>
        </w:rPr>
        <w:t>մեկից</w:t>
      </w:r>
      <w:r w:rsidRPr="0034401D">
        <w:rPr>
          <w:rFonts w:ascii="GHEA Grapalat" w:hAnsi="GHEA Grapalat"/>
          <w:sz w:val="24"/>
          <w:szCs w:val="24"/>
        </w:rPr>
        <w:t xml:space="preserve"> </w:t>
      </w:r>
      <w:r w:rsidRPr="0034401D">
        <w:rPr>
          <w:rFonts w:ascii="GHEA Grapalat" w:hAnsi="GHEA Grapalat" w:cs="Sylfaen"/>
          <w:sz w:val="24"/>
          <w:szCs w:val="24"/>
        </w:rPr>
        <w:t>ավելի</w:t>
      </w:r>
      <w:r w:rsidRPr="0034401D">
        <w:rPr>
          <w:rFonts w:ascii="GHEA Grapalat" w:hAnsi="GHEA Grapalat"/>
          <w:sz w:val="24"/>
          <w:szCs w:val="24"/>
        </w:rPr>
        <w:t xml:space="preserve"> </w:t>
      </w:r>
      <w:r w:rsidRPr="0034401D">
        <w:rPr>
          <w:rFonts w:ascii="GHEA Grapalat" w:hAnsi="GHEA Grapalat" w:cs="Sylfaen"/>
          <w:sz w:val="24"/>
          <w:szCs w:val="24"/>
        </w:rPr>
        <w:t>անդամի</w:t>
      </w:r>
      <w:r w:rsidRPr="0034401D">
        <w:rPr>
          <w:rFonts w:ascii="GHEA Grapalat" w:hAnsi="GHEA Grapalat"/>
          <w:sz w:val="24"/>
          <w:szCs w:val="24"/>
        </w:rPr>
        <w:t xml:space="preserve"> </w:t>
      </w:r>
      <w:r w:rsidRPr="0034401D">
        <w:rPr>
          <w:rFonts w:ascii="GHEA Grapalat" w:hAnsi="GHEA Grapalat" w:cs="Sylfaen"/>
          <w:sz w:val="24"/>
          <w:szCs w:val="24"/>
        </w:rPr>
        <w:t>առկայության</w:t>
      </w:r>
      <w:r w:rsidRPr="0034401D">
        <w:rPr>
          <w:rFonts w:ascii="GHEA Grapalat" w:hAnsi="GHEA Grapalat"/>
          <w:sz w:val="24"/>
          <w:szCs w:val="24"/>
        </w:rPr>
        <w:t xml:space="preserve"> </w:t>
      </w:r>
      <w:r w:rsidRPr="0034401D">
        <w:rPr>
          <w:rFonts w:ascii="GHEA Grapalat" w:hAnsi="GHEA Grapalat" w:cs="Sylfaen"/>
          <w:sz w:val="24"/>
          <w:szCs w:val="24"/>
        </w:rPr>
        <w:t>կամ</w:t>
      </w:r>
      <w:r w:rsidRPr="0034401D">
        <w:rPr>
          <w:rFonts w:ascii="GHEA Grapalat" w:hAnsi="GHEA Grapalat"/>
          <w:sz w:val="24"/>
          <w:szCs w:val="24"/>
        </w:rPr>
        <w:t xml:space="preserve"> </w:t>
      </w:r>
      <w:r w:rsidRPr="0034401D">
        <w:rPr>
          <w:rFonts w:ascii="GHEA Grapalat" w:hAnsi="GHEA Grapalat" w:cs="Sylfaen"/>
          <w:sz w:val="24"/>
          <w:szCs w:val="24"/>
        </w:rPr>
        <w:t>դատարանի</w:t>
      </w:r>
      <w:r w:rsidRPr="0034401D">
        <w:rPr>
          <w:rFonts w:ascii="GHEA Grapalat" w:hAnsi="GHEA Grapalat"/>
          <w:sz w:val="24"/>
          <w:szCs w:val="24"/>
        </w:rPr>
        <w:t xml:space="preserve"> </w:t>
      </w:r>
      <w:r w:rsidRPr="0034401D">
        <w:rPr>
          <w:rFonts w:ascii="GHEA Grapalat" w:hAnsi="GHEA Grapalat" w:cs="Sylfaen"/>
          <w:sz w:val="24"/>
          <w:szCs w:val="24"/>
        </w:rPr>
        <w:t>նախագահի</w:t>
      </w:r>
      <w:r w:rsidRPr="0034401D">
        <w:rPr>
          <w:rFonts w:ascii="GHEA Grapalat" w:hAnsi="GHEA Grapalat"/>
          <w:sz w:val="24"/>
          <w:szCs w:val="24"/>
        </w:rPr>
        <w:t xml:space="preserve"> </w:t>
      </w:r>
      <w:r w:rsidRPr="0034401D">
        <w:rPr>
          <w:rFonts w:ascii="GHEA Grapalat" w:hAnsi="GHEA Grapalat" w:cs="Sylfaen"/>
          <w:sz w:val="24"/>
          <w:szCs w:val="24"/>
        </w:rPr>
        <w:t>պաշտոնում</w:t>
      </w:r>
      <w:r w:rsidRPr="0034401D">
        <w:rPr>
          <w:rFonts w:ascii="GHEA Grapalat" w:hAnsi="GHEA Grapalat"/>
          <w:sz w:val="24"/>
          <w:szCs w:val="24"/>
        </w:rPr>
        <w:t xml:space="preserve"> </w:t>
      </w:r>
      <w:r w:rsidRPr="0034401D">
        <w:rPr>
          <w:rFonts w:ascii="GHEA Grapalat" w:hAnsi="GHEA Grapalat" w:cs="Sylfaen"/>
          <w:sz w:val="24"/>
          <w:szCs w:val="24"/>
        </w:rPr>
        <w:t>փորձառություն</w:t>
      </w:r>
      <w:r w:rsidRPr="0034401D">
        <w:rPr>
          <w:rFonts w:ascii="GHEA Grapalat" w:hAnsi="GHEA Grapalat"/>
          <w:sz w:val="24"/>
          <w:szCs w:val="24"/>
        </w:rPr>
        <w:t xml:space="preserve"> </w:t>
      </w:r>
      <w:r w:rsidRPr="0034401D">
        <w:rPr>
          <w:rFonts w:ascii="GHEA Grapalat" w:hAnsi="GHEA Grapalat" w:cs="Sylfaen"/>
          <w:sz w:val="24"/>
          <w:szCs w:val="24"/>
        </w:rPr>
        <w:t>ունեցող</w:t>
      </w:r>
      <w:r w:rsidRPr="0034401D">
        <w:rPr>
          <w:rFonts w:ascii="GHEA Grapalat" w:hAnsi="GHEA Grapalat"/>
          <w:sz w:val="24"/>
          <w:szCs w:val="24"/>
        </w:rPr>
        <w:t xml:space="preserve"> </w:t>
      </w:r>
      <w:r w:rsidRPr="0034401D">
        <w:rPr>
          <w:rFonts w:ascii="GHEA Grapalat" w:hAnsi="GHEA Grapalat" w:cs="Sylfaen"/>
          <w:sz w:val="24"/>
          <w:szCs w:val="24"/>
        </w:rPr>
        <w:t>անդամի</w:t>
      </w:r>
      <w:r w:rsidRPr="0034401D">
        <w:rPr>
          <w:rFonts w:ascii="GHEA Grapalat" w:hAnsi="GHEA Grapalat"/>
          <w:sz w:val="24"/>
          <w:szCs w:val="24"/>
        </w:rPr>
        <w:t xml:space="preserve"> </w:t>
      </w:r>
      <w:r w:rsidRPr="0034401D">
        <w:rPr>
          <w:rFonts w:ascii="GHEA Grapalat" w:hAnsi="GHEA Grapalat" w:cs="Sylfaen"/>
          <w:sz w:val="24"/>
          <w:szCs w:val="24"/>
        </w:rPr>
        <w:t>բացակայության</w:t>
      </w:r>
      <w:r w:rsidRPr="0034401D">
        <w:rPr>
          <w:rFonts w:ascii="GHEA Grapalat" w:hAnsi="GHEA Grapalat"/>
          <w:sz w:val="24"/>
          <w:szCs w:val="24"/>
        </w:rPr>
        <w:t xml:space="preserve"> </w:t>
      </w:r>
      <w:r w:rsidRPr="0034401D">
        <w:rPr>
          <w:rFonts w:ascii="GHEA Grapalat" w:hAnsi="GHEA Grapalat" w:cs="Sylfaen"/>
          <w:sz w:val="24"/>
          <w:szCs w:val="24"/>
        </w:rPr>
        <w:t>դեպքում</w:t>
      </w:r>
      <w:r w:rsidRPr="0034401D">
        <w:rPr>
          <w:rFonts w:ascii="GHEA Grapalat" w:hAnsi="GHEA Grapalat"/>
          <w:sz w:val="24"/>
          <w:szCs w:val="24"/>
        </w:rPr>
        <w:t xml:space="preserve">. </w:t>
      </w:r>
    </w:p>
    <w:p w:rsidR="00DC14EF" w:rsidRPr="0034401D" w:rsidRDefault="00163496" w:rsidP="00DC14EF">
      <w:pPr>
        <w:pStyle w:val="ListParagraph"/>
        <w:shd w:val="clear" w:color="auto" w:fill="FFFFFF"/>
        <w:tabs>
          <w:tab w:val="left" w:pos="900"/>
        </w:tabs>
        <w:spacing w:after="0" w:line="360" w:lineRule="auto"/>
        <w:ind w:left="0" w:firstLine="540"/>
        <w:jc w:val="both"/>
        <w:rPr>
          <w:rFonts w:ascii="GHEA Grapalat" w:hAnsi="GHEA Grapalat"/>
          <w:sz w:val="24"/>
          <w:szCs w:val="24"/>
        </w:rPr>
      </w:pPr>
      <w:r>
        <w:rPr>
          <w:rFonts w:ascii="GHEA Grapalat" w:hAnsi="GHEA Grapalat"/>
          <w:sz w:val="24"/>
          <w:szCs w:val="24"/>
        </w:rPr>
        <w:t xml:space="preserve">4) </w:t>
      </w:r>
      <w:r w:rsidR="00755D09" w:rsidRPr="0034401D">
        <w:rPr>
          <w:rFonts w:ascii="GHEA Grapalat" w:hAnsi="GHEA Grapalat" w:cs="Sylfaen"/>
          <w:sz w:val="24"/>
          <w:szCs w:val="24"/>
        </w:rPr>
        <w:t>տարիքով</w:t>
      </w:r>
      <w:r w:rsidR="00755D09" w:rsidRPr="0034401D">
        <w:rPr>
          <w:rFonts w:ascii="GHEA Grapalat" w:hAnsi="GHEA Grapalat"/>
          <w:sz w:val="24"/>
          <w:szCs w:val="24"/>
        </w:rPr>
        <w:t xml:space="preserve"> </w:t>
      </w:r>
      <w:r w:rsidR="00755D09" w:rsidRPr="0034401D">
        <w:rPr>
          <w:rFonts w:ascii="GHEA Grapalat" w:hAnsi="GHEA Grapalat" w:cs="Sylfaen"/>
          <w:sz w:val="24"/>
          <w:szCs w:val="24"/>
        </w:rPr>
        <w:t>ավագ</w:t>
      </w:r>
      <w:r w:rsidR="00755D09" w:rsidRPr="0034401D">
        <w:rPr>
          <w:rFonts w:ascii="GHEA Grapalat" w:hAnsi="GHEA Grapalat"/>
          <w:sz w:val="24"/>
          <w:szCs w:val="24"/>
        </w:rPr>
        <w:t xml:space="preserve"> </w:t>
      </w:r>
      <w:r w:rsidR="00755D09" w:rsidRPr="0034401D">
        <w:rPr>
          <w:rFonts w:ascii="GHEA Grapalat" w:hAnsi="GHEA Grapalat" w:cs="Sylfaen"/>
          <w:sz w:val="24"/>
          <w:szCs w:val="24"/>
        </w:rPr>
        <w:t>անդամը</w:t>
      </w:r>
      <w:r w:rsidR="00755D09" w:rsidRPr="0034401D">
        <w:rPr>
          <w:rFonts w:ascii="GHEA Grapalat" w:hAnsi="GHEA Grapalat"/>
          <w:sz w:val="24"/>
          <w:szCs w:val="24"/>
        </w:rPr>
        <w:t xml:space="preserve">, </w:t>
      </w:r>
      <w:r w:rsidR="00755D09" w:rsidRPr="0034401D">
        <w:rPr>
          <w:rFonts w:ascii="GHEA Grapalat" w:hAnsi="GHEA Grapalat" w:cs="Sylfaen"/>
          <w:sz w:val="24"/>
          <w:szCs w:val="24"/>
        </w:rPr>
        <w:t>եթե</w:t>
      </w:r>
      <w:r w:rsidR="00755D09" w:rsidRPr="0034401D">
        <w:rPr>
          <w:rFonts w:ascii="GHEA Grapalat" w:hAnsi="GHEA Grapalat"/>
          <w:sz w:val="24"/>
          <w:szCs w:val="24"/>
        </w:rPr>
        <w:t xml:space="preserve"> </w:t>
      </w:r>
      <w:r w:rsidR="00755D09" w:rsidRPr="0034401D">
        <w:rPr>
          <w:rFonts w:ascii="GHEA Grapalat" w:hAnsi="GHEA Grapalat" w:cs="Sylfaen"/>
          <w:sz w:val="24"/>
          <w:szCs w:val="24"/>
        </w:rPr>
        <w:t>սույն</w:t>
      </w:r>
      <w:r w:rsidR="00755D09" w:rsidRPr="0034401D">
        <w:rPr>
          <w:rFonts w:ascii="GHEA Grapalat" w:hAnsi="GHEA Grapalat"/>
          <w:sz w:val="24"/>
          <w:szCs w:val="24"/>
        </w:rPr>
        <w:t xml:space="preserve"> </w:t>
      </w:r>
      <w:r w:rsidR="00755D09" w:rsidRPr="0034401D">
        <w:rPr>
          <w:rFonts w:ascii="GHEA Grapalat" w:hAnsi="GHEA Grapalat" w:cs="Sylfaen"/>
          <w:sz w:val="24"/>
          <w:szCs w:val="24"/>
        </w:rPr>
        <w:t>մասի</w:t>
      </w:r>
      <w:r w:rsidR="00755D09" w:rsidRPr="0034401D">
        <w:rPr>
          <w:rFonts w:ascii="GHEA Grapalat" w:hAnsi="GHEA Grapalat"/>
          <w:sz w:val="24"/>
          <w:szCs w:val="24"/>
        </w:rPr>
        <w:t xml:space="preserve"> 1-3-</w:t>
      </w:r>
      <w:r w:rsidR="00755D09" w:rsidRPr="0034401D">
        <w:rPr>
          <w:rFonts w:ascii="GHEA Grapalat" w:hAnsi="GHEA Grapalat" w:cs="Sylfaen"/>
          <w:sz w:val="24"/>
          <w:szCs w:val="24"/>
        </w:rPr>
        <w:t>րդ</w:t>
      </w:r>
      <w:r w:rsidR="00755D09" w:rsidRPr="0034401D">
        <w:rPr>
          <w:rFonts w:ascii="GHEA Grapalat" w:hAnsi="GHEA Grapalat"/>
          <w:sz w:val="24"/>
          <w:szCs w:val="24"/>
        </w:rPr>
        <w:t xml:space="preserve"> </w:t>
      </w:r>
      <w:r w:rsidR="00755D09" w:rsidRPr="0034401D">
        <w:rPr>
          <w:rFonts w:ascii="GHEA Grapalat" w:hAnsi="GHEA Grapalat" w:cs="Sylfaen"/>
          <w:sz w:val="24"/>
          <w:szCs w:val="24"/>
        </w:rPr>
        <w:t>կետերով</w:t>
      </w:r>
      <w:r w:rsidR="00755D09" w:rsidRPr="0034401D">
        <w:rPr>
          <w:rFonts w:ascii="GHEA Grapalat" w:hAnsi="GHEA Grapalat"/>
          <w:sz w:val="24"/>
          <w:szCs w:val="24"/>
        </w:rPr>
        <w:t xml:space="preserve"> </w:t>
      </w:r>
      <w:r w:rsidR="00755D09" w:rsidRPr="0034401D">
        <w:rPr>
          <w:rFonts w:ascii="GHEA Grapalat" w:hAnsi="GHEA Grapalat" w:cs="Sylfaen"/>
          <w:sz w:val="24"/>
          <w:szCs w:val="24"/>
        </w:rPr>
        <w:t>հնարավոր</w:t>
      </w:r>
      <w:r w:rsidR="00755D09" w:rsidRPr="0034401D">
        <w:rPr>
          <w:rFonts w:ascii="GHEA Grapalat" w:hAnsi="GHEA Grapalat"/>
          <w:sz w:val="24"/>
          <w:szCs w:val="24"/>
        </w:rPr>
        <w:t xml:space="preserve"> </w:t>
      </w:r>
      <w:r w:rsidR="00755D09" w:rsidRPr="0034401D">
        <w:rPr>
          <w:rFonts w:ascii="GHEA Grapalat" w:hAnsi="GHEA Grapalat" w:cs="Sylfaen"/>
          <w:sz w:val="24"/>
          <w:szCs w:val="24"/>
        </w:rPr>
        <w:t>չէ</w:t>
      </w:r>
      <w:r w:rsidR="00755D09" w:rsidRPr="0034401D">
        <w:rPr>
          <w:rFonts w:ascii="GHEA Grapalat" w:hAnsi="GHEA Grapalat"/>
          <w:sz w:val="24"/>
          <w:szCs w:val="24"/>
        </w:rPr>
        <w:t xml:space="preserve"> </w:t>
      </w:r>
      <w:r w:rsidR="00755D09" w:rsidRPr="0034401D">
        <w:rPr>
          <w:rFonts w:ascii="GHEA Grapalat" w:hAnsi="GHEA Grapalat" w:cs="Sylfaen"/>
          <w:sz w:val="24"/>
          <w:szCs w:val="24"/>
        </w:rPr>
        <w:t>որոշել</w:t>
      </w:r>
      <w:r w:rsidR="00755D09" w:rsidRPr="0034401D">
        <w:rPr>
          <w:rFonts w:ascii="GHEA Grapalat" w:hAnsi="GHEA Grapalat"/>
          <w:sz w:val="24"/>
          <w:szCs w:val="24"/>
        </w:rPr>
        <w:t xml:space="preserve"> </w:t>
      </w:r>
      <w:r w:rsidR="00755D09" w:rsidRPr="0034401D">
        <w:rPr>
          <w:rFonts w:ascii="GHEA Grapalat" w:hAnsi="GHEA Grapalat" w:cs="Sylfaen"/>
          <w:sz w:val="24"/>
          <w:szCs w:val="24"/>
        </w:rPr>
        <w:t>Բարձրագույն</w:t>
      </w:r>
      <w:r w:rsidR="00755D09" w:rsidRPr="0034401D">
        <w:rPr>
          <w:rFonts w:ascii="GHEA Grapalat" w:hAnsi="GHEA Grapalat"/>
          <w:sz w:val="24"/>
          <w:szCs w:val="24"/>
        </w:rPr>
        <w:t xml:space="preserve"> </w:t>
      </w:r>
      <w:r w:rsidR="00755D09" w:rsidRPr="0034401D">
        <w:rPr>
          <w:rFonts w:ascii="GHEA Grapalat" w:hAnsi="GHEA Grapalat" w:cs="Sylfaen"/>
          <w:sz w:val="24"/>
          <w:szCs w:val="24"/>
        </w:rPr>
        <w:t>դատական</w:t>
      </w:r>
      <w:r w:rsidR="00755D09" w:rsidRPr="0034401D">
        <w:rPr>
          <w:rFonts w:ascii="GHEA Grapalat" w:hAnsi="GHEA Grapalat"/>
          <w:sz w:val="24"/>
          <w:szCs w:val="24"/>
        </w:rPr>
        <w:t xml:space="preserve"> </w:t>
      </w:r>
      <w:r w:rsidR="00755D09" w:rsidRPr="0034401D">
        <w:rPr>
          <w:rFonts w:ascii="GHEA Grapalat" w:hAnsi="GHEA Grapalat" w:cs="Sylfaen"/>
          <w:sz w:val="24"/>
          <w:szCs w:val="24"/>
        </w:rPr>
        <w:t>խորհրդի</w:t>
      </w:r>
      <w:r w:rsidR="00755D09" w:rsidRPr="0034401D">
        <w:rPr>
          <w:rFonts w:ascii="GHEA Grapalat" w:hAnsi="GHEA Grapalat"/>
          <w:sz w:val="24"/>
          <w:szCs w:val="24"/>
        </w:rPr>
        <w:t xml:space="preserve"> </w:t>
      </w:r>
      <w:r w:rsidR="00755D09" w:rsidRPr="0034401D">
        <w:rPr>
          <w:rFonts w:ascii="GHEA Grapalat" w:hAnsi="GHEA Grapalat" w:cs="Sylfaen"/>
          <w:sz w:val="24"/>
          <w:szCs w:val="24"/>
        </w:rPr>
        <w:t>նախագահի</w:t>
      </w:r>
      <w:r w:rsidR="00755D09" w:rsidRPr="0034401D">
        <w:rPr>
          <w:rFonts w:ascii="GHEA Grapalat" w:hAnsi="GHEA Grapalat"/>
          <w:sz w:val="24"/>
          <w:szCs w:val="24"/>
        </w:rPr>
        <w:t xml:space="preserve"> </w:t>
      </w:r>
      <w:r w:rsidR="00755D09" w:rsidRPr="0034401D">
        <w:rPr>
          <w:rFonts w:ascii="GHEA Grapalat" w:hAnsi="GHEA Grapalat" w:cs="Sylfaen"/>
          <w:sz w:val="24"/>
          <w:szCs w:val="24"/>
        </w:rPr>
        <w:t>պարտականությունները</w:t>
      </w:r>
      <w:r w:rsidR="00755D09" w:rsidRPr="0034401D">
        <w:rPr>
          <w:rFonts w:ascii="GHEA Grapalat" w:hAnsi="GHEA Grapalat"/>
          <w:sz w:val="24"/>
          <w:szCs w:val="24"/>
        </w:rPr>
        <w:t xml:space="preserve"> </w:t>
      </w:r>
      <w:r w:rsidR="00755D09" w:rsidRPr="0034401D">
        <w:rPr>
          <w:rFonts w:ascii="GHEA Grapalat" w:hAnsi="GHEA Grapalat" w:cs="Sylfaen"/>
          <w:sz w:val="24"/>
          <w:szCs w:val="24"/>
        </w:rPr>
        <w:t>կատարող</w:t>
      </w:r>
      <w:r w:rsidR="00755D09" w:rsidRPr="0034401D">
        <w:rPr>
          <w:rFonts w:ascii="GHEA Grapalat" w:hAnsi="GHEA Grapalat"/>
          <w:sz w:val="24"/>
          <w:szCs w:val="24"/>
        </w:rPr>
        <w:t xml:space="preserve"> </w:t>
      </w:r>
      <w:r w:rsidR="00755D09" w:rsidRPr="0034401D">
        <w:rPr>
          <w:rFonts w:ascii="GHEA Grapalat" w:hAnsi="GHEA Grapalat" w:cs="Sylfaen"/>
          <w:sz w:val="24"/>
          <w:szCs w:val="24"/>
        </w:rPr>
        <w:t>անդամին</w:t>
      </w:r>
      <w:proofErr w:type="gramStart"/>
      <w:r w:rsidR="00755D09" w:rsidRPr="0034401D">
        <w:rPr>
          <w:rFonts w:ascii="GHEA Grapalat" w:hAnsi="GHEA Grapalat"/>
          <w:sz w:val="24"/>
          <w:szCs w:val="24"/>
        </w:rPr>
        <w:t>:»</w:t>
      </w:r>
      <w:proofErr w:type="gramEnd"/>
      <w:r w:rsidR="00755D09" w:rsidRPr="0034401D">
        <w:rPr>
          <w:rFonts w:ascii="GHEA Grapalat" w:hAnsi="GHEA Grapalat"/>
          <w:sz w:val="24"/>
          <w:szCs w:val="24"/>
        </w:rPr>
        <w:t>:</w:t>
      </w:r>
    </w:p>
    <w:p w:rsidR="00DC14EF" w:rsidRPr="0034401D" w:rsidRDefault="00DC14EF" w:rsidP="00DC14EF">
      <w:pPr>
        <w:pStyle w:val="ListParagraph"/>
        <w:shd w:val="clear" w:color="auto" w:fill="FFFFFF"/>
        <w:tabs>
          <w:tab w:val="left" w:pos="900"/>
        </w:tabs>
        <w:spacing w:after="0" w:line="360" w:lineRule="auto"/>
        <w:ind w:left="0" w:firstLine="540"/>
        <w:jc w:val="both"/>
        <w:rPr>
          <w:rFonts w:ascii="GHEA Grapalat" w:hAnsi="GHEA Grapalat"/>
          <w:sz w:val="24"/>
          <w:szCs w:val="24"/>
        </w:rPr>
      </w:pPr>
    </w:p>
    <w:p w:rsidR="003930EC" w:rsidRPr="0034401D" w:rsidRDefault="00E12541" w:rsidP="003930EC">
      <w:pPr>
        <w:pStyle w:val="ListParagraph"/>
        <w:numPr>
          <w:ilvl w:val="0"/>
          <w:numId w:val="1"/>
        </w:numPr>
        <w:shd w:val="clear" w:color="auto" w:fill="FFFFFF"/>
        <w:spacing w:line="360" w:lineRule="auto"/>
        <w:ind w:left="0" w:firstLine="630"/>
        <w:jc w:val="both"/>
        <w:rPr>
          <w:rFonts w:ascii="GHEA Grapalat" w:hAnsi="GHEA Grapalat" w:cs="Calibri"/>
          <w:color w:val="222222"/>
          <w:sz w:val="24"/>
          <w:szCs w:val="24"/>
          <w:lang w:val="hy-AM"/>
        </w:rPr>
      </w:pPr>
      <w:r w:rsidRPr="0034401D">
        <w:rPr>
          <w:rFonts w:ascii="GHEA Grapalat" w:hAnsi="GHEA Grapalat" w:cs="Calibri"/>
          <w:color w:val="222222"/>
          <w:sz w:val="24"/>
          <w:szCs w:val="24"/>
          <w:lang w:val="hy-AM"/>
        </w:rPr>
        <w:t>Օրեն</w:t>
      </w:r>
      <w:r w:rsidRPr="0034401D">
        <w:rPr>
          <w:rFonts w:ascii="GHEA Grapalat" w:hAnsi="GHEA Grapalat" w:cs="Calibri"/>
          <w:color w:val="222222"/>
          <w:sz w:val="24"/>
          <w:szCs w:val="24"/>
        </w:rPr>
        <w:t>ք</w:t>
      </w:r>
      <w:r w:rsidR="003930EC" w:rsidRPr="0034401D">
        <w:rPr>
          <w:rFonts w:ascii="GHEA Grapalat" w:hAnsi="GHEA Grapalat" w:cs="Calibri"/>
          <w:color w:val="222222"/>
          <w:sz w:val="24"/>
          <w:szCs w:val="24"/>
          <w:lang w:val="hy-AM"/>
        </w:rPr>
        <w:t xml:space="preserve">ի 89-րդ </w:t>
      </w:r>
      <w:r w:rsidRPr="0034401D">
        <w:rPr>
          <w:rFonts w:ascii="GHEA Grapalat" w:hAnsi="GHEA Grapalat" w:cs="Calibri"/>
          <w:color w:val="222222"/>
          <w:sz w:val="24"/>
          <w:szCs w:val="24"/>
          <w:lang w:val="hy-AM"/>
        </w:rPr>
        <w:t>հոդված</w:t>
      </w:r>
      <w:r w:rsidRPr="0034401D">
        <w:rPr>
          <w:rFonts w:ascii="GHEA Grapalat" w:hAnsi="GHEA Grapalat" w:cs="Calibri"/>
          <w:color w:val="222222"/>
          <w:sz w:val="24"/>
          <w:szCs w:val="24"/>
        </w:rPr>
        <w:t>ի 1-ին մասը</w:t>
      </w:r>
      <w:r w:rsidR="003930EC" w:rsidRPr="0034401D">
        <w:rPr>
          <w:rFonts w:ascii="GHEA Grapalat" w:hAnsi="GHEA Grapalat" w:cs="Calibri"/>
          <w:color w:val="222222"/>
          <w:sz w:val="24"/>
          <w:szCs w:val="24"/>
          <w:lang w:val="hy-AM"/>
        </w:rPr>
        <w:t xml:space="preserve"> լրացնել հետևյալ բովանդակությամբ 44.2-44.3-րդ կետերով.</w:t>
      </w:r>
    </w:p>
    <w:p w:rsidR="003930EC" w:rsidRPr="00146E7C" w:rsidRDefault="003930EC" w:rsidP="003930EC">
      <w:pPr>
        <w:pStyle w:val="ListParagraph"/>
        <w:shd w:val="clear" w:color="auto" w:fill="FFFFFF"/>
        <w:spacing w:line="360" w:lineRule="auto"/>
        <w:ind w:left="0" w:firstLine="630"/>
        <w:jc w:val="both"/>
        <w:rPr>
          <w:rFonts w:ascii="GHEA Grapalat" w:hAnsi="GHEA Grapalat" w:cs="Calibri"/>
          <w:color w:val="222222"/>
          <w:sz w:val="24"/>
          <w:szCs w:val="24"/>
          <w:lang w:val="hy-AM"/>
        </w:rPr>
      </w:pPr>
      <w:r w:rsidRPr="00146E7C">
        <w:rPr>
          <w:rFonts w:ascii="GHEA Grapalat" w:hAnsi="GHEA Grapalat" w:cs="Calibri"/>
          <w:color w:val="222222"/>
          <w:sz w:val="24"/>
          <w:szCs w:val="24"/>
          <w:lang w:val="hy-AM"/>
        </w:rPr>
        <w:t xml:space="preserve">«44.2) </w:t>
      </w:r>
      <w:r w:rsidRPr="00146E7C">
        <w:rPr>
          <w:rFonts w:ascii="Courier New" w:hAnsi="Courier New" w:cs="Courier New"/>
          <w:color w:val="222222"/>
          <w:sz w:val="24"/>
          <w:szCs w:val="24"/>
          <w:lang w:val="hy-AM"/>
        </w:rPr>
        <w:t> </w:t>
      </w:r>
      <w:r w:rsidRPr="00146E7C">
        <w:rPr>
          <w:rFonts w:ascii="GHEA Grapalat" w:hAnsi="GHEA Grapalat" w:cs="GHEA Grapalat"/>
          <w:color w:val="222222"/>
          <w:sz w:val="24"/>
          <w:szCs w:val="24"/>
          <w:lang w:val="hy-AM"/>
        </w:rPr>
        <w:t>u</w:t>
      </w:r>
      <w:r w:rsidRPr="00146E7C">
        <w:rPr>
          <w:rFonts w:ascii="GHEA Grapalat" w:hAnsi="GHEA Grapalat" w:cs="Calibri"/>
          <w:color w:val="222222"/>
          <w:sz w:val="24"/>
          <w:szCs w:val="24"/>
          <w:lang w:val="hy-AM"/>
        </w:rPr>
        <w:t>ահմանում է քրեական վարույթով հատուկ համակարգչային ձայնագրման համակարգի շահագործման, տվյալների արխիվացման և համակարգի պահպանության կարգը.</w:t>
      </w:r>
    </w:p>
    <w:p w:rsidR="00C27271" w:rsidRPr="002F67D3" w:rsidRDefault="003930EC" w:rsidP="003930EC">
      <w:pPr>
        <w:pStyle w:val="ListParagraph"/>
        <w:shd w:val="clear" w:color="auto" w:fill="FFFFFF"/>
        <w:spacing w:line="360" w:lineRule="auto"/>
        <w:ind w:left="0" w:firstLine="630"/>
        <w:jc w:val="both"/>
        <w:rPr>
          <w:rFonts w:ascii="GHEA Grapalat" w:hAnsi="GHEA Grapalat" w:cs="Calibri"/>
          <w:color w:val="222222"/>
          <w:sz w:val="24"/>
          <w:szCs w:val="24"/>
          <w:lang w:val="hy-AM"/>
        </w:rPr>
      </w:pPr>
      <w:r w:rsidRPr="00146E7C">
        <w:rPr>
          <w:rFonts w:ascii="GHEA Grapalat" w:hAnsi="GHEA Grapalat" w:cs="Calibri"/>
          <w:color w:val="222222"/>
          <w:sz w:val="24"/>
          <w:szCs w:val="24"/>
          <w:lang w:val="hy-AM"/>
        </w:rPr>
        <w:t xml:space="preserve">44.3) </w:t>
      </w:r>
      <w:r w:rsidR="00C27271" w:rsidRPr="00146E7C">
        <w:rPr>
          <w:rFonts w:ascii="GHEA Grapalat" w:hAnsi="GHEA Grapalat" w:cs="GHEA Grapalat"/>
          <w:color w:val="222222"/>
          <w:sz w:val="24"/>
          <w:szCs w:val="24"/>
          <w:lang w:val="hy-AM"/>
        </w:rPr>
        <w:t>u</w:t>
      </w:r>
      <w:r w:rsidR="00C27271" w:rsidRPr="00146E7C">
        <w:rPr>
          <w:rFonts w:ascii="GHEA Grapalat" w:hAnsi="GHEA Grapalat" w:cs="Calibri"/>
          <w:color w:val="222222"/>
          <w:sz w:val="24"/>
          <w:szCs w:val="24"/>
          <w:lang w:val="hy-AM"/>
        </w:rPr>
        <w:t>ահմանում է քրեական վարույթով</w:t>
      </w:r>
      <w:r w:rsidR="00C27271" w:rsidRPr="00C27271">
        <w:rPr>
          <w:rFonts w:ascii="GHEA Grapalat" w:hAnsi="GHEA Grapalat" w:cs="Calibri"/>
          <w:color w:val="222222"/>
          <w:sz w:val="24"/>
          <w:szCs w:val="24"/>
          <w:lang w:val="hy-AM"/>
        </w:rPr>
        <w:t xml:space="preserve"> մինչդատական ակտերի </w:t>
      </w:r>
      <w:r w:rsidR="002F67D3" w:rsidRPr="002F67D3">
        <w:rPr>
          <w:rFonts w:ascii="GHEA Grapalat" w:hAnsi="GHEA Grapalat" w:cs="Calibri"/>
          <w:color w:val="222222"/>
          <w:sz w:val="24"/>
          <w:szCs w:val="24"/>
          <w:lang w:val="hy-AM"/>
        </w:rPr>
        <w:t xml:space="preserve">դեմ </w:t>
      </w:r>
      <w:r w:rsidR="00C27271" w:rsidRPr="00C27271">
        <w:rPr>
          <w:rFonts w:ascii="GHEA Grapalat" w:eastAsia="GHEA Grapalat" w:hAnsi="GHEA Grapalat" w:cs="GHEA Grapalat"/>
          <w:sz w:val="24"/>
          <w:szCs w:val="24"/>
          <w:lang w:val="hy-AM"/>
        </w:rPr>
        <w:t>բողոքի էլեկտրոնային տարբերակ</w:t>
      </w:r>
      <w:r w:rsidR="002F67D3" w:rsidRPr="002F67D3">
        <w:rPr>
          <w:rFonts w:ascii="GHEA Grapalat" w:eastAsia="GHEA Grapalat" w:hAnsi="GHEA Grapalat" w:cs="GHEA Grapalat"/>
          <w:sz w:val="24"/>
          <w:szCs w:val="24"/>
          <w:lang w:val="hy-AM"/>
        </w:rPr>
        <w:t>ի</w:t>
      </w:r>
      <w:r w:rsidR="00C27271" w:rsidRPr="00C27271">
        <w:rPr>
          <w:rFonts w:ascii="GHEA Grapalat" w:eastAsia="GHEA Grapalat" w:hAnsi="GHEA Grapalat" w:cs="GHEA Grapalat"/>
          <w:sz w:val="24"/>
          <w:szCs w:val="24"/>
          <w:lang w:val="hy-AM"/>
        </w:rPr>
        <w:t xml:space="preserve"> (էլեկտրոնային կրիչ</w:t>
      </w:r>
      <w:r w:rsidR="002F67D3" w:rsidRPr="002F67D3">
        <w:rPr>
          <w:rFonts w:ascii="GHEA Grapalat" w:eastAsia="GHEA Grapalat" w:hAnsi="GHEA Grapalat" w:cs="GHEA Grapalat"/>
          <w:sz w:val="24"/>
          <w:szCs w:val="24"/>
          <w:lang w:val="hy-AM"/>
        </w:rPr>
        <w:t>ի</w:t>
      </w:r>
      <w:r w:rsidR="002F67D3">
        <w:rPr>
          <w:rFonts w:ascii="GHEA Grapalat" w:eastAsia="GHEA Grapalat" w:hAnsi="GHEA Grapalat" w:cs="GHEA Grapalat"/>
          <w:sz w:val="24"/>
          <w:szCs w:val="24"/>
          <w:lang w:val="hy-AM"/>
        </w:rPr>
        <w:t>)</w:t>
      </w:r>
      <w:r w:rsidR="002F67D3" w:rsidRPr="002F67D3">
        <w:rPr>
          <w:rFonts w:ascii="GHEA Grapalat" w:eastAsia="GHEA Grapalat" w:hAnsi="GHEA Grapalat" w:cs="GHEA Grapalat"/>
          <w:sz w:val="24"/>
          <w:szCs w:val="24"/>
          <w:lang w:val="hy-AM"/>
        </w:rPr>
        <w:t xml:space="preserve"> </w:t>
      </w:r>
      <w:r w:rsidR="00C27271" w:rsidRPr="00C27271">
        <w:rPr>
          <w:rFonts w:ascii="GHEA Grapalat" w:eastAsia="GHEA Grapalat" w:hAnsi="GHEA Grapalat" w:cs="GHEA Grapalat"/>
          <w:sz w:val="24"/>
          <w:szCs w:val="24"/>
          <w:lang w:val="hy-AM"/>
        </w:rPr>
        <w:t>ներկայացման ձևի պահանջները</w:t>
      </w:r>
      <w:r w:rsidR="002F67D3" w:rsidRPr="002F67D3">
        <w:rPr>
          <w:rFonts w:ascii="GHEA Grapalat" w:eastAsia="GHEA Grapalat" w:hAnsi="GHEA Grapalat" w:cs="GHEA Grapalat"/>
          <w:sz w:val="24"/>
          <w:szCs w:val="24"/>
          <w:lang w:val="hy-AM"/>
        </w:rPr>
        <w:t>.</w:t>
      </w:r>
    </w:p>
    <w:p w:rsidR="003930EC" w:rsidRPr="00C27271" w:rsidRDefault="00C27271" w:rsidP="003930EC">
      <w:pPr>
        <w:pStyle w:val="ListParagraph"/>
        <w:shd w:val="clear" w:color="auto" w:fill="FFFFFF"/>
        <w:spacing w:line="360" w:lineRule="auto"/>
        <w:ind w:left="0" w:firstLine="630"/>
        <w:jc w:val="both"/>
        <w:rPr>
          <w:rFonts w:ascii="GHEA Grapalat" w:hAnsi="GHEA Grapalat" w:cs="Calibri"/>
          <w:color w:val="222222"/>
          <w:sz w:val="24"/>
          <w:szCs w:val="24"/>
          <w:lang w:val="hy-AM"/>
        </w:rPr>
      </w:pPr>
      <w:r w:rsidRPr="00C27271">
        <w:rPr>
          <w:rFonts w:ascii="GHEA Grapalat" w:hAnsi="GHEA Grapalat" w:cs="Calibri"/>
          <w:color w:val="222222"/>
          <w:sz w:val="24"/>
          <w:szCs w:val="24"/>
          <w:lang w:val="hy-AM"/>
        </w:rPr>
        <w:lastRenderedPageBreak/>
        <w:t xml:space="preserve">44.4) </w:t>
      </w:r>
      <w:r w:rsidR="003930EC" w:rsidRPr="00146E7C">
        <w:rPr>
          <w:rFonts w:ascii="GHEA Grapalat" w:hAnsi="GHEA Grapalat" w:cs="Calibri"/>
          <w:color w:val="222222"/>
          <w:sz w:val="24"/>
          <w:szCs w:val="24"/>
          <w:lang w:val="hy-AM"/>
        </w:rPr>
        <w:t xml:space="preserve">սահմանում է Քաղաքացիական դատավարության օրենսգրքով նախատեսված փաստաթղթերը (հայցադիմում, դիմում, բողոք, հայցադիմումի պատասխան, միջնորդություն և այլն) </w:t>
      </w:r>
      <w:r w:rsidR="00957758" w:rsidRPr="00957758">
        <w:rPr>
          <w:rFonts w:ascii="GHEA Grapalat" w:hAnsi="GHEA Grapalat" w:cs="Calibri"/>
          <w:color w:val="222222"/>
          <w:sz w:val="24"/>
          <w:szCs w:val="24"/>
          <w:lang w:val="hy-AM"/>
        </w:rPr>
        <w:t xml:space="preserve">էլեկտրոնային եղանակով </w:t>
      </w:r>
      <w:r w:rsidR="003930EC" w:rsidRPr="00146E7C">
        <w:rPr>
          <w:rFonts w:ascii="GHEA Grapalat" w:hAnsi="GHEA Grapalat" w:cs="Calibri"/>
          <w:color w:val="222222"/>
          <w:sz w:val="24"/>
          <w:szCs w:val="24"/>
          <w:lang w:val="hy-AM"/>
        </w:rPr>
        <w:t>ներկայացնելու կարգը.»:</w:t>
      </w:r>
    </w:p>
    <w:p w:rsidR="003930EC" w:rsidRPr="00C27271" w:rsidRDefault="003930EC" w:rsidP="003930EC">
      <w:pPr>
        <w:pStyle w:val="ListParagraph"/>
        <w:shd w:val="clear" w:color="auto" w:fill="FFFFFF"/>
        <w:spacing w:line="360" w:lineRule="auto"/>
        <w:ind w:left="0" w:firstLine="630"/>
        <w:jc w:val="both"/>
        <w:rPr>
          <w:rFonts w:ascii="GHEA Grapalat" w:hAnsi="GHEA Grapalat" w:cs="Calibri"/>
          <w:color w:val="222222"/>
          <w:sz w:val="24"/>
          <w:szCs w:val="24"/>
          <w:lang w:val="hy-AM"/>
        </w:rPr>
      </w:pPr>
    </w:p>
    <w:p w:rsidR="003930EC" w:rsidRPr="00146E7C" w:rsidRDefault="002126ED" w:rsidP="003930EC">
      <w:pPr>
        <w:pStyle w:val="ListParagraph"/>
        <w:numPr>
          <w:ilvl w:val="0"/>
          <w:numId w:val="1"/>
        </w:numPr>
        <w:shd w:val="clear" w:color="auto" w:fill="FFFFFF"/>
        <w:spacing w:line="360" w:lineRule="auto"/>
        <w:ind w:left="0" w:firstLine="540"/>
        <w:jc w:val="both"/>
        <w:rPr>
          <w:rFonts w:ascii="GHEA Grapalat" w:hAnsi="GHEA Grapalat" w:cs="Calibri"/>
          <w:color w:val="222222"/>
          <w:sz w:val="24"/>
          <w:szCs w:val="24"/>
          <w:lang w:val="hy-AM"/>
        </w:rPr>
      </w:pPr>
      <w:r>
        <w:rPr>
          <w:rFonts w:ascii="GHEA Grapalat" w:hAnsi="GHEA Grapalat" w:cs="Calibri"/>
          <w:color w:val="222222"/>
          <w:sz w:val="24"/>
          <w:szCs w:val="24"/>
          <w:lang w:val="hy-AM"/>
        </w:rPr>
        <w:t>Օրեն</w:t>
      </w:r>
      <w:r w:rsidR="003930EC" w:rsidRPr="00146E7C">
        <w:rPr>
          <w:rFonts w:ascii="GHEA Grapalat" w:hAnsi="GHEA Grapalat" w:cs="Calibri"/>
          <w:color w:val="222222"/>
          <w:sz w:val="24"/>
          <w:szCs w:val="24"/>
          <w:lang w:val="hy-AM"/>
        </w:rPr>
        <w:t>քի 94-րդ հոդվածի 5-րդ մասից հանել « , նշանակման ենթակա դատավորների թեկնածուներին Հանրապետության նախագահին առաջարկելու» բառերը:</w:t>
      </w:r>
    </w:p>
    <w:p w:rsidR="003930EC" w:rsidRPr="00981651" w:rsidRDefault="003930EC" w:rsidP="003930EC">
      <w:pPr>
        <w:pStyle w:val="ListParagraph"/>
        <w:shd w:val="clear" w:color="auto" w:fill="FFFFFF"/>
        <w:spacing w:line="360" w:lineRule="auto"/>
        <w:ind w:left="1440"/>
        <w:jc w:val="both"/>
        <w:rPr>
          <w:rFonts w:ascii="GHEA Grapalat" w:hAnsi="GHEA Grapalat" w:cs="Calibri"/>
          <w:color w:val="222222"/>
          <w:sz w:val="24"/>
          <w:szCs w:val="24"/>
          <w:lang w:val="hy-AM"/>
        </w:rPr>
      </w:pPr>
    </w:p>
    <w:p w:rsidR="00146E7C" w:rsidRPr="00146E7C" w:rsidRDefault="002126ED" w:rsidP="00146E7C">
      <w:pPr>
        <w:pStyle w:val="ListParagraph"/>
        <w:numPr>
          <w:ilvl w:val="0"/>
          <w:numId w:val="1"/>
        </w:numPr>
        <w:shd w:val="clear" w:color="auto" w:fill="FFFFFF"/>
        <w:spacing w:line="360" w:lineRule="auto"/>
        <w:ind w:left="-90" w:firstLine="630"/>
        <w:jc w:val="both"/>
        <w:rPr>
          <w:rFonts w:ascii="GHEA Grapalat" w:hAnsi="GHEA Grapalat"/>
          <w:color w:val="000000"/>
          <w:sz w:val="24"/>
          <w:szCs w:val="24"/>
          <w:shd w:val="clear" w:color="auto" w:fill="FFFFFF"/>
          <w:lang w:val="hy-AM"/>
        </w:rPr>
      </w:pPr>
      <w:r>
        <w:rPr>
          <w:rFonts w:ascii="GHEA Grapalat" w:hAnsi="GHEA Grapalat" w:cs="Sylfaen"/>
          <w:color w:val="000000"/>
          <w:sz w:val="24"/>
          <w:szCs w:val="24"/>
          <w:shd w:val="clear" w:color="auto" w:fill="FFFFFF"/>
          <w:lang w:val="hy-AM"/>
        </w:rPr>
        <w:t>Օրեն</w:t>
      </w:r>
      <w:r w:rsidR="00146E7C" w:rsidRPr="00146E7C">
        <w:rPr>
          <w:rFonts w:ascii="GHEA Grapalat" w:hAnsi="GHEA Grapalat" w:cs="Sylfaen"/>
          <w:color w:val="000000"/>
          <w:sz w:val="24"/>
          <w:szCs w:val="24"/>
          <w:shd w:val="clear" w:color="auto" w:fill="FFFFFF"/>
          <w:lang w:val="hy-AM"/>
        </w:rPr>
        <w:t>քի</w:t>
      </w:r>
      <w:r w:rsidR="00146E7C" w:rsidRPr="00146E7C">
        <w:rPr>
          <w:rFonts w:ascii="GHEA Grapalat" w:hAnsi="GHEA Grapalat"/>
          <w:color w:val="000000"/>
          <w:sz w:val="24"/>
          <w:szCs w:val="24"/>
          <w:shd w:val="clear" w:color="auto" w:fill="FFFFFF"/>
          <w:lang w:val="hy-AM"/>
        </w:rPr>
        <w:t xml:space="preserve"> 98-րդ հոդվածի 2-րդ մասի 13.1-ին կետն ուժը կրցրած ճանաչել:</w:t>
      </w:r>
    </w:p>
    <w:p w:rsidR="00146E7C" w:rsidRPr="00981651" w:rsidRDefault="00146E7C" w:rsidP="003930EC">
      <w:pPr>
        <w:pStyle w:val="ListParagraph"/>
        <w:shd w:val="clear" w:color="auto" w:fill="FFFFFF"/>
        <w:spacing w:line="360" w:lineRule="auto"/>
        <w:ind w:left="1440"/>
        <w:jc w:val="both"/>
        <w:rPr>
          <w:rFonts w:ascii="GHEA Grapalat" w:hAnsi="GHEA Grapalat" w:cs="Calibri"/>
          <w:color w:val="222222"/>
          <w:sz w:val="24"/>
          <w:szCs w:val="24"/>
          <w:lang w:val="hy-AM"/>
        </w:rPr>
      </w:pPr>
    </w:p>
    <w:p w:rsidR="00DC14EF" w:rsidRPr="00981651" w:rsidRDefault="002126ED" w:rsidP="00146E7C">
      <w:pPr>
        <w:pStyle w:val="ListParagraph"/>
        <w:numPr>
          <w:ilvl w:val="0"/>
          <w:numId w:val="1"/>
        </w:numPr>
        <w:shd w:val="clear" w:color="auto" w:fill="FFFFFF"/>
        <w:tabs>
          <w:tab w:val="left" w:pos="900"/>
        </w:tabs>
        <w:spacing w:after="0" w:line="360" w:lineRule="auto"/>
        <w:ind w:left="0" w:firstLine="540"/>
        <w:jc w:val="both"/>
        <w:rPr>
          <w:rFonts w:ascii="GHEA Grapalat" w:hAnsi="GHEA Grapalat"/>
          <w:sz w:val="24"/>
          <w:szCs w:val="24"/>
          <w:lang w:val="hy-AM"/>
        </w:rPr>
      </w:pPr>
      <w:r>
        <w:rPr>
          <w:rFonts w:ascii="GHEA Grapalat" w:hAnsi="GHEA Grapalat"/>
          <w:color w:val="000000"/>
          <w:sz w:val="24"/>
          <w:szCs w:val="24"/>
          <w:shd w:val="clear" w:color="auto" w:fill="FFFFFF"/>
          <w:lang w:val="hy-AM"/>
        </w:rPr>
        <w:t>Օրեն</w:t>
      </w:r>
      <w:r w:rsidR="00146E7C" w:rsidRPr="00146E7C">
        <w:rPr>
          <w:rFonts w:ascii="GHEA Grapalat" w:hAnsi="GHEA Grapalat"/>
          <w:color w:val="000000"/>
          <w:sz w:val="24"/>
          <w:szCs w:val="24"/>
          <w:shd w:val="clear" w:color="auto" w:fill="FFFFFF"/>
          <w:lang w:val="hy-AM"/>
        </w:rPr>
        <w:t>քի 99-րդ հոդվածի 1-ին մասից հանել «</w:t>
      </w:r>
      <w:r w:rsidR="00146E7C" w:rsidRPr="00146E7C">
        <w:rPr>
          <w:rFonts w:ascii="GHEA Grapalat" w:hAnsi="GHEA Grapalat"/>
          <w:color w:val="000000"/>
          <w:sz w:val="24"/>
          <w:szCs w:val="24"/>
          <w:lang w:val="hy-AM"/>
        </w:rPr>
        <w:t>, բացառությամբ բարեվարքության վերաբերյալ լրացված հարցաթերթիկի,» բառերը:</w:t>
      </w:r>
    </w:p>
    <w:p w:rsidR="00146E7C" w:rsidRPr="00981651" w:rsidRDefault="00146E7C" w:rsidP="00146E7C">
      <w:pPr>
        <w:pStyle w:val="ListParagraph"/>
        <w:shd w:val="clear" w:color="auto" w:fill="FFFFFF"/>
        <w:tabs>
          <w:tab w:val="left" w:pos="900"/>
        </w:tabs>
        <w:spacing w:after="0" w:line="360" w:lineRule="auto"/>
        <w:ind w:left="540"/>
        <w:jc w:val="both"/>
        <w:rPr>
          <w:rFonts w:ascii="GHEA Grapalat" w:hAnsi="GHEA Grapalat"/>
          <w:color w:val="000000"/>
          <w:sz w:val="24"/>
          <w:szCs w:val="24"/>
          <w:lang w:val="hy-AM"/>
        </w:rPr>
      </w:pPr>
    </w:p>
    <w:p w:rsidR="00825D72" w:rsidRDefault="002126ED" w:rsidP="00825D72">
      <w:pPr>
        <w:pStyle w:val="ListParagraph"/>
        <w:numPr>
          <w:ilvl w:val="0"/>
          <w:numId w:val="1"/>
        </w:numPr>
        <w:shd w:val="clear" w:color="auto" w:fill="FFFFFF"/>
        <w:spacing w:line="360" w:lineRule="auto"/>
        <w:ind w:left="0" w:firstLine="540"/>
        <w:jc w:val="both"/>
        <w:rPr>
          <w:rFonts w:ascii="GHEA Grapalat" w:hAnsi="GHEA Grapalat"/>
          <w:color w:val="000000"/>
          <w:sz w:val="24"/>
          <w:szCs w:val="24"/>
          <w:shd w:val="clear" w:color="auto" w:fill="FFFFFF"/>
        </w:rPr>
      </w:pPr>
      <w:r>
        <w:rPr>
          <w:rFonts w:ascii="GHEA Grapalat" w:hAnsi="GHEA Grapalat" w:cs="Sylfaen"/>
          <w:color w:val="000000"/>
          <w:sz w:val="24"/>
          <w:szCs w:val="24"/>
          <w:shd w:val="clear" w:color="auto" w:fill="FFFFFF"/>
        </w:rPr>
        <w:t>Օրեն</w:t>
      </w:r>
      <w:r w:rsidR="00146E7C" w:rsidRPr="00146E7C">
        <w:rPr>
          <w:rFonts w:ascii="GHEA Grapalat" w:hAnsi="GHEA Grapalat" w:cs="Sylfaen"/>
          <w:color w:val="000000"/>
          <w:sz w:val="24"/>
          <w:szCs w:val="24"/>
          <w:shd w:val="clear" w:color="auto" w:fill="FFFFFF"/>
        </w:rPr>
        <w:t>քի</w:t>
      </w:r>
      <w:r w:rsidR="00146E7C" w:rsidRPr="00146E7C">
        <w:rPr>
          <w:rFonts w:ascii="GHEA Grapalat" w:hAnsi="GHEA Grapalat"/>
          <w:color w:val="000000"/>
          <w:sz w:val="24"/>
          <w:szCs w:val="24"/>
          <w:shd w:val="clear" w:color="auto" w:fill="FFFFFF"/>
        </w:rPr>
        <w:t xml:space="preserve"> 107-րդ հոդվածում՝</w:t>
      </w:r>
    </w:p>
    <w:p w:rsidR="00825D72" w:rsidRDefault="00825D72" w:rsidP="00825D72">
      <w:pPr>
        <w:pStyle w:val="ListParagraph"/>
        <w:shd w:val="clear" w:color="auto" w:fill="FFFFFF"/>
        <w:spacing w:line="360" w:lineRule="auto"/>
        <w:ind w:left="540"/>
        <w:jc w:val="both"/>
        <w:rPr>
          <w:rFonts w:ascii="GHEA Grapalat" w:hAnsi="GHEA Grapalat"/>
          <w:color w:val="000000"/>
          <w:sz w:val="24"/>
          <w:szCs w:val="24"/>
          <w:shd w:val="clear" w:color="auto" w:fill="FFFFFF"/>
        </w:rPr>
      </w:pPr>
      <w:r w:rsidRPr="00825D72">
        <w:rPr>
          <w:rFonts w:ascii="GHEA Grapalat" w:hAnsi="GHEA Grapalat"/>
          <w:color w:val="000000"/>
          <w:sz w:val="24"/>
          <w:szCs w:val="24"/>
          <w:shd w:val="clear" w:color="auto" w:fill="FFFFFF"/>
        </w:rPr>
        <w:t xml:space="preserve">1) </w:t>
      </w:r>
      <w:r w:rsidR="00146E7C" w:rsidRPr="00825D72">
        <w:rPr>
          <w:rFonts w:ascii="GHEA Grapalat" w:hAnsi="GHEA Grapalat"/>
          <w:color w:val="000000"/>
          <w:sz w:val="24"/>
          <w:szCs w:val="24"/>
          <w:shd w:val="clear" w:color="auto" w:fill="FFFFFF"/>
        </w:rPr>
        <w:t>1.1-</w:t>
      </w:r>
      <w:r w:rsidR="00146E7C" w:rsidRPr="00825D72">
        <w:rPr>
          <w:rFonts w:ascii="GHEA Grapalat" w:hAnsi="GHEA Grapalat" w:cs="Sylfaen"/>
          <w:color w:val="000000"/>
          <w:sz w:val="24"/>
          <w:szCs w:val="24"/>
          <w:shd w:val="clear" w:color="auto" w:fill="FFFFFF"/>
        </w:rPr>
        <w:t>ին</w:t>
      </w:r>
      <w:r w:rsidR="00146E7C" w:rsidRPr="00825D72">
        <w:rPr>
          <w:rFonts w:ascii="GHEA Grapalat" w:hAnsi="GHEA Grapalat"/>
          <w:color w:val="000000"/>
          <w:sz w:val="24"/>
          <w:szCs w:val="24"/>
          <w:shd w:val="clear" w:color="auto" w:fill="FFFFFF"/>
        </w:rPr>
        <w:t xml:space="preserve"> </w:t>
      </w:r>
      <w:r w:rsidR="00146E7C" w:rsidRPr="00825D72">
        <w:rPr>
          <w:rFonts w:ascii="GHEA Grapalat" w:hAnsi="GHEA Grapalat" w:cs="Sylfaen"/>
          <w:color w:val="000000"/>
          <w:sz w:val="24"/>
          <w:szCs w:val="24"/>
          <w:shd w:val="clear" w:color="auto" w:fill="FFFFFF"/>
        </w:rPr>
        <w:t>մասն</w:t>
      </w:r>
      <w:r w:rsidR="00146E7C" w:rsidRPr="00825D72">
        <w:rPr>
          <w:rFonts w:ascii="GHEA Grapalat" w:hAnsi="GHEA Grapalat"/>
          <w:color w:val="000000"/>
          <w:sz w:val="24"/>
          <w:szCs w:val="24"/>
          <w:shd w:val="clear" w:color="auto" w:fill="FFFFFF"/>
        </w:rPr>
        <w:t xml:space="preserve"> </w:t>
      </w:r>
      <w:r w:rsidR="00146E7C" w:rsidRPr="00825D72">
        <w:rPr>
          <w:rFonts w:ascii="GHEA Grapalat" w:hAnsi="GHEA Grapalat" w:cs="Sylfaen"/>
          <w:color w:val="000000"/>
          <w:sz w:val="24"/>
          <w:szCs w:val="24"/>
          <w:shd w:val="clear" w:color="auto" w:fill="FFFFFF"/>
        </w:rPr>
        <w:t>ուժը</w:t>
      </w:r>
      <w:r w:rsidR="00146E7C" w:rsidRPr="00825D72">
        <w:rPr>
          <w:rFonts w:ascii="GHEA Grapalat" w:hAnsi="GHEA Grapalat"/>
          <w:color w:val="000000"/>
          <w:sz w:val="24"/>
          <w:szCs w:val="24"/>
          <w:shd w:val="clear" w:color="auto" w:fill="FFFFFF"/>
        </w:rPr>
        <w:t xml:space="preserve"> </w:t>
      </w:r>
      <w:r w:rsidR="00146E7C" w:rsidRPr="00825D72">
        <w:rPr>
          <w:rFonts w:ascii="GHEA Grapalat" w:hAnsi="GHEA Grapalat" w:cs="Sylfaen"/>
          <w:color w:val="000000"/>
          <w:sz w:val="24"/>
          <w:szCs w:val="24"/>
          <w:shd w:val="clear" w:color="auto" w:fill="FFFFFF"/>
        </w:rPr>
        <w:t>կորցր</w:t>
      </w:r>
      <w:r w:rsidR="00146E7C" w:rsidRPr="00825D72">
        <w:rPr>
          <w:rFonts w:ascii="GHEA Grapalat" w:hAnsi="GHEA Grapalat" w:cs="Sylfaen"/>
          <w:color w:val="000000"/>
          <w:sz w:val="24"/>
          <w:szCs w:val="24"/>
          <w:shd w:val="clear" w:color="auto" w:fill="FFFFFF"/>
          <w:lang w:val="hy-AM"/>
        </w:rPr>
        <w:t>ա</w:t>
      </w:r>
      <w:r w:rsidR="00146E7C" w:rsidRPr="00825D72">
        <w:rPr>
          <w:rFonts w:ascii="GHEA Grapalat" w:hAnsi="GHEA Grapalat" w:cs="Sylfaen"/>
          <w:color w:val="000000"/>
          <w:sz w:val="24"/>
          <w:szCs w:val="24"/>
          <w:shd w:val="clear" w:color="auto" w:fill="FFFFFF"/>
        </w:rPr>
        <w:t>ծ</w:t>
      </w:r>
      <w:r w:rsidR="00146E7C" w:rsidRPr="00825D72">
        <w:rPr>
          <w:rFonts w:ascii="GHEA Grapalat" w:hAnsi="GHEA Grapalat"/>
          <w:color w:val="000000"/>
          <w:sz w:val="24"/>
          <w:szCs w:val="24"/>
          <w:shd w:val="clear" w:color="auto" w:fill="FFFFFF"/>
        </w:rPr>
        <w:t xml:space="preserve"> </w:t>
      </w:r>
      <w:r w:rsidR="00146E7C" w:rsidRPr="00825D72">
        <w:rPr>
          <w:rFonts w:ascii="GHEA Grapalat" w:hAnsi="GHEA Grapalat" w:cs="Sylfaen"/>
          <w:color w:val="000000"/>
          <w:sz w:val="24"/>
          <w:szCs w:val="24"/>
          <w:shd w:val="clear" w:color="auto" w:fill="FFFFFF"/>
        </w:rPr>
        <w:t>ճանաչել</w:t>
      </w:r>
      <w:r w:rsidR="00146E7C" w:rsidRPr="00825D72">
        <w:rPr>
          <w:rFonts w:ascii="GHEA Grapalat" w:hAnsi="GHEA Grapalat"/>
          <w:color w:val="000000"/>
          <w:sz w:val="24"/>
          <w:szCs w:val="24"/>
          <w:shd w:val="clear" w:color="auto" w:fill="FFFFFF"/>
        </w:rPr>
        <w:t>.</w:t>
      </w:r>
      <w:r w:rsidRPr="00825D72">
        <w:rPr>
          <w:rFonts w:ascii="GHEA Grapalat" w:hAnsi="GHEA Grapalat"/>
          <w:color w:val="000000"/>
          <w:sz w:val="24"/>
          <w:szCs w:val="24"/>
          <w:shd w:val="clear" w:color="auto" w:fill="FFFFFF"/>
        </w:rPr>
        <w:t xml:space="preserve"> </w:t>
      </w:r>
    </w:p>
    <w:p w:rsidR="00825D72" w:rsidRDefault="00825D72" w:rsidP="00825D72">
      <w:pPr>
        <w:pStyle w:val="ListParagraph"/>
        <w:shd w:val="clear" w:color="auto" w:fill="FFFFFF"/>
        <w:spacing w:line="360" w:lineRule="auto"/>
        <w:ind w:left="540"/>
        <w:jc w:val="both"/>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t xml:space="preserve">2) </w:t>
      </w:r>
      <w:proofErr w:type="gramStart"/>
      <w:r w:rsidR="00146E7C" w:rsidRPr="00146E7C">
        <w:rPr>
          <w:rFonts w:ascii="GHEA Grapalat" w:hAnsi="GHEA Grapalat"/>
          <w:color w:val="000000"/>
          <w:sz w:val="24"/>
          <w:szCs w:val="24"/>
          <w:shd w:val="clear" w:color="auto" w:fill="FFFFFF"/>
        </w:rPr>
        <w:t>լրացնել</w:t>
      </w:r>
      <w:proofErr w:type="gramEnd"/>
      <w:r w:rsidR="00146E7C" w:rsidRPr="00146E7C">
        <w:rPr>
          <w:rFonts w:ascii="GHEA Grapalat" w:hAnsi="GHEA Grapalat"/>
          <w:color w:val="000000"/>
          <w:sz w:val="24"/>
          <w:szCs w:val="24"/>
          <w:shd w:val="clear" w:color="auto" w:fill="FFFFFF"/>
        </w:rPr>
        <w:t xml:space="preserve"> հետևյալ բովանդակությամբ 4.1-ին և 4.2-րդ մասերով.</w:t>
      </w:r>
    </w:p>
    <w:p w:rsidR="00146E7C" w:rsidRPr="00825D72" w:rsidRDefault="00146E7C" w:rsidP="00825D72">
      <w:pPr>
        <w:pStyle w:val="ListParagraph"/>
        <w:shd w:val="clear" w:color="auto" w:fill="FFFFFF"/>
        <w:spacing w:after="0" w:line="360" w:lineRule="auto"/>
        <w:ind w:left="0" w:firstLine="540"/>
        <w:jc w:val="both"/>
        <w:rPr>
          <w:rFonts w:ascii="GHEA Grapalat" w:hAnsi="GHEA Grapalat"/>
          <w:color w:val="000000"/>
          <w:sz w:val="24"/>
          <w:szCs w:val="24"/>
          <w:shd w:val="clear" w:color="auto" w:fill="FFFFFF"/>
        </w:rPr>
      </w:pPr>
      <w:r w:rsidRPr="00825D72">
        <w:rPr>
          <w:rFonts w:ascii="GHEA Grapalat" w:hAnsi="GHEA Grapalat"/>
          <w:color w:val="000000"/>
          <w:sz w:val="24"/>
          <w:szCs w:val="24"/>
          <w:lang w:val="hy-AM"/>
        </w:rPr>
        <w:t>«4.1. Դատական դեպարտամենտը միասնական համալրված ցուցակը Բարձրագույն դատական խորհուրդ ներկայացնելու հետ միաժամանակ ցուցակում ներառված հավակնորդներին ծանուցում է</w:t>
      </w:r>
      <w:r w:rsidRPr="00825D72">
        <w:rPr>
          <w:rFonts w:ascii="Courier New" w:hAnsi="Courier New" w:cs="Courier New"/>
          <w:color w:val="000000"/>
          <w:sz w:val="24"/>
          <w:szCs w:val="24"/>
          <w:lang w:val="hy-AM"/>
        </w:rPr>
        <w:t> </w:t>
      </w:r>
      <w:r w:rsidRPr="00825D72">
        <w:rPr>
          <w:rFonts w:ascii="GHEA Grapalat" w:hAnsi="GHEA Grapalat"/>
          <w:color w:val="000000"/>
          <w:sz w:val="24"/>
          <w:szCs w:val="24"/>
          <w:lang w:val="hy-AM"/>
        </w:rPr>
        <w:t>հինգ աշխատանքային օրվա ընթացքում ժամկետում բարեվարքության վերաբերյալ լրացված հարցաթերթիկը Բարձրագույն դատական խորհուրդ ներկայացնելու անհրաժեշտության մասին: Սույն մասով նախատեսված ծանուցումն ստանալուց հետո՝ ութերորդ աշխատանքային օրը, բարեվարքության վերաբերյալ հարցաթերթիկը ներկայացված չլինելու դեպքում Դատական դեպարտամենտը հավակնորդին հանում է ցուցակից:</w:t>
      </w:r>
    </w:p>
    <w:p w:rsidR="00146E7C" w:rsidRPr="00146E7C" w:rsidRDefault="00146E7C" w:rsidP="006B620E">
      <w:pPr>
        <w:shd w:val="clear" w:color="auto" w:fill="FFFFFF"/>
        <w:spacing w:after="0" w:line="360" w:lineRule="auto"/>
        <w:ind w:firstLine="540"/>
        <w:jc w:val="both"/>
        <w:rPr>
          <w:rFonts w:ascii="GHEA Grapalat" w:hAnsi="GHEA Grapalat"/>
          <w:color w:val="000000"/>
          <w:sz w:val="24"/>
          <w:szCs w:val="24"/>
          <w:lang w:val="hy-AM"/>
        </w:rPr>
      </w:pPr>
      <w:r w:rsidRPr="00146E7C">
        <w:rPr>
          <w:rFonts w:ascii="GHEA Grapalat" w:hAnsi="GHEA Grapalat"/>
          <w:color w:val="000000"/>
          <w:sz w:val="24"/>
          <w:szCs w:val="24"/>
          <w:lang w:val="hy-AM"/>
        </w:rPr>
        <w:lastRenderedPageBreak/>
        <w:t>4.2. Դատական դեպարտամենտը սույն հոդվածի 4.1-ին մասի երկրորդ նախադասությամբ նախատեսված ժամկետը լրանալուց հետ՝ մեկ աշխատանքային օրվա ընթացքում, Կոռուպցիայի կանխարգելման հանձնաժողով է ներկայացնում միասնական համալրված ցուցակում ներառված հավակնորդների բարեվարքության վերաբերյալ լրացված հարցաթերթիկները՝ մեկամսյա ժամկետում խորհրդատվական եզրակացություն ստանալու նպատակով:».</w:t>
      </w:r>
    </w:p>
    <w:p w:rsidR="00146E7C" w:rsidRPr="00C27271" w:rsidRDefault="00825D72" w:rsidP="00146E7C">
      <w:pPr>
        <w:shd w:val="clear" w:color="auto" w:fill="FFFFFF"/>
        <w:spacing w:line="360" w:lineRule="auto"/>
        <w:ind w:firstLine="720"/>
        <w:jc w:val="both"/>
        <w:rPr>
          <w:rFonts w:ascii="GHEA Grapalat" w:hAnsi="GHEA Grapalat"/>
          <w:color w:val="000000"/>
          <w:sz w:val="24"/>
          <w:szCs w:val="24"/>
          <w:lang w:val="hy-AM"/>
        </w:rPr>
      </w:pPr>
      <w:r w:rsidRPr="00C27271">
        <w:rPr>
          <w:rFonts w:ascii="GHEA Grapalat" w:hAnsi="GHEA Grapalat"/>
          <w:color w:val="000000"/>
          <w:sz w:val="24"/>
          <w:szCs w:val="24"/>
          <w:lang w:val="hy-AM"/>
        </w:rPr>
        <w:t xml:space="preserve">3) </w:t>
      </w:r>
      <w:r w:rsidR="00146E7C" w:rsidRPr="00146E7C">
        <w:rPr>
          <w:rFonts w:ascii="GHEA Grapalat" w:hAnsi="GHEA Grapalat"/>
          <w:color w:val="000000"/>
          <w:sz w:val="24"/>
          <w:szCs w:val="24"/>
          <w:lang w:val="hy-AM"/>
        </w:rPr>
        <w:t>8-րդ մասը «մեկամսյա» բառը փոխարինել «քառասունհինգօրյա» բառով:</w:t>
      </w:r>
    </w:p>
    <w:p w:rsidR="006B620E" w:rsidRDefault="002126ED" w:rsidP="006B620E">
      <w:pPr>
        <w:pStyle w:val="ListParagraph"/>
        <w:numPr>
          <w:ilvl w:val="0"/>
          <w:numId w:val="1"/>
        </w:numPr>
        <w:shd w:val="clear" w:color="auto" w:fill="FFFFFF"/>
        <w:spacing w:line="360" w:lineRule="auto"/>
        <w:ind w:hanging="900"/>
        <w:jc w:val="both"/>
        <w:rPr>
          <w:rFonts w:ascii="GHEA Grapalat" w:hAnsi="GHEA Grapalat"/>
          <w:color w:val="000000"/>
          <w:sz w:val="24"/>
          <w:szCs w:val="24"/>
        </w:rPr>
      </w:pPr>
      <w:r>
        <w:rPr>
          <w:rFonts w:ascii="GHEA Grapalat" w:hAnsi="GHEA Grapalat"/>
          <w:color w:val="000000"/>
          <w:sz w:val="24"/>
          <w:szCs w:val="24"/>
          <w:shd w:val="clear" w:color="auto" w:fill="FFFFFF"/>
        </w:rPr>
        <w:t>Օրեն</w:t>
      </w:r>
      <w:r w:rsidR="0079698B" w:rsidRPr="0079698B">
        <w:rPr>
          <w:rFonts w:ascii="GHEA Grapalat" w:hAnsi="GHEA Grapalat"/>
          <w:color w:val="000000"/>
          <w:sz w:val="24"/>
          <w:szCs w:val="24"/>
          <w:shd w:val="clear" w:color="auto" w:fill="FFFFFF"/>
        </w:rPr>
        <w:t>քի 110.1-ին հոդվածում՝</w:t>
      </w:r>
    </w:p>
    <w:p w:rsidR="006B620E" w:rsidRDefault="006B620E" w:rsidP="006B620E">
      <w:pPr>
        <w:pStyle w:val="ListParagraph"/>
        <w:shd w:val="clear" w:color="auto" w:fill="FFFFFF"/>
        <w:spacing w:line="360" w:lineRule="auto"/>
        <w:ind w:left="0" w:firstLine="540"/>
        <w:jc w:val="both"/>
        <w:rPr>
          <w:rFonts w:ascii="GHEA Grapalat" w:hAnsi="GHEA Grapalat"/>
          <w:color w:val="000000"/>
          <w:sz w:val="24"/>
          <w:szCs w:val="24"/>
          <w:shd w:val="clear" w:color="auto" w:fill="FFFFFF"/>
        </w:rPr>
      </w:pPr>
      <w:r w:rsidRPr="006B620E">
        <w:rPr>
          <w:rFonts w:ascii="GHEA Grapalat" w:hAnsi="GHEA Grapalat"/>
          <w:color w:val="000000"/>
          <w:sz w:val="24"/>
          <w:szCs w:val="24"/>
          <w:shd w:val="clear" w:color="auto" w:fill="FFFFFF"/>
        </w:rPr>
        <w:t xml:space="preserve">1) </w:t>
      </w:r>
      <w:proofErr w:type="gramStart"/>
      <w:r w:rsidR="0079698B" w:rsidRPr="006B620E">
        <w:rPr>
          <w:rFonts w:ascii="GHEA Grapalat" w:hAnsi="GHEA Grapalat"/>
          <w:color w:val="000000"/>
          <w:sz w:val="24"/>
          <w:szCs w:val="24"/>
          <w:shd w:val="clear" w:color="auto" w:fill="FFFFFF"/>
        </w:rPr>
        <w:t>լրացնել</w:t>
      </w:r>
      <w:proofErr w:type="gramEnd"/>
      <w:r w:rsidR="0079698B" w:rsidRPr="006B620E">
        <w:rPr>
          <w:rFonts w:ascii="GHEA Grapalat" w:hAnsi="GHEA Grapalat"/>
          <w:color w:val="000000"/>
          <w:sz w:val="24"/>
          <w:szCs w:val="24"/>
          <w:shd w:val="clear" w:color="auto" w:fill="FFFFFF"/>
        </w:rPr>
        <w:t xml:space="preserve"> հետևյալ բովանդակությամբ 4.1-ին մասով. </w:t>
      </w:r>
    </w:p>
    <w:p w:rsidR="006B620E" w:rsidRDefault="006B620E" w:rsidP="006B620E">
      <w:pPr>
        <w:pStyle w:val="ListParagraph"/>
        <w:shd w:val="clear" w:color="auto" w:fill="FFFFFF"/>
        <w:spacing w:line="360" w:lineRule="auto"/>
        <w:ind w:left="0" w:firstLine="540"/>
        <w:jc w:val="both"/>
        <w:rPr>
          <w:rFonts w:ascii="GHEA Grapalat" w:hAnsi="GHEA Grapalat"/>
          <w:color w:val="000000"/>
          <w:sz w:val="24"/>
          <w:szCs w:val="24"/>
        </w:rPr>
      </w:pPr>
      <w:r w:rsidRPr="006B620E">
        <w:rPr>
          <w:rFonts w:ascii="GHEA Grapalat" w:hAnsi="GHEA Grapalat"/>
          <w:color w:val="000000"/>
          <w:sz w:val="24"/>
          <w:szCs w:val="24"/>
          <w:shd w:val="clear" w:color="auto" w:fill="FFFFFF"/>
        </w:rPr>
        <w:t xml:space="preserve"> </w:t>
      </w:r>
      <w:r w:rsidR="0079698B" w:rsidRPr="0079698B">
        <w:rPr>
          <w:rFonts w:ascii="GHEA Grapalat" w:hAnsi="GHEA Grapalat"/>
          <w:color w:val="000000"/>
          <w:sz w:val="24"/>
          <w:szCs w:val="24"/>
          <w:shd w:val="clear" w:color="auto" w:fill="FFFFFF"/>
        </w:rPr>
        <w:t>«</w:t>
      </w:r>
      <w:r w:rsidR="0079698B" w:rsidRPr="0079698B">
        <w:rPr>
          <w:rFonts w:ascii="GHEA Grapalat" w:hAnsi="GHEA Grapalat"/>
          <w:color w:val="000000"/>
          <w:sz w:val="24"/>
          <w:szCs w:val="24"/>
        </w:rPr>
        <w:t xml:space="preserve">4.1. Գրավոր քննության հանրագումարային արդյունքներով անհրաժեշտ միավորներ հավաքած անձանց ցուցակը </w:t>
      </w:r>
      <w:r w:rsidR="0079698B" w:rsidRPr="0079698B">
        <w:rPr>
          <w:rFonts w:ascii="GHEA Grapalat" w:hAnsi="GHEA Grapalat"/>
          <w:color w:val="000000"/>
          <w:sz w:val="24"/>
          <w:szCs w:val="24"/>
          <w:lang w:val="ru-RU"/>
        </w:rPr>
        <w:t>Բարձրագույն</w:t>
      </w:r>
      <w:r w:rsidR="0079698B" w:rsidRPr="0079698B">
        <w:rPr>
          <w:rFonts w:ascii="GHEA Grapalat" w:hAnsi="GHEA Grapalat"/>
          <w:color w:val="000000"/>
          <w:sz w:val="24"/>
          <w:szCs w:val="24"/>
        </w:rPr>
        <w:t xml:space="preserve"> </w:t>
      </w:r>
      <w:r w:rsidR="0079698B" w:rsidRPr="0079698B">
        <w:rPr>
          <w:rFonts w:ascii="GHEA Grapalat" w:hAnsi="GHEA Grapalat"/>
          <w:color w:val="000000"/>
          <w:sz w:val="24"/>
          <w:szCs w:val="24"/>
          <w:lang w:val="ru-RU"/>
        </w:rPr>
        <w:t>դատական</w:t>
      </w:r>
      <w:r w:rsidR="0079698B" w:rsidRPr="0079698B">
        <w:rPr>
          <w:rFonts w:ascii="GHEA Grapalat" w:hAnsi="GHEA Grapalat"/>
          <w:color w:val="000000"/>
          <w:sz w:val="24"/>
          <w:szCs w:val="24"/>
        </w:rPr>
        <w:t xml:space="preserve"> </w:t>
      </w:r>
      <w:r w:rsidR="0079698B" w:rsidRPr="0079698B">
        <w:rPr>
          <w:rFonts w:ascii="GHEA Grapalat" w:hAnsi="GHEA Grapalat"/>
          <w:color w:val="000000"/>
          <w:sz w:val="24"/>
          <w:szCs w:val="24"/>
          <w:lang w:val="ru-RU"/>
        </w:rPr>
        <w:t>խորհուրդ</w:t>
      </w:r>
      <w:r w:rsidR="0079698B" w:rsidRPr="0079698B">
        <w:rPr>
          <w:rFonts w:ascii="GHEA Grapalat" w:hAnsi="GHEA Grapalat"/>
          <w:color w:val="000000"/>
          <w:sz w:val="24"/>
          <w:szCs w:val="24"/>
        </w:rPr>
        <w:t xml:space="preserve"> </w:t>
      </w:r>
      <w:r w:rsidR="0079698B" w:rsidRPr="0079698B">
        <w:rPr>
          <w:rFonts w:ascii="GHEA Grapalat" w:hAnsi="GHEA Grapalat"/>
          <w:color w:val="000000"/>
          <w:sz w:val="24"/>
          <w:szCs w:val="24"/>
          <w:lang w:val="ru-RU"/>
        </w:rPr>
        <w:t>ներկայացնելու</w:t>
      </w:r>
      <w:r w:rsidR="0079698B" w:rsidRPr="0079698B">
        <w:rPr>
          <w:rFonts w:ascii="GHEA Grapalat" w:hAnsi="GHEA Grapalat"/>
          <w:color w:val="000000"/>
          <w:sz w:val="24"/>
          <w:szCs w:val="24"/>
        </w:rPr>
        <w:t xml:space="preserve"> </w:t>
      </w:r>
      <w:r w:rsidR="0079698B" w:rsidRPr="0079698B">
        <w:rPr>
          <w:rFonts w:ascii="GHEA Grapalat" w:hAnsi="GHEA Grapalat"/>
          <w:color w:val="000000"/>
          <w:sz w:val="24"/>
          <w:szCs w:val="24"/>
          <w:lang w:val="ru-RU"/>
        </w:rPr>
        <w:t>հետ</w:t>
      </w:r>
      <w:r w:rsidR="0079698B" w:rsidRPr="0079698B">
        <w:rPr>
          <w:rFonts w:ascii="GHEA Grapalat" w:hAnsi="GHEA Grapalat"/>
          <w:color w:val="000000"/>
          <w:sz w:val="24"/>
          <w:szCs w:val="24"/>
        </w:rPr>
        <w:t xml:space="preserve"> </w:t>
      </w:r>
      <w:r w:rsidR="0079698B" w:rsidRPr="0079698B">
        <w:rPr>
          <w:rFonts w:ascii="GHEA Grapalat" w:hAnsi="GHEA Grapalat"/>
          <w:color w:val="000000"/>
          <w:sz w:val="24"/>
          <w:szCs w:val="24"/>
          <w:lang w:val="ru-RU"/>
        </w:rPr>
        <w:t>միաժամանակ</w:t>
      </w:r>
      <w:r w:rsidR="0079698B" w:rsidRPr="0079698B">
        <w:rPr>
          <w:rFonts w:ascii="GHEA Grapalat" w:hAnsi="GHEA Grapalat"/>
          <w:color w:val="000000"/>
          <w:sz w:val="24"/>
          <w:szCs w:val="24"/>
        </w:rPr>
        <w:t xml:space="preserve"> </w:t>
      </w:r>
      <w:r w:rsidR="0079698B" w:rsidRPr="0079698B">
        <w:rPr>
          <w:rFonts w:ascii="GHEA Grapalat" w:hAnsi="GHEA Grapalat"/>
          <w:color w:val="000000"/>
          <w:sz w:val="24"/>
          <w:szCs w:val="24"/>
          <w:lang w:val="ru-RU"/>
        </w:rPr>
        <w:t>Դատական</w:t>
      </w:r>
      <w:r w:rsidR="0079698B" w:rsidRPr="0079698B">
        <w:rPr>
          <w:rFonts w:ascii="GHEA Grapalat" w:hAnsi="GHEA Grapalat"/>
          <w:color w:val="000000"/>
          <w:sz w:val="24"/>
          <w:szCs w:val="24"/>
        </w:rPr>
        <w:t xml:space="preserve"> </w:t>
      </w:r>
      <w:r w:rsidR="0079698B" w:rsidRPr="0079698B">
        <w:rPr>
          <w:rFonts w:ascii="GHEA Grapalat" w:hAnsi="GHEA Grapalat"/>
          <w:color w:val="000000"/>
          <w:sz w:val="24"/>
          <w:szCs w:val="24"/>
          <w:lang w:val="ru-RU"/>
        </w:rPr>
        <w:t>դեպարտամենտը</w:t>
      </w:r>
      <w:r w:rsidR="0079698B" w:rsidRPr="0079698B">
        <w:rPr>
          <w:rFonts w:ascii="GHEA Grapalat" w:hAnsi="GHEA Grapalat"/>
          <w:color w:val="000000"/>
          <w:sz w:val="24"/>
          <w:szCs w:val="24"/>
        </w:rPr>
        <w:t xml:space="preserve"> </w:t>
      </w:r>
      <w:r w:rsidR="0079698B" w:rsidRPr="0079698B">
        <w:rPr>
          <w:rFonts w:ascii="GHEA Grapalat" w:hAnsi="GHEA Grapalat"/>
          <w:color w:val="000000"/>
          <w:sz w:val="24"/>
          <w:szCs w:val="24"/>
          <w:lang w:val="ru-RU"/>
        </w:rPr>
        <w:t>ցուցակում</w:t>
      </w:r>
      <w:r w:rsidR="0079698B" w:rsidRPr="0079698B">
        <w:rPr>
          <w:rFonts w:ascii="GHEA Grapalat" w:hAnsi="GHEA Grapalat"/>
          <w:color w:val="000000"/>
          <w:sz w:val="24"/>
          <w:szCs w:val="24"/>
        </w:rPr>
        <w:t xml:space="preserve"> </w:t>
      </w:r>
      <w:r w:rsidR="0079698B" w:rsidRPr="0079698B">
        <w:rPr>
          <w:rFonts w:ascii="GHEA Grapalat" w:hAnsi="GHEA Grapalat"/>
          <w:color w:val="000000"/>
          <w:sz w:val="24"/>
          <w:szCs w:val="24"/>
          <w:lang w:val="ru-RU"/>
        </w:rPr>
        <w:t>ընդգրկված</w:t>
      </w:r>
      <w:r w:rsidR="0079698B" w:rsidRPr="0079698B">
        <w:rPr>
          <w:rFonts w:ascii="GHEA Grapalat" w:hAnsi="GHEA Grapalat"/>
          <w:color w:val="000000"/>
          <w:sz w:val="24"/>
          <w:szCs w:val="24"/>
        </w:rPr>
        <w:t xml:space="preserve"> </w:t>
      </w:r>
      <w:r w:rsidR="0079698B" w:rsidRPr="0079698B">
        <w:rPr>
          <w:rFonts w:ascii="GHEA Grapalat" w:hAnsi="GHEA Grapalat"/>
          <w:color w:val="000000"/>
          <w:sz w:val="24"/>
          <w:szCs w:val="24"/>
          <w:lang w:val="ru-RU"/>
        </w:rPr>
        <w:t>անձանց</w:t>
      </w:r>
      <w:r w:rsidR="0079698B" w:rsidRPr="0079698B">
        <w:rPr>
          <w:rFonts w:ascii="GHEA Grapalat" w:hAnsi="GHEA Grapalat"/>
          <w:color w:val="000000"/>
          <w:sz w:val="24"/>
          <w:szCs w:val="24"/>
        </w:rPr>
        <w:t xml:space="preserve"> ծանուցում է</w:t>
      </w:r>
      <w:r w:rsidR="0079698B" w:rsidRPr="0079698B">
        <w:rPr>
          <w:rFonts w:ascii="Courier New" w:hAnsi="Courier New" w:cs="Courier New"/>
          <w:color w:val="000000"/>
          <w:sz w:val="24"/>
          <w:szCs w:val="24"/>
        </w:rPr>
        <w:t> </w:t>
      </w:r>
      <w:r w:rsidR="0079698B" w:rsidRPr="0079698B">
        <w:rPr>
          <w:rFonts w:ascii="GHEA Grapalat" w:hAnsi="GHEA Grapalat"/>
          <w:color w:val="000000"/>
          <w:sz w:val="24"/>
          <w:szCs w:val="24"/>
          <w:lang w:val="ru-RU"/>
        </w:rPr>
        <w:t>հինգ</w:t>
      </w:r>
      <w:r w:rsidR="0079698B" w:rsidRPr="0079698B">
        <w:rPr>
          <w:rFonts w:ascii="GHEA Grapalat" w:hAnsi="GHEA Grapalat"/>
          <w:color w:val="000000"/>
          <w:sz w:val="24"/>
          <w:szCs w:val="24"/>
        </w:rPr>
        <w:t xml:space="preserve"> աշխատանքային </w:t>
      </w:r>
      <w:r w:rsidR="0079698B" w:rsidRPr="0079698B">
        <w:rPr>
          <w:rFonts w:ascii="GHEA Grapalat" w:hAnsi="GHEA Grapalat"/>
          <w:color w:val="000000"/>
          <w:sz w:val="24"/>
          <w:szCs w:val="24"/>
          <w:lang w:val="ru-RU"/>
        </w:rPr>
        <w:t>օրվա</w:t>
      </w:r>
      <w:r w:rsidR="0079698B" w:rsidRPr="0079698B">
        <w:rPr>
          <w:rFonts w:ascii="GHEA Grapalat" w:hAnsi="GHEA Grapalat"/>
          <w:color w:val="000000"/>
          <w:sz w:val="24"/>
          <w:szCs w:val="24"/>
        </w:rPr>
        <w:t xml:space="preserve"> </w:t>
      </w:r>
      <w:r w:rsidR="0079698B" w:rsidRPr="0079698B">
        <w:rPr>
          <w:rFonts w:ascii="GHEA Grapalat" w:hAnsi="GHEA Grapalat"/>
          <w:color w:val="000000"/>
          <w:sz w:val="24"/>
          <w:szCs w:val="24"/>
          <w:lang w:val="ru-RU"/>
        </w:rPr>
        <w:t>ընթացքում</w:t>
      </w:r>
      <w:r w:rsidR="0079698B" w:rsidRPr="0079698B">
        <w:rPr>
          <w:rFonts w:ascii="GHEA Grapalat" w:hAnsi="GHEA Grapalat"/>
          <w:color w:val="000000"/>
          <w:sz w:val="24"/>
          <w:szCs w:val="24"/>
        </w:rPr>
        <w:t xml:space="preserve"> ժամկետում բարեվարքության վերաբերյալ լրացված հարցաթերթիկը </w:t>
      </w:r>
      <w:r w:rsidR="0079698B" w:rsidRPr="0079698B">
        <w:rPr>
          <w:rFonts w:ascii="GHEA Grapalat" w:hAnsi="GHEA Grapalat"/>
          <w:color w:val="000000"/>
          <w:sz w:val="24"/>
          <w:szCs w:val="24"/>
          <w:lang w:val="ru-RU"/>
        </w:rPr>
        <w:t>Բարձրագույն</w:t>
      </w:r>
      <w:r w:rsidR="0079698B" w:rsidRPr="0079698B">
        <w:rPr>
          <w:rFonts w:ascii="GHEA Grapalat" w:hAnsi="GHEA Grapalat"/>
          <w:color w:val="000000"/>
          <w:sz w:val="24"/>
          <w:szCs w:val="24"/>
        </w:rPr>
        <w:t xml:space="preserve"> </w:t>
      </w:r>
      <w:r w:rsidR="0079698B" w:rsidRPr="0079698B">
        <w:rPr>
          <w:rFonts w:ascii="GHEA Grapalat" w:hAnsi="GHEA Grapalat"/>
          <w:color w:val="000000"/>
          <w:sz w:val="24"/>
          <w:szCs w:val="24"/>
          <w:lang w:val="ru-RU"/>
        </w:rPr>
        <w:t>դատական</w:t>
      </w:r>
      <w:r w:rsidR="0079698B" w:rsidRPr="0079698B">
        <w:rPr>
          <w:rFonts w:ascii="GHEA Grapalat" w:hAnsi="GHEA Grapalat"/>
          <w:color w:val="000000"/>
          <w:sz w:val="24"/>
          <w:szCs w:val="24"/>
        </w:rPr>
        <w:t xml:space="preserve"> </w:t>
      </w:r>
      <w:r w:rsidR="0079698B" w:rsidRPr="0079698B">
        <w:rPr>
          <w:rFonts w:ascii="GHEA Grapalat" w:hAnsi="GHEA Grapalat"/>
          <w:color w:val="000000"/>
          <w:sz w:val="24"/>
          <w:szCs w:val="24"/>
          <w:lang w:val="ru-RU"/>
        </w:rPr>
        <w:t>խորհուրդ</w:t>
      </w:r>
      <w:r w:rsidR="0079698B" w:rsidRPr="0079698B">
        <w:rPr>
          <w:rFonts w:ascii="GHEA Grapalat" w:hAnsi="GHEA Grapalat"/>
          <w:color w:val="000000"/>
          <w:sz w:val="24"/>
          <w:szCs w:val="24"/>
        </w:rPr>
        <w:t xml:space="preserve"> </w:t>
      </w:r>
      <w:r w:rsidR="0079698B" w:rsidRPr="0079698B">
        <w:rPr>
          <w:rFonts w:ascii="GHEA Grapalat" w:hAnsi="GHEA Grapalat"/>
          <w:color w:val="000000"/>
          <w:sz w:val="24"/>
          <w:szCs w:val="24"/>
          <w:lang w:val="ru-RU"/>
        </w:rPr>
        <w:t>ներկայացնելու</w:t>
      </w:r>
      <w:r w:rsidR="0079698B" w:rsidRPr="0079698B">
        <w:rPr>
          <w:rFonts w:ascii="GHEA Grapalat" w:hAnsi="GHEA Grapalat"/>
          <w:color w:val="000000"/>
          <w:sz w:val="24"/>
          <w:szCs w:val="24"/>
        </w:rPr>
        <w:t xml:space="preserve"> </w:t>
      </w:r>
      <w:r w:rsidR="0079698B" w:rsidRPr="0079698B">
        <w:rPr>
          <w:rFonts w:ascii="GHEA Grapalat" w:hAnsi="GHEA Grapalat"/>
          <w:color w:val="000000"/>
          <w:sz w:val="24"/>
          <w:szCs w:val="24"/>
          <w:lang w:val="ru-RU"/>
        </w:rPr>
        <w:t>անհրաժեշտության</w:t>
      </w:r>
      <w:r w:rsidR="0079698B" w:rsidRPr="0079698B">
        <w:rPr>
          <w:rFonts w:ascii="GHEA Grapalat" w:hAnsi="GHEA Grapalat"/>
          <w:color w:val="000000"/>
          <w:sz w:val="24"/>
          <w:szCs w:val="24"/>
        </w:rPr>
        <w:t>, ինչպես նաև</w:t>
      </w:r>
      <w:r w:rsidR="0079698B" w:rsidRPr="0079698B">
        <w:rPr>
          <w:rFonts w:ascii="GHEA Grapalat" w:hAnsi="GHEA Grapalat"/>
          <w:color w:val="000000"/>
          <w:sz w:val="24"/>
          <w:szCs w:val="24"/>
          <w:lang w:val="hy-AM"/>
        </w:rPr>
        <w:t xml:space="preserve"> այն</w:t>
      </w:r>
      <w:r w:rsidR="0079698B" w:rsidRPr="0079698B">
        <w:rPr>
          <w:rFonts w:ascii="GHEA Grapalat" w:hAnsi="GHEA Grapalat"/>
          <w:color w:val="000000"/>
          <w:sz w:val="24"/>
          <w:szCs w:val="24"/>
        </w:rPr>
        <w:t xml:space="preserve"> չներկայացնելու հետևանքների </w:t>
      </w:r>
      <w:r w:rsidR="0079698B" w:rsidRPr="0079698B">
        <w:rPr>
          <w:rFonts w:ascii="GHEA Grapalat" w:hAnsi="GHEA Grapalat"/>
          <w:color w:val="000000"/>
          <w:sz w:val="24"/>
          <w:szCs w:val="24"/>
          <w:lang w:val="ru-RU"/>
        </w:rPr>
        <w:t>մասին</w:t>
      </w:r>
      <w:r w:rsidR="0079698B" w:rsidRPr="0079698B">
        <w:rPr>
          <w:rFonts w:ascii="GHEA Grapalat" w:hAnsi="GHEA Grapalat"/>
          <w:color w:val="000000"/>
          <w:sz w:val="24"/>
          <w:szCs w:val="24"/>
        </w:rPr>
        <w:t xml:space="preserve">: </w:t>
      </w:r>
      <w:r w:rsidR="0079698B" w:rsidRPr="0079698B">
        <w:rPr>
          <w:rFonts w:ascii="GHEA Grapalat" w:hAnsi="GHEA Grapalat"/>
          <w:color w:val="000000"/>
          <w:sz w:val="24"/>
          <w:szCs w:val="24"/>
          <w:lang w:val="hy-AM"/>
        </w:rPr>
        <w:t xml:space="preserve">Սույն մասով նախատեսված ծանուցումն ստանալուց հետո՝ ութերորդ աշխատանքային օրը, բարեվարքության վերաբերյալ հարցաթերթիկը ներկայացված չլինելու դեպքում Դատական դեպարտամենտը </w:t>
      </w:r>
      <w:r w:rsidR="0079698B" w:rsidRPr="0079698B">
        <w:rPr>
          <w:rFonts w:ascii="GHEA Grapalat" w:hAnsi="GHEA Grapalat"/>
          <w:color w:val="000000"/>
          <w:sz w:val="24"/>
          <w:szCs w:val="24"/>
        </w:rPr>
        <w:t>անձին</w:t>
      </w:r>
      <w:r w:rsidR="0079698B" w:rsidRPr="0079698B">
        <w:rPr>
          <w:rFonts w:ascii="GHEA Grapalat" w:hAnsi="GHEA Grapalat"/>
          <w:color w:val="000000"/>
          <w:sz w:val="24"/>
          <w:szCs w:val="24"/>
          <w:lang w:val="hy-AM"/>
        </w:rPr>
        <w:t xml:space="preserve"> հանում է ցուցակից:</w:t>
      </w:r>
      <w:r w:rsidR="0079698B" w:rsidRPr="0079698B">
        <w:rPr>
          <w:rFonts w:ascii="GHEA Grapalat" w:hAnsi="GHEA Grapalat"/>
          <w:color w:val="000000"/>
          <w:sz w:val="24"/>
          <w:szCs w:val="24"/>
        </w:rPr>
        <w:t>».</w:t>
      </w:r>
    </w:p>
    <w:p w:rsidR="0079698B" w:rsidRPr="0079698B" w:rsidRDefault="001512A0" w:rsidP="006B620E">
      <w:pPr>
        <w:pStyle w:val="ListParagraph"/>
        <w:shd w:val="clear" w:color="auto" w:fill="FFFFFF"/>
        <w:spacing w:line="360" w:lineRule="auto"/>
        <w:ind w:left="0" w:firstLine="540"/>
        <w:jc w:val="both"/>
        <w:rPr>
          <w:rFonts w:ascii="GHEA Grapalat" w:hAnsi="GHEA Grapalat"/>
          <w:color w:val="000000"/>
          <w:sz w:val="24"/>
          <w:szCs w:val="24"/>
        </w:rPr>
      </w:pPr>
      <w:r>
        <w:rPr>
          <w:rFonts w:ascii="GHEA Grapalat" w:hAnsi="GHEA Grapalat"/>
          <w:color w:val="000000"/>
          <w:sz w:val="24"/>
          <w:szCs w:val="24"/>
        </w:rPr>
        <w:t>2</w:t>
      </w:r>
      <w:r w:rsidR="006B620E">
        <w:rPr>
          <w:rFonts w:ascii="GHEA Grapalat" w:hAnsi="GHEA Grapalat"/>
          <w:color w:val="000000"/>
          <w:sz w:val="24"/>
          <w:szCs w:val="24"/>
        </w:rPr>
        <w:t xml:space="preserve">) </w:t>
      </w:r>
      <w:r w:rsidR="0079698B" w:rsidRPr="0079698B">
        <w:rPr>
          <w:rFonts w:ascii="GHEA Grapalat" w:hAnsi="GHEA Grapalat"/>
          <w:color w:val="000000"/>
          <w:sz w:val="24"/>
          <w:szCs w:val="24"/>
        </w:rPr>
        <w:t>5-րդ մասում «4-րդ մասով նախատեսված ցուցակը Բարձրագույն դատական խորհուրդ ներկայացնելու հետ միաժամանակ» բառերը փոխարինել «4.1-ին մասի երկրորդ նախադասությամբ նախատեսված ժամկետը լրանալուց հետ՝ մեկ աշխատանքային օրվա ընթացքում</w:t>
      </w:r>
      <w:proofErr w:type="gramStart"/>
      <w:r w:rsidR="0079698B" w:rsidRPr="0079698B">
        <w:rPr>
          <w:rFonts w:ascii="GHEA Grapalat" w:hAnsi="GHEA Grapalat"/>
          <w:color w:val="000000"/>
          <w:sz w:val="24"/>
          <w:szCs w:val="24"/>
        </w:rPr>
        <w:t>,»</w:t>
      </w:r>
      <w:proofErr w:type="gramEnd"/>
      <w:r w:rsidR="0079698B" w:rsidRPr="0079698B">
        <w:rPr>
          <w:rFonts w:ascii="GHEA Grapalat" w:hAnsi="GHEA Grapalat"/>
          <w:color w:val="000000"/>
          <w:sz w:val="24"/>
          <w:szCs w:val="24"/>
        </w:rPr>
        <w:t xml:space="preserve"> բառերով: </w:t>
      </w:r>
    </w:p>
    <w:p w:rsidR="00146E7C" w:rsidRPr="006B620E" w:rsidRDefault="00146E7C" w:rsidP="00146E7C">
      <w:pPr>
        <w:pStyle w:val="ListParagraph"/>
        <w:shd w:val="clear" w:color="auto" w:fill="FFFFFF"/>
        <w:tabs>
          <w:tab w:val="left" w:pos="900"/>
        </w:tabs>
        <w:spacing w:after="0" w:line="360" w:lineRule="auto"/>
        <w:ind w:left="927"/>
        <w:jc w:val="both"/>
        <w:rPr>
          <w:rFonts w:ascii="GHEA Grapalat" w:hAnsi="GHEA Grapalat"/>
          <w:sz w:val="24"/>
          <w:szCs w:val="24"/>
        </w:rPr>
      </w:pPr>
    </w:p>
    <w:p w:rsidR="00706DD6" w:rsidRPr="006B620E" w:rsidRDefault="002126ED" w:rsidP="006B620E">
      <w:pPr>
        <w:pStyle w:val="ListParagraph"/>
        <w:numPr>
          <w:ilvl w:val="0"/>
          <w:numId w:val="1"/>
        </w:numPr>
        <w:shd w:val="clear" w:color="auto" w:fill="FFFFFF"/>
        <w:spacing w:line="360" w:lineRule="auto"/>
        <w:ind w:left="0" w:firstLine="540"/>
        <w:jc w:val="both"/>
        <w:rPr>
          <w:rFonts w:ascii="GHEA Grapalat" w:hAnsi="GHEA Grapalat"/>
          <w:color w:val="000000"/>
          <w:sz w:val="24"/>
          <w:szCs w:val="24"/>
          <w:shd w:val="clear" w:color="auto" w:fill="FFFFFF"/>
        </w:rPr>
      </w:pPr>
      <w:r>
        <w:rPr>
          <w:rFonts w:ascii="GHEA Grapalat" w:hAnsi="GHEA Grapalat" w:cs="Sylfaen"/>
          <w:color w:val="000000"/>
          <w:sz w:val="24"/>
          <w:szCs w:val="24"/>
          <w:shd w:val="clear" w:color="auto" w:fill="FFFFFF"/>
        </w:rPr>
        <w:t>Օրեն</w:t>
      </w:r>
      <w:r w:rsidR="00706DD6" w:rsidRPr="006B620E">
        <w:rPr>
          <w:rFonts w:ascii="GHEA Grapalat" w:hAnsi="GHEA Grapalat" w:cs="Sylfaen"/>
          <w:color w:val="000000"/>
          <w:sz w:val="24"/>
          <w:szCs w:val="24"/>
          <w:shd w:val="clear" w:color="auto" w:fill="FFFFFF"/>
        </w:rPr>
        <w:t>քի</w:t>
      </w:r>
      <w:r w:rsidR="00706DD6" w:rsidRPr="006B620E">
        <w:rPr>
          <w:rFonts w:ascii="GHEA Grapalat" w:hAnsi="GHEA Grapalat"/>
          <w:color w:val="000000"/>
          <w:sz w:val="24"/>
          <w:szCs w:val="24"/>
          <w:shd w:val="clear" w:color="auto" w:fill="FFFFFF"/>
        </w:rPr>
        <w:t xml:space="preserve"> 115-րդ հոդվածի 1-ին մասում՝</w:t>
      </w:r>
    </w:p>
    <w:p w:rsidR="006B620E" w:rsidRDefault="000D24C9" w:rsidP="000D24C9">
      <w:pPr>
        <w:pStyle w:val="ListParagraph"/>
        <w:shd w:val="clear" w:color="auto" w:fill="FFFFFF"/>
        <w:spacing w:after="0" w:line="360" w:lineRule="auto"/>
        <w:ind w:left="540"/>
        <w:jc w:val="both"/>
        <w:rPr>
          <w:rFonts w:ascii="GHEA Grapalat" w:hAnsi="GHEA Grapalat"/>
          <w:color w:val="000000"/>
          <w:sz w:val="24"/>
          <w:szCs w:val="24"/>
          <w:shd w:val="clear" w:color="auto" w:fill="FFFFFF"/>
        </w:rPr>
      </w:pPr>
      <w:r w:rsidRPr="006B620E">
        <w:rPr>
          <w:rFonts w:ascii="GHEA Grapalat" w:hAnsi="GHEA Grapalat"/>
          <w:color w:val="000000"/>
          <w:sz w:val="24"/>
          <w:szCs w:val="24"/>
          <w:shd w:val="clear" w:color="auto" w:fill="FFFFFF"/>
        </w:rPr>
        <w:t xml:space="preserve">1) </w:t>
      </w:r>
      <w:proofErr w:type="gramStart"/>
      <w:r w:rsidR="00706DD6" w:rsidRPr="006B620E">
        <w:rPr>
          <w:rFonts w:ascii="GHEA Grapalat" w:hAnsi="GHEA Grapalat"/>
          <w:color w:val="000000"/>
          <w:sz w:val="24"/>
          <w:szCs w:val="24"/>
          <w:shd w:val="clear" w:color="auto" w:fill="FFFFFF"/>
        </w:rPr>
        <w:t>ուժը</w:t>
      </w:r>
      <w:proofErr w:type="gramEnd"/>
      <w:r w:rsidR="00706DD6" w:rsidRPr="006B620E">
        <w:rPr>
          <w:rFonts w:ascii="GHEA Grapalat" w:hAnsi="GHEA Grapalat"/>
          <w:color w:val="000000"/>
          <w:sz w:val="24"/>
          <w:szCs w:val="24"/>
          <w:shd w:val="clear" w:color="auto" w:fill="FFFFFF"/>
        </w:rPr>
        <w:t xml:space="preserve"> կորցրած ճանաչել 3.1-ին կետը.</w:t>
      </w:r>
    </w:p>
    <w:p w:rsidR="00706DD6" w:rsidRPr="006B620E" w:rsidRDefault="000D24C9" w:rsidP="000D24C9">
      <w:pPr>
        <w:pStyle w:val="ListParagraph"/>
        <w:shd w:val="clear" w:color="auto" w:fill="FFFFFF"/>
        <w:spacing w:after="0" w:line="360" w:lineRule="auto"/>
        <w:ind w:left="540"/>
        <w:jc w:val="both"/>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lastRenderedPageBreak/>
        <w:t>2</w:t>
      </w:r>
      <w:r w:rsidRPr="006B620E">
        <w:rPr>
          <w:rFonts w:ascii="GHEA Grapalat" w:hAnsi="GHEA Grapalat"/>
          <w:color w:val="000000"/>
          <w:sz w:val="24"/>
          <w:szCs w:val="24"/>
          <w:shd w:val="clear" w:color="auto" w:fill="FFFFFF"/>
        </w:rPr>
        <w:t xml:space="preserve">) </w:t>
      </w:r>
      <w:r w:rsidR="00706DD6" w:rsidRPr="006B620E">
        <w:rPr>
          <w:rFonts w:ascii="GHEA Grapalat" w:hAnsi="GHEA Grapalat"/>
          <w:color w:val="000000"/>
          <w:sz w:val="24"/>
          <w:szCs w:val="24"/>
          <w:shd w:val="clear" w:color="auto" w:fill="FFFFFF"/>
        </w:rPr>
        <w:t>4-</w:t>
      </w:r>
      <w:r w:rsidR="001512A0">
        <w:rPr>
          <w:rFonts w:ascii="GHEA Grapalat" w:hAnsi="GHEA Grapalat"/>
          <w:color w:val="000000"/>
          <w:sz w:val="24"/>
          <w:szCs w:val="24"/>
          <w:shd w:val="clear" w:color="auto" w:fill="FFFFFF"/>
        </w:rPr>
        <w:t>5</w:t>
      </w:r>
      <w:r w:rsidR="00407376">
        <w:rPr>
          <w:rFonts w:ascii="GHEA Grapalat" w:hAnsi="GHEA Grapalat"/>
          <w:color w:val="000000"/>
          <w:sz w:val="24"/>
          <w:szCs w:val="24"/>
          <w:shd w:val="clear" w:color="auto" w:fill="FFFFFF"/>
        </w:rPr>
        <w:t>-</w:t>
      </w:r>
      <w:r w:rsidR="00706DD6" w:rsidRPr="006B620E">
        <w:rPr>
          <w:rFonts w:ascii="GHEA Grapalat" w:hAnsi="GHEA Grapalat"/>
          <w:color w:val="000000"/>
          <w:sz w:val="24"/>
          <w:szCs w:val="24"/>
          <w:shd w:val="clear" w:color="auto" w:fill="FFFFFF"/>
        </w:rPr>
        <w:t>րդ կետ</w:t>
      </w:r>
      <w:r w:rsidR="00407376">
        <w:rPr>
          <w:rFonts w:ascii="GHEA Grapalat" w:hAnsi="GHEA Grapalat"/>
          <w:color w:val="000000"/>
          <w:sz w:val="24"/>
          <w:szCs w:val="24"/>
          <w:shd w:val="clear" w:color="auto" w:fill="FFFFFF"/>
        </w:rPr>
        <w:t>եր</w:t>
      </w:r>
      <w:r w:rsidR="00706DD6" w:rsidRPr="006B620E">
        <w:rPr>
          <w:rFonts w:ascii="GHEA Grapalat" w:hAnsi="GHEA Grapalat"/>
          <w:color w:val="000000"/>
          <w:sz w:val="24"/>
          <w:szCs w:val="24"/>
          <w:shd w:val="clear" w:color="auto" w:fill="FFFFFF"/>
        </w:rPr>
        <w:t>ը շարադրել հետևյալ խմբագրությամբ.</w:t>
      </w:r>
    </w:p>
    <w:p w:rsidR="000D24C9" w:rsidRDefault="00706DD6" w:rsidP="000D24C9">
      <w:pPr>
        <w:shd w:val="clear" w:color="auto" w:fill="FFFFFF"/>
        <w:spacing w:after="0" w:line="360" w:lineRule="auto"/>
        <w:ind w:firstLine="720"/>
        <w:jc w:val="both"/>
        <w:rPr>
          <w:rFonts w:ascii="GHEA Grapalat" w:hAnsi="GHEA Grapalat"/>
          <w:color w:val="000000"/>
          <w:sz w:val="24"/>
          <w:szCs w:val="24"/>
        </w:rPr>
      </w:pPr>
      <w:r w:rsidRPr="006B620E">
        <w:rPr>
          <w:rFonts w:ascii="GHEA Grapalat" w:hAnsi="GHEA Grapalat"/>
          <w:color w:val="000000"/>
          <w:sz w:val="24"/>
          <w:szCs w:val="24"/>
        </w:rPr>
        <w:t xml:space="preserve">«4) </w:t>
      </w:r>
      <w:proofErr w:type="gramStart"/>
      <w:r w:rsidRPr="006B620E">
        <w:rPr>
          <w:rFonts w:ascii="GHEA Grapalat" w:hAnsi="GHEA Grapalat"/>
          <w:color w:val="000000"/>
          <w:sz w:val="24"/>
          <w:szCs w:val="24"/>
        </w:rPr>
        <w:t>չորրորդ</w:t>
      </w:r>
      <w:proofErr w:type="gramEnd"/>
      <w:r w:rsidRPr="006B620E">
        <w:rPr>
          <w:rFonts w:ascii="GHEA Grapalat" w:hAnsi="GHEA Grapalat"/>
          <w:color w:val="000000"/>
          <w:sz w:val="24"/>
          <w:szCs w:val="24"/>
        </w:rPr>
        <w:t xml:space="preserve"> հերթին` սույն օրենսգրքի 110.1-ին հոդվածով նախատեսված հատուկ կարգով որակավորման ստուգում անցած անձին` ըստ հատուկ կարգով որակավորման ստուգումը հանձնելու հանրագումարային միավորների նվազման կարգի: Հավասար հանրագումարային միավորների առկայության դեպքում նախապատվությունը տրվում է առավել երկար փորձառություն ունեցող անձին.»</w:t>
      </w:r>
    </w:p>
    <w:p w:rsidR="00706DD6" w:rsidRPr="006B620E" w:rsidRDefault="00706DD6" w:rsidP="000D24C9">
      <w:pPr>
        <w:shd w:val="clear" w:color="auto" w:fill="FFFFFF"/>
        <w:spacing w:after="0" w:line="360" w:lineRule="auto"/>
        <w:ind w:firstLine="720"/>
        <w:jc w:val="both"/>
        <w:rPr>
          <w:rFonts w:ascii="GHEA Grapalat" w:hAnsi="GHEA Grapalat"/>
          <w:color w:val="000000"/>
          <w:sz w:val="24"/>
          <w:szCs w:val="24"/>
        </w:rPr>
      </w:pPr>
      <w:r w:rsidRPr="006B620E">
        <w:rPr>
          <w:rFonts w:ascii="GHEA Grapalat" w:hAnsi="GHEA Grapalat"/>
          <w:color w:val="000000"/>
          <w:sz w:val="24"/>
          <w:szCs w:val="24"/>
        </w:rPr>
        <w:t xml:space="preserve">5) հինգերորդ հերթին՝ թեկնածուների ցուցակի համապատասխան մասնագիտացման բաժնի՝ Արդարադատության ակադեմիան ավելի վաղ ավարտած թեկնածուներին, </w:t>
      </w:r>
      <w:r w:rsidRPr="006B620E">
        <w:rPr>
          <w:rFonts w:ascii="GHEA Grapalat" w:hAnsi="GHEA Grapalat"/>
          <w:color w:val="000000"/>
          <w:sz w:val="24"/>
          <w:szCs w:val="24"/>
          <w:lang w:val="ru-RU"/>
        </w:rPr>
        <w:t>այդ</w:t>
      </w:r>
      <w:r w:rsidRPr="006B620E">
        <w:rPr>
          <w:rFonts w:ascii="GHEA Grapalat" w:hAnsi="GHEA Grapalat"/>
          <w:color w:val="000000"/>
          <w:sz w:val="24"/>
          <w:szCs w:val="24"/>
        </w:rPr>
        <w:t xml:space="preserve"> </w:t>
      </w:r>
      <w:r w:rsidRPr="006B620E">
        <w:rPr>
          <w:rFonts w:ascii="GHEA Grapalat" w:hAnsi="GHEA Grapalat"/>
          <w:color w:val="000000"/>
          <w:sz w:val="24"/>
          <w:szCs w:val="24"/>
          <w:lang w:val="ru-RU"/>
        </w:rPr>
        <w:t>թվում</w:t>
      </w:r>
      <w:r w:rsidRPr="006B620E">
        <w:rPr>
          <w:rFonts w:ascii="GHEA Grapalat" w:hAnsi="GHEA Grapalat"/>
          <w:color w:val="000000"/>
          <w:sz w:val="24"/>
          <w:szCs w:val="24"/>
        </w:rPr>
        <w:t>՝ դատավորների թեկնածուների ցուցակում ընդգրկված գիտական աստիճան ունեցող</w:t>
      </w:r>
      <w:r w:rsidR="00465A07">
        <w:rPr>
          <w:rFonts w:ascii="GHEA Grapalat" w:hAnsi="GHEA Grapalat"/>
          <w:color w:val="000000"/>
          <w:sz w:val="24"/>
          <w:szCs w:val="24"/>
        </w:rPr>
        <w:t xml:space="preserve"> </w:t>
      </w:r>
      <w:r w:rsidR="00465A07" w:rsidRPr="00465A07">
        <w:rPr>
          <w:rFonts w:ascii="GHEA Grapalat" w:hAnsi="GHEA Grapalat"/>
          <w:color w:val="000000"/>
          <w:sz w:val="24"/>
          <w:szCs w:val="24"/>
        </w:rPr>
        <w:t>թեկնածուներին</w:t>
      </w:r>
      <w:r w:rsidRPr="006B620E">
        <w:rPr>
          <w:rFonts w:ascii="GHEA Grapalat" w:hAnsi="GHEA Grapalat"/>
          <w:color w:val="000000"/>
          <w:sz w:val="24"/>
          <w:szCs w:val="24"/>
        </w:rPr>
        <w:t xml:space="preserve"> և վերջին 10 տարվա ընթացքում մասնագիտական աշխատանքի առնվազն ութ տարվա փորձառություն ունեցող թեկնածուներին՝ ըստ Արդարադատության ակադեմիան ավարտելու հանրագումարային միավորների նվազման կարգի: Հավասար հանրագումարային միավորների առկայության դեպքում նախապատվությունը տրվում է առավել երկար փորձառություն ունեցող թեկնածուին:».</w:t>
      </w:r>
    </w:p>
    <w:p w:rsidR="00DC14EF" w:rsidRPr="00D11F21" w:rsidRDefault="00A55F73" w:rsidP="000D24C9">
      <w:pPr>
        <w:pStyle w:val="ListParagraph"/>
        <w:shd w:val="clear" w:color="auto" w:fill="FFFFFF"/>
        <w:tabs>
          <w:tab w:val="left" w:pos="900"/>
        </w:tabs>
        <w:spacing w:after="0" w:line="360" w:lineRule="auto"/>
        <w:ind w:left="0" w:firstLine="720"/>
        <w:jc w:val="both"/>
        <w:rPr>
          <w:rFonts w:ascii="GHEA Grapalat" w:hAnsi="GHEA Grapalat"/>
          <w:color w:val="000000"/>
          <w:sz w:val="24"/>
          <w:szCs w:val="24"/>
        </w:rPr>
      </w:pPr>
      <w:r>
        <w:rPr>
          <w:rFonts w:ascii="GHEA Grapalat" w:hAnsi="GHEA Grapalat"/>
          <w:color w:val="000000"/>
          <w:sz w:val="24"/>
          <w:szCs w:val="24"/>
        </w:rPr>
        <w:t>3</w:t>
      </w:r>
      <w:r w:rsidR="000D24C9" w:rsidRPr="00D11F21">
        <w:rPr>
          <w:rFonts w:ascii="GHEA Grapalat" w:hAnsi="GHEA Grapalat"/>
          <w:color w:val="000000"/>
          <w:sz w:val="24"/>
          <w:szCs w:val="24"/>
        </w:rPr>
        <w:t xml:space="preserve">) </w:t>
      </w:r>
      <w:r w:rsidR="00706DD6" w:rsidRPr="00D11F21">
        <w:rPr>
          <w:rFonts w:ascii="GHEA Grapalat" w:hAnsi="GHEA Grapalat"/>
          <w:color w:val="000000"/>
          <w:sz w:val="24"/>
          <w:szCs w:val="24"/>
        </w:rPr>
        <w:t>6-րդ կետն ուժը կորցրած ճանաչել:</w:t>
      </w:r>
    </w:p>
    <w:p w:rsidR="000D24C9" w:rsidRPr="00D11F21" w:rsidRDefault="000D24C9" w:rsidP="000D24C9">
      <w:pPr>
        <w:pStyle w:val="ListParagraph"/>
        <w:shd w:val="clear" w:color="auto" w:fill="FFFFFF"/>
        <w:tabs>
          <w:tab w:val="left" w:pos="900"/>
        </w:tabs>
        <w:spacing w:after="0" w:line="360" w:lineRule="auto"/>
        <w:ind w:left="0" w:firstLine="720"/>
        <w:jc w:val="both"/>
        <w:rPr>
          <w:rFonts w:ascii="GHEA Grapalat" w:hAnsi="GHEA Grapalat"/>
          <w:color w:val="000000"/>
          <w:sz w:val="24"/>
          <w:szCs w:val="24"/>
        </w:rPr>
      </w:pPr>
    </w:p>
    <w:p w:rsidR="006F5FDB" w:rsidRPr="00D11F21" w:rsidRDefault="006F5FDB" w:rsidP="006F5FDB">
      <w:pPr>
        <w:pStyle w:val="ListParagraph"/>
        <w:numPr>
          <w:ilvl w:val="0"/>
          <w:numId w:val="1"/>
        </w:numPr>
        <w:shd w:val="clear" w:color="auto" w:fill="FFFFFF"/>
        <w:spacing w:line="360" w:lineRule="auto"/>
        <w:ind w:left="540" w:firstLine="90"/>
        <w:jc w:val="both"/>
        <w:rPr>
          <w:rFonts w:ascii="GHEA Grapalat" w:hAnsi="GHEA Grapalat"/>
          <w:color w:val="000000"/>
          <w:sz w:val="24"/>
          <w:szCs w:val="24"/>
          <w:shd w:val="clear" w:color="auto" w:fill="FFFFFF"/>
          <w:lang w:val="ru-RU"/>
        </w:rPr>
      </w:pPr>
      <w:r>
        <w:rPr>
          <w:rFonts w:ascii="GHEA Grapalat" w:hAnsi="GHEA Grapalat" w:cs="Sylfaen"/>
          <w:color w:val="000000"/>
          <w:sz w:val="24"/>
          <w:szCs w:val="24"/>
          <w:shd w:val="clear" w:color="auto" w:fill="FFFFFF"/>
        </w:rPr>
        <w:t>Օրեն</w:t>
      </w:r>
      <w:r w:rsidRPr="00D11F21">
        <w:rPr>
          <w:rFonts w:ascii="GHEA Grapalat" w:hAnsi="GHEA Grapalat" w:cs="Sylfaen"/>
          <w:color w:val="000000"/>
          <w:sz w:val="24"/>
          <w:szCs w:val="24"/>
          <w:shd w:val="clear" w:color="auto" w:fill="FFFFFF"/>
        </w:rPr>
        <w:t>քի</w:t>
      </w:r>
      <w:r w:rsidRPr="00D11F21">
        <w:rPr>
          <w:rFonts w:ascii="GHEA Grapalat" w:hAnsi="GHEA Grapalat"/>
          <w:color w:val="000000"/>
          <w:sz w:val="24"/>
          <w:szCs w:val="24"/>
          <w:shd w:val="clear" w:color="auto" w:fill="FFFFFF"/>
        </w:rPr>
        <w:t xml:space="preserve"> 11</w:t>
      </w:r>
      <w:r w:rsidRPr="00D11F21">
        <w:rPr>
          <w:rFonts w:ascii="GHEA Grapalat" w:hAnsi="GHEA Grapalat"/>
          <w:color w:val="000000"/>
          <w:sz w:val="24"/>
          <w:szCs w:val="24"/>
          <w:shd w:val="clear" w:color="auto" w:fill="FFFFFF"/>
          <w:lang w:val="ru-RU"/>
        </w:rPr>
        <w:t>6</w:t>
      </w:r>
      <w:r w:rsidRPr="00D11F21">
        <w:rPr>
          <w:rFonts w:ascii="GHEA Grapalat" w:hAnsi="GHEA Grapalat"/>
          <w:color w:val="000000"/>
          <w:sz w:val="24"/>
          <w:szCs w:val="24"/>
          <w:shd w:val="clear" w:color="auto" w:fill="FFFFFF"/>
        </w:rPr>
        <w:t>-րդ հոդված</w:t>
      </w:r>
      <w:r w:rsidRPr="00D11F21">
        <w:rPr>
          <w:rFonts w:ascii="GHEA Grapalat" w:hAnsi="GHEA Grapalat"/>
          <w:color w:val="000000"/>
          <w:sz w:val="24"/>
          <w:szCs w:val="24"/>
          <w:shd w:val="clear" w:color="auto" w:fill="FFFFFF"/>
          <w:lang w:val="ru-RU"/>
        </w:rPr>
        <w:t>ում՝</w:t>
      </w:r>
    </w:p>
    <w:p w:rsidR="006F5FDB" w:rsidRPr="00C27271" w:rsidRDefault="006F5FDB" w:rsidP="006F5FDB">
      <w:pPr>
        <w:pStyle w:val="ListParagraph"/>
        <w:shd w:val="clear" w:color="auto" w:fill="FFFFFF"/>
        <w:spacing w:line="360" w:lineRule="auto"/>
        <w:ind w:left="0" w:firstLine="630"/>
        <w:jc w:val="both"/>
        <w:rPr>
          <w:rFonts w:ascii="GHEA Grapalat" w:hAnsi="GHEA Grapalat"/>
          <w:color w:val="000000"/>
          <w:sz w:val="24"/>
          <w:szCs w:val="24"/>
          <w:shd w:val="clear" w:color="auto" w:fill="FFFFFF"/>
          <w:lang w:val="ru-RU"/>
        </w:rPr>
      </w:pPr>
      <w:r w:rsidRPr="00C27271">
        <w:rPr>
          <w:rFonts w:ascii="GHEA Grapalat" w:hAnsi="GHEA Grapalat"/>
          <w:color w:val="000000"/>
          <w:sz w:val="24"/>
          <w:szCs w:val="24"/>
          <w:lang w:val="ru-RU"/>
        </w:rPr>
        <w:t xml:space="preserve">1) </w:t>
      </w:r>
      <w:r w:rsidRPr="00D11F21">
        <w:rPr>
          <w:rFonts w:ascii="GHEA Grapalat" w:hAnsi="GHEA Grapalat"/>
          <w:color w:val="000000"/>
          <w:sz w:val="24"/>
          <w:szCs w:val="24"/>
          <w:lang w:val="ru-RU"/>
        </w:rPr>
        <w:t>4-րդ մասում</w:t>
      </w:r>
      <w:r w:rsidRPr="00D11F21">
        <w:rPr>
          <w:rFonts w:ascii="GHEA Grapalat" w:hAnsi="GHEA Grapalat"/>
          <w:color w:val="000000"/>
          <w:sz w:val="24"/>
          <w:szCs w:val="24"/>
        </w:rPr>
        <w:t>՝</w:t>
      </w:r>
      <w:r w:rsidRPr="00D11F21">
        <w:rPr>
          <w:rFonts w:ascii="GHEA Grapalat" w:hAnsi="GHEA Grapalat"/>
          <w:color w:val="000000"/>
          <w:sz w:val="24"/>
          <w:szCs w:val="24"/>
          <w:lang w:val="ru-RU"/>
        </w:rPr>
        <w:t xml:space="preserve"> «3-</w:t>
      </w:r>
      <w:r w:rsidRPr="00D11F21">
        <w:rPr>
          <w:rFonts w:ascii="GHEA Grapalat" w:hAnsi="GHEA Grapalat"/>
          <w:color w:val="000000"/>
          <w:sz w:val="24"/>
          <w:szCs w:val="24"/>
        </w:rPr>
        <w:t>րդ</w:t>
      </w:r>
      <w:r w:rsidRPr="00D11F21">
        <w:rPr>
          <w:rFonts w:ascii="GHEA Grapalat" w:hAnsi="GHEA Grapalat"/>
          <w:color w:val="000000"/>
          <w:sz w:val="24"/>
          <w:szCs w:val="24"/>
          <w:lang w:val="ru-RU"/>
        </w:rPr>
        <w:t>, 5-</w:t>
      </w:r>
      <w:r w:rsidRPr="00D11F21">
        <w:rPr>
          <w:rFonts w:ascii="GHEA Grapalat" w:hAnsi="GHEA Grapalat"/>
          <w:color w:val="000000"/>
          <w:sz w:val="24"/>
          <w:szCs w:val="24"/>
        </w:rPr>
        <w:t>րդ</w:t>
      </w:r>
      <w:r w:rsidRPr="00D11F21">
        <w:rPr>
          <w:rFonts w:ascii="GHEA Grapalat" w:hAnsi="GHEA Grapalat"/>
          <w:color w:val="000000"/>
          <w:sz w:val="24"/>
          <w:szCs w:val="24"/>
          <w:lang w:val="ru-RU"/>
        </w:rPr>
        <w:t xml:space="preserve"> </w:t>
      </w:r>
      <w:r w:rsidRPr="00D11F21">
        <w:rPr>
          <w:rFonts w:ascii="GHEA Grapalat" w:hAnsi="GHEA Grapalat"/>
          <w:color w:val="000000"/>
          <w:sz w:val="24"/>
          <w:szCs w:val="24"/>
        </w:rPr>
        <w:t>և</w:t>
      </w:r>
      <w:r w:rsidRPr="00D11F21">
        <w:rPr>
          <w:rFonts w:ascii="GHEA Grapalat" w:hAnsi="GHEA Grapalat"/>
          <w:color w:val="000000"/>
          <w:sz w:val="24"/>
          <w:szCs w:val="24"/>
          <w:lang w:val="ru-RU"/>
        </w:rPr>
        <w:t xml:space="preserve"> 6-</w:t>
      </w:r>
      <w:r w:rsidRPr="00D11F21">
        <w:rPr>
          <w:rFonts w:ascii="GHEA Grapalat" w:hAnsi="GHEA Grapalat"/>
          <w:color w:val="000000"/>
          <w:sz w:val="24"/>
          <w:szCs w:val="24"/>
        </w:rPr>
        <w:t>րդ</w:t>
      </w:r>
      <w:r w:rsidRPr="00D11F21">
        <w:rPr>
          <w:rFonts w:ascii="GHEA Grapalat" w:hAnsi="GHEA Grapalat"/>
          <w:color w:val="000000"/>
          <w:sz w:val="24"/>
          <w:szCs w:val="24"/>
          <w:lang w:val="ru-RU"/>
        </w:rPr>
        <w:t xml:space="preserve"> </w:t>
      </w:r>
      <w:r w:rsidRPr="00D11F21">
        <w:rPr>
          <w:rFonts w:ascii="GHEA Grapalat" w:hAnsi="GHEA Grapalat"/>
          <w:color w:val="000000"/>
          <w:sz w:val="24"/>
          <w:szCs w:val="24"/>
        </w:rPr>
        <w:t>կետերով</w:t>
      </w:r>
      <w:r w:rsidRPr="00D11F21">
        <w:rPr>
          <w:rFonts w:ascii="GHEA Grapalat" w:hAnsi="GHEA Grapalat"/>
          <w:color w:val="000000"/>
          <w:sz w:val="24"/>
          <w:szCs w:val="24"/>
          <w:lang w:val="ru-RU"/>
        </w:rPr>
        <w:t xml:space="preserve"> </w:t>
      </w:r>
      <w:r w:rsidRPr="00D11F21">
        <w:rPr>
          <w:rFonts w:ascii="GHEA Grapalat" w:hAnsi="GHEA Grapalat"/>
          <w:color w:val="000000"/>
          <w:sz w:val="24"/>
          <w:szCs w:val="24"/>
        </w:rPr>
        <w:t>սահմանված</w:t>
      </w:r>
      <w:r w:rsidRPr="00D11F21">
        <w:rPr>
          <w:rFonts w:ascii="GHEA Grapalat" w:hAnsi="GHEA Grapalat"/>
          <w:color w:val="000000"/>
          <w:sz w:val="24"/>
          <w:szCs w:val="24"/>
          <w:lang w:val="ru-RU"/>
        </w:rPr>
        <w:t xml:space="preserve"> </w:t>
      </w:r>
      <w:r w:rsidRPr="00D11F21">
        <w:rPr>
          <w:rFonts w:ascii="GHEA Grapalat" w:hAnsi="GHEA Grapalat"/>
          <w:color w:val="000000"/>
          <w:sz w:val="24"/>
          <w:szCs w:val="24"/>
        </w:rPr>
        <w:t>դեպքերում</w:t>
      </w:r>
      <w:r w:rsidRPr="00D11F21">
        <w:rPr>
          <w:rFonts w:ascii="GHEA Grapalat" w:hAnsi="GHEA Grapalat"/>
          <w:color w:val="000000"/>
          <w:sz w:val="24"/>
          <w:szCs w:val="24"/>
          <w:lang w:val="ru-RU"/>
        </w:rPr>
        <w:t xml:space="preserve">» </w:t>
      </w:r>
      <w:r w:rsidRPr="00D11F21">
        <w:rPr>
          <w:rFonts w:ascii="GHEA Grapalat" w:hAnsi="GHEA Grapalat"/>
          <w:color w:val="000000"/>
          <w:sz w:val="24"/>
          <w:szCs w:val="24"/>
        </w:rPr>
        <w:t>բառերը</w:t>
      </w:r>
      <w:r w:rsidRPr="00D11F21">
        <w:rPr>
          <w:rFonts w:ascii="GHEA Grapalat" w:hAnsi="GHEA Grapalat"/>
          <w:color w:val="000000"/>
          <w:sz w:val="24"/>
          <w:szCs w:val="24"/>
          <w:lang w:val="ru-RU"/>
        </w:rPr>
        <w:t xml:space="preserve"> փոխարինել «3-րդ </w:t>
      </w:r>
      <w:r w:rsidRPr="00D11F21">
        <w:rPr>
          <w:rFonts w:ascii="GHEA Grapalat" w:hAnsi="GHEA Grapalat"/>
          <w:color w:val="000000"/>
          <w:sz w:val="24"/>
          <w:szCs w:val="24"/>
        </w:rPr>
        <w:t>և</w:t>
      </w:r>
      <w:r w:rsidRPr="00D11F21">
        <w:rPr>
          <w:rFonts w:ascii="GHEA Grapalat" w:hAnsi="GHEA Grapalat"/>
          <w:color w:val="000000"/>
          <w:sz w:val="24"/>
          <w:szCs w:val="24"/>
          <w:lang w:val="ru-RU"/>
        </w:rPr>
        <w:t xml:space="preserve"> 4-</w:t>
      </w:r>
      <w:r>
        <w:rPr>
          <w:rFonts w:ascii="GHEA Grapalat" w:hAnsi="GHEA Grapalat"/>
          <w:color w:val="000000"/>
          <w:sz w:val="24"/>
          <w:szCs w:val="24"/>
        </w:rPr>
        <w:t>րդ</w:t>
      </w:r>
      <w:r>
        <w:rPr>
          <w:rFonts w:ascii="GHEA Grapalat" w:hAnsi="GHEA Grapalat"/>
          <w:color w:val="000000"/>
          <w:sz w:val="24"/>
          <w:szCs w:val="24"/>
          <w:lang w:val="ru-RU"/>
        </w:rPr>
        <w:t xml:space="preserve"> </w:t>
      </w:r>
      <w:r>
        <w:rPr>
          <w:rFonts w:ascii="GHEA Grapalat" w:hAnsi="GHEA Grapalat"/>
          <w:color w:val="000000"/>
          <w:sz w:val="24"/>
          <w:szCs w:val="24"/>
        </w:rPr>
        <w:t>կետերով</w:t>
      </w:r>
      <w:r>
        <w:rPr>
          <w:rFonts w:ascii="GHEA Grapalat" w:hAnsi="GHEA Grapalat"/>
          <w:color w:val="000000"/>
          <w:sz w:val="24"/>
          <w:szCs w:val="24"/>
          <w:lang w:val="ru-RU"/>
        </w:rPr>
        <w:t xml:space="preserve"> </w:t>
      </w:r>
      <w:r>
        <w:rPr>
          <w:rFonts w:ascii="GHEA Grapalat" w:hAnsi="GHEA Grapalat"/>
          <w:color w:val="000000"/>
          <w:sz w:val="24"/>
          <w:szCs w:val="24"/>
        </w:rPr>
        <w:t>սահմանված</w:t>
      </w:r>
      <w:r>
        <w:rPr>
          <w:rFonts w:ascii="GHEA Grapalat" w:hAnsi="GHEA Grapalat"/>
          <w:color w:val="000000"/>
          <w:sz w:val="24"/>
          <w:szCs w:val="24"/>
          <w:lang w:val="ru-RU"/>
        </w:rPr>
        <w:t xml:space="preserve"> </w:t>
      </w:r>
      <w:r>
        <w:rPr>
          <w:rFonts w:ascii="GHEA Grapalat" w:hAnsi="GHEA Grapalat"/>
          <w:color w:val="000000"/>
          <w:sz w:val="24"/>
          <w:szCs w:val="24"/>
        </w:rPr>
        <w:t>դեպքում</w:t>
      </w:r>
      <w:r>
        <w:rPr>
          <w:rFonts w:ascii="GHEA Grapalat" w:hAnsi="GHEA Grapalat"/>
          <w:color w:val="000000"/>
          <w:sz w:val="24"/>
          <w:szCs w:val="24"/>
          <w:lang w:val="ru-RU"/>
        </w:rPr>
        <w:t xml:space="preserve">, </w:t>
      </w:r>
      <w:r>
        <w:rPr>
          <w:rFonts w:ascii="GHEA Grapalat" w:hAnsi="GHEA Grapalat"/>
          <w:color w:val="000000"/>
          <w:sz w:val="24"/>
          <w:szCs w:val="24"/>
        </w:rPr>
        <w:t>ինչպես</w:t>
      </w:r>
      <w:r>
        <w:rPr>
          <w:rFonts w:ascii="GHEA Grapalat" w:hAnsi="GHEA Grapalat"/>
          <w:color w:val="000000"/>
          <w:sz w:val="24"/>
          <w:szCs w:val="24"/>
          <w:lang w:val="ru-RU"/>
        </w:rPr>
        <w:t xml:space="preserve"> </w:t>
      </w:r>
      <w:r>
        <w:rPr>
          <w:rFonts w:ascii="GHEA Grapalat" w:hAnsi="GHEA Grapalat"/>
          <w:color w:val="000000"/>
          <w:sz w:val="24"/>
          <w:szCs w:val="24"/>
        </w:rPr>
        <w:t>նաև</w:t>
      </w:r>
      <w:r>
        <w:rPr>
          <w:rFonts w:ascii="GHEA Grapalat" w:hAnsi="GHEA Grapalat"/>
          <w:color w:val="000000"/>
          <w:sz w:val="24"/>
          <w:szCs w:val="24"/>
          <w:lang w:val="ru-RU"/>
        </w:rPr>
        <w:t xml:space="preserve"> </w:t>
      </w:r>
      <w:r>
        <w:rPr>
          <w:rFonts w:ascii="GHEA Grapalat" w:hAnsi="GHEA Grapalat"/>
          <w:color w:val="000000"/>
          <w:sz w:val="24"/>
          <w:szCs w:val="24"/>
        </w:rPr>
        <w:t>դատավորների</w:t>
      </w:r>
      <w:r>
        <w:rPr>
          <w:rFonts w:ascii="GHEA Grapalat" w:hAnsi="GHEA Grapalat"/>
          <w:color w:val="000000"/>
          <w:sz w:val="24"/>
          <w:szCs w:val="24"/>
          <w:lang w:val="ru-RU"/>
        </w:rPr>
        <w:t xml:space="preserve"> </w:t>
      </w:r>
      <w:r>
        <w:rPr>
          <w:rFonts w:ascii="GHEA Grapalat" w:hAnsi="GHEA Grapalat"/>
          <w:color w:val="000000"/>
          <w:sz w:val="24"/>
          <w:szCs w:val="24"/>
        </w:rPr>
        <w:t>թեկնածուների</w:t>
      </w:r>
      <w:r>
        <w:rPr>
          <w:rFonts w:ascii="GHEA Grapalat" w:hAnsi="GHEA Grapalat"/>
          <w:color w:val="000000"/>
          <w:sz w:val="24"/>
          <w:szCs w:val="24"/>
          <w:lang w:val="ru-RU"/>
        </w:rPr>
        <w:t xml:space="preserve"> </w:t>
      </w:r>
      <w:r>
        <w:rPr>
          <w:rFonts w:ascii="GHEA Grapalat" w:hAnsi="GHEA Grapalat"/>
          <w:color w:val="000000"/>
          <w:sz w:val="24"/>
          <w:szCs w:val="24"/>
        </w:rPr>
        <w:t>ցուցակում</w:t>
      </w:r>
      <w:r>
        <w:rPr>
          <w:rFonts w:ascii="GHEA Grapalat" w:hAnsi="GHEA Grapalat"/>
          <w:color w:val="000000"/>
          <w:sz w:val="24"/>
          <w:szCs w:val="24"/>
          <w:lang w:val="ru-RU"/>
        </w:rPr>
        <w:t xml:space="preserve"> </w:t>
      </w:r>
      <w:r>
        <w:rPr>
          <w:rFonts w:ascii="GHEA Grapalat" w:hAnsi="GHEA Grapalat"/>
          <w:color w:val="000000"/>
          <w:sz w:val="24"/>
          <w:szCs w:val="24"/>
        </w:rPr>
        <w:t>ընդգրկված</w:t>
      </w:r>
      <w:r>
        <w:rPr>
          <w:rFonts w:ascii="GHEA Grapalat" w:hAnsi="GHEA Grapalat"/>
          <w:color w:val="000000"/>
          <w:sz w:val="24"/>
          <w:szCs w:val="24"/>
          <w:lang w:val="ru-RU"/>
        </w:rPr>
        <w:t xml:space="preserve"> </w:t>
      </w:r>
      <w:r>
        <w:rPr>
          <w:rFonts w:ascii="GHEA Grapalat" w:hAnsi="GHEA Grapalat"/>
          <w:color w:val="000000"/>
          <w:sz w:val="24"/>
          <w:szCs w:val="24"/>
        </w:rPr>
        <w:t>գիտական</w:t>
      </w:r>
      <w:r>
        <w:rPr>
          <w:rFonts w:ascii="GHEA Grapalat" w:hAnsi="GHEA Grapalat"/>
          <w:color w:val="000000"/>
          <w:sz w:val="24"/>
          <w:szCs w:val="24"/>
          <w:lang w:val="ru-RU"/>
        </w:rPr>
        <w:t xml:space="preserve"> </w:t>
      </w:r>
      <w:r>
        <w:rPr>
          <w:rFonts w:ascii="GHEA Grapalat" w:hAnsi="GHEA Grapalat"/>
          <w:color w:val="000000"/>
          <w:sz w:val="24"/>
          <w:szCs w:val="24"/>
        </w:rPr>
        <w:t>աստիճան</w:t>
      </w:r>
      <w:r>
        <w:rPr>
          <w:rFonts w:ascii="GHEA Grapalat" w:hAnsi="GHEA Grapalat"/>
          <w:color w:val="000000"/>
          <w:sz w:val="24"/>
          <w:szCs w:val="24"/>
          <w:lang w:val="ru-RU"/>
        </w:rPr>
        <w:t xml:space="preserve"> </w:t>
      </w:r>
      <w:r>
        <w:rPr>
          <w:rFonts w:ascii="GHEA Grapalat" w:hAnsi="GHEA Grapalat"/>
          <w:color w:val="000000"/>
          <w:sz w:val="24"/>
          <w:szCs w:val="24"/>
        </w:rPr>
        <w:t>ունեցող</w:t>
      </w:r>
      <w:r>
        <w:rPr>
          <w:rFonts w:ascii="GHEA Grapalat" w:hAnsi="GHEA Grapalat"/>
          <w:color w:val="000000"/>
          <w:sz w:val="24"/>
          <w:szCs w:val="24"/>
          <w:lang w:val="ru-RU"/>
        </w:rPr>
        <w:t xml:space="preserve"> </w:t>
      </w:r>
      <w:r w:rsidR="00BF17F4" w:rsidRPr="00BF17F4">
        <w:rPr>
          <w:rFonts w:ascii="GHEA Grapalat" w:hAnsi="GHEA Grapalat"/>
          <w:color w:val="000000"/>
          <w:sz w:val="24"/>
          <w:szCs w:val="24"/>
          <w:lang w:val="ru-RU"/>
        </w:rPr>
        <w:t xml:space="preserve">թեկնածուի </w:t>
      </w:r>
      <w:r>
        <w:rPr>
          <w:rFonts w:ascii="GHEA Grapalat" w:hAnsi="GHEA Grapalat"/>
          <w:color w:val="000000"/>
          <w:sz w:val="24"/>
          <w:szCs w:val="24"/>
        </w:rPr>
        <w:t>և</w:t>
      </w:r>
      <w:r>
        <w:rPr>
          <w:rFonts w:ascii="GHEA Grapalat" w:hAnsi="GHEA Grapalat"/>
          <w:color w:val="000000"/>
          <w:sz w:val="24"/>
          <w:szCs w:val="24"/>
          <w:lang w:val="ru-RU"/>
        </w:rPr>
        <w:t xml:space="preserve"> </w:t>
      </w:r>
      <w:r>
        <w:rPr>
          <w:rFonts w:ascii="GHEA Grapalat" w:hAnsi="GHEA Grapalat"/>
          <w:color w:val="000000"/>
          <w:sz w:val="24"/>
          <w:szCs w:val="24"/>
        </w:rPr>
        <w:t>վերջին</w:t>
      </w:r>
      <w:r>
        <w:rPr>
          <w:rFonts w:ascii="GHEA Grapalat" w:hAnsi="GHEA Grapalat"/>
          <w:color w:val="000000"/>
          <w:sz w:val="24"/>
          <w:szCs w:val="24"/>
          <w:lang w:val="ru-RU"/>
        </w:rPr>
        <w:t xml:space="preserve"> 10 </w:t>
      </w:r>
      <w:r>
        <w:rPr>
          <w:rFonts w:ascii="GHEA Grapalat" w:hAnsi="GHEA Grapalat"/>
          <w:color w:val="000000"/>
          <w:sz w:val="24"/>
          <w:szCs w:val="24"/>
        </w:rPr>
        <w:t>տարվա</w:t>
      </w:r>
      <w:r>
        <w:rPr>
          <w:rFonts w:ascii="GHEA Grapalat" w:hAnsi="GHEA Grapalat"/>
          <w:color w:val="000000"/>
          <w:sz w:val="24"/>
          <w:szCs w:val="24"/>
          <w:lang w:val="ru-RU"/>
        </w:rPr>
        <w:t xml:space="preserve"> </w:t>
      </w:r>
      <w:r>
        <w:rPr>
          <w:rFonts w:ascii="GHEA Grapalat" w:hAnsi="GHEA Grapalat"/>
          <w:color w:val="000000"/>
          <w:sz w:val="24"/>
          <w:szCs w:val="24"/>
        </w:rPr>
        <w:t>ընթացքում</w:t>
      </w:r>
      <w:r>
        <w:rPr>
          <w:rFonts w:ascii="GHEA Grapalat" w:hAnsi="GHEA Grapalat"/>
          <w:color w:val="000000"/>
          <w:sz w:val="24"/>
          <w:szCs w:val="24"/>
          <w:lang w:val="ru-RU"/>
        </w:rPr>
        <w:t xml:space="preserve"> </w:t>
      </w:r>
      <w:r>
        <w:rPr>
          <w:rFonts w:ascii="GHEA Grapalat" w:hAnsi="GHEA Grapalat"/>
          <w:color w:val="000000"/>
          <w:sz w:val="24"/>
          <w:szCs w:val="24"/>
        </w:rPr>
        <w:t>մասնագիտական</w:t>
      </w:r>
      <w:r>
        <w:rPr>
          <w:rFonts w:ascii="GHEA Grapalat" w:hAnsi="GHEA Grapalat"/>
          <w:color w:val="000000"/>
          <w:sz w:val="24"/>
          <w:szCs w:val="24"/>
          <w:lang w:val="ru-RU"/>
        </w:rPr>
        <w:t xml:space="preserve"> </w:t>
      </w:r>
      <w:r>
        <w:rPr>
          <w:rFonts w:ascii="GHEA Grapalat" w:hAnsi="GHEA Grapalat"/>
          <w:color w:val="000000"/>
          <w:sz w:val="24"/>
          <w:szCs w:val="24"/>
        </w:rPr>
        <w:t>աշխատանքի</w:t>
      </w:r>
      <w:r>
        <w:rPr>
          <w:rFonts w:ascii="GHEA Grapalat" w:hAnsi="GHEA Grapalat"/>
          <w:color w:val="000000"/>
          <w:sz w:val="24"/>
          <w:szCs w:val="24"/>
          <w:lang w:val="ru-RU"/>
        </w:rPr>
        <w:t xml:space="preserve"> </w:t>
      </w:r>
      <w:r>
        <w:rPr>
          <w:rFonts w:ascii="GHEA Grapalat" w:hAnsi="GHEA Grapalat"/>
          <w:color w:val="000000"/>
          <w:sz w:val="24"/>
          <w:szCs w:val="24"/>
        </w:rPr>
        <w:t>առնվազն</w:t>
      </w:r>
      <w:r>
        <w:rPr>
          <w:rFonts w:ascii="GHEA Grapalat" w:hAnsi="GHEA Grapalat"/>
          <w:color w:val="000000"/>
          <w:sz w:val="24"/>
          <w:szCs w:val="24"/>
          <w:lang w:val="ru-RU"/>
        </w:rPr>
        <w:t xml:space="preserve"> </w:t>
      </w:r>
      <w:r>
        <w:rPr>
          <w:rFonts w:ascii="GHEA Grapalat" w:hAnsi="GHEA Grapalat"/>
          <w:color w:val="000000"/>
          <w:sz w:val="24"/>
          <w:szCs w:val="24"/>
        </w:rPr>
        <w:t>ութ</w:t>
      </w:r>
      <w:r>
        <w:rPr>
          <w:rFonts w:ascii="GHEA Grapalat" w:hAnsi="GHEA Grapalat"/>
          <w:color w:val="000000"/>
          <w:sz w:val="24"/>
          <w:szCs w:val="24"/>
          <w:lang w:val="ru-RU"/>
        </w:rPr>
        <w:t xml:space="preserve"> </w:t>
      </w:r>
      <w:r>
        <w:rPr>
          <w:rFonts w:ascii="GHEA Grapalat" w:hAnsi="GHEA Grapalat"/>
          <w:color w:val="000000"/>
          <w:sz w:val="24"/>
          <w:szCs w:val="24"/>
        </w:rPr>
        <w:t>տարվա</w:t>
      </w:r>
      <w:r>
        <w:rPr>
          <w:rFonts w:ascii="GHEA Grapalat" w:hAnsi="GHEA Grapalat"/>
          <w:color w:val="000000"/>
          <w:sz w:val="24"/>
          <w:szCs w:val="24"/>
          <w:lang w:val="ru-RU"/>
        </w:rPr>
        <w:t xml:space="preserve"> </w:t>
      </w:r>
      <w:r>
        <w:rPr>
          <w:rFonts w:ascii="GHEA Grapalat" w:hAnsi="GHEA Grapalat"/>
          <w:color w:val="000000"/>
          <w:sz w:val="24"/>
          <w:szCs w:val="24"/>
        </w:rPr>
        <w:t>փորձառություն</w:t>
      </w:r>
      <w:r>
        <w:rPr>
          <w:rFonts w:ascii="GHEA Grapalat" w:hAnsi="GHEA Grapalat"/>
          <w:color w:val="000000"/>
          <w:sz w:val="24"/>
          <w:szCs w:val="24"/>
          <w:lang w:val="ru-RU"/>
        </w:rPr>
        <w:t xml:space="preserve"> </w:t>
      </w:r>
      <w:r>
        <w:rPr>
          <w:rFonts w:ascii="GHEA Grapalat" w:hAnsi="GHEA Grapalat"/>
          <w:color w:val="000000"/>
          <w:sz w:val="24"/>
          <w:szCs w:val="24"/>
        </w:rPr>
        <w:t>ունեցող</w:t>
      </w:r>
      <w:r>
        <w:rPr>
          <w:rFonts w:ascii="GHEA Grapalat" w:hAnsi="GHEA Grapalat"/>
          <w:color w:val="000000"/>
          <w:sz w:val="24"/>
          <w:szCs w:val="24"/>
          <w:lang w:val="ru-RU"/>
        </w:rPr>
        <w:t>» բառ</w:t>
      </w:r>
      <w:r>
        <w:rPr>
          <w:rFonts w:ascii="GHEA Grapalat" w:hAnsi="GHEA Grapalat"/>
          <w:color w:val="000000"/>
          <w:sz w:val="24"/>
          <w:szCs w:val="24"/>
        </w:rPr>
        <w:t>եր</w:t>
      </w:r>
      <w:r>
        <w:rPr>
          <w:rFonts w:ascii="GHEA Grapalat" w:hAnsi="GHEA Grapalat"/>
          <w:color w:val="000000"/>
          <w:sz w:val="24"/>
          <w:szCs w:val="24"/>
          <w:lang w:val="ru-RU"/>
        </w:rPr>
        <w:t>ով.</w:t>
      </w:r>
    </w:p>
    <w:p w:rsidR="006F5FDB" w:rsidRDefault="006F5FDB" w:rsidP="006F5FDB">
      <w:pPr>
        <w:pStyle w:val="ListParagraph"/>
        <w:shd w:val="clear" w:color="auto" w:fill="FFFFFF"/>
        <w:spacing w:line="360" w:lineRule="auto"/>
        <w:ind w:left="0" w:firstLine="630"/>
        <w:jc w:val="both"/>
        <w:rPr>
          <w:rFonts w:ascii="GHEA Grapalat" w:hAnsi="GHEA Grapalat"/>
          <w:color w:val="000000"/>
          <w:sz w:val="24"/>
          <w:szCs w:val="24"/>
        </w:rPr>
      </w:pPr>
      <w:r w:rsidRPr="00C27271">
        <w:rPr>
          <w:rFonts w:ascii="GHEA Grapalat" w:hAnsi="GHEA Grapalat"/>
          <w:color w:val="000000"/>
          <w:sz w:val="24"/>
          <w:szCs w:val="24"/>
          <w:lang w:val="ru-RU"/>
        </w:rPr>
        <w:t xml:space="preserve">2) </w:t>
      </w:r>
      <w:r w:rsidRPr="00D11F21">
        <w:rPr>
          <w:rFonts w:ascii="GHEA Grapalat" w:hAnsi="GHEA Grapalat"/>
          <w:color w:val="000000"/>
          <w:sz w:val="24"/>
          <w:szCs w:val="24"/>
          <w:lang w:val="hy-AM"/>
        </w:rPr>
        <w:t>5-րդ</w:t>
      </w:r>
      <w:r w:rsidRPr="00285D78">
        <w:rPr>
          <w:rFonts w:ascii="GHEA Grapalat" w:hAnsi="GHEA Grapalat"/>
          <w:color w:val="000000"/>
          <w:sz w:val="24"/>
          <w:szCs w:val="24"/>
          <w:lang w:val="ru-RU"/>
        </w:rPr>
        <w:t xml:space="preserve"> </w:t>
      </w:r>
      <w:r>
        <w:rPr>
          <w:rFonts w:ascii="GHEA Grapalat" w:hAnsi="GHEA Grapalat"/>
          <w:color w:val="000000"/>
          <w:sz w:val="24"/>
          <w:szCs w:val="24"/>
        </w:rPr>
        <w:t>մասը</w:t>
      </w:r>
      <w:r w:rsidRPr="00285D78">
        <w:rPr>
          <w:rFonts w:ascii="GHEA Grapalat" w:hAnsi="GHEA Grapalat"/>
          <w:color w:val="000000"/>
          <w:sz w:val="24"/>
          <w:szCs w:val="24"/>
          <w:lang w:val="ru-RU"/>
        </w:rPr>
        <w:t xml:space="preserve"> </w:t>
      </w:r>
      <w:r>
        <w:rPr>
          <w:rFonts w:ascii="GHEA Grapalat" w:hAnsi="GHEA Grapalat"/>
          <w:color w:val="000000"/>
          <w:sz w:val="24"/>
          <w:szCs w:val="24"/>
        </w:rPr>
        <w:t>շարադրել</w:t>
      </w:r>
      <w:r w:rsidRPr="00285D78">
        <w:rPr>
          <w:rFonts w:ascii="GHEA Grapalat" w:hAnsi="GHEA Grapalat"/>
          <w:color w:val="000000"/>
          <w:sz w:val="24"/>
          <w:szCs w:val="24"/>
          <w:lang w:val="ru-RU"/>
        </w:rPr>
        <w:t xml:space="preserve"> </w:t>
      </w:r>
      <w:r>
        <w:rPr>
          <w:rFonts w:ascii="GHEA Grapalat" w:hAnsi="GHEA Grapalat"/>
          <w:color w:val="000000"/>
          <w:sz w:val="24"/>
          <w:szCs w:val="24"/>
        </w:rPr>
        <w:t>հետևյալ</w:t>
      </w:r>
      <w:r w:rsidRPr="00285D78">
        <w:rPr>
          <w:rFonts w:ascii="GHEA Grapalat" w:hAnsi="GHEA Grapalat"/>
          <w:color w:val="000000"/>
          <w:sz w:val="24"/>
          <w:szCs w:val="24"/>
          <w:lang w:val="ru-RU"/>
        </w:rPr>
        <w:t xml:space="preserve"> </w:t>
      </w:r>
      <w:r>
        <w:rPr>
          <w:rFonts w:ascii="GHEA Grapalat" w:hAnsi="GHEA Grapalat"/>
          <w:color w:val="000000"/>
          <w:sz w:val="24"/>
          <w:szCs w:val="24"/>
        </w:rPr>
        <w:t>խմբագրությամբ</w:t>
      </w:r>
      <w:r w:rsidRPr="00285D78">
        <w:rPr>
          <w:rFonts w:ascii="GHEA Grapalat" w:hAnsi="GHEA Grapalat"/>
          <w:color w:val="000000"/>
          <w:sz w:val="24"/>
          <w:szCs w:val="24"/>
          <w:lang w:val="ru-RU"/>
        </w:rPr>
        <w:t>.</w:t>
      </w:r>
    </w:p>
    <w:p w:rsidR="00FE5BC4" w:rsidRDefault="006F5FDB" w:rsidP="006F5FDB">
      <w:pPr>
        <w:shd w:val="clear" w:color="auto" w:fill="FFFFFF"/>
        <w:tabs>
          <w:tab w:val="left" w:pos="1350"/>
        </w:tabs>
        <w:spacing w:after="0" w:line="360" w:lineRule="auto"/>
        <w:ind w:firstLine="375"/>
        <w:jc w:val="both"/>
        <w:rPr>
          <w:rFonts w:ascii="GHEA Grapalat" w:eastAsia="Times New Roman" w:hAnsi="GHEA Grapalat" w:cs="Times New Roman"/>
          <w:color w:val="000000"/>
          <w:sz w:val="24"/>
          <w:szCs w:val="24"/>
        </w:rPr>
      </w:pPr>
      <w:r>
        <w:rPr>
          <w:rFonts w:ascii="GHEA Grapalat" w:hAnsi="GHEA Grapalat"/>
          <w:color w:val="000000"/>
          <w:sz w:val="24"/>
          <w:szCs w:val="24"/>
        </w:rPr>
        <w:lastRenderedPageBreak/>
        <w:t>«</w:t>
      </w:r>
      <w:r>
        <w:rPr>
          <w:rFonts w:ascii="GHEA Grapalat" w:eastAsia="Times New Roman" w:hAnsi="GHEA Grapalat" w:cs="Times New Roman"/>
          <w:color w:val="000000"/>
          <w:sz w:val="24"/>
          <w:szCs w:val="24"/>
        </w:rPr>
        <w:t xml:space="preserve">5. </w:t>
      </w:r>
      <w:r w:rsidRPr="005519D0">
        <w:rPr>
          <w:rFonts w:ascii="GHEA Grapalat" w:eastAsia="Times New Roman" w:hAnsi="GHEA Grapalat" w:cs="Times New Roman"/>
          <w:color w:val="000000"/>
          <w:sz w:val="24"/>
          <w:szCs w:val="24"/>
        </w:rPr>
        <w:t xml:space="preserve">Սույն օրենսգրքի 115-րդ հոդվածի 1-ին մասի </w:t>
      </w:r>
      <w:r w:rsidRPr="00D11F21">
        <w:rPr>
          <w:rFonts w:ascii="GHEA Grapalat" w:hAnsi="GHEA Grapalat"/>
          <w:color w:val="000000"/>
          <w:sz w:val="24"/>
          <w:szCs w:val="24"/>
          <w:lang w:val="hy-AM"/>
        </w:rPr>
        <w:t>5-րդ</w:t>
      </w:r>
      <w:r w:rsidR="00B23DFA">
        <w:rPr>
          <w:rFonts w:ascii="GHEA Grapalat" w:hAnsi="GHEA Grapalat"/>
          <w:color w:val="000000"/>
          <w:sz w:val="24"/>
          <w:szCs w:val="24"/>
        </w:rPr>
        <w:t xml:space="preserve"> </w:t>
      </w:r>
      <w:r w:rsidRPr="005519D0">
        <w:rPr>
          <w:rFonts w:ascii="GHEA Grapalat" w:eastAsia="Times New Roman" w:hAnsi="GHEA Grapalat" w:cs="Times New Roman"/>
          <w:color w:val="000000"/>
          <w:sz w:val="24"/>
          <w:szCs w:val="24"/>
        </w:rPr>
        <w:t>կետով սահմանված դեպքում թեկնածուի անհամաձայնությունը հանգեցնում է նրան դատավորների թեկնածուների ցուցակից հանելուն, բացառությամբ</w:t>
      </w:r>
      <w:r w:rsidRPr="007E0699">
        <w:rPr>
          <w:rFonts w:ascii="GHEA Grapalat" w:eastAsia="Times New Roman" w:hAnsi="GHEA Grapalat" w:cs="Times New Roman"/>
          <w:color w:val="000000"/>
          <w:sz w:val="24"/>
          <w:szCs w:val="24"/>
        </w:rPr>
        <w:t>`</w:t>
      </w:r>
    </w:p>
    <w:p w:rsidR="00FE5BC4" w:rsidRDefault="006F5FDB" w:rsidP="00FE5BC4">
      <w:pPr>
        <w:shd w:val="clear" w:color="auto" w:fill="FFFFFF"/>
        <w:tabs>
          <w:tab w:val="left" w:pos="1350"/>
        </w:tabs>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w:t>
      </w:r>
      <w:r w:rsidRPr="007E0699">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 xml:space="preserve"> </w:t>
      </w:r>
      <w:proofErr w:type="gramStart"/>
      <w:r w:rsidRPr="005519D0">
        <w:rPr>
          <w:rFonts w:ascii="GHEA Grapalat" w:eastAsia="Times New Roman" w:hAnsi="GHEA Grapalat" w:cs="Times New Roman"/>
          <w:color w:val="000000"/>
          <w:sz w:val="24"/>
          <w:szCs w:val="24"/>
        </w:rPr>
        <w:t>հղիության</w:t>
      </w:r>
      <w:proofErr w:type="gramEnd"/>
      <w:r w:rsidRPr="005519D0">
        <w:rPr>
          <w:rFonts w:ascii="GHEA Grapalat" w:eastAsia="Times New Roman" w:hAnsi="GHEA Grapalat" w:cs="Times New Roman"/>
          <w:color w:val="000000"/>
          <w:sz w:val="24"/>
          <w:szCs w:val="24"/>
        </w:rPr>
        <w:t xml:space="preserve"> և ծննդաբերության, նորածնի որդեգրման կամ նորածնի խնամակալ նշանակվելու հետ կապված արձակուրդում գտնվելու պատճառներով հրաժարվելու</w:t>
      </w:r>
      <w:r w:rsidRPr="007E0699">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rPr>
        <w:t>դեպքի</w:t>
      </w:r>
      <w:r w:rsidRPr="005519D0">
        <w:rPr>
          <w:rFonts w:ascii="GHEA Grapalat" w:eastAsia="Times New Roman" w:hAnsi="GHEA Grapalat" w:cs="Times New Roman"/>
          <w:color w:val="000000"/>
          <w:sz w:val="24"/>
          <w:szCs w:val="24"/>
        </w:rPr>
        <w:t xml:space="preserve">, </w:t>
      </w:r>
    </w:p>
    <w:p w:rsidR="00FE5BC4" w:rsidRDefault="006F5FDB" w:rsidP="00FE5BC4">
      <w:pPr>
        <w:shd w:val="clear" w:color="auto" w:fill="FFFFFF"/>
        <w:tabs>
          <w:tab w:val="left" w:pos="1350"/>
        </w:tabs>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2</w:t>
      </w:r>
      <w:r w:rsidRPr="007E0699">
        <w:rPr>
          <w:rFonts w:ascii="GHEA Grapalat" w:eastAsia="Times New Roman" w:hAnsi="GHEA Grapalat" w:cs="Times New Roman"/>
          <w:color w:val="000000"/>
          <w:sz w:val="24"/>
          <w:szCs w:val="24"/>
        </w:rPr>
        <w:t xml:space="preserve">) </w:t>
      </w:r>
      <w:proofErr w:type="gramStart"/>
      <w:r>
        <w:rPr>
          <w:rFonts w:ascii="GHEA Grapalat" w:eastAsia="Times New Roman" w:hAnsi="GHEA Grapalat" w:cs="Times New Roman"/>
          <w:color w:val="000000"/>
          <w:sz w:val="24"/>
          <w:szCs w:val="24"/>
        </w:rPr>
        <w:t>այն</w:t>
      </w:r>
      <w:proofErr w:type="gramEnd"/>
      <w:r>
        <w:rPr>
          <w:rFonts w:ascii="GHEA Grapalat" w:eastAsia="Times New Roman" w:hAnsi="GHEA Grapalat" w:cs="Times New Roman"/>
          <w:color w:val="000000"/>
          <w:sz w:val="24"/>
          <w:szCs w:val="24"/>
        </w:rPr>
        <w:t xml:space="preserve"> </w:t>
      </w:r>
      <w:r w:rsidRPr="005519D0">
        <w:rPr>
          <w:rFonts w:ascii="GHEA Grapalat" w:eastAsia="Times New Roman" w:hAnsi="GHEA Grapalat" w:cs="Times New Roman"/>
          <w:color w:val="000000"/>
          <w:sz w:val="24"/>
          <w:szCs w:val="24"/>
        </w:rPr>
        <w:t>դեպքի, երբ ցուցակում առկա են Արդարադատության ակադեմիայի թափուր տեղին համապատասխան մասնագիտացման նույն տարվա շրջանավարտներ, որոնք ունեն իրենից նվազ հանրագումարային միավորներ</w:t>
      </w:r>
      <w:r>
        <w:rPr>
          <w:rFonts w:ascii="GHEA Grapalat" w:eastAsia="Times New Roman" w:hAnsi="GHEA Grapalat" w:cs="Times New Roman"/>
          <w:color w:val="000000"/>
          <w:sz w:val="24"/>
          <w:szCs w:val="24"/>
        </w:rPr>
        <w:t xml:space="preserve">: Սույն կետը չի տարածվում </w:t>
      </w:r>
      <w:r>
        <w:rPr>
          <w:rFonts w:ascii="GHEA Grapalat" w:hAnsi="GHEA Grapalat"/>
          <w:color w:val="000000"/>
          <w:sz w:val="24"/>
          <w:szCs w:val="24"/>
        </w:rPr>
        <w:t>դատավորների</w:t>
      </w:r>
      <w:r w:rsidRPr="008E289B">
        <w:rPr>
          <w:rFonts w:ascii="GHEA Grapalat" w:hAnsi="GHEA Grapalat"/>
          <w:color w:val="000000"/>
          <w:sz w:val="24"/>
          <w:szCs w:val="24"/>
        </w:rPr>
        <w:t xml:space="preserve"> </w:t>
      </w:r>
      <w:r>
        <w:rPr>
          <w:rFonts w:ascii="GHEA Grapalat" w:hAnsi="GHEA Grapalat"/>
          <w:color w:val="000000"/>
          <w:sz w:val="24"/>
          <w:szCs w:val="24"/>
        </w:rPr>
        <w:t>թեկնածուների</w:t>
      </w:r>
      <w:r w:rsidRPr="008E289B">
        <w:rPr>
          <w:rFonts w:ascii="GHEA Grapalat" w:hAnsi="GHEA Grapalat"/>
          <w:color w:val="000000"/>
          <w:sz w:val="24"/>
          <w:szCs w:val="24"/>
        </w:rPr>
        <w:t xml:space="preserve"> </w:t>
      </w:r>
      <w:r>
        <w:rPr>
          <w:rFonts w:ascii="GHEA Grapalat" w:hAnsi="GHEA Grapalat"/>
          <w:color w:val="000000"/>
          <w:sz w:val="24"/>
          <w:szCs w:val="24"/>
        </w:rPr>
        <w:t>ցուցակում</w:t>
      </w:r>
      <w:r w:rsidRPr="008E289B">
        <w:rPr>
          <w:rFonts w:ascii="GHEA Grapalat" w:hAnsi="GHEA Grapalat"/>
          <w:color w:val="000000"/>
          <w:sz w:val="24"/>
          <w:szCs w:val="24"/>
        </w:rPr>
        <w:t xml:space="preserve"> </w:t>
      </w:r>
      <w:r>
        <w:rPr>
          <w:rFonts w:ascii="GHEA Grapalat" w:hAnsi="GHEA Grapalat"/>
          <w:color w:val="000000"/>
          <w:sz w:val="24"/>
          <w:szCs w:val="24"/>
        </w:rPr>
        <w:t>ընդգրկված</w:t>
      </w:r>
      <w:r w:rsidRPr="008E289B">
        <w:rPr>
          <w:rFonts w:ascii="GHEA Grapalat" w:hAnsi="GHEA Grapalat"/>
          <w:color w:val="000000"/>
          <w:sz w:val="24"/>
          <w:szCs w:val="24"/>
        </w:rPr>
        <w:t xml:space="preserve"> </w:t>
      </w:r>
      <w:r>
        <w:rPr>
          <w:rFonts w:ascii="GHEA Grapalat" w:hAnsi="GHEA Grapalat"/>
          <w:color w:val="000000"/>
          <w:sz w:val="24"/>
          <w:szCs w:val="24"/>
        </w:rPr>
        <w:t>գիտական</w:t>
      </w:r>
      <w:r w:rsidRPr="008E289B">
        <w:rPr>
          <w:rFonts w:ascii="GHEA Grapalat" w:hAnsi="GHEA Grapalat"/>
          <w:color w:val="000000"/>
          <w:sz w:val="24"/>
          <w:szCs w:val="24"/>
        </w:rPr>
        <w:t xml:space="preserve"> </w:t>
      </w:r>
      <w:r>
        <w:rPr>
          <w:rFonts w:ascii="GHEA Grapalat" w:hAnsi="GHEA Grapalat"/>
          <w:color w:val="000000"/>
          <w:sz w:val="24"/>
          <w:szCs w:val="24"/>
        </w:rPr>
        <w:t>աստիճան</w:t>
      </w:r>
      <w:r w:rsidRPr="008E289B">
        <w:rPr>
          <w:rFonts w:ascii="GHEA Grapalat" w:hAnsi="GHEA Grapalat"/>
          <w:color w:val="000000"/>
          <w:sz w:val="24"/>
          <w:szCs w:val="24"/>
        </w:rPr>
        <w:t xml:space="preserve"> </w:t>
      </w:r>
      <w:r>
        <w:rPr>
          <w:rFonts w:ascii="GHEA Grapalat" w:hAnsi="GHEA Grapalat"/>
          <w:color w:val="000000"/>
          <w:sz w:val="24"/>
          <w:szCs w:val="24"/>
        </w:rPr>
        <w:t>ունեցող</w:t>
      </w:r>
      <w:r w:rsidRPr="008E289B">
        <w:rPr>
          <w:rFonts w:ascii="GHEA Grapalat" w:hAnsi="GHEA Grapalat"/>
          <w:color w:val="000000"/>
          <w:sz w:val="24"/>
          <w:szCs w:val="24"/>
        </w:rPr>
        <w:t xml:space="preserve"> </w:t>
      </w:r>
      <w:r>
        <w:rPr>
          <w:rFonts w:ascii="GHEA Grapalat" w:hAnsi="GHEA Grapalat"/>
          <w:color w:val="000000"/>
          <w:sz w:val="24"/>
          <w:szCs w:val="24"/>
        </w:rPr>
        <w:t xml:space="preserve"> </w:t>
      </w:r>
      <w:r w:rsidRPr="00285D78">
        <w:rPr>
          <w:rFonts w:ascii="GHEA Grapalat" w:hAnsi="GHEA Grapalat"/>
          <w:color w:val="000000"/>
          <w:sz w:val="24"/>
          <w:szCs w:val="24"/>
        </w:rPr>
        <w:t>թեկնածուի</w:t>
      </w:r>
      <w:r>
        <w:rPr>
          <w:rFonts w:ascii="GHEA Grapalat" w:hAnsi="GHEA Grapalat"/>
          <w:color w:val="000000"/>
          <w:sz w:val="24"/>
          <w:szCs w:val="24"/>
        </w:rPr>
        <w:t xml:space="preserve"> և</w:t>
      </w:r>
      <w:r w:rsidRPr="008E289B">
        <w:rPr>
          <w:rFonts w:ascii="GHEA Grapalat" w:hAnsi="GHEA Grapalat"/>
          <w:color w:val="000000"/>
          <w:sz w:val="24"/>
          <w:szCs w:val="24"/>
        </w:rPr>
        <w:t xml:space="preserve"> </w:t>
      </w:r>
      <w:r>
        <w:rPr>
          <w:rFonts w:ascii="GHEA Grapalat" w:hAnsi="GHEA Grapalat"/>
          <w:color w:val="000000"/>
          <w:sz w:val="24"/>
          <w:szCs w:val="24"/>
        </w:rPr>
        <w:t>վերջին</w:t>
      </w:r>
      <w:r w:rsidRPr="008E289B">
        <w:rPr>
          <w:rFonts w:ascii="GHEA Grapalat" w:hAnsi="GHEA Grapalat"/>
          <w:color w:val="000000"/>
          <w:sz w:val="24"/>
          <w:szCs w:val="24"/>
        </w:rPr>
        <w:t xml:space="preserve"> 10 </w:t>
      </w:r>
      <w:r>
        <w:rPr>
          <w:rFonts w:ascii="GHEA Grapalat" w:hAnsi="GHEA Grapalat"/>
          <w:color w:val="000000"/>
          <w:sz w:val="24"/>
          <w:szCs w:val="24"/>
        </w:rPr>
        <w:t>տարվա</w:t>
      </w:r>
      <w:r w:rsidRPr="008E289B">
        <w:rPr>
          <w:rFonts w:ascii="GHEA Grapalat" w:hAnsi="GHEA Grapalat"/>
          <w:color w:val="000000"/>
          <w:sz w:val="24"/>
          <w:szCs w:val="24"/>
        </w:rPr>
        <w:t xml:space="preserve"> </w:t>
      </w:r>
      <w:r>
        <w:rPr>
          <w:rFonts w:ascii="GHEA Grapalat" w:hAnsi="GHEA Grapalat"/>
          <w:color w:val="000000"/>
          <w:sz w:val="24"/>
          <w:szCs w:val="24"/>
        </w:rPr>
        <w:t>ընթացքում</w:t>
      </w:r>
      <w:r w:rsidRPr="008E289B">
        <w:rPr>
          <w:rFonts w:ascii="GHEA Grapalat" w:hAnsi="GHEA Grapalat"/>
          <w:color w:val="000000"/>
          <w:sz w:val="24"/>
          <w:szCs w:val="24"/>
        </w:rPr>
        <w:t xml:space="preserve"> </w:t>
      </w:r>
      <w:r>
        <w:rPr>
          <w:rFonts w:ascii="GHEA Grapalat" w:hAnsi="GHEA Grapalat"/>
          <w:color w:val="000000"/>
          <w:sz w:val="24"/>
          <w:szCs w:val="24"/>
        </w:rPr>
        <w:t>մասնագիտական</w:t>
      </w:r>
      <w:r w:rsidRPr="008E289B">
        <w:rPr>
          <w:rFonts w:ascii="GHEA Grapalat" w:hAnsi="GHEA Grapalat"/>
          <w:color w:val="000000"/>
          <w:sz w:val="24"/>
          <w:szCs w:val="24"/>
        </w:rPr>
        <w:t xml:space="preserve"> </w:t>
      </w:r>
      <w:r>
        <w:rPr>
          <w:rFonts w:ascii="GHEA Grapalat" w:hAnsi="GHEA Grapalat"/>
          <w:color w:val="000000"/>
          <w:sz w:val="24"/>
          <w:szCs w:val="24"/>
        </w:rPr>
        <w:t>աշխատանքի</w:t>
      </w:r>
      <w:r w:rsidRPr="008E289B">
        <w:rPr>
          <w:rFonts w:ascii="GHEA Grapalat" w:hAnsi="GHEA Grapalat"/>
          <w:color w:val="000000"/>
          <w:sz w:val="24"/>
          <w:szCs w:val="24"/>
        </w:rPr>
        <w:t xml:space="preserve"> </w:t>
      </w:r>
      <w:r>
        <w:rPr>
          <w:rFonts w:ascii="GHEA Grapalat" w:hAnsi="GHEA Grapalat"/>
          <w:color w:val="000000"/>
          <w:sz w:val="24"/>
          <w:szCs w:val="24"/>
        </w:rPr>
        <w:t>առնվազն</w:t>
      </w:r>
      <w:r w:rsidRPr="008E289B">
        <w:rPr>
          <w:rFonts w:ascii="GHEA Grapalat" w:hAnsi="GHEA Grapalat"/>
          <w:color w:val="000000"/>
          <w:sz w:val="24"/>
          <w:szCs w:val="24"/>
        </w:rPr>
        <w:t xml:space="preserve"> </w:t>
      </w:r>
      <w:r>
        <w:rPr>
          <w:rFonts w:ascii="GHEA Grapalat" w:hAnsi="GHEA Grapalat"/>
          <w:color w:val="000000"/>
          <w:sz w:val="24"/>
          <w:szCs w:val="24"/>
        </w:rPr>
        <w:t>ութ</w:t>
      </w:r>
      <w:r w:rsidRPr="008E289B">
        <w:rPr>
          <w:rFonts w:ascii="GHEA Grapalat" w:hAnsi="GHEA Grapalat"/>
          <w:color w:val="000000"/>
          <w:sz w:val="24"/>
          <w:szCs w:val="24"/>
        </w:rPr>
        <w:t xml:space="preserve"> </w:t>
      </w:r>
      <w:r>
        <w:rPr>
          <w:rFonts w:ascii="GHEA Grapalat" w:hAnsi="GHEA Grapalat"/>
          <w:color w:val="000000"/>
          <w:sz w:val="24"/>
          <w:szCs w:val="24"/>
        </w:rPr>
        <w:t>տարվա</w:t>
      </w:r>
      <w:r w:rsidRPr="008E289B">
        <w:rPr>
          <w:rFonts w:ascii="GHEA Grapalat" w:hAnsi="GHEA Grapalat"/>
          <w:color w:val="000000"/>
          <w:sz w:val="24"/>
          <w:szCs w:val="24"/>
        </w:rPr>
        <w:t xml:space="preserve"> </w:t>
      </w:r>
      <w:r>
        <w:rPr>
          <w:rFonts w:ascii="GHEA Grapalat" w:hAnsi="GHEA Grapalat"/>
          <w:color w:val="000000"/>
          <w:sz w:val="24"/>
          <w:szCs w:val="24"/>
        </w:rPr>
        <w:t>փորձառություն</w:t>
      </w:r>
      <w:r w:rsidRPr="008E289B">
        <w:rPr>
          <w:rFonts w:ascii="GHEA Grapalat" w:hAnsi="GHEA Grapalat"/>
          <w:color w:val="000000"/>
          <w:sz w:val="24"/>
          <w:szCs w:val="24"/>
        </w:rPr>
        <w:t xml:space="preserve"> </w:t>
      </w:r>
      <w:r>
        <w:rPr>
          <w:rFonts w:ascii="GHEA Grapalat" w:hAnsi="GHEA Grapalat"/>
          <w:color w:val="000000"/>
          <w:sz w:val="24"/>
          <w:szCs w:val="24"/>
        </w:rPr>
        <w:t>ունեցող</w:t>
      </w:r>
      <w:r>
        <w:rPr>
          <w:rFonts w:ascii="GHEA Grapalat" w:eastAsia="Times New Roman" w:hAnsi="GHEA Grapalat" w:cs="Times New Roman"/>
          <w:color w:val="000000"/>
          <w:sz w:val="24"/>
          <w:szCs w:val="24"/>
        </w:rPr>
        <w:t xml:space="preserve"> թեկնածուի վրա</w:t>
      </w:r>
      <w:r w:rsidRPr="005519D0">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w:t>
      </w:r>
    </w:p>
    <w:p w:rsidR="006F5FDB" w:rsidRDefault="006F5FDB" w:rsidP="00FE5BC4">
      <w:pPr>
        <w:shd w:val="clear" w:color="auto" w:fill="FFFFFF"/>
        <w:tabs>
          <w:tab w:val="left" w:pos="1350"/>
        </w:tabs>
        <w:spacing w:after="0" w:line="360" w:lineRule="auto"/>
        <w:ind w:firstLine="375"/>
        <w:jc w:val="both"/>
        <w:rPr>
          <w:rFonts w:ascii="GHEA Grapalat" w:eastAsia="Times New Roman" w:hAnsi="GHEA Grapalat" w:cs="Times New Roman"/>
          <w:color w:val="000000"/>
          <w:sz w:val="24"/>
          <w:szCs w:val="24"/>
        </w:rPr>
      </w:pPr>
      <w:r>
        <w:rPr>
          <w:rFonts w:ascii="GHEA Grapalat" w:hAnsi="GHEA Grapalat"/>
          <w:color w:val="000000"/>
          <w:sz w:val="24"/>
          <w:szCs w:val="24"/>
        </w:rPr>
        <w:t>3</w:t>
      </w:r>
      <w:r w:rsidRPr="008D7065">
        <w:rPr>
          <w:rFonts w:ascii="GHEA Grapalat" w:hAnsi="GHEA Grapalat"/>
          <w:color w:val="000000"/>
          <w:sz w:val="24"/>
          <w:szCs w:val="24"/>
        </w:rPr>
        <w:t xml:space="preserve">) </w:t>
      </w:r>
      <w:r w:rsidRPr="00D11F21">
        <w:rPr>
          <w:rFonts w:ascii="GHEA Grapalat" w:hAnsi="GHEA Grapalat"/>
          <w:color w:val="000000"/>
          <w:sz w:val="24"/>
          <w:szCs w:val="24"/>
          <w:lang w:val="hy-AM"/>
        </w:rPr>
        <w:t xml:space="preserve">6-րդ </w:t>
      </w:r>
      <w:r>
        <w:rPr>
          <w:rFonts w:ascii="GHEA Grapalat" w:hAnsi="GHEA Grapalat"/>
          <w:color w:val="000000"/>
          <w:sz w:val="24"/>
          <w:szCs w:val="24"/>
          <w:lang w:val="hy-AM"/>
        </w:rPr>
        <w:t>մաս</w:t>
      </w:r>
      <w:r w:rsidRPr="00D11F21">
        <w:rPr>
          <w:rFonts w:ascii="GHEA Grapalat" w:hAnsi="GHEA Grapalat"/>
          <w:color w:val="000000"/>
          <w:sz w:val="24"/>
          <w:szCs w:val="24"/>
          <w:lang w:val="hy-AM"/>
        </w:rPr>
        <w:t>ում «4-րդ</w:t>
      </w:r>
      <w:r w:rsidRPr="008D7065">
        <w:rPr>
          <w:rFonts w:ascii="GHEA Grapalat" w:hAnsi="GHEA Grapalat"/>
          <w:color w:val="000000"/>
          <w:sz w:val="24"/>
          <w:szCs w:val="24"/>
        </w:rPr>
        <w:t xml:space="preserve"> </w:t>
      </w:r>
      <w:r>
        <w:rPr>
          <w:rFonts w:ascii="GHEA Grapalat" w:hAnsi="GHEA Grapalat"/>
          <w:color w:val="000000"/>
          <w:sz w:val="24"/>
          <w:szCs w:val="24"/>
        </w:rPr>
        <w:t>կետով սահմանված դեպքում</w:t>
      </w:r>
      <w:r w:rsidRPr="00D11F21">
        <w:rPr>
          <w:rFonts w:ascii="GHEA Grapalat" w:hAnsi="GHEA Grapalat"/>
          <w:color w:val="000000"/>
          <w:sz w:val="24"/>
          <w:szCs w:val="24"/>
          <w:lang w:val="hy-AM"/>
        </w:rPr>
        <w:t>» բառ</w:t>
      </w:r>
      <w:r>
        <w:rPr>
          <w:rFonts w:ascii="GHEA Grapalat" w:hAnsi="GHEA Grapalat"/>
          <w:color w:val="000000"/>
          <w:sz w:val="24"/>
          <w:szCs w:val="24"/>
        </w:rPr>
        <w:t>եր</w:t>
      </w:r>
      <w:r w:rsidRPr="00D11F21">
        <w:rPr>
          <w:rFonts w:ascii="GHEA Grapalat" w:hAnsi="GHEA Grapalat"/>
          <w:color w:val="000000"/>
          <w:sz w:val="24"/>
          <w:szCs w:val="24"/>
          <w:lang w:val="hy-AM"/>
        </w:rPr>
        <w:t xml:space="preserve">ը փոխարինել </w:t>
      </w:r>
      <w:r>
        <w:rPr>
          <w:rFonts w:ascii="GHEA Grapalat" w:hAnsi="GHEA Grapalat"/>
          <w:color w:val="000000"/>
          <w:sz w:val="24"/>
          <w:szCs w:val="24"/>
        </w:rPr>
        <w:t>«</w:t>
      </w:r>
      <w:r w:rsidRPr="00D11F21">
        <w:rPr>
          <w:rFonts w:ascii="GHEA Grapalat" w:hAnsi="GHEA Grapalat"/>
          <w:color w:val="000000"/>
          <w:sz w:val="24"/>
          <w:szCs w:val="24"/>
          <w:lang w:val="hy-AM"/>
        </w:rPr>
        <w:t>5-րդ</w:t>
      </w:r>
      <w:r w:rsidRPr="005519D0">
        <w:rPr>
          <w:rFonts w:ascii="GHEA Grapalat" w:eastAsia="Times New Roman" w:hAnsi="GHEA Grapalat" w:cs="Times New Roman"/>
          <w:color w:val="000000"/>
          <w:sz w:val="24"/>
          <w:szCs w:val="24"/>
        </w:rPr>
        <w:t xml:space="preserve"> կետով սահմանված դեպքում</w:t>
      </w:r>
      <w:r>
        <w:rPr>
          <w:rFonts w:ascii="GHEA Grapalat" w:eastAsia="Times New Roman" w:hAnsi="GHEA Grapalat" w:cs="Times New Roman"/>
          <w:color w:val="000000"/>
          <w:sz w:val="24"/>
          <w:szCs w:val="24"/>
        </w:rPr>
        <w:t xml:space="preserve"> </w:t>
      </w:r>
      <w:r w:rsidRPr="00333859">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 xml:space="preserve">բացառությամբ </w:t>
      </w:r>
      <w:r>
        <w:rPr>
          <w:rFonts w:ascii="GHEA Grapalat" w:hAnsi="GHEA Grapalat"/>
          <w:color w:val="000000"/>
          <w:sz w:val="24"/>
          <w:szCs w:val="24"/>
        </w:rPr>
        <w:t>դատավորների</w:t>
      </w:r>
      <w:r w:rsidRPr="008E289B">
        <w:rPr>
          <w:rFonts w:ascii="GHEA Grapalat" w:hAnsi="GHEA Grapalat"/>
          <w:color w:val="000000"/>
          <w:sz w:val="24"/>
          <w:szCs w:val="24"/>
        </w:rPr>
        <w:t xml:space="preserve"> </w:t>
      </w:r>
      <w:r>
        <w:rPr>
          <w:rFonts w:ascii="GHEA Grapalat" w:hAnsi="GHEA Grapalat"/>
          <w:color w:val="000000"/>
          <w:sz w:val="24"/>
          <w:szCs w:val="24"/>
        </w:rPr>
        <w:t>թեկնածուների</w:t>
      </w:r>
      <w:r w:rsidRPr="008E289B">
        <w:rPr>
          <w:rFonts w:ascii="GHEA Grapalat" w:hAnsi="GHEA Grapalat"/>
          <w:color w:val="000000"/>
          <w:sz w:val="24"/>
          <w:szCs w:val="24"/>
        </w:rPr>
        <w:t xml:space="preserve"> </w:t>
      </w:r>
      <w:r>
        <w:rPr>
          <w:rFonts w:ascii="GHEA Grapalat" w:hAnsi="GHEA Grapalat"/>
          <w:color w:val="000000"/>
          <w:sz w:val="24"/>
          <w:szCs w:val="24"/>
        </w:rPr>
        <w:t>ցուցակում</w:t>
      </w:r>
      <w:r w:rsidRPr="008E289B">
        <w:rPr>
          <w:rFonts w:ascii="GHEA Grapalat" w:hAnsi="GHEA Grapalat"/>
          <w:color w:val="000000"/>
          <w:sz w:val="24"/>
          <w:szCs w:val="24"/>
        </w:rPr>
        <w:t xml:space="preserve"> </w:t>
      </w:r>
      <w:r>
        <w:rPr>
          <w:rFonts w:ascii="GHEA Grapalat" w:hAnsi="GHEA Grapalat"/>
          <w:color w:val="000000"/>
          <w:sz w:val="24"/>
          <w:szCs w:val="24"/>
        </w:rPr>
        <w:t>ընդգրկված</w:t>
      </w:r>
      <w:r w:rsidRPr="008E289B">
        <w:rPr>
          <w:rFonts w:ascii="GHEA Grapalat" w:hAnsi="GHEA Grapalat"/>
          <w:color w:val="000000"/>
          <w:sz w:val="24"/>
          <w:szCs w:val="24"/>
        </w:rPr>
        <w:t xml:space="preserve"> </w:t>
      </w:r>
      <w:r>
        <w:rPr>
          <w:rFonts w:ascii="GHEA Grapalat" w:hAnsi="GHEA Grapalat"/>
          <w:color w:val="000000"/>
          <w:sz w:val="24"/>
          <w:szCs w:val="24"/>
        </w:rPr>
        <w:t>գիտական</w:t>
      </w:r>
      <w:r w:rsidRPr="008E289B">
        <w:rPr>
          <w:rFonts w:ascii="GHEA Grapalat" w:hAnsi="GHEA Grapalat"/>
          <w:color w:val="000000"/>
          <w:sz w:val="24"/>
          <w:szCs w:val="24"/>
        </w:rPr>
        <w:t xml:space="preserve"> </w:t>
      </w:r>
      <w:r>
        <w:rPr>
          <w:rFonts w:ascii="GHEA Grapalat" w:hAnsi="GHEA Grapalat"/>
          <w:color w:val="000000"/>
          <w:sz w:val="24"/>
          <w:szCs w:val="24"/>
        </w:rPr>
        <w:t>աստիճան</w:t>
      </w:r>
      <w:r w:rsidRPr="008E289B">
        <w:rPr>
          <w:rFonts w:ascii="GHEA Grapalat" w:hAnsi="GHEA Grapalat"/>
          <w:color w:val="000000"/>
          <w:sz w:val="24"/>
          <w:szCs w:val="24"/>
        </w:rPr>
        <w:t xml:space="preserve"> </w:t>
      </w:r>
      <w:r w:rsidRPr="006F5FDB">
        <w:rPr>
          <w:rFonts w:ascii="GHEA Grapalat" w:hAnsi="GHEA Grapalat"/>
          <w:color w:val="000000"/>
          <w:sz w:val="24"/>
          <w:szCs w:val="24"/>
        </w:rPr>
        <w:t>ունեցող թեկնածուի</w:t>
      </w:r>
      <w:r>
        <w:rPr>
          <w:rFonts w:ascii="GHEA Grapalat" w:hAnsi="GHEA Grapalat"/>
          <w:color w:val="000000"/>
          <w:sz w:val="24"/>
          <w:szCs w:val="24"/>
        </w:rPr>
        <w:t xml:space="preserve"> և</w:t>
      </w:r>
      <w:r w:rsidRPr="008E289B">
        <w:rPr>
          <w:rFonts w:ascii="GHEA Grapalat" w:hAnsi="GHEA Grapalat"/>
          <w:color w:val="000000"/>
          <w:sz w:val="24"/>
          <w:szCs w:val="24"/>
        </w:rPr>
        <w:t xml:space="preserve"> </w:t>
      </w:r>
      <w:r>
        <w:rPr>
          <w:rFonts w:ascii="GHEA Grapalat" w:hAnsi="GHEA Grapalat"/>
          <w:color w:val="000000"/>
          <w:sz w:val="24"/>
          <w:szCs w:val="24"/>
        </w:rPr>
        <w:t>վերջին</w:t>
      </w:r>
      <w:r w:rsidRPr="008E289B">
        <w:rPr>
          <w:rFonts w:ascii="GHEA Grapalat" w:hAnsi="GHEA Grapalat"/>
          <w:color w:val="000000"/>
          <w:sz w:val="24"/>
          <w:szCs w:val="24"/>
        </w:rPr>
        <w:t xml:space="preserve"> 10 </w:t>
      </w:r>
      <w:r>
        <w:rPr>
          <w:rFonts w:ascii="GHEA Grapalat" w:hAnsi="GHEA Grapalat"/>
          <w:color w:val="000000"/>
          <w:sz w:val="24"/>
          <w:szCs w:val="24"/>
        </w:rPr>
        <w:t>տարվա</w:t>
      </w:r>
      <w:r w:rsidRPr="008E289B">
        <w:rPr>
          <w:rFonts w:ascii="GHEA Grapalat" w:hAnsi="GHEA Grapalat"/>
          <w:color w:val="000000"/>
          <w:sz w:val="24"/>
          <w:szCs w:val="24"/>
        </w:rPr>
        <w:t xml:space="preserve"> </w:t>
      </w:r>
      <w:r>
        <w:rPr>
          <w:rFonts w:ascii="GHEA Grapalat" w:hAnsi="GHEA Grapalat"/>
          <w:color w:val="000000"/>
          <w:sz w:val="24"/>
          <w:szCs w:val="24"/>
        </w:rPr>
        <w:t>ընթացքում</w:t>
      </w:r>
      <w:r w:rsidRPr="008E289B">
        <w:rPr>
          <w:rFonts w:ascii="GHEA Grapalat" w:hAnsi="GHEA Grapalat"/>
          <w:color w:val="000000"/>
          <w:sz w:val="24"/>
          <w:szCs w:val="24"/>
        </w:rPr>
        <w:t xml:space="preserve"> </w:t>
      </w:r>
      <w:r>
        <w:rPr>
          <w:rFonts w:ascii="GHEA Grapalat" w:hAnsi="GHEA Grapalat"/>
          <w:color w:val="000000"/>
          <w:sz w:val="24"/>
          <w:szCs w:val="24"/>
        </w:rPr>
        <w:t>մասնագիտական</w:t>
      </w:r>
      <w:r w:rsidRPr="008E289B">
        <w:rPr>
          <w:rFonts w:ascii="GHEA Grapalat" w:hAnsi="GHEA Grapalat"/>
          <w:color w:val="000000"/>
          <w:sz w:val="24"/>
          <w:szCs w:val="24"/>
        </w:rPr>
        <w:t xml:space="preserve"> </w:t>
      </w:r>
      <w:r>
        <w:rPr>
          <w:rFonts w:ascii="GHEA Grapalat" w:hAnsi="GHEA Grapalat"/>
          <w:color w:val="000000"/>
          <w:sz w:val="24"/>
          <w:szCs w:val="24"/>
        </w:rPr>
        <w:t>աշխատանքի</w:t>
      </w:r>
      <w:r w:rsidRPr="008E289B">
        <w:rPr>
          <w:rFonts w:ascii="GHEA Grapalat" w:hAnsi="GHEA Grapalat"/>
          <w:color w:val="000000"/>
          <w:sz w:val="24"/>
          <w:szCs w:val="24"/>
        </w:rPr>
        <w:t xml:space="preserve"> </w:t>
      </w:r>
      <w:r>
        <w:rPr>
          <w:rFonts w:ascii="GHEA Grapalat" w:hAnsi="GHEA Grapalat"/>
          <w:color w:val="000000"/>
          <w:sz w:val="24"/>
          <w:szCs w:val="24"/>
        </w:rPr>
        <w:t>առնվազն</w:t>
      </w:r>
      <w:r w:rsidRPr="008E289B">
        <w:rPr>
          <w:rFonts w:ascii="GHEA Grapalat" w:hAnsi="GHEA Grapalat"/>
          <w:color w:val="000000"/>
          <w:sz w:val="24"/>
          <w:szCs w:val="24"/>
        </w:rPr>
        <w:t xml:space="preserve"> </w:t>
      </w:r>
      <w:r>
        <w:rPr>
          <w:rFonts w:ascii="GHEA Grapalat" w:hAnsi="GHEA Grapalat"/>
          <w:color w:val="000000"/>
          <w:sz w:val="24"/>
          <w:szCs w:val="24"/>
        </w:rPr>
        <w:t>ութ</w:t>
      </w:r>
      <w:r w:rsidRPr="008E289B">
        <w:rPr>
          <w:rFonts w:ascii="GHEA Grapalat" w:hAnsi="GHEA Grapalat"/>
          <w:color w:val="000000"/>
          <w:sz w:val="24"/>
          <w:szCs w:val="24"/>
        </w:rPr>
        <w:t xml:space="preserve"> </w:t>
      </w:r>
      <w:r>
        <w:rPr>
          <w:rFonts w:ascii="GHEA Grapalat" w:hAnsi="GHEA Grapalat"/>
          <w:color w:val="000000"/>
          <w:sz w:val="24"/>
          <w:szCs w:val="24"/>
        </w:rPr>
        <w:t>տարվա</w:t>
      </w:r>
      <w:r w:rsidRPr="008E289B">
        <w:rPr>
          <w:rFonts w:ascii="GHEA Grapalat" w:hAnsi="GHEA Grapalat"/>
          <w:color w:val="000000"/>
          <w:sz w:val="24"/>
          <w:szCs w:val="24"/>
        </w:rPr>
        <w:t xml:space="preserve"> </w:t>
      </w:r>
      <w:r>
        <w:rPr>
          <w:rFonts w:ascii="GHEA Grapalat" w:hAnsi="GHEA Grapalat"/>
          <w:color w:val="000000"/>
          <w:sz w:val="24"/>
          <w:szCs w:val="24"/>
        </w:rPr>
        <w:t>փորձառություն</w:t>
      </w:r>
      <w:r w:rsidRPr="008E289B">
        <w:rPr>
          <w:rFonts w:ascii="GHEA Grapalat" w:hAnsi="GHEA Grapalat"/>
          <w:color w:val="000000"/>
          <w:sz w:val="24"/>
          <w:szCs w:val="24"/>
        </w:rPr>
        <w:t xml:space="preserve"> </w:t>
      </w:r>
      <w:r>
        <w:rPr>
          <w:rFonts w:ascii="GHEA Grapalat" w:hAnsi="GHEA Grapalat"/>
          <w:color w:val="000000"/>
          <w:sz w:val="24"/>
          <w:szCs w:val="24"/>
        </w:rPr>
        <w:t>ունեցող</w:t>
      </w:r>
      <w:r>
        <w:rPr>
          <w:rFonts w:ascii="GHEA Grapalat" w:eastAsia="Times New Roman" w:hAnsi="GHEA Grapalat" w:cs="Times New Roman"/>
          <w:color w:val="000000"/>
          <w:sz w:val="24"/>
          <w:szCs w:val="24"/>
        </w:rPr>
        <w:t xml:space="preserve"> թեկնածուի</w:t>
      </w:r>
      <w:proofErr w:type="gramStart"/>
      <w:r w:rsidRPr="00333859">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w:t>
      </w:r>
      <w:proofErr w:type="gramEnd"/>
      <w:r>
        <w:rPr>
          <w:rFonts w:ascii="GHEA Grapalat" w:eastAsia="Times New Roman" w:hAnsi="GHEA Grapalat" w:cs="Times New Roman"/>
          <w:color w:val="000000"/>
          <w:sz w:val="24"/>
          <w:szCs w:val="24"/>
        </w:rPr>
        <w:t xml:space="preserve"> բառերով:</w:t>
      </w:r>
    </w:p>
    <w:p w:rsidR="00407E41" w:rsidRPr="00C27271" w:rsidRDefault="00407E41" w:rsidP="00D11F21">
      <w:pPr>
        <w:pStyle w:val="ListParagraph"/>
        <w:shd w:val="clear" w:color="auto" w:fill="FFFFFF"/>
        <w:spacing w:line="360" w:lineRule="auto"/>
        <w:ind w:left="0" w:firstLine="630"/>
        <w:jc w:val="both"/>
        <w:rPr>
          <w:rFonts w:ascii="GHEA Grapalat" w:hAnsi="GHEA Grapalat"/>
          <w:color w:val="000000"/>
          <w:sz w:val="24"/>
          <w:szCs w:val="24"/>
          <w:lang w:val="ru-RU"/>
        </w:rPr>
      </w:pPr>
    </w:p>
    <w:p w:rsidR="00407E41" w:rsidRPr="00C27271" w:rsidRDefault="002126ED" w:rsidP="00407E41">
      <w:pPr>
        <w:pStyle w:val="ListParagraph"/>
        <w:numPr>
          <w:ilvl w:val="0"/>
          <w:numId w:val="1"/>
        </w:numPr>
        <w:shd w:val="clear" w:color="auto" w:fill="FFFFFF"/>
        <w:spacing w:line="360" w:lineRule="auto"/>
        <w:ind w:left="0" w:firstLine="630"/>
        <w:jc w:val="both"/>
        <w:rPr>
          <w:rFonts w:ascii="GHEA Grapalat" w:hAnsi="GHEA Grapalat"/>
          <w:color w:val="000000"/>
          <w:sz w:val="24"/>
          <w:szCs w:val="24"/>
          <w:shd w:val="clear" w:color="auto" w:fill="FFFFFF"/>
          <w:lang w:val="ru-RU"/>
        </w:rPr>
      </w:pPr>
      <w:r>
        <w:rPr>
          <w:rFonts w:ascii="GHEA Grapalat" w:hAnsi="GHEA Grapalat"/>
          <w:color w:val="000000"/>
          <w:sz w:val="24"/>
          <w:szCs w:val="24"/>
          <w:shd w:val="clear" w:color="auto" w:fill="FFFFFF"/>
        </w:rPr>
        <w:t>Օրեն</w:t>
      </w:r>
      <w:r w:rsidR="00407E41" w:rsidRPr="00407E41">
        <w:rPr>
          <w:rFonts w:ascii="GHEA Grapalat" w:hAnsi="GHEA Grapalat"/>
          <w:color w:val="000000"/>
          <w:sz w:val="24"/>
          <w:szCs w:val="24"/>
          <w:shd w:val="clear" w:color="auto" w:fill="FFFFFF"/>
        </w:rPr>
        <w:t>քի</w:t>
      </w:r>
      <w:r w:rsidR="00407E41" w:rsidRPr="00C27271">
        <w:rPr>
          <w:rFonts w:ascii="GHEA Grapalat" w:hAnsi="GHEA Grapalat"/>
          <w:color w:val="000000"/>
          <w:sz w:val="24"/>
          <w:szCs w:val="24"/>
          <w:shd w:val="clear" w:color="auto" w:fill="FFFFFF"/>
          <w:lang w:val="ru-RU"/>
        </w:rPr>
        <w:t xml:space="preserve"> 119-</w:t>
      </w:r>
      <w:r w:rsidR="00407E41" w:rsidRPr="00407E41">
        <w:rPr>
          <w:rFonts w:ascii="GHEA Grapalat" w:hAnsi="GHEA Grapalat"/>
          <w:color w:val="000000"/>
          <w:sz w:val="24"/>
          <w:szCs w:val="24"/>
          <w:shd w:val="clear" w:color="auto" w:fill="FFFFFF"/>
        </w:rPr>
        <w:t>րդ</w:t>
      </w:r>
      <w:r w:rsidR="00407E41" w:rsidRPr="00C27271">
        <w:rPr>
          <w:rFonts w:ascii="GHEA Grapalat" w:hAnsi="GHEA Grapalat"/>
          <w:color w:val="000000"/>
          <w:sz w:val="24"/>
          <w:szCs w:val="24"/>
          <w:shd w:val="clear" w:color="auto" w:fill="FFFFFF"/>
          <w:lang w:val="ru-RU"/>
        </w:rPr>
        <w:t xml:space="preserve"> </w:t>
      </w:r>
      <w:r w:rsidR="00407E41" w:rsidRPr="00407E41">
        <w:rPr>
          <w:rFonts w:ascii="GHEA Grapalat" w:hAnsi="GHEA Grapalat"/>
          <w:color w:val="000000"/>
          <w:sz w:val="24"/>
          <w:szCs w:val="24"/>
          <w:shd w:val="clear" w:color="auto" w:fill="FFFFFF"/>
        </w:rPr>
        <w:t>հոդվածի</w:t>
      </w:r>
      <w:r w:rsidR="00407E41" w:rsidRPr="00C27271">
        <w:rPr>
          <w:rFonts w:ascii="GHEA Grapalat" w:hAnsi="GHEA Grapalat"/>
          <w:color w:val="000000"/>
          <w:sz w:val="24"/>
          <w:szCs w:val="24"/>
          <w:shd w:val="clear" w:color="auto" w:fill="FFFFFF"/>
          <w:lang w:val="ru-RU"/>
        </w:rPr>
        <w:t xml:space="preserve"> 2-</w:t>
      </w:r>
      <w:r w:rsidR="00407E41" w:rsidRPr="00407E41">
        <w:rPr>
          <w:rFonts w:ascii="GHEA Grapalat" w:hAnsi="GHEA Grapalat"/>
          <w:color w:val="000000"/>
          <w:sz w:val="24"/>
          <w:szCs w:val="24"/>
          <w:shd w:val="clear" w:color="auto" w:fill="FFFFFF"/>
        </w:rPr>
        <w:t>րդ</w:t>
      </w:r>
      <w:r w:rsidR="00407E41" w:rsidRPr="00C27271">
        <w:rPr>
          <w:rFonts w:ascii="GHEA Grapalat" w:hAnsi="GHEA Grapalat"/>
          <w:color w:val="000000"/>
          <w:sz w:val="24"/>
          <w:szCs w:val="24"/>
          <w:shd w:val="clear" w:color="auto" w:fill="FFFFFF"/>
          <w:lang w:val="ru-RU"/>
        </w:rPr>
        <w:t xml:space="preserve"> </w:t>
      </w:r>
      <w:r w:rsidR="00407E41" w:rsidRPr="00407E41">
        <w:rPr>
          <w:rFonts w:ascii="GHEA Grapalat" w:hAnsi="GHEA Grapalat"/>
          <w:color w:val="000000"/>
          <w:sz w:val="24"/>
          <w:szCs w:val="24"/>
          <w:shd w:val="clear" w:color="auto" w:fill="FFFFFF"/>
        </w:rPr>
        <w:t>և</w:t>
      </w:r>
      <w:r w:rsidR="00407E41" w:rsidRPr="00C27271">
        <w:rPr>
          <w:rFonts w:ascii="GHEA Grapalat" w:hAnsi="GHEA Grapalat"/>
          <w:color w:val="000000"/>
          <w:sz w:val="24"/>
          <w:szCs w:val="24"/>
          <w:shd w:val="clear" w:color="auto" w:fill="FFFFFF"/>
          <w:lang w:val="ru-RU"/>
        </w:rPr>
        <w:t xml:space="preserve"> 120-</w:t>
      </w:r>
      <w:r w:rsidR="00407E41" w:rsidRPr="00407E41">
        <w:rPr>
          <w:rFonts w:ascii="GHEA Grapalat" w:hAnsi="GHEA Grapalat"/>
          <w:color w:val="000000"/>
          <w:sz w:val="24"/>
          <w:szCs w:val="24"/>
          <w:shd w:val="clear" w:color="auto" w:fill="FFFFFF"/>
        </w:rPr>
        <w:t>րդ</w:t>
      </w:r>
      <w:r w:rsidR="00407E41" w:rsidRPr="00C27271">
        <w:rPr>
          <w:rFonts w:ascii="GHEA Grapalat" w:hAnsi="GHEA Grapalat"/>
          <w:color w:val="000000"/>
          <w:sz w:val="24"/>
          <w:szCs w:val="24"/>
          <w:shd w:val="clear" w:color="auto" w:fill="FFFFFF"/>
          <w:lang w:val="ru-RU"/>
        </w:rPr>
        <w:t xml:space="preserve"> </w:t>
      </w:r>
      <w:r w:rsidR="00407E41" w:rsidRPr="00407E41">
        <w:rPr>
          <w:rFonts w:ascii="GHEA Grapalat" w:hAnsi="GHEA Grapalat"/>
          <w:color w:val="000000"/>
          <w:sz w:val="24"/>
          <w:szCs w:val="24"/>
          <w:shd w:val="clear" w:color="auto" w:fill="FFFFFF"/>
        </w:rPr>
        <w:t>հոդվածի</w:t>
      </w:r>
      <w:r w:rsidR="00407E41" w:rsidRPr="00C27271">
        <w:rPr>
          <w:rFonts w:ascii="GHEA Grapalat" w:hAnsi="GHEA Grapalat"/>
          <w:color w:val="000000"/>
          <w:sz w:val="24"/>
          <w:szCs w:val="24"/>
          <w:shd w:val="clear" w:color="auto" w:fill="FFFFFF"/>
          <w:lang w:val="ru-RU"/>
        </w:rPr>
        <w:t xml:space="preserve"> 3-</w:t>
      </w:r>
      <w:r w:rsidR="00407E41" w:rsidRPr="00407E41">
        <w:rPr>
          <w:rFonts w:ascii="GHEA Grapalat" w:hAnsi="GHEA Grapalat"/>
          <w:color w:val="000000"/>
          <w:sz w:val="24"/>
          <w:szCs w:val="24"/>
          <w:shd w:val="clear" w:color="auto" w:fill="FFFFFF"/>
        </w:rPr>
        <w:t>րդ</w:t>
      </w:r>
      <w:r w:rsidR="00407E41" w:rsidRPr="00C27271">
        <w:rPr>
          <w:rFonts w:ascii="GHEA Grapalat" w:hAnsi="GHEA Grapalat"/>
          <w:color w:val="000000"/>
          <w:sz w:val="24"/>
          <w:szCs w:val="24"/>
          <w:shd w:val="clear" w:color="auto" w:fill="FFFFFF"/>
          <w:lang w:val="ru-RU"/>
        </w:rPr>
        <w:t xml:space="preserve"> </w:t>
      </w:r>
      <w:r w:rsidR="00407E41" w:rsidRPr="00407E41">
        <w:rPr>
          <w:rFonts w:ascii="GHEA Grapalat" w:hAnsi="GHEA Grapalat"/>
          <w:color w:val="000000"/>
          <w:sz w:val="24"/>
          <w:szCs w:val="24"/>
          <w:shd w:val="clear" w:color="auto" w:fill="FFFFFF"/>
        </w:rPr>
        <w:t>մասերից</w:t>
      </w:r>
      <w:r w:rsidR="00407E41" w:rsidRPr="00C27271">
        <w:rPr>
          <w:rFonts w:ascii="GHEA Grapalat" w:hAnsi="GHEA Grapalat"/>
          <w:color w:val="000000"/>
          <w:sz w:val="24"/>
          <w:szCs w:val="24"/>
          <w:shd w:val="clear" w:color="auto" w:fill="FFFFFF"/>
          <w:lang w:val="ru-RU"/>
        </w:rPr>
        <w:t xml:space="preserve"> </w:t>
      </w:r>
      <w:r w:rsidR="00407E41" w:rsidRPr="00407E41">
        <w:rPr>
          <w:rFonts w:ascii="GHEA Grapalat" w:hAnsi="GHEA Grapalat"/>
          <w:color w:val="000000"/>
          <w:sz w:val="24"/>
          <w:szCs w:val="24"/>
          <w:shd w:val="clear" w:color="auto" w:fill="FFFFFF"/>
        </w:rPr>
        <w:t>հանել</w:t>
      </w:r>
      <w:r w:rsidR="00407E41" w:rsidRPr="00C27271">
        <w:rPr>
          <w:rFonts w:ascii="GHEA Grapalat" w:hAnsi="GHEA Grapalat"/>
          <w:color w:val="000000"/>
          <w:sz w:val="24"/>
          <w:szCs w:val="24"/>
          <w:shd w:val="clear" w:color="auto" w:fill="FFFFFF"/>
          <w:lang w:val="ru-RU"/>
        </w:rPr>
        <w:t xml:space="preserve"> «</w:t>
      </w:r>
      <w:r w:rsidR="00407E41" w:rsidRPr="00407E41">
        <w:rPr>
          <w:rFonts w:ascii="GHEA Grapalat" w:hAnsi="GHEA Grapalat"/>
          <w:color w:val="000000"/>
          <w:sz w:val="24"/>
          <w:szCs w:val="24"/>
          <w:shd w:val="clear" w:color="auto" w:fill="FFFFFF"/>
        </w:rPr>
        <w:t>խորհրդակցական</w:t>
      </w:r>
      <w:r w:rsidR="00407E41" w:rsidRPr="00C27271">
        <w:rPr>
          <w:rFonts w:ascii="GHEA Grapalat" w:hAnsi="GHEA Grapalat"/>
          <w:color w:val="000000"/>
          <w:sz w:val="24"/>
          <w:szCs w:val="24"/>
          <w:shd w:val="clear" w:color="auto" w:fill="FFFFFF"/>
          <w:lang w:val="ru-RU"/>
        </w:rPr>
        <w:t xml:space="preserve"> </w:t>
      </w:r>
      <w:r w:rsidR="00407E41" w:rsidRPr="00407E41">
        <w:rPr>
          <w:rFonts w:ascii="GHEA Grapalat" w:hAnsi="GHEA Grapalat"/>
          <w:color w:val="000000"/>
          <w:sz w:val="24"/>
          <w:szCs w:val="24"/>
          <w:shd w:val="clear" w:color="auto" w:fill="FFFFFF"/>
        </w:rPr>
        <w:t>սենյակում</w:t>
      </w:r>
      <w:r w:rsidR="00407E41" w:rsidRPr="00C27271">
        <w:rPr>
          <w:rFonts w:ascii="GHEA Grapalat" w:hAnsi="GHEA Grapalat"/>
          <w:color w:val="000000"/>
          <w:sz w:val="24"/>
          <w:szCs w:val="24"/>
          <w:shd w:val="clear" w:color="auto" w:fill="FFFFFF"/>
          <w:lang w:val="ru-RU"/>
        </w:rPr>
        <w:t xml:space="preserve">`» </w:t>
      </w:r>
      <w:r w:rsidR="00407E41" w:rsidRPr="00407E41">
        <w:rPr>
          <w:rFonts w:ascii="GHEA Grapalat" w:hAnsi="GHEA Grapalat"/>
          <w:color w:val="000000"/>
          <w:sz w:val="24"/>
          <w:szCs w:val="24"/>
          <w:shd w:val="clear" w:color="auto" w:fill="FFFFFF"/>
        </w:rPr>
        <w:t>բառերը</w:t>
      </w:r>
      <w:r w:rsidR="00407E41" w:rsidRPr="00C27271">
        <w:rPr>
          <w:rFonts w:ascii="GHEA Grapalat" w:hAnsi="GHEA Grapalat"/>
          <w:color w:val="000000"/>
          <w:sz w:val="24"/>
          <w:szCs w:val="24"/>
          <w:shd w:val="clear" w:color="auto" w:fill="FFFFFF"/>
          <w:lang w:val="ru-RU"/>
        </w:rPr>
        <w:t>:</w:t>
      </w:r>
    </w:p>
    <w:p w:rsidR="00AB6486" w:rsidRPr="00AB6486" w:rsidRDefault="00AB6486" w:rsidP="00AB6486">
      <w:pPr>
        <w:pStyle w:val="ListParagraph"/>
        <w:shd w:val="clear" w:color="auto" w:fill="FFFFFF"/>
        <w:spacing w:line="360" w:lineRule="auto"/>
        <w:ind w:left="630"/>
        <w:jc w:val="both"/>
        <w:rPr>
          <w:rFonts w:ascii="GHEA Grapalat" w:hAnsi="GHEA Grapalat" w:cs="Calibri"/>
          <w:color w:val="222222"/>
          <w:sz w:val="24"/>
          <w:lang w:val="hy-AM"/>
        </w:rPr>
      </w:pPr>
    </w:p>
    <w:p w:rsidR="00407E41" w:rsidRPr="00407E41" w:rsidRDefault="002126ED" w:rsidP="00407E41">
      <w:pPr>
        <w:pStyle w:val="ListParagraph"/>
        <w:numPr>
          <w:ilvl w:val="0"/>
          <w:numId w:val="1"/>
        </w:numPr>
        <w:shd w:val="clear" w:color="auto" w:fill="FFFFFF"/>
        <w:spacing w:line="360" w:lineRule="auto"/>
        <w:ind w:left="0" w:firstLine="630"/>
        <w:jc w:val="both"/>
        <w:rPr>
          <w:rFonts w:ascii="GHEA Grapalat" w:hAnsi="GHEA Grapalat" w:cs="Calibri"/>
          <w:color w:val="222222"/>
          <w:sz w:val="24"/>
          <w:lang w:val="hy-AM"/>
        </w:rPr>
      </w:pPr>
      <w:r>
        <w:rPr>
          <w:rFonts w:ascii="GHEA Grapalat" w:hAnsi="GHEA Grapalat" w:cs="Calibri"/>
          <w:color w:val="222222"/>
          <w:sz w:val="24"/>
          <w:lang w:val="hy-AM"/>
        </w:rPr>
        <w:t>Օրեն</w:t>
      </w:r>
      <w:r w:rsidR="00407E41" w:rsidRPr="00407E41">
        <w:rPr>
          <w:rFonts w:ascii="GHEA Grapalat" w:hAnsi="GHEA Grapalat" w:cs="Calibri"/>
          <w:color w:val="222222"/>
          <w:sz w:val="24"/>
          <w:lang w:val="hy-AM"/>
        </w:rPr>
        <w:t>քի 165-րդ հոդվածի 1.1-ին մասը լրացնել հետևյալ բովանդակությամբ նոր նախադասությամբ. «Դատավորին ոչ իր լիազորությունների իրականացման կապակցությամբ ազատությունից զրկելու մասին անհապաղ տեղեկացվում են Բարձրագույն դատական խորհրդի նախագահը և գլխավոր դատախազը:»:</w:t>
      </w:r>
    </w:p>
    <w:p w:rsidR="00DC14EF" w:rsidRPr="00C27271" w:rsidRDefault="00DC14EF" w:rsidP="00DC14EF">
      <w:pPr>
        <w:pStyle w:val="ListParagraph"/>
        <w:shd w:val="clear" w:color="auto" w:fill="FFFFFF"/>
        <w:tabs>
          <w:tab w:val="left" w:pos="900"/>
        </w:tabs>
        <w:spacing w:after="0" w:line="360" w:lineRule="auto"/>
        <w:ind w:left="0" w:firstLine="540"/>
        <w:jc w:val="both"/>
        <w:rPr>
          <w:rFonts w:ascii="GHEA Grapalat" w:hAnsi="GHEA Grapalat"/>
          <w:sz w:val="24"/>
          <w:szCs w:val="24"/>
          <w:lang w:val="hy-AM"/>
        </w:rPr>
      </w:pPr>
    </w:p>
    <w:p w:rsidR="00FC1CA0" w:rsidRPr="00146E7C" w:rsidRDefault="00FC1CA0" w:rsidP="00FC1CA0">
      <w:pPr>
        <w:pStyle w:val="ListParagraph"/>
        <w:numPr>
          <w:ilvl w:val="0"/>
          <w:numId w:val="1"/>
        </w:numPr>
        <w:spacing w:after="0" w:line="360" w:lineRule="auto"/>
        <w:ind w:left="0" w:firstLine="540"/>
        <w:jc w:val="both"/>
        <w:rPr>
          <w:rFonts w:ascii="GHEA Grapalat" w:hAnsi="GHEA Grapalat"/>
          <w:b/>
          <w:color w:val="000000" w:themeColor="text1"/>
          <w:sz w:val="24"/>
          <w:szCs w:val="24"/>
          <w:lang w:val="hy-AM"/>
        </w:rPr>
      </w:pPr>
      <w:r w:rsidRPr="00146E7C">
        <w:rPr>
          <w:rFonts w:ascii="GHEA Grapalat" w:hAnsi="GHEA Grapalat" w:cs="Sylfaen"/>
          <w:b/>
          <w:color w:val="000000" w:themeColor="text1"/>
          <w:sz w:val="24"/>
          <w:szCs w:val="24"/>
          <w:lang w:val="hy-AM"/>
        </w:rPr>
        <w:t>Եզրափակիչ</w:t>
      </w:r>
      <w:r w:rsidRPr="00146E7C">
        <w:rPr>
          <w:rFonts w:ascii="GHEA Grapalat" w:hAnsi="GHEA Grapalat"/>
          <w:b/>
          <w:color w:val="000000" w:themeColor="text1"/>
          <w:sz w:val="24"/>
          <w:szCs w:val="24"/>
          <w:lang w:val="hy-AM"/>
        </w:rPr>
        <w:t xml:space="preserve"> մաս և անցումային դրույթներ</w:t>
      </w:r>
    </w:p>
    <w:p w:rsidR="00FC1CA0" w:rsidRPr="00146E7C" w:rsidRDefault="00FC1CA0" w:rsidP="00FC1CA0">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146E7C">
        <w:rPr>
          <w:rFonts w:ascii="GHEA Grapalat" w:hAnsi="GHEA Grapalat"/>
          <w:color w:val="000000"/>
          <w:lang w:val="hy-AM"/>
        </w:rPr>
        <w:t>1. Սույն օրենքն ուժի մեջ է մտնում պաշտոնական հրապարակման օրվան հաջորդող տասներորդ օրը:</w:t>
      </w:r>
    </w:p>
    <w:p w:rsidR="00FC1CA0" w:rsidRPr="00146E7C" w:rsidRDefault="00FC1CA0" w:rsidP="00FC1CA0">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146E7C">
        <w:rPr>
          <w:rFonts w:ascii="GHEA Grapalat" w:hAnsi="GHEA Grapalat"/>
          <w:color w:val="000000"/>
          <w:lang w:val="hy-AM"/>
        </w:rPr>
        <w:t>2. Սույն օրենքն ուժի մեջ մտնելուց հետո` եռամսյա ժամկետում, Ընդհանուր ժողովն ընտրում է Էթիկայի և վարքագծի կանոնների հարցերով խորհրդատվական հանձնաժողովի անդամներին և Էթիկայի և կարգապահական հարցերի հանձնաժողովի դատավոր չհանդիսացող անդամին։</w:t>
      </w:r>
    </w:p>
    <w:p w:rsidR="00FC1CA0" w:rsidRPr="00146E7C" w:rsidRDefault="00FC1CA0" w:rsidP="00FC1CA0">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146E7C">
        <w:rPr>
          <w:rFonts w:ascii="GHEA Grapalat" w:hAnsi="GHEA Grapalat"/>
          <w:color w:val="000000"/>
          <w:lang w:val="hy-AM"/>
        </w:rPr>
        <w:t xml:space="preserve">3. Սույն օրենքն ուժի մեջ մտնելուց հետո` մեկամսյա ժամկետում, Բարձրագույն դատական խորհուրդը հաստատում է Էթիկայի և վարքագծի կանոնների հարցերով </w:t>
      </w:r>
      <w:r w:rsidR="00B76FFD" w:rsidRPr="00C27271">
        <w:rPr>
          <w:rFonts w:ascii="GHEA Grapalat" w:hAnsi="GHEA Grapalat"/>
          <w:color w:val="000000"/>
          <w:lang w:val="hy-AM"/>
        </w:rPr>
        <w:t xml:space="preserve">խորհրդատվական </w:t>
      </w:r>
      <w:r w:rsidRPr="00146E7C">
        <w:rPr>
          <w:rFonts w:ascii="GHEA Grapalat" w:hAnsi="GHEA Grapalat"/>
          <w:color w:val="000000"/>
          <w:lang w:val="hy-AM"/>
        </w:rPr>
        <w:t>հանձնաժողովի ոչ դատավոր անդամին առաջադրող հասարակական կազմակերպություններին ներկայացվող պահանջները, նրանց կողմից առաջադրվող թեկնածուների մրցույթի անցկացման և ընտրության անցկացման կարգն ու մանրամասները։</w:t>
      </w:r>
    </w:p>
    <w:p w:rsidR="002B0CF3" w:rsidRPr="00C27271" w:rsidRDefault="00FC1CA0" w:rsidP="002B0CF3">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146E7C">
        <w:rPr>
          <w:rFonts w:ascii="GHEA Grapalat" w:hAnsi="GHEA Grapalat"/>
          <w:color w:val="000000"/>
          <w:lang w:val="hy-AM"/>
        </w:rPr>
        <w:t xml:space="preserve">4. Սույն օրենքն ուժի մեջ մտնելուց հետո` </w:t>
      </w:r>
      <w:r w:rsidR="000B0877" w:rsidRPr="00146E7C">
        <w:rPr>
          <w:rFonts w:ascii="GHEA Grapalat" w:hAnsi="GHEA Grapalat"/>
          <w:color w:val="000000"/>
          <w:lang w:val="hy-AM"/>
        </w:rPr>
        <w:t>մեկամսյա</w:t>
      </w:r>
      <w:r w:rsidRPr="00146E7C">
        <w:rPr>
          <w:rFonts w:ascii="GHEA Grapalat" w:hAnsi="GHEA Grapalat"/>
          <w:color w:val="000000"/>
          <w:lang w:val="hy-AM"/>
        </w:rPr>
        <w:t xml:space="preserve"> ժամկետում Ը</w:t>
      </w:r>
      <w:r w:rsidRPr="00146E7C">
        <w:rPr>
          <w:rFonts w:ascii="GHEA Grapalat" w:hAnsi="GHEA Grapalat"/>
          <w:color w:val="000000"/>
          <w:shd w:val="clear" w:color="auto" w:fill="FFFFFF"/>
          <w:lang w:val="hy-AM"/>
        </w:rPr>
        <w:t xml:space="preserve">նդհանուր ժողովը հաստատում է </w:t>
      </w:r>
      <w:r w:rsidRPr="00146E7C">
        <w:rPr>
          <w:rFonts w:ascii="GHEA Grapalat" w:hAnsi="GHEA Grapalat"/>
          <w:color w:val="000000"/>
          <w:lang w:val="hy-AM"/>
        </w:rPr>
        <w:t>Էթիկայի և վարքագծի կանոնների հարցերով խորհրդատվական հանձնաժողովի գործունեության կարգը:</w:t>
      </w:r>
    </w:p>
    <w:p w:rsidR="002B0CF3" w:rsidRPr="00C27271" w:rsidRDefault="002B0CF3" w:rsidP="002B0CF3">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C27271">
        <w:rPr>
          <w:rFonts w:ascii="GHEA Grapalat" w:hAnsi="GHEA Grapalat"/>
          <w:color w:val="000000"/>
          <w:lang w:val="hy-AM"/>
        </w:rPr>
        <w:t>5.</w:t>
      </w:r>
      <w:r w:rsidRPr="002B0CF3">
        <w:rPr>
          <w:rFonts w:ascii="GHEA Grapalat" w:eastAsia="Arial Unicode MS" w:hAnsi="GHEA Grapalat" w:cs="Arial Unicode MS"/>
          <w:iCs/>
          <w:color w:val="000000" w:themeColor="text1"/>
          <w:lang w:val="hy-AM"/>
        </w:rPr>
        <w:t xml:space="preserve"> </w:t>
      </w:r>
      <w:r w:rsidRPr="008616ED">
        <w:rPr>
          <w:rFonts w:ascii="GHEA Grapalat" w:eastAsia="Arial Unicode MS" w:hAnsi="GHEA Grapalat" w:cs="Arial Unicode MS"/>
          <w:iCs/>
          <w:color w:val="000000" w:themeColor="text1"/>
          <w:lang w:val="hy-AM"/>
        </w:rPr>
        <w:t>Սույն օրենքի</w:t>
      </w:r>
      <w:r w:rsidR="00716ECD">
        <w:rPr>
          <w:rFonts w:ascii="GHEA Grapalat" w:eastAsia="Arial Unicode MS" w:hAnsi="GHEA Grapalat" w:cs="Arial Unicode MS"/>
          <w:iCs/>
          <w:color w:val="000000" w:themeColor="text1"/>
          <w:lang w:val="hy-AM"/>
        </w:rPr>
        <w:t xml:space="preserve"> </w:t>
      </w:r>
      <w:r w:rsidR="00AB6486" w:rsidRPr="00AB6486">
        <w:rPr>
          <w:rFonts w:ascii="GHEA Grapalat" w:eastAsia="Arial Unicode MS" w:hAnsi="GHEA Grapalat" w:cs="Arial Unicode MS"/>
          <w:iCs/>
          <w:color w:val="000000" w:themeColor="text1"/>
          <w:lang w:val="hy-AM"/>
        </w:rPr>
        <w:t>12</w:t>
      </w:r>
      <w:r w:rsidRPr="008616ED">
        <w:rPr>
          <w:rFonts w:ascii="GHEA Grapalat" w:eastAsia="Arial Unicode MS" w:hAnsi="GHEA Grapalat" w:cs="Arial Unicode MS"/>
          <w:iCs/>
          <w:color w:val="000000" w:themeColor="text1"/>
          <w:lang w:val="hy-AM"/>
        </w:rPr>
        <w:t xml:space="preserve">-րդ հոդվածի գործողությունը տարածվում է սույն օրենքն ուժի մեջ մտնելուց հետո հաստատված </w:t>
      </w:r>
      <w:r w:rsidRPr="008616ED">
        <w:rPr>
          <w:rFonts w:ascii="GHEA Grapalat" w:eastAsiaTheme="minorHAnsi" w:hAnsi="GHEA Grapalat" w:cstheme="minorBidi"/>
          <w:color w:val="000000"/>
          <w:lang w:val="hy-AM"/>
        </w:rPr>
        <w:t xml:space="preserve">դատավորների </w:t>
      </w:r>
      <w:r>
        <w:rPr>
          <w:rFonts w:ascii="GHEA Grapalat" w:eastAsiaTheme="minorHAnsi" w:hAnsi="GHEA Grapalat" w:cstheme="minorBidi"/>
          <w:color w:val="000000"/>
          <w:lang w:val="hy-AM"/>
        </w:rPr>
        <w:t>թե</w:t>
      </w:r>
      <w:r w:rsidRPr="008616ED">
        <w:rPr>
          <w:rFonts w:ascii="GHEA Grapalat" w:eastAsiaTheme="minorHAnsi" w:hAnsi="GHEA Grapalat" w:cstheme="minorBidi"/>
          <w:color w:val="000000"/>
          <w:lang w:val="hy-AM"/>
        </w:rPr>
        <w:t>կ</w:t>
      </w:r>
      <w:r>
        <w:rPr>
          <w:rFonts w:ascii="GHEA Grapalat" w:eastAsiaTheme="minorHAnsi" w:hAnsi="GHEA Grapalat" w:cstheme="minorBidi"/>
          <w:color w:val="000000"/>
          <w:lang w:val="hy-AM"/>
        </w:rPr>
        <w:t>ն</w:t>
      </w:r>
      <w:r w:rsidRPr="008616ED">
        <w:rPr>
          <w:rFonts w:ascii="GHEA Grapalat" w:eastAsiaTheme="minorHAnsi" w:hAnsi="GHEA Grapalat" w:cstheme="minorBidi"/>
          <w:color w:val="000000"/>
          <w:lang w:val="hy-AM"/>
        </w:rPr>
        <w:t>ածուների ցուցակներից</w:t>
      </w:r>
      <w:r w:rsidRPr="008616ED">
        <w:rPr>
          <w:rFonts w:ascii="Courier New" w:eastAsiaTheme="minorHAnsi" w:hAnsi="Courier New" w:cs="Courier New"/>
          <w:color w:val="000000"/>
          <w:lang w:val="hy-AM"/>
        </w:rPr>
        <w:t> </w:t>
      </w:r>
      <w:r w:rsidRPr="008616ED">
        <w:rPr>
          <w:rFonts w:ascii="GHEA Grapalat" w:eastAsiaTheme="minorHAnsi" w:hAnsi="GHEA Grapalat" w:cstheme="minorBidi"/>
          <w:color w:val="000000"/>
          <w:lang w:val="hy-AM"/>
        </w:rPr>
        <w:t>առաջին ատյանի դատարանի դատավորի պաշտոնի թափուր տեղ առաջանալու դեպքում Բարձրագույն դատական խորհրդի կողմից Հանրապետության նախագահի նշանակմանն առաջարկելու նպատակով թեկնածու ընտրելիս առաջարկություն ներկայացնելու նկատմամբ:</w:t>
      </w:r>
    </w:p>
    <w:p w:rsidR="00724197" w:rsidRPr="003F2E69" w:rsidRDefault="00724197">
      <w:pPr>
        <w:rPr>
          <w:rFonts w:ascii="GHEA Grapalat" w:hAnsi="GHEA Grapalat"/>
          <w:color w:val="000000"/>
          <w:lang w:val="hy-AM"/>
        </w:rPr>
      </w:pPr>
      <w:r>
        <w:rPr>
          <w:rFonts w:ascii="GHEA Grapalat" w:hAnsi="GHEA Grapalat"/>
          <w:color w:val="000000"/>
          <w:lang w:val="hy-AM"/>
        </w:rPr>
        <w:br w:type="page"/>
      </w:r>
    </w:p>
    <w:p w:rsidR="00BB6B9E" w:rsidRPr="0025666B" w:rsidRDefault="00BB6B9E" w:rsidP="00BB6B9E">
      <w:pPr>
        <w:pStyle w:val="NormalWeb"/>
        <w:shd w:val="clear" w:color="auto" w:fill="FFFFFF"/>
        <w:spacing w:before="0" w:beforeAutospacing="0" w:after="0" w:afterAutospacing="0" w:line="360" w:lineRule="auto"/>
        <w:jc w:val="center"/>
        <w:rPr>
          <w:rFonts w:ascii="GHEA Grapalat" w:hAnsi="GHEA Grapalat"/>
          <w:b/>
          <w:bCs/>
          <w:color w:val="000000"/>
          <w:lang w:val="hy-AM"/>
        </w:rPr>
      </w:pPr>
      <w:r w:rsidRPr="0025666B">
        <w:rPr>
          <w:rFonts w:ascii="GHEA Grapalat" w:hAnsi="GHEA Grapalat"/>
          <w:b/>
          <w:lang w:val="hy-AM"/>
        </w:rPr>
        <w:lastRenderedPageBreak/>
        <w:t>ՀԱՅԱՍՏԱՆԻ ՀԱՆՐԱՊԵՏՈՒԹՅԱՆ</w:t>
      </w:r>
    </w:p>
    <w:p w:rsidR="00BB6B9E" w:rsidRPr="0025666B" w:rsidRDefault="00BB6B9E" w:rsidP="00BB6B9E">
      <w:pPr>
        <w:pStyle w:val="NormalWeb"/>
        <w:shd w:val="clear" w:color="auto" w:fill="FFFFFF"/>
        <w:spacing w:before="0" w:beforeAutospacing="0" w:after="0" w:afterAutospacing="0" w:line="360" w:lineRule="auto"/>
        <w:jc w:val="center"/>
        <w:rPr>
          <w:rFonts w:ascii="GHEA Grapalat" w:hAnsi="GHEA Grapalat"/>
          <w:b/>
          <w:bCs/>
          <w:color w:val="000000"/>
          <w:lang w:val="hy-AM"/>
        </w:rPr>
      </w:pPr>
      <w:r w:rsidRPr="0025666B">
        <w:rPr>
          <w:rFonts w:ascii="Courier New" w:hAnsi="Courier New" w:cs="Courier New"/>
          <w:b/>
          <w:bCs/>
          <w:color w:val="000000"/>
          <w:lang w:val="hy-AM"/>
        </w:rPr>
        <w:t> </w:t>
      </w:r>
    </w:p>
    <w:p w:rsidR="00BB6B9E" w:rsidRPr="0025666B" w:rsidRDefault="00BB6B9E" w:rsidP="00BB6B9E">
      <w:pPr>
        <w:pStyle w:val="NormalWeb"/>
        <w:shd w:val="clear" w:color="auto" w:fill="FFFFFF"/>
        <w:spacing w:before="0" w:beforeAutospacing="0" w:after="0" w:afterAutospacing="0" w:line="360" w:lineRule="auto"/>
        <w:jc w:val="center"/>
        <w:rPr>
          <w:rFonts w:ascii="GHEA Grapalat" w:hAnsi="GHEA Grapalat"/>
          <w:b/>
          <w:bCs/>
          <w:color w:val="000000"/>
          <w:lang w:val="hy-AM"/>
        </w:rPr>
      </w:pPr>
      <w:r w:rsidRPr="0025666B">
        <w:rPr>
          <w:rFonts w:ascii="GHEA Grapalat" w:hAnsi="GHEA Grapalat"/>
          <w:b/>
          <w:lang w:val="hy-AM"/>
        </w:rPr>
        <w:t>Օ Ր Ե Ն Ք Ը</w:t>
      </w:r>
    </w:p>
    <w:p w:rsidR="00BB6B9E" w:rsidRPr="0025666B" w:rsidRDefault="00BB6B9E" w:rsidP="00BB6B9E">
      <w:pPr>
        <w:pStyle w:val="NormalWeb"/>
        <w:shd w:val="clear" w:color="auto" w:fill="FFFFFF"/>
        <w:spacing w:before="0" w:beforeAutospacing="0" w:after="0" w:afterAutospacing="0" w:line="360" w:lineRule="auto"/>
        <w:ind w:firstLine="375"/>
        <w:jc w:val="right"/>
        <w:rPr>
          <w:rFonts w:ascii="GHEA Grapalat" w:hAnsi="GHEA Grapalat"/>
          <w:b/>
          <w:bCs/>
          <w:color w:val="000000"/>
          <w:lang w:val="hy-AM"/>
        </w:rPr>
      </w:pPr>
      <w:r w:rsidRPr="0025666B">
        <w:rPr>
          <w:rFonts w:ascii="Courier New" w:hAnsi="Courier New" w:cs="Courier New"/>
          <w:b/>
          <w:bCs/>
          <w:color w:val="000000"/>
          <w:lang w:val="hy-AM"/>
        </w:rPr>
        <w:t> </w:t>
      </w:r>
    </w:p>
    <w:p w:rsidR="00BB6B9E" w:rsidRPr="0025666B" w:rsidRDefault="00BB6B9E" w:rsidP="00BB6B9E">
      <w:pPr>
        <w:pStyle w:val="NormalWeb"/>
        <w:shd w:val="clear" w:color="auto" w:fill="FFFFFF"/>
        <w:spacing w:before="0" w:beforeAutospacing="0" w:after="0" w:afterAutospacing="0" w:line="360" w:lineRule="auto"/>
        <w:jc w:val="center"/>
        <w:rPr>
          <w:rFonts w:ascii="GHEA Grapalat" w:hAnsi="GHEA Grapalat" w:cs="GHEA Grapalat"/>
          <w:b/>
          <w:bCs/>
          <w:color w:val="000000"/>
          <w:lang w:val="hy-AM"/>
        </w:rPr>
      </w:pPr>
      <w:r w:rsidRPr="0025666B">
        <w:rPr>
          <w:rFonts w:ascii="GHEA Grapalat" w:hAnsi="GHEA Grapalat"/>
          <w:b/>
          <w:bCs/>
          <w:color w:val="000000"/>
          <w:lang w:val="hy-AM"/>
        </w:rPr>
        <w:t>«ՓԱՍՏԱԲԱՆՈՒԹՅԱՆ ՄԱՍԻՆ»</w:t>
      </w:r>
      <w:r w:rsidRPr="0025666B">
        <w:rPr>
          <w:rFonts w:ascii="Courier New" w:hAnsi="Courier New" w:cs="Courier New"/>
          <w:b/>
          <w:bCs/>
          <w:color w:val="000000"/>
          <w:lang w:val="hy-AM"/>
        </w:rPr>
        <w:t> </w:t>
      </w:r>
      <w:r w:rsidRPr="0025666B">
        <w:rPr>
          <w:rFonts w:ascii="GHEA Grapalat" w:hAnsi="GHEA Grapalat" w:cs="GHEA Grapalat"/>
          <w:b/>
          <w:bCs/>
          <w:color w:val="000000"/>
          <w:lang w:val="hy-AM"/>
        </w:rPr>
        <w:t>ՕՐԵՆՔՈՒՄ ԼՐԱՑՈՒՄ ԿԱՏԱՐԵԼՈՒ ՄԱՍԻՆ</w:t>
      </w:r>
    </w:p>
    <w:p w:rsidR="00BB6B9E" w:rsidRPr="0025666B" w:rsidRDefault="00BB6B9E" w:rsidP="00BB6B9E">
      <w:pPr>
        <w:pStyle w:val="NormalWeb"/>
        <w:shd w:val="clear" w:color="auto" w:fill="FFFFFF"/>
        <w:spacing w:before="0" w:beforeAutospacing="0" w:after="0" w:afterAutospacing="0" w:line="360" w:lineRule="auto"/>
        <w:jc w:val="center"/>
        <w:rPr>
          <w:rFonts w:ascii="GHEA Grapalat" w:hAnsi="GHEA Grapalat"/>
          <w:b/>
          <w:bCs/>
          <w:color w:val="000000"/>
          <w:lang w:val="hy-AM"/>
        </w:rPr>
      </w:pPr>
    </w:p>
    <w:p w:rsidR="00BB6B9E" w:rsidRPr="0025666B" w:rsidRDefault="00BB6B9E" w:rsidP="00BB6B9E">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5666B">
        <w:rPr>
          <w:rFonts w:ascii="GHEA Grapalat" w:hAnsi="GHEA Grapalat"/>
          <w:b/>
          <w:bCs/>
          <w:color w:val="000000"/>
          <w:lang w:val="hy-AM"/>
        </w:rPr>
        <w:t>Հոդված 1.</w:t>
      </w:r>
      <w:r w:rsidRPr="0025666B">
        <w:rPr>
          <w:rFonts w:ascii="Arial" w:hAnsi="Arial" w:cs="Arial"/>
          <w:color w:val="000000"/>
          <w:lang w:val="hy-AM"/>
        </w:rPr>
        <w:t> </w:t>
      </w:r>
      <w:r w:rsidRPr="0025666B">
        <w:rPr>
          <w:rFonts w:ascii="GHEA Grapalat" w:hAnsi="GHEA Grapalat"/>
          <w:color w:val="000000"/>
          <w:lang w:val="hy-AM"/>
        </w:rPr>
        <w:t xml:space="preserve">«Փաստաբանության մասին» 2004 թվականի դեկտեմբերի 14-ի ՀՕ-29-Ն օրենքի 36-րդ հոդվածի 1-ին մասի 1-ին կետը  ավագանու բառերից հետո լրացնել , </w:t>
      </w:r>
      <w:r w:rsidR="00104602" w:rsidRPr="0025666B">
        <w:rPr>
          <w:rFonts w:ascii="GHEA Grapalat" w:hAnsi="GHEA Grapalat"/>
          <w:color w:val="000000"/>
          <w:lang w:val="hy-AM"/>
        </w:rPr>
        <w:t>կամ</w:t>
      </w:r>
      <w:r w:rsidRPr="0025666B">
        <w:rPr>
          <w:rFonts w:ascii="GHEA Grapalat" w:hAnsi="GHEA Grapalat"/>
          <w:color w:val="000000"/>
          <w:lang w:val="hy-AM"/>
        </w:rPr>
        <w:t xml:space="preserve"> Դատավորների ընդհանուր ժողովի հանձնաժողով</w:t>
      </w:r>
      <w:r w:rsidR="00104602" w:rsidRPr="0025666B">
        <w:rPr>
          <w:rFonts w:ascii="GHEA Grapalat" w:hAnsi="GHEA Grapalat"/>
          <w:color w:val="000000"/>
          <w:lang w:val="hy-AM"/>
        </w:rPr>
        <w:t xml:space="preserve">ի </w:t>
      </w:r>
      <w:r w:rsidRPr="0025666B">
        <w:rPr>
          <w:rFonts w:ascii="GHEA Grapalat" w:hAnsi="GHEA Grapalat"/>
          <w:color w:val="000000"/>
          <w:lang w:val="hy-AM"/>
        </w:rPr>
        <w:t>անդամ</w:t>
      </w:r>
      <w:r w:rsidR="00104602" w:rsidRPr="0025666B">
        <w:rPr>
          <w:rFonts w:ascii="GHEA Grapalat" w:hAnsi="GHEA Grapalat"/>
          <w:color w:val="000000"/>
          <w:lang w:val="hy-AM"/>
        </w:rPr>
        <w:t>ի</w:t>
      </w:r>
      <w:r w:rsidRPr="0025666B">
        <w:rPr>
          <w:rFonts w:ascii="GHEA Grapalat" w:hAnsi="GHEA Grapalat"/>
          <w:color w:val="000000"/>
          <w:lang w:val="hy-AM"/>
        </w:rPr>
        <w:t> բառերը.</w:t>
      </w:r>
    </w:p>
    <w:p w:rsidR="00BB6B9E" w:rsidRPr="0025666B" w:rsidRDefault="00BB6B9E" w:rsidP="00BB6B9E">
      <w:pPr>
        <w:pStyle w:val="NormalWeb"/>
        <w:shd w:val="clear" w:color="auto" w:fill="FFFFFF"/>
        <w:spacing w:before="0" w:beforeAutospacing="0" w:after="0" w:afterAutospacing="0" w:line="360" w:lineRule="auto"/>
        <w:ind w:firstLine="375"/>
        <w:jc w:val="both"/>
        <w:rPr>
          <w:rStyle w:val="Strong"/>
          <w:rFonts w:ascii="GHEA Grapalat" w:hAnsi="GHEA Grapalat"/>
          <w:b w:val="0"/>
          <w:bCs w:val="0"/>
          <w:color w:val="000000"/>
          <w:sz w:val="28"/>
          <w:lang w:val="hy-AM"/>
        </w:rPr>
      </w:pPr>
    </w:p>
    <w:p w:rsidR="00BB6B9E" w:rsidRPr="001A4EE4" w:rsidRDefault="00BB6B9E" w:rsidP="00BB6B9E">
      <w:pPr>
        <w:spacing w:line="360" w:lineRule="auto"/>
        <w:ind w:firstLine="375"/>
        <w:jc w:val="both"/>
        <w:rPr>
          <w:rFonts w:ascii="GHEA Grapalat" w:eastAsia="Calibri" w:hAnsi="GHEA Grapalat"/>
          <w:bCs/>
          <w:color w:val="000000"/>
          <w:sz w:val="24"/>
          <w:shd w:val="clear" w:color="auto" w:fill="FFFFFF"/>
          <w:lang w:val="hy-AM"/>
        </w:rPr>
      </w:pPr>
      <w:r w:rsidRPr="0025666B">
        <w:rPr>
          <w:rFonts w:ascii="GHEA Grapalat" w:eastAsia="Arial Unicode MS" w:hAnsi="GHEA Grapalat" w:cs="Arial Unicode MS"/>
          <w:b/>
          <w:iCs/>
          <w:color w:val="000000" w:themeColor="text1"/>
          <w:sz w:val="24"/>
          <w:lang w:val="hy-AM"/>
        </w:rPr>
        <w:t>Հոդված 2.</w:t>
      </w:r>
      <w:r w:rsidRPr="0025666B">
        <w:rPr>
          <w:rFonts w:ascii="GHEA Grapalat" w:eastAsia="Arial Unicode MS" w:hAnsi="GHEA Grapalat" w:cs="Arial Unicode MS"/>
          <w:iCs/>
          <w:color w:val="000000" w:themeColor="text1"/>
          <w:sz w:val="24"/>
          <w:lang w:val="hy-AM"/>
        </w:rPr>
        <w:t xml:space="preserve"> Սույն օրենքն ուժի մեջ է մտնում պաշտոնական հրապարակման օրվան հաջորդող տասներորդ օրը:</w:t>
      </w:r>
    </w:p>
    <w:p w:rsidR="00BB6B9E" w:rsidRDefault="00BB6B9E" w:rsidP="00BB6B9E"/>
    <w:p w:rsidR="00BB6B9E" w:rsidRDefault="00BB6B9E" w:rsidP="00BB6B9E">
      <w:pPr>
        <w:rPr>
          <w:rFonts w:ascii="GHEA Grapalat" w:hAnsi="GHEA Grapalat"/>
          <w:color w:val="000000"/>
        </w:rPr>
      </w:pPr>
    </w:p>
    <w:p w:rsidR="00BB6B9E" w:rsidRDefault="00BB6B9E" w:rsidP="00BB6B9E">
      <w:pPr>
        <w:rPr>
          <w:rFonts w:ascii="GHEA Grapalat" w:hAnsi="GHEA Grapalat"/>
          <w:color w:val="000000"/>
        </w:rPr>
      </w:pPr>
    </w:p>
    <w:p w:rsidR="00BB6B9E" w:rsidRDefault="00BB6B9E" w:rsidP="00BB6B9E">
      <w:pPr>
        <w:rPr>
          <w:rFonts w:ascii="GHEA Grapalat" w:hAnsi="GHEA Grapalat"/>
          <w:color w:val="000000"/>
        </w:rPr>
      </w:pPr>
    </w:p>
    <w:p w:rsidR="00FD3EC6" w:rsidRDefault="00FD3EC6">
      <w:pPr>
        <w:rPr>
          <w:rFonts w:ascii="GHEA Grapalat" w:hAnsi="GHEA Grapalat"/>
          <w:color w:val="000000"/>
        </w:rPr>
      </w:pPr>
    </w:p>
    <w:p w:rsidR="00FD3EC6" w:rsidRDefault="00FD3EC6">
      <w:pPr>
        <w:rPr>
          <w:rFonts w:ascii="GHEA Grapalat" w:hAnsi="GHEA Grapalat"/>
          <w:color w:val="000000"/>
        </w:rPr>
      </w:pPr>
    </w:p>
    <w:p w:rsidR="00FD3EC6" w:rsidRDefault="00FD3EC6">
      <w:pPr>
        <w:rPr>
          <w:rFonts w:ascii="GHEA Grapalat" w:hAnsi="GHEA Grapalat"/>
          <w:color w:val="000000"/>
        </w:rPr>
      </w:pPr>
    </w:p>
    <w:p w:rsidR="00FD3EC6" w:rsidRDefault="00FD3EC6">
      <w:pPr>
        <w:rPr>
          <w:rFonts w:ascii="GHEA Grapalat" w:hAnsi="GHEA Grapalat"/>
          <w:color w:val="000000"/>
        </w:rPr>
      </w:pPr>
    </w:p>
    <w:p w:rsidR="00FD3EC6" w:rsidRDefault="00FD3EC6">
      <w:pPr>
        <w:rPr>
          <w:rFonts w:ascii="GHEA Grapalat" w:hAnsi="GHEA Grapalat"/>
          <w:color w:val="000000"/>
        </w:rPr>
      </w:pPr>
    </w:p>
    <w:p w:rsidR="00FD3EC6" w:rsidRDefault="00FD3EC6">
      <w:pPr>
        <w:rPr>
          <w:rFonts w:ascii="GHEA Grapalat" w:hAnsi="GHEA Grapalat"/>
          <w:color w:val="000000"/>
        </w:rPr>
      </w:pPr>
    </w:p>
    <w:p w:rsidR="00FD3EC6" w:rsidRDefault="00FD3EC6">
      <w:pPr>
        <w:rPr>
          <w:rFonts w:ascii="GHEA Grapalat" w:hAnsi="GHEA Grapalat"/>
          <w:color w:val="000000"/>
        </w:rPr>
      </w:pPr>
    </w:p>
    <w:p w:rsidR="00FD3EC6" w:rsidRPr="00FD3EC6" w:rsidRDefault="00FD3EC6">
      <w:pPr>
        <w:rPr>
          <w:rFonts w:ascii="GHEA Grapalat" w:eastAsia="Times New Roman" w:hAnsi="GHEA Grapalat" w:cs="Times New Roman"/>
          <w:color w:val="000000"/>
          <w:sz w:val="24"/>
          <w:szCs w:val="24"/>
        </w:rPr>
      </w:pPr>
    </w:p>
    <w:p w:rsidR="00724197" w:rsidRPr="008616ED" w:rsidRDefault="00724197" w:rsidP="00724197">
      <w:pPr>
        <w:pStyle w:val="NormalWeb"/>
        <w:shd w:val="clear" w:color="auto" w:fill="FFFFFF"/>
        <w:spacing w:before="0" w:beforeAutospacing="0" w:after="0" w:afterAutospacing="0" w:line="360" w:lineRule="auto"/>
        <w:jc w:val="center"/>
        <w:rPr>
          <w:rFonts w:ascii="GHEA Grapalat" w:hAnsi="GHEA Grapalat"/>
          <w:b/>
          <w:bCs/>
          <w:color w:val="000000"/>
          <w:lang w:val="hy-AM"/>
        </w:rPr>
      </w:pPr>
      <w:r w:rsidRPr="008616ED">
        <w:rPr>
          <w:rFonts w:ascii="GHEA Grapalat" w:hAnsi="GHEA Grapalat"/>
          <w:b/>
          <w:lang w:val="hy-AM"/>
        </w:rPr>
        <w:lastRenderedPageBreak/>
        <w:t>ՀԱՅԱՍՏԱՆԻ ՀԱՆՐԱՊԵՏՈՒԹՅԱՆ</w:t>
      </w:r>
    </w:p>
    <w:p w:rsidR="00724197" w:rsidRPr="008616ED" w:rsidRDefault="00724197" w:rsidP="00724197">
      <w:pPr>
        <w:pStyle w:val="NormalWeb"/>
        <w:shd w:val="clear" w:color="auto" w:fill="FFFFFF"/>
        <w:spacing w:before="0" w:beforeAutospacing="0" w:after="0" w:afterAutospacing="0" w:line="360" w:lineRule="auto"/>
        <w:jc w:val="center"/>
        <w:rPr>
          <w:rFonts w:ascii="GHEA Grapalat" w:hAnsi="GHEA Grapalat"/>
          <w:b/>
          <w:bCs/>
          <w:color w:val="000000"/>
          <w:lang w:val="hy-AM"/>
        </w:rPr>
      </w:pPr>
      <w:r w:rsidRPr="008616ED">
        <w:rPr>
          <w:rFonts w:ascii="Courier New" w:hAnsi="Courier New" w:cs="Courier New"/>
          <w:b/>
          <w:bCs/>
          <w:color w:val="000000"/>
          <w:lang w:val="hy-AM"/>
        </w:rPr>
        <w:t> </w:t>
      </w:r>
    </w:p>
    <w:p w:rsidR="00724197" w:rsidRPr="008616ED" w:rsidRDefault="00724197" w:rsidP="00724197">
      <w:pPr>
        <w:pStyle w:val="NormalWeb"/>
        <w:shd w:val="clear" w:color="auto" w:fill="FFFFFF"/>
        <w:spacing w:before="0" w:beforeAutospacing="0" w:after="0" w:afterAutospacing="0" w:line="360" w:lineRule="auto"/>
        <w:jc w:val="center"/>
        <w:rPr>
          <w:rFonts w:ascii="GHEA Grapalat" w:hAnsi="GHEA Grapalat"/>
          <w:b/>
          <w:bCs/>
          <w:color w:val="000000"/>
          <w:lang w:val="hy-AM"/>
        </w:rPr>
      </w:pPr>
      <w:r w:rsidRPr="008616ED">
        <w:rPr>
          <w:rFonts w:ascii="GHEA Grapalat" w:hAnsi="GHEA Grapalat"/>
          <w:b/>
          <w:lang w:val="hy-AM"/>
        </w:rPr>
        <w:t>Օ Ր Ե Ն Ք Ը</w:t>
      </w:r>
    </w:p>
    <w:p w:rsidR="00724197" w:rsidRPr="008616ED" w:rsidRDefault="00724197" w:rsidP="00724197">
      <w:pPr>
        <w:pStyle w:val="NormalWeb"/>
        <w:shd w:val="clear" w:color="auto" w:fill="FFFFFF"/>
        <w:spacing w:before="0" w:beforeAutospacing="0" w:after="0" w:afterAutospacing="0" w:line="360" w:lineRule="auto"/>
        <w:ind w:firstLine="375"/>
        <w:jc w:val="right"/>
        <w:rPr>
          <w:rFonts w:ascii="GHEA Grapalat" w:hAnsi="GHEA Grapalat"/>
          <w:b/>
          <w:bCs/>
          <w:color w:val="000000"/>
          <w:lang w:val="hy-AM"/>
        </w:rPr>
      </w:pPr>
      <w:r w:rsidRPr="008616ED">
        <w:rPr>
          <w:rFonts w:ascii="Courier New" w:hAnsi="Courier New" w:cs="Courier New"/>
          <w:b/>
          <w:bCs/>
          <w:color w:val="000000"/>
          <w:lang w:val="hy-AM"/>
        </w:rPr>
        <w:t> </w:t>
      </w:r>
    </w:p>
    <w:p w:rsidR="00724197" w:rsidRPr="008616ED" w:rsidRDefault="00724197" w:rsidP="00724197">
      <w:pPr>
        <w:pStyle w:val="NormalWeb"/>
        <w:shd w:val="clear" w:color="auto" w:fill="FFFFFF"/>
        <w:spacing w:before="0" w:beforeAutospacing="0" w:after="0" w:afterAutospacing="0" w:line="360" w:lineRule="auto"/>
        <w:jc w:val="center"/>
        <w:rPr>
          <w:rFonts w:ascii="GHEA Grapalat" w:hAnsi="GHEA Grapalat"/>
          <w:b/>
          <w:bCs/>
          <w:color w:val="000000"/>
          <w:lang w:val="hy-AM"/>
        </w:rPr>
      </w:pPr>
      <w:r w:rsidRPr="008616ED">
        <w:rPr>
          <w:rFonts w:ascii="GHEA Grapalat" w:hAnsi="GHEA Grapalat"/>
          <w:b/>
          <w:bCs/>
          <w:color w:val="000000"/>
          <w:lang w:val="hy-AM"/>
        </w:rPr>
        <w:t>«ՀԱՅԱՍՏԱՆԻ ՀԱՆՐԱՊԵՏՈՒԹՅԱՆ ՏՈՆԵՐԻ ԵՎ ՀԻՇԱՏԱԿԻ ՕՐԵՐԻ ՄԱՍԻՆ»</w:t>
      </w:r>
      <w:r w:rsidRPr="008616ED">
        <w:rPr>
          <w:rFonts w:ascii="Courier New" w:hAnsi="Courier New" w:cs="Courier New"/>
          <w:b/>
          <w:bCs/>
          <w:color w:val="000000"/>
          <w:lang w:val="hy-AM"/>
        </w:rPr>
        <w:t> </w:t>
      </w:r>
      <w:r w:rsidRPr="008616ED">
        <w:rPr>
          <w:rFonts w:ascii="GHEA Grapalat" w:hAnsi="GHEA Grapalat" w:cs="GHEA Grapalat"/>
          <w:b/>
          <w:bCs/>
          <w:color w:val="000000"/>
          <w:lang w:val="hy-AM"/>
        </w:rPr>
        <w:t>ՕՐԵՆՔՈՒՄ ԼՐԱՑՈՒՄ ԿԱՏԱՐԵԼՈՒ ՄԱՍԻՆ</w:t>
      </w:r>
    </w:p>
    <w:p w:rsidR="00724197" w:rsidRPr="008616ED" w:rsidRDefault="00724197" w:rsidP="00724197">
      <w:pPr>
        <w:pStyle w:val="NormalWeb"/>
        <w:shd w:val="clear" w:color="auto" w:fill="FFFFFF"/>
        <w:spacing w:before="0" w:beforeAutospacing="0" w:after="0" w:afterAutospacing="0" w:line="360" w:lineRule="auto"/>
        <w:jc w:val="center"/>
        <w:rPr>
          <w:rFonts w:ascii="GHEA Grapalat" w:hAnsi="GHEA Grapalat"/>
          <w:color w:val="000000"/>
          <w:lang w:val="hy-AM"/>
        </w:rPr>
      </w:pPr>
      <w:r w:rsidRPr="008616ED">
        <w:rPr>
          <w:rFonts w:ascii="Arial" w:hAnsi="Arial" w:cs="Arial"/>
          <w:color w:val="000000"/>
          <w:lang w:val="hy-AM"/>
        </w:rPr>
        <w:t> </w:t>
      </w:r>
    </w:p>
    <w:p w:rsidR="00724197" w:rsidRPr="008616ED" w:rsidRDefault="00724197" w:rsidP="00724197">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8616ED">
        <w:rPr>
          <w:rFonts w:ascii="GHEA Grapalat" w:hAnsi="GHEA Grapalat"/>
          <w:b/>
          <w:bCs/>
          <w:color w:val="000000"/>
          <w:lang w:val="hy-AM"/>
        </w:rPr>
        <w:t>Հոդված 1.</w:t>
      </w:r>
      <w:r w:rsidRPr="008616ED">
        <w:rPr>
          <w:rFonts w:ascii="Arial" w:hAnsi="Arial" w:cs="Arial"/>
          <w:color w:val="000000"/>
          <w:lang w:val="hy-AM"/>
        </w:rPr>
        <w:t> </w:t>
      </w:r>
      <w:r w:rsidRPr="008616ED">
        <w:rPr>
          <w:rFonts w:ascii="GHEA Grapalat" w:hAnsi="GHEA Grapalat"/>
          <w:color w:val="000000"/>
          <w:lang w:val="hy-AM"/>
        </w:rPr>
        <w:t>«Հայաստանի Հանրապետության տոների և հիշատակի օրերի մասին» 2001 թվականի հունիսի 24-ի ՀՕ-200 օրենքը լրացնել հետևյալ բովանդակությամբ 1.2-րդ հոդվածով.</w:t>
      </w:r>
    </w:p>
    <w:p w:rsidR="00724197" w:rsidRPr="00007EFB" w:rsidRDefault="00724197" w:rsidP="00724197">
      <w:pPr>
        <w:spacing w:line="360" w:lineRule="auto"/>
        <w:ind w:firstLine="375"/>
        <w:jc w:val="both"/>
        <w:rPr>
          <w:rStyle w:val="Strong"/>
          <w:rFonts w:ascii="GHEA Grapalat" w:eastAsia="Calibri" w:hAnsi="GHEA Grapalat"/>
          <w:b w:val="0"/>
          <w:color w:val="000000"/>
          <w:sz w:val="24"/>
          <w:shd w:val="clear" w:color="auto" w:fill="FFFFFF"/>
          <w:lang w:val="hy-AM"/>
        </w:rPr>
      </w:pPr>
      <w:r w:rsidRPr="00007EFB">
        <w:rPr>
          <w:rFonts w:ascii="GHEA Grapalat" w:eastAsia="Arial Unicode MS" w:hAnsi="GHEA Grapalat" w:cs="Arial Unicode MS"/>
          <w:iCs/>
          <w:color w:val="000000" w:themeColor="text1"/>
          <w:sz w:val="24"/>
          <w:lang w:val="hy-AM"/>
        </w:rPr>
        <w:t>«</w:t>
      </w:r>
      <w:r w:rsidRPr="00007EFB">
        <w:rPr>
          <w:rStyle w:val="Strong"/>
          <w:rFonts w:ascii="GHEA Grapalat" w:eastAsia="Calibri" w:hAnsi="GHEA Grapalat"/>
          <w:color w:val="000000"/>
          <w:sz w:val="24"/>
          <w:shd w:val="clear" w:color="auto" w:fill="FFFFFF"/>
          <w:lang w:val="hy-AM"/>
        </w:rPr>
        <w:t xml:space="preserve">Հոդված 1.2. </w:t>
      </w:r>
      <w:r w:rsidRPr="00007EFB">
        <w:rPr>
          <w:rStyle w:val="Strong"/>
          <w:rFonts w:ascii="GHEA Grapalat" w:eastAsia="Calibri" w:hAnsi="GHEA Grapalat"/>
          <w:b w:val="0"/>
          <w:color w:val="000000"/>
          <w:sz w:val="24"/>
          <w:shd w:val="clear" w:color="auto" w:fill="FFFFFF"/>
          <w:lang w:val="hy-AM"/>
        </w:rPr>
        <w:t>Դատավորի և դատական ծառայողի օր՝ նշվում է հունվարի 12-ին:»</w:t>
      </w:r>
    </w:p>
    <w:p w:rsidR="00724197" w:rsidRPr="00007EFB" w:rsidRDefault="00724197" w:rsidP="00724197">
      <w:pPr>
        <w:spacing w:line="360" w:lineRule="auto"/>
        <w:jc w:val="both"/>
        <w:rPr>
          <w:rStyle w:val="Strong"/>
          <w:rFonts w:ascii="GHEA Grapalat" w:eastAsia="Calibri" w:hAnsi="GHEA Grapalat"/>
          <w:b w:val="0"/>
          <w:color w:val="000000"/>
          <w:sz w:val="24"/>
          <w:shd w:val="clear" w:color="auto" w:fill="FFFFFF"/>
          <w:lang w:val="hy-AM"/>
        </w:rPr>
      </w:pPr>
      <w:bookmarkStart w:id="0" w:name="_GoBack"/>
      <w:bookmarkEnd w:id="0"/>
    </w:p>
    <w:p w:rsidR="00724197" w:rsidRPr="00007EFB" w:rsidRDefault="00724197" w:rsidP="00724197">
      <w:pPr>
        <w:spacing w:line="360" w:lineRule="auto"/>
        <w:ind w:firstLine="375"/>
        <w:jc w:val="both"/>
        <w:rPr>
          <w:rFonts w:ascii="GHEA Grapalat" w:eastAsia="Calibri" w:hAnsi="GHEA Grapalat"/>
          <w:bCs/>
          <w:color w:val="000000"/>
          <w:sz w:val="24"/>
          <w:shd w:val="clear" w:color="auto" w:fill="FFFFFF"/>
          <w:lang w:val="hy-AM"/>
        </w:rPr>
      </w:pPr>
      <w:r w:rsidRPr="00007EFB">
        <w:rPr>
          <w:rFonts w:ascii="GHEA Grapalat" w:eastAsia="Arial Unicode MS" w:hAnsi="GHEA Grapalat" w:cs="Arial Unicode MS"/>
          <w:b/>
          <w:iCs/>
          <w:color w:val="000000" w:themeColor="text1"/>
          <w:sz w:val="24"/>
          <w:lang w:val="hy-AM"/>
        </w:rPr>
        <w:t>Հոդված 2.</w:t>
      </w:r>
      <w:r w:rsidRPr="00007EFB">
        <w:rPr>
          <w:rFonts w:ascii="GHEA Grapalat" w:eastAsia="Arial Unicode MS" w:hAnsi="GHEA Grapalat" w:cs="Arial Unicode MS"/>
          <w:iCs/>
          <w:color w:val="000000" w:themeColor="text1"/>
          <w:sz w:val="24"/>
          <w:lang w:val="hy-AM"/>
        </w:rPr>
        <w:t xml:space="preserve"> Սույն օրենքն ուժի մեջ է մտնում պաշտոնական հրապարակման օրվան հաջորդող տասներորդ օրը:</w:t>
      </w:r>
    </w:p>
    <w:p w:rsidR="00724197" w:rsidRPr="00007EFB" w:rsidRDefault="00724197" w:rsidP="00724197">
      <w:pPr>
        <w:spacing w:line="360" w:lineRule="auto"/>
        <w:ind w:firstLine="375"/>
        <w:jc w:val="both"/>
        <w:rPr>
          <w:rFonts w:ascii="GHEA Grapalat" w:eastAsia="Arial Unicode MS" w:hAnsi="GHEA Grapalat" w:cs="Arial Unicode MS"/>
          <w:b/>
          <w:iCs/>
          <w:color w:val="000000" w:themeColor="text1"/>
          <w:sz w:val="24"/>
          <w:lang w:val="hy-AM"/>
        </w:rPr>
      </w:pPr>
    </w:p>
    <w:p w:rsidR="00724197" w:rsidRPr="008616ED" w:rsidRDefault="00724197" w:rsidP="00724197">
      <w:pPr>
        <w:spacing w:line="360" w:lineRule="auto"/>
        <w:ind w:firstLine="720"/>
        <w:rPr>
          <w:rFonts w:ascii="GHEA Grapalat" w:hAnsi="GHEA Grapalat"/>
          <w:lang w:val="hy-AM"/>
        </w:rPr>
      </w:pPr>
    </w:p>
    <w:p w:rsidR="00724197" w:rsidRPr="008616ED" w:rsidRDefault="00724197" w:rsidP="00724197">
      <w:pPr>
        <w:rPr>
          <w:rStyle w:val="Strong"/>
          <w:color w:val="000000"/>
          <w:lang w:val="hy-AM"/>
        </w:rPr>
      </w:pPr>
      <w:r w:rsidRPr="008616ED">
        <w:rPr>
          <w:rFonts w:ascii="GHEA Grapalat" w:hAnsi="GHEA Grapalat"/>
          <w:b/>
          <w:bCs/>
          <w:color w:val="000000"/>
          <w:lang w:val="hy-AM"/>
        </w:rPr>
        <w:br w:type="page"/>
      </w:r>
    </w:p>
    <w:p w:rsidR="00724197" w:rsidRPr="008616ED" w:rsidRDefault="00724197" w:rsidP="00724197">
      <w:pPr>
        <w:pStyle w:val="NormalWeb"/>
        <w:shd w:val="clear" w:color="auto" w:fill="FFFFFF"/>
        <w:spacing w:before="0" w:beforeAutospacing="0" w:after="0" w:afterAutospacing="0" w:line="360" w:lineRule="auto"/>
        <w:jc w:val="center"/>
        <w:rPr>
          <w:lang w:val="hy-AM"/>
        </w:rPr>
      </w:pPr>
      <w:r w:rsidRPr="008616ED">
        <w:rPr>
          <w:rStyle w:val="Strong"/>
          <w:rFonts w:ascii="GHEA Grapalat" w:eastAsia="Calibri" w:hAnsi="GHEA Grapalat"/>
          <w:color w:val="000000"/>
          <w:lang w:val="hy-AM"/>
        </w:rPr>
        <w:lastRenderedPageBreak/>
        <w:t>ՀԱՅԱՍՏԱՆԻ ՀԱՆՐԱՊԵՏՈՒԹՅԱՆ</w:t>
      </w:r>
      <w:r w:rsidRPr="008616ED">
        <w:rPr>
          <w:rFonts w:ascii="Arial" w:hAnsi="Arial" w:cs="Arial"/>
          <w:color w:val="000000"/>
          <w:lang w:val="hy-AM"/>
        </w:rPr>
        <w:t> </w:t>
      </w:r>
    </w:p>
    <w:p w:rsidR="00724197" w:rsidRPr="008616ED" w:rsidRDefault="00724197" w:rsidP="00724197">
      <w:pPr>
        <w:pStyle w:val="NormalWeb"/>
        <w:shd w:val="clear" w:color="auto" w:fill="FFFFFF"/>
        <w:spacing w:before="0" w:beforeAutospacing="0" w:after="0" w:afterAutospacing="0" w:line="360" w:lineRule="auto"/>
        <w:jc w:val="center"/>
        <w:rPr>
          <w:rFonts w:ascii="GHEA Grapalat" w:hAnsi="GHEA Grapalat"/>
          <w:color w:val="000000"/>
          <w:lang w:val="hy-AM"/>
        </w:rPr>
      </w:pPr>
      <w:r w:rsidRPr="008616ED">
        <w:rPr>
          <w:rFonts w:ascii="GHEA Grapalat" w:hAnsi="GHEA Grapalat"/>
          <w:b/>
          <w:bCs/>
          <w:color w:val="000000"/>
          <w:lang w:val="hy-AM"/>
        </w:rPr>
        <w:t>Օ Ր Ե Ն Ք Ը</w:t>
      </w:r>
    </w:p>
    <w:p w:rsidR="00724197" w:rsidRPr="008616ED" w:rsidRDefault="00724197" w:rsidP="00724197">
      <w:pPr>
        <w:pStyle w:val="NormalWeb"/>
        <w:shd w:val="clear" w:color="auto" w:fill="FFFFFF"/>
        <w:spacing w:before="0" w:beforeAutospacing="0" w:after="0" w:afterAutospacing="0" w:line="360" w:lineRule="auto"/>
        <w:ind w:firstLine="340"/>
        <w:jc w:val="right"/>
        <w:rPr>
          <w:rFonts w:ascii="GHEA Grapalat" w:hAnsi="GHEA Grapalat"/>
          <w:color w:val="000000"/>
          <w:lang w:val="hy-AM"/>
        </w:rPr>
      </w:pPr>
      <w:r w:rsidRPr="008616ED">
        <w:rPr>
          <w:rFonts w:ascii="Arial" w:hAnsi="Arial" w:cs="Arial"/>
          <w:color w:val="000000"/>
          <w:lang w:val="hy-AM"/>
        </w:rPr>
        <w:t>  </w:t>
      </w:r>
    </w:p>
    <w:p w:rsidR="00724197" w:rsidRPr="008616ED" w:rsidRDefault="00724197" w:rsidP="00724197">
      <w:pPr>
        <w:pStyle w:val="NormalWeb"/>
        <w:shd w:val="clear" w:color="auto" w:fill="FFFFFF"/>
        <w:spacing w:before="0" w:beforeAutospacing="0" w:after="0" w:afterAutospacing="0" w:line="360" w:lineRule="auto"/>
        <w:jc w:val="center"/>
        <w:rPr>
          <w:rFonts w:ascii="GHEA Grapalat" w:hAnsi="GHEA Grapalat"/>
          <w:color w:val="000000"/>
          <w:lang w:val="hy-AM"/>
        </w:rPr>
      </w:pPr>
      <w:r w:rsidRPr="008616ED">
        <w:rPr>
          <w:rStyle w:val="Strong"/>
          <w:rFonts w:ascii="GHEA Grapalat" w:eastAsia="Calibri" w:hAnsi="GHEA Grapalat"/>
          <w:color w:val="000000"/>
          <w:lang w:val="hy-AM"/>
        </w:rPr>
        <w:t>«ՊԱՇՏՈՆԱՏԱՐ ԱՆՁԱՆՑ ԳՈՐԾՈՒՆԵՈՒԹՅԱՆ ԱՊԱՀՈՎՄԱՆ, ՍՊԱՍԱՐԿՄԱՆ ԵՎ ՍՈՑԻԱԼԱԿԱՆ ԵՐԱՇԽԻՔՆԵՐԻ ՄԱՍԻՆ» ՕՐԵՆՔՈՒՄ ՓՈՓՈԽՈՒԹՅՈՒՆ</w:t>
      </w:r>
      <w:r w:rsidR="002D5FFE">
        <w:rPr>
          <w:rStyle w:val="Strong"/>
          <w:rFonts w:ascii="GHEA Grapalat" w:eastAsia="Calibri" w:hAnsi="GHEA Grapalat"/>
          <w:color w:val="000000"/>
        </w:rPr>
        <w:t xml:space="preserve"> ԿԱՏԱՐԵԼՈՒ</w:t>
      </w:r>
      <w:r w:rsidRPr="008616ED">
        <w:rPr>
          <w:rStyle w:val="Strong"/>
          <w:rFonts w:ascii="GHEA Grapalat" w:eastAsia="Calibri" w:hAnsi="GHEA Grapalat"/>
          <w:color w:val="000000"/>
          <w:lang w:val="hy-AM"/>
        </w:rPr>
        <w:t xml:space="preserve"> ՄԱՍԻՆ</w:t>
      </w:r>
    </w:p>
    <w:p w:rsidR="00724197" w:rsidRPr="008616ED" w:rsidRDefault="00724197" w:rsidP="00724197">
      <w:pPr>
        <w:pStyle w:val="NormalWeb"/>
        <w:shd w:val="clear" w:color="auto" w:fill="FFFFFF"/>
        <w:spacing w:before="0" w:beforeAutospacing="0" w:after="0" w:afterAutospacing="0" w:line="360" w:lineRule="auto"/>
        <w:jc w:val="center"/>
        <w:rPr>
          <w:rFonts w:ascii="GHEA Grapalat" w:hAnsi="GHEA Grapalat"/>
          <w:color w:val="000000"/>
          <w:lang w:val="hy-AM"/>
        </w:rPr>
      </w:pPr>
      <w:r w:rsidRPr="008616ED">
        <w:rPr>
          <w:rFonts w:ascii="Arial" w:hAnsi="Arial" w:cs="Arial"/>
          <w:color w:val="000000"/>
          <w:lang w:val="hy-AM"/>
        </w:rPr>
        <w:t> </w:t>
      </w:r>
    </w:p>
    <w:p w:rsidR="00724197" w:rsidRPr="008616ED" w:rsidRDefault="00724197" w:rsidP="00724197">
      <w:pPr>
        <w:pStyle w:val="NormalWeb"/>
        <w:shd w:val="clear" w:color="auto" w:fill="FFFFFF"/>
        <w:spacing w:before="0" w:beforeAutospacing="0" w:after="0" w:afterAutospacing="0" w:line="360" w:lineRule="auto"/>
        <w:ind w:firstLine="340"/>
        <w:jc w:val="both"/>
        <w:rPr>
          <w:rFonts w:ascii="GHEA Grapalat" w:hAnsi="GHEA Grapalat"/>
          <w:color w:val="000000"/>
          <w:lang w:val="hy-AM"/>
        </w:rPr>
      </w:pPr>
      <w:r w:rsidRPr="008616ED">
        <w:rPr>
          <w:rFonts w:ascii="GHEA Grapalat" w:hAnsi="GHEA Grapalat"/>
          <w:b/>
          <w:bCs/>
          <w:color w:val="000000"/>
          <w:lang w:val="hy-AM"/>
        </w:rPr>
        <w:t>Հոդված 1.</w:t>
      </w:r>
      <w:r w:rsidRPr="008616ED">
        <w:rPr>
          <w:rFonts w:ascii="Arial" w:hAnsi="Arial" w:cs="Arial"/>
          <w:b/>
          <w:bCs/>
          <w:color w:val="000000"/>
          <w:lang w:val="hy-AM"/>
        </w:rPr>
        <w:t> </w:t>
      </w:r>
      <w:r w:rsidRPr="008616ED">
        <w:rPr>
          <w:rFonts w:ascii="GHEA Grapalat" w:hAnsi="GHEA Grapalat"/>
          <w:color w:val="000000"/>
          <w:lang w:val="hy-AM"/>
        </w:rPr>
        <w:t xml:space="preserve">«Պաշտոնատար անձանց գործունեության ապահովման, սպասարկման և սոցիալական երաշխիքների մասին» 2014 թվականի փետրվարի 4-ի ՀՕ-1-Ն օրենքի 2-րդ հոդվածի 1-ին մասի 5-րդ կետը շարադրել հետևյալ խմբագրությամբ՝ </w:t>
      </w:r>
    </w:p>
    <w:p w:rsidR="00724197" w:rsidRPr="008616ED" w:rsidRDefault="00724197" w:rsidP="00724197">
      <w:pPr>
        <w:pStyle w:val="NormalWeb"/>
        <w:shd w:val="clear" w:color="auto" w:fill="FFFFFF"/>
        <w:spacing w:before="0" w:beforeAutospacing="0" w:after="0" w:afterAutospacing="0" w:line="360" w:lineRule="auto"/>
        <w:ind w:firstLine="340"/>
        <w:rPr>
          <w:rFonts w:ascii="GHEA Grapalat" w:hAnsi="GHEA Grapalat"/>
          <w:color w:val="000000"/>
          <w:lang w:val="hy-AM"/>
        </w:rPr>
      </w:pPr>
      <w:r w:rsidRPr="008616ED">
        <w:rPr>
          <w:rFonts w:ascii="GHEA Grapalat" w:hAnsi="GHEA Grapalat"/>
          <w:color w:val="000000"/>
          <w:lang w:val="hy-AM"/>
        </w:rPr>
        <w:t>5) Բարձրագույն դատական խորհրդի՝</w:t>
      </w:r>
    </w:p>
    <w:p w:rsidR="00724197" w:rsidRPr="008616ED" w:rsidRDefault="00724197" w:rsidP="00724197">
      <w:pPr>
        <w:pStyle w:val="NormalWeb"/>
        <w:shd w:val="clear" w:color="auto" w:fill="FFFFFF"/>
        <w:spacing w:before="0" w:beforeAutospacing="0" w:after="0" w:afterAutospacing="0" w:line="360" w:lineRule="auto"/>
        <w:ind w:firstLine="340"/>
        <w:jc w:val="both"/>
        <w:rPr>
          <w:rFonts w:ascii="GHEA Grapalat" w:hAnsi="GHEA Grapalat"/>
          <w:color w:val="000000"/>
          <w:lang w:val="hy-AM"/>
        </w:rPr>
      </w:pPr>
      <w:r w:rsidRPr="008616ED">
        <w:rPr>
          <w:rFonts w:ascii="GHEA Grapalat" w:hAnsi="GHEA Grapalat"/>
          <w:color w:val="000000"/>
          <w:lang w:val="hy-AM"/>
        </w:rPr>
        <w:t>1) առնվազն մեկ սահմանադրական ժամկետ դատավոր անդամի պաշտոն զբաղեցրած անձը՝  65 տարին լրանալու դեպքում.</w:t>
      </w:r>
    </w:p>
    <w:p w:rsidR="00724197" w:rsidRPr="008616ED" w:rsidRDefault="00724197" w:rsidP="00724197">
      <w:pPr>
        <w:pStyle w:val="NormalWeb"/>
        <w:shd w:val="clear" w:color="auto" w:fill="FFFFFF"/>
        <w:spacing w:before="0" w:beforeAutospacing="0" w:after="0" w:afterAutospacing="0" w:line="360" w:lineRule="auto"/>
        <w:ind w:firstLine="340"/>
        <w:jc w:val="both"/>
        <w:rPr>
          <w:rFonts w:ascii="GHEA Grapalat" w:hAnsi="GHEA Grapalat"/>
          <w:color w:val="000000"/>
          <w:lang w:val="hy-AM"/>
        </w:rPr>
      </w:pPr>
      <w:r w:rsidRPr="008616ED">
        <w:rPr>
          <w:rFonts w:ascii="GHEA Grapalat" w:hAnsi="GHEA Grapalat"/>
          <w:color w:val="000000"/>
          <w:lang w:val="hy-AM"/>
        </w:rPr>
        <w:t>2) առնվազն մեկ սահմանադրական ժամկետ Ազգային ժողովի կողմից ընտրված անդամի պաշտոն զբաղեցրած անձը՝ անկախ տարիքից.</w:t>
      </w:r>
      <w:r w:rsidRPr="008616ED">
        <w:rPr>
          <w:rFonts w:ascii="Courier New" w:hAnsi="Courier New" w:cs="Courier New"/>
          <w:color w:val="000000"/>
          <w:lang w:val="hy-AM"/>
        </w:rPr>
        <w:t> </w:t>
      </w:r>
    </w:p>
    <w:p w:rsidR="00724197" w:rsidRPr="008616ED" w:rsidRDefault="00724197" w:rsidP="00724197">
      <w:pPr>
        <w:pStyle w:val="NormalWeb"/>
        <w:shd w:val="clear" w:color="auto" w:fill="FFFFFF"/>
        <w:spacing w:before="0" w:beforeAutospacing="0" w:after="0" w:afterAutospacing="0" w:line="360" w:lineRule="auto"/>
        <w:ind w:firstLine="340"/>
        <w:jc w:val="both"/>
        <w:rPr>
          <w:rFonts w:ascii="GHEA Grapalat" w:hAnsi="GHEA Grapalat"/>
          <w:color w:val="000000"/>
          <w:lang w:val="hy-AM"/>
        </w:rPr>
      </w:pPr>
      <w:r w:rsidRPr="008616ED">
        <w:rPr>
          <w:rFonts w:ascii="GHEA Grapalat" w:hAnsi="GHEA Grapalat"/>
          <w:color w:val="000000"/>
          <w:lang w:val="hy-AM"/>
        </w:rPr>
        <w:t>3) առնվազն կես սահմանադրական ժամկետ Ազգային ժողովի կողմից ընտրված անդամի պաշտոն զբաղեցրած անձը, որի լիազորությունները դադարել են «Հայաստանի Հանրապետության դատական օրենսգիրք» սահմանադրական օրենքի 86-րդ հոդվածի 1-ին մասի 5-րդ կետով նախատեսված հիմքով՝ 65 տարին լրանալու դեպքում կամ դատարանի` օրինական ուժի մեջ մտած վճռով անգործունակ ճանաչվելու կամ պաշտոնում նշանակվելը խոչընդոտող ֆիզիկական արատ կամ հիվանդություն ձեռք բերելու հիմքերով.»:</w:t>
      </w:r>
    </w:p>
    <w:p w:rsidR="00724197" w:rsidRPr="008616ED" w:rsidRDefault="00724197" w:rsidP="00724197">
      <w:pPr>
        <w:spacing w:line="360" w:lineRule="auto"/>
        <w:rPr>
          <w:rFonts w:ascii="GHEA Grapalat" w:hAnsi="GHEA Grapalat"/>
          <w:lang w:val="hy-AM"/>
        </w:rPr>
      </w:pPr>
      <w:r w:rsidRPr="008616ED">
        <w:rPr>
          <w:rFonts w:ascii="GHEA Grapalat" w:hAnsi="GHEA Grapalat"/>
          <w:lang w:val="hy-AM"/>
        </w:rPr>
        <w:tab/>
      </w:r>
    </w:p>
    <w:p w:rsidR="00724197" w:rsidRPr="008616ED" w:rsidRDefault="00724197" w:rsidP="00724197">
      <w:pPr>
        <w:pStyle w:val="ListParagraph"/>
        <w:spacing w:line="360" w:lineRule="auto"/>
        <w:ind w:left="0" w:firstLine="567"/>
        <w:jc w:val="both"/>
        <w:rPr>
          <w:rFonts w:ascii="GHEA Grapalat" w:eastAsia="Arial Unicode MS" w:hAnsi="GHEA Grapalat" w:cs="Arial Unicode MS"/>
          <w:b/>
          <w:iCs/>
          <w:color w:val="000000" w:themeColor="text1"/>
          <w:sz w:val="24"/>
          <w:szCs w:val="24"/>
          <w:lang w:val="hy-AM"/>
        </w:rPr>
      </w:pPr>
      <w:r w:rsidRPr="008616ED">
        <w:rPr>
          <w:rFonts w:ascii="GHEA Grapalat" w:hAnsi="GHEA Grapalat"/>
          <w:sz w:val="24"/>
          <w:szCs w:val="24"/>
          <w:lang w:val="hy-AM"/>
        </w:rPr>
        <w:tab/>
      </w:r>
      <w:r w:rsidRPr="008616ED">
        <w:rPr>
          <w:rFonts w:ascii="GHEA Grapalat" w:eastAsia="Arial Unicode MS" w:hAnsi="GHEA Grapalat" w:cs="Arial Unicode MS"/>
          <w:b/>
          <w:iCs/>
          <w:color w:val="000000" w:themeColor="text1"/>
          <w:sz w:val="24"/>
          <w:szCs w:val="24"/>
          <w:lang w:val="hy-AM"/>
        </w:rPr>
        <w:t>Հոդված 2. Եզրափակիչ մաս և անցումային դրույթ</w:t>
      </w:r>
    </w:p>
    <w:p w:rsidR="00724197" w:rsidRPr="008616ED" w:rsidRDefault="00724197" w:rsidP="00724197">
      <w:pPr>
        <w:pStyle w:val="ListParagraph"/>
        <w:numPr>
          <w:ilvl w:val="0"/>
          <w:numId w:val="29"/>
        </w:numPr>
        <w:spacing w:after="0" w:line="360" w:lineRule="auto"/>
        <w:ind w:left="0" w:firstLine="567"/>
        <w:jc w:val="both"/>
        <w:rPr>
          <w:rFonts w:ascii="GHEA Grapalat" w:eastAsia="Arial Unicode MS" w:hAnsi="GHEA Grapalat" w:cs="Arial Unicode MS"/>
          <w:iCs/>
          <w:color w:val="000000" w:themeColor="text1"/>
          <w:sz w:val="24"/>
          <w:szCs w:val="24"/>
          <w:lang w:val="hy-AM"/>
        </w:rPr>
      </w:pPr>
      <w:r w:rsidRPr="008616ED">
        <w:rPr>
          <w:rFonts w:ascii="GHEA Grapalat" w:eastAsia="Arial Unicode MS" w:hAnsi="GHEA Grapalat" w:cs="Arial Unicode MS"/>
          <w:iCs/>
          <w:color w:val="000000" w:themeColor="text1"/>
          <w:sz w:val="24"/>
          <w:szCs w:val="24"/>
          <w:lang w:val="hy-AM"/>
        </w:rPr>
        <w:t>Սույն օրենքն ուժի մեջ է մտնում պաշտոնական հրապարակման օրվան հաջորդող տասներորդ օրը:</w:t>
      </w:r>
    </w:p>
    <w:p w:rsidR="00724197" w:rsidRPr="008616ED" w:rsidRDefault="00724197" w:rsidP="00724197">
      <w:pPr>
        <w:pStyle w:val="ListParagraph"/>
        <w:numPr>
          <w:ilvl w:val="0"/>
          <w:numId w:val="29"/>
        </w:numPr>
        <w:spacing w:after="0" w:line="360" w:lineRule="auto"/>
        <w:ind w:left="0" w:firstLine="567"/>
        <w:jc w:val="both"/>
        <w:rPr>
          <w:rFonts w:ascii="GHEA Grapalat" w:eastAsia="Arial Unicode MS" w:hAnsi="GHEA Grapalat" w:cs="Arial Unicode MS"/>
          <w:iCs/>
          <w:color w:val="000000" w:themeColor="text1"/>
          <w:sz w:val="24"/>
          <w:szCs w:val="24"/>
          <w:lang w:val="hy-AM"/>
        </w:rPr>
      </w:pPr>
      <w:r w:rsidRPr="008616ED">
        <w:rPr>
          <w:rFonts w:ascii="GHEA Grapalat" w:eastAsia="Arial Unicode MS" w:hAnsi="GHEA Grapalat" w:cs="Arial Unicode MS"/>
          <w:iCs/>
          <w:color w:val="000000" w:themeColor="text1"/>
          <w:sz w:val="24"/>
          <w:szCs w:val="24"/>
          <w:lang w:val="hy-AM"/>
        </w:rPr>
        <w:lastRenderedPageBreak/>
        <w:t xml:space="preserve">Սույն օրենքով Օրենքի 2-րդ հոդվածի՝ նոր խմբագրությամբ շարադրվող 5-րդ կետի 2-րդ ենթակետով սահմանված կարգով կենսթոշակ ստանալու իրավունք ունեն Բարձրագույն դատական խորհրդի՝ </w:t>
      </w:r>
      <w:r w:rsidRPr="008616ED">
        <w:rPr>
          <w:rFonts w:ascii="GHEA Grapalat" w:hAnsi="GHEA Grapalat"/>
          <w:color w:val="000000"/>
          <w:sz w:val="24"/>
          <w:szCs w:val="24"/>
          <w:lang w:val="hy-AM"/>
        </w:rPr>
        <w:t>Ազգային ժողովի կողմից ընտրված անդամի պաշտոն զբաղեցրած անձինք, որոնց լիազորությունները դադարելու են սույն օրենքն ուժի մեջ մտնելուց հետո:</w:t>
      </w:r>
    </w:p>
    <w:p w:rsidR="00724197" w:rsidRPr="008616ED" w:rsidRDefault="00724197" w:rsidP="00724197">
      <w:pPr>
        <w:spacing w:line="360" w:lineRule="auto"/>
        <w:jc w:val="both"/>
        <w:rPr>
          <w:rFonts w:ascii="GHEA Grapalat" w:hAnsi="GHEA Grapalat"/>
          <w:lang w:val="hy-AM"/>
        </w:rPr>
      </w:pPr>
    </w:p>
    <w:p w:rsidR="00724197" w:rsidRPr="008616ED" w:rsidRDefault="00724197" w:rsidP="00724197">
      <w:pPr>
        <w:spacing w:line="360" w:lineRule="auto"/>
        <w:rPr>
          <w:rFonts w:ascii="GHEA Grapalat" w:hAnsi="GHEA Grapalat"/>
          <w:lang w:val="hy-AM"/>
        </w:rPr>
      </w:pPr>
    </w:p>
    <w:p w:rsidR="00724197" w:rsidRPr="008616ED" w:rsidRDefault="00724197" w:rsidP="00724197">
      <w:pPr>
        <w:spacing w:line="360" w:lineRule="auto"/>
        <w:jc w:val="both"/>
        <w:rPr>
          <w:rFonts w:ascii="GHEA Grapalat" w:hAnsi="GHEA Grapalat"/>
          <w:lang w:val="hy-AM"/>
        </w:rPr>
      </w:pPr>
    </w:p>
    <w:p w:rsidR="002B0CF3" w:rsidRPr="00C27271" w:rsidRDefault="002B0CF3" w:rsidP="00FC1CA0">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p>
    <w:p w:rsidR="00FC1CA0" w:rsidRPr="00146E7C" w:rsidRDefault="00FC1CA0" w:rsidP="00FC1CA0">
      <w:pPr>
        <w:pStyle w:val="ListParagraph"/>
        <w:spacing w:after="0" w:line="360" w:lineRule="auto"/>
        <w:ind w:left="540"/>
        <w:jc w:val="both"/>
        <w:rPr>
          <w:rFonts w:ascii="GHEA Grapalat" w:hAnsi="GHEA Grapalat"/>
          <w:b/>
          <w:color w:val="000000" w:themeColor="text1"/>
          <w:sz w:val="24"/>
          <w:szCs w:val="24"/>
          <w:lang w:val="hy-AM"/>
        </w:rPr>
      </w:pPr>
    </w:p>
    <w:p w:rsidR="000A09C7" w:rsidRPr="00146E7C" w:rsidRDefault="002E327E" w:rsidP="00FC1CA0">
      <w:pPr>
        <w:shd w:val="clear" w:color="auto" w:fill="FFFFFF"/>
        <w:tabs>
          <w:tab w:val="left" w:pos="0"/>
          <w:tab w:val="left" w:pos="900"/>
        </w:tabs>
        <w:spacing w:after="0" w:line="360" w:lineRule="auto"/>
        <w:jc w:val="both"/>
        <w:rPr>
          <w:sz w:val="24"/>
          <w:szCs w:val="24"/>
          <w:lang w:val="hy-AM"/>
        </w:rPr>
      </w:pPr>
    </w:p>
    <w:sectPr w:rsidR="000A09C7" w:rsidRPr="00146E7C" w:rsidSect="001D5E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27E" w:rsidRDefault="002E327E" w:rsidP="00F43BD5">
      <w:pPr>
        <w:spacing w:after="0" w:line="240" w:lineRule="auto"/>
      </w:pPr>
      <w:r>
        <w:separator/>
      </w:r>
    </w:p>
  </w:endnote>
  <w:endnote w:type="continuationSeparator" w:id="0">
    <w:p w:rsidR="002E327E" w:rsidRDefault="002E327E" w:rsidP="00F43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Grapalat">
    <w:panose1 w:val="02000506050000020003"/>
    <w:charset w:val="CC"/>
    <w:family w:val="auto"/>
    <w:notTrueType/>
    <w:pitch w:val="default"/>
    <w:sig w:usb0="00000201" w:usb1="00000000" w:usb2="00000000" w:usb3="00000000" w:csb0="00000004" w:csb1="00000000"/>
  </w:font>
  <w:font w:name="GHEAGrapalat-Italic">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92267"/>
      <w:docPartObj>
        <w:docPartGallery w:val="Page Numbers (Bottom of Page)"/>
        <w:docPartUnique/>
      </w:docPartObj>
    </w:sdtPr>
    <w:sdtContent>
      <w:p w:rsidR="00626D39" w:rsidRDefault="008D499E">
        <w:pPr>
          <w:pStyle w:val="Footer"/>
          <w:jc w:val="right"/>
        </w:pPr>
        <w:r>
          <w:fldChar w:fldCharType="begin"/>
        </w:r>
        <w:r w:rsidR="00CE18A6">
          <w:instrText xml:space="preserve"> PAGE   \* MERGEFORMAT </w:instrText>
        </w:r>
        <w:r>
          <w:fldChar w:fldCharType="separate"/>
        </w:r>
        <w:r w:rsidR="00BF17F4">
          <w:rPr>
            <w:noProof/>
          </w:rPr>
          <w:t>8</w:t>
        </w:r>
        <w:r>
          <w:rPr>
            <w:noProof/>
          </w:rPr>
          <w:fldChar w:fldCharType="end"/>
        </w:r>
      </w:p>
    </w:sdtContent>
  </w:sdt>
  <w:p w:rsidR="00626D39" w:rsidRDefault="00626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27E" w:rsidRDefault="002E327E" w:rsidP="00F43BD5">
      <w:pPr>
        <w:spacing w:after="0" w:line="240" w:lineRule="auto"/>
      </w:pPr>
      <w:r>
        <w:separator/>
      </w:r>
    </w:p>
  </w:footnote>
  <w:footnote w:type="continuationSeparator" w:id="0">
    <w:p w:rsidR="002E327E" w:rsidRDefault="002E327E" w:rsidP="00F43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BD5" w:rsidRPr="00F5429B" w:rsidRDefault="00F43BD5" w:rsidP="00F43BD5">
    <w:pPr>
      <w:pStyle w:val="Header"/>
      <w:jc w:val="right"/>
      <w:rPr>
        <w:rFonts w:ascii="GHEA Grapalat" w:hAnsi="GHEA Grapalat"/>
        <w:b/>
        <w:sz w:val="24"/>
      </w:rPr>
    </w:pPr>
    <w:r w:rsidRPr="00F5429B">
      <w:rPr>
        <w:rFonts w:ascii="GHEA Grapalat" w:hAnsi="GHEA Grapalat"/>
        <w:b/>
        <w:sz w:val="24"/>
      </w:rPr>
      <w:t>ՆԱԽԱԳԻԾ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4DA"/>
    <w:multiLevelType w:val="hybridMultilevel"/>
    <w:tmpl w:val="4CBE85A4"/>
    <w:lvl w:ilvl="0" w:tplc="F21012CA">
      <w:start w:val="1"/>
      <w:numFmt w:val="decimal"/>
      <w:lvlText w:val="Հոդված %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89D14E1"/>
    <w:multiLevelType w:val="hybridMultilevel"/>
    <w:tmpl w:val="A6245B44"/>
    <w:lvl w:ilvl="0" w:tplc="F21012CA">
      <w:start w:val="1"/>
      <w:numFmt w:val="decimal"/>
      <w:lvlText w:val="Հոդված %1."/>
      <w:lvlJc w:val="left"/>
      <w:pPr>
        <w:ind w:left="927" w:hanging="360"/>
      </w:pPr>
      <w:rPr>
        <w:rFonts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AB10E1"/>
    <w:multiLevelType w:val="hybridMultilevel"/>
    <w:tmpl w:val="97D431EC"/>
    <w:lvl w:ilvl="0" w:tplc="F21012CA">
      <w:start w:val="1"/>
      <w:numFmt w:val="decimal"/>
      <w:lvlText w:val="Հոդված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03E78"/>
    <w:multiLevelType w:val="hybridMultilevel"/>
    <w:tmpl w:val="AE14CCE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E6567D"/>
    <w:multiLevelType w:val="hybridMultilevel"/>
    <w:tmpl w:val="84CCF164"/>
    <w:lvl w:ilvl="0" w:tplc="F21012CA">
      <w:start w:val="1"/>
      <w:numFmt w:val="decimal"/>
      <w:lvlText w:val="Հոդված %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0271D5F"/>
    <w:multiLevelType w:val="hybridMultilevel"/>
    <w:tmpl w:val="F5324B36"/>
    <w:lvl w:ilvl="0" w:tplc="F21012CA">
      <w:start w:val="1"/>
      <w:numFmt w:val="decimal"/>
      <w:lvlText w:val="Հոդված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E359CB"/>
    <w:multiLevelType w:val="hybridMultilevel"/>
    <w:tmpl w:val="F50A3278"/>
    <w:lvl w:ilvl="0" w:tplc="F21012CA">
      <w:start w:val="1"/>
      <w:numFmt w:val="decimal"/>
      <w:lvlText w:val="Հոդված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1B3FE6"/>
    <w:multiLevelType w:val="hybridMultilevel"/>
    <w:tmpl w:val="4B906B84"/>
    <w:lvl w:ilvl="0" w:tplc="F21012CA">
      <w:start w:val="1"/>
      <w:numFmt w:val="decimal"/>
      <w:lvlText w:val="Հոդված %1."/>
      <w:lvlJc w:val="left"/>
      <w:pPr>
        <w:ind w:left="1337" w:hanging="360"/>
      </w:pPr>
      <w:rPr>
        <w:rFonts w:hint="default"/>
        <w:b/>
        <w:i w:val="0"/>
      </w:r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8">
    <w:nsid w:val="2E32782E"/>
    <w:multiLevelType w:val="hybridMultilevel"/>
    <w:tmpl w:val="AE6AAE26"/>
    <w:lvl w:ilvl="0" w:tplc="F21012CA">
      <w:start w:val="1"/>
      <w:numFmt w:val="decimal"/>
      <w:lvlText w:val="Հոդված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1B6ACD"/>
    <w:multiLevelType w:val="hybridMultilevel"/>
    <w:tmpl w:val="FEB03ADA"/>
    <w:lvl w:ilvl="0" w:tplc="F21012CA">
      <w:start w:val="1"/>
      <w:numFmt w:val="decimal"/>
      <w:lvlText w:val="Հոդված %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B1F60D6"/>
    <w:multiLevelType w:val="hybridMultilevel"/>
    <w:tmpl w:val="65B2DF1A"/>
    <w:lvl w:ilvl="0" w:tplc="F21012CA">
      <w:start w:val="1"/>
      <w:numFmt w:val="decimal"/>
      <w:lvlText w:val="Հոդված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3169F1"/>
    <w:multiLevelType w:val="hybridMultilevel"/>
    <w:tmpl w:val="3AAC24EA"/>
    <w:lvl w:ilvl="0" w:tplc="F21012CA">
      <w:start w:val="1"/>
      <w:numFmt w:val="decimal"/>
      <w:lvlText w:val="Հոդված %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CA252A3"/>
    <w:multiLevelType w:val="hybridMultilevel"/>
    <w:tmpl w:val="DF4AC570"/>
    <w:lvl w:ilvl="0" w:tplc="F21012CA">
      <w:start w:val="1"/>
      <w:numFmt w:val="decimal"/>
      <w:lvlText w:val="Հոդված %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D582755"/>
    <w:multiLevelType w:val="hybridMultilevel"/>
    <w:tmpl w:val="64A8EB5C"/>
    <w:lvl w:ilvl="0" w:tplc="F21012CA">
      <w:start w:val="1"/>
      <w:numFmt w:val="decimal"/>
      <w:lvlText w:val="Հոդված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1313A4"/>
    <w:multiLevelType w:val="hybridMultilevel"/>
    <w:tmpl w:val="79A41B12"/>
    <w:lvl w:ilvl="0" w:tplc="F21012CA">
      <w:start w:val="1"/>
      <w:numFmt w:val="decimal"/>
      <w:lvlText w:val="Հոդված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D1755D"/>
    <w:multiLevelType w:val="hybridMultilevel"/>
    <w:tmpl w:val="91E46342"/>
    <w:lvl w:ilvl="0" w:tplc="F21012CA">
      <w:start w:val="1"/>
      <w:numFmt w:val="decimal"/>
      <w:lvlText w:val="Հոդված %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0BB0AA4"/>
    <w:multiLevelType w:val="hybridMultilevel"/>
    <w:tmpl w:val="D6889A94"/>
    <w:lvl w:ilvl="0" w:tplc="F21012CA">
      <w:start w:val="1"/>
      <w:numFmt w:val="decimal"/>
      <w:lvlText w:val="Հոդված %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425450D5"/>
    <w:multiLevelType w:val="hybridMultilevel"/>
    <w:tmpl w:val="859415EE"/>
    <w:lvl w:ilvl="0" w:tplc="29BC9DFC">
      <w:start w:val="1"/>
      <w:numFmt w:val="decimal"/>
      <w:lvlText w:val="Հոդված %1."/>
      <w:lvlJc w:val="left"/>
      <w:pPr>
        <w:ind w:left="1440" w:hanging="360"/>
      </w:pPr>
      <w:rPr>
        <w:rFonts w:ascii="GHEA Grapalat" w:hAnsi="GHEA Grapalat"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12101D"/>
    <w:multiLevelType w:val="hybridMultilevel"/>
    <w:tmpl w:val="A9C2FD72"/>
    <w:lvl w:ilvl="0" w:tplc="F21012CA">
      <w:start w:val="1"/>
      <w:numFmt w:val="decimal"/>
      <w:lvlText w:val="Հոդված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262B0"/>
    <w:multiLevelType w:val="hybridMultilevel"/>
    <w:tmpl w:val="95C66980"/>
    <w:lvl w:ilvl="0" w:tplc="3B0C9004">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AF71D9"/>
    <w:multiLevelType w:val="hybridMultilevel"/>
    <w:tmpl w:val="495EF5C8"/>
    <w:lvl w:ilvl="0" w:tplc="1E646E12">
      <w:start w:val="1"/>
      <w:numFmt w:val="decimal"/>
      <w:lvlText w:val="%1)"/>
      <w:lvlJc w:val="left"/>
      <w:pPr>
        <w:ind w:left="735" w:hanging="360"/>
      </w:pPr>
      <w:rPr>
        <w:rFonts w:eastAsia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C5B0C14"/>
    <w:multiLevelType w:val="hybridMultilevel"/>
    <w:tmpl w:val="408E04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BC5250"/>
    <w:multiLevelType w:val="hybridMultilevel"/>
    <w:tmpl w:val="502E4DD2"/>
    <w:lvl w:ilvl="0" w:tplc="C1C8C66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259627E"/>
    <w:multiLevelType w:val="hybridMultilevel"/>
    <w:tmpl w:val="4A12FCD8"/>
    <w:lvl w:ilvl="0" w:tplc="F21012CA">
      <w:start w:val="1"/>
      <w:numFmt w:val="decimal"/>
      <w:lvlText w:val="Հոդված %1."/>
      <w:lvlJc w:val="left"/>
      <w:pPr>
        <w:ind w:left="927" w:hanging="360"/>
      </w:pPr>
      <w:rPr>
        <w:rFonts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85572DB"/>
    <w:multiLevelType w:val="hybridMultilevel"/>
    <w:tmpl w:val="8E304BB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DFD0A06"/>
    <w:multiLevelType w:val="hybridMultilevel"/>
    <w:tmpl w:val="C1E61C82"/>
    <w:lvl w:ilvl="0" w:tplc="3272BFDA">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DBF106D"/>
    <w:multiLevelType w:val="hybridMultilevel"/>
    <w:tmpl w:val="2B9672EA"/>
    <w:lvl w:ilvl="0" w:tplc="F21012CA">
      <w:start w:val="1"/>
      <w:numFmt w:val="decimal"/>
      <w:lvlText w:val="Հոդված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DA3D4D"/>
    <w:multiLevelType w:val="hybridMultilevel"/>
    <w:tmpl w:val="04FA610A"/>
    <w:lvl w:ilvl="0" w:tplc="F21012CA">
      <w:start w:val="1"/>
      <w:numFmt w:val="decimal"/>
      <w:lvlText w:val="Հոդված %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7DA20BB3"/>
    <w:multiLevelType w:val="hybridMultilevel"/>
    <w:tmpl w:val="F7680EA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7"/>
  </w:num>
  <w:num w:numId="2">
    <w:abstractNumId w:val="24"/>
  </w:num>
  <w:num w:numId="3">
    <w:abstractNumId w:val="4"/>
  </w:num>
  <w:num w:numId="4">
    <w:abstractNumId w:val="28"/>
  </w:num>
  <w:num w:numId="5">
    <w:abstractNumId w:val="7"/>
  </w:num>
  <w:num w:numId="6">
    <w:abstractNumId w:val="26"/>
  </w:num>
  <w:num w:numId="7">
    <w:abstractNumId w:val="2"/>
  </w:num>
  <w:num w:numId="8">
    <w:abstractNumId w:val="12"/>
  </w:num>
  <w:num w:numId="9">
    <w:abstractNumId w:val="9"/>
  </w:num>
  <w:num w:numId="10">
    <w:abstractNumId w:val="27"/>
  </w:num>
  <w:num w:numId="11">
    <w:abstractNumId w:val="6"/>
  </w:num>
  <w:num w:numId="12">
    <w:abstractNumId w:val="10"/>
  </w:num>
  <w:num w:numId="13">
    <w:abstractNumId w:val="0"/>
  </w:num>
  <w:num w:numId="14">
    <w:abstractNumId w:val="1"/>
  </w:num>
  <w:num w:numId="15">
    <w:abstractNumId w:val="5"/>
  </w:num>
  <w:num w:numId="16">
    <w:abstractNumId w:val="11"/>
  </w:num>
  <w:num w:numId="17">
    <w:abstractNumId w:val="14"/>
  </w:num>
  <w:num w:numId="18">
    <w:abstractNumId w:val="23"/>
  </w:num>
  <w:num w:numId="19">
    <w:abstractNumId w:val="21"/>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F43BD5"/>
    <w:rsid w:val="00007EFB"/>
    <w:rsid w:val="000251A7"/>
    <w:rsid w:val="00052FFF"/>
    <w:rsid w:val="000572A9"/>
    <w:rsid w:val="00072BFE"/>
    <w:rsid w:val="000A7CF9"/>
    <w:rsid w:val="000B0877"/>
    <w:rsid w:val="000B4C2E"/>
    <w:rsid w:val="000C1F85"/>
    <w:rsid w:val="000D2247"/>
    <w:rsid w:val="000D24C9"/>
    <w:rsid w:val="000E13E4"/>
    <w:rsid w:val="000E600E"/>
    <w:rsid w:val="000F24B9"/>
    <w:rsid w:val="000F405D"/>
    <w:rsid w:val="00104602"/>
    <w:rsid w:val="00146E7C"/>
    <w:rsid w:val="001512A0"/>
    <w:rsid w:val="00163496"/>
    <w:rsid w:val="00183CC0"/>
    <w:rsid w:val="00191AE5"/>
    <w:rsid w:val="001B3690"/>
    <w:rsid w:val="001D5E59"/>
    <w:rsid w:val="001E6B21"/>
    <w:rsid w:val="001F321F"/>
    <w:rsid w:val="002126ED"/>
    <w:rsid w:val="0025666B"/>
    <w:rsid w:val="0029449D"/>
    <w:rsid w:val="002B0CF3"/>
    <w:rsid w:val="002C7000"/>
    <w:rsid w:val="002D5FFE"/>
    <w:rsid w:val="002E327E"/>
    <w:rsid w:val="002F67D3"/>
    <w:rsid w:val="002F7135"/>
    <w:rsid w:val="003134DF"/>
    <w:rsid w:val="0034401D"/>
    <w:rsid w:val="003467C1"/>
    <w:rsid w:val="00365CF1"/>
    <w:rsid w:val="00381CC1"/>
    <w:rsid w:val="003930EC"/>
    <w:rsid w:val="003A145E"/>
    <w:rsid w:val="003A7F7F"/>
    <w:rsid w:val="003F2E69"/>
    <w:rsid w:val="00404646"/>
    <w:rsid w:val="00407376"/>
    <w:rsid w:val="00407E41"/>
    <w:rsid w:val="0044307E"/>
    <w:rsid w:val="00444D11"/>
    <w:rsid w:val="00446713"/>
    <w:rsid w:val="004622E2"/>
    <w:rsid w:val="00465A07"/>
    <w:rsid w:val="004F12AA"/>
    <w:rsid w:val="00506248"/>
    <w:rsid w:val="00527AF4"/>
    <w:rsid w:val="00580B67"/>
    <w:rsid w:val="005B1DEE"/>
    <w:rsid w:val="00626D39"/>
    <w:rsid w:val="006472A1"/>
    <w:rsid w:val="006520FC"/>
    <w:rsid w:val="006639FD"/>
    <w:rsid w:val="00682B75"/>
    <w:rsid w:val="006836EC"/>
    <w:rsid w:val="006A1B2D"/>
    <w:rsid w:val="006B620E"/>
    <w:rsid w:val="006F0249"/>
    <w:rsid w:val="006F5FDB"/>
    <w:rsid w:val="00706DD6"/>
    <w:rsid w:val="00716ECD"/>
    <w:rsid w:val="00724197"/>
    <w:rsid w:val="007457F3"/>
    <w:rsid w:val="00751618"/>
    <w:rsid w:val="00755D09"/>
    <w:rsid w:val="007603FA"/>
    <w:rsid w:val="00762B90"/>
    <w:rsid w:val="0076402F"/>
    <w:rsid w:val="00784224"/>
    <w:rsid w:val="00792EA1"/>
    <w:rsid w:val="0079698B"/>
    <w:rsid w:val="007C64DB"/>
    <w:rsid w:val="007E0128"/>
    <w:rsid w:val="007E33E1"/>
    <w:rsid w:val="007E4176"/>
    <w:rsid w:val="007F4F51"/>
    <w:rsid w:val="00800EDF"/>
    <w:rsid w:val="00802FB0"/>
    <w:rsid w:val="00814376"/>
    <w:rsid w:val="00825D72"/>
    <w:rsid w:val="00854621"/>
    <w:rsid w:val="00873A22"/>
    <w:rsid w:val="00882B41"/>
    <w:rsid w:val="008B082C"/>
    <w:rsid w:val="008B0CE8"/>
    <w:rsid w:val="008D2DC3"/>
    <w:rsid w:val="008D499E"/>
    <w:rsid w:val="008F5600"/>
    <w:rsid w:val="009073A7"/>
    <w:rsid w:val="0094021B"/>
    <w:rsid w:val="00953D47"/>
    <w:rsid w:val="00957758"/>
    <w:rsid w:val="00957AAD"/>
    <w:rsid w:val="009757B7"/>
    <w:rsid w:val="00976956"/>
    <w:rsid w:val="00981651"/>
    <w:rsid w:val="009852BF"/>
    <w:rsid w:val="009B5088"/>
    <w:rsid w:val="009D41A0"/>
    <w:rsid w:val="009F58EB"/>
    <w:rsid w:val="00A43066"/>
    <w:rsid w:val="00A55F73"/>
    <w:rsid w:val="00A73290"/>
    <w:rsid w:val="00A83F75"/>
    <w:rsid w:val="00AB0D9D"/>
    <w:rsid w:val="00AB1CD8"/>
    <w:rsid w:val="00AB31CF"/>
    <w:rsid w:val="00AB6486"/>
    <w:rsid w:val="00AD736E"/>
    <w:rsid w:val="00AF013B"/>
    <w:rsid w:val="00B057B6"/>
    <w:rsid w:val="00B06F4A"/>
    <w:rsid w:val="00B203A5"/>
    <w:rsid w:val="00B23DFA"/>
    <w:rsid w:val="00B76FFD"/>
    <w:rsid w:val="00BB5F30"/>
    <w:rsid w:val="00BB6B9E"/>
    <w:rsid w:val="00BE2FB0"/>
    <w:rsid w:val="00BF17F4"/>
    <w:rsid w:val="00C243AD"/>
    <w:rsid w:val="00C27271"/>
    <w:rsid w:val="00C32994"/>
    <w:rsid w:val="00C34DD1"/>
    <w:rsid w:val="00C3699F"/>
    <w:rsid w:val="00C7234D"/>
    <w:rsid w:val="00C80E6C"/>
    <w:rsid w:val="00C93508"/>
    <w:rsid w:val="00CA4F42"/>
    <w:rsid w:val="00CA64AA"/>
    <w:rsid w:val="00CB4C0D"/>
    <w:rsid w:val="00CE18A6"/>
    <w:rsid w:val="00D11F21"/>
    <w:rsid w:val="00D310FB"/>
    <w:rsid w:val="00D8145B"/>
    <w:rsid w:val="00D85B3D"/>
    <w:rsid w:val="00D93F40"/>
    <w:rsid w:val="00DB13E0"/>
    <w:rsid w:val="00DC14EF"/>
    <w:rsid w:val="00DF0408"/>
    <w:rsid w:val="00E0200A"/>
    <w:rsid w:val="00E12541"/>
    <w:rsid w:val="00E321FD"/>
    <w:rsid w:val="00E40B77"/>
    <w:rsid w:val="00E45C17"/>
    <w:rsid w:val="00E55573"/>
    <w:rsid w:val="00E74E9B"/>
    <w:rsid w:val="00EB4C04"/>
    <w:rsid w:val="00EF719A"/>
    <w:rsid w:val="00F43A60"/>
    <w:rsid w:val="00F43BD5"/>
    <w:rsid w:val="00F522A3"/>
    <w:rsid w:val="00F5429B"/>
    <w:rsid w:val="00F66FB8"/>
    <w:rsid w:val="00FC0526"/>
    <w:rsid w:val="00FC1CA0"/>
    <w:rsid w:val="00FD23EF"/>
    <w:rsid w:val="00FD3EC6"/>
    <w:rsid w:val="00FE5BC4"/>
    <w:rsid w:val="00FE6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3B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BD5"/>
  </w:style>
  <w:style w:type="paragraph" w:styleId="Footer">
    <w:name w:val="footer"/>
    <w:basedOn w:val="Normal"/>
    <w:link w:val="FooterChar"/>
    <w:uiPriority w:val="99"/>
    <w:unhideWhenUsed/>
    <w:rsid w:val="00F43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BD5"/>
  </w:style>
  <w:style w:type="paragraph" w:styleId="ListParagraph">
    <w:name w:val="List Paragraph"/>
    <w:basedOn w:val="Normal"/>
    <w:uiPriority w:val="34"/>
    <w:qFormat/>
    <w:rsid w:val="000A7CF9"/>
    <w:pPr>
      <w:ind w:left="720"/>
      <w:contextualSpacing/>
    </w:pPr>
  </w:style>
  <w:style w:type="paragraph" w:styleId="NormalWeb">
    <w:name w:val="Normal (Web)"/>
    <w:aliases w:val="Normal (Web) Char,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1"/>
    <w:uiPriority w:val="99"/>
    <w:unhideWhenUsed/>
    <w:qFormat/>
    <w:rsid w:val="00FC1CA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719A"/>
    <w:rPr>
      <w:sz w:val="16"/>
      <w:szCs w:val="16"/>
    </w:rPr>
  </w:style>
  <w:style w:type="paragraph" w:styleId="CommentText">
    <w:name w:val="annotation text"/>
    <w:basedOn w:val="Normal"/>
    <w:link w:val="CommentTextChar"/>
    <w:uiPriority w:val="99"/>
    <w:unhideWhenUsed/>
    <w:rsid w:val="00EF719A"/>
    <w:pPr>
      <w:spacing w:line="240" w:lineRule="auto"/>
    </w:pPr>
    <w:rPr>
      <w:sz w:val="20"/>
      <w:szCs w:val="20"/>
    </w:rPr>
  </w:style>
  <w:style w:type="character" w:customStyle="1" w:styleId="CommentTextChar">
    <w:name w:val="Comment Text Char"/>
    <w:basedOn w:val="DefaultParagraphFont"/>
    <w:link w:val="CommentText"/>
    <w:uiPriority w:val="99"/>
    <w:rsid w:val="00EF719A"/>
    <w:rPr>
      <w:sz w:val="20"/>
      <w:szCs w:val="20"/>
    </w:rPr>
  </w:style>
  <w:style w:type="paragraph" w:styleId="CommentSubject">
    <w:name w:val="annotation subject"/>
    <w:basedOn w:val="CommentText"/>
    <w:next w:val="CommentText"/>
    <w:link w:val="CommentSubjectChar"/>
    <w:uiPriority w:val="99"/>
    <w:semiHidden/>
    <w:unhideWhenUsed/>
    <w:rsid w:val="00EF719A"/>
    <w:rPr>
      <w:b/>
      <w:bCs/>
    </w:rPr>
  </w:style>
  <w:style w:type="character" w:customStyle="1" w:styleId="CommentSubjectChar">
    <w:name w:val="Comment Subject Char"/>
    <w:basedOn w:val="CommentTextChar"/>
    <w:link w:val="CommentSubject"/>
    <w:uiPriority w:val="99"/>
    <w:semiHidden/>
    <w:rsid w:val="00EF719A"/>
    <w:rPr>
      <w:b/>
      <w:bCs/>
      <w:sz w:val="20"/>
      <w:szCs w:val="20"/>
    </w:rPr>
  </w:style>
  <w:style w:type="paragraph" w:styleId="BalloonText">
    <w:name w:val="Balloon Text"/>
    <w:basedOn w:val="Normal"/>
    <w:link w:val="BalloonTextChar"/>
    <w:uiPriority w:val="99"/>
    <w:semiHidden/>
    <w:unhideWhenUsed/>
    <w:rsid w:val="00EF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9A"/>
    <w:rPr>
      <w:rFonts w:ascii="Tahoma" w:hAnsi="Tahoma" w:cs="Tahoma"/>
      <w:sz w:val="16"/>
      <w:szCs w:val="16"/>
    </w:rPr>
  </w:style>
  <w:style w:type="character" w:styleId="Strong">
    <w:name w:val="Strong"/>
    <w:basedOn w:val="DefaultParagraphFont"/>
    <w:uiPriority w:val="22"/>
    <w:qFormat/>
    <w:rsid w:val="00724197"/>
    <w:rPr>
      <w:b/>
      <w:bCs/>
    </w:rPr>
  </w:style>
  <w:style w:type="character" w:customStyle="1" w:styleId="NormalWebChar1">
    <w:name w:val="Normal (Web) Char1"/>
    <w:aliases w:val="Normal (Web) Char Char,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
    <w:link w:val="NormalWeb"/>
    <w:uiPriority w:val="99"/>
    <w:locked/>
    <w:rsid w:val="0072419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14</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Ju-Ohanyan</dc:creator>
  <cp:lastModifiedBy>Ju-Ohanyan</cp:lastModifiedBy>
  <cp:revision>37</cp:revision>
  <dcterms:created xsi:type="dcterms:W3CDTF">2023-05-18T06:31:00Z</dcterms:created>
  <dcterms:modified xsi:type="dcterms:W3CDTF">2023-06-28T12:44:00Z</dcterms:modified>
</cp:coreProperties>
</file>