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6C" w:rsidRPr="00026E0A" w:rsidRDefault="00246859" w:rsidP="00026E0A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bCs/>
          <w:color w:val="000000"/>
          <w:lang w:val="hy-AM"/>
        </w:rPr>
      </w:pPr>
      <w:r w:rsidRPr="00026E0A">
        <w:rPr>
          <w:rFonts w:ascii="GHEA Grapalat" w:hAnsi="GHEA Grapalat" w:cs="Sylfaen"/>
          <w:b/>
          <w:bCs/>
          <w:color w:val="000000"/>
          <w:lang w:val="ru-RU"/>
        </w:rPr>
        <w:t>ՆԱԽԱԳԻԾ</w:t>
      </w:r>
    </w:p>
    <w:p w:rsidR="00860177" w:rsidRDefault="00860177" w:rsidP="00860177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ԿԱՌԱՎԱՐՈՒԹՅԱՆ</w:t>
      </w:r>
    </w:p>
    <w:p w:rsidR="001A53EE" w:rsidRDefault="00860177" w:rsidP="00026E0A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Ո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Ր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Ո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Շ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ՈՒ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Մ</w:t>
      </w:r>
    </w:p>
    <w:p w:rsidR="00026E0A" w:rsidRPr="00026E0A" w:rsidRDefault="00026E0A" w:rsidP="00026E0A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hy-AM" w:eastAsia="ru-RU"/>
        </w:rPr>
      </w:pPr>
      <w:r w:rsidRPr="006F4ABD">
        <w:rPr>
          <w:rFonts w:ascii="GHEA Grapalat" w:hAnsi="GHEA Grapalat"/>
          <w:b/>
          <w:bCs/>
          <w:color w:val="000000"/>
          <w:lang w:val="hy-AM" w:eastAsia="ru-RU"/>
        </w:rPr>
        <w:t>«......» .......... 2023 թվականի N ...-Ն</w:t>
      </w:r>
    </w:p>
    <w:p w:rsidR="00026E0A" w:rsidRPr="00026E0A" w:rsidRDefault="00860177" w:rsidP="00026E0A">
      <w:pPr>
        <w:spacing w:line="360" w:lineRule="auto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ՀԱՅԱՍՏԱՆԻ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ՀԱՆՐԱՊԵՏՈՒԹՅԱՆ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ԿԱՌԱՎԱՐՈՒԹՅԱՆ</w:t>
      </w:r>
      <w:r>
        <w:rPr>
          <w:rFonts w:ascii="GHEA Grapalat" w:hAnsi="GHEA Grapalat"/>
          <w:b/>
          <w:bCs/>
          <w:color w:val="000000"/>
          <w:lang w:val="hy-AM"/>
        </w:rPr>
        <w:t xml:space="preserve"> 2003 </w:t>
      </w:r>
      <w:r>
        <w:rPr>
          <w:rFonts w:ascii="GHEA Grapalat" w:hAnsi="GHEA Grapalat" w:cs="Sylfaen"/>
          <w:b/>
          <w:bCs/>
          <w:color w:val="000000"/>
          <w:lang w:val="hy-AM"/>
        </w:rPr>
        <w:t>ԹՎԱԿԱՆԻ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ՀՈՒՆՎԱՐԻ 23</w:t>
      </w:r>
      <w:r>
        <w:rPr>
          <w:rFonts w:ascii="GHEA Grapalat" w:hAnsi="GHEA Grapalat"/>
          <w:b/>
          <w:bCs/>
          <w:color w:val="000000"/>
          <w:lang w:val="hy-AM"/>
        </w:rPr>
        <w:t>-</w:t>
      </w:r>
      <w:r>
        <w:rPr>
          <w:rFonts w:ascii="GHEA Grapalat" w:hAnsi="GHEA Grapalat" w:cs="Sylfaen"/>
          <w:b/>
          <w:bCs/>
          <w:color w:val="000000"/>
          <w:lang w:val="hy-AM"/>
        </w:rPr>
        <w:t>Ի</w:t>
      </w:r>
      <w:r>
        <w:rPr>
          <w:rFonts w:ascii="GHEA Grapalat" w:hAnsi="GHEA Grapalat"/>
          <w:b/>
          <w:bCs/>
          <w:color w:val="000000"/>
          <w:lang w:val="hy-AM"/>
        </w:rPr>
        <w:t xml:space="preserve"> N 175-Ն </w:t>
      </w:r>
      <w:r>
        <w:rPr>
          <w:rFonts w:ascii="GHEA Grapalat" w:hAnsi="GHEA Grapalat" w:cs="Sylfaen"/>
          <w:b/>
          <w:bCs/>
          <w:color w:val="000000"/>
          <w:lang w:val="hy-AM"/>
        </w:rPr>
        <w:t>ՈՐՈՇՄԱՆ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ՄԵՋ</w:t>
      </w:r>
      <w:r w:rsidR="003D4E68">
        <w:rPr>
          <w:rFonts w:ascii="GHEA Grapalat" w:hAnsi="GHEA Grapalat"/>
          <w:b/>
          <w:bCs/>
          <w:color w:val="000000"/>
          <w:lang w:val="hy-AM"/>
        </w:rPr>
        <w:t xml:space="preserve"> ԼՐԱՑՈՒՄ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ԿԱՏԱՐԵԼՈՒ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lang w:val="hy-AM"/>
        </w:rPr>
        <w:t>ՄԱՍԻՆ</w:t>
      </w:r>
    </w:p>
    <w:p w:rsidR="00026E0A" w:rsidRDefault="00860177" w:rsidP="00026E0A">
      <w:pPr>
        <w:spacing w:before="240"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«Նորմատիվ իրավական ակտերի մասին» օրենքի 33-րդ և 34-րդ հոդվածների </w:t>
      </w:r>
      <w:r w:rsidR="001A53EE">
        <w:rPr>
          <w:rFonts w:ascii="GHEA Grapalat" w:hAnsi="GHEA Grapalat"/>
          <w:lang w:val="hy-AM"/>
        </w:rPr>
        <w:t>համաձայն</w:t>
      </w:r>
      <w:r>
        <w:rPr>
          <w:rFonts w:ascii="GHEA Grapalat" w:hAnsi="GHEA Grapalat"/>
          <w:lang w:val="hy-AM"/>
        </w:rPr>
        <w:t xml:space="preserve">՝ Հայաստանի Հանրապետության  կառավարությունը </w:t>
      </w:r>
      <w:r>
        <w:rPr>
          <w:rFonts w:ascii="GHEA Grapalat" w:hAnsi="GHEA Grapalat"/>
          <w:b/>
          <w:bCs/>
          <w:i/>
          <w:iCs/>
          <w:lang w:val="hy-AM"/>
        </w:rPr>
        <w:t>որոշում է</w:t>
      </w:r>
      <w:r>
        <w:rPr>
          <w:rFonts w:ascii="GHEA Grapalat" w:hAnsi="GHEA Grapalat"/>
          <w:lang w:val="hy-AM"/>
        </w:rPr>
        <w:t>.</w:t>
      </w:r>
    </w:p>
    <w:p w:rsidR="00860177" w:rsidRPr="00026E0A" w:rsidRDefault="00026E0A" w:rsidP="00026E0A">
      <w:pPr>
        <w:spacing w:before="240" w:line="360" w:lineRule="auto"/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>
        <w:rPr>
          <w:rFonts w:ascii="Cambria Math" w:hAnsi="Cambria Math"/>
          <w:lang w:val="hy-AM"/>
        </w:rPr>
        <w:t xml:space="preserve">․ </w:t>
      </w:r>
      <w:r w:rsidR="00860177" w:rsidRPr="00026E0A">
        <w:rPr>
          <w:rFonts w:ascii="GHEA Grapalat" w:hAnsi="GHEA Grapalat"/>
          <w:lang w:val="hy-AM"/>
        </w:rPr>
        <w:t xml:space="preserve">Հայաստանի Հանրապետության կառավարության 2003 թվականի հունվարի 23-ի «Ոստիկանության ծառայողին ներկայացվող ֆիզիկական պատրաստականության, առողջական վիճակի հետ կապված պահանջները սահմանելու մասին» թիվ 175-Ն որոշման </w:t>
      </w:r>
      <w:r w:rsidR="00792E1F" w:rsidRPr="00026E0A">
        <w:rPr>
          <w:rFonts w:ascii="GHEA Grapalat" w:hAnsi="GHEA Grapalat"/>
          <w:lang w:val="hy-AM"/>
        </w:rPr>
        <w:t>հավելված</w:t>
      </w:r>
      <w:r w:rsidR="00860177" w:rsidRPr="00026E0A">
        <w:rPr>
          <w:rFonts w:ascii="GHEA Grapalat" w:hAnsi="GHEA Grapalat"/>
          <w:lang w:val="hy-AM"/>
        </w:rPr>
        <w:t xml:space="preserve"> </w:t>
      </w:r>
      <w:r w:rsidR="00792E1F" w:rsidRPr="00026E0A">
        <w:rPr>
          <w:rFonts w:ascii="GHEA Grapalat" w:hAnsi="GHEA Grapalat"/>
          <w:lang w:val="hy-AM"/>
        </w:rPr>
        <w:t xml:space="preserve">N 1-ի </w:t>
      </w:r>
      <w:r w:rsidR="00860177" w:rsidRPr="00026E0A">
        <w:rPr>
          <w:rFonts w:ascii="GHEA Grapalat" w:hAnsi="GHEA Grapalat"/>
          <w:lang w:val="hy-AM"/>
        </w:rPr>
        <w:t>Աղյուսակ N 6-</w:t>
      </w:r>
      <w:r w:rsidR="00736079" w:rsidRPr="00026E0A">
        <w:rPr>
          <w:rFonts w:ascii="GHEA Grapalat" w:hAnsi="GHEA Grapalat"/>
          <w:lang w:val="hy-AM"/>
        </w:rPr>
        <w:t>ը</w:t>
      </w:r>
      <w:r w:rsidR="00860177" w:rsidRPr="00026E0A">
        <w:rPr>
          <w:rFonts w:ascii="GHEA Grapalat" w:hAnsi="GHEA Grapalat"/>
          <w:lang w:val="hy-AM"/>
        </w:rPr>
        <w:t xml:space="preserve"> լրացնել </w:t>
      </w:r>
      <w:r w:rsidR="00792E1F" w:rsidRPr="00026E0A">
        <w:rPr>
          <w:rFonts w:ascii="GHEA Grapalat" w:hAnsi="GHEA Grapalat"/>
          <w:lang w:val="hy-AM"/>
        </w:rPr>
        <w:t>3</w:t>
      </w:r>
      <w:r w:rsidR="00860177" w:rsidRPr="00026E0A">
        <w:rPr>
          <w:rFonts w:ascii="GHEA Grapalat" w:hAnsi="GHEA Grapalat"/>
          <w:lang w:val="hy-AM"/>
        </w:rPr>
        <w:t>.1-</w:t>
      </w:r>
      <w:r w:rsidR="004E21A4" w:rsidRPr="00026E0A">
        <w:rPr>
          <w:rFonts w:ascii="GHEA Grapalat" w:hAnsi="GHEA Grapalat"/>
          <w:lang w:val="hy-AM"/>
        </w:rPr>
        <w:t>ին</w:t>
      </w:r>
      <w:r w:rsidR="00860177" w:rsidRPr="00026E0A">
        <w:rPr>
          <w:rFonts w:ascii="GHEA Grapalat" w:hAnsi="GHEA Grapalat"/>
          <w:lang w:val="hy-AM"/>
        </w:rPr>
        <w:t xml:space="preserve"> տող</w:t>
      </w:r>
      <w:r w:rsidR="00736079" w:rsidRPr="00026E0A">
        <w:rPr>
          <w:rFonts w:ascii="GHEA Grapalat" w:hAnsi="GHEA Grapalat"/>
          <w:lang w:val="hy-AM"/>
        </w:rPr>
        <w:t>ով</w:t>
      </w:r>
      <w:r w:rsidR="00860177" w:rsidRPr="00026E0A">
        <w:rPr>
          <w:rFonts w:ascii="GHEA Grapalat" w:hAnsi="GHEA Grapalat"/>
          <w:lang w:val="hy-AM"/>
        </w:rPr>
        <w:t>՝ հետևյալ բովանդակությամբ.</w:t>
      </w:r>
    </w:p>
    <w:p w:rsidR="00736079" w:rsidRPr="00736079" w:rsidRDefault="00736079" w:rsidP="00026E0A">
      <w:pPr>
        <w:spacing w:before="240"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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38"/>
        <w:gridCol w:w="3060"/>
        <w:gridCol w:w="3384"/>
        <w:gridCol w:w="2394"/>
      </w:tblGrid>
      <w:tr w:rsidR="00736079" w:rsidRPr="001A53EE" w:rsidTr="008601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77" w:rsidRDefault="00792E1F" w:rsidP="00026E0A">
            <w:pPr>
              <w:pStyle w:val="ListParagraph"/>
              <w:spacing w:before="240"/>
              <w:ind w:left="0"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</w:t>
            </w:r>
            <w:r w:rsidR="00860177">
              <w:rPr>
                <w:rFonts w:ascii="GHEA Grapalat" w:hAnsi="GHEA Grapalat"/>
                <w:lang w:val="hy-AM"/>
              </w:rPr>
              <w:t>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77" w:rsidRDefault="00792E1F" w:rsidP="00026E0A">
            <w:pPr>
              <w:pStyle w:val="ListParagraph"/>
              <w:spacing w:before="24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Քրեական ոստիկանության</w:t>
            </w:r>
            <w:r w:rsidR="00860177">
              <w:rPr>
                <w:rFonts w:ascii="GHEA Grapalat" w:hAnsi="GHEA Grapalat"/>
                <w:lang w:val="hy-AM"/>
              </w:rPr>
              <w:t xml:space="preserve"> պաշտոններ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77" w:rsidRDefault="00860177" w:rsidP="00026E0A">
            <w:pPr>
              <w:pStyle w:val="ListParagraph"/>
              <w:spacing w:before="24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«Ոստիկանական գործ» մասնագիտություն՝ «</w:t>
            </w:r>
            <w:r w:rsidR="00792E1F" w:rsidRPr="00792E1F">
              <w:rPr>
                <w:rFonts w:ascii="GHEA Grapalat" w:hAnsi="GHEA Grapalat"/>
                <w:lang w:val="hy-AM"/>
              </w:rPr>
              <w:t>Քրեական ոստիկան</w:t>
            </w:r>
            <w:r>
              <w:rPr>
                <w:rFonts w:ascii="GHEA Grapalat" w:hAnsi="GHEA Grapalat"/>
                <w:lang w:val="hy-AM"/>
              </w:rPr>
              <w:t>» որակավորմամբ կամ սույն աղյուսակով նախատեսված</w:t>
            </w:r>
            <w:r w:rsidR="00792E1F" w:rsidRPr="00792E1F">
              <w:rPr>
                <w:rFonts w:ascii="GHEA Grapalat" w:hAnsi="GHEA Grapalat"/>
                <w:lang w:val="hy-AM"/>
              </w:rPr>
              <w:t>՝ առնվազն բակալավրի որակավորման աստիճանով</w:t>
            </w:r>
            <w:r>
              <w:rPr>
                <w:rFonts w:ascii="GHEA Grapalat" w:hAnsi="GHEA Grapalat"/>
                <w:lang w:val="hy-AM"/>
              </w:rPr>
              <w:t xml:space="preserve"> ցանկացած մասնագիտություն՝ </w:t>
            </w:r>
            <w:r w:rsidR="00736079" w:rsidRPr="00736079">
              <w:rPr>
                <w:rFonts w:ascii="GHEA Grapalat" w:hAnsi="GHEA Grapalat"/>
                <w:lang w:val="hy-AM"/>
              </w:rPr>
              <w:t xml:space="preserve">ներքին գործերի նախարարության </w:t>
            </w:r>
            <w:r>
              <w:rPr>
                <w:rFonts w:ascii="GHEA Grapalat" w:hAnsi="GHEA Grapalat"/>
                <w:lang w:val="hy-AM"/>
              </w:rPr>
              <w:t xml:space="preserve">ուսումնական հաստատությունում </w:t>
            </w:r>
            <w:r w:rsidR="00736079" w:rsidRPr="00736079">
              <w:rPr>
                <w:rFonts w:ascii="GHEA Grapalat" w:hAnsi="GHEA Grapalat"/>
                <w:lang w:val="hy-AM"/>
              </w:rPr>
              <w:t>քրեական ոստիկանությունում</w:t>
            </w:r>
            <w:r>
              <w:rPr>
                <w:rFonts w:ascii="GHEA Grapalat" w:hAnsi="GHEA Grapalat"/>
                <w:lang w:val="hy-AM"/>
              </w:rPr>
              <w:t xml:space="preserve"> պաշտոնի նշանակվելու համար վերապատրաստման դասընթացը հաջողությամբ ավարտելու մասին վկայական ունենալու պայմանով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77" w:rsidRDefault="00860177" w:rsidP="00026E0A">
            <w:pPr>
              <w:pStyle w:val="ListParagraph"/>
              <w:spacing w:before="24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արհեստավոր կամ </w:t>
            </w:r>
            <w:r w:rsidR="00736079" w:rsidRPr="00736079">
              <w:rPr>
                <w:rFonts w:ascii="GHEA Grapalat" w:hAnsi="GHEA Grapalat"/>
                <w:lang w:val="hy-AM"/>
              </w:rPr>
              <w:t xml:space="preserve">ներքին գործերի  նախարարության </w:t>
            </w:r>
            <w:r>
              <w:rPr>
                <w:rFonts w:ascii="GHEA Grapalat" w:hAnsi="GHEA Grapalat"/>
                <w:lang w:val="hy-AM"/>
              </w:rPr>
              <w:t xml:space="preserve">ուսումնական հաստատությունում </w:t>
            </w:r>
            <w:r w:rsidR="00736079" w:rsidRPr="00736079">
              <w:rPr>
                <w:rFonts w:ascii="GHEA Grapalat" w:hAnsi="GHEA Grapalat"/>
                <w:lang w:val="hy-AM"/>
              </w:rPr>
              <w:t>քրեական ոստիկանությունում</w:t>
            </w:r>
            <w:r>
              <w:rPr>
                <w:rFonts w:ascii="GHEA Grapalat" w:hAnsi="GHEA Grapalat"/>
                <w:lang w:val="hy-AM"/>
              </w:rPr>
              <w:t xml:space="preserve"> պաշտոնի նշանակվելու համար համապատասխան վերապատրաստման դասընթացը հաջողությամբ ավարտելու մասին վկայական</w:t>
            </w:r>
          </w:p>
        </w:tc>
      </w:tr>
    </w:tbl>
    <w:p w:rsidR="00860177" w:rsidRPr="005C5656" w:rsidRDefault="00736079" w:rsidP="00026E0A">
      <w:pPr>
        <w:spacing w:before="240" w:line="360" w:lineRule="auto"/>
        <w:jc w:val="right"/>
        <w:rPr>
          <w:lang w:val="hy-AM"/>
        </w:rPr>
      </w:pPr>
      <w:r>
        <w:rPr>
          <w:rFonts w:ascii="GHEA Grapalat" w:hAnsi="GHEA Grapalat"/>
          <w:lang w:val="hy-AM"/>
        </w:rPr>
        <w:t></w:t>
      </w:r>
      <w:r w:rsidRPr="005C5656">
        <w:rPr>
          <w:lang w:val="hy-AM"/>
        </w:rPr>
        <w:t>:</w:t>
      </w:r>
    </w:p>
    <w:p w:rsidR="00860177" w:rsidRPr="00026E0A" w:rsidRDefault="00026E0A" w:rsidP="00026E0A">
      <w:pPr>
        <w:spacing w:before="240"/>
        <w:ind w:firstLine="375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2</w:t>
      </w:r>
      <w:r>
        <w:rPr>
          <w:rFonts w:ascii="Cambria Math" w:hAnsi="Cambria Math"/>
          <w:color w:val="000000"/>
          <w:shd w:val="clear" w:color="auto" w:fill="FFFFFF"/>
          <w:lang w:val="hy-AM"/>
        </w:rPr>
        <w:t xml:space="preserve">․ </w:t>
      </w:r>
      <w:r w:rsidR="00860177" w:rsidRPr="00026E0A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</w:p>
    <w:p w:rsidR="00026E0A" w:rsidRDefault="00026E0A" w:rsidP="00026E0A">
      <w:pPr>
        <w:pStyle w:val="ListParagraph"/>
        <w:spacing w:before="240"/>
        <w:ind w:left="360" w:firstLine="0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026E0A" w:rsidRDefault="00026E0A" w:rsidP="00026E0A">
      <w:pPr>
        <w:shd w:val="clear" w:color="auto" w:fill="FFFFFF"/>
        <w:spacing w:before="240" w:line="360" w:lineRule="auto"/>
        <w:ind w:firstLine="375"/>
        <w:jc w:val="both"/>
        <w:rPr>
          <w:rFonts w:ascii="GHEA Grapalat" w:hAnsi="GHEA Grapalat"/>
          <w:b/>
          <w:color w:val="000000"/>
          <w:lang w:val="hy-AM" w:eastAsia="ru-RU"/>
        </w:rPr>
      </w:pPr>
      <w:r>
        <w:rPr>
          <w:rFonts w:ascii="GHEA Grapalat" w:hAnsi="GHEA Grapalat"/>
          <w:b/>
          <w:color w:val="000000"/>
          <w:lang w:val="hy-AM" w:eastAsia="ru-RU"/>
        </w:rPr>
        <w:t xml:space="preserve">ՀԱՅԱՍՏԱՆԻ ՀԱՆՐԱՊԵՏՈՒԹՅԱՆ                     </w:t>
      </w:r>
      <w:r w:rsidRPr="006F4ABD">
        <w:rPr>
          <w:rFonts w:ascii="GHEA Grapalat" w:hAnsi="GHEA Grapalat"/>
          <w:b/>
          <w:color w:val="000000"/>
          <w:lang w:val="hy-AM" w:eastAsia="ru-RU"/>
        </w:rPr>
        <w:t xml:space="preserve">        </w:t>
      </w:r>
      <w:r>
        <w:rPr>
          <w:rFonts w:ascii="GHEA Grapalat" w:hAnsi="GHEA Grapalat"/>
          <w:b/>
          <w:color w:val="000000"/>
          <w:lang w:val="hy-AM" w:eastAsia="ru-RU"/>
        </w:rPr>
        <w:tab/>
      </w:r>
      <w:r>
        <w:rPr>
          <w:rFonts w:ascii="GHEA Grapalat" w:hAnsi="GHEA Grapalat"/>
          <w:b/>
          <w:color w:val="000000"/>
          <w:lang w:val="hy-AM" w:eastAsia="ru-RU"/>
        </w:rPr>
        <w:tab/>
      </w:r>
      <w:r w:rsidRPr="006F4ABD">
        <w:rPr>
          <w:rFonts w:ascii="GHEA Grapalat" w:hAnsi="GHEA Grapalat"/>
          <w:b/>
          <w:color w:val="000000"/>
          <w:lang w:val="hy-AM" w:eastAsia="ru-RU"/>
        </w:rPr>
        <w:t>Ն. ՓԱՇԻՆՅԱՆ</w:t>
      </w:r>
    </w:p>
    <w:p w:rsidR="00026E0A" w:rsidRPr="006F4ABD" w:rsidRDefault="00026E0A" w:rsidP="00026E0A">
      <w:pPr>
        <w:shd w:val="clear" w:color="auto" w:fill="FFFFFF"/>
        <w:spacing w:before="240" w:line="360" w:lineRule="auto"/>
        <w:ind w:left="708" w:firstLine="708"/>
        <w:jc w:val="both"/>
        <w:rPr>
          <w:rFonts w:ascii="GHEA Grapalat" w:hAnsi="GHEA Grapalat"/>
          <w:b/>
          <w:color w:val="000000"/>
          <w:lang w:val="hy-AM" w:eastAsia="ru-RU"/>
        </w:rPr>
      </w:pPr>
      <w:r>
        <w:rPr>
          <w:rFonts w:ascii="GHEA Grapalat" w:hAnsi="GHEA Grapalat"/>
          <w:b/>
          <w:color w:val="000000"/>
          <w:lang w:val="hy-AM" w:eastAsia="ru-RU"/>
        </w:rPr>
        <w:t xml:space="preserve">ՎԱՐՉԱՊԵՏ                                                                        </w:t>
      </w:r>
      <w:r w:rsidRPr="006F4ABD">
        <w:rPr>
          <w:rFonts w:ascii="GHEA Grapalat" w:hAnsi="GHEA Grapalat"/>
          <w:b/>
          <w:color w:val="000000"/>
          <w:lang w:val="hy-AM" w:eastAsia="ru-RU"/>
        </w:rPr>
        <w:t>ք</w:t>
      </w:r>
      <w:r w:rsidRPr="006F4ABD">
        <w:rPr>
          <w:rFonts w:ascii="Cambria Math" w:hAnsi="Cambria Math" w:cs="Cambria Math"/>
          <w:b/>
          <w:color w:val="000000"/>
          <w:lang w:val="hy-AM" w:eastAsia="ru-RU"/>
        </w:rPr>
        <w:t>․</w:t>
      </w:r>
      <w:r w:rsidRPr="006F4ABD">
        <w:rPr>
          <w:rFonts w:ascii="GHEA Grapalat" w:hAnsi="GHEA Grapalat"/>
          <w:b/>
          <w:color w:val="000000"/>
          <w:lang w:val="hy-AM" w:eastAsia="ru-RU"/>
        </w:rPr>
        <w:t xml:space="preserve"> </w:t>
      </w:r>
      <w:r w:rsidRPr="006F4ABD">
        <w:rPr>
          <w:rFonts w:ascii="GHEA Grapalat" w:hAnsi="GHEA Grapalat" w:cs="GHEA Grapalat"/>
          <w:b/>
          <w:color w:val="000000"/>
          <w:lang w:val="hy-AM" w:eastAsia="ru-RU"/>
        </w:rPr>
        <w:t>Երևա</w:t>
      </w:r>
      <w:r w:rsidRPr="006F4ABD">
        <w:rPr>
          <w:rFonts w:ascii="GHEA Grapalat" w:hAnsi="GHEA Grapalat"/>
          <w:b/>
          <w:color w:val="000000"/>
          <w:lang w:val="hy-AM" w:eastAsia="ru-RU"/>
        </w:rPr>
        <w:t>ն</w:t>
      </w:r>
    </w:p>
    <w:p w:rsidR="00026E0A" w:rsidRPr="00026E0A" w:rsidRDefault="00026E0A" w:rsidP="00026E0A">
      <w:pPr>
        <w:pStyle w:val="ListParagraph"/>
        <w:spacing w:before="240"/>
        <w:ind w:left="360" w:firstLine="0"/>
        <w:rPr>
          <w:rFonts w:ascii="GHEA Grapalat" w:hAnsi="GHEA Grapalat"/>
          <w:lang w:val="hy-AM"/>
        </w:rPr>
      </w:pPr>
    </w:p>
    <w:p w:rsidR="00026E0A" w:rsidRDefault="00026E0A" w:rsidP="00026E0A">
      <w:pPr>
        <w:spacing w:before="240"/>
        <w:rPr>
          <w:rFonts w:ascii="GHEA Grapalat" w:hAnsi="GHEA Grapalat"/>
          <w:lang w:val="hy-AM"/>
        </w:rPr>
      </w:pPr>
    </w:p>
    <w:p w:rsidR="00026E0A" w:rsidRPr="00026E0A" w:rsidRDefault="00026E0A" w:rsidP="00026E0A">
      <w:pPr>
        <w:spacing w:before="240"/>
        <w:rPr>
          <w:rFonts w:ascii="GHEA Grapalat" w:hAnsi="GHEA Grapalat"/>
          <w:lang w:val="hy-AM"/>
        </w:rPr>
      </w:pPr>
    </w:p>
    <w:p w:rsidR="00860177" w:rsidRDefault="00860177" w:rsidP="00860177">
      <w:pPr>
        <w:pStyle w:val="ListParagraph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B2C3A" w:rsidRDefault="00BB2C3A">
      <w:bookmarkStart w:id="0" w:name="_GoBack"/>
      <w:bookmarkEnd w:id="0"/>
    </w:p>
    <w:sectPr w:rsidR="00BB2C3A" w:rsidSect="00837E73">
      <w:pgSz w:w="11906" w:h="16838"/>
      <w:pgMar w:top="450" w:right="746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118"/>
    <w:multiLevelType w:val="hybridMultilevel"/>
    <w:tmpl w:val="2AB027C4"/>
    <w:lvl w:ilvl="0" w:tplc="B1B048E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00338"/>
    <w:multiLevelType w:val="hybridMultilevel"/>
    <w:tmpl w:val="4498C6B6"/>
    <w:lvl w:ilvl="0" w:tplc="A22E6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62B4B"/>
    <w:multiLevelType w:val="hybridMultilevel"/>
    <w:tmpl w:val="4FBE97A6"/>
    <w:lvl w:ilvl="0" w:tplc="5DD0815E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93"/>
    <w:rsid w:val="00026E0A"/>
    <w:rsid w:val="001A53EE"/>
    <w:rsid w:val="00246859"/>
    <w:rsid w:val="003D4E68"/>
    <w:rsid w:val="004E21A4"/>
    <w:rsid w:val="005C5656"/>
    <w:rsid w:val="00687DFF"/>
    <w:rsid w:val="00736079"/>
    <w:rsid w:val="00792E1F"/>
    <w:rsid w:val="00795A6C"/>
    <w:rsid w:val="00837E73"/>
    <w:rsid w:val="00860177"/>
    <w:rsid w:val="00BB2C3A"/>
    <w:rsid w:val="00D01AA9"/>
    <w:rsid w:val="00EB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77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8601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77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uiPriority w:val="59"/>
    <w:rsid w:val="008601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User</cp:lastModifiedBy>
  <cp:revision>15</cp:revision>
  <dcterms:created xsi:type="dcterms:W3CDTF">2023-05-22T13:22:00Z</dcterms:created>
  <dcterms:modified xsi:type="dcterms:W3CDTF">2023-07-06T12:32:00Z</dcterms:modified>
</cp:coreProperties>
</file>