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91" w:rsidRPr="00AA27F5" w:rsidRDefault="00517A91" w:rsidP="003D7A03">
      <w:pPr>
        <w:spacing w:after="0" w:line="360" w:lineRule="auto"/>
        <w:jc w:val="right"/>
        <w:rPr>
          <w:i/>
          <w:lang w:val="hy-AM"/>
        </w:rPr>
      </w:pPr>
      <w:r w:rsidRPr="00AA27F5">
        <w:rPr>
          <w:i/>
          <w:lang w:val="hy-AM"/>
        </w:rPr>
        <w:t>ՆԱԽԱԳԻԾ</w:t>
      </w:r>
    </w:p>
    <w:p w:rsidR="000D31F7" w:rsidRPr="00AA27F5" w:rsidRDefault="000D31F7" w:rsidP="003D7A03">
      <w:pPr>
        <w:spacing w:after="0" w:line="360" w:lineRule="auto"/>
        <w:jc w:val="right"/>
        <w:rPr>
          <w:i/>
          <w:lang w:val="hy-AM"/>
        </w:rPr>
      </w:pPr>
    </w:p>
    <w:p w:rsidR="00517A91" w:rsidRPr="00AA27F5" w:rsidRDefault="00517A91" w:rsidP="003D7A03">
      <w:pPr>
        <w:spacing w:after="0" w:line="360" w:lineRule="auto"/>
        <w:jc w:val="center"/>
        <w:rPr>
          <w:lang w:val="hy-AM"/>
        </w:rPr>
      </w:pPr>
    </w:p>
    <w:p w:rsidR="00517A91" w:rsidRPr="00AA27F5" w:rsidRDefault="00517A91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ԿԱՌԱՎԱՐՈՒԹՅԱՆ ՈՐՈՇՈՒՄ</w:t>
      </w:r>
    </w:p>
    <w:p w:rsidR="003744E6" w:rsidRPr="00AA27F5" w:rsidRDefault="003744E6" w:rsidP="003D7A03">
      <w:pPr>
        <w:spacing w:after="0" w:line="360" w:lineRule="auto"/>
        <w:jc w:val="center"/>
        <w:rPr>
          <w:b/>
          <w:lang w:val="hy-AM"/>
        </w:rPr>
      </w:pPr>
    </w:p>
    <w:p w:rsidR="00517A91" w:rsidRPr="00AA27F5" w:rsidRDefault="00517A91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2023 թվականի  __________  «____»  N        -Ն</w:t>
      </w:r>
    </w:p>
    <w:p w:rsidR="00C96F6E" w:rsidRPr="00AA27F5" w:rsidRDefault="00C96F6E" w:rsidP="003D7A03">
      <w:pPr>
        <w:spacing w:after="0" w:line="360" w:lineRule="auto"/>
        <w:jc w:val="center"/>
        <w:rPr>
          <w:b/>
        </w:rPr>
      </w:pPr>
    </w:p>
    <w:p w:rsidR="00C96F6E" w:rsidRPr="00AA27F5" w:rsidRDefault="00861C9A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ԲՆԱՊԱՀՊԱՆԱԿԱՆ ԾՐԱԳՐԵՐՈՎ ՆԱԽԱՏԵՍՎԱԾ ՄԻՋՈՑԱՌՈՒՄՆԵՐԻ ԻՐԱԿԱՆԱՑՄԱՆ ԱՌԱՋՆԱՅՆՈՒԹՅՈՒՆՆԵՐԸ ԿԱՄ ԴՐԱՆՑ ՓՈՓՈԽՈՒԹՅՈՒՆՆԵՐԸ ՇՐՋԱԿԱ ՄԻՋԱՎԱՅՐԻ ՈԼՈՐՏԻ ԵՎ ԱՌՈՂՋԱՊԱՀՈՒԹՅԱՆ ՈԼՈՐՏԻ ԼԻԱԶՈՐ ՄԱՐՄԻՆՆԵՐԻ ՀԵՏ ՀԱՄԱՁԱՅՆԵՑՄԱՆ ԿԱՐԳԸ</w:t>
      </w:r>
      <w:r w:rsidRPr="00AA27F5">
        <w:rPr>
          <w:b/>
        </w:rPr>
        <w:t xml:space="preserve"> ՍԱՀՄԱՆԵԼՈՒ ԵՎ ՀԱՅԱՍՏԱՆԻ ՀԱՆՐԱՊԵՏՈՒԹՅԱՆ ԿԱՌԱՎԱՐՈՒԹՅԱՆ 2002 </w:t>
      </w:r>
      <w:r w:rsidR="00786EC1" w:rsidRPr="00AA27F5">
        <w:rPr>
          <w:b/>
        </w:rPr>
        <w:t xml:space="preserve">ԹՎԱԿԱՆԻ </w:t>
      </w:r>
      <w:r w:rsidR="00786EC1" w:rsidRPr="00AA27F5">
        <w:rPr>
          <w:b/>
          <w:lang w:val="hy-AM"/>
        </w:rPr>
        <w:t>ՍԵՊՏԵՄԲԵՐ</w:t>
      </w:r>
      <w:r w:rsidR="00786EC1" w:rsidRPr="00AA27F5">
        <w:rPr>
          <w:b/>
        </w:rPr>
        <w:t>Ի 26-Ի N 1544-Ն ՈՐՈՇՈՒՄՆ ՈՒԺԸ ԿՈՐՑՐԱԾ ՃԱՆԱՉԵԼՈՒ ՄԱՍԻՆ</w:t>
      </w:r>
    </w:p>
    <w:p w:rsidR="00C96F6E" w:rsidRPr="00AA27F5" w:rsidRDefault="00C96F6E" w:rsidP="003D7A03">
      <w:pPr>
        <w:spacing w:after="0" w:line="360" w:lineRule="auto"/>
        <w:jc w:val="both"/>
        <w:rPr>
          <w:lang w:val="hy-AM"/>
        </w:rPr>
      </w:pPr>
    </w:p>
    <w:p w:rsidR="00C96F6E" w:rsidRPr="00AA27F5" w:rsidRDefault="00C96F6E" w:rsidP="003D7A03">
      <w:pPr>
        <w:spacing w:after="0" w:line="360" w:lineRule="auto"/>
        <w:jc w:val="both"/>
        <w:rPr>
          <w:lang w:val="hy-AM"/>
        </w:rPr>
      </w:pPr>
      <w:r w:rsidRPr="00AA27F5">
        <w:rPr>
          <w:rFonts w:ascii="Calibri" w:hAnsi="Calibri" w:cs="Calibri"/>
          <w:lang w:val="hy-AM"/>
        </w:rPr>
        <w:t> </w:t>
      </w:r>
    </w:p>
    <w:p w:rsidR="0032155E" w:rsidRPr="00AA27F5" w:rsidRDefault="00861C9A" w:rsidP="003D7A03">
      <w:pPr>
        <w:spacing w:after="0" w:line="360" w:lineRule="auto"/>
        <w:jc w:val="both"/>
        <w:rPr>
          <w:lang w:val="hy-AM"/>
        </w:rPr>
      </w:pPr>
      <w:r w:rsidRPr="00AA27F5">
        <w:rPr>
          <w:lang w:val="hy-AM"/>
        </w:rPr>
        <w:tab/>
      </w:r>
      <w:r w:rsidR="00C96F6E" w:rsidRPr="00AA27F5">
        <w:rPr>
          <w:lang w:val="hy-AM"/>
        </w:rPr>
        <w:t xml:space="preserve">Հիմք ընդունելով </w:t>
      </w:r>
      <w:r w:rsidRPr="00AA27F5">
        <w:rPr>
          <w:lang w:val="hy-AM"/>
        </w:rPr>
        <w:t xml:space="preserve">«Ընկերությունների կողմից վճարվող բնապահպանական հարկի նպատակային օգտագործման մասին»  օրենքի 4-րդ հոդվածի 2-րդ մասը </w:t>
      </w:r>
      <w:r w:rsidR="00C96F6E" w:rsidRPr="00AA27F5">
        <w:rPr>
          <w:lang w:val="hy-AM"/>
        </w:rPr>
        <w:t xml:space="preserve">և «Նորմատիվ իրավական ակտերի մասին» օրենքի 37-րդ հոդվածը՝ </w:t>
      </w:r>
      <w:r w:rsidR="003744E6" w:rsidRPr="00AA27F5">
        <w:rPr>
          <w:lang w:val="hy-AM"/>
        </w:rPr>
        <w:t>Կ</w:t>
      </w:r>
      <w:r w:rsidR="00C96F6E" w:rsidRPr="00AA27F5">
        <w:rPr>
          <w:lang w:val="hy-AM"/>
        </w:rPr>
        <w:t>առավարությունը որոշում է.</w:t>
      </w:r>
    </w:p>
    <w:p w:rsidR="00861C9A" w:rsidRPr="00AA27F5" w:rsidRDefault="00861C9A" w:rsidP="003D7A03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lang w:val="hy-AM"/>
        </w:rPr>
      </w:pPr>
      <w:r w:rsidRPr="00AA27F5">
        <w:rPr>
          <w:lang w:val="hy-AM"/>
        </w:rPr>
        <w:t>Սահմանել բնապահպանական ծրագրերով նախատեսված միջոցառումների իրականացման առաջնայնությունները կամ դրանց փոփոխությունները շրջակա միջավայրի ոլորտի և առողջապահության ոլորտի լիազոր մարմինների հետ համաձայնեցման կարգը ՝ համաձայն հավելվածի։</w:t>
      </w:r>
    </w:p>
    <w:p w:rsidR="00861C9A" w:rsidRPr="00AA27F5" w:rsidRDefault="00861C9A" w:rsidP="003D7A03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lang w:val="hy-AM"/>
        </w:rPr>
      </w:pPr>
      <w:r w:rsidRPr="00AA27F5">
        <w:rPr>
          <w:lang w:val="hy-AM"/>
        </w:rPr>
        <w:t xml:space="preserve">Ուժը կորցրած ճանաչել Հայաստանի Հանրապետության կառավարության 2002 թվականի սեպտեմբերի 26-ի «Տեղական ինքնակառավարման մարմինների կողմից առաջարկվող բնապահպանական ծրագրով նախատեսված </w:t>
      </w:r>
      <w:r w:rsidRPr="00AA27F5">
        <w:rPr>
          <w:lang w:val="hy-AM"/>
        </w:rPr>
        <w:lastRenderedPageBreak/>
        <w:t xml:space="preserve">միջոցառումների իրականացման առաջնայնությունները և դրանց ֆինանսավորման համամասնությունները ու «Ընկերությունների կողմից վճարվող բնապահպանական հարկի նպատակային օգտագործման մասին» օրենքի 3-րդ հոդվածի համաձայն հաստատված և առաջիկա տարվա պետական բյուջեով նախատեսված ծրագրում համայնքի ավագանու կողմից առաջարկվող փոփոխությունները Հայաստանի Հանրապետության բնապահպանության նախարարության ու Հայաստանի </w:t>
      </w:r>
      <w:r w:rsidR="003744E6" w:rsidRPr="00AA27F5">
        <w:rPr>
          <w:lang w:val="hy-AM"/>
        </w:rPr>
        <w:t>Հ</w:t>
      </w:r>
      <w:r w:rsidRPr="00AA27F5">
        <w:rPr>
          <w:lang w:val="hy-AM"/>
        </w:rPr>
        <w:t>անրապետության առողջապահության նախարարության հետ համաձայնեցնելու կարգերը հաստատելու մասին» N 1544-Ն որոշումը։</w:t>
      </w:r>
    </w:p>
    <w:p w:rsidR="00861C9A" w:rsidRPr="00AA27F5" w:rsidRDefault="00861C9A" w:rsidP="003D7A03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lang w:val="hy-AM"/>
        </w:rPr>
      </w:pPr>
      <w:r w:rsidRPr="00AA27F5">
        <w:rPr>
          <w:lang w:val="hy-AM"/>
        </w:rPr>
        <w:t>Սույն որոշումն ուժի մեջ է մտնում պաշտոնական հրապարակմանը հաջորդող օրվանից</w:t>
      </w:r>
      <w:r w:rsidR="00D76859" w:rsidRPr="00AA27F5">
        <w:rPr>
          <w:lang w:val="hy-AM"/>
        </w:rPr>
        <w:t>։</w:t>
      </w: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3D7A03" w:rsidRPr="00AA27F5" w:rsidRDefault="003D7A03" w:rsidP="003D7A03">
      <w:pPr>
        <w:spacing w:after="0" w:line="360" w:lineRule="auto"/>
        <w:jc w:val="both"/>
        <w:rPr>
          <w:lang w:val="hy-AM"/>
        </w:rPr>
      </w:pPr>
    </w:p>
    <w:p w:rsidR="00D76859" w:rsidRPr="00AA27F5" w:rsidRDefault="00D76859" w:rsidP="003D7A03">
      <w:pPr>
        <w:spacing w:after="0" w:line="360" w:lineRule="auto"/>
        <w:jc w:val="both"/>
        <w:rPr>
          <w:lang w:val="hy-AM"/>
        </w:rPr>
      </w:pPr>
    </w:p>
    <w:p w:rsidR="00DF2516" w:rsidRPr="00AA27F5" w:rsidRDefault="00DF2516" w:rsidP="003D7A03">
      <w:pPr>
        <w:spacing w:after="0" w:line="360" w:lineRule="auto"/>
        <w:jc w:val="both"/>
        <w:rPr>
          <w:lang w:val="hy-AM"/>
        </w:rPr>
      </w:pPr>
    </w:p>
    <w:p w:rsidR="00DF2516" w:rsidRPr="00AA27F5" w:rsidRDefault="00DF2516" w:rsidP="003D7A03">
      <w:pPr>
        <w:spacing w:after="0" w:line="360" w:lineRule="auto"/>
        <w:jc w:val="right"/>
        <w:rPr>
          <w:lang w:val="hy-AM"/>
        </w:rPr>
      </w:pPr>
      <w:r w:rsidRPr="00AA27F5">
        <w:rPr>
          <w:lang w:val="hy-AM"/>
        </w:rPr>
        <w:t>Հավելված</w:t>
      </w:r>
    </w:p>
    <w:p w:rsidR="00DF2516" w:rsidRPr="00AA27F5" w:rsidRDefault="00DF2516" w:rsidP="003D7A03">
      <w:pPr>
        <w:spacing w:after="0" w:line="360" w:lineRule="auto"/>
        <w:jc w:val="right"/>
        <w:rPr>
          <w:lang w:val="hy-AM"/>
        </w:rPr>
      </w:pPr>
      <w:r w:rsidRPr="00AA27F5">
        <w:rPr>
          <w:lang w:val="hy-AM"/>
        </w:rPr>
        <w:t>ՀՀ կառավարության 2023 թվականի</w:t>
      </w:r>
    </w:p>
    <w:p w:rsidR="00DF2516" w:rsidRPr="00AA27F5" w:rsidRDefault="00DF2516" w:rsidP="003D7A03">
      <w:pPr>
        <w:spacing w:after="0" w:line="360" w:lineRule="auto"/>
        <w:jc w:val="right"/>
        <w:rPr>
          <w:lang w:val="hy-AM"/>
        </w:rPr>
      </w:pPr>
      <w:r w:rsidRPr="00AA27F5">
        <w:rPr>
          <w:lang w:val="hy-AM"/>
        </w:rPr>
        <w:t>______ «___» -ի N ____ - Ն որոշման</w:t>
      </w:r>
    </w:p>
    <w:p w:rsidR="00DF2516" w:rsidRPr="00AA27F5" w:rsidRDefault="00DF2516" w:rsidP="003D7A03">
      <w:pPr>
        <w:spacing w:after="0" w:line="360" w:lineRule="auto"/>
        <w:jc w:val="right"/>
        <w:rPr>
          <w:lang w:val="hy-AM"/>
        </w:rPr>
      </w:pPr>
    </w:p>
    <w:p w:rsidR="00DF2516" w:rsidRPr="00AA27F5" w:rsidRDefault="00DF2516" w:rsidP="003D7A03">
      <w:pPr>
        <w:spacing w:after="0" w:line="360" w:lineRule="auto"/>
        <w:jc w:val="center"/>
        <w:rPr>
          <w:b/>
          <w:lang w:val="hy-AM"/>
        </w:rPr>
      </w:pPr>
    </w:p>
    <w:p w:rsidR="00DF2516" w:rsidRPr="00AA27F5" w:rsidRDefault="00DF2516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Կ Ա Ր Գ</w:t>
      </w:r>
    </w:p>
    <w:p w:rsidR="00DF2516" w:rsidRPr="00AA27F5" w:rsidRDefault="00DF2516" w:rsidP="003D7A03">
      <w:pPr>
        <w:spacing w:after="0" w:line="360" w:lineRule="auto"/>
        <w:jc w:val="center"/>
        <w:rPr>
          <w:lang w:val="hy-AM"/>
        </w:rPr>
      </w:pPr>
      <w:r w:rsidRPr="00AA27F5">
        <w:rPr>
          <w:b/>
          <w:lang w:val="hy-AM"/>
        </w:rPr>
        <w:t>ԲՆԱՊԱՀՊԱՆԱԿԱՆ ԾՐԱԳՐԵՐՈՎ ՆԱԽԱՏԵՍՎԱԾ ՄԻՋՈՑԱՌՈՒՄՆԵՐԻ ԻՐԱԿԱՆԱՑՄԱՆ ԱՌԱՋՆԱՅՆՈՒԹՅՈՒՆՆԵՐԸ ԿԱՄ ԴՐԱՆՑ ՓՈՓՈԽՈՒԹՅՈՒՆՆԵՐԸ ՇՐՋԱԿԱ ՄԻՋԱՎԱՅՐԻ ՈԼՈՐՏԻ ԵՎ ԱՌՈՂՋԱՊԱՀՈՒԹՅԱՆ ՈԼՈՐՏԻ ԼԻԱԶՈՐ ՄԱՐՄԻՆՆԵՐԻ ՀԵՏ ՀԱՄԱՁԱՅՆԵՑՄԱՆ</w:t>
      </w:r>
      <w:r w:rsidRPr="00AA27F5">
        <w:rPr>
          <w:rFonts w:ascii="Calibri" w:hAnsi="Calibri" w:cs="Calibri"/>
          <w:lang w:val="hy-AM"/>
        </w:rPr>
        <w:t> </w:t>
      </w:r>
    </w:p>
    <w:p w:rsidR="00DF2516" w:rsidRPr="00AA27F5" w:rsidRDefault="00DF2516" w:rsidP="003D7A03">
      <w:pPr>
        <w:spacing w:after="0" w:line="360" w:lineRule="auto"/>
        <w:jc w:val="both"/>
        <w:rPr>
          <w:lang w:val="hy-AM"/>
        </w:rPr>
      </w:pPr>
      <w:r w:rsidRPr="00AA27F5">
        <w:rPr>
          <w:rFonts w:ascii="Calibri" w:hAnsi="Calibri" w:cs="Calibri"/>
          <w:lang w:val="hy-AM"/>
        </w:rPr>
        <w:t> </w:t>
      </w:r>
    </w:p>
    <w:p w:rsidR="00DF2516" w:rsidRPr="00AA27F5" w:rsidRDefault="00DF2516" w:rsidP="003D7A03">
      <w:pPr>
        <w:spacing w:after="0" w:line="360" w:lineRule="auto"/>
        <w:jc w:val="both"/>
        <w:rPr>
          <w:lang w:val="hy-AM"/>
        </w:rPr>
      </w:pPr>
    </w:p>
    <w:p w:rsidR="006D2FC7" w:rsidRPr="00AA27F5" w:rsidRDefault="00DF2516" w:rsidP="003D7A0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 xml:space="preserve">Սույն կարգով սահմանվում է </w:t>
      </w:r>
      <w:r w:rsidR="006D2FC7" w:rsidRPr="00AA27F5">
        <w:rPr>
          <w:lang w:val="hy-AM"/>
        </w:rPr>
        <w:t>«Ընկերությունների կողմից վճարվող բնապահպանական հարկի նպատակային օգտագործման մասին»  օրենքի</w:t>
      </w:r>
      <w:r w:rsidR="00C61B96" w:rsidRPr="00AA27F5">
        <w:rPr>
          <w:lang w:val="hy-AM"/>
        </w:rPr>
        <w:t xml:space="preserve"> </w:t>
      </w:r>
      <w:r w:rsidR="006D2FC7" w:rsidRPr="00AA27F5">
        <w:rPr>
          <w:lang w:val="hy-AM"/>
        </w:rPr>
        <w:t>3-րդ հոդվածով սահմանված բնապահպանական ծրագրով</w:t>
      </w:r>
      <w:r w:rsidR="00593414" w:rsidRPr="00AA27F5">
        <w:rPr>
          <w:lang w:val="hy-AM"/>
        </w:rPr>
        <w:t xml:space="preserve"> (այսուհետ՝ Ծրագիր)</w:t>
      </w:r>
      <w:r w:rsidR="006D2FC7" w:rsidRPr="00AA27F5">
        <w:rPr>
          <w:lang w:val="hy-AM"/>
        </w:rPr>
        <w:t xml:space="preserve"> նախատեսվող միջոցառումների իրականացման առաջնայնությունների կամ դրանց փոփոխությունների՝ շրջակա միջավայրի ոլորտի և առողջապահության ոլորտի լիազոր մարմինների (այսուհետ՝ Լիազոր մարմիններ) հետ համաձայնեցման</w:t>
      </w:r>
      <w:r w:rsidR="006D2FC7" w:rsidRPr="00AA27F5">
        <w:rPr>
          <w:rFonts w:ascii="Calibri" w:hAnsi="Calibri" w:cs="Calibri"/>
          <w:lang w:val="hy-AM"/>
        </w:rPr>
        <w:t> </w:t>
      </w:r>
      <w:r w:rsidR="006E0CDA" w:rsidRPr="00AA27F5">
        <w:rPr>
          <w:lang w:val="hy-AM"/>
        </w:rPr>
        <w:t>հարաբերություններ</w:t>
      </w:r>
      <w:r w:rsidR="006D2FC7" w:rsidRPr="00AA27F5">
        <w:rPr>
          <w:lang w:val="hy-AM"/>
        </w:rPr>
        <w:t>ը։</w:t>
      </w:r>
    </w:p>
    <w:p w:rsidR="00A81709" w:rsidRPr="00AA27F5" w:rsidRDefault="00BE64EF" w:rsidP="00593414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 xml:space="preserve">Համայնքի ղեկավարը </w:t>
      </w:r>
      <w:r w:rsidR="00AE2C25" w:rsidRPr="00AA27F5">
        <w:rPr>
          <w:lang w:val="hy-AM"/>
        </w:rPr>
        <w:t xml:space="preserve">միջոցառումների իրականացման առաջնայնությունները </w:t>
      </w:r>
      <w:r w:rsidR="00593414" w:rsidRPr="00AA27F5">
        <w:rPr>
          <w:lang w:val="hy-AM"/>
        </w:rPr>
        <w:t xml:space="preserve">մինչև Ծրագրի իրականացման տարվան նախորդող տարվա </w:t>
      </w:r>
      <w:r w:rsidR="00964E2C" w:rsidRPr="00AA27F5">
        <w:rPr>
          <w:lang w:val="hy-AM"/>
        </w:rPr>
        <w:t>հուն</w:t>
      </w:r>
      <w:r w:rsidRPr="00AA27F5">
        <w:rPr>
          <w:lang w:val="hy-AM"/>
        </w:rPr>
        <w:t xml:space="preserve">իսի 1-ը, իսկ </w:t>
      </w:r>
      <w:r w:rsidR="00AE2C25" w:rsidRPr="00AA27F5">
        <w:rPr>
          <w:lang w:val="hy-AM"/>
        </w:rPr>
        <w:t>դրանց փոփոխությունները</w:t>
      </w:r>
      <w:r w:rsidRPr="00AA27F5">
        <w:rPr>
          <w:lang w:val="hy-AM"/>
        </w:rPr>
        <w:t xml:space="preserve">՝ մինչև </w:t>
      </w:r>
      <w:r w:rsidR="00593414" w:rsidRPr="00AA27F5">
        <w:rPr>
          <w:lang w:val="hy-AM"/>
        </w:rPr>
        <w:t>Ծ</w:t>
      </w:r>
      <w:r w:rsidRPr="00AA27F5">
        <w:rPr>
          <w:lang w:val="hy-AM"/>
        </w:rPr>
        <w:t xml:space="preserve">րագրի իրականացման տարվա հոկտեմբերի 31-ը </w:t>
      </w:r>
      <w:bookmarkStart w:id="0" w:name="_GoBack"/>
      <w:bookmarkEnd w:id="0"/>
      <w:r w:rsidRPr="00AA27F5">
        <w:rPr>
          <w:lang w:val="hy-AM"/>
        </w:rPr>
        <w:t>ներկայացնում</w:t>
      </w:r>
      <w:r w:rsidR="00114296" w:rsidRPr="00AA27F5">
        <w:rPr>
          <w:lang w:val="hy-AM"/>
        </w:rPr>
        <w:t xml:space="preserve"> է</w:t>
      </w:r>
      <w:r w:rsidRPr="00AA27F5">
        <w:rPr>
          <w:lang w:val="hy-AM"/>
        </w:rPr>
        <w:t xml:space="preserve"> Լիազոր մարմինների</w:t>
      </w:r>
      <w:r w:rsidR="00114296" w:rsidRPr="00AA27F5">
        <w:rPr>
          <w:lang w:val="hy-AM"/>
        </w:rPr>
        <w:t>ն՝ համաձայնեցման։</w:t>
      </w:r>
      <w:r w:rsidR="00E03EC8" w:rsidRPr="00AA27F5">
        <w:rPr>
          <w:lang w:val="hy-AM"/>
        </w:rPr>
        <w:t xml:space="preserve"> Նշված ժամկետներից հետո լիազոր մարմիններին համաձայնեցմանը ներկայացված միջոցառումների իրականացման առաջնայնությունները կամ դրանց փոփոխությունները լիազոր մարմինների կողմից </w:t>
      </w:r>
      <w:r w:rsidR="00770EE0" w:rsidRPr="00AA27F5">
        <w:rPr>
          <w:lang w:val="hy-AM"/>
        </w:rPr>
        <w:t>չեն դիտարկվում</w:t>
      </w:r>
      <w:r w:rsidR="00AA27F5" w:rsidRPr="00AA27F5">
        <w:rPr>
          <w:lang w:val="hy-AM"/>
        </w:rPr>
        <w:t xml:space="preserve"> և վերադարձվում են համայնքի ղեկավարին</w:t>
      </w:r>
      <w:r w:rsidR="00E03EC8" w:rsidRPr="00AA27F5">
        <w:rPr>
          <w:lang w:val="hy-AM"/>
        </w:rPr>
        <w:t>։</w:t>
      </w:r>
    </w:p>
    <w:p w:rsidR="008776AF" w:rsidRPr="00AA27F5" w:rsidRDefault="00BE64EF" w:rsidP="003D7A0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 xml:space="preserve">Լիազոր մարմինները </w:t>
      </w:r>
      <w:r w:rsidR="00AE2C25" w:rsidRPr="00AA27F5">
        <w:rPr>
          <w:lang w:val="hy-AM"/>
        </w:rPr>
        <w:t>միջոցառումների իրականացման առաջնայնությունները կամ դրանց փոփոխությունները</w:t>
      </w:r>
      <w:r w:rsidR="004F670B" w:rsidRPr="00AA27F5">
        <w:rPr>
          <w:lang w:val="hy-AM"/>
        </w:rPr>
        <w:t xml:space="preserve"> ստանալուց հետո 15-օրյա ժամկետում</w:t>
      </w:r>
      <w:r w:rsidR="008776AF" w:rsidRPr="00AA27F5">
        <w:rPr>
          <w:lang w:val="hy-AM"/>
        </w:rPr>
        <w:t>.</w:t>
      </w:r>
    </w:p>
    <w:p w:rsidR="008776AF" w:rsidRPr="00AA27F5" w:rsidRDefault="004F670B" w:rsidP="003D7A03">
      <w:pPr>
        <w:pStyle w:val="ListParagraph"/>
        <w:numPr>
          <w:ilvl w:val="1"/>
          <w:numId w:val="1"/>
        </w:numPr>
        <w:spacing w:after="0" w:line="360" w:lineRule="auto"/>
        <w:ind w:left="709"/>
        <w:jc w:val="both"/>
        <w:rPr>
          <w:lang w:val="hy-AM"/>
        </w:rPr>
      </w:pPr>
      <w:r w:rsidRPr="00AA27F5">
        <w:rPr>
          <w:lang w:val="hy-AM"/>
        </w:rPr>
        <w:t xml:space="preserve">տալիս </w:t>
      </w:r>
      <w:r w:rsidR="008776AF" w:rsidRPr="00AA27F5">
        <w:rPr>
          <w:lang w:val="hy-AM"/>
        </w:rPr>
        <w:t>են</w:t>
      </w:r>
      <w:r w:rsidRPr="00AA27F5">
        <w:rPr>
          <w:lang w:val="hy-AM"/>
        </w:rPr>
        <w:t xml:space="preserve"> </w:t>
      </w:r>
      <w:r w:rsidR="008776AF" w:rsidRPr="00AA27F5">
        <w:rPr>
          <w:lang w:val="hy-AM"/>
        </w:rPr>
        <w:t xml:space="preserve">համաձայնություն (Ձև 1 </w:t>
      </w:r>
      <w:r w:rsidR="00B5333E" w:rsidRPr="00AA27F5">
        <w:rPr>
          <w:lang w:val="hy-AM"/>
        </w:rPr>
        <w:t xml:space="preserve">կամ Ձև 2 </w:t>
      </w:r>
      <w:r w:rsidR="008776AF" w:rsidRPr="00AA27F5">
        <w:rPr>
          <w:lang w:val="hy-AM"/>
        </w:rPr>
        <w:t>ձևաչափ</w:t>
      </w:r>
      <w:r w:rsidR="00B5333E" w:rsidRPr="00AA27F5">
        <w:rPr>
          <w:lang w:val="hy-AM"/>
        </w:rPr>
        <w:t>եր</w:t>
      </w:r>
      <w:r w:rsidR="008776AF" w:rsidRPr="00AA27F5">
        <w:rPr>
          <w:lang w:val="hy-AM"/>
        </w:rPr>
        <w:t>ին համապատասխան)</w:t>
      </w:r>
      <w:r w:rsidR="00964E2C" w:rsidRPr="00AA27F5">
        <w:rPr>
          <w:lang w:val="hy-AM"/>
        </w:rPr>
        <w:t>,</w:t>
      </w:r>
    </w:p>
    <w:p w:rsidR="008776AF" w:rsidRPr="00AA27F5" w:rsidRDefault="00D76859" w:rsidP="003D7A03">
      <w:pPr>
        <w:pStyle w:val="ListParagraph"/>
        <w:numPr>
          <w:ilvl w:val="1"/>
          <w:numId w:val="1"/>
        </w:numPr>
        <w:spacing w:after="0" w:line="360" w:lineRule="auto"/>
        <w:ind w:left="0" w:firstLine="349"/>
        <w:jc w:val="both"/>
        <w:rPr>
          <w:lang w:val="hy-AM"/>
        </w:rPr>
      </w:pPr>
      <w:r w:rsidRPr="00AA27F5">
        <w:rPr>
          <w:lang w:val="hy-AM"/>
        </w:rPr>
        <w:t xml:space="preserve">միջոցառումների իրականացման առաջնայնությունների կամ դրանց փոփոխությունների վերաբերյալ </w:t>
      </w:r>
      <w:r w:rsidR="00190D51" w:rsidRPr="00AA27F5">
        <w:rPr>
          <w:lang w:val="hy-AM"/>
        </w:rPr>
        <w:t>ներկայացնում</w:t>
      </w:r>
      <w:r w:rsidRPr="00AA27F5">
        <w:rPr>
          <w:lang w:val="hy-AM"/>
        </w:rPr>
        <w:t xml:space="preserve"> են</w:t>
      </w:r>
      <w:r w:rsidR="00190D51" w:rsidRPr="00AA27F5">
        <w:rPr>
          <w:lang w:val="hy-AM"/>
        </w:rPr>
        <w:t xml:space="preserve"> </w:t>
      </w:r>
      <w:r w:rsidR="00276505" w:rsidRPr="00AA27F5">
        <w:rPr>
          <w:lang w:val="hy-AM"/>
        </w:rPr>
        <w:t>տվյալ մարզի կամ համայնքի զարգացման կամ շրջակա միջավայրի պահպանության տեղական գործողությունների ծրագրերից կամ այլ ծրագրային կամ ռազմավարական նշանակության փաստաթղթերից կամ շրջակա միջավայրի կամ առողջապահության ոլորտներում համայնքի առաջնահերթություններից բխող առաջարկություններ,</w:t>
      </w:r>
    </w:p>
    <w:p w:rsidR="006D2FC7" w:rsidRPr="00AA27F5" w:rsidRDefault="00F214DF" w:rsidP="003D7A03">
      <w:pPr>
        <w:pStyle w:val="ListParagraph"/>
        <w:numPr>
          <w:ilvl w:val="1"/>
          <w:numId w:val="1"/>
        </w:numPr>
        <w:spacing w:after="0" w:line="360" w:lineRule="auto"/>
        <w:ind w:left="0" w:firstLine="349"/>
        <w:jc w:val="both"/>
        <w:rPr>
          <w:lang w:val="hy-AM"/>
        </w:rPr>
      </w:pPr>
      <w:r w:rsidRPr="00AA27F5">
        <w:rPr>
          <w:lang w:val="hy-AM"/>
        </w:rPr>
        <w:t xml:space="preserve">«Ընկերությունների կողմից վճարվող բնապահպանական հարկի նպատակային օգտագործման մասին»  օրենքի </w:t>
      </w:r>
      <w:r w:rsidR="00C61B96" w:rsidRPr="00AA27F5">
        <w:rPr>
          <w:lang w:val="hy-AM"/>
        </w:rPr>
        <w:t xml:space="preserve">4-րդ հոդվածի 3-րդ մասով սահմանված </w:t>
      </w:r>
      <w:r w:rsidR="00BE7B50" w:rsidRPr="00AA27F5">
        <w:rPr>
          <w:lang w:val="hy-AM"/>
        </w:rPr>
        <w:t>դեպքերում</w:t>
      </w:r>
      <w:r w:rsidR="00C61B96" w:rsidRPr="00AA27F5">
        <w:rPr>
          <w:lang w:val="hy-AM"/>
        </w:rPr>
        <w:t xml:space="preserve"> </w:t>
      </w:r>
      <w:r w:rsidR="00C95E6A" w:rsidRPr="00AA27F5">
        <w:rPr>
          <w:lang w:val="hy-AM"/>
        </w:rPr>
        <w:t xml:space="preserve">համայնքի ղեկավարին են </w:t>
      </w:r>
      <w:r w:rsidR="00AE2C25" w:rsidRPr="00AA27F5">
        <w:rPr>
          <w:lang w:val="hy-AM"/>
        </w:rPr>
        <w:t>վերադարձնում միջոցառումների իրականացման առաջնայնությունները կամ դրանց փոփոխությունները։</w:t>
      </w:r>
    </w:p>
    <w:p w:rsidR="00AE2C25" w:rsidRPr="00AA27F5" w:rsidRDefault="00844681" w:rsidP="003D7A0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>Լիազոր մարմն</w:t>
      </w:r>
      <w:r w:rsidR="00157C83" w:rsidRPr="00AA27F5">
        <w:rPr>
          <w:lang w:val="hy-AM"/>
        </w:rPr>
        <w:t xml:space="preserve">ի </w:t>
      </w:r>
      <w:r w:rsidRPr="00AA27F5">
        <w:rPr>
          <w:lang w:val="hy-AM"/>
        </w:rPr>
        <w:t xml:space="preserve">կողմից </w:t>
      </w:r>
      <w:r w:rsidR="00D76859" w:rsidRPr="00AA27F5">
        <w:rPr>
          <w:lang w:val="hy-AM"/>
        </w:rPr>
        <w:t xml:space="preserve">միջոցառումների իրականացման </w:t>
      </w:r>
      <w:r w:rsidR="00AE2C25" w:rsidRPr="00AA27F5">
        <w:rPr>
          <w:lang w:val="hy-AM"/>
        </w:rPr>
        <w:t>առաջնայնությունների կամ դրանց փոփոխությունների</w:t>
      </w:r>
      <w:r w:rsidRPr="00AA27F5">
        <w:rPr>
          <w:lang w:val="hy-AM"/>
        </w:rPr>
        <w:t xml:space="preserve"> վերաբերյալ սույն կարգի 3-րդ </w:t>
      </w:r>
      <w:r w:rsidR="00BA513D" w:rsidRPr="00AA27F5">
        <w:rPr>
          <w:lang w:val="hy-AM"/>
        </w:rPr>
        <w:t xml:space="preserve">և 5-րդ </w:t>
      </w:r>
      <w:r w:rsidRPr="00AA27F5">
        <w:rPr>
          <w:lang w:val="hy-AM"/>
        </w:rPr>
        <w:t>կետ</w:t>
      </w:r>
      <w:r w:rsidR="00BA513D" w:rsidRPr="00AA27F5">
        <w:rPr>
          <w:lang w:val="hy-AM"/>
        </w:rPr>
        <w:t>եր</w:t>
      </w:r>
      <w:r w:rsidRPr="00AA27F5">
        <w:rPr>
          <w:lang w:val="hy-AM"/>
        </w:rPr>
        <w:t xml:space="preserve">ով սահմանված ժամկետներում համաձայնություն չտալու, </w:t>
      </w:r>
      <w:r w:rsidR="00BA513D" w:rsidRPr="00AA27F5">
        <w:rPr>
          <w:lang w:val="hy-AM"/>
        </w:rPr>
        <w:t xml:space="preserve">3-րդ կետով սահմանված ժամկետում </w:t>
      </w:r>
      <w:r w:rsidRPr="00AA27F5">
        <w:rPr>
          <w:lang w:val="hy-AM"/>
        </w:rPr>
        <w:t>առաջարկություններ</w:t>
      </w:r>
      <w:r w:rsidR="00AE2C25" w:rsidRPr="00AA27F5">
        <w:rPr>
          <w:lang w:val="hy-AM"/>
        </w:rPr>
        <w:t xml:space="preserve"> չներկայացնելու</w:t>
      </w:r>
      <w:r w:rsidRPr="00AA27F5">
        <w:rPr>
          <w:lang w:val="hy-AM"/>
        </w:rPr>
        <w:t xml:space="preserve"> կամ </w:t>
      </w:r>
      <w:r w:rsidR="00AE2C25" w:rsidRPr="00AA27F5">
        <w:rPr>
          <w:lang w:val="hy-AM"/>
        </w:rPr>
        <w:t>առաջնայնությունները կամ դրանց փոփոխությունները չվերադարձնելու</w:t>
      </w:r>
      <w:r w:rsidRPr="00AA27F5">
        <w:rPr>
          <w:lang w:val="hy-AM"/>
        </w:rPr>
        <w:t xml:space="preserve"> դեպքում </w:t>
      </w:r>
      <w:r w:rsidR="00F214DF" w:rsidRPr="00AA27F5">
        <w:rPr>
          <w:lang w:val="hy-AM"/>
        </w:rPr>
        <w:t>դրանք</w:t>
      </w:r>
      <w:r w:rsidRPr="00AA27F5">
        <w:rPr>
          <w:lang w:val="hy-AM"/>
        </w:rPr>
        <w:t xml:space="preserve"> համարվում </w:t>
      </w:r>
      <w:r w:rsidR="00AE2C25" w:rsidRPr="00AA27F5">
        <w:rPr>
          <w:lang w:val="hy-AM"/>
        </w:rPr>
        <w:t>են</w:t>
      </w:r>
      <w:r w:rsidRPr="00AA27F5">
        <w:rPr>
          <w:lang w:val="hy-AM"/>
        </w:rPr>
        <w:t xml:space="preserve">  Լիազոր </w:t>
      </w:r>
      <w:r w:rsidR="00157C83" w:rsidRPr="00AA27F5">
        <w:rPr>
          <w:lang w:val="hy-AM"/>
        </w:rPr>
        <w:t>մարմ</w:t>
      </w:r>
      <w:r w:rsidRPr="00AA27F5">
        <w:rPr>
          <w:lang w:val="hy-AM"/>
        </w:rPr>
        <w:t>ն</w:t>
      </w:r>
      <w:r w:rsidR="00157C83" w:rsidRPr="00AA27F5">
        <w:rPr>
          <w:lang w:val="hy-AM"/>
        </w:rPr>
        <w:t>ի</w:t>
      </w:r>
      <w:r w:rsidRPr="00AA27F5">
        <w:rPr>
          <w:lang w:val="hy-AM"/>
        </w:rPr>
        <w:t xml:space="preserve"> կողմից</w:t>
      </w:r>
      <w:r w:rsidR="009963AF" w:rsidRPr="00AA27F5">
        <w:rPr>
          <w:lang w:val="hy-AM"/>
        </w:rPr>
        <w:t xml:space="preserve"> համաձայնեցված</w:t>
      </w:r>
      <w:r w:rsidRPr="00AA27F5">
        <w:rPr>
          <w:lang w:val="hy-AM"/>
        </w:rPr>
        <w:t>։</w:t>
      </w:r>
    </w:p>
    <w:p w:rsidR="008776AF" w:rsidRPr="00AA27F5" w:rsidRDefault="00BE7B50" w:rsidP="003D7A0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>Համայնքի ղեկավարը, սույն կարգի 3-րդ կետի 2-րդ ենթակետով նախատեսված դեպքում, ներկայացված առաջարկություններ</w:t>
      </w:r>
      <w:r w:rsidR="00770EE0" w:rsidRPr="00AA27F5">
        <w:rPr>
          <w:lang w:val="hy-AM"/>
        </w:rPr>
        <w:t>ն</w:t>
      </w:r>
      <w:r w:rsidRPr="00AA27F5">
        <w:rPr>
          <w:lang w:val="hy-AM"/>
        </w:rPr>
        <w:t xml:space="preserve"> </w:t>
      </w:r>
      <w:r w:rsidR="00D65493" w:rsidRPr="00AA27F5">
        <w:rPr>
          <w:lang w:val="hy-AM"/>
        </w:rPr>
        <w:t xml:space="preserve">ստանալուց հետո դրանք </w:t>
      </w:r>
      <w:r w:rsidRPr="00AA27F5">
        <w:rPr>
          <w:lang w:val="hy-AM"/>
        </w:rPr>
        <w:t>ամբողջությամբ կամ մասնակի ընդունելու դեպքում</w:t>
      </w:r>
      <w:r w:rsidR="009963AF" w:rsidRPr="00AA27F5">
        <w:rPr>
          <w:lang w:val="hy-AM"/>
        </w:rPr>
        <w:t>, 1</w:t>
      </w:r>
      <w:r w:rsidRPr="00AA27F5">
        <w:rPr>
          <w:lang w:val="hy-AM"/>
        </w:rPr>
        <w:t xml:space="preserve">0-օրյա ժամկետում լրամշակում և Լիազոր մարմինների համաձայնեցմանն է ներկայացնում </w:t>
      </w:r>
      <w:r w:rsidR="00AE2C25" w:rsidRPr="00AA27F5">
        <w:rPr>
          <w:lang w:val="hy-AM"/>
        </w:rPr>
        <w:t>միջոցառումների իրականացման առաջնայնությունների կամ դրանց փոփոխությունների</w:t>
      </w:r>
      <w:r w:rsidRPr="00AA27F5">
        <w:rPr>
          <w:lang w:val="hy-AM"/>
        </w:rPr>
        <w:t xml:space="preserve"> լրամշակված տարբերակը։ </w:t>
      </w:r>
      <w:r w:rsidR="00844681" w:rsidRPr="00AA27F5">
        <w:rPr>
          <w:lang w:val="hy-AM"/>
        </w:rPr>
        <w:t xml:space="preserve">Առաջարկությունները չընդունելու դեպքում համայնքի ղեկավարը 3-օրյա ժամկետում </w:t>
      </w:r>
      <w:r w:rsidR="00AE2C25" w:rsidRPr="00AA27F5">
        <w:rPr>
          <w:lang w:val="hy-AM"/>
        </w:rPr>
        <w:t xml:space="preserve">միջոցառումների իրականացման առաջնայնությունները կամ դրանց փոփոխությունները </w:t>
      </w:r>
      <w:r w:rsidR="00844681" w:rsidRPr="00AA27F5">
        <w:rPr>
          <w:lang w:val="hy-AM"/>
        </w:rPr>
        <w:t>կրկին ներկայացնում է առաջարկություն ներկայացրած Լիազոր մարմնի համաձայնեցմանը</w:t>
      </w:r>
      <w:r w:rsidR="009C5FF8" w:rsidRPr="00AA27F5">
        <w:rPr>
          <w:lang w:val="hy-AM"/>
        </w:rPr>
        <w:t xml:space="preserve">՝ կցելով պարզաբանում՝ առաջարկությունների չընդունման </w:t>
      </w:r>
      <w:r w:rsidR="007D2D0B" w:rsidRPr="00AA27F5">
        <w:rPr>
          <w:lang w:val="hy-AM"/>
        </w:rPr>
        <w:t>վերաբերյալ</w:t>
      </w:r>
      <w:r w:rsidR="00157C83" w:rsidRPr="00AA27F5">
        <w:rPr>
          <w:lang w:val="hy-AM"/>
        </w:rPr>
        <w:t xml:space="preserve"> կամ </w:t>
      </w:r>
      <w:r w:rsidR="007D2D0B" w:rsidRPr="00AA27F5">
        <w:rPr>
          <w:lang w:val="hy-AM"/>
        </w:rPr>
        <w:t xml:space="preserve"> </w:t>
      </w:r>
      <w:r w:rsidR="00157C83" w:rsidRPr="00AA27F5">
        <w:rPr>
          <w:lang w:val="hy-AM"/>
        </w:rPr>
        <w:t xml:space="preserve">ձեռնպահ է մնում միջոցառումների իրականացման առաջնայնությունների կամ դրանց փոփոխություններ ներկայացման նախաձեռնությունից։ </w:t>
      </w:r>
    </w:p>
    <w:p w:rsidR="00DF2516" w:rsidRPr="00AA27F5" w:rsidRDefault="007D2D0B" w:rsidP="003D7A0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hy-AM"/>
        </w:rPr>
      </w:pPr>
      <w:r w:rsidRPr="00AA27F5">
        <w:rPr>
          <w:lang w:val="hy-AM"/>
        </w:rPr>
        <w:t xml:space="preserve">Համայնքի ղեկավարը, սույն կարգի 3-րդ կետի 3-րդ ենթակետով նախատեսված դեպքում Լիազոր մարմինների համաձայնեցմանն է ներկայացնում նոր </w:t>
      </w:r>
      <w:r w:rsidR="00AE2C25" w:rsidRPr="00AA27F5">
        <w:rPr>
          <w:lang w:val="hy-AM"/>
        </w:rPr>
        <w:t>միջոցառումների իրականացման առաջնայնություններ կամ դրանց փոփոխություններ</w:t>
      </w:r>
      <w:r w:rsidR="00F214DF" w:rsidRPr="00AA27F5">
        <w:rPr>
          <w:lang w:val="hy-AM"/>
        </w:rPr>
        <w:t>,</w:t>
      </w:r>
      <w:r w:rsidR="00AE2C25" w:rsidRPr="00AA27F5">
        <w:rPr>
          <w:lang w:val="hy-AM"/>
        </w:rPr>
        <w:t xml:space="preserve"> կամ</w:t>
      </w:r>
      <w:r w:rsidRPr="00AA27F5">
        <w:rPr>
          <w:lang w:val="hy-AM"/>
        </w:rPr>
        <w:t xml:space="preserve"> ձեռնպահ է մնում </w:t>
      </w:r>
      <w:r w:rsidR="00F214DF" w:rsidRPr="00AA27F5">
        <w:rPr>
          <w:lang w:val="hy-AM"/>
        </w:rPr>
        <w:t>դրանց</w:t>
      </w:r>
      <w:r w:rsidR="000D31F7" w:rsidRPr="00AA27F5">
        <w:rPr>
          <w:lang w:val="hy-AM"/>
        </w:rPr>
        <w:t xml:space="preserve"> ներկայացման նախաձեռնությունից։ </w:t>
      </w:r>
      <w:r w:rsidRPr="00AA27F5">
        <w:rPr>
          <w:lang w:val="hy-AM"/>
        </w:rPr>
        <w:t xml:space="preserve">Նոր </w:t>
      </w:r>
      <w:r w:rsidR="00F214DF" w:rsidRPr="00AA27F5">
        <w:rPr>
          <w:lang w:val="hy-AM"/>
        </w:rPr>
        <w:t xml:space="preserve"> առաջնայնությունների կամ դրանց փոփոխությունների </w:t>
      </w:r>
      <w:r w:rsidR="00770EE0" w:rsidRPr="00AA27F5">
        <w:rPr>
          <w:lang w:val="hy-AM"/>
        </w:rPr>
        <w:t>համաձայնեցումն</w:t>
      </w:r>
      <w:r w:rsidRPr="00AA27F5">
        <w:rPr>
          <w:lang w:val="hy-AM"/>
        </w:rPr>
        <w:t xml:space="preserve"> իրականացվում է սույն կարգի</w:t>
      </w:r>
      <w:r w:rsidR="008A3586" w:rsidRPr="00AA27F5">
        <w:rPr>
          <w:lang w:val="hy-AM"/>
        </w:rPr>
        <w:t>ն համապատասխան</w:t>
      </w:r>
      <w:r w:rsidRPr="00AA27F5">
        <w:rPr>
          <w:lang w:val="hy-AM"/>
        </w:rPr>
        <w:t>։</w:t>
      </w:r>
      <w:r w:rsidR="000D31F7" w:rsidRPr="00AA27F5">
        <w:rPr>
          <w:lang w:val="hy-AM"/>
        </w:rPr>
        <w:t xml:space="preserve"> </w:t>
      </w:r>
    </w:p>
    <w:p w:rsidR="00DF2516" w:rsidRPr="00AA27F5" w:rsidRDefault="00DF2516" w:rsidP="003D7A03">
      <w:pPr>
        <w:spacing w:after="0" w:line="360" w:lineRule="auto"/>
        <w:jc w:val="both"/>
        <w:rPr>
          <w:lang w:val="hy-AM"/>
        </w:rPr>
      </w:pPr>
    </w:p>
    <w:p w:rsidR="00DF2516" w:rsidRPr="00AA27F5" w:rsidRDefault="00DF2516" w:rsidP="003D7A03">
      <w:pPr>
        <w:spacing w:after="0" w:line="360" w:lineRule="auto"/>
        <w:jc w:val="both"/>
        <w:rPr>
          <w:lang w:val="hy-AM"/>
        </w:rPr>
      </w:pPr>
    </w:p>
    <w:p w:rsidR="000D31F7" w:rsidRPr="00AA27F5" w:rsidRDefault="000D31F7" w:rsidP="003D7A03">
      <w:pPr>
        <w:spacing w:after="0" w:line="360" w:lineRule="auto"/>
        <w:jc w:val="both"/>
        <w:rPr>
          <w:lang w:val="hy-AM"/>
        </w:rPr>
      </w:pPr>
    </w:p>
    <w:p w:rsidR="000D31F7" w:rsidRPr="00AA27F5" w:rsidRDefault="000D31F7" w:rsidP="003D7A03">
      <w:pPr>
        <w:spacing w:after="0" w:line="360" w:lineRule="auto"/>
        <w:jc w:val="both"/>
        <w:rPr>
          <w:lang w:val="hy-AM"/>
        </w:rPr>
      </w:pPr>
    </w:p>
    <w:p w:rsidR="000D31F7" w:rsidRPr="00AA27F5" w:rsidRDefault="000D31F7" w:rsidP="003D7A03">
      <w:pPr>
        <w:spacing w:after="0" w:line="360" w:lineRule="auto"/>
        <w:jc w:val="both"/>
        <w:rPr>
          <w:lang w:val="hy-AM"/>
        </w:rPr>
      </w:pPr>
    </w:p>
    <w:p w:rsidR="000D31F7" w:rsidRPr="00AA27F5" w:rsidRDefault="000D31F7" w:rsidP="003D7A03">
      <w:pPr>
        <w:spacing w:after="0" w:line="360" w:lineRule="auto"/>
        <w:jc w:val="both"/>
        <w:rPr>
          <w:lang w:val="hy-AM"/>
        </w:rPr>
      </w:pPr>
    </w:p>
    <w:p w:rsidR="000D31F7" w:rsidRPr="00AA27F5" w:rsidRDefault="000D31F7" w:rsidP="003D7A03">
      <w:pPr>
        <w:spacing w:after="0" w:line="360" w:lineRule="auto"/>
        <w:jc w:val="both"/>
        <w:rPr>
          <w:lang w:val="hy-AM"/>
        </w:rPr>
      </w:pPr>
    </w:p>
    <w:p w:rsidR="00D65493" w:rsidRPr="00AA27F5" w:rsidRDefault="00D65493" w:rsidP="003D7A03">
      <w:pPr>
        <w:spacing w:after="0" w:line="360" w:lineRule="auto"/>
        <w:jc w:val="right"/>
        <w:rPr>
          <w:lang w:val="hy-AM"/>
        </w:rPr>
        <w:sectPr w:rsidR="00D65493" w:rsidRPr="00AA27F5" w:rsidSect="00D654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31F7" w:rsidRPr="00AA27F5" w:rsidRDefault="000D31F7" w:rsidP="003D7A03">
      <w:pPr>
        <w:spacing w:after="0" w:line="360" w:lineRule="auto"/>
        <w:jc w:val="right"/>
        <w:rPr>
          <w:b/>
          <w:i/>
          <w:lang w:val="hy-AM"/>
        </w:rPr>
      </w:pPr>
      <w:r w:rsidRPr="00AA27F5">
        <w:rPr>
          <w:b/>
          <w:i/>
          <w:lang w:val="hy-AM"/>
        </w:rPr>
        <w:t>Ձև 1</w:t>
      </w:r>
    </w:p>
    <w:p w:rsidR="00F214DF" w:rsidRPr="00AA27F5" w:rsidRDefault="00F214DF" w:rsidP="003D7A03">
      <w:pPr>
        <w:spacing w:after="0" w:line="360" w:lineRule="auto"/>
        <w:jc w:val="both"/>
        <w:rPr>
          <w:lang w:val="hy-AM"/>
        </w:rPr>
      </w:pPr>
    </w:p>
    <w:tbl>
      <w:tblPr>
        <w:tblStyle w:val="TableGrid"/>
        <w:tblW w:w="1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  <w:gridCol w:w="4119"/>
      </w:tblGrid>
      <w:tr w:rsidR="00DA4291" w:rsidRPr="00AA27F5" w:rsidTr="00E65A6F">
        <w:tc>
          <w:tcPr>
            <w:tcW w:w="4390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sz w:val="28"/>
                <w:szCs w:val="28"/>
                <w:lang w:val="hy-AM"/>
              </w:rPr>
            </w:pPr>
            <w:r w:rsidRPr="00AA27F5">
              <w:rPr>
                <w:b/>
                <w:sz w:val="28"/>
                <w:szCs w:val="28"/>
                <w:lang w:val="hy-AM"/>
              </w:rPr>
              <w:t>Համաձայնեցված է</w:t>
            </w:r>
          </w:p>
        </w:tc>
        <w:tc>
          <w:tcPr>
            <w:tcW w:w="4677" w:type="dxa"/>
          </w:tcPr>
          <w:p w:rsidR="002C1167" w:rsidRPr="00AA27F5" w:rsidRDefault="002C1167" w:rsidP="003D7A03">
            <w:pPr>
              <w:spacing w:line="360" w:lineRule="auto"/>
              <w:jc w:val="both"/>
              <w:rPr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sz w:val="28"/>
                <w:szCs w:val="28"/>
                <w:lang w:val="hy-AM"/>
              </w:rPr>
            </w:pPr>
            <w:r w:rsidRPr="00AA27F5">
              <w:rPr>
                <w:b/>
                <w:sz w:val="28"/>
                <w:szCs w:val="28"/>
                <w:lang w:val="hy-AM"/>
              </w:rPr>
              <w:t>Հավելված</w:t>
            </w:r>
          </w:p>
        </w:tc>
      </w:tr>
      <w:tr w:rsidR="00DA4291" w:rsidRPr="00AA27F5" w:rsidTr="00E65A6F">
        <w:tc>
          <w:tcPr>
            <w:tcW w:w="4390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_______________________ նախարար</w:t>
            </w:r>
          </w:p>
          <w:p w:rsidR="002C1167" w:rsidRPr="00AA27F5" w:rsidRDefault="002C1167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sz w:val="16"/>
                <w:szCs w:val="16"/>
                <w:lang w:val="hy-AM"/>
              </w:rPr>
              <w:t xml:space="preserve">            (լիազոր մարմնի անվանումը)</w:t>
            </w:r>
          </w:p>
        </w:tc>
        <w:tc>
          <w:tcPr>
            <w:tcW w:w="4677" w:type="dxa"/>
          </w:tcPr>
          <w:p w:rsidR="002C1167" w:rsidRPr="00AA27F5" w:rsidRDefault="002C1167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______________________ համայնքի</w:t>
            </w:r>
          </w:p>
        </w:tc>
      </w:tr>
      <w:tr w:rsidR="00DA4291" w:rsidRPr="00AA27F5" w:rsidTr="00E65A6F">
        <w:tc>
          <w:tcPr>
            <w:tcW w:w="4390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 _________________</w:t>
            </w:r>
          </w:p>
          <w:p w:rsidR="002C1167" w:rsidRPr="00AA27F5" w:rsidRDefault="002C1167" w:rsidP="003D7A03">
            <w:pPr>
              <w:spacing w:line="360" w:lineRule="auto"/>
              <w:rPr>
                <w:b/>
                <w:sz w:val="16"/>
                <w:szCs w:val="16"/>
                <w:lang w:val="hy-AM"/>
              </w:rPr>
            </w:pPr>
            <w:r w:rsidRPr="00AA27F5">
              <w:rPr>
                <w:b/>
                <w:sz w:val="16"/>
                <w:szCs w:val="16"/>
                <w:lang w:val="hy-AM"/>
              </w:rPr>
              <w:t xml:space="preserve">            (ստորագրություն,     անուն ազգանուն)</w:t>
            </w:r>
          </w:p>
        </w:tc>
        <w:tc>
          <w:tcPr>
            <w:tcW w:w="4677" w:type="dxa"/>
          </w:tcPr>
          <w:p w:rsidR="002C1167" w:rsidRPr="00AA27F5" w:rsidRDefault="002C1167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20__ թվականի</w:t>
            </w:r>
          </w:p>
        </w:tc>
      </w:tr>
      <w:tr w:rsidR="00DA4291" w:rsidRPr="00AA27F5" w:rsidTr="00E65A6F">
        <w:tc>
          <w:tcPr>
            <w:tcW w:w="4390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«_____» ________________ 20__ թ.</w:t>
            </w:r>
          </w:p>
        </w:tc>
        <w:tc>
          <w:tcPr>
            <w:tcW w:w="4677" w:type="dxa"/>
          </w:tcPr>
          <w:p w:rsidR="002C1167" w:rsidRPr="00AA27F5" w:rsidRDefault="002C1167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2C1167" w:rsidRPr="00AA27F5" w:rsidRDefault="002C1167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բնապահպանական ծրագրի</w:t>
            </w:r>
          </w:p>
        </w:tc>
      </w:tr>
    </w:tbl>
    <w:p w:rsidR="00F214DF" w:rsidRPr="00AA27F5" w:rsidRDefault="00F214DF" w:rsidP="003D7A03">
      <w:pPr>
        <w:spacing w:after="0" w:line="360" w:lineRule="auto"/>
        <w:jc w:val="both"/>
        <w:rPr>
          <w:lang w:val="hy-AM"/>
        </w:rPr>
      </w:pPr>
    </w:p>
    <w:p w:rsidR="00F214DF" w:rsidRPr="00AA27F5" w:rsidRDefault="00F214DF" w:rsidP="003D7A03">
      <w:pPr>
        <w:spacing w:after="0" w:line="360" w:lineRule="auto"/>
        <w:jc w:val="right"/>
        <w:rPr>
          <w:lang w:val="hy-AM"/>
        </w:rPr>
      </w:pPr>
    </w:p>
    <w:p w:rsidR="00F214DF" w:rsidRPr="00AA27F5" w:rsidRDefault="00E65A6F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____________________ ՀԱՄԱՅՆՔԻ 20__ ԹՎԱԿԱՆԻ ԲՆԱՊԱՀՊԱՆԱԿԱՆ ԾՐԱԳՐՈՎ ՆԱԽԱՏԵՍՎԱԾ ՄԻՋՈՑԱՌՈՒՄՆԵՐԻ ԻՐԱԿԱՆԱՑՄԱՆ ԱՌԱՋՆԱՅՆՈՒԹՅՈՒՆՆԵՐԸ</w:t>
      </w:r>
    </w:p>
    <w:p w:rsidR="000D31F7" w:rsidRPr="00AA27F5" w:rsidRDefault="000D31F7" w:rsidP="003D7A03">
      <w:pPr>
        <w:spacing w:after="0" w:line="360" w:lineRule="auto"/>
        <w:jc w:val="right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763"/>
        <w:gridCol w:w="2180"/>
      </w:tblGrid>
      <w:tr w:rsidR="00DA4291" w:rsidRPr="00AA27F5" w:rsidTr="00E65A6F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Հ/Հ</w:t>
            </w:r>
          </w:p>
        </w:tc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ՄԻՋՈՑԱՌՄԱՆ ԱՆՎԱՆՈՒՄԸ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ԳՈՒՄԱՐԸ</w:t>
            </w:r>
          </w:p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AA27F5">
              <w:rPr>
                <w:b/>
                <w:sz w:val="20"/>
                <w:szCs w:val="20"/>
                <w:lang w:val="hy-AM"/>
              </w:rPr>
              <w:t>(հազ. դրամ)</w:t>
            </w:r>
          </w:p>
        </w:tc>
      </w:tr>
      <w:tr w:rsidR="00DA4291" w:rsidRPr="00AA27F5" w:rsidTr="00E65A6F">
        <w:tc>
          <w:tcPr>
            <w:tcW w:w="988" w:type="dxa"/>
            <w:tcBorders>
              <w:top w:val="single" w:sz="12" w:space="0" w:color="auto"/>
            </w:tcBorders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1.</w:t>
            </w:r>
          </w:p>
        </w:tc>
        <w:tc>
          <w:tcPr>
            <w:tcW w:w="9780" w:type="dxa"/>
            <w:tcBorders>
              <w:top w:val="single" w:sz="12" w:space="0" w:color="auto"/>
            </w:tcBorders>
          </w:tcPr>
          <w:p w:rsidR="00E65A6F" w:rsidRPr="00AA27F5" w:rsidRDefault="007D0279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ԲՆԱՊԱՀՊԱՆԱԿԱՆ</w:t>
            </w:r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1.1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1.2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......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2.</w:t>
            </w:r>
          </w:p>
        </w:tc>
        <w:tc>
          <w:tcPr>
            <w:tcW w:w="9780" w:type="dxa"/>
          </w:tcPr>
          <w:p w:rsidR="00E65A6F" w:rsidRPr="00AA27F5" w:rsidRDefault="007D0279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ԱՌՈՂՋԱՊԱՀԱԿԱՆ</w:t>
            </w: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b/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2.1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2.2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E65A6F">
        <w:tc>
          <w:tcPr>
            <w:tcW w:w="988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.....</w:t>
            </w:r>
          </w:p>
        </w:tc>
        <w:tc>
          <w:tcPr>
            <w:tcW w:w="9780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E65A6F" w:rsidRPr="00AA27F5" w:rsidTr="00F96E8A">
        <w:tc>
          <w:tcPr>
            <w:tcW w:w="10768" w:type="dxa"/>
            <w:gridSpan w:val="2"/>
          </w:tcPr>
          <w:p w:rsidR="00E65A6F" w:rsidRPr="00AA27F5" w:rsidRDefault="00E65A6F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ԸՆԴԱՄԵՆԸ</w:t>
            </w:r>
          </w:p>
        </w:tc>
        <w:tc>
          <w:tcPr>
            <w:tcW w:w="2182" w:type="dxa"/>
          </w:tcPr>
          <w:p w:rsidR="00E65A6F" w:rsidRPr="00AA27F5" w:rsidRDefault="00E65A6F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</w:tbl>
    <w:p w:rsidR="000D31F7" w:rsidRPr="00AA27F5" w:rsidRDefault="000D31F7" w:rsidP="003D7A03">
      <w:pPr>
        <w:spacing w:after="0" w:line="360" w:lineRule="auto"/>
        <w:jc w:val="center"/>
        <w:rPr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597FEB" w:rsidRPr="00AA27F5" w:rsidRDefault="00597FEB" w:rsidP="003D7A03">
      <w:pPr>
        <w:spacing w:after="0" w:line="360" w:lineRule="auto"/>
        <w:jc w:val="right"/>
        <w:rPr>
          <w:b/>
          <w:i/>
          <w:lang w:val="hy-AM"/>
        </w:rPr>
      </w:pPr>
    </w:p>
    <w:p w:rsidR="00B5333E" w:rsidRPr="00AA27F5" w:rsidRDefault="00B5333E" w:rsidP="003D7A03">
      <w:pPr>
        <w:spacing w:after="0" w:line="360" w:lineRule="auto"/>
        <w:jc w:val="right"/>
        <w:rPr>
          <w:b/>
          <w:i/>
          <w:lang w:val="hy-AM"/>
        </w:rPr>
      </w:pPr>
      <w:r w:rsidRPr="00AA27F5">
        <w:rPr>
          <w:b/>
          <w:i/>
          <w:lang w:val="hy-AM"/>
        </w:rPr>
        <w:t>Ձև 2</w:t>
      </w:r>
    </w:p>
    <w:p w:rsidR="00B5333E" w:rsidRPr="00AA27F5" w:rsidRDefault="00B5333E" w:rsidP="003D7A03">
      <w:pPr>
        <w:spacing w:after="0" w:line="360" w:lineRule="auto"/>
        <w:jc w:val="right"/>
        <w:rPr>
          <w:lang w:val="hy-AM"/>
        </w:rPr>
      </w:pPr>
    </w:p>
    <w:tbl>
      <w:tblPr>
        <w:tblStyle w:val="TableGrid"/>
        <w:tblW w:w="1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  <w:gridCol w:w="4119"/>
      </w:tblGrid>
      <w:tr w:rsidR="00DA4291" w:rsidRPr="00AA27F5" w:rsidTr="001C2250">
        <w:tc>
          <w:tcPr>
            <w:tcW w:w="4390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sz w:val="28"/>
                <w:szCs w:val="28"/>
                <w:lang w:val="hy-AM"/>
              </w:rPr>
            </w:pPr>
            <w:r w:rsidRPr="00AA27F5">
              <w:rPr>
                <w:b/>
                <w:sz w:val="28"/>
                <w:szCs w:val="28"/>
                <w:lang w:val="hy-AM"/>
              </w:rPr>
              <w:t>Համաձայնեցված է</w:t>
            </w:r>
          </w:p>
        </w:tc>
        <w:tc>
          <w:tcPr>
            <w:tcW w:w="4677" w:type="dxa"/>
          </w:tcPr>
          <w:p w:rsidR="00B5333E" w:rsidRPr="00AA27F5" w:rsidRDefault="00B5333E" w:rsidP="003D7A03">
            <w:pPr>
              <w:spacing w:line="360" w:lineRule="auto"/>
              <w:jc w:val="both"/>
              <w:rPr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sz w:val="28"/>
                <w:szCs w:val="28"/>
                <w:lang w:val="hy-AM"/>
              </w:rPr>
            </w:pPr>
            <w:r w:rsidRPr="00AA27F5">
              <w:rPr>
                <w:b/>
                <w:sz w:val="28"/>
                <w:szCs w:val="28"/>
                <w:lang w:val="hy-AM"/>
              </w:rPr>
              <w:t xml:space="preserve">Փոփոխություն </w:t>
            </w:r>
            <w:r w:rsidRPr="00AA27F5">
              <w:rPr>
                <w:b/>
                <w:sz w:val="28"/>
                <w:szCs w:val="28"/>
              </w:rPr>
              <w:t>N</w:t>
            </w:r>
          </w:p>
        </w:tc>
      </w:tr>
      <w:tr w:rsidR="00DA4291" w:rsidRPr="00AA27F5" w:rsidTr="001C2250">
        <w:tc>
          <w:tcPr>
            <w:tcW w:w="4390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_______________________ նախարար</w:t>
            </w:r>
          </w:p>
          <w:p w:rsidR="00B5333E" w:rsidRPr="00AA27F5" w:rsidRDefault="00B5333E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sz w:val="16"/>
                <w:szCs w:val="16"/>
                <w:lang w:val="hy-AM"/>
              </w:rPr>
              <w:t xml:space="preserve">            (լիազոր մարմնի անվանումը)</w:t>
            </w:r>
          </w:p>
        </w:tc>
        <w:tc>
          <w:tcPr>
            <w:tcW w:w="4677" w:type="dxa"/>
          </w:tcPr>
          <w:p w:rsidR="00B5333E" w:rsidRPr="00AA27F5" w:rsidRDefault="00B5333E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______________________ համայնքի</w:t>
            </w:r>
          </w:p>
        </w:tc>
      </w:tr>
      <w:tr w:rsidR="00DA4291" w:rsidRPr="00AA27F5" w:rsidTr="001C2250">
        <w:tc>
          <w:tcPr>
            <w:tcW w:w="4390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______________ _________________</w:t>
            </w:r>
          </w:p>
          <w:p w:rsidR="00B5333E" w:rsidRPr="00AA27F5" w:rsidRDefault="00B5333E" w:rsidP="003D7A03">
            <w:pPr>
              <w:spacing w:line="360" w:lineRule="auto"/>
              <w:rPr>
                <w:b/>
                <w:sz w:val="16"/>
                <w:szCs w:val="16"/>
                <w:lang w:val="hy-AM"/>
              </w:rPr>
            </w:pPr>
            <w:r w:rsidRPr="00AA27F5">
              <w:rPr>
                <w:b/>
                <w:sz w:val="16"/>
                <w:szCs w:val="16"/>
                <w:lang w:val="hy-AM"/>
              </w:rPr>
              <w:t xml:space="preserve">            (ստորագրություն,     անուն ազգանուն)</w:t>
            </w:r>
          </w:p>
        </w:tc>
        <w:tc>
          <w:tcPr>
            <w:tcW w:w="4677" w:type="dxa"/>
          </w:tcPr>
          <w:p w:rsidR="00B5333E" w:rsidRPr="00AA27F5" w:rsidRDefault="00B5333E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20__ թվականի</w:t>
            </w:r>
          </w:p>
        </w:tc>
      </w:tr>
      <w:tr w:rsidR="00B5333E" w:rsidRPr="00AA27F5" w:rsidTr="001C2250">
        <w:tc>
          <w:tcPr>
            <w:tcW w:w="4390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«_____» ________________ 20__ թ.</w:t>
            </w:r>
          </w:p>
        </w:tc>
        <w:tc>
          <w:tcPr>
            <w:tcW w:w="4677" w:type="dxa"/>
          </w:tcPr>
          <w:p w:rsidR="00B5333E" w:rsidRPr="00AA27F5" w:rsidRDefault="00B5333E" w:rsidP="003D7A03">
            <w:pPr>
              <w:spacing w:line="360" w:lineRule="auto"/>
              <w:jc w:val="both"/>
              <w:rPr>
                <w:b/>
                <w:lang w:val="hy-AM"/>
              </w:rPr>
            </w:pPr>
          </w:p>
        </w:tc>
        <w:tc>
          <w:tcPr>
            <w:tcW w:w="4119" w:type="dxa"/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բնապահպանական ծրագրի</w:t>
            </w:r>
          </w:p>
        </w:tc>
      </w:tr>
    </w:tbl>
    <w:p w:rsidR="00B5333E" w:rsidRPr="00AA27F5" w:rsidRDefault="00B5333E" w:rsidP="003D7A03">
      <w:pPr>
        <w:spacing w:after="0" w:line="360" w:lineRule="auto"/>
        <w:jc w:val="center"/>
        <w:rPr>
          <w:lang w:val="hy-AM"/>
        </w:rPr>
      </w:pPr>
    </w:p>
    <w:p w:rsidR="00B5333E" w:rsidRPr="00AA27F5" w:rsidRDefault="00B5333E" w:rsidP="003D7A03">
      <w:pPr>
        <w:spacing w:after="0" w:line="360" w:lineRule="auto"/>
        <w:jc w:val="center"/>
        <w:rPr>
          <w:lang w:val="hy-AM"/>
        </w:rPr>
      </w:pPr>
    </w:p>
    <w:p w:rsidR="00B5333E" w:rsidRPr="00AA27F5" w:rsidRDefault="00B5333E" w:rsidP="003D7A03">
      <w:pPr>
        <w:spacing w:after="0" w:line="360" w:lineRule="auto"/>
        <w:jc w:val="center"/>
        <w:rPr>
          <w:b/>
          <w:lang w:val="hy-AM"/>
        </w:rPr>
      </w:pPr>
      <w:r w:rsidRPr="00AA27F5">
        <w:rPr>
          <w:b/>
          <w:lang w:val="hy-AM"/>
        </w:rPr>
        <w:t>____________________ ՀԱՄԱՅՆՔԻ 20__ ԹՎԱԿԱՆԻ ԲՆԱՊԱՀՊԱՆԱԿԱՆ ԾՐԱԳՐՈՎ ՆԱԽԱՏԵՍՎԱԾ ՄԻՋՈՑԱՌՈՒՄՆԵՐԻ ԻՐԱԿԱՆԱՑՄԱՆ ԱՌԱՋՆԱՅՆՈՒԹՅՈՒՆՆԵՐԸ</w:t>
      </w:r>
    </w:p>
    <w:p w:rsidR="00B5333E" w:rsidRPr="00AA27F5" w:rsidRDefault="00B5333E" w:rsidP="003D7A03">
      <w:pPr>
        <w:spacing w:after="0" w:line="360" w:lineRule="auto"/>
        <w:jc w:val="center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763"/>
        <w:gridCol w:w="2180"/>
      </w:tblGrid>
      <w:tr w:rsidR="00DA4291" w:rsidRPr="00AA27F5" w:rsidTr="001C2250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Հ/Հ</w:t>
            </w:r>
          </w:p>
        </w:tc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ՄԻՋՈՑԱՌՄԱՆ ԱՆՎԱՆՈՒՄԸ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ԳՈՒՄԱՐԸ</w:t>
            </w:r>
          </w:p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AA27F5">
              <w:rPr>
                <w:b/>
                <w:sz w:val="20"/>
                <w:szCs w:val="20"/>
                <w:lang w:val="hy-AM"/>
              </w:rPr>
              <w:t>(հազ. դրամ)</w:t>
            </w:r>
          </w:p>
        </w:tc>
      </w:tr>
      <w:tr w:rsidR="00DA4291" w:rsidRPr="00AA27F5" w:rsidTr="001C2250">
        <w:tc>
          <w:tcPr>
            <w:tcW w:w="988" w:type="dxa"/>
            <w:tcBorders>
              <w:top w:val="single" w:sz="12" w:space="0" w:color="auto"/>
            </w:tcBorders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1.</w:t>
            </w:r>
          </w:p>
        </w:tc>
        <w:tc>
          <w:tcPr>
            <w:tcW w:w="9780" w:type="dxa"/>
            <w:tcBorders>
              <w:top w:val="single" w:sz="12" w:space="0" w:color="auto"/>
            </w:tcBorders>
          </w:tcPr>
          <w:p w:rsidR="00B5333E" w:rsidRPr="00AA27F5" w:rsidRDefault="00B5333E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ԲՆԱՊԱՀՊԱՆԱԿԱՆ</w:t>
            </w:r>
          </w:p>
        </w:tc>
        <w:tc>
          <w:tcPr>
            <w:tcW w:w="2182" w:type="dxa"/>
            <w:tcBorders>
              <w:top w:val="single" w:sz="12" w:space="0" w:color="auto"/>
            </w:tcBorders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1.1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1.2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......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2.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ԱՌՈՂՋԱՊԱՀԱԿԱՆ</w:t>
            </w: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b/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2.1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2.2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DA4291" w:rsidRPr="00AA27F5" w:rsidTr="001C2250">
        <w:tc>
          <w:tcPr>
            <w:tcW w:w="988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  <w:r w:rsidRPr="00AA27F5">
              <w:rPr>
                <w:lang w:val="hy-AM"/>
              </w:rPr>
              <w:t>.....</w:t>
            </w:r>
          </w:p>
        </w:tc>
        <w:tc>
          <w:tcPr>
            <w:tcW w:w="9780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  <w:tc>
          <w:tcPr>
            <w:tcW w:w="2182" w:type="dxa"/>
          </w:tcPr>
          <w:p w:rsidR="00B5333E" w:rsidRPr="00AA27F5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  <w:tr w:rsidR="00B5333E" w:rsidRPr="00DA4291" w:rsidTr="001C2250">
        <w:tc>
          <w:tcPr>
            <w:tcW w:w="10768" w:type="dxa"/>
            <w:gridSpan w:val="2"/>
          </w:tcPr>
          <w:p w:rsidR="00B5333E" w:rsidRPr="00DA4291" w:rsidRDefault="00B5333E" w:rsidP="003D7A03">
            <w:pPr>
              <w:spacing w:line="360" w:lineRule="auto"/>
              <w:rPr>
                <w:b/>
                <w:lang w:val="hy-AM"/>
              </w:rPr>
            </w:pPr>
            <w:r w:rsidRPr="00AA27F5">
              <w:rPr>
                <w:b/>
                <w:lang w:val="hy-AM"/>
              </w:rPr>
              <w:t>ԸՆԴԱՄԵՆԸ</w:t>
            </w:r>
          </w:p>
        </w:tc>
        <w:tc>
          <w:tcPr>
            <w:tcW w:w="2182" w:type="dxa"/>
          </w:tcPr>
          <w:p w:rsidR="00B5333E" w:rsidRPr="00DA4291" w:rsidRDefault="00B5333E" w:rsidP="003D7A03">
            <w:pPr>
              <w:spacing w:line="360" w:lineRule="auto"/>
              <w:jc w:val="center"/>
              <w:rPr>
                <w:lang w:val="hy-AM"/>
              </w:rPr>
            </w:pPr>
          </w:p>
        </w:tc>
      </w:tr>
    </w:tbl>
    <w:p w:rsidR="00B5333E" w:rsidRPr="00DA4291" w:rsidRDefault="00B5333E" w:rsidP="003D7A03">
      <w:pPr>
        <w:spacing w:after="0" w:line="360" w:lineRule="auto"/>
        <w:jc w:val="center"/>
        <w:rPr>
          <w:lang w:val="hy-AM"/>
        </w:rPr>
      </w:pPr>
    </w:p>
    <w:sectPr w:rsidR="00B5333E" w:rsidRPr="00DA4291" w:rsidSect="00D654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42" w:rsidRDefault="00260A42" w:rsidP="000D31F7">
      <w:pPr>
        <w:spacing w:after="0" w:line="240" w:lineRule="auto"/>
      </w:pPr>
      <w:r>
        <w:separator/>
      </w:r>
    </w:p>
  </w:endnote>
  <w:endnote w:type="continuationSeparator" w:id="0">
    <w:p w:rsidR="00260A42" w:rsidRDefault="00260A42" w:rsidP="000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42" w:rsidRDefault="00260A42" w:rsidP="000D31F7">
      <w:pPr>
        <w:spacing w:after="0" w:line="240" w:lineRule="auto"/>
      </w:pPr>
      <w:r>
        <w:separator/>
      </w:r>
    </w:p>
  </w:footnote>
  <w:footnote w:type="continuationSeparator" w:id="0">
    <w:p w:rsidR="00260A42" w:rsidRDefault="00260A42" w:rsidP="000D3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FBD"/>
    <w:multiLevelType w:val="hybridMultilevel"/>
    <w:tmpl w:val="7DC8D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73A7"/>
    <w:multiLevelType w:val="hybridMultilevel"/>
    <w:tmpl w:val="47F27F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DC8"/>
    <w:multiLevelType w:val="hybridMultilevel"/>
    <w:tmpl w:val="DA64B0C4"/>
    <w:lvl w:ilvl="0" w:tplc="B9208384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60CAE"/>
    <w:multiLevelType w:val="hybridMultilevel"/>
    <w:tmpl w:val="B20E4BEC"/>
    <w:lvl w:ilvl="0" w:tplc="54C2040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32C4FBDC">
      <w:start w:val="1"/>
      <w:numFmt w:val="decimal"/>
      <w:lvlText w:val="%2)"/>
      <w:lvlJc w:val="left"/>
      <w:pPr>
        <w:ind w:left="190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E6"/>
    <w:rsid w:val="000075F6"/>
    <w:rsid w:val="00016606"/>
    <w:rsid w:val="000D31F7"/>
    <w:rsid w:val="000D4038"/>
    <w:rsid w:val="00114296"/>
    <w:rsid w:val="001306CC"/>
    <w:rsid w:val="001422C5"/>
    <w:rsid w:val="00157C83"/>
    <w:rsid w:val="001872CF"/>
    <w:rsid w:val="00190D51"/>
    <w:rsid w:val="001A6771"/>
    <w:rsid w:val="00210445"/>
    <w:rsid w:val="00260A42"/>
    <w:rsid w:val="00276505"/>
    <w:rsid w:val="002C081E"/>
    <w:rsid w:val="002C1167"/>
    <w:rsid w:val="002D4B12"/>
    <w:rsid w:val="0032155E"/>
    <w:rsid w:val="003611D0"/>
    <w:rsid w:val="003744E6"/>
    <w:rsid w:val="003B4F83"/>
    <w:rsid w:val="003D7A03"/>
    <w:rsid w:val="004D1343"/>
    <w:rsid w:val="004F2ACE"/>
    <w:rsid w:val="004F670B"/>
    <w:rsid w:val="00517A91"/>
    <w:rsid w:val="00521478"/>
    <w:rsid w:val="00536BB6"/>
    <w:rsid w:val="00593414"/>
    <w:rsid w:val="00597FEB"/>
    <w:rsid w:val="00622C3E"/>
    <w:rsid w:val="006D2FC7"/>
    <w:rsid w:val="006E0CDA"/>
    <w:rsid w:val="007518CE"/>
    <w:rsid w:val="00770EE0"/>
    <w:rsid w:val="00786EC1"/>
    <w:rsid w:val="00791345"/>
    <w:rsid w:val="007D0279"/>
    <w:rsid w:val="007D2D0B"/>
    <w:rsid w:val="00810EE6"/>
    <w:rsid w:val="00812537"/>
    <w:rsid w:val="00844681"/>
    <w:rsid w:val="00861C9A"/>
    <w:rsid w:val="008776AF"/>
    <w:rsid w:val="008A3586"/>
    <w:rsid w:val="008E698B"/>
    <w:rsid w:val="00964E2C"/>
    <w:rsid w:val="00983467"/>
    <w:rsid w:val="009963AF"/>
    <w:rsid w:val="009C5FF8"/>
    <w:rsid w:val="00A422AE"/>
    <w:rsid w:val="00A81709"/>
    <w:rsid w:val="00AA27F5"/>
    <w:rsid w:val="00AE2C25"/>
    <w:rsid w:val="00B5333E"/>
    <w:rsid w:val="00BA513D"/>
    <w:rsid w:val="00BE64EF"/>
    <w:rsid w:val="00BE7B50"/>
    <w:rsid w:val="00C2264D"/>
    <w:rsid w:val="00C61B96"/>
    <w:rsid w:val="00C86B8C"/>
    <w:rsid w:val="00C95E6A"/>
    <w:rsid w:val="00C96F6E"/>
    <w:rsid w:val="00D63BBA"/>
    <w:rsid w:val="00D65493"/>
    <w:rsid w:val="00D76859"/>
    <w:rsid w:val="00DA4291"/>
    <w:rsid w:val="00DF2516"/>
    <w:rsid w:val="00DF6C8C"/>
    <w:rsid w:val="00E03EC8"/>
    <w:rsid w:val="00E65A6F"/>
    <w:rsid w:val="00EA30E1"/>
    <w:rsid w:val="00ED7EB8"/>
    <w:rsid w:val="00F214DF"/>
    <w:rsid w:val="00F52483"/>
    <w:rsid w:val="00F66690"/>
    <w:rsid w:val="00F80816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380C8-62A9-4B4A-BBBB-0C6A8065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1F7"/>
  </w:style>
  <w:style w:type="paragraph" w:styleId="Footer">
    <w:name w:val="footer"/>
    <w:basedOn w:val="Normal"/>
    <w:link w:val="FooterChar"/>
    <w:uiPriority w:val="99"/>
    <w:unhideWhenUsed/>
    <w:rsid w:val="000D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1F7"/>
  </w:style>
  <w:style w:type="table" w:styleId="TableGrid">
    <w:name w:val="Table Grid"/>
    <w:basedOn w:val="TableNormal"/>
    <w:uiPriority w:val="39"/>
    <w:rsid w:val="000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9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36</cp:revision>
  <cp:lastPrinted>2023-05-10T08:30:00Z</cp:lastPrinted>
  <dcterms:created xsi:type="dcterms:W3CDTF">2022-12-16T08:03:00Z</dcterms:created>
  <dcterms:modified xsi:type="dcterms:W3CDTF">2023-06-09T13:32:00Z</dcterms:modified>
</cp:coreProperties>
</file>