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CA" w:rsidRPr="00FE6F31" w:rsidRDefault="00BC70CA" w:rsidP="00FF105E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af-ZA"/>
        </w:rPr>
      </w:pPr>
      <w:r w:rsidRPr="00FE6F31">
        <w:rPr>
          <w:rFonts w:ascii="GHEA Grapalat" w:hAnsi="GHEA Grapalat"/>
          <w:i/>
          <w:sz w:val="24"/>
          <w:szCs w:val="24"/>
        </w:rPr>
        <w:t>ՆԱԽԱԳԻԾ</w:t>
      </w:r>
    </w:p>
    <w:p w:rsidR="00BC70CA" w:rsidRPr="00FE6F31" w:rsidRDefault="00BC70CA" w:rsidP="00FF105E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BC70CA" w:rsidRPr="00FE6F31" w:rsidRDefault="00F707B9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F31">
        <w:rPr>
          <w:rFonts w:ascii="GHEA Grapalat" w:hAnsi="GHEA Grapalat"/>
          <w:b/>
          <w:sz w:val="24"/>
          <w:szCs w:val="24"/>
          <w:lang w:val="hy-AM"/>
        </w:rPr>
        <w:t>ՇՐՋԱԿԱ ՄԻՋԱՎԱՅՐԻ ՆԱԽԱՐԱՐՈՒԹՅՈՒՆ</w:t>
      </w:r>
    </w:p>
    <w:p w:rsidR="00F707B9" w:rsidRPr="00FE6F31" w:rsidRDefault="00F707B9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F31">
        <w:rPr>
          <w:rFonts w:ascii="GHEA Grapalat" w:hAnsi="GHEA Grapalat"/>
          <w:b/>
          <w:sz w:val="24"/>
          <w:szCs w:val="24"/>
          <w:lang w:val="hy-AM"/>
        </w:rPr>
        <w:t>Հ Ր Ա Մ Ա Ն</w:t>
      </w:r>
    </w:p>
    <w:p w:rsidR="002923D6" w:rsidRPr="00FE6F31" w:rsidRDefault="002923D6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C70CA" w:rsidRPr="00FE6F31" w:rsidRDefault="007623AD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F31">
        <w:rPr>
          <w:rFonts w:ascii="GHEA Grapalat" w:hAnsi="GHEA Grapalat"/>
          <w:b/>
          <w:sz w:val="24"/>
          <w:szCs w:val="24"/>
          <w:lang w:val="af-ZA"/>
        </w:rPr>
        <w:t>202</w:t>
      </w:r>
      <w:r w:rsidR="00351204" w:rsidRPr="00FE6F31">
        <w:rPr>
          <w:rFonts w:ascii="GHEA Grapalat" w:hAnsi="GHEA Grapalat"/>
          <w:b/>
          <w:sz w:val="24"/>
          <w:szCs w:val="24"/>
          <w:lang w:val="af-ZA"/>
        </w:rPr>
        <w:t>3</w:t>
      </w:r>
      <w:r w:rsidR="00BC70CA" w:rsidRPr="00FE6F3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C70CA" w:rsidRPr="00FE6F31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BC70CA" w:rsidRPr="00FE6F31">
        <w:rPr>
          <w:rFonts w:ascii="GHEA Grapalat" w:hAnsi="GHEA Grapalat"/>
          <w:b/>
          <w:sz w:val="24"/>
          <w:szCs w:val="24"/>
          <w:lang w:val="af-ZA"/>
        </w:rPr>
        <w:t xml:space="preserve">  __________  </w:t>
      </w:r>
      <w:r w:rsidR="009828FA" w:rsidRPr="00FE6F31">
        <w:rPr>
          <w:rFonts w:ascii="GHEA Grapalat" w:hAnsi="GHEA Grapalat"/>
          <w:b/>
          <w:sz w:val="24"/>
          <w:szCs w:val="24"/>
          <w:lang w:val="hy-AM"/>
        </w:rPr>
        <w:t xml:space="preserve">«____»  </w:t>
      </w:r>
      <w:r w:rsidR="00BC70CA" w:rsidRPr="00FE6F31">
        <w:rPr>
          <w:rFonts w:ascii="GHEA Grapalat" w:hAnsi="GHEA Grapalat"/>
          <w:b/>
          <w:sz w:val="24"/>
          <w:szCs w:val="24"/>
          <w:lang w:val="af-ZA"/>
        </w:rPr>
        <w:t>N        -</w:t>
      </w:r>
      <w:r w:rsidR="00EB29FD" w:rsidRPr="00FE6F31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BC70CA" w:rsidRPr="00FE6F31" w:rsidRDefault="00BC70CA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707B9" w:rsidRPr="00FE6F31" w:rsidRDefault="00F707B9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F31">
        <w:rPr>
          <w:rFonts w:ascii="GHEA Grapalat" w:hAnsi="GHEA Grapalat"/>
          <w:b/>
          <w:sz w:val="24"/>
          <w:szCs w:val="24"/>
          <w:lang w:val="hy-AM"/>
        </w:rPr>
        <w:t>«</w:t>
      </w:r>
      <w:r w:rsidR="00351204" w:rsidRPr="00FE6F31">
        <w:rPr>
          <w:rFonts w:ascii="GHEA Grapalat" w:hAnsi="GHEA Grapalat"/>
          <w:b/>
          <w:sz w:val="24"/>
          <w:szCs w:val="24"/>
          <w:lang w:val="hy-AM"/>
        </w:rPr>
        <w:t xml:space="preserve">ԸՆԿԵՐՈՒԹՅՈՒՆՆԵՐԻ ԿՈՂՄԻՑ ՎՃԱՐՎՈՂ ԲՆԱՊԱՀՊԱՆԱԿԱՆ ՀԱՐԿԻՑ ՄԱՍՀԱՆՎՈՂ ԳՈՒՄԱՐՆԵՐԻ ՀԱՇՎԻՆ ԻՐԱԿԱՆԱՑՎՈՂ ԲՆԱՊԱՀՊԱՆԱԿԱՆ ԾՐԱԳՐԵՐԻ ՄՇԱԿՄԱՆ ԿԱՐԳԸ ՍԱՀՄԱՆԵԼՈՒ </w:t>
      </w:r>
      <w:r w:rsidRPr="00FE6F31">
        <w:rPr>
          <w:rFonts w:ascii="GHEA Grapalat" w:hAnsi="GHEA Grapalat"/>
          <w:b/>
          <w:sz w:val="24"/>
          <w:szCs w:val="24"/>
          <w:lang w:val="hy-AM"/>
        </w:rPr>
        <w:t>ՄԱՍԻՆ»</w:t>
      </w:r>
    </w:p>
    <w:p w:rsidR="009828FA" w:rsidRPr="00FE6F31" w:rsidRDefault="009828FA" w:rsidP="00FF105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C70CA" w:rsidRPr="00FE6F31" w:rsidRDefault="00470FD8" w:rsidP="00FF105E">
      <w:p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ab/>
      </w:r>
      <w:r w:rsidR="00A138FC"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>իմք ընդունելով</w:t>
      </w:r>
      <w:r w:rsidR="00351204"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«Ընկերությունների կողմից վճարվող բնապահպանական հարկի նպատակային օգտագործման մասին»  օրենքի 4-րդ հոդվածի 1-ին մասը.</w:t>
      </w:r>
    </w:p>
    <w:p w:rsidR="00470FD8" w:rsidRPr="00FE6F31" w:rsidRDefault="00470FD8" w:rsidP="00FF105E">
      <w:p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35397A" w:rsidRPr="00FE6F31" w:rsidRDefault="0035397A" w:rsidP="00FF105E">
      <w:p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470FD8" w:rsidRPr="00FE6F31" w:rsidRDefault="00470FD8" w:rsidP="00FF105E">
      <w:pPr>
        <w:spacing w:after="0"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 Ր Ա Մ Ա Յ ՈՒ Մ   </w:t>
      </w:r>
      <w:r w:rsidR="009076FB"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>ԵՄ</w:t>
      </w:r>
      <w:r w:rsidR="00212B48" w:rsidRPr="00FE6F31">
        <w:rPr>
          <w:rFonts w:ascii="GHEA Grapalat" w:eastAsia="Arial Unicode MS" w:hAnsi="GHEA Grapalat" w:cs="Arial Unicode MS"/>
          <w:sz w:val="24"/>
          <w:szCs w:val="24"/>
          <w:lang w:val="hy-AM"/>
        </w:rPr>
        <w:t>՝</w:t>
      </w:r>
    </w:p>
    <w:p w:rsidR="00BC70CA" w:rsidRPr="00FE6F31" w:rsidRDefault="00BC70CA" w:rsidP="00FF105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470FD8" w:rsidRPr="00FE6F31" w:rsidRDefault="00351204" w:rsidP="00FF105E">
      <w:pPr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GHEA Grapalat" w:hAnsi="GHEA Grapalat"/>
          <w:sz w:val="24"/>
          <w:szCs w:val="24"/>
          <w:lang w:val="af-ZA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Սահմանել ընկերությունների կողմից վճարվող բնապահպանական հարկից մասհանվող գումարների հաշվին իրականացվող բնապահպանական ծրագրերի մշակման կարգը</w:t>
      </w:r>
      <w:r w:rsidR="00470FD8" w:rsidRPr="00FE6F31">
        <w:rPr>
          <w:rFonts w:ascii="GHEA Grapalat" w:hAnsi="GHEA Grapalat"/>
          <w:sz w:val="24"/>
          <w:szCs w:val="24"/>
          <w:lang w:val="hy-AM"/>
        </w:rPr>
        <w:t>՝ համաձայն հավելվածի։</w:t>
      </w:r>
    </w:p>
    <w:p w:rsidR="00D34DA3" w:rsidRPr="00FE6F31" w:rsidRDefault="00D34DA3" w:rsidP="00FF105E">
      <w:pPr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GHEA Grapalat" w:hAnsi="GHEA Grapalat"/>
          <w:sz w:val="24"/>
          <w:szCs w:val="24"/>
          <w:lang w:val="af-ZA"/>
        </w:rPr>
      </w:pPr>
      <w:r w:rsidRPr="00FE6F31">
        <w:rPr>
          <w:rFonts w:ascii="GHEA Grapalat" w:hAnsi="GHEA Grapalat"/>
          <w:sz w:val="24"/>
          <w:szCs w:val="24"/>
          <w:lang w:val="af-ZA"/>
        </w:rPr>
        <w:t>Սույն հրամանն ուժի մեջ է մտնում պաշտոնական հրապարակմանը հաջորդող օրվանից</w:t>
      </w:r>
      <w:r w:rsidR="00650811" w:rsidRPr="00FE6F31">
        <w:rPr>
          <w:rFonts w:ascii="GHEA Grapalat" w:hAnsi="GHEA Grapalat"/>
          <w:sz w:val="24"/>
          <w:szCs w:val="24"/>
          <w:lang w:val="hy-AM"/>
        </w:rPr>
        <w:t>։</w:t>
      </w:r>
    </w:p>
    <w:p w:rsidR="009076FB" w:rsidRPr="00FE6F31" w:rsidRDefault="009076FB" w:rsidP="009076FB">
      <w:pPr>
        <w:spacing w:after="0" w:line="360" w:lineRule="auto"/>
        <w:ind w:left="705"/>
        <w:jc w:val="both"/>
        <w:rPr>
          <w:rFonts w:ascii="GHEA Grapalat" w:hAnsi="GHEA Grapalat"/>
          <w:sz w:val="24"/>
          <w:szCs w:val="24"/>
          <w:lang w:val="af-ZA"/>
        </w:rPr>
      </w:pPr>
    </w:p>
    <w:p w:rsidR="009076FB" w:rsidRPr="00FE6F31" w:rsidRDefault="009076FB" w:rsidP="009076FB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E6F31">
        <w:rPr>
          <w:rFonts w:ascii="GHEA Grapalat" w:hAnsi="GHEA Grapalat" w:cs="Sylfaen"/>
          <w:sz w:val="20"/>
          <w:szCs w:val="20"/>
          <w:lang w:val="hy-AM"/>
        </w:rPr>
        <w:t>«____» __________ 2023թ.</w:t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0"/>
          <w:szCs w:val="20"/>
          <w:lang w:val="hy-AM"/>
        </w:rPr>
        <w:tab/>
      </w:r>
      <w:r w:rsidRPr="00FE6F31">
        <w:rPr>
          <w:rFonts w:ascii="GHEA Grapalat" w:hAnsi="GHEA Grapalat" w:cs="Sylfaen"/>
          <w:sz w:val="24"/>
          <w:szCs w:val="24"/>
          <w:lang w:val="hy-AM"/>
        </w:rPr>
        <w:t>Հ</w:t>
      </w:r>
      <w:r w:rsidR="00212B48" w:rsidRPr="00FE6F31">
        <w:rPr>
          <w:rFonts w:ascii="GHEA Grapalat" w:hAnsi="GHEA Grapalat" w:cs="Sylfaen"/>
          <w:sz w:val="24"/>
          <w:szCs w:val="24"/>
          <w:lang w:val="hy-AM"/>
        </w:rPr>
        <w:t>.</w:t>
      </w:r>
      <w:r w:rsidRPr="00FE6F31">
        <w:rPr>
          <w:rFonts w:ascii="GHEA Grapalat" w:hAnsi="GHEA Grapalat" w:cs="Sylfaen"/>
          <w:sz w:val="24"/>
          <w:szCs w:val="24"/>
          <w:lang w:val="hy-AM"/>
        </w:rPr>
        <w:t xml:space="preserve"> Սիմիդյան</w:t>
      </w:r>
    </w:p>
    <w:p w:rsidR="009076FB" w:rsidRPr="00FE6F31" w:rsidRDefault="009076FB" w:rsidP="009076FB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E6F31">
        <w:rPr>
          <w:rFonts w:ascii="GHEA Grapalat" w:hAnsi="GHEA Grapalat" w:cs="Sylfaen"/>
          <w:sz w:val="20"/>
          <w:szCs w:val="20"/>
          <w:lang w:val="hy-AM"/>
        </w:rPr>
        <w:t>ք. Երևան</w:t>
      </w:r>
    </w:p>
    <w:p w:rsidR="00650811" w:rsidRPr="00FE3498" w:rsidRDefault="00650811" w:rsidP="00FF105E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86EC7" w:rsidRPr="00FE6F31" w:rsidRDefault="00086EC7" w:rsidP="00FF105E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FE6F31">
        <w:rPr>
          <w:rFonts w:ascii="GHEA Grapalat" w:hAnsi="GHEA Grapalat" w:cs="Sylfaen"/>
          <w:sz w:val="24"/>
          <w:szCs w:val="24"/>
        </w:rPr>
        <w:t>Հավելված</w:t>
      </w:r>
    </w:p>
    <w:p w:rsidR="00FD6FF4" w:rsidRPr="00FE6F31" w:rsidRDefault="00FD6FF4" w:rsidP="00FF105E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E6F31">
        <w:rPr>
          <w:rFonts w:ascii="GHEA Grapalat" w:hAnsi="GHEA Grapalat" w:cs="Sylfaen"/>
          <w:sz w:val="24"/>
          <w:szCs w:val="24"/>
          <w:lang w:val="hy-AM"/>
        </w:rPr>
        <w:lastRenderedPageBreak/>
        <w:t>Շրջակա միջավայրի նախարարի</w:t>
      </w:r>
    </w:p>
    <w:p w:rsidR="00086EC7" w:rsidRPr="00FE6F31" w:rsidRDefault="00086EC7" w:rsidP="00FF105E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FE6F31">
        <w:rPr>
          <w:rFonts w:ascii="GHEA Grapalat" w:hAnsi="GHEA Grapalat" w:cs="Sylfaen"/>
          <w:sz w:val="24"/>
          <w:szCs w:val="24"/>
          <w:lang w:val="af-ZA"/>
        </w:rPr>
        <w:t>202</w:t>
      </w:r>
      <w:r w:rsidR="00351204" w:rsidRPr="00FE6F31">
        <w:rPr>
          <w:rFonts w:ascii="GHEA Grapalat" w:hAnsi="GHEA Grapalat" w:cs="Sylfaen"/>
          <w:sz w:val="24"/>
          <w:szCs w:val="24"/>
          <w:lang w:val="hy-AM"/>
        </w:rPr>
        <w:t>3</w:t>
      </w:r>
      <w:r w:rsidRPr="00FE6F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6F3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E6F31">
        <w:rPr>
          <w:rFonts w:ascii="GHEA Grapalat" w:hAnsi="GHEA Grapalat" w:cs="Sylfaen"/>
          <w:sz w:val="24"/>
          <w:szCs w:val="24"/>
          <w:lang w:val="af-ZA"/>
        </w:rPr>
        <w:t xml:space="preserve"> _____</w:t>
      </w:r>
      <w:r w:rsidR="00FD6FF4" w:rsidRPr="00FE6F31">
        <w:rPr>
          <w:rFonts w:ascii="GHEA Grapalat" w:hAnsi="GHEA Grapalat" w:cs="Sylfaen"/>
          <w:sz w:val="24"/>
          <w:szCs w:val="24"/>
          <w:lang w:val="hy-AM"/>
        </w:rPr>
        <w:t>_____</w:t>
      </w:r>
      <w:r w:rsidRPr="00FE6F31">
        <w:rPr>
          <w:rFonts w:ascii="GHEA Grapalat" w:hAnsi="GHEA Grapalat" w:cs="Sylfaen"/>
          <w:sz w:val="24"/>
          <w:szCs w:val="24"/>
          <w:lang w:val="af-ZA"/>
        </w:rPr>
        <w:t>___ «____»</w:t>
      </w:r>
    </w:p>
    <w:p w:rsidR="00086EC7" w:rsidRPr="00FE6F31" w:rsidRDefault="00086EC7" w:rsidP="00FF105E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E6F31">
        <w:rPr>
          <w:rFonts w:ascii="GHEA Grapalat" w:hAnsi="GHEA Grapalat" w:cs="Sylfaen"/>
          <w:sz w:val="24"/>
          <w:szCs w:val="24"/>
          <w:lang w:val="af-ZA"/>
        </w:rPr>
        <w:t xml:space="preserve">N _____ </w:t>
      </w:r>
      <w:r w:rsidR="0031250B" w:rsidRPr="00FE6F31">
        <w:rPr>
          <w:rFonts w:ascii="GHEA Grapalat" w:hAnsi="GHEA Grapalat" w:cs="Sylfaen"/>
          <w:sz w:val="24"/>
          <w:szCs w:val="24"/>
          <w:lang w:val="af-ZA"/>
        </w:rPr>
        <w:t>-</w:t>
      </w:r>
      <w:r w:rsidR="00EB29FD" w:rsidRPr="00FE6F31">
        <w:rPr>
          <w:rFonts w:ascii="GHEA Grapalat" w:hAnsi="GHEA Grapalat" w:cs="Sylfaen"/>
          <w:sz w:val="24"/>
          <w:szCs w:val="24"/>
          <w:lang w:val="af-ZA"/>
        </w:rPr>
        <w:t>Ն</w:t>
      </w:r>
      <w:r w:rsidRPr="00FE6F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FF4" w:rsidRPr="00FE6F31">
        <w:rPr>
          <w:rFonts w:ascii="GHEA Grapalat" w:hAnsi="GHEA Grapalat" w:cs="Sylfaen"/>
          <w:sz w:val="24"/>
          <w:szCs w:val="24"/>
          <w:lang w:val="hy-AM"/>
        </w:rPr>
        <w:t>հրամանի</w:t>
      </w:r>
    </w:p>
    <w:p w:rsidR="00BC70CA" w:rsidRPr="00FE6F31" w:rsidRDefault="00BC70CA" w:rsidP="00FF105E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086EC7" w:rsidRPr="00FE6F31" w:rsidRDefault="00086EC7" w:rsidP="00FF105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B63E4" w:rsidRPr="00FE6F31" w:rsidRDefault="00351204" w:rsidP="00FF10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F31">
        <w:rPr>
          <w:rFonts w:ascii="GHEA Grapalat" w:hAnsi="GHEA Grapalat"/>
          <w:b/>
          <w:sz w:val="24"/>
          <w:szCs w:val="24"/>
          <w:lang w:val="hy-AM"/>
        </w:rPr>
        <w:t>ԸՆԿԵՐՈՒԹՅՈՒՆՆԵՐԻ ԿՈՂՄԻՑ ՎՃԱՐՎՈՂ ԲՆԱՊԱՀՊԱՆԱԿԱՆ ՀԱՐԿԻՑ ՄԱՍՀԱՆՎՈՂ ԳՈՒՄԱՐՆԵՐԻ ՀԱՇՎԻՆ ԻՐԱԿԱՆԱՑՎՈՂ ԲՆԱՊԱՀՊԱՆԱԿԱՆ ԾՐԱԳՐԵՐԻ ՄՇԱԿՄԱՆ ԿԱՐԳԸ</w:t>
      </w:r>
    </w:p>
    <w:p w:rsidR="00351204" w:rsidRPr="00FE6F31" w:rsidRDefault="00351204" w:rsidP="00FF105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41331" w:rsidRPr="00FE6F31" w:rsidRDefault="00AB63E4" w:rsidP="00047F1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հավելվածով սահմանվում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է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 xml:space="preserve">ընկերությունների կողմից վճարվող բնապահպանական հարկից մասհանվող գումարների հաշվին իրականացվող բնապահպանական ծրագրերի (այսուհետ՝ Ծրագիր) մշակման կարգը, Ծրագրի կառուցվածքը, Ծրագրի փաթեթում </w:t>
      </w:r>
      <w:r w:rsidR="001B506A" w:rsidRPr="00FE6F31">
        <w:rPr>
          <w:rFonts w:ascii="GHEA Grapalat" w:hAnsi="GHEA Grapalat"/>
          <w:sz w:val="24"/>
          <w:szCs w:val="24"/>
          <w:lang w:val="hy-AM"/>
        </w:rPr>
        <w:t xml:space="preserve">ներառվող տեղեկատվությունը և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փաստաթղթերը:</w:t>
      </w:r>
    </w:p>
    <w:p w:rsidR="0000223D" w:rsidRPr="00FE6F31" w:rsidRDefault="00EA4F44" w:rsidP="00A2678F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Ծրագրի նախագծի մշակման գործընթացի</w:t>
      </w:r>
      <w:r w:rsidR="00676FF3" w:rsidRPr="00FE6F31">
        <w:rPr>
          <w:rFonts w:ascii="GHEA Grapalat" w:hAnsi="GHEA Grapalat"/>
          <w:sz w:val="24"/>
          <w:szCs w:val="24"/>
          <w:lang w:val="hy-AM"/>
        </w:rPr>
        <w:t xml:space="preserve"> ընթացքում 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համայնքի ղեկավարը կազմակերպում է համայնքի բնապահպանական ու առողջապահական հիմնախնդիրների բացահայտման, </w:t>
      </w:r>
      <w:r w:rsidR="00C24367" w:rsidRPr="00FE6F31">
        <w:rPr>
          <w:rFonts w:ascii="GHEA Grapalat" w:hAnsi="GHEA Grapalat"/>
          <w:sz w:val="24"/>
          <w:szCs w:val="24"/>
          <w:lang w:val="hy-AM"/>
        </w:rPr>
        <w:t xml:space="preserve">ուսումնասիրման, </w:t>
      </w:r>
      <w:r w:rsidRPr="00FE6F31">
        <w:rPr>
          <w:rFonts w:ascii="GHEA Grapalat" w:hAnsi="GHEA Grapalat"/>
          <w:sz w:val="24"/>
          <w:szCs w:val="24"/>
          <w:lang w:val="hy-AM"/>
        </w:rPr>
        <w:t>գնահատման, դրանց լուծման երկարաժամկետ ու կարճաժամկետ միջոցառումների մշակման</w:t>
      </w:r>
      <w:r w:rsidR="00FE349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498" w:rsidRPr="00FE6F31">
        <w:rPr>
          <w:rFonts w:ascii="GHEA Grapalat" w:hAnsi="GHEA Grapalat"/>
          <w:sz w:val="24"/>
          <w:szCs w:val="24"/>
          <w:lang w:val="hy-AM"/>
        </w:rPr>
        <w:t>բնապահպանական ու առողջապահական հիմնախնդիրների</w:t>
      </w:r>
      <w:r w:rsidR="00FE3498"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498">
        <w:rPr>
          <w:rFonts w:ascii="GHEA Grapalat" w:hAnsi="GHEA Grapalat"/>
          <w:sz w:val="24"/>
          <w:szCs w:val="24"/>
          <w:lang w:val="hy-AM"/>
        </w:rPr>
        <w:t xml:space="preserve">և համայնքի վարչական տարածքում ընկերությունների տնտեսական գործունեության միջև պատճառահետևանքային կապի ուսումնասիրման </w:t>
      </w:r>
      <w:bookmarkStart w:id="0" w:name="_GoBack"/>
      <w:bookmarkEnd w:id="0"/>
      <w:r w:rsidR="00676FF3" w:rsidRPr="00FE6F31">
        <w:rPr>
          <w:rFonts w:ascii="GHEA Grapalat" w:hAnsi="GHEA Grapalat"/>
          <w:sz w:val="24"/>
          <w:szCs w:val="24"/>
          <w:lang w:val="hy-AM"/>
        </w:rPr>
        <w:t>աշխատանքներ</w:t>
      </w:r>
      <w:r w:rsidR="00650811" w:rsidRPr="00FE6F31">
        <w:rPr>
          <w:rFonts w:ascii="GHEA Grapalat" w:hAnsi="GHEA Grapalat"/>
          <w:sz w:val="24"/>
          <w:szCs w:val="24"/>
          <w:lang w:val="hy-AM"/>
        </w:rPr>
        <w:t>։</w:t>
      </w:r>
    </w:p>
    <w:p w:rsidR="00C24367" w:rsidRPr="00FE6F31" w:rsidRDefault="00C24367" w:rsidP="00A2678F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Սույն կարգի 2-րդ կետով նախատեսված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FF3" w:rsidRPr="00FE6F31">
        <w:rPr>
          <w:rFonts w:ascii="GHEA Grapalat" w:hAnsi="GHEA Grapalat"/>
          <w:sz w:val="24"/>
          <w:szCs w:val="24"/>
          <w:lang w:val="hy-AM"/>
        </w:rPr>
        <w:t>աշխատանքների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 արդյունավետ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>իրականացման նպատակով համայնքի ղեկավարը</w:t>
      </w:r>
      <w:r w:rsidR="0000223D"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14A5C" w:rsidRPr="00FE6F31">
        <w:rPr>
          <w:rFonts w:ascii="GHEA Grapalat" w:hAnsi="GHEA Grapalat"/>
          <w:sz w:val="24"/>
          <w:szCs w:val="24"/>
          <w:lang w:val="hy-AM"/>
        </w:rPr>
        <w:t>Ծրագրի մշակման և իրականացման շրջափուլում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 իրազեկման մ</w:t>
      </w:r>
      <w:r w:rsidR="00676FF3" w:rsidRPr="00FE6F31">
        <w:rPr>
          <w:rFonts w:ascii="GHEA Grapalat" w:hAnsi="GHEA Grapalat"/>
          <w:sz w:val="24"/>
          <w:szCs w:val="24"/>
          <w:lang w:val="hy-AM"/>
        </w:rPr>
        <w:t xml:space="preserve">իջոցառումների, 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քննարկումների, հանրային լսումների, առաջարկությունների ներկայացման հարթակի ստեղծման ու կիրառման </w:t>
      </w:r>
      <w:r w:rsidR="00676FF3" w:rsidRPr="00FE6F31">
        <w:rPr>
          <w:rFonts w:ascii="GHEA Grapalat" w:hAnsi="GHEA Grapalat"/>
          <w:sz w:val="24"/>
          <w:szCs w:val="24"/>
          <w:lang w:val="hy-AM"/>
        </w:rPr>
        <w:t>միջո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ցով ապահովում է համայնքի բնակիչների, հասարակական կազմակերպությունների, </w:t>
      </w:r>
      <w:r w:rsidR="00212B48" w:rsidRPr="00FE6F31">
        <w:rPr>
          <w:rFonts w:ascii="GHEA Grapalat" w:hAnsi="GHEA Grapalat"/>
          <w:sz w:val="24"/>
          <w:szCs w:val="24"/>
          <w:lang w:val="hy-AM"/>
        </w:rPr>
        <w:t>տնտեսվարողների</w:t>
      </w:r>
      <w:r w:rsidR="00FF61DD" w:rsidRPr="00FE6F31">
        <w:rPr>
          <w:rFonts w:ascii="GHEA Grapalat" w:hAnsi="GHEA Grapalat"/>
          <w:sz w:val="24"/>
          <w:szCs w:val="24"/>
          <w:lang w:val="hy-AM"/>
        </w:rPr>
        <w:t xml:space="preserve"> և այլ շահագրգիռ կողմերի մասնակցությունը։</w:t>
      </w:r>
    </w:p>
    <w:p w:rsidR="00676FF3" w:rsidRPr="00FE6F31" w:rsidRDefault="00676FF3" w:rsidP="00714A5C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Անհրաժեշտության </w:t>
      </w:r>
      <w:r w:rsidR="0000223D" w:rsidRPr="00FE6F31">
        <w:rPr>
          <w:rFonts w:ascii="GHEA Grapalat" w:hAnsi="GHEA Grapalat"/>
          <w:sz w:val="24"/>
          <w:szCs w:val="24"/>
          <w:lang w:val="hy-AM"/>
        </w:rPr>
        <w:t xml:space="preserve">դեպքում, </w:t>
      </w:r>
      <w:r w:rsidR="00714A5C" w:rsidRPr="00FE6F31">
        <w:rPr>
          <w:rFonts w:ascii="GHEA Grapalat" w:hAnsi="GHEA Grapalat"/>
          <w:sz w:val="24"/>
          <w:szCs w:val="24"/>
          <w:lang w:val="hy-AM"/>
        </w:rPr>
        <w:t xml:space="preserve">Ծրագրի մշակման և իրականացման փուլերում </w:t>
      </w:r>
      <w:r w:rsidR="0000223D" w:rsidRPr="00FE6F31">
        <w:rPr>
          <w:rFonts w:ascii="GHEA Grapalat" w:hAnsi="GHEA Grapalat"/>
          <w:sz w:val="24"/>
          <w:szCs w:val="24"/>
          <w:lang w:val="hy-AM"/>
        </w:rPr>
        <w:t>համա</w:t>
      </w:r>
      <w:r w:rsidR="00714A5C" w:rsidRPr="00FE6F31">
        <w:rPr>
          <w:rFonts w:ascii="GHEA Grapalat" w:hAnsi="GHEA Grapalat"/>
          <w:sz w:val="24"/>
          <w:szCs w:val="24"/>
          <w:lang w:val="hy-AM"/>
        </w:rPr>
        <w:t>յ</w:t>
      </w:r>
      <w:r w:rsidR="0000223D" w:rsidRPr="00FE6F31">
        <w:rPr>
          <w:rFonts w:ascii="GHEA Grapalat" w:hAnsi="GHEA Grapalat"/>
          <w:sz w:val="24"/>
          <w:szCs w:val="24"/>
          <w:lang w:val="hy-AM"/>
        </w:rPr>
        <w:t>ն</w:t>
      </w:r>
      <w:r w:rsidR="00714A5C" w:rsidRPr="00FE6F31">
        <w:rPr>
          <w:rFonts w:ascii="GHEA Grapalat" w:hAnsi="GHEA Grapalat"/>
          <w:sz w:val="24"/>
          <w:szCs w:val="24"/>
          <w:lang w:val="hy-AM"/>
        </w:rPr>
        <w:t>քի ղեկավարի կողմից պայմանագրային կամ կամավորության հիմունքներով ներգրավում են համապատասխան փորձագետներ։</w:t>
      </w:r>
    </w:p>
    <w:p w:rsidR="00F41331" w:rsidRPr="00FE6F31" w:rsidRDefault="00F41331" w:rsidP="00047F1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Ծրագիրը ներառում է.</w:t>
      </w:r>
    </w:p>
    <w:p w:rsidR="004C3766" w:rsidRPr="00FE6F31" w:rsidRDefault="00F41331" w:rsidP="00047F15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Ծրագրի նպատակը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>,</w:t>
      </w:r>
    </w:p>
    <w:p w:rsidR="00047F15" w:rsidRPr="00FE6F31" w:rsidRDefault="004C3766" w:rsidP="00047F15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Ծրագրի խնդիրները,</w:t>
      </w:r>
    </w:p>
    <w:p w:rsidR="00047F15" w:rsidRPr="00FE6F31" w:rsidRDefault="00047F15" w:rsidP="00047F15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Ծրագրի միջոցառումների իրականացման առաջնայնությունները,</w:t>
      </w:r>
    </w:p>
    <w:p w:rsidR="006E7390" w:rsidRPr="00FE6F31" w:rsidRDefault="006E7390" w:rsidP="00047F15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Ծրագրի արժեքը (ըստ միջոցառումների),</w:t>
      </w:r>
    </w:p>
    <w:p w:rsidR="008E09B6" w:rsidRPr="00FE6F31" w:rsidRDefault="00F41331" w:rsidP="00047F15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>մշակման համար հիմք հանդիսացած հիմնախնդիր</w:t>
      </w:r>
      <w:r w:rsidR="001B506A" w:rsidRPr="00FE6F31">
        <w:rPr>
          <w:rFonts w:ascii="GHEA Grapalat" w:hAnsi="GHEA Grapalat"/>
          <w:sz w:val="24"/>
          <w:szCs w:val="24"/>
          <w:lang w:val="hy-AM"/>
        </w:rPr>
        <w:t>ներ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 xml:space="preserve">ը, </w:t>
      </w:r>
    </w:p>
    <w:p w:rsidR="008E09B6" w:rsidRPr="00FE6F31" w:rsidRDefault="008E09B6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տեղեկատվություն համայնքի ազդակիր բնակավայրերի ու դրանց բնապահպանական </w:t>
      </w:r>
      <w:r w:rsidR="00717EEB" w:rsidRPr="00FE6F31">
        <w:rPr>
          <w:rFonts w:ascii="GHEA Grapalat" w:hAnsi="GHEA Grapalat"/>
          <w:sz w:val="24"/>
          <w:szCs w:val="24"/>
          <w:lang w:val="hy-AM"/>
        </w:rPr>
        <w:t>կամ</w:t>
      </w:r>
      <w:r w:rsidR="00650811" w:rsidRPr="00FE6F31">
        <w:rPr>
          <w:rFonts w:ascii="GHEA Grapalat" w:hAnsi="GHEA Grapalat"/>
          <w:sz w:val="24"/>
          <w:szCs w:val="24"/>
          <w:lang w:val="hy-AM"/>
        </w:rPr>
        <w:t xml:space="preserve"> առողջապահական </w:t>
      </w:r>
      <w:r w:rsidRPr="00FE6F31">
        <w:rPr>
          <w:rFonts w:ascii="GHEA Grapalat" w:hAnsi="GHEA Grapalat"/>
          <w:sz w:val="24"/>
          <w:szCs w:val="24"/>
          <w:lang w:val="hy-AM"/>
        </w:rPr>
        <w:t>հիմնախնդիրների վերաբերյալ,</w:t>
      </w:r>
    </w:p>
    <w:p w:rsidR="008E09B6" w:rsidRPr="00FE6F31" w:rsidRDefault="004C3766" w:rsidP="00047F15">
      <w:pPr>
        <w:pStyle w:val="ListParagraph"/>
        <w:numPr>
          <w:ilvl w:val="1"/>
          <w:numId w:val="5"/>
        </w:numPr>
        <w:spacing w:after="0" w:line="360" w:lineRule="auto"/>
        <w:ind w:left="142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E6F31">
        <w:rPr>
          <w:rFonts w:ascii="GHEA Grapalat" w:hAnsi="GHEA Grapalat" w:cs="Arial"/>
          <w:sz w:val="24"/>
          <w:szCs w:val="24"/>
          <w:lang w:val="hy-AM"/>
        </w:rPr>
        <w:t xml:space="preserve">կապը </w:t>
      </w:r>
      <w:r w:rsidR="00BA4348" w:rsidRPr="00FE6F31">
        <w:rPr>
          <w:rFonts w:ascii="GHEA Grapalat" w:hAnsi="GHEA Grapalat" w:cs="Arial"/>
          <w:sz w:val="24"/>
          <w:szCs w:val="24"/>
          <w:lang w:val="hy-AM"/>
        </w:rPr>
        <w:t>տվյալ մարզի կամ համայնքի զարգացման կամ շրջակա միջավայրի պահպանության տեղական գործողությունների ծրագրերի կամ այլ ծրագրային կամ ռազմավարական նշանակության փաստաթղթերի կամ շրջակա միջավայրի կամ առողջապահության ոլորտներում համայնքի առաջնահերթություններից բխող առաջարկությունների</w:t>
      </w:r>
      <w:r w:rsidR="008E09B6" w:rsidRPr="00FE6F31">
        <w:rPr>
          <w:rFonts w:ascii="GHEA Grapalat" w:hAnsi="GHEA Grapalat" w:cs="Arial"/>
          <w:sz w:val="24"/>
          <w:szCs w:val="24"/>
          <w:lang w:val="hy-AM"/>
        </w:rPr>
        <w:t xml:space="preserve"> հետ,</w:t>
      </w:r>
    </w:p>
    <w:p w:rsidR="00047F15" w:rsidRPr="00FE6F31" w:rsidRDefault="004C3766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տեղեկատվություն՝ Ծրագրի իրականացմանը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1B506A" w:rsidRPr="00FE6F31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մարմ</w:t>
      </w:r>
      <w:r w:rsidRPr="00FE6F31">
        <w:rPr>
          <w:rFonts w:ascii="GHEA Grapalat" w:hAnsi="GHEA Grapalat"/>
          <w:sz w:val="24"/>
          <w:szCs w:val="24"/>
          <w:lang w:val="hy-AM"/>
        </w:rPr>
        <w:t>ի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ն</w:t>
      </w:r>
      <w:r w:rsidRPr="00FE6F31">
        <w:rPr>
          <w:rFonts w:ascii="GHEA Grapalat" w:hAnsi="GHEA Grapalat"/>
          <w:sz w:val="24"/>
          <w:szCs w:val="24"/>
          <w:lang w:val="hy-AM"/>
        </w:rPr>
        <w:t>ներ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B506A" w:rsidRPr="00FE6F31">
        <w:rPr>
          <w:rFonts w:ascii="GHEA Grapalat" w:hAnsi="GHEA Grapalat"/>
          <w:sz w:val="24"/>
          <w:szCs w:val="24"/>
          <w:lang w:val="hy-AM"/>
        </w:rPr>
        <w:t xml:space="preserve">կամ այլ կազմակերպությունների (այդ թվում՝ միջազգային) </w:t>
      </w:r>
      <w:r w:rsidRPr="00FE6F31">
        <w:rPr>
          <w:rFonts w:ascii="GHEA Grapalat" w:hAnsi="GHEA Grapalat"/>
          <w:sz w:val="24"/>
          <w:szCs w:val="24"/>
          <w:lang w:val="hy-AM"/>
        </w:rPr>
        <w:t>մասնակցության վերաբերյալ,</w:t>
      </w:r>
    </w:p>
    <w:p w:rsidR="00F41331" w:rsidRPr="00FE6F31" w:rsidRDefault="00212B48" w:rsidP="00B235D8">
      <w:pPr>
        <w:pStyle w:val="ListParagraph"/>
        <w:numPr>
          <w:ilvl w:val="1"/>
          <w:numId w:val="5"/>
        </w:numPr>
        <w:spacing w:after="0" w:line="360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տեղեկատվություն 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>Ծ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րագրի շահառո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>ւներ</w:t>
      </w:r>
      <w:r w:rsidRPr="00FE6F31">
        <w:rPr>
          <w:rFonts w:ascii="GHEA Grapalat" w:hAnsi="GHEA Grapalat"/>
          <w:sz w:val="24"/>
          <w:szCs w:val="24"/>
          <w:lang w:val="hy-AM"/>
        </w:rPr>
        <w:t>ի վերաբերյալ</w:t>
      </w:r>
      <w:r w:rsidR="004C3766" w:rsidRPr="00FE6F31">
        <w:rPr>
          <w:rFonts w:ascii="GHEA Grapalat" w:hAnsi="GHEA Grapalat"/>
          <w:sz w:val="24"/>
          <w:szCs w:val="24"/>
          <w:lang w:val="hy-AM"/>
        </w:rPr>
        <w:t>,</w:t>
      </w:r>
    </w:p>
    <w:p w:rsidR="00F14F55" w:rsidRPr="00FE6F31" w:rsidRDefault="00F14F55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տեղեկատվություն Ծրագրի համաֆինանսավորման</w:t>
      </w:r>
      <w:r w:rsidR="00BA4348"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F31">
        <w:rPr>
          <w:rFonts w:ascii="GHEA Grapalat" w:hAnsi="GHEA Grapalat"/>
          <w:sz w:val="24"/>
          <w:szCs w:val="24"/>
          <w:lang w:val="hy-AM"/>
        </w:rPr>
        <w:t>վերաբերյալ (առկայության դեպքում),</w:t>
      </w:r>
    </w:p>
    <w:p w:rsidR="00F41331" w:rsidRPr="00FE6F31" w:rsidRDefault="00047F15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73D" w:rsidRPr="00FE6F31">
        <w:rPr>
          <w:rFonts w:ascii="GHEA Grapalat" w:hAnsi="GHEA Grapalat"/>
          <w:sz w:val="24"/>
          <w:szCs w:val="24"/>
          <w:lang w:val="hy-AM"/>
        </w:rPr>
        <w:t>Ծ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րագրի կատարողական</w:t>
      </w:r>
      <w:r w:rsidR="0095573D" w:rsidRPr="00FE6F31">
        <w:rPr>
          <w:rFonts w:ascii="GHEA Grapalat" w:hAnsi="GHEA Grapalat"/>
          <w:sz w:val="24"/>
          <w:szCs w:val="24"/>
          <w:lang w:val="hy-AM"/>
        </w:rPr>
        <w:t xml:space="preserve">ի կանխատեսումը 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(</w:t>
      </w:r>
      <w:r w:rsidR="00F14F55" w:rsidRPr="00FE6F31">
        <w:rPr>
          <w:rFonts w:ascii="GHEA Grapalat" w:hAnsi="GHEA Grapalat"/>
          <w:sz w:val="24"/>
          <w:szCs w:val="24"/>
          <w:lang w:val="hy-AM"/>
        </w:rPr>
        <w:t>քանակական և որակական ցուցանիշներ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>` ըստ առանձին միջոցառումների</w:t>
      </w:r>
      <w:r w:rsidR="0095573D" w:rsidRPr="00FE6F31">
        <w:rPr>
          <w:rFonts w:ascii="GHEA Grapalat" w:hAnsi="GHEA Grapalat"/>
          <w:sz w:val="24"/>
          <w:szCs w:val="24"/>
          <w:lang w:val="hy-AM"/>
        </w:rPr>
        <w:t>),</w:t>
      </w:r>
    </w:p>
    <w:p w:rsidR="00EB29FD" w:rsidRPr="00FE6F31" w:rsidRDefault="0095573D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E73B3A" w:rsidRPr="00FE6F31">
        <w:rPr>
          <w:rFonts w:ascii="GHEA Grapalat" w:hAnsi="GHEA Grapalat"/>
          <w:sz w:val="24"/>
          <w:szCs w:val="24"/>
          <w:lang w:val="hy-AM"/>
        </w:rPr>
        <w:t xml:space="preserve">իրականացումից ակնկալվող </w:t>
      </w:r>
      <w:r w:rsidRPr="00FE6F31">
        <w:rPr>
          <w:rFonts w:ascii="GHEA Grapalat" w:hAnsi="GHEA Grapalat"/>
          <w:sz w:val="24"/>
          <w:szCs w:val="24"/>
          <w:lang w:val="hy-AM"/>
        </w:rPr>
        <w:t>արդյունքները (կարճաժամկետ և երկարաժամկետ)</w:t>
      </w:r>
      <w:r w:rsidR="00EB29FD" w:rsidRPr="00FE6F31">
        <w:rPr>
          <w:rFonts w:ascii="GHEA Grapalat" w:hAnsi="GHEA Grapalat"/>
          <w:sz w:val="24"/>
          <w:szCs w:val="24"/>
          <w:lang w:val="hy-AM"/>
        </w:rPr>
        <w:t>,</w:t>
      </w:r>
    </w:p>
    <w:p w:rsidR="0095573D" w:rsidRPr="00FE6F31" w:rsidRDefault="00BA4348" w:rsidP="00047F15">
      <w:pPr>
        <w:pStyle w:val="ListParagraph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Ծրագրում ներառված միջոցառումների իրականացման համար անհրաժեշտ </w:t>
      </w:r>
      <w:r w:rsidR="00EB29FD" w:rsidRPr="00FE6F31">
        <w:rPr>
          <w:rFonts w:ascii="GHEA Grapalat" w:hAnsi="GHEA Grapalat"/>
          <w:sz w:val="24"/>
          <w:szCs w:val="24"/>
          <w:lang w:val="hy-AM"/>
        </w:rPr>
        <w:t xml:space="preserve">թույլատվական փաստաթղթերի պատճենները կամ տեղեկատվություն դրանց ստացման </w:t>
      </w:r>
      <w:r w:rsidR="00047F15" w:rsidRPr="00FE6F31">
        <w:rPr>
          <w:rFonts w:ascii="GHEA Grapalat" w:hAnsi="GHEA Grapalat"/>
          <w:sz w:val="24"/>
          <w:szCs w:val="24"/>
          <w:lang w:val="hy-AM"/>
        </w:rPr>
        <w:t>ուղղությամբ իրականացվող կամ իրականացվելիք աշխատանքների</w:t>
      </w:r>
      <w:r w:rsidR="00EB29FD" w:rsidRPr="00FE6F31">
        <w:rPr>
          <w:rFonts w:ascii="GHEA Grapalat" w:hAnsi="GHEA Grapalat"/>
          <w:sz w:val="24"/>
          <w:szCs w:val="24"/>
          <w:lang w:val="hy-AM"/>
        </w:rPr>
        <w:t xml:space="preserve"> վերաբերյալ։</w:t>
      </w:r>
    </w:p>
    <w:p w:rsidR="00EB29FD" w:rsidRPr="00FE6F31" w:rsidRDefault="00F41331" w:rsidP="00047F1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 xml:space="preserve">Ծրագրի ֆինանսական արժեքը գնահատվում է ծրագրի նախահաշվային արժեքի հաշվարկման միջոցով: Նախահաշվային ծախսերը հաշվարկվում </w:t>
      </w:r>
      <w:r w:rsidR="0095573D" w:rsidRPr="00FE6F31">
        <w:rPr>
          <w:rFonts w:ascii="GHEA Grapalat" w:hAnsi="GHEA Grapalat"/>
          <w:sz w:val="24"/>
          <w:szCs w:val="24"/>
          <w:lang w:val="hy-AM"/>
        </w:rPr>
        <w:t xml:space="preserve">են Հայաստանի Հանրապետության օրենսդրությամբ </w:t>
      </w:r>
      <w:r w:rsidR="00E73B3A" w:rsidRPr="00FE6F31">
        <w:rPr>
          <w:rFonts w:ascii="GHEA Grapalat" w:hAnsi="GHEA Grapalat"/>
          <w:sz w:val="24"/>
          <w:szCs w:val="24"/>
          <w:lang w:val="hy-AM"/>
        </w:rPr>
        <w:t xml:space="preserve">սահմանված նորմերի կամ </w:t>
      </w:r>
      <w:r w:rsidRPr="00FE6F31">
        <w:rPr>
          <w:rFonts w:ascii="GHEA Grapalat" w:hAnsi="GHEA Grapalat"/>
          <w:sz w:val="24"/>
          <w:szCs w:val="24"/>
          <w:lang w:val="hy-AM"/>
        </w:rPr>
        <w:t>տվյալ տարվա բյուջետային ծախսերի հաշվարկման համար ֆինանսների</w:t>
      </w:r>
      <w:r w:rsidR="00E73B3A" w:rsidRPr="00FE6F31">
        <w:rPr>
          <w:rFonts w:ascii="GHEA Grapalat" w:hAnsi="GHEA Grapalat"/>
          <w:sz w:val="24"/>
          <w:szCs w:val="24"/>
          <w:lang w:val="hy-AM"/>
        </w:rPr>
        <w:t xml:space="preserve"> ոլորտի լիազոր մարմնի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կողմից հաստատված</w:t>
      </w:r>
      <w:r w:rsidR="00E73B3A" w:rsidRPr="00FE6F31">
        <w:rPr>
          <w:rFonts w:ascii="GHEA Grapalat" w:hAnsi="GHEA Grapalat"/>
          <w:sz w:val="24"/>
          <w:szCs w:val="24"/>
          <w:lang w:val="hy-AM"/>
        </w:rPr>
        <w:t>՝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պետական բյուջեի նախագծերի մշակման աշխատանքների շրջանակներում ոլորտային հայտերը կազմելու և դրանք ներկայացնելու մեթոդական ցուցումներին համապատասխան:</w:t>
      </w:r>
    </w:p>
    <w:p w:rsidR="00F41331" w:rsidRPr="00FE6F31" w:rsidRDefault="008E09B6" w:rsidP="00047F1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6F31">
        <w:rPr>
          <w:rFonts w:ascii="GHEA Grapalat" w:hAnsi="GHEA Grapalat"/>
          <w:sz w:val="24"/>
          <w:szCs w:val="24"/>
          <w:lang w:val="hy-AM"/>
        </w:rPr>
        <w:t>Սույն որոշման դրույթները տարածվում են նաև հ</w:t>
      </w:r>
      <w:r w:rsidR="00F41331" w:rsidRPr="00FE6F31">
        <w:rPr>
          <w:rFonts w:ascii="GHEA Grapalat" w:hAnsi="GHEA Grapalat"/>
          <w:sz w:val="24"/>
          <w:szCs w:val="24"/>
          <w:lang w:val="hy-AM"/>
        </w:rPr>
        <w:t xml:space="preserve">աստատված </w:t>
      </w:r>
      <w:r w:rsidR="00FF105E" w:rsidRPr="00FE6F31">
        <w:rPr>
          <w:rFonts w:ascii="GHEA Grapalat" w:hAnsi="GHEA Grapalat"/>
          <w:sz w:val="24"/>
          <w:szCs w:val="24"/>
          <w:lang w:val="hy-AM"/>
        </w:rPr>
        <w:t>Ծրագրերում</w:t>
      </w:r>
      <w:r w:rsidRPr="00FE6F31">
        <w:rPr>
          <w:rFonts w:ascii="GHEA Grapalat" w:hAnsi="GHEA Grapalat"/>
          <w:sz w:val="24"/>
          <w:szCs w:val="24"/>
          <w:lang w:val="hy-AM"/>
        </w:rPr>
        <w:t xml:space="preserve"> նախատեսվող փոփոխությունների մշակման վրա։</w:t>
      </w:r>
    </w:p>
    <w:sectPr w:rsidR="00F41331" w:rsidRPr="00FE6F31" w:rsidSect="00A138F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1D" w:rsidRDefault="004A331D" w:rsidP="00850BC5">
      <w:pPr>
        <w:spacing w:after="0" w:line="240" w:lineRule="auto"/>
      </w:pPr>
      <w:r>
        <w:separator/>
      </w:r>
    </w:p>
  </w:endnote>
  <w:endnote w:type="continuationSeparator" w:id="0">
    <w:p w:rsidR="004A331D" w:rsidRDefault="004A331D" w:rsidP="0085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1D" w:rsidRDefault="004A331D" w:rsidP="00850BC5">
      <w:pPr>
        <w:spacing w:after="0" w:line="240" w:lineRule="auto"/>
      </w:pPr>
      <w:r>
        <w:separator/>
      </w:r>
    </w:p>
  </w:footnote>
  <w:footnote w:type="continuationSeparator" w:id="0">
    <w:p w:rsidR="004A331D" w:rsidRDefault="004A331D" w:rsidP="0085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D1365"/>
    <w:multiLevelType w:val="hybridMultilevel"/>
    <w:tmpl w:val="392473EC"/>
    <w:lvl w:ilvl="0" w:tplc="8B629B2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8DDA69D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275AAC"/>
    <w:multiLevelType w:val="hybridMultilevel"/>
    <w:tmpl w:val="6EC2AB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C77CE"/>
    <w:multiLevelType w:val="hybridMultilevel"/>
    <w:tmpl w:val="D82A84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2B"/>
    <w:rsid w:val="0000223D"/>
    <w:rsid w:val="0004022B"/>
    <w:rsid w:val="00041B85"/>
    <w:rsid w:val="00047F15"/>
    <w:rsid w:val="000527BC"/>
    <w:rsid w:val="0005782A"/>
    <w:rsid w:val="00086EC7"/>
    <w:rsid w:val="000A504B"/>
    <w:rsid w:val="000D67D9"/>
    <w:rsid w:val="00100AC9"/>
    <w:rsid w:val="00110944"/>
    <w:rsid w:val="00111FE8"/>
    <w:rsid w:val="00127875"/>
    <w:rsid w:val="00127937"/>
    <w:rsid w:val="0015530B"/>
    <w:rsid w:val="001602FB"/>
    <w:rsid w:val="00176FB4"/>
    <w:rsid w:val="001A0D25"/>
    <w:rsid w:val="001B506A"/>
    <w:rsid w:val="001C6781"/>
    <w:rsid w:val="001D1D33"/>
    <w:rsid w:val="001D24E2"/>
    <w:rsid w:val="001E6D4F"/>
    <w:rsid w:val="001F2C3C"/>
    <w:rsid w:val="00212B48"/>
    <w:rsid w:val="002342F3"/>
    <w:rsid w:val="00240139"/>
    <w:rsid w:val="00244773"/>
    <w:rsid w:val="00261A35"/>
    <w:rsid w:val="002643F7"/>
    <w:rsid w:val="0028026F"/>
    <w:rsid w:val="002909BD"/>
    <w:rsid w:val="002923D6"/>
    <w:rsid w:val="002D67C9"/>
    <w:rsid w:val="002E0B5C"/>
    <w:rsid w:val="0031250B"/>
    <w:rsid w:val="00351204"/>
    <w:rsid w:val="0035397A"/>
    <w:rsid w:val="00360D48"/>
    <w:rsid w:val="00363695"/>
    <w:rsid w:val="00365904"/>
    <w:rsid w:val="00374C12"/>
    <w:rsid w:val="003C0385"/>
    <w:rsid w:val="003D009A"/>
    <w:rsid w:val="003E0239"/>
    <w:rsid w:val="003F2115"/>
    <w:rsid w:val="003F57A2"/>
    <w:rsid w:val="004151BF"/>
    <w:rsid w:val="0043175C"/>
    <w:rsid w:val="00433524"/>
    <w:rsid w:val="00441E92"/>
    <w:rsid w:val="00462FB7"/>
    <w:rsid w:val="00470FD8"/>
    <w:rsid w:val="004A331D"/>
    <w:rsid w:val="004B2C62"/>
    <w:rsid w:val="004B3851"/>
    <w:rsid w:val="004C1C7D"/>
    <w:rsid w:val="004C3766"/>
    <w:rsid w:val="004F12F6"/>
    <w:rsid w:val="005029CB"/>
    <w:rsid w:val="00542050"/>
    <w:rsid w:val="00545FFD"/>
    <w:rsid w:val="00577A75"/>
    <w:rsid w:val="00584368"/>
    <w:rsid w:val="00596E4D"/>
    <w:rsid w:val="005D378E"/>
    <w:rsid w:val="005E0412"/>
    <w:rsid w:val="005E47C6"/>
    <w:rsid w:val="005F4CAA"/>
    <w:rsid w:val="005F5F78"/>
    <w:rsid w:val="00623453"/>
    <w:rsid w:val="00627FE1"/>
    <w:rsid w:val="00635718"/>
    <w:rsid w:val="00643CCD"/>
    <w:rsid w:val="00650811"/>
    <w:rsid w:val="00674ECC"/>
    <w:rsid w:val="00676FF3"/>
    <w:rsid w:val="00691158"/>
    <w:rsid w:val="006A46D2"/>
    <w:rsid w:val="006E7390"/>
    <w:rsid w:val="00710B91"/>
    <w:rsid w:val="00714A5C"/>
    <w:rsid w:val="00717EEB"/>
    <w:rsid w:val="00721482"/>
    <w:rsid w:val="0072333E"/>
    <w:rsid w:val="00726518"/>
    <w:rsid w:val="00735C8B"/>
    <w:rsid w:val="007623AD"/>
    <w:rsid w:val="007675B2"/>
    <w:rsid w:val="0077430D"/>
    <w:rsid w:val="007A0287"/>
    <w:rsid w:val="007A36A1"/>
    <w:rsid w:val="007C0BFB"/>
    <w:rsid w:val="007C0C6D"/>
    <w:rsid w:val="00801F8B"/>
    <w:rsid w:val="00845EAB"/>
    <w:rsid w:val="00850BC5"/>
    <w:rsid w:val="008642B6"/>
    <w:rsid w:val="00871884"/>
    <w:rsid w:val="00875089"/>
    <w:rsid w:val="008A3843"/>
    <w:rsid w:val="008E09B6"/>
    <w:rsid w:val="008E1BC1"/>
    <w:rsid w:val="00901280"/>
    <w:rsid w:val="009076FB"/>
    <w:rsid w:val="009106E1"/>
    <w:rsid w:val="00946099"/>
    <w:rsid w:val="0095573D"/>
    <w:rsid w:val="00956AC0"/>
    <w:rsid w:val="00977999"/>
    <w:rsid w:val="009828FA"/>
    <w:rsid w:val="009C04BF"/>
    <w:rsid w:val="00A01EEA"/>
    <w:rsid w:val="00A138FC"/>
    <w:rsid w:val="00A15B73"/>
    <w:rsid w:val="00A25A09"/>
    <w:rsid w:val="00A312A8"/>
    <w:rsid w:val="00A5157E"/>
    <w:rsid w:val="00A8247A"/>
    <w:rsid w:val="00A97B03"/>
    <w:rsid w:val="00AB63E4"/>
    <w:rsid w:val="00AF04D0"/>
    <w:rsid w:val="00B61AC5"/>
    <w:rsid w:val="00B726B8"/>
    <w:rsid w:val="00B95C7D"/>
    <w:rsid w:val="00BA4348"/>
    <w:rsid w:val="00BC70CA"/>
    <w:rsid w:val="00BF5317"/>
    <w:rsid w:val="00C049D9"/>
    <w:rsid w:val="00C100A4"/>
    <w:rsid w:val="00C24367"/>
    <w:rsid w:val="00C66820"/>
    <w:rsid w:val="00C769CE"/>
    <w:rsid w:val="00C86B92"/>
    <w:rsid w:val="00C9229C"/>
    <w:rsid w:val="00CB5415"/>
    <w:rsid w:val="00CD01C9"/>
    <w:rsid w:val="00CE355C"/>
    <w:rsid w:val="00D233C5"/>
    <w:rsid w:val="00D24234"/>
    <w:rsid w:val="00D34930"/>
    <w:rsid w:val="00D34DA3"/>
    <w:rsid w:val="00D5430E"/>
    <w:rsid w:val="00DA49DD"/>
    <w:rsid w:val="00DB0907"/>
    <w:rsid w:val="00DD38EF"/>
    <w:rsid w:val="00DE0243"/>
    <w:rsid w:val="00DE5349"/>
    <w:rsid w:val="00E34746"/>
    <w:rsid w:val="00E35B47"/>
    <w:rsid w:val="00E60C3E"/>
    <w:rsid w:val="00E73B3A"/>
    <w:rsid w:val="00EA4F44"/>
    <w:rsid w:val="00EB29FD"/>
    <w:rsid w:val="00ED2119"/>
    <w:rsid w:val="00ED6DDB"/>
    <w:rsid w:val="00EE3FD5"/>
    <w:rsid w:val="00F0135A"/>
    <w:rsid w:val="00F14F55"/>
    <w:rsid w:val="00F249B1"/>
    <w:rsid w:val="00F313BD"/>
    <w:rsid w:val="00F41331"/>
    <w:rsid w:val="00F504A9"/>
    <w:rsid w:val="00F60ADF"/>
    <w:rsid w:val="00F707B9"/>
    <w:rsid w:val="00F7271A"/>
    <w:rsid w:val="00F84A90"/>
    <w:rsid w:val="00F94FDE"/>
    <w:rsid w:val="00FD6FF4"/>
    <w:rsid w:val="00FE3498"/>
    <w:rsid w:val="00FE6F31"/>
    <w:rsid w:val="00FE723C"/>
    <w:rsid w:val="00FF08CE"/>
    <w:rsid w:val="00FF105E"/>
    <w:rsid w:val="00FF61D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6C97"/>
  <w15:docId w15:val="{70C5AA99-2FBD-4673-A967-A87D0069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E1"/>
  </w:style>
  <w:style w:type="paragraph" w:styleId="Heading2">
    <w:name w:val="heading 2"/>
    <w:basedOn w:val="Normal"/>
    <w:link w:val="Heading2Char"/>
    <w:qFormat/>
    <w:rsid w:val="0004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022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CB54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C70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40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BC5"/>
  </w:style>
  <w:style w:type="paragraph" w:styleId="Footer">
    <w:name w:val="footer"/>
    <w:basedOn w:val="Normal"/>
    <w:link w:val="FooterChar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80</cp:revision>
  <cp:lastPrinted>2021-05-17T11:58:00Z</cp:lastPrinted>
  <dcterms:created xsi:type="dcterms:W3CDTF">2017-08-24T10:45:00Z</dcterms:created>
  <dcterms:modified xsi:type="dcterms:W3CDTF">2023-06-06T07:56:00Z</dcterms:modified>
</cp:coreProperties>
</file>