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18" w:rsidRPr="00B13154" w:rsidRDefault="007E651D" w:rsidP="00B13154">
      <w:pPr>
        <w:shd w:val="clear" w:color="auto" w:fill="FFFFFF"/>
        <w:spacing w:line="360" w:lineRule="auto"/>
        <w:ind w:left="-567"/>
        <w:jc w:val="center"/>
        <w:textAlignment w:val="baseline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  <w:r w:rsidRPr="00B131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Հ</w:t>
      </w:r>
      <w:r w:rsidR="00276518" w:rsidRPr="00B131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eastAsia="ru-RU"/>
        </w:rPr>
        <w:t>ԻՄՆԱՎՈՐՈՒՄ</w:t>
      </w:r>
    </w:p>
    <w:p w:rsidR="00FA5F0A" w:rsidRPr="00B13154" w:rsidRDefault="003A6F03" w:rsidP="00FA5F0A">
      <w:pPr>
        <w:shd w:val="clear" w:color="auto" w:fill="FFFFFF"/>
        <w:spacing w:line="360" w:lineRule="auto"/>
        <w:ind w:left="-567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  <w:r w:rsidRPr="003A6F03">
        <w:rPr>
          <w:rFonts w:ascii="GHEA Grapalat" w:hAnsi="GHEA Grapalat"/>
          <w:b/>
          <w:sz w:val="24"/>
          <w:szCs w:val="24"/>
          <w:lang w:val="hy-AM"/>
        </w:rPr>
        <w:t>«</w:t>
      </w:r>
      <w:r w:rsidRPr="003A6F03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ՀԱՆՐԱԿՐԹԱԿԱՆ ՀԻՄՆԱԿԱՆ ԸՆԴՀԱՆՈՒՐ, ՄԱՍՆԱԳԻՏԱՑՎԱԾ </w:t>
      </w:r>
      <w:r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ԵՎ</w:t>
      </w:r>
      <w:r w:rsidRPr="003A6F03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ՀԱՏՈՒԿ ՊԵՏԱԿԱՆ ԾՐԱԳՐԵՐ ԻՐԱԿԱՆԱՑՆՈՂ ՈՒՍՈՒՄՆԱԿԱՆ ՀԱՍՏԱՏՈՒԹՅՈՒՆՆԵՐԻ 2023-2024, 2024-2025 ՈՒՍՈՒՄՆԱԿԱՆ ՏԱՐԻՆԵՐԻ ՕՐԻՆԱԿԵԼԻ ՈՒՍՈՒՄՆԱԿԱՆ ՊԼԱՆՆԵՐԸ ՀԱՍՏԱՏԵԼՈՒ ՄԱՍԻՆ</w:t>
      </w:r>
      <w:r w:rsidRPr="003A6F03">
        <w:rPr>
          <w:rFonts w:ascii="GHEA Grapalat" w:hAnsi="GHEA Grapalat"/>
          <w:b/>
          <w:sz w:val="24"/>
          <w:szCs w:val="24"/>
          <w:lang w:val="hy-AM"/>
        </w:rPr>
        <w:t>»</w:t>
      </w:r>
      <w:r w:rsidRPr="003A6F0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3A6F03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ՀՀ ԿՐԹՈՒԹՅԱՆ, ԳԻՏՈՒԹՅԱՆ, ՄՇԱԿՈՒՅԹԻ </w:t>
      </w:r>
      <w:r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ԵՎ</w:t>
      </w:r>
      <w:r w:rsidRPr="003A6F03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ՍՊՈՐՏԻ ՆԱԽԱՐԱՐԻ ՀՐԱՄԱՆԻ</w:t>
      </w:r>
      <w:r w:rsidRPr="003A6F0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A5F0A" w:rsidRPr="00B13154">
        <w:rPr>
          <w:rFonts w:ascii="GHEA Grapalat" w:eastAsia="Times New Roman" w:hAnsi="GHEA Grapalat"/>
          <w:b/>
          <w:sz w:val="24"/>
          <w:szCs w:val="24"/>
          <w:bdr w:val="none" w:sz="0" w:space="0" w:color="auto" w:frame="1"/>
          <w:lang w:val="hy-AM" w:eastAsia="ru-RU"/>
        </w:rPr>
        <w:t>ՆԱԽԱԳԾԻ</w:t>
      </w:r>
    </w:p>
    <w:p w:rsidR="008D0F4B" w:rsidRPr="00B13154" w:rsidRDefault="008D0F4B" w:rsidP="00B13154">
      <w:pPr>
        <w:shd w:val="clear" w:color="auto" w:fill="FFFFFF"/>
        <w:spacing w:line="360" w:lineRule="auto"/>
        <w:ind w:left="-567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CB76F0" w:rsidRDefault="00425503" w:rsidP="00B13154">
      <w:pPr>
        <w:shd w:val="clear" w:color="auto" w:fill="FFFFFF"/>
        <w:spacing w:after="225" w:line="360" w:lineRule="auto"/>
        <w:ind w:left="-567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25503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  </w:t>
      </w:r>
      <w:r w:rsidR="0098637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Pr="00425503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98637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276518" w:rsidRPr="00B131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1.Իրավական ակտի անհրաժեշտությունը</w:t>
      </w:r>
      <w:r w:rsidR="00276518" w:rsidRPr="00B13154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hy-AM" w:eastAsia="ru-RU"/>
        </w:rPr>
        <w:t> </w:t>
      </w:r>
      <w:r w:rsidR="00276518" w:rsidRPr="00B131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(</w:t>
      </w:r>
      <w:r w:rsidR="00276518" w:rsidRPr="00B13154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նպատակը</w:t>
      </w:r>
      <w:r w:rsidR="00276518" w:rsidRPr="00B131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)</w:t>
      </w:r>
      <w:r w:rsidR="009863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894576" w:rsidRPr="00B1315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</w:t>
      </w:r>
    </w:p>
    <w:p w:rsidR="002B25A0" w:rsidRDefault="002B25A0" w:rsidP="004C731B">
      <w:pPr>
        <w:shd w:val="clear" w:color="auto" w:fill="FFFFFF"/>
        <w:spacing w:line="360" w:lineRule="auto"/>
        <w:ind w:left="-567"/>
        <w:textAlignment w:val="baseline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B25A0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 xml:space="preserve">   </w:t>
      </w:r>
      <w:r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2023-2024</w:t>
      </w:r>
      <w:r w:rsidRPr="00473CE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 xml:space="preserve"> և </w:t>
      </w:r>
      <w:r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2024-2025</w:t>
      </w:r>
      <w:r w:rsidRPr="00473CE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 xml:space="preserve"> ուսումնական տարիների համար դեռևս անհրաժեշտ է նախարարի հրամանով հաստատել օրինակելի ուսումնական պլաններ</w:t>
      </w:r>
      <w:r w:rsidR="004C731B" w:rsidRPr="004C731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՝</w:t>
      </w:r>
      <w:r w:rsidRPr="00473CE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 xml:space="preserve"> ուսումնական հաստատություններում </w:t>
      </w:r>
      <w:r w:rsidRPr="006C4E9C">
        <w:rPr>
          <w:rFonts w:ascii="GHEA Grapalat" w:eastAsia="GHEA Grapalat" w:hAnsi="GHEA Grapalat" w:cs="GHEA Grapalat"/>
          <w:sz w:val="24"/>
          <w:szCs w:val="24"/>
          <w:lang w:val="hy-AM"/>
        </w:rPr>
        <w:t>2023-2024 ուսումնական տար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ո</w:t>
      </w:r>
      <w:r w:rsidRPr="002B25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ւմ </w:t>
      </w:r>
      <w:r w:rsidRPr="00B84AE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1-ին,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3-րդ,</w:t>
      </w:r>
      <w:r w:rsidRPr="00B84AE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4-րդ,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6-րդ, 8-րդ, 9-րդ, 11-րդ</w:t>
      </w:r>
      <w:r w:rsidRPr="00B84AE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և 12-րդ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դասարաններում և </w:t>
      </w:r>
      <w:r w:rsidRPr="006C4E9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2024-2025 ուսումնական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տարում</w:t>
      </w:r>
      <w:r w:rsidR="004C731B" w:rsidRPr="004C731B">
        <w:rPr>
          <w:rFonts w:ascii="GHEA Grapalat" w:eastAsia="GHEA Grapalat" w:hAnsi="GHEA Grapalat" w:cs="GHEA Grapalat"/>
          <w:sz w:val="24"/>
          <w:szCs w:val="24"/>
          <w:lang w:val="hy-AM"/>
        </w:rPr>
        <w:t>՝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B84AE8">
        <w:rPr>
          <w:rFonts w:ascii="GHEA Grapalat" w:eastAsia="GHEA Grapalat" w:hAnsi="GHEA Grapalat" w:cs="GHEA Grapalat"/>
          <w:sz w:val="24"/>
          <w:szCs w:val="24"/>
          <w:lang w:val="hy-AM"/>
        </w:rPr>
        <w:t>1-ին, 4-րդ,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9-րդ</w:t>
      </w:r>
      <w:r w:rsidRPr="00B84AE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և 12-րդ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դասարաններում ուսուցումը կազմակերպելու համար</w:t>
      </w:r>
      <w:r w:rsidRPr="002B25A0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</w:p>
    <w:p w:rsidR="004C731B" w:rsidRPr="004C731B" w:rsidRDefault="004C731B" w:rsidP="004C731B">
      <w:pPr>
        <w:shd w:val="clear" w:color="auto" w:fill="FFFFFF"/>
        <w:spacing w:line="360" w:lineRule="auto"/>
        <w:ind w:left="-567"/>
        <w:textAlignment w:val="baseline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</w:pPr>
      <w:r w:rsidRPr="004C731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  2023-2024 ուսումնական տարում ՀՀ բոլոր ուսումնական հաստատություններում նոր չափորոշչի ներդրմամբ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պայմանավորված</w:t>
      </w:r>
      <w:r w:rsidRPr="004C731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՝ </w:t>
      </w:r>
      <w:r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2-րդ, 5-րդ, 7</w:t>
      </w:r>
      <w:r w:rsidRPr="00B20998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-րդ,</w:t>
      </w:r>
      <w:r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 xml:space="preserve"> 10-րդ դասարանների</w:t>
      </w:r>
      <w:r w:rsidRPr="004C731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 xml:space="preserve"> ուսումնական պլանները կկազմվեն նոր չափորոշչի հիման վրա </w:t>
      </w:r>
      <w:r w:rsidR="00AD7A3D" w:rsidRPr="00AD7A3D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կազմ</w:t>
      </w:r>
      <w:r w:rsidRPr="004C731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ված ուղեցույցին համապատասխան:</w:t>
      </w:r>
    </w:p>
    <w:p w:rsidR="00276518" w:rsidRDefault="00894576" w:rsidP="00FC0660">
      <w:pPr>
        <w:shd w:val="clear" w:color="auto" w:fill="FFFFFF"/>
        <w:spacing w:after="225" w:line="360" w:lineRule="auto"/>
        <w:ind w:left="-567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</w:pPr>
      <w:r w:rsidRPr="00B131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     2. </w:t>
      </w:r>
      <w:r w:rsidR="00276518" w:rsidRPr="00B131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Կարգավորման հարաբերությունների ներկա վիճակը և առկա խնդիրները</w:t>
      </w:r>
      <w:r w:rsidR="0098637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.</w:t>
      </w:r>
    </w:p>
    <w:p w:rsidR="002B25A0" w:rsidRDefault="002B25A0" w:rsidP="002B25A0">
      <w:pPr>
        <w:shd w:val="clear" w:color="auto" w:fill="FFFFFF"/>
        <w:spacing w:line="360" w:lineRule="auto"/>
        <w:ind w:left="-567"/>
        <w:textAlignment w:val="baseline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</w:pPr>
      <w:r w:rsidRPr="002B25A0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 xml:space="preserve">   Հանրակրթության պետական չափորոշիչը 2023-2024 ուսումնական տարվանից ներդրվելու է ՀՀ բոլոր</w:t>
      </w:r>
      <w:r w:rsidR="004C731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 xml:space="preserve"> ուսումնական հաստատությունների 2-րդ, 5-րդ, 7</w:t>
      </w:r>
      <w:r w:rsidR="004C731B" w:rsidRPr="00B20998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-րդ,</w:t>
      </w:r>
      <w:r w:rsidR="004C731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 xml:space="preserve"> 10-րդ դասարաններ</w:t>
      </w:r>
      <w:r w:rsidR="004C731B" w:rsidRPr="004C731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ում</w:t>
      </w:r>
      <w:r w:rsidRPr="002B25A0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:</w:t>
      </w:r>
    </w:p>
    <w:p w:rsidR="002B25A0" w:rsidRDefault="002B25A0" w:rsidP="00B20998">
      <w:pPr>
        <w:shd w:val="clear" w:color="auto" w:fill="FFFFFF"/>
        <w:spacing w:line="360" w:lineRule="auto"/>
        <w:ind w:left="-567"/>
        <w:textAlignment w:val="baseline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</w:pPr>
      <w:r w:rsidRPr="002B25A0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 xml:space="preserve">   Հանրակրթության պետական նոր չափորոշ</w:t>
      </w:r>
      <w:r w:rsidR="004C731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 xml:space="preserve">չի տրամաբանությանը </w:t>
      </w:r>
      <w:r w:rsidRPr="002B25A0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և հանրակրթության մասին օրենքի 7-րդ հոդվածի 5.1 կետին համապատասխան</w:t>
      </w:r>
      <w:r w:rsidR="004C731B" w:rsidRPr="004C731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՝</w:t>
      </w:r>
      <w:r w:rsidRPr="002B25A0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 xml:space="preserve"> հանրակրթության պետական չափորոշչի </w:t>
      </w:r>
      <w:r w:rsidR="004C731B" w:rsidRPr="004C731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 xml:space="preserve">հիման վրա կհրապարակվի </w:t>
      </w:r>
      <w:r w:rsidRPr="002B25A0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ուսումնակ</w:t>
      </w:r>
      <w:r w:rsidR="004C731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ան պլանի ընդհանրական կառուցվածքն ու կազմման կանոնները՝ որպես</w:t>
      </w:r>
      <w:r w:rsidR="004C731B" w:rsidRPr="004C731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Pr="004C731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bdr w:val="none" w:sz="0" w:space="0" w:color="auto" w:frame="1"/>
          <w:lang w:val="hy-AM" w:eastAsia="ru-RU"/>
        </w:rPr>
        <w:t>ուղեցույց</w:t>
      </w:r>
      <w:r w:rsidR="00B20998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 xml:space="preserve">: </w:t>
      </w:r>
    </w:p>
    <w:p w:rsidR="00B20998" w:rsidRDefault="00B20998" w:rsidP="00B20998">
      <w:pPr>
        <w:shd w:val="clear" w:color="auto" w:fill="FFFFFF"/>
        <w:spacing w:line="360" w:lineRule="auto"/>
        <w:ind w:left="-567"/>
        <w:textAlignment w:val="baseline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</w:pPr>
      <w:r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 xml:space="preserve">   Սույն նախագծի առաջին և երկրորդ հավելվածներում հանվել են չափորոշչի ներդրման դասարանները: </w:t>
      </w:r>
      <w:r w:rsidR="005A573B" w:rsidRPr="005A573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Ն</w:t>
      </w:r>
      <w:r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ախագծի առաջին և երկրորդ հավելվածների 17-րդ կետով սահմանված է գնահատման ձևը, մյուս դասարանների համար կարգավորումները կսահմանվեն ուղեցույցով:</w:t>
      </w:r>
    </w:p>
    <w:p w:rsidR="00B20998" w:rsidRDefault="00B20998" w:rsidP="00B20998">
      <w:pPr>
        <w:shd w:val="clear" w:color="auto" w:fill="FFFFFF"/>
        <w:spacing w:line="360" w:lineRule="auto"/>
        <w:ind w:left="-567"/>
        <w:textAlignment w:val="baseline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</w:pPr>
      <w:r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 xml:space="preserve">   Դպրոցական բաղադրիչի ժամաքանակի պարզաբանումները ներդրված են ողջ առարկայացանկի այն դասարանների համար, որոնցում դրանք կարող են ուսումնասիրվել </w:t>
      </w:r>
      <w:r w:rsidRPr="00B20998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lastRenderedPageBreak/>
        <w:t>(</w:t>
      </w:r>
      <w:r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բնականաբար, 2-րդ, 5-րդ, 7</w:t>
      </w:r>
      <w:r w:rsidRPr="00B20998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-րդ,</w:t>
      </w:r>
      <w:r w:rsidR="005A573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 xml:space="preserve"> 10-րդ դասարանների վրա ա</w:t>
      </w:r>
      <w:r w:rsidR="005A573B" w:rsidRPr="005A573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յ</w:t>
      </w:r>
      <w:r w:rsidR="005A573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դ առարկաների դա</w:t>
      </w:r>
      <w:r w:rsidR="005A573B" w:rsidRPr="005A573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ս</w:t>
      </w:r>
      <w:r w:rsidRPr="00B20998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ավանդում</w:t>
      </w:r>
      <w:r w:rsidRPr="004C092D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ը չի տարածվելու</w:t>
      </w:r>
      <w:r w:rsidRPr="00B20998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)</w:t>
      </w:r>
      <w:r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 xml:space="preserve">: </w:t>
      </w:r>
    </w:p>
    <w:p w:rsidR="00033AD7" w:rsidRPr="00033AD7" w:rsidRDefault="00033AD7" w:rsidP="00B20998">
      <w:pPr>
        <w:shd w:val="clear" w:color="auto" w:fill="FFFFFF"/>
        <w:spacing w:line="360" w:lineRule="auto"/>
        <w:ind w:left="-567"/>
        <w:textAlignment w:val="baseline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</w:pPr>
      <w:r w:rsidRPr="00033AD7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 xml:space="preserve">   Հավելվածներով ներկայացված է դպրոցական բաղադրիչի առարկայացանկն ամբողջությամբ, որոնք երաշխավորվել են նախարարի հրամանով հենց նշված դասարանների համար, այդ իսկ պատճառով դասարաններից հանված չեն 2-րդ, 5-րդ, 7-րդ, 10-րդ դասարանները:</w:t>
      </w:r>
    </w:p>
    <w:p w:rsidR="00B13154" w:rsidRDefault="00B13154" w:rsidP="00425503">
      <w:pPr>
        <w:shd w:val="clear" w:color="auto" w:fill="FFFFFF"/>
        <w:spacing w:after="240" w:line="360" w:lineRule="auto"/>
        <w:ind w:left="-567"/>
        <w:textAlignment w:val="baseline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425503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 </w:t>
      </w:r>
      <w:r w:rsidR="00425503" w:rsidRPr="003A6F03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Pr="00425503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3. </w:t>
      </w:r>
      <w:r w:rsidRPr="004255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Միջոցառման</w:t>
      </w:r>
      <w:r w:rsidRPr="00B13154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B1315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իրականացումից</w:t>
      </w:r>
      <w:r w:rsidRPr="00B13154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B1315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ակնկալվող</w:t>
      </w:r>
      <w:r w:rsidRPr="00B13154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B1315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արդյունքը.</w:t>
      </w:r>
      <w:r w:rsidRPr="00B13154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</w:p>
    <w:p w:rsidR="004C092D" w:rsidRPr="005A573B" w:rsidRDefault="004C092D" w:rsidP="005A573B">
      <w:pPr>
        <w:shd w:val="clear" w:color="auto" w:fill="FFFFFF"/>
        <w:spacing w:after="225" w:line="360" w:lineRule="auto"/>
        <w:ind w:left="-567"/>
        <w:textAlignment w:val="baseline"/>
        <w:rPr>
          <w:rFonts w:ascii="GHEA Grapalat" w:eastAsia="GHEA Grapalat" w:hAnsi="GHEA Grapalat" w:cs="GHEA Grapalat"/>
          <w:sz w:val="24"/>
          <w:szCs w:val="24"/>
          <w:lang w:val="af-ZA"/>
        </w:rPr>
      </w:pPr>
      <w:r w:rsidRPr="004C092D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  </w:t>
      </w:r>
      <w:r w:rsidRPr="00033AD7">
        <w:rPr>
          <w:rFonts w:ascii="GHEA Grapalat" w:eastAsia="GHEA Grapalat" w:hAnsi="GHEA Grapalat" w:cs="GHEA Grapalat"/>
          <w:sz w:val="24"/>
          <w:szCs w:val="24"/>
          <w:lang w:val="hy-AM"/>
        </w:rPr>
        <w:t>Արդյունքում</w:t>
      </w:r>
      <w:r w:rsidRPr="004C092D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6C4E9C">
        <w:rPr>
          <w:rFonts w:ascii="GHEA Grapalat" w:eastAsia="GHEA Grapalat" w:hAnsi="GHEA Grapalat" w:cs="GHEA Grapalat"/>
          <w:sz w:val="24"/>
          <w:szCs w:val="24"/>
          <w:lang w:val="hy-AM"/>
        </w:rPr>
        <w:t>2023-2024 ուսումնական տար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ո</w:t>
      </w:r>
      <w:r w:rsidRPr="002B25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ւմ </w:t>
      </w:r>
      <w:r w:rsidRPr="00B84AE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1-ին,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3-րդ,</w:t>
      </w:r>
      <w:r w:rsidRPr="00B84AE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4-րդ,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6-րդ, 8-րդ, 9-րդ, 11-րդ</w:t>
      </w:r>
      <w:r w:rsidRPr="00B84AE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և 12-րդ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դասարաններում և </w:t>
      </w:r>
      <w:r w:rsidRPr="006C4E9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2024-2025 ուսումնական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տարում </w:t>
      </w:r>
      <w:r w:rsidRPr="00B84AE8">
        <w:rPr>
          <w:rFonts w:ascii="GHEA Grapalat" w:eastAsia="GHEA Grapalat" w:hAnsi="GHEA Grapalat" w:cs="GHEA Grapalat"/>
          <w:sz w:val="24"/>
          <w:szCs w:val="24"/>
          <w:lang w:val="hy-AM"/>
        </w:rPr>
        <w:t>1-ին, 4-րդ,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9-րդ</w:t>
      </w:r>
      <w:r w:rsidRPr="00B84AE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և 12-րդ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դասարաններում ուսուցումը </w:t>
      </w:r>
      <w:r w:rsidR="005A573B" w:rsidRPr="00033AD7">
        <w:rPr>
          <w:rFonts w:ascii="GHEA Grapalat" w:eastAsia="GHEA Grapalat" w:hAnsi="GHEA Grapalat" w:cs="GHEA Grapalat"/>
          <w:sz w:val="24"/>
          <w:szCs w:val="24"/>
          <w:lang w:val="hy-AM"/>
        </w:rPr>
        <w:t>կ</w:t>
      </w:r>
      <w:r w:rsidR="005A573B">
        <w:rPr>
          <w:rFonts w:ascii="GHEA Grapalat" w:eastAsia="GHEA Grapalat" w:hAnsi="GHEA Grapalat" w:cs="GHEA Grapalat"/>
          <w:sz w:val="24"/>
          <w:szCs w:val="24"/>
          <w:lang w:val="hy-AM"/>
        </w:rPr>
        <w:t>կազմակերպվի</w:t>
      </w:r>
      <w:r w:rsidR="0032464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5A573B" w:rsidRPr="00033AD7">
        <w:rPr>
          <w:rFonts w:ascii="GHEA Grapalat" w:eastAsia="GHEA Grapalat" w:hAnsi="GHEA Grapalat" w:cs="GHEA Grapalat"/>
          <w:sz w:val="24"/>
          <w:szCs w:val="24"/>
          <w:lang w:val="hy-AM"/>
        </w:rPr>
        <w:t>հաստատված</w:t>
      </w:r>
      <w:r w:rsidR="005A573B" w:rsidRPr="005A573B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5A573B" w:rsidRPr="00033AD7">
        <w:rPr>
          <w:rFonts w:ascii="GHEA Grapalat" w:eastAsia="GHEA Grapalat" w:hAnsi="GHEA Grapalat" w:cs="GHEA Grapalat"/>
          <w:sz w:val="24"/>
          <w:szCs w:val="24"/>
          <w:lang w:val="hy-AM"/>
        </w:rPr>
        <w:t>օրինակելի</w:t>
      </w:r>
      <w:r w:rsidR="005A573B" w:rsidRPr="005A573B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5A573B" w:rsidRPr="00033AD7">
        <w:rPr>
          <w:rFonts w:ascii="GHEA Grapalat" w:eastAsia="GHEA Grapalat" w:hAnsi="GHEA Grapalat" w:cs="GHEA Grapalat"/>
          <w:sz w:val="24"/>
          <w:szCs w:val="24"/>
          <w:lang w:val="hy-AM"/>
        </w:rPr>
        <w:t>ուսումնական</w:t>
      </w:r>
      <w:r w:rsidR="005A573B" w:rsidRPr="005A573B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5A573B" w:rsidRPr="00033AD7">
        <w:rPr>
          <w:rFonts w:ascii="GHEA Grapalat" w:eastAsia="GHEA Grapalat" w:hAnsi="GHEA Grapalat" w:cs="GHEA Grapalat"/>
          <w:sz w:val="24"/>
          <w:szCs w:val="24"/>
          <w:lang w:val="hy-AM"/>
        </w:rPr>
        <w:t>պլանների</w:t>
      </w:r>
      <w:r w:rsidR="00324649" w:rsidRPr="00033AD7">
        <w:rPr>
          <w:rFonts w:ascii="GHEA Grapalat" w:eastAsia="GHEA Grapalat" w:hAnsi="GHEA Grapalat" w:cs="GHEA Grapalat"/>
          <w:sz w:val="24"/>
          <w:szCs w:val="24"/>
          <w:lang w:val="hy-AM"/>
        </w:rPr>
        <w:t>ն</w:t>
      </w:r>
      <w:r w:rsidR="00324649" w:rsidRPr="00324649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324649" w:rsidRPr="00033AD7">
        <w:rPr>
          <w:rFonts w:ascii="GHEA Grapalat" w:eastAsia="GHEA Grapalat" w:hAnsi="GHEA Grapalat" w:cs="GHEA Grapalat"/>
          <w:sz w:val="24"/>
          <w:szCs w:val="24"/>
          <w:lang w:val="hy-AM"/>
        </w:rPr>
        <w:t>համապատասխան</w:t>
      </w:r>
      <w:r w:rsidR="00AD7A3D" w:rsidRPr="00033AD7">
        <w:rPr>
          <w:rFonts w:ascii="GHEA Grapalat" w:eastAsia="GHEA Grapalat" w:hAnsi="GHEA Grapalat" w:cs="GHEA Grapalat"/>
          <w:sz w:val="24"/>
          <w:szCs w:val="24"/>
          <w:lang w:val="hy-AM"/>
        </w:rPr>
        <w:t>՝</w:t>
      </w:r>
      <w:r w:rsidR="005A573B" w:rsidRPr="005A573B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5A573B" w:rsidRPr="00033AD7">
        <w:rPr>
          <w:rFonts w:ascii="GHEA Grapalat" w:eastAsia="GHEA Grapalat" w:hAnsi="GHEA Grapalat" w:cs="GHEA Grapalat"/>
          <w:sz w:val="24"/>
          <w:szCs w:val="24"/>
          <w:lang w:val="hy-AM"/>
        </w:rPr>
        <w:t>հաստատությունների</w:t>
      </w:r>
      <w:r w:rsidR="005A573B" w:rsidRPr="005A573B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5A573B" w:rsidRPr="00033AD7">
        <w:rPr>
          <w:rFonts w:ascii="GHEA Grapalat" w:eastAsia="GHEA Grapalat" w:hAnsi="GHEA Grapalat" w:cs="GHEA Grapalat"/>
          <w:sz w:val="24"/>
          <w:szCs w:val="24"/>
          <w:lang w:val="hy-AM"/>
        </w:rPr>
        <w:t>կողմից</w:t>
      </w:r>
      <w:r w:rsidR="005A573B" w:rsidRPr="005A573B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5A573B" w:rsidRPr="00033AD7">
        <w:rPr>
          <w:rFonts w:ascii="GHEA Grapalat" w:eastAsia="GHEA Grapalat" w:hAnsi="GHEA Grapalat" w:cs="GHEA Grapalat"/>
          <w:sz w:val="24"/>
          <w:szCs w:val="24"/>
          <w:lang w:val="hy-AM"/>
        </w:rPr>
        <w:t>կազմված</w:t>
      </w:r>
      <w:r w:rsidR="005A573B" w:rsidRPr="005A573B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5A573B" w:rsidRPr="00033AD7">
        <w:rPr>
          <w:rFonts w:ascii="GHEA Grapalat" w:eastAsia="GHEA Grapalat" w:hAnsi="GHEA Grapalat" w:cs="GHEA Grapalat"/>
          <w:sz w:val="24"/>
          <w:szCs w:val="24"/>
          <w:lang w:val="hy-AM"/>
        </w:rPr>
        <w:t>ուսումնական</w:t>
      </w:r>
      <w:r w:rsidR="005A573B" w:rsidRPr="005A573B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5A573B" w:rsidRPr="00033AD7">
        <w:rPr>
          <w:rFonts w:ascii="GHEA Grapalat" w:eastAsia="GHEA Grapalat" w:hAnsi="GHEA Grapalat" w:cs="GHEA Grapalat"/>
          <w:sz w:val="24"/>
          <w:szCs w:val="24"/>
          <w:lang w:val="hy-AM"/>
        </w:rPr>
        <w:t>պլանների</w:t>
      </w:r>
      <w:r w:rsidR="005A573B" w:rsidRPr="005A573B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5A573B" w:rsidRPr="00033AD7">
        <w:rPr>
          <w:rFonts w:ascii="GHEA Grapalat" w:eastAsia="GHEA Grapalat" w:hAnsi="GHEA Grapalat" w:cs="GHEA Grapalat"/>
          <w:sz w:val="24"/>
          <w:szCs w:val="24"/>
          <w:lang w:val="hy-AM"/>
        </w:rPr>
        <w:t>հիման</w:t>
      </w:r>
      <w:r w:rsidR="005A573B" w:rsidRPr="005A573B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5A573B" w:rsidRPr="00033AD7">
        <w:rPr>
          <w:rFonts w:ascii="GHEA Grapalat" w:eastAsia="GHEA Grapalat" w:hAnsi="GHEA Grapalat" w:cs="GHEA Grapalat"/>
          <w:sz w:val="24"/>
          <w:szCs w:val="24"/>
          <w:lang w:val="hy-AM"/>
        </w:rPr>
        <w:t>վրա</w:t>
      </w:r>
      <w:r w:rsidRPr="002B25A0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</w:p>
    <w:p w:rsidR="00B13154" w:rsidRPr="00B13154" w:rsidRDefault="00B13154" w:rsidP="00475766">
      <w:pPr>
        <w:spacing w:after="240" w:line="360" w:lineRule="auto"/>
        <w:ind w:left="-567" w:firstLine="540"/>
        <w:rPr>
          <w:rFonts w:ascii="GHEA Grapalat" w:eastAsia="Times New Roman" w:hAnsi="GHEA Grapalat"/>
          <w:b/>
          <w:sz w:val="24"/>
          <w:szCs w:val="24"/>
          <w:lang w:val="af-ZA"/>
        </w:rPr>
      </w:pPr>
      <w:r w:rsidRPr="00B13154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Իրավական ակտի մշակման գործընթացում ներգրավված մարմիններ՝ </w:t>
      </w:r>
    </w:p>
    <w:p w:rsidR="00B13154" w:rsidRPr="00B13154" w:rsidRDefault="00B13154" w:rsidP="00475766">
      <w:pPr>
        <w:spacing w:after="240" w:line="360" w:lineRule="auto"/>
        <w:ind w:left="-567"/>
        <w:rPr>
          <w:rFonts w:ascii="GHEA Grapalat" w:eastAsia="Times New Roman" w:hAnsi="GHEA Grapalat"/>
          <w:sz w:val="24"/>
          <w:szCs w:val="24"/>
          <w:lang w:val="af-ZA"/>
        </w:rPr>
      </w:pPr>
      <w:r w:rsidRPr="00B13154">
        <w:rPr>
          <w:rFonts w:ascii="GHEA Grapalat" w:eastAsia="Times New Roman" w:hAnsi="GHEA Grapalat"/>
          <w:sz w:val="24"/>
          <w:szCs w:val="24"/>
        </w:rPr>
        <w:t>ՀՀ</w:t>
      </w:r>
      <w:r w:rsidRPr="00B13154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 </w:t>
      </w:r>
      <w:r w:rsidRPr="00B13154">
        <w:rPr>
          <w:rFonts w:ascii="GHEA Grapalat" w:eastAsia="Times New Roman" w:hAnsi="GHEA Grapalat"/>
          <w:sz w:val="24"/>
          <w:szCs w:val="24"/>
        </w:rPr>
        <w:t>կ</w:t>
      </w:r>
      <w:r w:rsidRPr="00B13154">
        <w:rPr>
          <w:rFonts w:ascii="GHEA Grapalat" w:eastAsia="Times New Roman" w:hAnsi="GHEA Grapalat"/>
          <w:sz w:val="24"/>
          <w:szCs w:val="24"/>
          <w:lang w:val="af-ZA"/>
        </w:rPr>
        <w:t>րթության, գիտության, մշակույթի և սպորտի նախարարություն</w:t>
      </w:r>
      <w:r w:rsidR="00FC0660">
        <w:rPr>
          <w:rFonts w:ascii="GHEA Grapalat" w:eastAsia="Times New Roman" w:hAnsi="GHEA Grapalat"/>
          <w:sz w:val="24"/>
          <w:szCs w:val="24"/>
          <w:lang w:val="af-ZA"/>
        </w:rPr>
        <w:t>:</w:t>
      </w:r>
      <w:bookmarkStart w:id="0" w:name="_GoBack"/>
      <w:bookmarkEnd w:id="0"/>
    </w:p>
    <w:sectPr w:rsidR="00B13154" w:rsidRPr="00B13154" w:rsidSect="0098637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1039"/>
    <w:multiLevelType w:val="hybridMultilevel"/>
    <w:tmpl w:val="8D1A7F30"/>
    <w:lvl w:ilvl="0" w:tplc="8412468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940F1"/>
    <w:multiLevelType w:val="hybridMultilevel"/>
    <w:tmpl w:val="2F1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684F"/>
    <w:multiLevelType w:val="multilevel"/>
    <w:tmpl w:val="D4766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060CF"/>
    <w:multiLevelType w:val="multilevel"/>
    <w:tmpl w:val="32A6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E2200"/>
    <w:multiLevelType w:val="hybridMultilevel"/>
    <w:tmpl w:val="70BAE980"/>
    <w:lvl w:ilvl="0" w:tplc="2E18C04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30684F2D"/>
    <w:multiLevelType w:val="multilevel"/>
    <w:tmpl w:val="7B28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669CF"/>
    <w:multiLevelType w:val="multilevel"/>
    <w:tmpl w:val="F350F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D31329B"/>
    <w:multiLevelType w:val="multilevel"/>
    <w:tmpl w:val="4D04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E47557"/>
    <w:multiLevelType w:val="hybridMultilevel"/>
    <w:tmpl w:val="AE32552C"/>
    <w:lvl w:ilvl="0" w:tplc="18F85C76">
      <w:start w:val="2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>
    <w:nsid w:val="620949C4"/>
    <w:multiLevelType w:val="hybridMultilevel"/>
    <w:tmpl w:val="3592AB0C"/>
    <w:lvl w:ilvl="0" w:tplc="54B6248A">
      <w:start w:val="2"/>
      <w:numFmt w:val="decimal"/>
      <w:lvlText w:val="%1."/>
      <w:lvlJc w:val="left"/>
      <w:pPr>
        <w:ind w:left="-6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" w:hanging="360"/>
      </w:pPr>
    </w:lvl>
    <w:lvl w:ilvl="2" w:tplc="0419001B" w:tentative="1">
      <w:start w:val="1"/>
      <w:numFmt w:val="lowerRoman"/>
      <w:lvlText w:val="%3."/>
      <w:lvlJc w:val="right"/>
      <w:pPr>
        <w:ind w:left="741" w:hanging="180"/>
      </w:pPr>
    </w:lvl>
    <w:lvl w:ilvl="3" w:tplc="0419000F" w:tentative="1">
      <w:start w:val="1"/>
      <w:numFmt w:val="decimal"/>
      <w:lvlText w:val="%4."/>
      <w:lvlJc w:val="left"/>
      <w:pPr>
        <w:ind w:left="1461" w:hanging="360"/>
      </w:pPr>
    </w:lvl>
    <w:lvl w:ilvl="4" w:tplc="04190019" w:tentative="1">
      <w:start w:val="1"/>
      <w:numFmt w:val="lowerLetter"/>
      <w:lvlText w:val="%5."/>
      <w:lvlJc w:val="left"/>
      <w:pPr>
        <w:ind w:left="2181" w:hanging="360"/>
      </w:pPr>
    </w:lvl>
    <w:lvl w:ilvl="5" w:tplc="0419001B" w:tentative="1">
      <w:start w:val="1"/>
      <w:numFmt w:val="lowerRoman"/>
      <w:lvlText w:val="%6."/>
      <w:lvlJc w:val="right"/>
      <w:pPr>
        <w:ind w:left="2901" w:hanging="180"/>
      </w:pPr>
    </w:lvl>
    <w:lvl w:ilvl="6" w:tplc="0419000F" w:tentative="1">
      <w:start w:val="1"/>
      <w:numFmt w:val="decimal"/>
      <w:lvlText w:val="%7."/>
      <w:lvlJc w:val="left"/>
      <w:pPr>
        <w:ind w:left="3621" w:hanging="360"/>
      </w:pPr>
    </w:lvl>
    <w:lvl w:ilvl="7" w:tplc="04190019" w:tentative="1">
      <w:start w:val="1"/>
      <w:numFmt w:val="lowerLetter"/>
      <w:lvlText w:val="%8."/>
      <w:lvlJc w:val="left"/>
      <w:pPr>
        <w:ind w:left="4341" w:hanging="360"/>
      </w:pPr>
    </w:lvl>
    <w:lvl w:ilvl="8" w:tplc="0419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11">
    <w:nsid w:val="707B7EBE"/>
    <w:multiLevelType w:val="hybridMultilevel"/>
    <w:tmpl w:val="15723C0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75DD6744"/>
    <w:multiLevelType w:val="hybridMultilevel"/>
    <w:tmpl w:val="E1B6849C"/>
    <w:lvl w:ilvl="0" w:tplc="52028FEA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7C367485"/>
    <w:multiLevelType w:val="multilevel"/>
    <w:tmpl w:val="E036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D40B28"/>
    <w:multiLevelType w:val="multilevel"/>
    <w:tmpl w:val="686E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3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10"/>
  </w:num>
  <w:num w:numId="11">
    <w:abstractNumId w:val="12"/>
  </w:num>
  <w:num w:numId="12">
    <w:abstractNumId w:val="4"/>
  </w:num>
  <w:num w:numId="13">
    <w:abstractNumId w:val="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18"/>
    <w:rsid w:val="00033AD7"/>
    <w:rsid w:val="00061CF5"/>
    <w:rsid w:val="000D6388"/>
    <w:rsid w:val="0027291C"/>
    <w:rsid w:val="00276518"/>
    <w:rsid w:val="002A7277"/>
    <w:rsid w:val="002B25A0"/>
    <w:rsid w:val="00324649"/>
    <w:rsid w:val="003A3DAA"/>
    <w:rsid w:val="003A6F03"/>
    <w:rsid w:val="003D2653"/>
    <w:rsid w:val="00425503"/>
    <w:rsid w:val="00473CEF"/>
    <w:rsid w:val="00475766"/>
    <w:rsid w:val="004C092D"/>
    <w:rsid w:val="004C731B"/>
    <w:rsid w:val="00557DC7"/>
    <w:rsid w:val="005A573B"/>
    <w:rsid w:val="005D2C47"/>
    <w:rsid w:val="00655083"/>
    <w:rsid w:val="006F4B99"/>
    <w:rsid w:val="00723D5C"/>
    <w:rsid w:val="00763F76"/>
    <w:rsid w:val="007E651D"/>
    <w:rsid w:val="00894576"/>
    <w:rsid w:val="008D0F4B"/>
    <w:rsid w:val="009407EF"/>
    <w:rsid w:val="00975247"/>
    <w:rsid w:val="00986378"/>
    <w:rsid w:val="009A0D2E"/>
    <w:rsid w:val="009A7D51"/>
    <w:rsid w:val="00A50EDC"/>
    <w:rsid w:val="00AB7177"/>
    <w:rsid w:val="00AD7A3D"/>
    <w:rsid w:val="00AE22E9"/>
    <w:rsid w:val="00B13154"/>
    <w:rsid w:val="00B20998"/>
    <w:rsid w:val="00C83C40"/>
    <w:rsid w:val="00CB76F0"/>
    <w:rsid w:val="00D21AD9"/>
    <w:rsid w:val="00E74312"/>
    <w:rsid w:val="00FA5F0A"/>
    <w:rsid w:val="00FC0660"/>
    <w:rsid w:val="00FD5785"/>
    <w:rsid w:val="00FE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36A55-B7F0-4040-A90F-ACF463BD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5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76518"/>
    <w:rPr>
      <w:b/>
      <w:bCs/>
    </w:rPr>
  </w:style>
  <w:style w:type="paragraph" w:styleId="ListParagraph">
    <w:name w:val="List Paragraph"/>
    <w:basedOn w:val="Normal"/>
    <w:uiPriority w:val="34"/>
    <w:qFormat/>
    <w:rsid w:val="008D0F4B"/>
    <w:pPr>
      <w:ind w:left="720"/>
      <w:contextualSpacing/>
    </w:pPr>
  </w:style>
  <w:style w:type="paragraph" w:customStyle="1" w:styleId="maxindex">
    <w:name w:val="maxindex"/>
    <w:basedOn w:val="Normal"/>
    <w:uiPriority w:val="99"/>
    <w:semiHidden/>
    <w:rsid w:val="00894576"/>
    <w:pPr>
      <w:ind w:firstLine="450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vhc">
    <w:name w:val="vhc"/>
    <w:basedOn w:val="Normal"/>
    <w:uiPriority w:val="99"/>
    <w:semiHidden/>
    <w:rsid w:val="00557DC7"/>
    <w:pPr>
      <w:ind w:left="4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Header">
    <w:name w:val="header"/>
    <w:aliases w:val="h"/>
    <w:basedOn w:val="Normal"/>
    <w:link w:val="HeaderChar"/>
    <w:uiPriority w:val="99"/>
    <w:rsid w:val="00CB76F0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HeaderChar">
    <w:name w:val="Header Char"/>
    <w:aliases w:val="h Char"/>
    <w:basedOn w:val="DefaultParagraphFont"/>
    <w:link w:val="Header"/>
    <w:uiPriority w:val="99"/>
    <w:rsid w:val="00CB76F0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3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cp:lastPrinted>2023-05-30T13:55:00Z</cp:lastPrinted>
  <dcterms:created xsi:type="dcterms:W3CDTF">2022-09-13T08:12:00Z</dcterms:created>
  <dcterms:modified xsi:type="dcterms:W3CDTF">2023-06-01T05:47:00Z</dcterms:modified>
</cp:coreProperties>
</file>