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9F16" w14:textId="77777777" w:rsidR="005473FC" w:rsidRDefault="005473FC" w:rsidP="005473F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  <w:r>
        <w:rPr>
          <w:rFonts w:ascii="GHEA Grapalat" w:eastAsia="Times New Roman" w:hAnsi="GHEA Grapalat"/>
          <w:b/>
          <w:bCs/>
          <w:lang w:val="en-US"/>
        </w:rPr>
        <w:t xml:space="preserve">                                                                                                   ՆԱԽԱԳԻԾ</w:t>
      </w:r>
    </w:p>
    <w:p w14:paraId="3E179F17" w14:textId="77777777" w:rsidR="005473FC" w:rsidRDefault="005473FC" w:rsidP="005473F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</w:p>
    <w:p w14:paraId="3E179F18" w14:textId="77777777" w:rsidR="005473FC" w:rsidRPr="00BA524D" w:rsidRDefault="005473FC" w:rsidP="005473F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ՀԱՅԱՍՏԱՆԻ ՀԱՆՐԱՊԵՏՈՒԹՅԱՆ</w:t>
      </w:r>
    </w:p>
    <w:p w14:paraId="3E179F19" w14:textId="77777777" w:rsidR="005473FC" w:rsidRPr="00BA524D" w:rsidRDefault="005473FC" w:rsidP="005473F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ՕՐԵՆՔԸ</w:t>
      </w:r>
    </w:p>
    <w:p w14:paraId="3E179F1A" w14:textId="77777777" w:rsidR="005473FC" w:rsidRPr="008127D4" w:rsidRDefault="005473FC" w:rsidP="005473F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center"/>
        <w:rPr>
          <w:rFonts w:ascii="GHEA Grapalat" w:eastAsiaTheme="minorEastAsia" w:hAnsi="GHEA Grapalat" w:cs="Calibri"/>
          <w:b/>
          <w:lang w:eastAsia="ko-KR"/>
        </w:rPr>
      </w:pPr>
      <w:r w:rsidRPr="008C19CF">
        <w:rPr>
          <w:rFonts w:ascii="GHEA Grapalat" w:eastAsiaTheme="minorEastAsia" w:hAnsi="GHEA Grapalat" w:cs="Calibri"/>
          <w:b/>
          <w:lang w:eastAsia="ko-KR"/>
        </w:rPr>
        <w:t>«</w:t>
      </w:r>
      <w:r w:rsidR="007D721E" w:rsidRPr="007D721E">
        <w:rPr>
          <w:rFonts w:ascii="GHEA Grapalat" w:eastAsiaTheme="minorEastAsia" w:hAnsi="GHEA Grapalat" w:cs="Calibri"/>
          <w:b/>
          <w:lang w:eastAsia="ko-KR"/>
        </w:rPr>
        <w:t>ՃԱՆԱՊԱՐՀԱՅԻՆ ԵՐԹԵՎԵԿՈՒԹՅԱՆ ԱՆՎՏԱՆԳՈՒԹՅԱՆ ԱՊԱՀՈՎՄԱՆ ՄԱՍԻՆ</w:t>
      </w:r>
      <w:r w:rsidRPr="008127D4">
        <w:rPr>
          <w:rFonts w:ascii="GHEA Grapalat" w:eastAsiaTheme="minorEastAsia" w:hAnsi="GHEA Grapalat" w:cs="Calibri"/>
          <w:b/>
          <w:lang w:eastAsia="ko-KR"/>
        </w:rPr>
        <w:t xml:space="preserve">» ՕՐԵՆՔՈՒՄ </w:t>
      </w:r>
      <w:r>
        <w:rPr>
          <w:rFonts w:ascii="GHEA Grapalat" w:eastAsiaTheme="minorEastAsia" w:hAnsi="GHEA Grapalat" w:cs="Calibri"/>
          <w:b/>
          <w:lang w:eastAsia="ko-KR"/>
        </w:rPr>
        <w:t xml:space="preserve">ԼՐԱՑՈՒՄ </w:t>
      </w:r>
      <w:r w:rsidRPr="008127D4">
        <w:rPr>
          <w:rFonts w:ascii="GHEA Grapalat" w:eastAsiaTheme="minorEastAsia" w:hAnsi="GHEA Grapalat" w:cs="Calibri"/>
          <w:b/>
          <w:lang w:eastAsia="ko-KR"/>
        </w:rPr>
        <w:t>ԿԱՏԱՐԵԼՈՒ ՄԱՍԻՆ</w:t>
      </w:r>
    </w:p>
    <w:p w14:paraId="3E179F1B" w14:textId="77777777" w:rsidR="005473FC" w:rsidRPr="008127D4" w:rsidRDefault="005473FC" w:rsidP="005473F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eastAsia="ko-KR"/>
        </w:rPr>
      </w:pPr>
    </w:p>
    <w:p w14:paraId="3E179F1C" w14:textId="77777777" w:rsidR="005473FC" w:rsidRPr="0005343F" w:rsidRDefault="005473FC" w:rsidP="005473F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val="en-US" w:eastAsia="ko-KR"/>
        </w:rPr>
      </w:pPr>
      <w:r w:rsidRPr="008127D4">
        <w:rPr>
          <w:rFonts w:ascii="GHEA Grapalat" w:eastAsiaTheme="minorEastAsia" w:hAnsi="GHEA Grapalat" w:cs="Calibri"/>
          <w:b/>
          <w:lang w:eastAsia="ko-KR"/>
        </w:rPr>
        <w:t xml:space="preserve">           </w:t>
      </w:r>
    </w:p>
    <w:p w14:paraId="3E179F1D" w14:textId="79BC6549" w:rsidR="004D1120" w:rsidRPr="00407DCC" w:rsidRDefault="004741E7" w:rsidP="004D1120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eastAsia="ko-KR"/>
        </w:rPr>
      </w:pPr>
      <w:r>
        <w:rPr>
          <w:rFonts w:ascii="GHEA Grapalat" w:eastAsiaTheme="minorEastAsia" w:hAnsi="GHEA Grapalat" w:cs="Calibri"/>
          <w:b/>
          <w:lang w:val="en-US" w:eastAsia="ko-KR"/>
        </w:rPr>
        <w:t xml:space="preserve">    </w:t>
      </w:r>
      <w:r w:rsidR="005473FC" w:rsidRPr="008127D4">
        <w:rPr>
          <w:rFonts w:ascii="GHEA Grapalat" w:eastAsiaTheme="minorEastAsia" w:hAnsi="GHEA Grapalat" w:cs="Calibri"/>
          <w:b/>
          <w:lang w:eastAsia="ko-KR"/>
        </w:rPr>
        <w:t xml:space="preserve">Հոդված 1. </w:t>
      </w:r>
      <w:r w:rsidR="005473FC" w:rsidRPr="008127D4">
        <w:rPr>
          <w:rFonts w:ascii="GHEA Grapalat" w:eastAsiaTheme="minorEastAsia" w:hAnsi="GHEA Grapalat" w:cs="Calibri"/>
          <w:lang w:eastAsia="ko-KR"/>
        </w:rPr>
        <w:t>«</w:t>
      </w:r>
      <w:r w:rsidR="007D721E" w:rsidRPr="00407DCC">
        <w:rPr>
          <w:rFonts w:ascii="GHEA Grapalat" w:eastAsiaTheme="minorEastAsia" w:hAnsi="GHEA Grapalat" w:cs="Calibri"/>
          <w:lang w:eastAsia="ko-KR"/>
        </w:rPr>
        <w:t>Ճանապարհային երթևեկության անվտանգության ապահովման մասին</w:t>
      </w:r>
      <w:r w:rsidR="005473FC" w:rsidRPr="008127D4">
        <w:rPr>
          <w:rFonts w:ascii="GHEA Grapalat" w:eastAsiaTheme="minorEastAsia" w:hAnsi="GHEA Grapalat" w:cs="Calibri"/>
          <w:lang w:eastAsia="ko-KR"/>
        </w:rPr>
        <w:t>» 20</w:t>
      </w:r>
      <w:r w:rsidR="007D721E" w:rsidRPr="00407DCC">
        <w:rPr>
          <w:rFonts w:ascii="GHEA Grapalat" w:eastAsiaTheme="minorEastAsia" w:hAnsi="GHEA Grapalat" w:cs="Calibri"/>
          <w:lang w:eastAsia="ko-KR"/>
        </w:rPr>
        <w:t>05</w:t>
      </w:r>
      <w:r w:rsidR="005473FC" w:rsidRPr="008127D4">
        <w:rPr>
          <w:rFonts w:ascii="GHEA Grapalat" w:eastAsiaTheme="minorEastAsia" w:hAnsi="GHEA Grapalat" w:cs="Calibri"/>
          <w:lang w:eastAsia="ko-KR"/>
        </w:rPr>
        <w:t xml:space="preserve"> թվականի հու</w:t>
      </w:r>
      <w:r w:rsidR="007D721E" w:rsidRPr="00407DCC">
        <w:rPr>
          <w:rFonts w:ascii="GHEA Grapalat" w:eastAsiaTheme="minorEastAsia" w:hAnsi="GHEA Grapalat" w:cs="Calibri"/>
          <w:lang w:eastAsia="ko-KR"/>
        </w:rPr>
        <w:t>լիսի</w:t>
      </w:r>
      <w:r w:rsidR="007D721E">
        <w:rPr>
          <w:rFonts w:ascii="GHEA Grapalat" w:eastAsiaTheme="minorEastAsia" w:hAnsi="GHEA Grapalat" w:cs="Calibri"/>
          <w:lang w:eastAsia="ko-KR"/>
        </w:rPr>
        <w:t xml:space="preserve"> </w:t>
      </w:r>
      <w:r w:rsidR="007D721E" w:rsidRPr="00407DCC">
        <w:rPr>
          <w:rFonts w:ascii="GHEA Grapalat" w:eastAsiaTheme="minorEastAsia" w:hAnsi="GHEA Grapalat" w:cs="Calibri"/>
          <w:lang w:eastAsia="ko-KR"/>
        </w:rPr>
        <w:t>8</w:t>
      </w:r>
      <w:r w:rsidR="005473FC" w:rsidRPr="008127D4">
        <w:rPr>
          <w:rFonts w:ascii="GHEA Grapalat" w:eastAsiaTheme="minorEastAsia" w:hAnsi="GHEA Grapalat" w:cs="Calibri"/>
          <w:lang w:eastAsia="ko-KR"/>
        </w:rPr>
        <w:t>-ի ՀՕ-</w:t>
      </w:r>
      <w:r w:rsidR="007D721E" w:rsidRPr="00407DCC">
        <w:rPr>
          <w:rFonts w:ascii="GHEA Grapalat" w:eastAsiaTheme="minorEastAsia" w:hAnsi="GHEA Grapalat" w:cs="Calibri"/>
          <w:lang w:eastAsia="ko-KR"/>
        </w:rPr>
        <w:t>166</w:t>
      </w:r>
      <w:r w:rsidR="005473FC" w:rsidRPr="008127D4">
        <w:rPr>
          <w:rFonts w:ascii="GHEA Grapalat" w:eastAsiaTheme="minorEastAsia" w:hAnsi="GHEA Grapalat" w:cs="Calibri"/>
          <w:lang w:eastAsia="ko-KR"/>
        </w:rPr>
        <w:t xml:space="preserve">-Ն օրենքի </w:t>
      </w:r>
      <w:r w:rsidR="00A7149A" w:rsidRPr="006B6C6C">
        <w:rPr>
          <w:rFonts w:ascii="GHEA Grapalat" w:eastAsia="Times New Roman" w:hAnsi="GHEA Grapalat" w:cs="Sylfaen"/>
          <w:bCs/>
          <w:color w:val="000000"/>
        </w:rPr>
        <w:t>9-րդ հոդվածի 1-ին մասի ժա) կետի</w:t>
      </w:r>
      <w:r w:rsidR="004D1120" w:rsidRPr="00407DCC">
        <w:rPr>
          <w:rFonts w:ascii="GHEA Grapalat" w:eastAsiaTheme="minorEastAsia" w:hAnsi="GHEA Grapalat" w:cs="Calibri"/>
          <w:lang w:eastAsia="ko-KR"/>
        </w:rPr>
        <w:t xml:space="preserve"> </w:t>
      </w:r>
      <w:r w:rsidR="004D1120" w:rsidRPr="004741E7">
        <w:rPr>
          <w:rFonts w:ascii="GHEA Grapalat" w:eastAsiaTheme="minorEastAsia" w:hAnsi="GHEA Grapalat" w:cs="Calibri"/>
          <w:lang w:eastAsia="ko-KR"/>
        </w:rPr>
        <w:t>«</w:t>
      </w:r>
      <w:r w:rsidR="007D721E" w:rsidRPr="00407DCC">
        <w:rPr>
          <w:rFonts w:ascii="GHEA Grapalat" w:eastAsiaTheme="minorEastAsia" w:hAnsi="GHEA Grapalat" w:cs="Calibri"/>
          <w:lang w:eastAsia="ko-KR"/>
        </w:rPr>
        <w:t>ձևերը</w:t>
      </w:r>
      <w:r w:rsidR="004D1120" w:rsidRPr="00520517">
        <w:rPr>
          <w:rFonts w:ascii="GHEA Grapalat" w:eastAsiaTheme="minorEastAsia" w:hAnsi="GHEA Grapalat" w:cs="Calibri"/>
          <w:lang w:eastAsia="ko-KR"/>
        </w:rPr>
        <w:t>»</w:t>
      </w:r>
      <w:r w:rsidR="007D721E" w:rsidRPr="00407DCC">
        <w:rPr>
          <w:rFonts w:ascii="GHEA Grapalat" w:eastAsiaTheme="minorEastAsia" w:hAnsi="GHEA Grapalat" w:cs="Calibri"/>
          <w:lang w:eastAsia="ko-KR"/>
        </w:rPr>
        <w:t xml:space="preserve"> բառից հետո լրացնել</w:t>
      </w:r>
      <w:r w:rsidR="004D1120" w:rsidRPr="00407DCC">
        <w:rPr>
          <w:rFonts w:ascii="GHEA Grapalat" w:eastAsiaTheme="minorEastAsia" w:hAnsi="GHEA Grapalat" w:cs="Calibri"/>
          <w:lang w:eastAsia="ko-KR"/>
        </w:rPr>
        <w:t xml:space="preserve"> </w:t>
      </w:r>
      <w:r w:rsidR="004D1120" w:rsidRPr="004741E7">
        <w:rPr>
          <w:rFonts w:ascii="GHEA Grapalat" w:eastAsiaTheme="minorEastAsia" w:hAnsi="GHEA Grapalat" w:cs="Calibri"/>
          <w:lang w:eastAsia="ko-KR"/>
        </w:rPr>
        <w:t>«</w:t>
      </w:r>
      <w:r w:rsidR="00407DCC">
        <w:rPr>
          <w:rFonts w:ascii="GHEA Grapalat" w:eastAsiaTheme="minorEastAsia" w:hAnsi="GHEA Grapalat" w:cs="Calibri"/>
          <w:lang w:eastAsia="ko-KR"/>
        </w:rPr>
        <w:t xml:space="preserve">, </w:t>
      </w:r>
      <w:r w:rsidR="004D1120" w:rsidRPr="00407DCC">
        <w:rPr>
          <w:rFonts w:ascii="GHEA Grapalat" w:eastAsiaTheme="minorEastAsia" w:hAnsi="GHEA Grapalat" w:cs="Calibri"/>
          <w:lang w:eastAsia="ko-KR"/>
        </w:rPr>
        <w:t xml:space="preserve">ինչպես նաև </w:t>
      </w:r>
      <w:r w:rsidR="00194771" w:rsidRPr="00407DCC">
        <w:rPr>
          <w:rFonts w:ascii="GHEA Grapalat" w:eastAsiaTheme="minorEastAsia" w:hAnsi="GHEA Grapalat" w:cs="Calibri"/>
          <w:lang w:eastAsia="ko-KR"/>
        </w:rPr>
        <w:t>նշված բնագավառում կառավարության լիազորած օպերատորների ցանկը, օպերատորներին պատվիրակվող գործառույթների ցանկը, օպերատորների հետ կնքվող ծառայությունների մատուցման պայմանագրերի օրինակելի ձևերը և օպերատորների սպասարկման գրասենյակներին առաջադրվող նվազագույն տեխնիկական պահանջներ</w:t>
      </w:r>
      <w:r w:rsidR="004D1120">
        <w:rPr>
          <w:rFonts w:ascii="GHEA Grapalat" w:eastAsiaTheme="minorEastAsia" w:hAnsi="GHEA Grapalat" w:cs="Calibri"/>
          <w:lang w:eastAsia="ko-KR"/>
        </w:rPr>
        <w:t>ը</w:t>
      </w:r>
      <w:r w:rsidR="004D1120" w:rsidRPr="00407DCC">
        <w:rPr>
          <w:rFonts w:ascii="GHEA Grapalat" w:eastAsiaTheme="minorEastAsia" w:hAnsi="GHEA Grapalat" w:cs="Calibri"/>
          <w:lang w:eastAsia="ko-KR"/>
        </w:rPr>
        <w:t>.</w:t>
      </w:r>
      <w:r w:rsidR="004D1120" w:rsidRPr="00520517">
        <w:rPr>
          <w:rFonts w:ascii="GHEA Grapalat" w:eastAsiaTheme="minorEastAsia" w:hAnsi="GHEA Grapalat" w:cs="Calibri"/>
          <w:lang w:eastAsia="ko-KR"/>
        </w:rPr>
        <w:t>»</w:t>
      </w:r>
      <w:r w:rsidR="004D1120" w:rsidRPr="00407DCC">
        <w:rPr>
          <w:rFonts w:ascii="GHEA Grapalat" w:eastAsiaTheme="minorEastAsia" w:hAnsi="GHEA Grapalat" w:cs="Calibri"/>
          <w:lang w:eastAsia="ko-KR"/>
        </w:rPr>
        <w:t xml:space="preserve"> բառերը</w:t>
      </w:r>
      <w:r w:rsidR="004D1120">
        <w:rPr>
          <w:rFonts w:ascii="GHEA Grapalat" w:eastAsiaTheme="minorEastAsia" w:hAnsi="GHEA Grapalat" w:cs="Calibri"/>
          <w:lang w:eastAsia="ko-KR"/>
        </w:rPr>
        <w:t xml:space="preserve">։ </w:t>
      </w:r>
    </w:p>
    <w:p w14:paraId="3E179F1E" w14:textId="77777777" w:rsidR="004D1120" w:rsidRDefault="004D1120" w:rsidP="004D1120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 w:rsidRPr="00407DCC">
        <w:rPr>
          <w:rFonts w:ascii="GHEA Grapalat" w:eastAsiaTheme="minorEastAsia" w:hAnsi="GHEA Grapalat" w:cs="Calibri"/>
          <w:lang w:eastAsia="ko-KR"/>
        </w:rPr>
        <w:t xml:space="preserve">    </w:t>
      </w:r>
      <w:r w:rsidRPr="00BA524D">
        <w:rPr>
          <w:rFonts w:ascii="GHEA Grapalat" w:eastAsiaTheme="minorEastAsia" w:hAnsi="GHEA Grapalat"/>
          <w:b/>
          <w:lang w:eastAsia="ko-KR"/>
        </w:rPr>
        <w:t>Հոդված 2</w:t>
      </w:r>
      <w:r w:rsidRPr="00BA524D">
        <w:rPr>
          <w:rFonts w:ascii="GHEA Grapalat" w:eastAsiaTheme="minorEastAsia" w:hAnsi="GHEA Grapalat"/>
          <w:lang w:eastAsia="ko-KR"/>
        </w:rPr>
        <w:t xml:space="preserve">. </w:t>
      </w:r>
      <w:r w:rsidRPr="005E71DA">
        <w:rPr>
          <w:rFonts w:ascii="GHEA Grapalat" w:eastAsiaTheme="minorEastAsia" w:hAnsi="GHEA Grapalat"/>
          <w:b/>
          <w:lang w:val="en-US" w:eastAsia="ko-KR"/>
        </w:rPr>
        <w:t>Եզրափակիչ մաս</w:t>
      </w:r>
      <w:r>
        <w:rPr>
          <w:rFonts w:ascii="GHEA Grapalat" w:eastAsiaTheme="minorEastAsia" w:hAnsi="GHEA Grapalat"/>
          <w:b/>
          <w:lang w:val="en-US" w:eastAsia="ko-KR"/>
        </w:rPr>
        <w:t xml:space="preserve"> և անցումային դրույթներ</w:t>
      </w:r>
    </w:p>
    <w:p w14:paraId="3E179F1F" w14:textId="77777777" w:rsidR="004D1120" w:rsidRDefault="004D1120" w:rsidP="004D1120">
      <w:pPr>
        <w:shd w:val="clear" w:color="auto" w:fill="FFFFFF"/>
        <w:tabs>
          <w:tab w:val="left" w:pos="990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>
        <w:rPr>
          <w:rFonts w:ascii="GHEA Grapalat" w:eastAsiaTheme="minorEastAsia" w:hAnsi="GHEA Grapalat"/>
          <w:lang w:val="en-US" w:eastAsia="ko-KR"/>
        </w:rPr>
        <w:t xml:space="preserve">    1.</w:t>
      </w:r>
      <w:r w:rsidR="00B173FC">
        <w:rPr>
          <w:rFonts w:ascii="GHEA Grapalat" w:eastAsiaTheme="minorEastAsia" w:hAnsi="GHEA Grapalat"/>
          <w:lang w:val="en-US"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Սույն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օրենքն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ուժի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մեջ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է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մտնում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պաշտոնական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հրապարակմանը հաջորդող օր</w:t>
      </w:r>
      <w:r w:rsidRPr="00310C5A">
        <w:rPr>
          <w:rFonts w:ascii="GHEA Grapalat" w:eastAsiaTheme="minorEastAsia" w:hAnsi="GHEA Grapalat" w:cs="Sylfaen"/>
          <w:lang w:eastAsia="ko-KR"/>
        </w:rPr>
        <w:t>վանից</w:t>
      </w:r>
      <w:r w:rsidRPr="00BA524D">
        <w:rPr>
          <w:rFonts w:ascii="GHEA Grapalat" w:eastAsiaTheme="minorEastAsia" w:hAnsi="GHEA Grapalat" w:cs="Sylfaen"/>
          <w:lang w:eastAsia="ko-KR"/>
        </w:rPr>
        <w:t>:</w:t>
      </w:r>
    </w:p>
    <w:p w14:paraId="3E179F20" w14:textId="77777777" w:rsidR="004D1120" w:rsidRPr="004741E7" w:rsidRDefault="004D1120" w:rsidP="004D1120">
      <w:pPr>
        <w:shd w:val="clear" w:color="auto" w:fill="FFFFFF"/>
        <w:tabs>
          <w:tab w:val="left" w:pos="990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>
        <w:rPr>
          <w:rFonts w:ascii="GHEA Grapalat" w:eastAsiaTheme="minorEastAsia" w:hAnsi="GHEA Grapalat"/>
          <w:lang w:val="en-US" w:eastAsia="ko-KR"/>
        </w:rPr>
        <w:t xml:space="preserve">   </w:t>
      </w:r>
      <w:r>
        <w:rPr>
          <w:rFonts w:ascii="GHEA Grapalat" w:hAnsi="GHEA Grapalat"/>
          <w:color w:val="000000" w:themeColor="text1"/>
          <w:lang w:val="en-US"/>
        </w:rPr>
        <w:t xml:space="preserve"> 2.</w:t>
      </w:r>
      <w:r w:rsidR="00B173FC">
        <w:rPr>
          <w:rFonts w:ascii="GHEA Grapalat" w:hAnsi="GHEA Grapalat"/>
          <w:color w:val="000000" w:themeColor="text1"/>
          <w:lang w:val="en-US"/>
        </w:rPr>
        <w:t xml:space="preserve"> </w:t>
      </w:r>
      <w:r w:rsidRPr="005E71DA">
        <w:rPr>
          <w:rFonts w:ascii="GHEA Grapalat" w:hAnsi="GHEA Grapalat"/>
          <w:color w:val="000000" w:themeColor="text1"/>
          <w:lang w:val="en-US"/>
        </w:rPr>
        <w:t>Սույն օրենքից բխող</w:t>
      </w:r>
      <w:r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5E71DA">
        <w:rPr>
          <w:rFonts w:ascii="GHEA Grapalat" w:hAnsi="GHEA Grapalat"/>
          <w:color w:val="000000" w:themeColor="text1"/>
          <w:lang w:val="en-US"/>
        </w:rPr>
        <w:t>ենթա</w:t>
      </w:r>
      <w:r>
        <w:rPr>
          <w:rFonts w:ascii="GHEA Grapalat" w:hAnsi="GHEA Grapalat"/>
          <w:color w:val="000000" w:themeColor="text1"/>
          <w:lang w:val="en-US"/>
        </w:rPr>
        <w:t>օրենսդրական նորմատիվ իրավական ակտերը ընդունվում են սույն օրենքն ուժի մեջ մտնելուց հետո՝ եռ</w:t>
      </w:r>
      <w:r w:rsidRPr="00B40ED1">
        <w:rPr>
          <w:rFonts w:ascii="GHEA Grapalat" w:hAnsi="GHEA Grapalat"/>
          <w:color w:val="000000" w:themeColor="text1"/>
          <w:lang w:val="en-US"/>
        </w:rPr>
        <w:t>ամսյա ժամկետում: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</w:p>
    <w:p w14:paraId="3E179F21" w14:textId="77777777" w:rsidR="005473FC" w:rsidRDefault="005473FC" w:rsidP="005473F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</w:p>
    <w:sectPr w:rsidR="005473FC" w:rsidSect="005473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3FC"/>
    <w:rsid w:val="00194771"/>
    <w:rsid w:val="00331D4D"/>
    <w:rsid w:val="00407DCC"/>
    <w:rsid w:val="004741E7"/>
    <w:rsid w:val="004D1120"/>
    <w:rsid w:val="005473FC"/>
    <w:rsid w:val="007D721E"/>
    <w:rsid w:val="00A7149A"/>
    <w:rsid w:val="00AB73EA"/>
    <w:rsid w:val="00B173FC"/>
    <w:rsid w:val="00C005AC"/>
    <w:rsid w:val="00C07468"/>
    <w:rsid w:val="00CB3186"/>
    <w:rsid w:val="00E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9F16"/>
  <w15:docId w15:val="{AB5035E1-7B2A-4D32-B4EC-07C18155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473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y-AM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1E7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Garegin Manukyan</cp:lastModifiedBy>
  <cp:revision>10</cp:revision>
  <cp:lastPrinted>2023-03-30T13:50:00Z</cp:lastPrinted>
  <dcterms:created xsi:type="dcterms:W3CDTF">2023-03-30T12:10:00Z</dcterms:created>
  <dcterms:modified xsi:type="dcterms:W3CDTF">2023-05-30T07:07:00Z</dcterms:modified>
</cp:coreProperties>
</file>