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4A35" w14:textId="77777777" w:rsidR="000E51B6" w:rsidRPr="002676AF" w:rsidRDefault="000E51B6" w:rsidP="007A4C37">
      <w:pPr>
        <w:tabs>
          <w:tab w:val="left" w:pos="709"/>
          <w:tab w:val="left" w:pos="851"/>
        </w:tabs>
        <w:spacing w:line="240" w:lineRule="auto"/>
        <w:rPr>
          <w:rFonts w:eastAsia="Times New Roman" w:cs="Times New Roman"/>
          <w:b/>
          <w:bCs/>
          <w:noProof w:val="0"/>
          <w:color w:val="000000"/>
        </w:rPr>
      </w:pPr>
      <w:r w:rsidRPr="002676AF">
        <w:rPr>
          <w:rFonts w:eastAsia="Times New Roman" w:cs="Times New Roman"/>
          <w:b/>
          <w:bCs/>
          <w:noProof w:val="0"/>
          <w:color w:val="000000"/>
          <w:shd w:val="clear" w:color="auto" w:fill="FFFFFF"/>
        </w:rPr>
        <w:t xml:space="preserve">                                                                                                                  </w:t>
      </w:r>
    </w:p>
    <w:p w14:paraId="72249CFB" w14:textId="77777777" w:rsidR="000E51B6" w:rsidRPr="002676AF" w:rsidRDefault="000E51B6" w:rsidP="00604CB1">
      <w:pPr>
        <w:shd w:val="clear" w:color="auto" w:fill="FFFFFF"/>
        <w:tabs>
          <w:tab w:val="left" w:pos="709"/>
          <w:tab w:val="left" w:pos="851"/>
        </w:tabs>
        <w:ind w:firstLine="0"/>
        <w:jc w:val="center"/>
        <w:rPr>
          <w:rFonts w:eastAsia="Times New Roman" w:cs="Times New Roman"/>
          <w:noProof w:val="0"/>
          <w:color w:val="000000"/>
        </w:rPr>
      </w:pPr>
      <w:r w:rsidRPr="002676AF">
        <w:rPr>
          <w:rFonts w:eastAsia="Times New Roman" w:cs="Times New Roman"/>
          <w:b/>
          <w:bCs/>
          <w:noProof w:val="0"/>
          <w:color w:val="000000"/>
        </w:rPr>
        <w:t>ՀԱՅԱՍՏԱՆԻ ՀԱՆՐԱՊԵՏՈՒԹՅԱՆ ԿԱՌԱՎԱՐՈՒԹՅՈՒՆ</w:t>
      </w:r>
    </w:p>
    <w:p w14:paraId="01A73F33" w14:textId="77777777" w:rsidR="000E51B6" w:rsidRPr="002676AF" w:rsidRDefault="00604CB1" w:rsidP="00604CB1">
      <w:pPr>
        <w:tabs>
          <w:tab w:val="left" w:pos="709"/>
          <w:tab w:val="left" w:pos="851"/>
        </w:tabs>
        <w:ind w:firstLine="0"/>
        <w:jc w:val="center"/>
        <w:rPr>
          <w:rFonts w:eastAsia="Times New Roman" w:cs="Times New Roman"/>
          <w:b/>
          <w:bCs/>
          <w:noProof w:val="0"/>
          <w:color w:val="000000"/>
          <w:shd w:val="clear" w:color="auto" w:fill="FFFFFF"/>
        </w:rPr>
      </w:pPr>
      <w:r w:rsidRPr="002676AF">
        <w:rPr>
          <w:rFonts w:eastAsia="Times New Roman" w:cs="Times New Roman"/>
          <w:b/>
          <w:bCs/>
          <w:noProof w:val="0"/>
          <w:color w:val="000000"/>
          <w:shd w:val="clear" w:color="auto" w:fill="FFFFFF"/>
        </w:rPr>
        <w:t>ՈՐՈՇՈՒ</w:t>
      </w:r>
      <w:r w:rsidR="000E51B6" w:rsidRPr="002676AF">
        <w:rPr>
          <w:rFonts w:eastAsia="Times New Roman" w:cs="Times New Roman"/>
          <w:b/>
          <w:bCs/>
          <w:noProof w:val="0"/>
          <w:color w:val="000000"/>
          <w:shd w:val="clear" w:color="auto" w:fill="FFFFFF"/>
        </w:rPr>
        <w:t>Մ</w:t>
      </w:r>
    </w:p>
    <w:p w14:paraId="08303E4E" w14:textId="77777777" w:rsidR="00604CB1" w:rsidRPr="002676AF" w:rsidRDefault="00604CB1" w:rsidP="00604CB1">
      <w:pPr>
        <w:tabs>
          <w:tab w:val="left" w:pos="709"/>
          <w:tab w:val="left" w:pos="851"/>
        </w:tabs>
        <w:ind w:firstLine="0"/>
        <w:jc w:val="center"/>
        <w:rPr>
          <w:rFonts w:eastAsia="Times New Roman" w:cs="Times New Roman"/>
          <w:b/>
          <w:bCs/>
          <w:noProof w:val="0"/>
          <w:color w:val="000000"/>
          <w:shd w:val="clear" w:color="auto" w:fill="FFFFFF"/>
        </w:rPr>
      </w:pPr>
    </w:p>
    <w:p w14:paraId="3DD2E159" w14:textId="1F649AA7" w:rsidR="000E51B6" w:rsidRPr="002676AF" w:rsidRDefault="000E51B6" w:rsidP="00604CB1">
      <w:pPr>
        <w:tabs>
          <w:tab w:val="left" w:pos="709"/>
          <w:tab w:val="left" w:pos="851"/>
        </w:tabs>
        <w:ind w:firstLine="0"/>
        <w:jc w:val="center"/>
        <w:rPr>
          <w:rFonts w:eastAsia="Times New Roman" w:cs="Times New Roman"/>
          <w:b/>
          <w:bCs/>
          <w:noProof w:val="0"/>
          <w:color w:val="000000"/>
          <w:shd w:val="clear" w:color="auto" w:fill="FFFFFF"/>
        </w:rPr>
      </w:pPr>
      <w:r w:rsidRPr="002676AF">
        <w:rPr>
          <w:rFonts w:eastAsia="Times New Roman" w:cs="Times New Roman"/>
          <w:b/>
          <w:bCs/>
          <w:noProof w:val="0"/>
          <w:color w:val="000000"/>
          <w:shd w:val="clear" w:color="auto" w:fill="FFFFFF"/>
        </w:rPr>
        <w:t>ՀԱՅԱՍՏԱՆԻ ՀԱՆՐԱՊԵՏՈՒԹՅԱՆ ԿԱՌԱՎԱ</w:t>
      </w:r>
      <w:r w:rsidR="00863D57" w:rsidRPr="002676AF">
        <w:rPr>
          <w:rFonts w:eastAsia="Times New Roman" w:cs="Times New Roman"/>
          <w:b/>
          <w:bCs/>
          <w:noProof w:val="0"/>
          <w:color w:val="000000"/>
          <w:shd w:val="clear" w:color="auto" w:fill="FFFFFF"/>
        </w:rPr>
        <w:t>ՐՈՒԹՅԱՆ 2018 ԹՎԱԿԱՆԻ ՄԱՐՏԻ 15-Ի</w:t>
      </w:r>
      <w:r w:rsidRPr="002676AF">
        <w:rPr>
          <w:rFonts w:eastAsia="Times New Roman" w:cs="Times New Roman"/>
          <w:b/>
          <w:bCs/>
          <w:noProof w:val="0"/>
          <w:color w:val="000000"/>
          <w:shd w:val="clear" w:color="auto" w:fill="FFFFFF"/>
        </w:rPr>
        <w:t xml:space="preserve"> N 272-Ն </w:t>
      </w:r>
      <w:r w:rsidR="005213B2" w:rsidRPr="002676AF">
        <w:rPr>
          <w:rFonts w:eastAsia="Times New Roman" w:cs="Times New Roman"/>
          <w:b/>
          <w:bCs/>
          <w:noProof w:val="0"/>
          <w:color w:val="000000"/>
          <w:shd w:val="clear" w:color="auto" w:fill="FFFFFF"/>
        </w:rPr>
        <w:t>ՈՐՈՇՄԱՆ ՄԵՋ ՓՈՓՈԽՈՒԹՅՈՒՆ</w:t>
      </w:r>
      <w:r w:rsidR="006604D0" w:rsidRPr="002676AF">
        <w:rPr>
          <w:rFonts w:eastAsia="Times New Roman" w:cs="Times New Roman"/>
          <w:b/>
          <w:bCs/>
          <w:noProof w:val="0"/>
          <w:color w:val="000000"/>
          <w:shd w:val="clear" w:color="auto" w:fill="FFFFFF"/>
        </w:rPr>
        <w:t xml:space="preserve">ՆԵՐ ԵՎ ԼՐԱՑՈՒՄԵՆՐ </w:t>
      </w:r>
      <w:r w:rsidRPr="002676AF">
        <w:rPr>
          <w:rFonts w:eastAsia="Times New Roman" w:cs="Times New Roman"/>
          <w:b/>
          <w:bCs/>
          <w:noProof w:val="0"/>
          <w:color w:val="000000"/>
          <w:shd w:val="clear" w:color="auto" w:fill="FFFFFF"/>
        </w:rPr>
        <w:t>ԿԱՏԱՐԵԼՈՒ ՄԱՍԻՆ</w:t>
      </w:r>
    </w:p>
    <w:p w14:paraId="5E1BDC59"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rPr>
      </w:pPr>
      <w:r w:rsidRPr="002676AF">
        <w:rPr>
          <w:rFonts w:ascii="Calibri" w:eastAsia="Times New Roman" w:hAnsi="Calibri" w:cs="Calibri"/>
          <w:noProof w:val="0"/>
          <w:color w:val="000000"/>
        </w:rPr>
        <w:t> </w:t>
      </w:r>
    </w:p>
    <w:p w14:paraId="6DE12FBA" w14:textId="77777777" w:rsidR="005213B2" w:rsidRPr="002676AF" w:rsidRDefault="000E51B6" w:rsidP="002F1AE6">
      <w:pPr>
        <w:shd w:val="clear" w:color="auto" w:fill="FFFFFF"/>
        <w:tabs>
          <w:tab w:val="left" w:pos="709"/>
          <w:tab w:val="left" w:pos="851"/>
        </w:tabs>
        <w:contextualSpacing/>
        <w:rPr>
          <w:rFonts w:eastAsia="Times New Roman" w:cs="Times New Roman"/>
          <w:b/>
          <w:bCs/>
          <w:i/>
          <w:iCs/>
          <w:noProof w:val="0"/>
          <w:color w:val="000000"/>
        </w:rPr>
      </w:pPr>
      <w:r w:rsidRPr="002676AF">
        <w:rPr>
          <w:rFonts w:eastAsia="Times New Roman" w:cs="Times New Roman"/>
          <w:noProof w:val="0"/>
          <w:color w:val="000000"/>
        </w:rPr>
        <w:t>Հիմք ընդունելով «Նորմատիվ իրավական ակտերի մասին» Հայաստանի Հանրապետության օրենքի 34-րդ հոդվածի 1-ին մասը՝ Հայաստանի Հանրապետության կառավարությունը</w:t>
      </w:r>
      <w:r w:rsidRPr="002676AF">
        <w:rPr>
          <w:rFonts w:ascii="Calibri" w:eastAsia="Times New Roman" w:hAnsi="Calibri" w:cs="Calibri"/>
          <w:noProof w:val="0"/>
          <w:color w:val="000000"/>
        </w:rPr>
        <w:t> </w:t>
      </w:r>
      <w:r w:rsidR="008972C9" w:rsidRPr="002676AF">
        <w:rPr>
          <w:rFonts w:eastAsia="Times New Roman" w:cs="Times New Roman"/>
          <w:b/>
          <w:bCs/>
          <w:i/>
          <w:iCs/>
          <w:noProof w:val="0"/>
          <w:color w:val="000000"/>
        </w:rPr>
        <w:t>որոշում է.</w:t>
      </w:r>
    </w:p>
    <w:p w14:paraId="72F0D3E6" w14:textId="77777777" w:rsidR="000E51B6" w:rsidRPr="002676AF" w:rsidRDefault="000E51B6" w:rsidP="002F1AE6">
      <w:pPr>
        <w:shd w:val="clear" w:color="auto" w:fill="FFFFFF"/>
        <w:tabs>
          <w:tab w:val="left" w:pos="709"/>
          <w:tab w:val="left" w:pos="851"/>
        </w:tabs>
        <w:contextualSpacing/>
        <w:rPr>
          <w:rFonts w:eastAsia="Times New Roman" w:cs="Cambria Math"/>
          <w:bCs/>
          <w:noProof w:val="0"/>
          <w:color w:val="000000"/>
          <w:shd w:val="clear" w:color="auto" w:fill="FFFFFF"/>
        </w:rPr>
      </w:pPr>
      <w:r w:rsidRPr="002676AF">
        <w:rPr>
          <w:rFonts w:eastAsia="Times New Roman" w:cs="Times New Roman"/>
          <w:bCs/>
          <w:iCs/>
          <w:noProof w:val="0"/>
          <w:color w:val="000000"/>
        </w:rPr>
        <w:t>1</w:t>
      </w:r>
      <w:r w:rsidRPr="002676AF">
        <w:rPr>
          <w:rFonts w:ascii="Cambria Math" w:eastAsia="MS Mincho" w:hAnsi="Cambria Math" w:cs="Cambria Math"/>
          <w:bCs/>
          <w:iCs/>
          <w:noProof w:val="0"/>
          <w:color w:val="000000"/>
        </w:rPr>
        <w:t>․</w:t>
      </w:r>
      <w:r w:rsidRPr="002676AF">
        <w:rPr>
          <w:rFonts w:eastAsia="Times New Roman" w:cs="Times New Roman"/>
          <w:bCs/>
          <w:noProof w:val="0"/>
          <w:color w:val="000000"/>
          <w:shd w:val="clear" w:color="auto" w:fill="FFFFFF"/>
        </w:rPr>
        <w:t xml:space="preserve"> Հայաստանի Հանրապետության կառավարության 2018 թվականի մարտի 15-ի  </w:t>
      </w:r>
      <w:r w:rsidRPr="002676AF">
        <w:rPr>
          <w:rFonts w:eastAsia="Times New Roman" w:cs="Times New Roman"/>
          <w:b/>
          <w:bCs/>
          <w:noProof w:val="0"/>
          <w:color w:val="000000"/>
          <w:shd w:val="clear" w:color="auto" w:fill="FFFFFF"/>
        </w:rPr>
        <w:t>«</w:t>
      </w:r>
      <w:r w:rsidRPr="002676AF">
        <w:rPr>
          <w:rFonts w:eastAsia="Times New Roman" w:cs="Times New Roman"/>
          <w:bCs/>
          <w:noProof w:val="0"/>
          <w:color w:val="000000"/>
          <w:shd w:val="clear" w:color="auto" w:fill="FFFFFF"/>
        </w:rPr>
        <w:t>Ներքին և արտաքին ազդարարման դեպքում հաղորդումների հաշվառման և  ձևակերպման օրինակելի ձևը, ինչպես նաև ազդարարին տրվող պաշտպանության միջոցների</w:t>
      </w:r>
      <w:r w:rsidRPr="002676AF">
        <w:rPr>
          <w:rFonts w:ascii="Calibri" w:eastAsia="Times New Roman" w:hAnsi="Calibri" w:cs="Calibri"/>
          <w:bCs/>
          <w:noProof w:val="0"/>
          <w:color w:val="000000"/>
          <w:shd w:val="clear" w:color="auto" w:fill="FFFFFF"/>
        </w:rPr>
        <w:t> </w:t>
      </w:r>
      <w:r w:rsidRPr="002676AF">
        <w:rPr>
          <w:rFonts w:eastAsia="Times New Roman" w:cs="GHEA Grapalat"/>
          <w:bCs/>
          <w:noProof w:val="0"/>
          <w:color w:val="000000"/>
          <w:shd w:val="clear" w:color="auto" w:fill="FFFFFF"/>
        </w:rPr>
        <w:t>իրա</w:t>
      </w:r>
      <w:r w:rsidRPr="002676AF">
        <w:rPr>
          <w:rFonts w:eastAsia="Times New Roman" w:cs="Times New Roman"/>
          <w:bCs/>
          <w:noProof w:val="0"/>
          <w:color w:val="000000"/>
          <w:shd w:val="clear" w:color="auto" w:fill="FFFFFF"/>
        </w:rPr>
        <w:t>կանացման ընթացակարգը սահմանելու մասին»  թիվ 272-Ն որոշման (այսուհետ՝ Որոշում) մեջ կատարել հետևյալ փոփոխությունները և լրացումները</w:t>
      </w:r>
      <w:r w:rsidRPr="002676AF">
        <w:rPr>
          <w:rFonts w:ascii="Cambria Math" w:eastAsia="MS Mincho" w:hAnsi="Cambria Math" w:cs="Cambria Math"/>
          <w:bCs/>
          <w:noProof w:val="0"/>
          <w:color w:val="000000"/>
          <w:shd w:val="clear" w:color="auto" w:fill="FFFFFF"/>
        </w:rPr>
        <w:t>․</w:t>
      </w:r>
    </w:p>
    <w:p w14:paraId="1BFE1CF6" w14:textId="77777777" w:rsidR="000E51B6" w:rsidRPr="002676AF" w:rsidRDefault="00AA6E66" w:rsidP="002F1AE6">
      <w:pPr>
        <w:numPr>
          <w:ilvl w:val="0"/>
          <w:numId w:val="4"/>
        </w:numPr>
        <w:shd w:val="clear" w:color="auto" w:fill="FFFFFF"/>
        <w:tabs>
          <w:tab w:val="left" w:pos="709"/>
          <w:tab w:val="left" w:pos="851"/>
        </w:tabs>
        <w:spacing w:after="200"/>
        <w:ind w:left="0" w:firstLine="567"/>
        <w:contextualSpacing/>
        <w:rPr>
          <w:rFonts w:eastAsia="Times New Roman" w:cs="Times New Roman"/>
          <w:i/>
          <w:noProof w:val="0"/>
          <w:color w:val="000000"/>
        </w:rPr>
      </w:pPr>
      <w:r w:rsidRPr="002676AF">
        <w:rPr>
          <w:rFonts w:eastAsia="Times New Roman" w:cs="Cambria Math"/>
          <w:bCs/>
          <w:noProof w:val="0"/>
          <w:color w:val="000000"/>
          <w:shd w:val="clear" w:color="auto" w:fill="FFFFFF"/>
        </w:rPr>
        <w:t>Որոշման վերնագիրը շարադրել հետևյալ</w:t>
      </w:r>
      <w:r w:rsidR="000E51B6" w:rsidRPr="002676AF">
        <w:rPr>
          <w:rFonts w:eastAsia="Times New Roman" w:cs="Cambria Math"/>
          <w:bCs/>
          <w:noProof w:val="0"/>
          <w:color w:val="000000"/>
          <w:shd w:val="clear" w:color="auto" w:fill="FFFFFF"/>
        </w:rPr>
        <w:t xml:space="preserve"> խմբագրությամբ</w:t>
      </w:r>
      <w:r w:rsidR="000E51B6" w:rsidRPr="002676AF">
        <w:rPr>
          <w:rFonts w:ascii="Cambria Math" w:eastAsia="MS Mincho" w:hAnsi="Cambria Math" w:cs="Cambria Math"/>
          <w:bCs/>
          <w:noProof w:val="0"/>
          <w:color w:val="000000"/>
          <w:shd w:val="clear" w:color="auto" w:fill="FFFFFF"/>
        </w:rPr>
        <w:t>․</w:t>
      </w:r>
    </w:p>
    <w:p w14:paraId="7EA9CD53" w14:textId="77777777" w:rsidR="000E51B6" w:rsidRPr="002676AF" w:rsidRDefault="000E51B6" w:rsidP="002F1AE6">
      <w:pPr>
        <w:numPr>
          <w:ilvl w:val="0"/>
          <w:numId w:val="4"/>
        </w:numPr>
        <w:shd w:val="clear" w:color="auto" w:fill="FFFFFF"/>
        <w:tabs>
          <w:tab w:val="left" w:pos="709"/>
          <w:tab w:val="left" w:pos="851"/>
        </w:tabs>
        <w:spacing w:after="200"/>
        <w:ind w:left="0" w:firstLine="567"/>
        <w:contextualSpacing/>
        <w:rPr>
          <w:rFonts w:eastAsia="Times New Roman" w:cs="Cambria Math"/>
          <w:bCs/>
          <w:noProof w:val="0"/>
          <w:color w:val="000000"/>
          <w:shd w:val="clear" w:color="auto" w:fill="FFFFFF"/>
        </w:rPr>
      </w:pPr>
      <w:r w:rsidRPr="002676AF">
        <w:rPr>
          <w:rFonts w:eastAsia="Times New Roman" w:cs="Times New Roman"/>
          <w:b/>
          <w:bCs/>
          <w:noProof w:val="0"/>
          <w:color w:val="000000"/>
          <w:shd w:val="clear" w:color="auto" w:fill="FFFFFF"/>
        </w:rPr>
        <w:t>«</w:t>
      </w:r>
      <w:r w:rsidRPr="002676AF">
        <w:rPr>
          <w:rFonts w:eastAsia="Times New Roman" w:cs="Times New Roman"/>
          <w:bCs/>
          <w:noProof w:val="0"/>
          <w:color w:val="000000"/>
          <w:shd w:val="clear" w:color="auto" w:fill="FFFFFF"/>
        </w:rPr>
        <w:t>Ներքին և արտաքին ազդարարման դեպքում հաղորդումների հաշվառման, ձևակերպման օրինակելի ձևը, ինչպես նաև ազդարարին տրվող պաշտպանության միջոցների</w:t>
      </w:r>
      <w:r w:rsidRPr="002676AF">
        <w:rPr>
          <w:rFonts w:ascii="Calibri" w:eastAsia="Times New Roman" w:hAnsi="Calibri" w:cs="Calibri"/>
          <w:bCs/>
          <w:noProof w:val="0"/>
          <w:color w:val="000000"/>
          <w:shd w:val="clear" w:color="auto" w:fill="FFFFFF"/>
        </w:rPr>
        <w:t> </w:t>
      </w:r>
      <w:r w:rsidRPr="002676AF">
        <w:rPr>
          <w:rFonts w:eastAsia="Times New Roman" w:cs="GHEA Grapalat"/>
          <w:bCs/>
          <w:noProof w:val="0"/>
          <w:color w:val="000000"/>
          <w:shd w:val="clear" w:color="auto" w:fill="FFFFFF"/>
        </w:rPr>
        <w:t>իրա</w:t>
      </w:r>
      <w:r w:rsidRPr="002676AF">
        <w:rPr>
          <w:rFonts w:eastAsia="Times New Roman" w:cs="Times New Roman"/>
          <w:bCs/>
          <w:noProof w:val="0"/>
          <w:color w:val="000000"/>
          <w:shd w:val="clear" w:color="auto" w:fill="FFFFFF"/>
        </w:rPr>
        <w:t>կանացման ընթացակարգն ու պետական և տեղակա</w:t>
      </w:r>
      <w:r w:rsidR="00BC56E8" w:rsidRPr="002676AF">
        <w:rPr>
          <w:rFonts w:eastAsia="Times New Roman" w:cs="Times New Roman"/>
          <w:bCs/>
          <w:noProof w:val="0"/>
          <w:color w:val="000000"/>
          <w:shd w:val="clear" w:color="auto" w:fill="FFFFFF"/>
        </w:rPr>
        <w:t>ն ինքնակառավարման մարմիններում,</w:t>
      </w:r>
      <w:r w:rsidRPr="002676AF">
        <w:rPr>
          <w:rFonts w:eastAsia="Times New Roman" w:cs="Times New Roman"/>
          <w:bCs/>
          <w:noProof w:val="0"/>
          <w:color w:val="000000"/>
          <w:shd w:val="clear" w:color="auto" w:fill="FFFFFF"/>
        </w:rPr>
        <w:t xml:space="preserve"> դրանց ենթակա մարմիններում ազդարարման հաղորդումների վերաբերյալ վիճակագրության վարման կարգը սահմանելու մասին»</w:t>
      </w:r>
      <w:r w:rsidRPr="002676AF">
        <w:rPr>
          <w:rFonts w:ascii="Cambria Math" w:eastAsia="MS Mincho" w:hAnsi="Cambria Math" w:cs="Cambria Math"/>
          <w:bCs/>
          <w:noProof w:val="0"/>
          <w:color w:val="000000"/>
          <w:shd w:val="clear" w:color="auto" w:fill="FFFFFF"/>
        </w:rPr>
        <w:t>․</w:t>
      </w:r>
      <w:r w:rsidRPr="002676AF">
        <w:rPr>
          <w:rFonts w:eastAsia="Times New Roman" w:cs="Cambria Math"/>
          <w:bCs/>
          <w:noProof w:val="0"/>
          <w:color w:val="000000"/>
          <w:shd w:val="clear" w:color="auto" w:fill="FFFFFF"/>
        </w:rPr>
        <w:t xml:space="preserve"> </w:t>
      </w:r>
    </w:p>
    <w:p w14:paraId="5336DFB0" w14:textId="77777777" w:rsidR="000E51B6" w:rsidRPr="002676AF" w:rsidRDefault="000E51B6" w:rsidP="002F1AE6">
      <w:pPr>
        <w:numPr>
          <w:ilvl w:val="0"/>
          <w:numId w:val="4"/>
        </w:numPr>
        <w:shd w:val="clear" w:color="auto" w:fill="FFFFFF"/>
        <w:tabs>
          <w:tab w:val="left" w:pos="709"/>
          <w:tab w:val="left" w:pos="851"/>
        </w:tabs>
        <w:spacing w:after="200"/>
        <w:ind w:left="0" w:firstLine="567"/>
        <w:contextualSpacing/>
        <w:rPr>
          <w:rFonts w:eastAsia="Times New Roman" w:cs="Cambria Math"/>
          <w:bCs/>
          <w:noProof w:val="0"/>
          <w:color w:val="000000"/>
          <w:shd w:val="clear" w:color="auto" w:fill="FFFFFF"/>
        </w:rPr>
      </w:pPr>
      <w:r w:rsidRPr="002676AF">
        <w:rPr>
          <w:rFonts w:eastAsia="Times New Roman" w:cs="Cambria Math"/>
          <w:bCs/>
          <w:noProof w:val="0"/>
          <w:color w:val="000000"/>
          <w:shd w:val="clear" w:color="auto" w:fill="FFFFFF"/>
        </w:rPr>
        <w:t>Որոշման նախաբանում 2-րդ մասը բառերից հետո լրացնել , 9.1-րդ հոդվածը՝ բառերը.</w:t>
      </w:r>
    </w:p>
    <w:p w14:paraId="7B304A8F" w14:textId="77777777" w:rsidR="000E51B6" w:rsidRPr="002676AF" w:rsidRDefault="000E51B6" w:rsidP="002F1AE6">
      <w:pPr>
        <w:numPr>
          <w:ilvl w:val="0"/>
          <w:numId w:val="4"/>
        </w:numPr>
        <w:shd w:val="clear" w:color="auto" w:fill="FFFFFF"/>
        <w:tabs>
          <w:tab w:val="left" w:pos="142"/>
          <w:tab w:val="left" w:pos="284"/>
          <w:tab w:val="left" w:pos="709"/>
          <w:tab w:val="left" w:pos="851"/>
        </w:tabs>
        <w:spacing w:after="200"/>
        <w:ind w:left="0" w:firstLine="567"/>
        <w:contextualSpacing/>
        <w:rPr>
          <w:rFonts w:eastAsia="Calibri" w:cs="Times New Roman"/>
          <w:bCs/>
          <w:noProof w:val="0"/>
          <w:color w:val="000000"/>
          <w:shd w:val="clear" w:color="auto" w:fill="FFFFFF"/>
        </w:rPr>
      </w:pPr>
      <w:r w:rsidRPr="002676AF">
        <w:rPr>
          <w:rFonts w:eastAsia="Calibri" w:cs="Times New Roman"/>
          <w:bCs/>
          <w:noProof w:val="0"/>
          <w:color w:val="000000"/>
          <w:shd w:val="clear" w:color="auto" w:fill="FFFFFF"/>
        </w:rPr>
        <w:t>Որոշման 1-ին կետը լրացնել  նոր՝ 3-րդ ենթակետով՝ հետևյալ բովանդակությամբ</w:t>
      </w:r>
      <w:r w:rsidRPr="002676AF">
        <w:rPr>
          <w:rFonts w:ascii="Cambria Math" w:eastAsia="MS Mincho" w:hAnsi="Cambria Math" w:cs="Cambria Math"/>
          <w:bCs/>
          <w:noProof w:val="0"/>
          <w:color w:val="000000"/>
          <w:shd w:val="clear" w:color="auto" w:fill="FFFFFF"/>
        </w:rPr>
        <w:t>․</w:t>
      </w:r>
    </w:p>
    <w:p w14:paraId="06A9582C" w14:textId="77777777" w:rsidR="000E51B6" w:rsidRPr="002676AF" w:rsidRDefault="000E51B6" w:rsidP="002F1AE6">
      <w:pPr>
        <w:shd w:val="clear" w:color="auto" w:fill="FFFFFF"/>
        <w:tabs>
          <w:tab w:val="left" w:pos="142"/>
          <w:tab w:val="left" w:pos="284"/>
          <w:tab w:val="left" w:pos="709"/>
          <w:tab w:val="left" w:pos="851"/>
        </w:tabs>
        <w:contextualSpacing/>
        <w:rPr>
          <w:rFonts w:eastAsia="Calibri" w:cs="Times New Roman"/>
          <w:bCs/>
          <w:noProof w:val="0"/>
          <w:color w:val="000000"/>
          <w:shd w:val="clear" w:color="auto" w:fill="FFFFFF"/>
        </w:rPr>
      </w:pPr>
      <w:r w:rsidRPr="002676AF">
        <w:rPr>
          <w:rFonts w:eastAsia="Calibri" w:cs="Times New Roman"/>
          <w:bCs/>
          <w:noProof w:val="0"/>
          <w:color w:val="000000"/>
          <w:shd w:val="clear" w:color="auto" w:fill="FFFFFF"/>
        </w:rPr>
        <w:t>«3) պետական և տեղական ինքնակառավարման մարմիններում և դրանց ենթակա մարմիններում ազդարարման հաղորդումների վերաբերյալ վիճակագրության վարման կարգը՝ համաձայն հավելված N 3-ի:»</w:t>
      </w:r>
      <w:r w:rsidRPr="002676AF">
        <w:rPr>
          <w:rFonts w:ascii="Cambria Math" w:eastAsia="MS Mincho" w:hAnsi="Cambria Math" w:cs="Cambria Math"/>
          <w:bCs/>
          <w:noProof w:val="0"/>
          <w:color w:val="000000"/>
          <w:shd w:val="clear" w:color="auto" w:fill="FFFFFF"/>
        </w:rPr>
        <w:t>․</w:t>
      </w:r>
    </w:p>
    <w:p w14:paraId="29A84C27" w14:textId="77777777" w:rsidR="000E51B6" w:rsidRPr="002676AF" w:rsidRDefault="000E51B6" w:rsidP="002F1AE6">
      <w:pPr>
        <w:numPr>
          <w:ilvl w:val="0"/>
          <w:numId w:val="4"/>
        </w:numPr>
        <w:shd w:val="clear" w:color="auto" w:fill="FFFFFF"/>
        <w:tabs>
          <w:tab w:val="left" w:pos="142"/>
          <w:tab w:val="left" w:pos="284"/>
          <w:tab w:val="left" w:pos="709"/>
          <w:tab w:val="left" w:pos="851"/>
        </w:tabs>
        <w:spacing w:after="200"/>
        <w:ind w:left="0" w:firstLine="567"/>
        <w:contextualSpacing/>
        <w:rPr>
          <w:rFonts w:eastAsia="Calibri" w:cs="Times New Roman"/>
          <w:bCs/>
          <w:noProof w:val="0"/>
          <w:color w:val="000000"/>
          <w:shd w:val="clear" w:color="auto" w:fill="FFFFFF"/>
        </w:rPr>
      </w:pPr>
      <w:r w:rsidRPr="002676AF">
        <w:rPr>
          <w:rFonts w:eastAsia="Times New Roman" w:cs="Times New Roman"/>
          <w:bCs/>
          <w:noProof w:val="0"/>
          <w:color w:val="000000"/>
        </w:rPr>
        <w:lastRenderedPageBreak/>
        <w:t>Որոշման հավելված N 1-ը շարադրել նոր խմբագրությամբ՝ համաձայն հավելված N 1-ի</w:t>
      </w:r>
      <w:r w:rsidRPr="002676AF">
        <w:rPr>
          <w:rFonts w:ascii="Cambria Math" w:eastAsia="MS Mincho" w:hAnsi="Cambria Math" w:cs="Cambria Math"/>
          <w:bCs/>
          <w:noProof w:val="0"/>
          <w:color w:val="000000"/>
        </w:rPr>
        <w:t>․</w:t>
      </w:r>
    </w:p>
    <w:p w14:paraId="387E488A" w14:textId="77777777" w:rsidR="000E51B6" w:rsidRPr="002676AF" w:rsidRDefault="000E51B6" w:rsidP="002F1AE6">
      <w:pPr>
        <w:numPr>
          <w:ilvl w:val="0"/>
          <w:numId w:val="4"/>
        </w:numPr>
        <w:shd w:val="clear" w:color="auto" w:fill="FFFFFF"/>
        <w:tabs>
          <w:tab w:val="left" w:pos="142"/>
          <w:tab w:val="left" w:pos="284"/>
          <w:tab w:val="left" w:pos="709"/>
          <w:tab w:val="left" w:pos="851"/>
        </w:tabs>
        <w:spacing w:after="200"/>
        <w:ind w:left="0" w:firstLine="567"/>
        <w:contextualSpacing/>
        <w:rPr>
          <w:rFonts w:eastAsia="Calibri" w:cs="Times New Roman"/>
          <w:bCs/>
          <w:noProof w:val="0"/>
          <w:color w:val="000000"/>
          <w:shd w:val="clear" w:color="auto" w:fill="FFFFFF"/>
        </w:rPr>
      </w:pPr>
      <w:r w:rsidRPr="002676AF">
        <w:rPr>
          <w:rFonts w:eastAsia="Times New Roman" w:cs="Times New Roman"/>
          <w:bCs/>
          <w:noProof w:val="0"/>
          <w:color w:val="000000"/>
        </w:rPr>
        <w:t>Որոշման հավելված N 2-ը շարադրել նոր խմբագրությամբ՝ համաձայն հավելված N 2-ի</w:t>
      </w:r>
      <w:r w:rsidRPr="002676AF">
        <w:rPr>
          <w:rFonts w:ascii="Cambria Math" w:eastAsia="MS Mincho" w:hAnsi="Cambria Math" w:cs="Cambria Math"/>
          <w:bCs/>
          <w:noProof w:val="0"/>
          <w:color w:val="000000"/>
        </w:rPr>
        <w:t>․</w:t>
      </w:r>
    </w:p>
    <w:p w14:paraId="5FB19DD6" w14:textId="77777777" w:rsidR="000E51B6" w:rsidRPr="002676AF" w:rsidRDefault="000E51B6" w:rsidP="002F1AE6">
      <w:pPr>
        <w:numPr>
          <w:ilvl w:val="0"/>
          <w:numId w:val="4"/>
        </w:numPr>
        <w:shd w:val="clear" w:color="auto" w:fill="FFFFFF"/>
        <w:tabs>
          <w:tab w:val="left" w:pos="142"/>
          <w:tab w:val="left" w:pos="284"/>
          <w:tab w:val="left" w:pos="709"/>
          <w:tab w:val="left" w:pos="851"/>
        </w:tabs>
        <w:spacing w:after="200"/>
        <w:ind w:left="0" w:firstLine="567"/>
        <w:contextualSpacing/>
        <w:rPr>
          <w:rFonts w:eastAsia="Calibri" w:cs="Times New Roman"/>
          <w:bCs/>
          <w:noProof w:val="0"/>
          <w:color w:val="000000"/>
          <w:shd w:val="clear" w:color="auto" w:fill="FFFFFF"/>
        </w:rPr>
      </w:pPr>
      <w:r w:rsidRPr="002676AF">
        <w:rPr>
          <w:rFonts w:eastAsia="Times New Roman" w:cs="Times New Roman"/>
          <w:bCs/>
          <w:noProof w:val="0"/>
          <w:color w:val="000000"/>
        </w:rPr>
        <w:t>Որոշումը լրացնել նոր՝  հավելված N 3-ով՝ համաձայն հավելված N 3-ի:</w:t>
      </w:r>
    </w:p>
    <w:p w14:paraId="3C01146D" w14:textId="77777777" w:rsidR="00775420" w:rsidRPr="002676AF" w:rsidRDefault="00775420" w:rsidP="00E07D99">
      <w:pPr>
        <w:shd w:val="clear" w:color="auto" w:fill="FFFFFF"/>
        <w:tabs>
          <w:tab w:val="left" w:pos="142"/>
          <w:tab w:val="left" w:pos="284"/>
          <w:tab w:val="left" w:pos="709"/>
          <w:tab w:val="left" w:pos="851"/>
        </w:tabs>
        <w:contextualSpacing/>
        <w:rPr>
          <w:rFonts w:eastAsia="Times New Roman" w:cs="Times New Roman"/>
          <w:bCs/>
          <w:noProof w:val="0"/>
          <w:color w:val="000000"/>
        </w:rPr>
      </w:pPr>
      <w:r w:rsidRPr="002676AF">
        <w:rPr>
          <w:rFonts w:eastAsia="Times New Roman" w:cs="Times New Roman"/>
          <w:bCs/>
          <w:noProof w:val="0"/>
          <w:color w:val="000000"/>
        </w:rPr>
        <w:t>2. Սույն որոշումն ուժի մեջ է մտնում պաշտոնական հրապարակման օրվան հաջորդող տասներորդ օրը:</w:t>
      </w:r>
    </w:p>
    <w:p w14:paraId="107972D7" w14:textId="77777777" w:rsidR="000E51B6" w:rsidRPr="002676AF" w:rsidRDefault="000E51B6" w:rsidP="00775420">
      <w:pPr>
        <w:shd w:val="clear" w:color="auto" w:fill="FFFFFF"/>
        <w:tabs>
          <w:tab w:val="left" w:pos="142"/>
          <w:tab w:val="left" w:pos="284"/>
          <w:tab w:val="left" w:pos="709"/>
          <w:tab w:val="left" w:pos="851"/>
        </w:tabs>
        <w:contextualSpacing/>
        <w:rPr>
          <w:rFonts w:eastAsia="Calibri" w:cs="Times New Roman"/>
          <w:bCs/>
          <w:noProof w:val="0"/>
          <w:color w:val="000000"/>
          <w:shd w:val="clear" w:color="auto" w:fill="FFFFFF"/>
        </w:rPr>
      </w:pPr>
      <w:r w:rsidRPr="002676AF">
        <w:rPr>
          <w:rFonts w:eastAsia="Times New Roman" w:cs="Times New Roman"/>
          <w:bCs/>
          <w:noProof w:val="0"/>
          <w:color w:val="000000"/>
        </w:rPr>
        <w:t>Հայաստանի Հանրապետության պետական կառավարման մարմիններին՝ սույն որոշումն ուժի մեջ մտնելուց հետո մեկամսյա ժամկետում ապահով</w:t>
      </w:r>
      <w:r w:rsidR="006604D0" w:rsidRPr="002676AF">
        <w:rPr>
          <w:rFonts w:eastAsia="Times New Roman" w:cs="Times New Roman"/>
          <w:bCs/>
          <w:noProof w:val="0"/>
          <w:color w:val="000000"/>
        </w:rPr>
        <w:t>ել պետական կառավարման մարմիններում</w:t>
      </w:r>
      <w:r w:rsidRPr="002676AF">
        <w:rPr>
          <w:rFonts w:eastAsia="Times New Roman" w:cs="Times New Roman"/>
          <w:bCs/>
          <w:noProof w:val="0"/>
          <w:color w:val="000000"/>
        </w:rPr>
        <w:t xml:space="preserve"> </w:t>
      </w:r>
      <w:r w:rsidR="006604D0" w:rsidRPr="002676AF">
        <w:rPr>
          <w:rFonts w:eastAsia="Times New Roman" w:cs="Times New Roman"/>
          <w:bCs/>
          <w:noProof w:val="0"/>
          <w:color w:val="000000"/>
        </w:rPr>
        <w:t xml:space="preserve">պատասխանատու անձանց նշանակումը և </w:t>
      </w:r>
      <w:r w:rsidRPr="002676AF">
        <w:rPr>
          <w:rFonts w:eastAsia="Times New Roman" w:cs="Times New Roman"/>
          <w:bCs/>
          <w:noProof w:val="0"/>
          <w:color w:val="000000"/>
        </w:rPr>
        <w:t>պաշտոնական ինտերնետային կայքերում սո</w:t>
      </w:r>
      <w:r w:rsidR="00E07D99" w:rsidRPr="002676AF">
        <w:rPr>
          <w:rFonts w:eastAsia="Times New Roman" w:cs="Times New Roman"/>
          <w:bCs/>
          <w:noProof w:val="0"/>
          <w:color w:val="000000"/>
        </w:rPr>
        <w:t xml:space="preserve">ւյն որոշումից բխող </w:t>
      </w:r>
      <w:r w:rsidRPr="002676AF">
        <w:rPr>
          <w:rFonts w:eastAsia="Times New Roman" w:cs="Times New Roman"/>
          <w:bCs/>
          <w:noProof w:val="0"/>
          <w:color w:val="000000"/>
        </w:rPr>
        <w:t>անհրաժեշտ տեղ</w:t>
      </w:r>
      <w:r w:rsidR="00E07D99" w:rsidRPr="002676AF">
        <w:rPr>
          <w:rFonts w:eastAsia="Times New Roman" w:cs="Times New Roman"/>
          <w:bCs/>
          <w:noProof w:val="0"/>
          <w:color w:val="000000"/>
        </w:rPr>
        <w:t>եկատվության հրապարակումը</w:t>
      </w:r>
      <w:r w:rsidR="00775420" w:rsidRPr="002676AF">
        <w:rPr>
          <w:rFonts w:eastAsia="Times New Roman" w:cs="Times New Roman"/>
          <w:bCs/>
          <w:noProof w:val="0"/>
          <w:color w:val="000000"/>
        </w:rPr>
        <w:t>:</w:t>
      </w:r>
    </w:p>
    <w:p w14:paraId="1E376265" w14:textId="77777777" w:rsidR="000E51B6" w:rsidRPr="002676AF" w:rsidRDefault="000E51B6" w:rsidP="002F1AE6">
      <w:pPr>
        <w:shd w:val="clear" w:color="auto" w:fill="FFFFFF"/>
        <w:tabs>
          <w:tab w:val="left" w:pos="709"/>
          <w:tab w:val="left" w:pos="851"/>
        </w:tabs>
        <w:rPr>
          <w:rFonts w:eastAsia="Times New Roman" w:cs="Times New Roman"/>
          <w:noProof w:val="0"/>
          <w:color w:val="000000"/>
        </w:rPr>
      </w:pPr>
      <w:r w:rsidRPr="002676AF">
        <w:rPr>
          <w:rFonts w:ascii="Calibri" w:eastAsia="Times New Roman" w:hAnsi="Calibri" w:cs="Calibri"/>
          <w:noProof w:val="0"/>
          <w:color w:val="000000"/>
        </w:rPr>
        <w:t> </w:t>
      </w:r>
    </w:p>
    <w:p w14:paraId="4DC690AF"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55A97B2A"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61E6E22E"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717FFC70"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56044CF2"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7E08CE48"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32DE8F5A" w14:textId="77777777" w:rsidR="000E51B6" w:rsidRPr="002676AF" w:rsidRDefault="000E51B6" w:rsidP="002F1AE6">
      <w:pPr>
        <w:shd w:val="clear" w:color="auto" w:fill="FFFFFF"/>
        <w:tabs>
          <w:tab w:val="left" w:pos="709"/>
          <w:tab w:val="left" w:pos="851"/>
        </w:tabs>
        <w:rPr>
          <w:rFonts w:eastAsia="Times New Roman" w:cs="Times New Roman"/>
          <w:bCs/>
          <w:noProof w:val="0"/>
          <w:color w:val="000000"/>
        </w:rPr>
      </w:pPr>
    </w:p>
    <w:p w14:paraId="1F2E3874"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4B387BED"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50F71F5E"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337B450C"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1B14A66B"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02410E2C"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14C96369"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0CF77A2F"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0D1708B0"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47B4F079"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037A3611" w14:textId="77777777" w:rsidR="000E51B6" w:rsidRPr="002676AF" w:rsidRDefault="000E51B6" w:rsidP="007A4C37">
      <w:pPr>
        <w:shd w:val="clear" w:color="auto" w:fill="FFFFFF"/>
        <w:tabs>
          <w:tab w:val="left" w:pos="709"/>
          <w:tab w:val="left" w:pos="851"/>
        </w:tabs>
        <w:spacing w:line="240" w:lineRule="auto"/>
        <w:rPr>
          <w:rFonts w:eastAsia="Times New Roman" w:cs="Times New Roman"/>
          <w:bCs/>
          <w:noProof w:val="0"/>
          <w:color w:val="000000"/>
        </w:rPr>
      </w:pPr>
    </w:p>
    <w:p w14:paraId="0278D111" w14:textId="77777777" w:rsidR="007A4C37" w:rsidRPr="002676AF" w:rsidRDefault="007A4C37" w:rsidP="000B1D65">
      <w:pPr>
        <w:shd w:val="clear" w:color="auto" w:fill="FFFFFF"/>
        <w:tabs>
          <w:tab w:val="left" w:pos="709"/>
          <w:tab w:val="left" w:pos="851"/>
        </w:tabs>
        <w:spacing w:line="240" w:lineRule="auto"/>
        <w:ind w:firstLine="0"/>
        <w:rPr>
          <w:rFonts w:eastAsia="Times New Roman" w:cs="Times New Roman"/>
          <w:b/>
          <w:bCs/>
          <w:noProof w:val="0"/>
          <w:color w:val="000000"/>
        </w:rPr>
      </w:pPr>
    </w:p>
    <w:p w14:paraId="6FF93710" w14:textId="77777777" w:rsidR="007A4C37" w:rsidRPr="002676AF" w:rsidRDefault="007A4C37" w:rsidP="000B1D65">
      <w:pPr>
        <w:shd w:val="clear" w:color="auto" w:fill="FFFFFF"/>
        <w:tabs>
          <w:tab w:val="left" w:pos="709"/>
          <w:tab w:val="left" w:pos="851"/>
        </w:tabs>
        <w:ind w:firstLine="0"/>
        <w:contextualSpacing/>
        <w:rPr>
          <w:rFonts w:eastAsia="Times New Roman" w:cs="Times New Roman"/>
          <w:b/>
          <w:bCs/>
          <w:noProof w:val="0"/>
          <w:color w:val="000000"/>
        </w:rPr>
      </w:pPr>
    </w:p>
    <w:p w14:paraId="46C2625E" w14:textId="77777777" w:rsidR="000E51B6" w:rsidRPr="002676AF" w:rsidRDefault="000E51B6" w:rsidP="000B1D65">
      <w:pPr>
        <w:shd w:val="clear" w:color="auto" w:fill="FFFFFF"/>
        <w:tabs>
          <w:tab w:val="left" w:pos="709"/>
          <w:tab w:val="left" w:pos="851"/>
        </w:tabs>
        <w:contextualSpacing/>
        <w:jc w:val="right"/>
        <w:rPr>
          <w:rFonts w:eastAsia="Times New Roman" w:cs="Times New Roman"/>
          <w:b/>
          <w:bCs/>
          <w:noProof w:val="0"/>
          <w:color w:val="000000"/>
        </w:rPr>
      </w:pPr>
      <w:r w:rsidRPr="002676AF">
        <w:rPr>
          <w:rFonts w:eastAsia="Times New Roman" w:cs="Times New Roman"/>
          <w:b/>
          <w:bCs/>
          <w:noProof w:val="0"/>
          <w:color w:val="000000"/>
        </w:rPr>
        <w:lastRenderedPageBreak/>
        <w:t>Հավելված N 1</w:t>
      </w:r>
    </w:p>
    <w:p w14:paraId="2A447CCD" w14:textId="77777777" w:rsidR="000E51B6" w:rsidRPr="002676AF" w:rsidRDefault="000E51B6" w:rsidP="000B1D65">
      <w:pPr>
        <w:shd w:val="clear" w:color="auto" w:fill="FFFFFF"/>
        <w:tabs>
          <w:tab w:val="left" w:pos="709"/>
          <w:tab w:val="left" w:pos="851"/>
        </w:tabs>
        <w:contextualSpacing/>
        <w:jc w:val="right"/>
        <w:rPr>
          <w:rFonts w:eastAsia="Times New Roman" w:cs="Times New Roman"/>
          <w:b/>
          <w:bCs/>
          <w:noProof w:val="0"/>
          <w:color w:val="000000"/>
        </w:rPr>
      </w:pPr>
      <w:r w:rsidRPr="002676AF">
        <w:rPr>
          <w:rFonts w:eastAsia="Times New Roman" w:cs="Times New Roman"/>
          <w:b/>
          <w:bCs/>
          <w:noProof w:val="0"/>
          <w:color w:val="000000"/>
        </w:rPr>
        <w:t>ՀՀ կառավարության 2023 թվականի</w:t>
      </w:r>
    </w:p>
    <w:p w14:paraId="20749758" w14:textId="77777777" w:rsidR="000E51B6" w:rsidRPr="002676AF" w:rsidRDefault="000E51B6" w:rsidP="000B1D65">
      <w:pPr>
        <w:shd w:val="clear" w:color="auto" w:fill="FFFFFF"/>
        <w:tabs>
          <w:tab w:val="left" w:pos="709"/>
          <w:tab w:val="left" w:pos="851"/>
        </w:tabs>
        <w:contextualSpacing/>
        <w:jc w:val="right"/>
        <w:rPr>
          <w:rFonts w:eastAsia="Times New Roman" w:cs="Times New Roman"/>
          <w:b/>
          <w:bCs/>
          <w:noProof w:val="0"/>
          <w:color w:val="000000"/>
        </w:rPr>
      </w:pPr>
      <w:r w:rsidRPr="002676AF">
        <w:rPr>
          <w:rFonts w:eastAsia="Times New Roman" w:cs="Times New Roman"/>
          <w:b/>
          <w:bCs/>
          <w:noProof w:val="0"/>
          <w:color w:val="000000"/>
        </w:rPr>
        <w:t>մայիսի -ի N -Ն որոշման</w:t>
      </w:r>
    </w:p>
    <w:p w14:paraId="33DEE0C3" w14:textId="77777777" w:rsidR="000E51B6" w:rsidRPr="002676AF" w:rsidRDefault="000E51B6" w:rsidP="000B1D65">
      <w:pPr>
        <w:shd w:val="clear" w:color="auto" w:fill="FFFFFF"/>
        <w:tabs>
          <w:tab w:val="left" w:pos="709"/>
          <w:tab w:val="left" w:pos="851"/>
        </w:tabs>
        <w:contextualSpacing/>
        <w:jc w:val="right"/>
        <w:rPr>
          <w:rFonts w:eastAsia="Times New Roman" w:cs="Times New Roman"/>
          <w:bCs/>
          <w:noProof w:val="0"/>
          <w:color w:val="000000"/>
        </w:rPr>
      </w:pPr>
    </w:p>
    <w:p w14:paraId="086171DC" w14:textId="77777777" w:rsidR="000E51B6" w:rsidRPr="002676AF" w:rsidRDefault="000E51B6" w:rsidP="000B1D65">
      <w:pPr>
        <w:shd w:val="clear" w:color="auto" w:fill="FFFFFF"/>
        <w:tabs>
          <w:tab w:val="left" w:pos="709"/>
          <w:tab w:val="left" w:pos="851"/>
        </w:tabs>
        <w:contextualSpacing/>
        <w:jc w:val="right"/>
        <w:rPr>
          <w:rFonts w:eastAsia="Times New Roman" w:cs="Times New Roman"/>
          <w:b/>
          <w:bCs/>
          <w:noProof w:val="0"/>
          <w:color w:val="000000"/>
        </w:rPr>
      </w:pPr>
      <w:r w:rsidRPr="002676AF">
        <w:rPr>
          <w:rFonts w:eastAsia="Times New Roman" w:cs="Times New Roman"/>
          <w:b/>
          <w:bCs/>
          <w:noProof w:val="0"/>
          <w:color w:val="000000"/>
        </w:rPr>
        <w:t>Հավելված N 1</w:t>
      </w:r>
    </w:p>
    <w:p w14:paraId="1D59B04F" w14:textId="77777777" w:rsidR="000E51B6" w:rsidRPr="002676AF" w:rsidRDefault="000E51B6" w:rsidP="000B1D65">
      <w:pPr>
        <w:shd w:val="clear" w:color="auto" w:fill="FFFFFF"/>
        <w:tabs>
          <w:tab w:val="left" w:pos="709"/>
          <w:tab w:val="left" w:pos="851"/>
        </w:tabs>
        <w:contextualSpacing/>
        <w:jc w:val="right"/>
        <w:rPr>
          <w:rFonts w:eastAsia="Times New Roman" w:cs="Times New Roman"/>
          <w:b/>
          <w:bCs/>
          <w:noProof w:val="0"/>
          <w:color w:val="000000"/>
        </w:rPr>
      </w:pPr>
      <w:r w:rsidRPr="002676AF">
        <w:rPr>
          <w:rFonts w:eastAsia="Times New Roman" w:cs="Times New Roman"/>
          <w:b/>
          <w:bCs/>
          <w:noProof w:val="0"/>
          <w:color w:val="000000"/>
        </w:rPr>
        <w:t>ՀՀ կառավարության 2018 թվականի</w:t>
      </w:r>
    </w:p>
    <w:p w14:paraId="14CD80B2" w14:textId="77777777" w:rsidR="000E51B6" w:rsidRPr="002676AF" w:rsidRDefault="000E51B6" w:rsidP="000B1D65">
      <w:pPr>
        <w:shd w:val="clear" w:color="auto" w:fill="FFFFFF"/>
        <w:tabs>
          <w:tab w:val="left" w:pos="709"/>
          <w:tab w:val="left" w:pos="851"/>
        </w:tabs>
        <w:contextualSpacing/>
        <w:jc w:val="right"/>
        <w:rPr>
          <w:rFonts w:eastAsia="Times New Roman" w:cs="Times New Roman"/>
          <w:b/>
          <w:bCs/>
          <w:noProof w:val="0"/>
          <w:color w:val="000000"/>
        </w:rPr>
      </w:pPr>
      <w:r w:rsidRPr="002676AF">
        <w:rPr>
          <w:rFonts w:eastAsia="Times New Roman" w:cs="Times New Roman"/>
          <w:b/>
          <w:bCs/>
          <w:noProof w:val="0"/>
          <w:color w:val="000000"/>
        </w:rPr>
        <w:t>մարտի 15-ի N 272-Ն որոշման</w:t>
      </w:r>
    </w:p>
    <w:p w14:paraId="2ACEF6C5" w14:textId="77777777" w:rsidR="000E51B6" w:rsidRPr="002676AF" w:rsidRDefault="000E51B6" w:rsidP="000B1D65">
      <w:pPr>
        <w:shd w:val="clear" w:color="auto" w:fill="FFFFFF"/>
        <w:tabs>
          <w:tab w:val="left" w:pos="709"/>
          <w:tab w:val="left" w:pos="851"/>
        </w:tabs>
        <w:contextualSpacing/>
        <w:jc w:val="right"/>
        <w:rPr>
          <w:rFonts w:eastAsia="Times New Roman" w:cs="Times New Roman"/>
          <w:bCs/>
          <w:noProof w:val="0"/>
          <w:color w:val="000000"/>
        </w:rPr>
      </w:pPr>
    </w:p>
    <w:p w14:paraId="60DDAFB1"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ascii="Calibri" w:eastAsia="Times New Roman" w:hAnsi="Calibri" w:cs="Calibri"/>
          <w:noProof w:val="0"/>
          <w:color w:val="000000"/>
        </w:rPr>
        <w:t> </w:t>
      </w:r>
    </w:p>
    <w:p w14:paraId="33AA081F" w14:textId="7801B53B" w:rsidR="000E51B6" w:rsidRPr="002676AF" w:rsidRDefault="000B1D65" w:rsidP="000B1D65">
      <w:pPr>
        <w:shd w:val="clear" w:color="auto" w:fill="FFFFFF"/>
        <w:tabs>
          <w:tab w:val="left" w:pos="709"/>
          <w:tab w:val="left" w:pos="851"/>
        </w:tabs>
        <w:ind w:firstLine="0"/>
        <w:contextualSpacing/>
        <w:jc w:val="center"/>
        <w:rPr>
          <w:rFonts w:eastAsia="Times New Roman" w:cs="Times New Roman"/>
          <w:noProof w:val="0"/>
          <w:color w:val="000000"/>
        </w:rPr>
      </w:pPr>
      <w:r w:rsidRPr="002676AF">
        <w:rPr>
          <w:rFonts w:eastAsia="Times New Roman" w:cs="Times New Roman"/>
          <w:b/>
          <w:bCs/>
          <w:noProof w:val="0"/>
          <w:color w:val="000000"/>
        </w:rPr>
        <w:t>ՕՐԻՆԱԿԵԼ</w:t>
      </w:r>
      <w:r w:rsidR="000E51B6" w:rsidRPr="002676AF">
        <w:rPr>
          <w:rFonts w:eastAsia="Times New Roman" w:cs="Times New Roman"/>
          <w:b/>
          <w:bCs/>
          <w:noProof w:val="0"/>
          <w:color w:val="000000"/>
        </w:rPr>
        <w:t>Ի</w:t>
      </w:r>
      <w:r w:rsidR="008B3D09" w:rsidRPr="002676AF">
        <w:rPr>
          <w:rFonts w:ascii="Calibri" w:eastAsia="Times New Roman" w:hAnsi="Calibri" w:cs="Calibri"/>
          <w:b/>
          <w:bCs/>
          <w:noProof w:val="0"/>
          <w:color w:val="000000"/>
        </w:rPr>
        <w:t xml:space="preserve"> </w:t>
      </w:r>
      <w:r w:rsidR="000E51B6" w:rsidRPr="002676AF">
        <w:rPr>
          <w:rFonts w:eastAsia="Times New Roman" w:cs="GHEA Grapalat"/>
          <w:b/>
          <w:bCs/>
          <w:noProof w:val="0"/>
          <w:color w:val="000000"/>
        </w:rPr>
        <w:t>ՁԵՎ</w:t>
      </w:r>
    </w:p>
    <w:p w14:paraId="1D06598B" w14:textId="77777777" w:rsidR="000E51B6" w:rsidRPr="002676AF" w:rsidRDefault="000E51B6" w:rsidP="000B1D65">
      <w:pPr>
        <w:shd w:val="clear" w:color="auto" w:fill="FFFFFF"/>
        <w:tabs>
          <w:tab w:val="left" w:pos="709"/>
          <w:tab w:val="left" w:pos="851"/>
        </w:tabs>
        <w:ind w:firstLine="0"/>
        <w:contextualSpacing/>
        <w:jc w:val="center"/>
        <w:rPr>
          <w:rFonts w:eastAsia="Times New Roman" w:cs="Times New Roman"/>
          <w:noProof w:val="0"/>
          <w:color w:val="000000"/>
        </w:rPr>
      </w:pPr>
    </w:p>
    <w:p w14:paraId="17A5D987" w14:textId="77777777" w:rsidR="000E51B6" w:rsidRPr="002676AF" w:rsidRDefault="000E51B6" w:rsidP="000B1D65">
      <w:pPr>
        <w:shd w:val="clear" w:color="auto" w:fill="FFFFFF"/>
        <w:tabs>
          <w:tab w:val="left" w:pos="709"/>
          <w:tab w:val="left" w:pos="851"/>
        </w:tabs>
        <w:ind w:firstLine="0"/>
        <w:contextualSpacing/>
        <w:jc w:val="center"/>
        <w:rPr>
          <w:rFonts w:eastAsia="Times New Roman" w:cs="Times New Roman"/>
          <w:noProof w:val="0"/>
          <w:color w:val="000000"/>
        </w:rPr>
      </w:pPr>
      <w:r w:rsidRPr="002676AF">
        <w:rPr>
          <w:rFonts w:eastAsia="Times New Roman" w:cs="Times New Roman"/>
          <w:b/>
          <w:bCs/>
          <w:noProof w:val="0"/>
          <w:color w:val="000000"/>
        </w:rPr>
        <w:t>ՆԵՐՔԻՆ ԵՎ ԱՐՏԱՔԻՆ ԱԶԴԱՐԱՐՄԱՆ ԴԵՊՔՈՒՄ ՀԱՂՈՐԴՈՒՄՆԵՐԻ ՀԱՇՎԱՌՄԱՆ, ՁԵՎԱԿԵՐՊՄԱՆ</w:t>
      </w:r>
    </w:p>
    <w:p w14:paraId="5096D414" w14:textId="77777777" w:rsidR="000E51B6" w:rsidRPr="002676AF" w:rsidRDefault="000E51B6" w:rsidP="000B1D65">
      <w:pPr>
        <w:shd w:val="clear" w:color="auto" w:fill="FFFFFF"/>
        <w:tabs>
          <w:tab w:val="left" w:pos="709"/>
          <w:tab w:val="left" w:pos="851"/>
        </w:tabs>
        <w:ind w:firstLine="0"/>
        <w:contextualSpacing/>
        <w:jc w:val="center"/>
        <w:rPr>
          <w:rFonts w:eastAsia="Times New Roman" w:cs="Times New Roman"/>
          <w:noProof w:val="0"/>
          <w:color w:val="000000"/>
        </w:rPr>
      </w:pPr>
    </w:p>
    <w:p w14:paraId="4552DA68"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w:t>
      </w:r>
      <w:r w:rsidRPr="002676AF">
        <w:rPr>
          <w:rFonts w:ascii="Cambria Math" w:eastAsia="MS Mincho" w:hAnsi="Cambria Math" w:cs="Cambria Math"/>
          <w:noProof w:val="0"/>
          <w:color w:val="000000"/>
        </w:rPr>
        <w:t>․</w:t>
      </w:r>
      <w:r w:rsidR="000B1D65" w:rsidRPr="002676AF">
        <w:rPr>
          <w:rFonts w:ascii="Cambria Math" w:eastAsia="MS Mincho" w:hAnsi="Cambria Math" w:cs="Cambria Math"/>
          <w:noProof w:val="0"/>
          <w:color w:val="000000"/>
        </w:rPr>
        <w:t xml:space="preserve"> </w:t>
      </w:r>
      <w:r w:rsidRPr="002676AF">
        <w:rPr>
          <w:rFonts w:eastAsia="Times New Roman" w:cs="Times New Roman"/>
          <w:noProof w:val="0"/>
          <w:color w:val="000000"/>
        </w:rPr>
        <w:t xml:space="preserve">Ներքին և արտաքին ազդարարման հաղորդումների հաշվառումը և ձևակերպումն իրականացնում է «Ազդարարման համակարգի մասին» Հայաստանի Հանրապետության օրենքով (այսուհետ՝ Օրենք) նախատեսված մարմնի կամ կազմակերպության ղեկավարի կողմից համապատասխան իրավական ակտով նշանակված աշխատողը (այսուհետ՝ Պատասխանատու անձ)։ </w:t>
      </w:r>
    </w:p>
    <w:p w14:paraId="1691AB24"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2</w:t>
      </w:r>
      <w:r w:rsidRPr="002676AF">
        <w:rPr>
          <w:rFonts w:ascii="Cambria Math" w:eastAsia="MS Mincho" w:hAnsi="Cambria Math" w:cs="Cambria Math"/>
          <w:noProof w:val="0"/>
          <w:color w:val="000000"/>
        </w:rPr>
        <w:t>․</w:t>
      </w:r>
      <w:r w:rsidRPr="002676AF">
        <w:rPr>
          <w:rFonts w:eastAsia="Times New Roman" w:cs="Cambria Math"/>
          <w:noProof w:val="0"/>
          <w:color w:val="000000"/>
        </w:rPr>
        <w:t xml:space="preserve"> </w:t>
      </w:r>
      <w:r w:rsidRPr="002676AF">
        <w:rPr>
          <w:rFonts w:eastAsia="Times New Roman" w:cs="GHEA Grapalat"/>
          <w:noProof w:val="0"/>
          <w:color w:val="000000"/>
        </w:rPr>
        <w:t>Պատասխանատու</w:t>
      </w:r>
      <w:r w:rsidRPr="002676AF">
        <w:rPr>
          <w:rFonts w:eastAsia="Times New Roman" w:cs="Times New Roman"/>
          <w:noProof w:val="0"/>
          <w:color w:val="000000"/>
        </w:rPr>
        <w:t xml:space="preserve"> </w:t>
      </w:r>
      <w:r w:rsidRPr="002676AF">
        <w:rPr>
          <w:rFonts w:eastAsia="Times New Roman" w:cs="GHEA Grapalat"/>
          <w:noProof w:val="0"/>
          <w:color w:val="000000"/>
        </w:rPr>
        <w:t>անձի</w:t>
      </w:r>
      <w:r w:rsidRPr="002676AF">
        <w:rPr>
          <w:rFonts w:eastAsia="Times New Roman" w:cs="Times New Roman"/>
          <w:noProof w:val="0"/>
          <w:color w:val="000000"/>
        </w:rPr>
        <w:t xml:space="preserve"> </w:t>
      </w:r>
      <w:r w:rsidRPr="002676AF">
        <w:rPr>
          <w:rFonts w:eastAsia="Times New Roman" w:cs="GHEA Grapalat"/>
          <w:noProof w:val="0"/>
          <w:color w:val="000000"/>
        </w:rPr>
        <w:t>անուն</w:t>
      </w:r>
      <w:r w:rsidRPr="002676AF">
        <w:rPr>
          <w:rFonts w:eastAsia="Times New Roman" w:cs="Times New Roman"/>
          <w:noProof w:val="0"/>
          <w:color w:val="000000"/>
        </w:rPr>
        <w:t xml:space="preserve"> ազգանունը, պաշտոնը, իր հետ կապի միջոցների (փոստի հասցե, հեռախոսահամար, էլեկտրոնային փոստի հասցե) վերաբերյալ տվյալները տեղադրվում են Օրենքով նախատեսված մարմնի կամ կազմակերպության պաշտոնական ի</w:t>
      </w:r>
      <w:r w:rsidR="00E2291A" w:rsidRPr="002676AF">
        <w:rPr>
          <w:rFonts w:eastAsia="Times New Roman" w:cs="Times New Roman"/>
          <w:noProof w:val="0"/>
          <w:color w:val="000000"/>
        </w:rPr>
        <w:t>նտերնետային կայքէջում</w:t>
      </w:r>
      <w:r w:rsidRPr="002676AF">
        <w:rPr>
          <w:rFonts w:eastAsia="Times New Roman" w:cs="Times New Roman"/>
          <w:noProof w:val="0"/>
          <w:color w:val="000000"/>
        </w:rPr>
        <w:t>, իսկ  պաշտոնական ինտերնետային կայքի բացակայության դեպքում՝ աշխատողների կամ օրենքով նախատեսված մարմնի կամ կազմակերպության կողմից մատուցվող ծառայություններից օգտվող  անձանց համար  հասանելի (տեսանելի, իսկ լսողական կամ շարժողական խնդիրներ ունեցող անձանց համար՝ մատչելի) վայրում:</w:t>
      </w:r>
    </w:p>
    <w:p w14:paraId="6D5F3202"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lastRenderedPageBreak/>
        <w:t>3</w:t>
      </w:r>
      <w:r w:rsidRPr="002676AF">
        <w:rPr>
          <w:rFonts w:ascii="Cambria Math" w:eastAsia="MS Mincho" w:hAnsi="Cambria Math" w:cs="Cambria Math"/>
          <w:noProof w:val="0"/>
          <w:color w:val="000000"/>
        </w:rPr>
        <w:t>․</w:t>
      </w:r>
      <w:r w:rsidRPr="002676AF">
        <w:rPr>
          <w:rFonts w:eastAsia="Times New Roman" w:cs="Times New Roman"/>
          <w:noProof w:val="0"/>
          <w:color w:val="000000"/>
        </w:rPr>
        <w:t>Պատասխանատու անձի կողմից ներքին և արտաքին ազդարարման հաղորդումների հաշվառումն ու ձևակերպումն իրականացվում է առանձին գրանցամատյաններում՝ համապատասխանաբար համաձայն Ձև 1-ի և Ձև 2-ի։</w:t>
      </w:r>
    </w:p>
    <w:p w14:paraId="780E5DD3" w14:textId="69686AF4" w:rsidR="000E51B6" w:rsidRPr="002676AF" w:rsidRDefault="000E51B6" w:rsidP="000B1D65">
      <w:pPr>
        <w:shd w:val="clear" w:color="auto" w:fill="FFFFFF"/>
        <w:tabs>
          <w:tab w:val="left" w:pos="709"/>
          <w:tab w:val="left" w:pos="851"/>
        </w:tabs>
        <w:contextualSpacing/>
        <w:rPr>
          <w:rFonts w:eastAsia="Times New Roman" w:cs="Cambria Math"/>
          <w:noProof w:val="0"/>
          <w:color w:val="000000"/>
        </w:rPr>
      </w:pPr>
      <w:r w:rsidRPr="002676AF">
        <w:rPr>
          <w:rFonts w:eastAsia="Times New Roman" w:cs="Times New Roman"/>
          <w:noProof w:val="0"/>
          <w:color w:val="000000"/>
        </w:rPr>
        <w:t>4</w:t>
      </w:r>
      <w:r w:rsidRPr="002676AF">
        <w:rPr>
          <w:rFonts w:ascii="Cambria Math" w:eastAsia="MS Mincho" w:hAnsi="Cambria Math" w:cs="Cambria Math"/>
          <w:noProof w:val="0"/>
          <w:color w:val="000000"/>
        </w:rPr>
        <w:t>․</w:t>
      </w:r>
      <w:r w:rsidRPr="002676AF">
        <w:rPr>
          <w:rFonts w:eastAsia="Times New Roman" w:cs="GHEA Grapalat"/>
          <w:noProof w:val="0"/>
          <w:color w:val="000000"/>
        </w:rPr>
        <w:t>Գրանցամատյաննե</w:t>
      </w:r>
      <w:r w:rsidRPr="002676AF">
        <w:rPr>
          <w:rFonts w:eastAsia="Times New Roman" w:cs="Times New Roman"/>
          <w:noProof w:val="0"/>
          <w:color w:val="000000"/>
        </w:rPr>
        <w:t xml:space="preserve">րը պարտադիր վարվում են </w:t>
      </w:r>
      <w:r w:rsidR="008B3D09" w:rsidRPr="002676AF">
        <w:rPr>
          <w:rFonts w:eastAsia="Times New Roman" w:cs="Times New Roman"/>
          <w:noProof w:val="0"/>
          <w:color w:val="000000"/>
        </w:rPr>
        <w:t xml:space="preserve">բացառապես </w:t>
      </w:r>
      <w:r w:rsidRPr="002676AF">
        <w:rPr>
          <w:rFonts w:eastAsia="Times New Roman" w:cs="Times New Roman"/>
          <w:noProof w:val="0"/>
          <w:color w:val="000000"/>
        </w:rPr>
        <w:t xml:space="preserve">էլեկտրոնային եղանակով։ </w:t>
      </w:r>
      <w:r w:rsidR="00D4560D" w:rsidRPr="002676AF">
        <w:rPr>
          <w:rFonts w:eastAsia="Times New Roman" w:cs="Times New Roman"/>
          <w:noProof w:val="0"/>
          <w:color w:val="000000"/>
        </w:rPr>
        <w:t>Գրանցամատյանի</w:t>
      </w:r>
      <w:r w:rsidRPr="002676AF">
        <w:rPr>
          <w:rFonts w:eastAsia="Times New Roman" w:cs="Times New Roman"/>
          <w:noProof w:val="0"/>
          <w:color w:val="000000"/>
        </w:rPr>
        <w:t xml:space="preserve"> բոլոր էջերը, մինչև հաշվառումը նախապես, </w:t>
      </w:r>
      <w:r w:rsidR="00C742E1" w:rsidRPr="002676AF">
        <w:rPr>
          <w:rFonts w:eastAsia="Times New Roman" w:cs="Times New Roman"/>
          <w:noProof w:val="0"/>
          <w:color w:val="000000"/>
        </w:rPr>
        <w:t>«Ազդարարման համակարգի մասին» Հայաստանի Հանրապետության  2-րդ հոդվածի 1-ին մասի 4-րդ կետով սահմանված իրավասու մարմնի (այսուհետ՝ իրավասու մարմին)</w:t>
      </w:r>
      <w:r w:rsidRPr="002676AF">
        <w:rPr>
          <w:rFonts w:eastAsia="Times New Roman" w:cs="Times New Roman"/>
          <w:noProof w:val="0"/>
          <w:color w:val="000000"/>
        </w:rPr>
        <w:t xml:space="preserve"> կամ կազմակերպության ղեկավարի կողմից պետք է և ստորագրվեն։ Գրանցամատյաններում վրիպակների ուղղումները թույլատրվում են միայն Պատասխանատու անձի կողմից, որն ուղղման հատվածում գրառում և ստորագրում է այդ մասին։ Ուղղումը պարտադիր հաստատվում է նաև իրավասու մարմնի կամ կազմակերպության ղեկավարի կողմից՝ ստորագրությամբ</w:t>
      </w:r>
      <w:r w:rsidRPr="002676AF">
        <w:rPr>
          <w:rFonts w:eastAsia="Times New Roman" w:cs="Cambria Math"/>
          <w:noProof w:val="0"/>
          <w:color w:val="000000"/>
        </w:rPr>
        <w:t>։</w:t>
      </w:r>
    </w:p>
    <w:p w14:paraId="5A326575" w14:textId="77777777" w:rsidR="000E51B6" w:rsidRPr="002676AF" w:rsidRDefault="000E51B6" w:rsidP="000B1D65">
      <w:pPr>
        <w:shd w:val="clear" w:color="auto" w:fill="FFFFFF"/>
        <w:tabs>
          <w:tab w:val="left" w:pos="709"/>
          <w:tab w:val="left" w:pos="851"/>
        </w:tabs>
        <w:contextualSpacing/>
        <w:rPr>
          <w:rFonts w:eastAsia="Times New Roman" w:cs="Cambria Math"/>
          <w:noProof w:val="0"/>
          <w:color w:val="000000"/>
        </w:rPr>
      </w:pPr>
      <w:r w:rsidRPr="002676AF">
        <w:rPr>
          <w:rFonts w:eastAsia="Times New Roman" w:cs="Times New Roman"/>
          <w:noProof w:val="0"/>
          <w:color w:val="000000"/>
        </w:rPr>
        <w:t>5.Ներքին ազդարարման հաղորդումների գրանցամատյանում (Ձև 1) արձանագրվում են հետևյալ տեղեկությունները՝</w:t>
      </w:r>
    </w:p>
    <w:p w14:paraId="5A6B1271"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 հաղորդման հաշվառման հերթական համարը.</w:t>
      </w:r>
    </w:p>
    <w:p w14:paraId="58AF6A31"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2) հաղորդման ներկայացման օրը, ամիսը, տարեթիվը.</w:t>
      </w:r>
    </w:p>
    <w:p w14:paraId="5C89BE47"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3) հաղորդման հաշվառման օրը, ամիսը, տարեթիվը</w:t>
      </w:r>
      <w:r w:rsidRPr="002676AF">
        <w:rPr>
          <w:rFonts w:ascii="Cambria Math" w:eastAsia="MS Mincho" w:hAnsi="Cambria Math" w:cs="Cambria Math"/>
          <w:noProof w:val="0"/>
          <w:color w:val="000000"/>
        </w:rPr>
        <w:t>․</w:t>
      </w:r>
    </w:p>
    <w:p w14:paraId="2B5599E3"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 xml:space="preserve">4) հաղորդումը ներկայացրած անձի անունը, ազգանունը և հայրանունը, </w:t>
      </w:r>
    </w:p>
    <w:p w14:paraId="0DFD691E"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5) հաղորդումը ներկայացրած անձի պաշտոնը</w:t>
      </w:r>
      <w:r w:rsidRPr="002676AF">
        <w:rPr>
          <w:rFonts w:ascii="Cambria Math" w:eastAsia="MS Mincho" w:hAnsi="Cambria Math" w:cs="Cambria Math"/>
          <w:noProof w:val="0"/>
          <w:color w:val="000000"/>
        </w:rPr>
        <w:t>․</w:t>
      </w:r>
    </w:p>
    <w:p w14:paraId="4DB65A98"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6) հաղորդման ներկայացման կարգը՝ բանավոր կամ գրավոր</w:t>
      </w:r>
      <w:r w:rsidRPr="002676AF">
        <w:rPr>
          <w:rFonts w:ascii="Cambria Math" w:eastAsia="MS Mincho" w:hAnsi="Cambria Math" w:cs="Cambria Math"/>
          <w:noProof w:val="0"/>
          <w:color w:val="000000"/>
        </w:rPr>
        <w:t>․</w:t>
      </w:r>
    </w:p>
    <w:p w14:paraId="67BE69FC"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7) հաղորդմամբ ներկայացված տեղեկության համառոտ բովանդակությունը.</w:t>
      </w:r>
    </w:p>
    <w:p w14:paraId="0EF4D08D"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 xml:space="preserve">8)հաղորդման առնչությամբ Օրենքի հիման վրա ձեռնարկված միջոցառումների, </w:t>
      </w:r>
      <w:bookmarkStart w:id="0" w:name="_Hlk130225597"/>
      <w:r w:rsidRPr="002676AF">
        <w:rPr>
          <w:rFonts w:eastAsia="Times New Roman" w:cs="Times New Roman"/>
          <w:noProof w:val="0"/>
          <w:color w:val="000000"/>
        </w:rPr>
        <w:t xml:space="preserve">ներառյալ պաշտպանության տրամադրված </w:t>
      </w:r>
      <w:bookmarkEnd w:id="0"/>
      <w:r w:rsidRPr="002676AF">
        <w:rPr>
          <w:rFonts w:eastAsia="Times New Roman" w:cs="Times New Roman"/>
          <w:noProof w:val="0"/>
          <w:color w:val="000000"/>
        </w:rPr>
        <w:t>միջոցների ամբողջական նկարագիրը.</w:t>
      </w:r>
    </w:p>
    <w:p w14:paraId="60F16931"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9) հաղորդման առնչությամբ Օրենքի հիման վրա ձեռնարկված միջոցառումների, ներառյալ պաշտպանության միջոցների տրամադրման  արդյունքը.</w:t>
      </w:r>
    </w:p>
    <w:p w14:paraId="285D70F1"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10) նշումներ ազդարարին ծանուցելու յուրաքանչյուր դեպքի վերաբերյալ.</w:t>
      </w:r>
    </w:p>
    <w:p w14:paraId="23C295DC"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lastRenderedPageBreak/>
        <w:t>11)</w:t>
      </w:r>
      <w:r w:rsidR="00D4560D" w:rsidRPr="002676AF">
        <w:rPr>
          <w:rFonts w:eastAsia="Times New Roman" w:cs="Times New Roman"/>
          <w:noProof w:val="0"/>
          <w:color w:val="000000"/>
        </w:rPr>
        <w:t xml:space="preserve"> </w:t>
      </w:r>
      <w:r w:rsidRPr="002676AF">
        <w:rPr>
          <w:rFonts w:eastAsia="Times New Roman" w:cs="Times New Roman"/>
          <w:noProof w:val="0"/>
          <w:color w:val="000000"/>
        </w:rPr>
        <w:t>հաղորդում ներկայացրած անձի կողմից լրացուցիչ ներկայացված պարզաբանումների, փաստաթղթերի կամ դիմումների ներկայացման օրը, ամիսը, տարին և համառոտ բովանդակությունը</w:t>
      </w:r>
      <w:r w:rsidRPr="002676AF">
        <w:rPr>
          <w:rFonts w:ascii="Cambria Math" w:eastAsia="MS Mincho" w:hAnsi="Cambria Math" w:cs="Cambria Math"/>
          <w:noProof w:val="0"/>
          <w:color w:val="000000"/>
        </w:rPr>
        <w:t>․</w:t>
      </w:r>
    </w:p>
    <w:p w14:paraId="7AFBD742"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12) հաղորդում ներկայացրած անձի ստորագրությունը (հնարավորության դեպքում).</w:t>
      </w:r>
    </w:p>
    <w:p w14:paraId="2A7E03FA"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13) հաղորդման առնչությամբ այլ տեղեկություններ</w:t>
      </w:r>
      <w:r w:rsidRPr="002676AF">
        <w:rPr>
          <w:rFonts w:ascii="Cambria Math" w:eastAsia="MS Mincho" w:hAnsi="Cambria Math" w:cs="Cambria Math"/>
          <w:noProof w:val="0"/>
          <w:color w:val="000000"/>
        </w:rPr>
        <w:t>․</w:t>
      </w:r>
    </w:p>
    <w:p w14:paraId="3F6B512E"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14) Պատասխանատու անձի ստորագրությունը։</w:t>
      </w:r>
    </w:p>
    <w:p w14:paraId="131636DE"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6.Արտաքին ազդարարման հաղորդումների գրանցամատյանում (Ձև 2) արձանագրվում են հետևյալ տեղեկությունները՝</w:t>
      </w:r>
    </w:p>
    <w:p w14:paraId="56439E5E"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w:t>
      </w:r>
      <w:r w:rsidR="00D4560D" w:rsidRPr="002676AF">
        <w:rPr>
          <w:rFonts w:eastAsia="Times New Roman" w:cs="Times New Roman"/>
          <w:noProof w:val="0"/>
          <w:color w:val="000000"/>
        </w:rPr>
        <w:t xml:space="preserve"> </w:t>
      </w:r>
      <w:r w:rsidRPr="002676AF">
        <w:rPr>
          <w:rFonts w:eastAsia="Times New Roman" w:cs="Times New Roman"/>
          <w:noProof w:val="0"/>
          <w:color w:val="000000"/>
        </w:rPr>
        <w:t xml:space="preserve">հաղորդման, ներառյալ  </w:t>
      </w:r>
      <w:r w:rsidRPr="002676AF">
        <w:rPr>
          <w:rFonts w:eastAsia="Times New Roman" w:cs="Cambria Math"/>
          <w:noProof w:val="0"/>
          <w:color w:val="000000"/>
        </w:rPr>
        <w:t xml:space="preserve">Օրենքի իմաստով </w:t>
      </w:r>
      <w:r w:rsidRPr="002676AF">
        <w:rPr>
          <w:rFonts w:eastAsia="Times New Roman" w:cs="Times New Roman"/>
          <w:noProof w:val="0"/>
          <w:color w:val="000000"/>
        </w:rPr>
        <w:t>վերահասցեագրման ենթակա հաղորդման հաշվառման հերթական համարը.</w:t>
      </w:r>
    </w:p>
    <w:p w14:paraId="7B1F4D11"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2) հաղորդման ներկայացման օրը, ամիսը, տարեթիվը.</w:t>
      </w:r>
    </w:p>
    <w:p w14:paraId="7ADC8BF8"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3) հաղորդման հաշվառման օրը, ամիսը, տարեթիվը</w:t>
      </w:r>
      <w:r w:rsidRPr="002676AF">
        <w:rPr>
          <w:rFonts w:ascii="Cambria Math" w:eastAsia="MS Mincho" w:hAnsi="Cambria Math" w:cs="Cambria Math"/>
          <w:noProof w:val="0"/>
          <w:color w:val="000000"/>
        </w:rPr>
        <w:t>․</w:t>
      </w:r>
    </w:p>
    <w:p w14:paraId="79F2A09A"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4) հաղորդումը ներկայացրած անձի անունը, ազգանունը և հայրանունը, իսկ իրավաբանական անձի դեպքում նաև ֆիրմային անվանումը, պետական գրանցման համարը, իրավաբանական անձում զբաղեցրած պաշտոնը.</w:t>
      </w:r>
    </w:p>
    <w:p w14:paraId="6C08295B"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5) հաղորդման ներկայացման կարգը՝ բանավոր կամ գրավոր</w:t>
      </w:r>
      <w:r w:rsidRPr="002676AF">
        <w:rPr>
          <w:rFonts w:ascii="Cambria Math" w:eastAsia="MS Mincho" w:hAnsi="Cambria Math" w:cs="Cambria Math"/>
          <w:noProof w:val="0"/>
          <w:color w:val="000000"/>
        </w:rPr>
        <w:t>․</w:t>
      </w:r>
    </w:p>
    <w:p w14:paraId="10277A2D"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6) հաղորդմամբ ներկայացված տեղեկության համառոտ բովանդակությունը.</w:t>
      </w:r>
    </w:p>
    <w:p w14:paraId="5586DC66"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7)հաղորդման առնչությամբ Օրենքի հիման վրա ձեռնարկված միջոցառումների, ներառյալ պաշտպանության տրամադրված միջոցների ամբողջական նկարագիրը.</w:t>
      </w:r>
    </w:p>
    <w:p w14:paraId="31C21CE8"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8) հաղորդման առնչությամբ Օրենքի հիման վրա ձեռնարկված միջոցառումների, ներառյալ պաշտպանության միջոցների տրամադրման  արդյունքը.</w:t>
      </w:r>
    </w:p>
    <w:p w14:paraId="7EDBC0AD"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9) նշումներ ազդարարին ծանուցելու յուրաքանչյուր դեպքի վերաբերյալ.</w:t>
      </w:r>
    </w:p>
    <w:p w14:paraId="4F7BA93A"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10)հաղորդում ներկայացրած անձի կողմից լրացուցիչ ներկայացված պարզաբանումների, փաստաթղթերի կամ դիմումների ներկայացման օրը, ամիսը, տարին և համառոտ բովանդակությունը</w:t>
      </w:r>
      <w:r w:rsidRPr="002676AF">
        <w:rPr>
          <w:rFonts w:ascii="Cambria Math" w:eastAsia="MS Mincho" w:hAnsi="Cambria Math" w:cs="Cambria Math"/>
          <w:noProof w:val="0"/>
          <w:color w:val="000000"/>
        </w:rPr>
        <w:t>․</w:t>
      </w:r>
    </w:p>
    <w:p w14:paraId="561803FD"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11) հաղորդում ներկայացրած անձի ստորագրությունը (հնարավորության դեպքում).</w:t>
      </w:r>
    </w:p>
    <w:p w14:paraId="725DECA7"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lastRenderedPageBreak/>
        <w:t>12) հաղորդման առնչությամբ այլ տեղեկություններ, ներառյալ</w:t>
      </w:r>
      <w:r w:rsidRPr="002676AF">
        <w:rPr>
          <w:rFonts w:eastAsia="Times New Roman" w:cs="Cambria Math"/>
          <w:noProof w:val="0"/>
          <w:color w:val="000000"/>
        </w:rPr>
        <w:t xml:space="preserve"> Օրենքի իմաստով ոչ իրավասու մարմնին հասցեագրված հաղորդումների վերահասցեագրումների վերաբերյալ տեղեկություններ</w:t>
      </w:r>
      <w:r w:rsidRPr="002676AF">
        <w:rPr>
          <w:rFonts w:ascii="Cambria Math" w:eastAsia="MS Mincho" w:hAnsi="Cambria Math" w:cs="Cambria Math"/>
          <w:noProof w:val="0"/>
          <w:color w:val="000000"/>
        </w:rPr>
        <w:t>․</w:t>
      </w:r>
    </w:p>
    <w:p w14:paraId="184CCA84"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13) Պատասխանատու անձի ստորագրությունը։</w:t>
      </w:r>
    </w:p>
    <w:p w14:paraId="5501E991" w14:textId="1277F568"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Cambria Math"/>
          <w:noProof w:val="0"/>
          <w:color w:val="000000"/>
        </w:rPr>
        <w:t>7</w:t>
      </w:r>
      <w:r w:rsidRPr="002676AF">
        <w:rPr>
          <w:rFonts w:ascii="Cambria Math" w:eastAsia="MS Mincho" w:hAnsi="Cambria Math" w:cs="Cambria Math"/>
          <w:noProof w:val="0"/>
          <w:color w:val="000000"/>
        </w:rPr>
        <w:t>․</w:t>
      </w:r>
      <w:r w:rsidR="00D4560D" w:rsidRPr="002676AF">
        <w:rPr>
          <w:rFonts w:ascii="Cambria Math" w:eastAsia="MS Mincho" w:hAnsi="Cambria Math" w:cs="Cambria Math"/>
          <w:noProof w:val="0"/>
          <w:color w:val="000000"/>
        </w:rPr>
        <w:t xml:space="preserve"> </w:t>
      </w:r>
      <w:r w:rsidRPr="002676AF">
        <w:rPr>
          <w:rFonts w:eastAsia="Times New Roman" w:cs="Cambria Math"/>
          <w:noProof w:val="0"/>
          <w:color w:val="000000"/>
        </w:rPr>
        <w:t xml:space="preserve">Օրենքով </w:t>
      </w:r>
      <w:r w:rsidRPr="002676AF">
        <w:rPr>
          <w:rFonts w:eastAsia="Times New Roman" w:cs="Times New Roman"/>
          <w:noProof w:val="0"/>
          <w:color w:val="000000"/>
        </w:rPr>
        <w:t>նախատեսված մարմնի կամ կազմակերպության ղեկավարը կամ նրա լիազորած անձը սույն որոշմամբ նախատեսված գրանցամատյանների պատշաճ ձևակերպման և հաշվառման նպատակով, հաղորդումն ստանալուց անմիջապես հետո և պարբերաբար՝ մինչև վարույթի ավարտը կամ օրենքով նախատեսված այլ գործողություն իրականացնելու օրը, Պատասխանատու անձին պարտավոր է  տրամադրել գրանցամատյաններում հաշվառման և ձևակերպման համար անհրաժեշտ ողջ տեղեկատվությունը</w:t>
      </w:r>
      <w:r w:rsidRPr="002676AF">
        <w:rPr>
          <w:rFonts w:eastAsia="Times New Roman" w:cs="Tahoma"/>
          <w:noProof w:val="0"/>
          <w:color w:val="000000"/>
        </w:rPr>
        <w:t>։</w:t>
      </w:r>
    </w:p>
    <w:p w14:paraId="456A41AF" w14:textId="77777777" w:rsidR="000E51B6" w:rsidRPr="002676AF" w:rsidRDefault="000E51B6" w:rsidP="000B1D65">
      <w:pPr>
        <w:shd w:val="clear" w:color="auto" w:fill="FFFFFF"/>
        <w:tabs>
          <w:tab w:val="left" w:pos="709"/>
          <w:tab w:val="left" w:pos="851"/>
        </w:tabs>
        <w:contextualSpacing/>
        <w:rPr>
          <w:rFonts w:eastAsia="Times New Roman" w:cs="Times New Roman"/>
          <w:noProof w:val="0"/>
          <w:color w:val="000000"/>
        </w:rPr>
      </w:pPr>
      <w:r w:rsidRPr="002676AF">
        <w:rPr>
          <w:rFonts w:eastAsia="Times New Roman" w:cs="Times New Roman"/>
          <w:noProof w:val="0"/>
          <w:color w:val="000000"/>
        </w:rPr>
        <w:t>8</w:t>
      </w:r>
      <w:r w:rsidRPr="002676AF">
        <w:rPr>
          <w:rFonts w:ascii="Cambria Math" w:eastAsia="MS Mincho" w:hAnsi="Cambria Math" w:cs="Cambria Math"/>
          <w:noProof w:val="0"/>
          <w:color w:val="000000"/>
        </w:rPr>
        <w:t>․</w:t>
      </w:r>
      <w:r w:rsidRPr="002676AF">
        <w:rPr>
          <w:rFonts w:eastAsia="Times New Roman" w:cs="GHEA Grapalat"/>
          <w:noProof w:val="0"/>
          <w:color w:val="000000"/>
        </w:rPr>
        <w:t>Պատասխանատու</w:t>
      </w:r>
      <w:r w:rsidRPr="002676AF">
        <w:rPr>
          <w:rFonts w:eastAsia="Times New Roman" w:cs="Times New Roman"/>
          <w:noProof w:val="0"/>
          <w:color w:val="000000"/>
        </w:rPr>
        <w:t xml:space="preserve"> </w:t>
      </w:r>
      <w:r w:rsidRPr="002676AF">
        <w:rPr>
          <w:rFonts w:eastAsia="Times New Roman" w:cs="GHEA Grapalat"/>
          <w:noProof w:val="0"/>
          <w:color w:val="000000"/>
        </w:rPr>
        <w:t>անձի</w:t>
      </w:r>
      <w:r w:rsidRPr="002676AF">
        <w:rPr>
          <w:rFonts w:eastAsia="Times New Roman" w:cs="Times New Roman"/>
          <w:noProof w:val="0"/>
          <w:color w:val="000000"/>
        </w:rPr>
        <w:t xml:space="preserve"> </w:t>
      </w:r>
      <w:r w:rsidRPr="002676AF">
        <w:rPr>
          <w:rFonts w:eastAsia="Times New Roman" w:cs="GHEA Grapalat"/>
          <w:noProof w:val="0"/>
          <w:color w:val="000000"/>
        </w:rPr>
        <w:t>կողմից</w:t>
      </w:r>
      <w:r w:rsidRPr="002676AF">
        <w:rPr>
          <w:rFonts w:eastAsia="Times New Roman" w:cs="Times New Roman"/>
          <w:noProof w:val="0"/>
          <w:color w:val="000000"/>
        </w:rPr>
        <w:t xml:space="preserve"> </w:t>
      </w:r>
      <w:r w:rsidRPr="002676AF">
        <w:rPr>
          <w:rFonts w:eastAsia="Times New Roman" w:cs="GHEA Grapalat"/>
          <w:noProof w:val="0"/>
          <w:color w:val="000000"/>
        </w:rPr>
        <w:t>ազդարարման</w:t>
      </w:r>
      <w:r w:rsidRPr="002676AF">
        <w:rPr>
          <w:rFonts w:eastAsia="Times New Roman" w:cs="Times New Roman"/>
          <w:noProof w:val="0"/>
          <w:color w:val="000000"/>
        </w:rPr>
        <w:t xml:space="preserve"> </w:t>
      </w:r>
      <w:r w:rsidRPr="002676AF">
        <w:rPr>
          <w:rFonts w:eastAsia="Times New Roman" w:cs="GHEA Grapalat"/>
          <w:noProof w:val="0"/>
          <w:color w:val="000000"/>
        </w:rPr>
        <w:t>հաղորդման</w:t>
      </w:r>
      <w:r w:rsidRPr="002676AF">
        <w:rPr>
          <w:rFonts w:eastAsia="Times New Roman" w:cs="Times New Roman"/>
          <w:noProof w:val="0"/>
          <w:color w:val="000000"/>
        </w:rPr>
        <w:t xml:space="preserve"> </w:t>
      </w:r>
      <w:r w:rsidRPr="002676AF">
        <w:rPr>
          <w:rFonts w:eastAsia="Times New Roman" w:cs="GHEA Grapalat"/>
          <w:noProof w:val="0"/>
          <w:color w:val="000000"/>
        </w:rPr>
        <w:t>յուրաքանչյուր</w:t>
      </w:r>
      <w:r w:rsidRPr="002676AF">
        <w:rPr>
          <w:rFonts w:eastAsia="Times New Roman" w:cs="Times New Roman"/>
          <w:noProof w:val="0"/>
          <w:color w:val="000000"/>
        </w:rPr>
        <w:t xml:space="preserve"> </w:t>
      </w:r>
      <w:r w:rsidRPr="002676AF">
        <w:rPr>
          <w:rFonts w:eastAsia="Times New Roman" w:cs="GHEA Grapalat"/>
          <w:noProof w:val="0"/>
          <w:color w:val="000000"/>
        </w:rPr>
        <w:t>գործով</w:t>
      </w:r>
      <w:r w:rsidRPr="002676AF">
        <w:rPr>
          <w:rFonts w:eastAsia="Times New Roman" w:cs="Times New Roman"/>
          <w:noProof w:val="0"/>
          <w:color w:val="000000"/>
        </w:rPr>
        <w:t xml:space="preserve"> հաշվառման, ձևակերպմանը զուգահեռ, պահվում են հաղորդմանը վերաբերող բոլոր փաստաթղթերը, իսկ դրանց բնօրինակների՝ օրենքով սահմանված կարգով այլ անձի կամ մարմնի փոխանցելու դեպքերում, բնօրինակների պատճենները։</w:t>
      </w:r>
    </w:p>
    <w:p w14:paraId="1866A088" w14:textId="6913D32C" w:rsidR="000E51B6" w:rsidRPr="002676AF" w:rsidRDefault="00924CFF" w:rsidP="000B1D65">
      <w:pPr>
        <w:shd w:val="clear" w:color="auto" w:fill="FFFFFF"/>
        <w:tabs>
          <w:tab w:val="left" w:pos="709"/>
          <w:tab w:val="left" w:pos="851"/>
        </w:tabs>
        <w:contextualSpacing/>
        <w:rPr>
          <w:rFonts w:eastAsia="Times New Roman" w:cs="Times New Roman"/>
          <w:noProof w:val="0"/>
          <w:color w:val="000000"/>
        </w:rPr>
      </w:pPr>
      <w:r>
        <w:rPr>
          <w:rFonts w:eastAsia="Times New Roman" w:cs="Times New Roman"/>
          <w:noProof w:val="0"/>
          <w:color w:val="000000"/>
        </w:rPr>
        <w:t>9</w:t>
      </w:r>
      <w:r w:rsidR="000E51B6" w:rsidRPr="002676AF">
        <w:rPr>
          <w:rFonts w:ascii="Cambria Math" w:eastAsia="MS Mincho" w:hAnsi="Cambria Math" w:cs="Cambria Math"/>
          <w:noProof w:val="0"/>
          <w:color w:val="000000"/>
        </w:rPr>
        <w:t>․</w:t>
      </w:r>
      <w:r w:rsidR="000E51B6" w:rsidRPr="002676AF">
        <w:rPr>
          <w:rFonts w:ascii="Calibri" w:eastAsia="Times New Roman" w:hAnsi="Calibri" w:cs="Calibri"/>
          <w:noProof w:val="0"/>
          <w:color w:val="000000"/>
        </w:rPr>
        <w:t> </w:t>
      </w:r>
      <w:r w:rsidR="000E51B6" w:rsidRPr="002676AF">
        <w:rPr>
          <w:rFonts w:eastAsia="Times New Roman" w:cs="Times New Roman"/>
          <w:noProof w:val="0"/>
          <w:color w:val="000000"/>
        </w:rPr>
        <w:t xml:space="preserve">Ներքին և արտաքին ազդարարման հաղորդումների գրանցամատյանները և անհատական գործերն ենթակա են պահպանության </w:t>
      </w:r>
      <w:r w:rsidR="000E51B6" w:rsidRPr="002676AF">
        <w:rPr>
          <w:rFonts w:ascii="Calibri" w:eastAsia="Times New Roman" w:hAnsi="Calibri" w:cs="Calibri"/>
          <w:bCs/>
          <w:noProof w:val="0"/>
          <w:color w:val="000000"/>
        </w:rPr>
        <w:t> </w:t>
      </w:r>
      <w:r w:rsidR="000E51B6" w:rsidRPr="002676AF">
        <w:rPr>
          <w:rFonts w:eastAsia="Times New Roman" w:cs="GHEA Grapalat"/>
          <w:bCs/>
          <w:noProof w:val="0"/>
          <w:color w:val="000000"/>
        </w:rPr>
        <w:t>ՀՀ</w:t>
      </w:r>
      <w:r w:rsidR="000E51B6" w:rsidRPr="002676AF">
        <w:rPr>
          <w:rFonts w:eastAsia="Times New Roman" w:cs="Times New Roman"/>
          <w:bCs/>
          <w:noProof w:val="0"/>
          <w:color w:val="000000"/>
        </w:rPr>
        <w:t xml:space="preserve"> </w:t>
      </w:r>
      <w:r w:rsidR="000E51B6" w:rsidRPr="002676AF">
        <w:rPr>
          <w:rFonts w:eastAsia="Times New Roman" w:cs="GHEA Grapalat"/>
          <w:bCs/>
          <w:noProof w:val="0"/>
          <w:color w:val="000000"/>
        </w:rPr>
        <w:t>կառավարության</w:t>
      </w:r>
      <w:r w:rsidR="000E51B6" w:rsidRPr="002676AF">
        <w:rPr>
          <w:rFonts w:eastAsia="Times New Roman" w:cs="Times New Roman"/>
          <w:bCs/>
          <w:noProof w:val="0"/>
          <w:color w:val="000000"/>
        </w:rPr>
        <w:t xml:space="preserve"> 2019 </w:t>
      </w:r>
      <w:r w:rsidR="000E51B6" w:rsidRPr="002676AF">
        <w:rPr>
          <w:rFonts w:eastAsia="Times New Roman" w:cs="GHEA Grapalat"/>
          <w:bCs/>
          <w:noProof w:val="0"/>
          <w:color w:val="000000"/>
        </w:rPr>
        <w:t xml:space="preserve">թվականի </w:t>
      </w:r>
      <w:r w:rsidR="000E51B6" w:rsidRPr="002676AF">
        <w:rPr>
          <w:rFonts w:eastAsia="Times New Roman" w:cs="Times New Roman"/>
          <w:bCs/>
          <w:noProof w:val="0"/>
          <w:color w:val="000000"/>
        </w:rPr>
        <w:t>ապրիլի 4-ի N 397-Ն որոշման հավելվածի «</w:t>
      </w:r>
      <w:r w:rsidR="000E51B6" w:rsidRPr="002676AF">
        <w:rPr>
          <w:rFonts w:eastAsia="Times New Roman" w:cs="Times New Roman"/>
          <w:bCs/>
          <w:noProof w:val="0"/>
          <w:color w:val="000000"/>
          <w:shd w:val="clear" w:color="auto" w:fill="FFFFFF"/>
        </w:rPr>
        <w:t>Կառավարման համակարգի կազմակերպում» գլխի 1</w:t>
      </w:r>
      <w:r w:rsidR="000E51B6" w:rsidRPr="002676AF">
        <w:rPr>
          <w:rFonts w:ascii="Cambria Math" w:eastAsia="MS Mincho" w:hAnsi="Cambria Math" w:cs="Cambria Math"/>
          <w:bCs/>
          <w:noProof w:val="0"/>
          <w:color w:val="000000"/>
          <w:shd w:val="clear" w:color="auto" w:fill="FFFFFF"/>
        </w:rPr>
        <w:t>․</w:t>
      </w:r>
      <w:r w:rsidR="000E51B6" w:rsidRPr="002676AF">
        <w:rPr>
          <w:rFonts w:eastAsia="Times New Roman" w:cs="Times New Roman"/>
          <w:bCs/>
          <w:noProof w:val="0"/>
          <w:color w:val="000000"/>
          <w:shd w:val="clear" w:color="auto" w:fill="FFFFFF"/>
        </w:rPr>
        <w:t>2 ենթագլխի 25-րդ կետով վարչական վարույթների վ</w:t>
      </w:r>
      <w:r w:rsidR="000E51B6" w:rsidRPr="002676AF">
        <w:rPr>
          <w:rFonts w:eastAsia="Times New Roman" w:cs="Times New Roman"/>
          <w:noProof w:val="0"/>
          <w:color w:val="000000"/>
          <w:shd w:val="clear" w:color="auto" w:fill="FFFFFF"/>
        </w:rPr>
        <w:t>երաբերյալ գործերի, վարչական ակտերի հաշվառման գրանցամատյանների պահպանության համար սահմանված ժամկետներով</w:t>
      </w:r>
      <w:r w:rsidR="000E51B6" w:rsidRPr="002676AF">
        <w:rPr>
          <w:rFonts w:eastAsia="Times New Roman" w:cs="Tahoma"/>
          <w:noProof w:val="0"/>
          <w:color w:val="000000"/>
          <w:shd w:val="clear" w:color="auto" w:fill="FFFFFF"/>
        </w:rPr>
        <w:t>։</w:t>
      </w:r>
    </w:p>
    <w:p w14:paraId="34293F99" w14:textId="77777777" w:rsidR="000E51B6" w:rsidRPr="002676AF" w:rsidRDefault="000E51B6" w:rsidP="000B1D65">
      <w:pPr>
        <w:shd w:val="clear" w:color="auto" w:fill="FFFFFF"/>
        <w:tabs>
          <w:tab w:val="left" w:pos="709"/>
          <w:tab w:val="left" w:pos="851"/>
        </w:tabs>
        <w:ind w:firstLine="0"/>
        <w:contextualSpacing/>
        <w:rPr>
          <w:rFonts w:eastAsia="Times New Roman" w:cs="Times New Roman"/>
          <w:b/>
          <w:bCs/>
          <w:noProof w:val="0"/>
          <w:color w:val="000000"/>
          <w:u w:val="single"/>
        </w:rPr>
      </w:pPr>
    </w:p>
    <w:p w14:paraId="2D79A148" w14:textId="77777777" w:rsidR="000E51B6" w:rsidRPr="002676AF" w:rsidRDefault="000E51B6" w:rsidP="007A4C37">
      <w:pPr>
        <w:shd w:val="clear" w:color="auto" w:fill="FFFFFF"/>
        <w:tabs>
          <w:tab w:val="left" w:pos="709"/>
          <w:tab w:val="left" w:pos="851"/>
        </w:tabs>
        <w:spacing w:line="240" w:lineRule="auto"/>
        <w:rPr>
          <w:rFonts w:eastAsia="Times New Roman" w:cs="Times New Roman"/>
          <w:b/>
          <w:bCs/>
          <w:noProof w:val="0"/>
          <w:color w:val="000000"/>
          <w:u w:val="single"/>
        </w:rPr>
      </w:pPr>
    </w:p>
    <w:p w14:paraId="2E2D12AF" w14:textId="77777777" w:rsidR="000E51B6" w:rsidRPr="002676AF" w:rsidRDefault="000E51B6" w:rsidP="00861363">
      <w:pPr>
        <w:shd w:val="clear" w:color="auto" w:fill="FFFFFF"/>
        <w:tabs>
          <w:tab w:val="left" w:pos="709"/>
          <w:tab w:val="left" w:pos="851"/>
        </w:tabs>
        <w:spacing w:line="240" w:lineRule="auto"/>
        <w:ind w:firstLine="0"/>
        <w:rPr>
          <w:rFonts w:eastAsia="Times New Roman" w:cs="Times New Roman"/>
          <w:b/>
          <w:bCs/>
          <w:noProof w:val="0"/>
          <w:color w:val="000000"/>
          <w:u w:val="single"/>
        </w:rPr>
      </w:pPr>
    </w:p>
    <w:p w14:paraId="1232A103" w14:textId="77777777" w:rsidR="000E51B6" w:rsidRPr="002676AF" w:rsidRDefault="000E51B6" w:rsidP="007A4C37">
      <w:pPr>
        <w:shd w:val="clear" w:color="auto" w:fill="FFFFFF"/>
        <w:tabs>
          <w:tab w:val="left" w:pos="709"/>
          <w:tab w:val="left" w:pos="851"/>
        </w:tabs>
        <w:spacing w:line="240" w:lineRule="auto"/>
        <w:rPr>
          <w:rFonts w:eastAsia="Times New Roman" w:cs="Times New Roman"/>
          <w:b/>
          <w:bCs/>
          <w:noProof w:val="0"/>
          <w:color w:val="000000"/>
          <w:u w:val="single"/>
        </w:rPr>
        <w:sectPr w:rsidR="000E51B6" w:rsidRPr="002676AF" w:rsidSect="007A4C37">
          <w:headerReference w:type="default" r:id="rId8"/>
          <w:pgSz w:w="12240" w:h="15840"/>
          <w:pgMar w:top="851" w:right="567" w:bottom="567" w:left="1191" w:header="709" w:footer="709" w:gutter="0"/>
          <w:cols w:space="708"/>
          <w:docGrid w:linePitch="360"/>
        </w:sectPr>
      </w:pPr>
    </w:p>
    <w:p w14:paraId="3B57B6F9" w14:textId="77777777" w:rsidR="000E51B6" w:rsidRPr="002676AF" w:rsidRDefault="000E51B6" w:rsidP="009D5E3B">
      <w:pPr>
        <w:shd w:val="clear" w:color="auto" w:fill="FFFFFF"/>
        <w:tabs>
          <w:tab w:val="left" w:pos="709"/>
          <w:tab w:val="left" w:pos="851"/>
        </w:tabs>
        <w:jc w:val="right"/>
        <w:rPr>
          <w:rFonts w:eastAsia="Times New Roman" w:cs="Times New Roman"/>
          <w:noProof w:val="0"/>
          <w:color w:val="000000"/>
          <w:sz w:val="20"/>
          <w:szCs w:val="20"/>
        </w:rPr>
      </w:pPr>
      <w:r w:rsidRPr="002676AF">
        <w:rPr>
          <w:rFonts w:eastAsia="Times New Roman" w:cs="Times New Roman"/>
          <w:b/>
          <w:bCs/>
          <w:noProof w:val="0"/>
          <w:color w:val="000000"/>
          <w:sz w:val="20"/>
          <w:szCs w:val="20"/>
        </w:rPr>
        <w:lastRenderedPageBreak/>
        <w:t xml:space="preserve">                            ՁԵՎ 1</w:t>
      </w:r>
    </w:p>
    <w:p w14:paraId="2F1341DB" w14:textId="1F0E5127" w:rsidR="000E51B6" w:rsidRPr="002676AF" w:rsidRDefault="008B3D09" w:rsidP="009D5E3B">
      <w:pPr>
        <w:shd w:val="clear" w:color="auto" w:fill="FFFFFF"/>
        <w:tabs>
          <w:tab w:val="left" w:pos="709"/>
          <w:tab w:val="left" w:pos="851"/>
        </w:tabs>
        <w:jc w:val="right"/>
        <w:rPr>
          <w:rFonts w:eastAsia="Times New Roman" w:cs="Times New Roman"/>
          <w:noProof w:val="0"/>
          <w:color w:val="000000"/>
          <w:sz w:val="20"/>
          <w:szCs w:val="20"/>
        </w:rPr>
      </w:pPr>
      <w:r w:rsidRPr="002676AF">
        <w:rPr>
          <w:rFonts w:eastAsia="Times New Roman" w:cs="Times New Roman"/>
          <w:b/>
          <w:bCs/>
          <w:noProof w:val="0"/>
          <w:color w:val="000000"/>
          <w:sz w:val="20"/>
          <w:szCs w:val="20"/>
        </w:rPr>
        <w:t xml:space="preserve">ԷԼԵԿՏՐՈՆԱՅԻՆ </w:t>
      </w:r>
      <w:r w:rsidR="000379F6" w:rsidRPr="002676AF">
        <w:rPr>
          <w:rFonts w:eastAsia="Times New Roman" w:cs="Times New Roman"/>
          <w:b/>
          <w:bCs/>
          <w:noProof w:val="0"/>
          <w:color w:val="000000"/>
          <w:sz w:val="20"/>
          <w:szCs w:val="20"/>
        </w:rPr>
        <w:t>ԳՐԱՆՑԱՄԱՏՅ</w:t>
      </w:r>
      <w:r w:rsidR="000E51B6" w:rsidRPr="002676AF">
        <w:rPr>
          <w:rFonts w:eastAsia="Times New Roman" w:cs="Times New Roman"/>
          <w:b/>
          <w:bCs/>
          <w:noProof w:val="0"/>
          <w:color w:val="000000"/>
          <w:sz w:val="20"/>
          <w:szCs w:val="20"/>
        </w:rPr>
        <w:t>ԱՆ</w:t>
      </w:r>
    </w:p>
    <w:p w14:paraId="10D22868" w14:textId="77777777" w:rsidR="000E51B6" w:rsidRPr="002676AF" w:rsidRDefault="000E51B6" w:rsidP="009D5E3B">
      <w:pPr>
        <w:shd w:val="clear" w:color="auto" w:fill="FFFFFF"/>
        <w:tabs>
          <w:tab w:val="left" w:pos="709"/>
          <w:tab w:val="left" w:pos="851"/>
        </w:tabs>
        <w:jc w:val="right"/>
        <w:rPr>
          <w:rFonts w:eastAsia="Times New Roman" w:cs="Times New Roman"/>
          <w:noProof w:val="0"/>
          <w:color w:val="000000"/>
          <w:sz w:val="20"/>
          <w:szCs w:val="20"/>
        </w:rPr>
      </w:pPr>
      <w:r w:rsidRPr="002676AF">
        <w:rPr>
          <w:rFonts w:eastAsia="Times New Roman" w:cs="Times New Roman"/>
          <w:b/>
          <w:bCs/>
          <w:noProof w:val="0"/>
          <w:color w:val="000000"/>
          <w:sz w:val="20"/>
          <w:szCs w:val="20"/>
        </w:rPr>
        <w:t>ՆԵՐՔԻՆ ԱԶԴԱՐԱՐՄԱՆ ՀԱՂՈՐԴՈՒՄՆԵՐԻ</w:t>
      </w:r>
    </w:p>
    <w:p w14:paraId="6964D9F2" w14:textId="77777777" w:rsidR="000E51B6" w:rsidRPr="002676AF" w:rsidRDefault="000E51B6" w:rsidP="004E2C02">
      <w:pPr>
        <w:shd w:val="clear" w:color="auto" w:fill="FFFFFF"/>
        <w:tabs>
          <w:tab w:val="left" w:pos="709"/>
          <w:tab w:val="left" w:pos="851"/>
        </w:tabs>
        <w:spacing w:line="240" w:lineRule="auto"/>
        <w:jc w:val="right"/>
        <w:rPr>
          <w:rFonts w:eastAsia="Times New Roman" w:cs="Courier New"/>
          <w:noProof w:val="0"/>
          <w:color w:val="000000"/>
          <w:sz w:val="20"/>
          <w:szCs w:val="20"/>
        </w:rPr>
      </w:pPr>
      <w:r w:rsidRPr="002676AF">
        <w:rPr>
          <w:rFonts w:ascii="Calibri" w:eastAsia="Times New Roman" w:hAnsi="Calibri" w:cs="Calibri"/>
          <w:noProof w:val="0"/>
          <w:color w:val="000000"/>
          <w:sz w:val="20"/>
          <w:szCs w:val="20"/>
        </w:rPr>
        <w:t> </w:t>
      </w:r>
    </w:p>
    <w:tbl>
      <w:tblPr>
        <w:tblStyle w:val="TableGrid"/>
        <w:tblW w:w="5000" w:type="pct"/>
        <w:tblLook w:val="04A0" w:firstRow="1" w:lastRow="0" w:firstColumn="1" w:lastColumn="0" w:noHBand="0" w:noVBand="1"/>
      </w:tblPr>
      <w:tblGrid>
        <w:gridCol w:w="449"/>
        <w:gridCol w:w="2071"/>
        <w:gridCol w:w="1408"/>
        <w:gridCol w:w="1500"/>
        <w:gridCol w:w="1806"/>
        <w:gridCol w:w="1413"/>
        <w:gridCol w:w="1413"/>
        <w:gridCol w:w="1796"/>
        <w:gridCol w:w="1706"/>
      </w:tblGrid>
      <w:tr w:rsidR="0092582B" w:rsidRPr="002676AF" w14:paraId="37DA784C" w14:textId="77777777" w:rsidTr="00AA2DE9">
        <w:trPr>
          <w:trHeight w:val="1144"/>
        </w:trPr>
        <w:tc>
          <w:tcPr>
            <w:tcW w:w="166" w:type="pct"/>
          </w:tcPr>
          <w:p w14:paraId="5D0A13A5" w14:textId="77777777" w:rsidR="0092582B" w:rsidRPr="002676AF" w:rsidRDefault="0092582B" w:rsidP="004E2C02">
            <w:pPr>
              <w:tabs>
                <w:tab w:val="left" w:pos="709"/>
                <w:tab w:val="left" w:pos="851"/>
              </w:tabs>
              <w:rPr>
                <w:rFonts w:ascii="GHEA Grapalat" w:eastAsia="Times New Roman" w:hAnsi="GHEA Grapalat" w:cs="Sylfaen"/>
                <w:noProof w:val="0"/>
                <w:color w:val="000000"/>
                <w:sz w:val="18"/>
                <w:szCs w:val="18"/>
                <w:lang w:val="hy-AM"/>
              </w:rPr>
            </w:pPr>
          </w:p>
        </w:tc>
        <w:tc>
          <w:tcPr>
            <w:tcW w:w="764" w:type="pct"/>
          </w:tcPr>
          <w:p w14:paraId="66A08F02" w14:textId="77777777" w:rsidR="0092582B" w:rsidRPr="002676AF" w:rsidRDefault="0092582B"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հաշվառման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հերթական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համարը</w:t>
            </w:r>
          </w:p>
        </w:tc>
        <w:tc>
          <w:tcPr>
            <w:tcW w:w="519" w:type="pct"/>
          </w:tcPr>
          <w:p w14:paraId="389B3969" w14:textId="77777777" w:rsidR="0092582B" w:rsidRPr="002676AF" w:rsidRDefault="0092582B" w:rsidP="004E2C02">
            <w:pPr>
              <w:shd w:val="clear" w:color="auto" w:fill="FFFFFF"/>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ամիսը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տարեթիվը</w:t>
            </w:r>
          </w:p>
          <w:p w14:paraId="35F64A63"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53" w:type="pct"/>
          </w:tcPr>
          <w:p w14:paraId="44907841" w14:textId="77777777" w:rsidR="0092582B" w:rsidRPr="002676AF" w:rsidRDefault="0092582B" w:rsidP="004E2C02">
            <w:pPr>
              <w:shd w:val="clear" w:color="auto" w:fill="FFFFFF"/>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հաշվառման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ամիսը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տարեթիվը</w:t>
            </w:r>
          </w:p>
          <w:p w14:paraId="7562299B"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66" w:type="pct"/>
          </w:tcPr>
          <w:p w14:paraId="51E310E6" w14:textId="77777777" w:rsidR="0092582B" w:rsidRPr="002676AF" w:rsidRDefault="0092582B"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ազգանունը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և</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հայրանունը</w:t>
            </w:r>
          </w:p>
        </w:tc>
        <w:tc>
          <w:tcPr>
            <w:tcW w:w="521" w:type="pct"/>
          </w:tcPr>
          <w:p w14:paraId="0F0C2F7C" w14:textId="77777777" w:rsidR="0092582B" w:rsidRPr="002676AF" w:rsidRDefault="0092582B" w:rsidP="004E2C02">
            <w:pPr>
              <w:shd w:val="clear" w:color="auto" w:fill="FFFFFF"/>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պաշտոնը</w:t>
            </w:r>
          </w:p>
          <w:p w14:paraId="6186590C"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21" w:type="pct"/>
          </w:tcPr>
          <w:p w14:paraId="7A13199E" w14:textId="77777777" w:rsidR="0092582B" w:rsidRPr="002676AF" w:rsidRDefault="0092582B"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կարգը՝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բանավոր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գրավոր</w:t>
            </w:r>
          </w:p>
        </w:tc>
        <w:tc>
          <w:tcPr>
            <w:tcW w:w="662" w:type="pct"/>
          </w:tcPr>
          <w:p w14:paraId="49CAB0B1" w14:textId="77777777" w:rsidR="0092582B" w:rsidRPr="002676AF" w:rsidRDefault="0092582B"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տեղեկության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համառոտ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բովանդակությունը</w:t>
            </w:r>
          </w:p>
        </w:tc>
        <w:tc>
          <w:tcPr>
            <w:tcW w:w="629" w:type="pct"/>
          </w:tcPr>
          <w:p w14:paraId="7FE95E86" w14:textId="77777777" w:rsidR="0092582B" w:rsidRPr="002676AF" w:rsidRDefault="0092582B" w:rsidP="004E2C02">
            <w:pPr>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առնչությամբ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վրա</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ձեռնարկված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միջոցառումների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ամբողջական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նկարագիրը</w:t>
            </w:r>
          </w:p>
          <w:p w14:paraId="36DC2DEC" w14:textId="77777777" w:rsidR="0092582B" w:rsidRPr="002676AF" w:rsidRDefault="0092582B"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Sylfaen"/>
                <w:noProof w:val="0"/>
                <w:color w:val="000000"/>
                <w:sz w:val="18"/>
                <w:szCs w:val="18"/>
                <w:lang w:val="hy-AM"/>
              </w:rPr>
              <w:t>ներառյալ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միջոցները</w:t>
            </w:r>
            <w:r w:rsidRPr="002676AF">
              <w:rPr>
                <w:rFonts w:ascii="GHEA Grapalat" w:eastAsia="Times New Roman" w:hAnsi="GHEA Grapalat" w:cs="Times New Roman"/>
                <w:noProof w:val="0"/>
                <w:color w:val="000000"/>
                <w:sz w:val="18"/>
                <w:szCs w:val="18"/>
                <w:lang w:val="hy-AM"/>
              </w:rPr>
              <w:t>)</w:t>
            </w:r>
          </w:p>
        </w:tc>
      </w:tr>
      <w:tr w:rsidR="0092582B" w:rsidRPr="002676AF" w14:paraId="0BCF7A25" w14:textId="77777777" w:rsidTr="00AA2DE9">
        <w:trPr>
          <w:trHeight w:val="182"/>
        </w:trPr>
        <w:tc>
          <w:tcPr>
            <w:tcW w:w="166" w:type="pct"/>
          </w:tcPr>
          <w:p w14:paraId="5345D2FA" w14:textId="77777777" w:rsidR="0092582B" w:rsidRPr="002676AF" w:rsidRDefault="0092582B" w:rsidP="007A4C37">
            <w:pPr>
              <w:tabs>
                <w:tab w:val="left" w:pos="709"/>
                <w:tab w:val="left" w:pos="851"/>
              </w:tabs>
              <w:rPr>
                <w:rFonts w:ascii="GHEA Grapalat" w:eastAsia="Times New Roman" w:hAnsi="GHEA Grapalat" w:cs="Courier New"/>
                <w:noProof w:val="0"/>
                <w:color w:val="000000"/>
                <w:sz w:val="18"/>
                <w:szCs w:val="18"/>
                <w:lang w:val="hy-AM"/>
              </w:rPr>
            </w:pPr>
          </w:p>
        </w:tc>
        <w:tc>
          <w:tcPr>
            <w:tcW w:w="764" w:type="pct"/>
          </w:tcPr>
          <w:p w14:paraId="38BB92B8"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w:t>
            </w:r>
            <w:r w:rsidRPr="002676AF">
              <w:rPr>
                <w:rFonts w:ascii="Cambria Math" w:eastAsia="MS Mincho" w:hAnsi="Cambria Math" w:cs="Cambria Math"/>
                <w:noProof w:val="0"/>
                <w:color w:val="000000"/>
                <w:sz w:val="18"/>
                <w:szCs w:val="18"/>
                <w:lang w:val="hy-AM"/>
              </w:rPr>
              <w:t>․</w:t>
            </w:r>
          </w:p>
        </w:tc>
        <w:tc>
          <w:tcPr>
            <w:tcW w:w="519" w:type="pct"/>
          </w:tcPr>
          <w:p w14:paraId="0EF864C7"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2</w:t>
            </w:r>
            <w:r w:rsidRPr="002676AF">
              <w:rPr>
                <w:rFonts w:ascii="Cambria Math" w:eastAsia="MS Mincho" w:hAnsi="Cambria Math" w:cs="Cambria Math"/>
                <w:noProof w:val="0"/>
                <w:color w:val="000000"/>
                <w:sz w:val="18"/>
                <w:szCs w:val="18"/>
                <w:lang w:val="hy-AM"/>
              </w:rPr>
              <w:t>․</w:t>
            </w:r>
          </w:p>
        </w:tc>
        <w:tc>
          <w:tcPr>
            <w:tcW w:w="553" w:type="pct"/>
          </w:tcPr>
          <w:p w14:paraId="6A3EE827"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3</w:t>
            </w:r>
            <w:r w:rsidRPr="002676AF">
              <w:rPr>
                <w:rFonts w:ascii="Cambria Math" w:eastAsia="MS Mincho" w:hAnsi="Cambria Math" w:cs="Cambria Math"/>
                <w:noProof w:val="0"/>
                <w:color w:val="000000"/>
                <w:sz w:val="18"/>
                <w:szCs w:val="18"/>
                <w:lang w:val="hy-AM"/>
              </w:rPr>
              <w:t>․</w:t>
            </w:r>
          </w:p>
        </w:tc>
        <w:tc>
          <w:tcPr>
            <w:tcW w:w="666" w:type="pct"/>
          </w:tcPr>
          <w:p w14:paraId="0A5D1369"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521" w:type="pct"/>
          </w:tcPr>
          <w:p w14:paraId="2FBE648F"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5</w:t>
            </w:r>
            <w:r w:rsidRPr="002676AF">
              <w:rPr>
                <w:rFonts w:ascii="Cambria Math" w:eastAsia="MS Mincho" w:hAnsi="Cambria Math" w:cs="Cambria Math"/>
                <w:noProof w:val="0"/>
                <w:color w:val="000000"/>
                <w:sz w:val="18"/>
                <w:szCs w:val="18"/>
                <w:lang w:val="hy-AM"/>
              </w:rPr>
              <w:t>․</w:t>
            </w:r>
          </w:p>
        </w:tc>
        <w:tc>
          <w:tcPr>
            <w:tcW w:w="521" w:type="pct"/>
          </w:tcPr>
          <w:p w14:paraId="36248B61"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6</w:t>
            </w:r>
            <w:r w:rsidRPr="002676AF">
              <w:rPr>
                <w:rFonts w:ascii="Cambria Math" w:eastAsia="MS Mincho" w:hAnsi="Cambria Math" w:cs="Cambria Math"/>
                <w:noProof w:val="0"/>
                <w:color w:val="000000"/>
                <w:sz w:val="18"/>
                <w:szCs w:val="18"/>
                <w:lang w:val="hy-AM"/>
              </w:rPr>
              <w:t>․</w:t>
            </w:r>
          </w:p>
        </w:tc>
        <w:tc>
          <w:tcPr>
            <w:tcW w:w="662" w:type="pct"/>
          </w:tcPr>
          <w:p w14:paraId="3303E261"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7</w:t>
            </w:r>
            <w:r w:rsidRPr="002676AF">
              <w:rPr>
                <w:rFonts w:ascii="Cambria Math" w:eastAsia="MS Mincho" w:hAnsi="Cambria Math" w:cs="Cambria Math"/>
                <w:noProof w:val="0"/>
                <w:color w:val="000000"/>
                <w:sz w:val="18"/>
                <w:szCs w:val="18"/>
                <w:lang w:val="hy-AM"/>
              </w:rPr>
              <w:t>․</w:t>
            </w:r>
          </w:p>
        </w:tc>
        <w:tc>
          <w:tcPr>
            <w:tcW w:w="629" w:type="pct"/>
          </w:tcPr>
          <w:p w14:paraId="37106A6C"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8</w:t>
            </w:r>
            <w:r w:rsidRPr="002676AF">
              <w:rPr>
                <w:rFonts w:ascii="Cambria Math" w:eastAsia="MS Mincho" w:hAnsi="Cambria Math" w:cs="Cambria Math"/>
                <w:noProof w:val="0"/>
                <w:color w:val="000000"/>
                <w:sz w:val="18"/>
                <w:szCs w:val="18"/>
                <w:lang w:val="hy-AM"/>
              </w:rPr>
              <w:t>․</w:t>
            </w:r>
          </w:p>
        </w:tc>
      </w:tr>
      <w:tr w:rsidR="0092582B" w:rsidRPr="002676AF" w14:paraId="42B9CB3E" w14:textId="77777777" w:rsidTr="00AA2DE9">
        <w:trPr>
          <w:trHeight w:val="198"/>
        </w:trPr>
        <w:tc>
          <w:tcPr>
            <w:tcW w:w="166" w:type="pct"/>
          </w:tcPr>
          <w:p w14:paraId="318D86CE" w14:textId="77777777" w:rsidR="0092582B" w:rsidRPr="002676AF" w:rsidRDefault="0092582B" w:rsidP="007A4C37">
            <w:pPr>
              <w:tabs>
                <w:tab w:val="left" w:pos="709"/>
                <w:tab w:val="left" w:pos="851"/>
              </w:tabs>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w:t>
            </w:r>
          </w:p>
        </w:tc>
        <w:tc>
          <w:tcPr>
            <w:tcW w:w="764" w:type="pct"/>
          </w:tcPr>
          <w:p w14:paraId="1D794A81"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19" w:type="pct"/>
          </w:tcPr>
          <w:p w14:paraId="512BFD25"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53" w:type="pct"/>
          </w:tcPr>
          <w:p w14:paraId="1F9B5CD2"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66" w:type="pct"/>
          </w:tcPr>
          <w:p w14:paraId="264498BE"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21" w:type="pct"/>
          </w:tcPr>
          <w:p w14:paraId="30A46A32"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21" w:type="pct"/>
          </w:tcPr>
          <w:p w14:paraId="2E8ACA58"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62" w:type="pct"/>
          </w:tcPr>
          <w:p w14:paraId="1D816511"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29" w:type="pct"/>
          </w:tcPr>
          <w:p w14:paraId="080F0184"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r>
      <w:tr w:rsidR="0092582B" w:rsidRPr="002676AF" w14:paraId="1E5FF5CC" w14:textId="77777777" w:rsidTr="00AA2DE9">
        <w:trPr>
          <w:trHeight w:val="182"/>
        </w:trPr>
        <w:tc>
          <w:tcPr>
            <w:tcW w:w="166" w:type="pct"/>
          </w:tcPr>
          <w:p w14:paraId="6CB6DC64" w14:textId="77777777" w:rsidR="0092582B" w:rsidRPr="002676AF" w:rsidRDefault="0092582B" w:rsidP="007A4C37">
            <w:pPr>
              <w:tabs>
                <w:tab w:val="left" w:pos="709"/>
                <w:tab w:val="left" w:pos="851"/>
              </w:tabs>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2.</w:t>
            </w:r>
          </w:p>
        </w:tc>
        <w:tc>
          <w:tcPr>
            <w:tcW w:w="764" w:type="pct"/>
          </w:tcPr>
          <w:p w14:paraId="3E31E47C"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19" w:type="pct"/>
          </w:tcPr>
          <w:p w14:paraId="1B174224"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53" w:type="pct"/>
          </w:tcPr>
          <w:p w14:paraId="6651116E"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66" w:type="pct"/>
          </w:tcPr>
          <w:p w14:paraId="4F168532"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21" w:type="pct"/>
          </w:tcPr>
          <w:p w14:paraId="2E00C002"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21" w:type="pct"/>
          </w:tcPr>
          <w:p w14:paraId="6DD2D554"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62" w:type="pct"/>
          </w:tcPr>
          <w:p w14:paraId="4C4EF818"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29" w:type="pct"/>
          </w:tcPr>
          <w:p w14:paraId="0C907EDF" w14:textId="77777777" w:rsidR="0092582B" w:rsidRPr="002676AF" w:rsidRDefault="0092582B"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r>
    </w:tbl>
    <w:p w14:paraId="62656335" w14:textId="77777777" w:rsidR="000E51B6" w:rsidRPr="002676AF" w:rsidRDefault="000E51B6" w:rsidP="007A4C37">
      <w:pPr>
        <w:shd w:val="clear" w:color="auto" w:fill="FFFFFF"/>
        <w:tabs>
          <w:tab w:val="left" w:pos="709"/>
          <w:tab w:val="left" w:pos="851"/>
        </w:tabs>
        <w:spacing w:line="240" w:lineRule="auto"/>
        <w:rPr>
          <w:rFonts w:eastAsia="Times New Roman" w:cs="Courier New"/>
          <w:noProof w:val="0"/>
          <w:color w:val="000000"/>
          <w:sz w:val="20"/>
          <w:szCs w:val="20"/>
        </w:rPr>
      </w:pPr>
    </w:p>
    <w:p w14:paraId="669BC8C2" w14:textId="77777777" w:rsidR="000E51B6" w:rsidRPr="002676AF" w:rsidRDefault="000E51B6" w:rsidP="007A4C37">
      <w:pPr>
        <w:shd w:val="clear" w:color="auto" w:fill="FFFFFF"/>
        <w:tabs>
          <w:tab w:val="left" w:pos="709"/>
          <w:tab w:val="left" w:pos="851"/>
        </w:tabs>
        <w:spacing w:line="240" w:lineRule="auto"/>
        <w:rPr>
          <w:rFonts w:eastAsia="Times New Roman" w:cs="Courier New"/>
          <w:noProof w:val="0"/>
          <w:color w:val="000000"/>
          <w:sz w:val="20"/>
          <w:szCs w:val="20"/>
        </w:rPr>
      </w:pPr>
    </w:p>
    <w:tbl>
      <w:tblPr>
        <w:tblStyle w:val="TableGrid"/>
        <w:tblW w:w="5000" w:type="pct"/>
        <w:tblLook w:val="04A0" w:firstRow="1" w:lastRow="0" w:firstColumn="1" w:lastColumn="0" w:noHBand="0" w:noVBand="1"/>
      </w:tblPr>
      <w:tblGrid>
        <w:gridCol w:w="462"/>
        <w:gridCol w:w="3502"/>
        <w:gridCol w:w="1958"/>
        <w:gridCol w:w="1958"/>
        <w:gridCol w:w="1958"/>
        <w:gridCol w:w="1958"/>
        <w:gridCol w:w="1766"/>
      </w:tblGrid>
      <w:tr w:rsidR="000379F6" w:rsidRPr="002676AF" w14:paraId="63E21E23" w14:textId="77777777" w:rsidTr="000379F6">
        <w:trPr>
          <w:trHeight w:val="2696"/>
        </w:trPr>
        <w:tc>
          <w:tcPr>
            <w:tcW w:w="170" w:type="pct"/>
          </w:tcPr>
          <w:p w14:paraId="0171B8E2" w14:textId="77777777" w:rsidR="000379F6" w:rsidRPr="002676AF" w:rsidRDefault="000379F6" w:rsidP="004E2C02">
            <w:pPr>
              <w:tabs>
                <w:tab w:val="left" w:pos="709"/>
                <w:tab w:val="left" w:pos="851"/>
              </w:tabs>
              <w:rPr>
                <w:rFonts w:eastAsia="Times New Roman" w:cs="Sylfaen"/>
                <w:noProof w:val="0"/>
                <w:color w:val="000000"/>
                <w:sz w:val="18"/>
                <w:szCs w:val="18"/>
                <w:lang w:val="hy-AM"/>
              </w:rPr>
            </w:pPr>
            <w:r w:rsidRPr="002676AF">
              <w:rPr>
                <w:rFonts w:ascii="GHEA Grapalat" w:eastAsia="Times New Roman" w:hAnsi="GHEA Grapalat" w:cs="Sylfaen"/>
                <w:noProof w:val="0"/>
                <w:color w:val="000000"/>
                <w:sz w:val="18"/>
                <w:szCs w:val="18"/>
                <w:lang w:val="hy-AM"/>
              </w:rPr>
              <w:t>NN</w:t>
            </w:r>
          </w:p>
        </w:tc>
        <w:tc>
          <w:tcPr>
            <w:tcW w:w="1291" w:type="pct"/>
          </w:tcPr>
          <w:p w14:paraId="02CE79FE" w14:textId="77777777" w:rsidR="000379F6" w:rsidRPr="002676AF" w:rsidRDefault="000379F6" w:rsidP="004E2C02">
            <w:pPr>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առնչությամբ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վրա</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ձեռնարկված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միջոցառումների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արդյունքը</w:t>
            </w:r>
          </w:p>
          <w:p w14:paraId="462AA81E" w14:textId="77777777" w:rsidR="000379F6" w:rsidRPr="002676AF" w:rsidRDefault="000379F6" w:rsidP="004E2C02">
            <w:pPr>
              <w:tabs>
                <w:tab w:val="left" w:pos="709"/>
                <w:tab w:val="left" w:pos="851"/>
              </w:tabs>
              <w:jc w:val="both"/>
              <w:rPr>
                <w:rFonts w:ascii="GHEA Grapalat" w:eastAsia="Times New Roman" w:hAnsi="GHEA Grapalat" w:cs="Courier New"/>
                <w:noProof w:val="0"/>
                <w:color w:val="000000"/>
                <w:sz w:val="18"/>
                <w:szCs w:val="18"/>
                <w:highlight w:val="green"/>
                <w:lang w:val="hy-AM"/>
              </w:rPr>
            </w:pP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Sylfaen"/>
                <w:noProof w:val="0"/>
                <w:color w:val="000000"/>
                <w:sz w:val="18"/>
                <w:szCs w:val="18"/>
                <w:lang w:val="hy-AM"/>
              </w:rPr>
              <w:t>ներառյալ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արդյունքը</w:t>
            </w:r>
            <w:r w:rsidRPr="002676AF">
              <w:rPr>
                <w:rFonts w:ascii="GHEA Grapalat" w:eastAsia="Times New Roman" w:hAnsi="GHEA Grapalat" w:cs="Times New Roman"/>
                <w:noProof w:val="0"/>
                <w:color w:val="000000"/>
                <w:sz w:val="18"/>
                <w:szCs w:val="18"/>
                <w:lang w:val="hy-AM"/>
              </w:rPr>
              <w:t>)</w:t>
            </w:r>
          </w:p>
        </w:tc>
        <w:tc>
          <w:tcPr>
            <w:tcW w:w="722" w:type="pct"/>
          </w:tcPr>
          <w:p w14:paraId="6D8057A1" w14:textId="77777777" w:rsidR="000379F6" w:rsidRPr="002676AF" w:rsidRDefault="000379F6" w:rsidP="004E2C02">
            <w:pPr>
              <w:tabs>
                <w:tab w:val="left" w:pos="709"/>
                <w:tab w:val="left" w:pos="851"/>
              </w:tabs>
              <w:jc w:val="both"/>
              <w:rPr>
                <w:rFonts w:ascii="GHEA Grapalat" w:eastAsia="Times New Roman" w:hAnsi="GHEA Grapalat" w:cs="Courier New"/>
                <w:noProof w:val="0"/>
                <w:color w:val="000000"/>
                <w:sz w:val="18"/>
                <w:szCs w:val="18"/>
                <w:highlight w:val="green"/>
                <w:lang w:val="hy-AM"/>
              </w:rPr>
            </w:pPr>
            <w:r w:rsidRPr="002676AF">
              <w:rPr>
                <w:rFonts w:ascii="GHEA Grapalat" w:eastAsia="Times New Roman" w:hAnsi="GHEA Grapalat" w:cs="Sylfaen"/>
                <w:noProof w:val="0"/>
                <w:color w:val="000000"/>
                <w:sz w:val="18"/>
                <w:szCs w:val="18"/>
                <w:lang w:val="hy-AM"/>
              </w:rPr>
              <w:t>Նշումներ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ազդարարին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ծանուցելու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յուրաքանչյուր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վերաբերյալ</w:t>
            </w:r>
          </w:p>
        </w:tc>
        <w:tc>
          <w:tcPr>
            <w:tcW w:w="722" w:type="pct"/>
          </w:tcPr>
          <w:p w14:paraId="6FAEAD14" w14:textId="77777777" w:rsidR="000379F6" w:rsidRPr="002676AF" w:rsidRDefault="000379F6"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կողմից</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լրացուցիչ</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պարզաբանումների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փաստաթղթերի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դիմումների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ամիսը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տարին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և</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համառոտ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բովանդակությունը</w:t>
            </w:r>
            <w:r w:rsidRPr="002676AF">
              <w:rPr>
                <w:rFonts w:ascii="Cambria Math" w:eastAsia="MS Mincho" w:hAnsi="Cambria Math" w:cs="Cambria Math"/>
                <w:noProof w:val="0"/>
                <w:color w:val="000000"/>
                <w:sz w:val="18"/>
                <w:szCs w:val="18"/>
                <w:lang w:val="hy-AM"/>
              </w:rPr>
              <w:t>․</w:t>
            </w:r>
          </w:p>
        </w:tc>
        <w:tc>
          <w:tcPr>
            <w:tcW w:w="722" w:type="pct"/>
          </w:tcPr>
          <w:p w14:paraId="1B32C032" w14:textId="77777777" w:rsidR="000379F6" w:rsidRPr="002676AF" w:rsidRDefault="000379F6"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ստորագրությունը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հնարավորության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դեպքում</w:t>
            </w:r>
            <w:r w:rsidRPr="002676AF">
              <w:rPr>
                <w:rFonts w:ascii="GHEA Grapalat" w:eastAsia="Times New Roman" w:hAnsi="GHEA Grapalat" w:cs="Times New Roman"/>
                <w:noProof w:val="0"/>
                <w:color w:val="000000"/>
                <w:sz w:val="18"/>
                <w:szCs w:val="18"/>
                <w:lang w:val="hy-AM"/>
              </w:rPr>
              <w:t>).</w:t>
            </w:r>
          </w:p>
        </w:tc>
        <w:tc>
          <w:tcPr>
            <w:tcW w:w="722" w:type="pct"/>
          </w:tcPr>
          <w:p w14:paraId="0503EF3F" w14:textId="77777777" w:rsidR="000379F6" w:rsidRPr="002676AF" w:rsidRDefault="000379F6"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առնչությամբ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այլ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տեղեկություններ</w:t>
            </w:r>
          </w:p>
        </w:tc>
        <w:tc>
          <w:tcPr>
            <w:tcW w:w="651" w:type="pct"/>
          </w:tcPr>
          <w:p w14:paraId="02FDF664" w14:textId="77777777" w:rsidR="000379F6" w:rsidRPr="002676AF" w:rsidRDefault="000379F6" w:rsidP="004E2C02">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Պատասխանատու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ստորագրություն</w:t>
            </w:r>
          </w:p>
        </w:tc>
      </w:tr>
      <w:tr w:rsidR="000379F6" w:rsidRPr="002676AF" w14:paraId="118D31E7" w14:textId="77777777" w:rsidTr="000379F6">
        <w:trPr>
          <w:trHeight w:val="243"/>
        </w:trPr>
        <w:tc>
          <w:tcPr>
            <w:tcW w:w="170" w:type="pct"/>
          </w:tcPr>
          <w:p w14:paraId="74AB0D50" w14:textId="77777777" w:rsidR="000379F6" w:rsidRPr="002676AF" w:rsidRDefault="000379F6" w:rsidP="007A4C37">
            <w:pPr>
              <w:tabs>
                <w:tab w:val="left" w:pos="709"/>
                <w:tab w:val="left" w:pos="851"/>
              </w:tabs>
              <w:rPr>
                <w:rFonts w:eastAsia="Times New Roman" w:cs="Times New Roman"/>
                <w:noProof w:val="0"/>
                <w:color w:val="000000"/>
                <w:sz w:val="18"/>
                <w:szCs w:val="18"/>
                <w:lang w:val="hy-AM"/>
              </w:rPr>
            </w:pPr>
          </w:p>
        </w:tc>
        <w:tc>
          <w:tcPr>
            <w:tcW w:w="1291" w:type="pct"/>
          </w:tcPr>
          <w:p w14:paraId="612ABCC8" w14:textId="77777777" w:rsidR="000379F6" w:rsidRPr="002676AF" w:rsidRDefault="000379F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9</w:t>
            </w:r>
            <w:r w:rsidRPr="002676AF">
              <w:rPr>
                <w:rFonts w:ascii="Cambria Math" w:eastAsia="MS Mincho" w:hAnsi="Cambria Math" w:cs="Cambria Math"/>
                <w:noProof w:val="0"/>
                <w:color w:val="000000"/>
                <w:sz w:val="18"/>
                <w:szCs w:val="18"/>
                <w:lang w:val="hy-AM"/>
              </w:rPr>
              <w:t>․</w:t>
            </w:r>
          </w:p>
        </w:tc>
        <w:tc>
          <w:tcPr>
            <w:tcW w:w="722" w:type="pct"/>
          </w:tcPr>
          <w:p w14:paraId="3F993546"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10</w:t>
            </w:r>
            <w:r w:rsidRPr="002676AF">
              <w:rPr>
                <w:rFonts w:ascii="Cambria Math" w:eastAsia="MS Mincho" w:hAnsi="Cambria Math" w:cs="Cambria Math"/>
                <w:noProof w:val="0"/>
                <w:color w:val="000000"/>
                <w:sz w:val="18"/>
                <w:szCs w:val="18"/>
                <w:lang w:val="hy-AM"/>
              </w:rPr>
              <w:t>․</w:t>
            </w:r>
          </w:p>
        </w:tc>
        <w:tc>
          <w:tcPr>
            <w:tcW w:w="722" w:type="pct"/>
          </w:tcPr>
          <w:p w14:paraId="739D987E"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11</w:t>
            </w:r>
            <w:r w:rsidRPr="002676AF">
              <w:rPr>
                <w:rFonts w:ascii="Cambria Math" w:eastAsia="MS Mincho" w:hAnsi="Cambria Math" w:cs="Cambria Math"/>
                <w:noProof w:val="0"/>
                <w:color w:val="000000"/>
                <w:sz w:val="18"/>
                <w:szCs w:val="18"/>
                <w:lang w:val="hy-AM"/>
              </w:rPr>
              <w:t>․</w:t>
            </w:r>
          </w:p>
        </w:tc>
        <w:tc>
          <w:tcPr>
            <w:tcW w:w="722" w:type="pct"/>
          </w:tcPr>
          <w:p w14:paraId="7FF00059"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12</w:t>
            </w:r>
            <w:r w:rsidRPr="002676AF">
              <w:rPr>
                <w:rFonts w:ascii="Cambria Math" w:eastAsia="MS Mincho" w:hAnsi="Cambria Math" w:cs="Cambria Math"/>
                <w:noProof w:val="0"/>
                <w:color w:val="000000"/>
                <w:sz w:val="18"/>
                <w:szCs w:val="18"/>
                <w:lang w:val="hy-AM"/>
              </w:rPr>
              <w:t>․</w:t>
            </w:r>
          </w:p>
        </w:tc>
        <w:tc>
          <w:tcPr>
            <w:tcW w:w="722" w:type="pct"/>
          </w:tcPr>
          <w:p w14:paraId="354A49CC"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13</w:t>
            </w:r>
            <w:r w:rsidRPr="002676AF">
              <w:rPr>
                <w:rFonts w:ascii="Cambria Math" w:eastAsia="MS Mincho" w:hAnsi="Cambria Math" w:cs="Cambria Math"/>
                <w:noProof w:val="0"/>
                <w:color w:val="000000"/>
                <w:sz w:val="18"/>
                <w:szCs w:val="18"/>
                <w:lang w:val="hy-AM"/>
              </w:rPr>
              <w:t>․</w:t>
            </w:r>
          </w:p>
        </w:tc>
        <w:tc>
          <w:tcPr>
            <w:tcW w:w="651" w:type="pct"/>
          </w:tcPr>
          <w:p w14:paraId="7DFDED80"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14</w:t>
            </w:r>
            <w:r w:rsidRPr="002676AF">
              <w:rPr>
                <w:rFonts w:ascii="Cambria Math" w:eastAsia="MS Mincho" w:hAnsi="Cambria Math" w:cs="Cambria Math"/>
                <w:noProof w:val="0"/>
                <w:color w:val="000000"/>
                <w:sz w:val="18"/>
                <w:szCs w:val="18"/>
                <w:lang w:val="hy-AM"/>
              </w:rPr>
              <w:t>․</w:t>
            </w:r>
          </w:p>
        </w:tc>
      </w:tr>
      <w:tr w:rsidR="000379F6" w:rsidRPr="002676AF" w14:paraId="3372752A" w14:textId="77777777" w:rsidTr="000379F6">
        <w:trPr>
          <w:trHeight w:val="228"/>
        </w:trPr>
        <w:tc>
          <w:tcPr>
            <w:tcW w:w="170" w:type="pct"/>
          </w:tcPr>
          <w:p w14:paraId="70C01BB2" w14:textId="77777777" w:rsidR="000379F6" w:rsidRPr="002676AF" w:rsidRDefault="000379F6" w:rsidP="007A4C37">
            <w:pPr>
              <w:tabs>
                <w:tab w:val="left" w:pos="709"/>
                <w:tab w:val="left" w:pos="851"/>
              </w:tabs>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w:t>
            </w:r>
          </w:p>
        </w:tc>
        <w:tc>
          <w:tcPr>
            <w:tcW w:w="1291" w:type="pct"/>
          </w:tcPr>
          <w:p w14:paraId="14F35F06" w14:textId="77777777" w:rsidR="000379F6" w:rsidRPr="002676AF" w:rsidRDefault="000379F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722" w:type="pct"/>
          </w:tcPr>
          <w:p w14:paraId="57911742"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722" w:type="pct"/>
          </w:tcPr>
          <w:p w14:paraId="74363403"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722" w:type="pct"/>
          </w:tcPr>
          <w:p w14:paraId="5E764CA7"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722" w:type="pct"/>
          </w:tcPr>
          <w:p w14:paraId="7B677C5B"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51" w:type="pct"/>
          </w:tcPr>
          <w:p w14:paraId="4C1A9928"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r>
      <w:tr w:rsidR="000379F6" w:rsidRPr="002676AF" w14:paraId="420E1025" w14:textId="77777777" w:rsidTr="000379F6">
        <w:trPr>
          <w:trHeight w:val="319"/>
        </w:trPr>
        <w:tc>
          <w:tcPr>
            <w:tcW w:w="170" w:type="pct"/>
          </w:tcPr>
          <w:p w14:paraId="490599BC" w14:textId="77777777" w:rsidR="000379F6" w:rsidRPr="002676AF" w:rsidRDefault="000379F6" w:rsidP="007A4C37">
            <w:pPr>
              <w:tabs>
                <w:tab w:val="left" w:pos="709"/>
                <w:tab w:val="left" w:pos="851"/>
              </w:tabs>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2.</w:t>
            </w:r>
          </w:p>
        </w:tc>
        <w:tc>
          <w:tcPr>
            <w:tcW w:w="1291" w:type="pct"/>
          </w:tcPr>
          <w:p w14:paraId="76E79417" w14:textId="77777777" w:rsidR="000379F6" w:rsidRPr="002676AF" w:rsidRDefault="000379F6" w:rsidP="007A4C37">
            <w:pPr>
              <w:tabs>
                <w:tab w:val="left" w:pos="709"/>
                <w:tab w:val="left" w:pos="851"/>
              </w:tabs>
              <w:ind w:firstLine="567"/>
              <w:jc w:val="both"/>
              <w:rPr>
                <w:rFonts w:ascii="GHEA Grapalat" w:eastAsia="Times New Roman" w:hAnsi="GHEA Grapalat" w:cs="Times New Roman"/>
                <w:noProof w:val="0"/>
                <w:color w:val="000000"/>
                <w:lang w:val="hy-AM"/>
              </w:rPr>
            </w:pPr>
          </w:p>
        </w:tc>
        <w:tc>
          <w:tcPr>
            <w:tcW w:w="722" w:type="pct"/>
          </w:tcPr>
          <w:p w14:paraId="2D292B8B"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20"/>
                <w:szCs w:val="20"/>
                <w:lang w:val="hy-AM"/>
              </w:rPr>
            </w:pPr>
          </w:p>
        </w:tc>
        <w:tc>
          <w:tcPr>
            <w:tcW w:w="722" w:type="pct"/>
          </w:tcPr>
          <w:p w14:paraId="1F7850A2"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20"/>
                <w:szCs w:val="20"/>
                <w:lang w:val="hy-AM"/>
              </w:rPr>
            </w:pPr>
          </w:p>
        </w:tc>
        <w:tc>
          <w:tcPr>
            <w:tcW w:w="722" w:type="pct"/>
          </w:tcPr>
          <w:p w14:paraId="65BA2839"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20"/>
                <w:szCs w:val="20"/>
                <w:lang w:val="hy-AM"/>
              </w:rPr>
            </w:pPr>
          </w:p>
        </w:tc>
        <w:tc>
          <w:tcPr>
            <w:tcW w:w="722" w:type="pct"/>
          </w:tcPr>
          <w:p w14:paraId="31A5F696"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20"/>
                <w:szCs w:val="20"/>
                <w:lang w:val="hy-AM"/>
              </w:rPr>
            </w:pPr>
          </w:p>
        </w:tc>
        <w:tc>
          <w:tcPr>
            <w:tcW w:w="651" w:type="pct"/>
          </w:tcPr>
          <w:p w14:paraId="46F1B734" w14:textId="77777777" w:rsidR="000379F6" w:rsidRPr="002676AF" w:rsidRDefault="000379F6" w:rsidP="007A4C37">
            <w:pPr>
              <w:tabs>
                <w:tab w:val="left" w:pos="709"/>
                <w:tab w:val="left" w:pos="851"/>
              </w:tabs>
              <w:ind w:firstLine="567"/>
              <w:jc w:val="both"/>
              <w:rPr>
                <w:rFonts w:ascii="GHEA Grapalat" w:eastAsia="Times New Roman" w:hAnsi="GHEA Grapalat" w:cs="Courier New"/>
                <w:noProof w:val="0"/>
                <w:color w:val="000000"/>
                <w:sz w:val="20"/>
                <w:szCs w:val="20"/>
                <w:lang w:val="hy-AM"/>
              </w:rPr>
            </w:pPr>
          </w:p>
        </w:tc>
      </w:tr>
    </w:tbl>
    <w:p w14:paraId="308E3582" w14:textId="77777777" w:rsidR="000E51B6" w:rsidRPr="002676AF" w:rsidRDefault="000E51B6" w:rsidP="007A4C37">
      <w:pPr>
        <w:shd w:val="clear" w:color="auto" w:fill="FFFFFF"/>
        <w:tabs>
          <w:tab w:val="left" w:pos="709"/>
          <w:tab w:val="left" w:pos="851"/>
        </w:tabs>
        <w:spacing w:line="240" w:lineRule="auto"/>
        <w:rPr>
          <w:rFonts w:eastAsia="Times New Roman" w:cs="Courier New"/>
          <w:noProof w:val="0"/>
          <w:color w:val="000000"/>
          <w:sz w:val="20"/>
          <w:szCs w:val="20"/>
        </w:rPr>
        <w:sectPr w:rsidR="000E51B6" w:rsidRPr="002676AF" w:rsidSect="000E51B6">
          <w:pgSz w:w="15840" w:h="12240" w:orient="landscape"/>
          <w:pgMar w:top="1701" w:right="1134" w:bottom="851" w:left="1134" w:header="709" w:footer="709" w:gutter="0"/>
          <w:cols w:space="708"/>
          <w:docGrid w:linePitch="360"/>
        </w:sectPr>
      </w:pPr>
    </w:p>
    <w:p w14:paraId="5AA77C70" w14:textId="77777777" w:rsidR="000E51B6" w:rsidRPr="002676AF" w:rsidRDefault="000E51B6" w:rsidP="009D5E3B">
      <w:pPr>
        <w:shd w:val="clear" w:color="auto" w:fill="FFFFFF"/>
        <w:tabs>
          <w:tab w:val="left" w:pos="709"/>
          <w:tab w:val="left" w:pos="851"/>
        </w:tabs>
        <w:jc w:val="right"/>
        <w:rPr>
          <w:rFonts w:eastAsia="Times New Roman" w:cs="Times New Roman"/>
          <w:noProof w:val="0"/>
          <w:color w:val="000000"/>
          <w:sz w:val="20"/>
          <w:szCs w:val="20"/>
        </w:rPr>
      </w:pPr>
      <w:r w:rsidRPr="002676AF">
        <w:rPr>
          <w:rFonts w:ascii="Calibri" w:eastAsia="Times New Roman" w:hAnsi="Calibri" w:cs="Calibri"/>
          <w:noProof w:val="0"/>
          <w:color w:val="000000"/>
        </w:rPr>
        <w:lastRenderedPageBreak/>
        <w:t> </w:t>
      </w:r>
      <w:r w:rsidR="00796E99" w:rsidRPr="002676AF">
        <w:rPr>
          <w:rFonts w:eastAsia="Times New Roman" w:cs="Times New Roman"/>
          <w:b/>
          <w:bCs/>
          <w:noProof w:val="0"/>
          <w:color w:val="000000"/>
          <w:sz w:val="18"/>
          <w:szCs w:val="18"/>
        </w:rPr>
        <w:t xml:space="preserve">                      </w:t>
      </w:r>
      <w:r w:rsidRPr="002676AF">
        <w:rPr>
          <w:rFonts w:eastAsia="Times New Roman" w:cs="Times New Roman"/>
          <w:b/>
          <w:bCs/>
          <w:noProof w:val="0"/>
          <w:color w:val="000000"/>
          <w:sz w:val="18"/>
          <w:szCs w:val="18"/>
        </w:rPr>
        <w:t xml:space="preserve"> </w:t>
      </w:r>
      <w:r w:rsidRPr="002676AF">
        <w:rPr>
          <w:rFonts w:eastAsia="Times New Roman" w:cs="Times New Roman"/>
          <w:b/>
          <w:bCs/>
          <w:noProof w:val="0"/>
          <w:color w:val="000000"/>
          <w:sz w:val="20"/>
          <w:szCs w:val="20"/>
        </w:rPr>
        <w:t>ՁԵՎ 2</w:t>
      </w:r>
    </w:p>
    <w:p w14:paraId="665DC813" w14:textId="128DE58F" w:rsidR="000E51B6" w:rsidRPr="002676AF" w:rsidRDefault="008B3D09" w:rsidP="009D5E3B">
      <w:pPr>
        <w:shd w:val="clear" w:color="auto" w:fill="FFFFFF"/>
        <w:tabs>
          <w:tab w:val="left" w:pos="709"/>
          <w:tab w:val="left" w:pos="851"/>
        </w:tabs>
        <w:jc w:val="right"/>
        <w:rPr>
          <w:rFonts w:eastAsia="Times New Roman" w:cs="Times New Roman"/>
          <w:noProof w:val="0"/>
          <w:color w:val="000000"/>
          <w:sz w:val="20"/>
          <w:szCs w:val="20"/>
        </w:rPr>
      </w:pPr>
      <w:r w:rsidRPr="002676AF">
        <w:rPr>
          <w:rFonts w:eastAsia="Times New Roman" w:cs="Times New Roman"/>
          <w:b/>
          <w:bCs/>
          <w:noProof w:val="0"/>
          <w:color w:val="000000"/>
          <w:sz w:val="20"/>
          <w:szCs w:val="20"/>
        </w:rPr>
        <w:t xml:space="preserve">ԷԼԵԿՏՐՈՆԱՅԻՆ </w:t>
      </w:r>
      <w:r w:rsidR="009D5E3B" w:rsidRPr="002676AF">
        <w:rPr>
          <w:rFonts w:eastAsia="Times New Roman" w:cs="Times New Roman"/>
          <w:b/>
          <w:bCs/>
          <w:noProof w:val="0"/>
          <w:color w:val="000000"/>
          <w:sz w:val="20"/>
          <w:szCs w:val="20"/>
        </w:rPr>
        <w:t>ԳՐԱՆՑԱՄԱՏՅԱ</w:t>
      </w:r>
      <w:r w:rsidR="000E51B6" w:rsidRPr="002676AF">
        <w:rPr>
          <w:rFonts w:eastAsia="Times New Roman" w:cs="Times New Roman"/>
          <w:b/>
          <w:bCs/>
          <w:noProof w:val="0"/>
          <w:color w:val="000000"/>
          <w:sz w:val="20"/>
          <w:szCs w:val="20"/>
        </w:rPr>
        <w:t>Ն</w:t>
      </w:r>
    </w:p>
    <w:p w14:paraId="36D1769E" w14:textId="77777777" w:rsidR="000E51B6" w:rsidRPr="002676AF" w:rsidRDefault="000E51B6" w:rsidP="009D5E3B">
      <w:pPr>
        <w:shd w:val="clear" w:color="auto" w:fill="FFFFFF"/>
        <w:tabs>
          <w:tab w:val="left" w:pos="709"/>
          <w:tab w:val="left" w:pos="851"/>
        </w:tabs>
        <w:jc w:val="right"/>
        <w:rPr>
          <w:rFonts w:eastAsia="Times New Roman" w:cs="Times New Roman"/>
          <w:noProof w:val="0"/>
          <w:color w:val="000000"/>
          <w:sz w:val="20"/>
          <w:szCs w:val="20"/>
        </w:rPr>
      </w:pPr>
      <w:r w:rsidRPr="002676AF">
        <w:rPr>
          <w:rFonts w:eastAsia="Times New Roman" w:cs="Times New Roman"/>
          <w:b/>
          <w:bCs/>
          <w:noProof w:val="0"/>
          <w:color w:val="000000"/>
          <w:sz w:val="20"/>
          <w:szCs w:val="20"/>
        </w:rPr>
        <w:t>ԱՐՏԱՔԻՆ ԱԶԴԱՐԱՐՄԱՆ ՀԱՂՈՐԴՈՒՄՆԵՐԻ</w:t>
      </w:r>
    </w:p>
    <w:p w14:paraId="1CC04C97" w14:textId="77777777" w:rsidR="000E51B6" w:rsidRPr="002676AF" w:rsidRDefault="000E51B6" w:rsidP="009D5E3B">
      <w:pPr>
        <w:shd w:val="clear" w:color="auto" w:fill="FFFFFF"/>
        <w:tabs>
          <w:tab w:val="left" w:pos="709"/>
          <w:tab w:val="left" w:pos="851"/>
        </w:tabs>
        <w:rPr>
          <w:rFonts w:eastAsia="Times New Roman" w:cs="Courier New"/>
          <w:noProof w:val="0"/>
          <w:color w:val="000000"/>
          <w:sz w:val="20"/>
          <w:szCs w:val="20"/>
        </w:rPr>
      </w:pPr>
      <w:r w:rsidRPr="002676AF">
        <w:rPr>
          <w:rFonts w:ascii="Calibri" w:eastAsia="Times New Roman" w:hAnsi="Calibri" w:cs="Calibri"/>
          <w:noProof w:val="0"/>
          <w:color w:val="000000"/>
          <w:sz w:val="20"/>
          <w:szCs w:val="20"/>
        </w:rPr>
        <w:t> </w:t>
      </w:r>
    </w:p>
    <w:tbl>
      <w:tblPr>
        <w:tblStyle w:val="TableGrid"/>
        <w:tblW w:w="5000" w:type="pct"/>
        <w:tblLook w:val="04A0" w:firstRow="1" w:lastRow="0" w:firstColumn="1" w:lastColumn="0" w:noHBand="0" w:noVBand="1"/>
      </w:tblPr>
      <w:tblGrid>
        <w:gridCol w:w="450"/>
        <w:gridCol w:w="2406"/>
        <w:gridCol w:w="1516"/>
        <w:gridCol w:w="1397"/>
        <w:gridCol w:w="2449"/>
        <w:gridCol w:w="1652"/>
        <w:gridCol w:w="1937"/>
        <w:gridCol w:w="1755"/>
      </w:tblGrid>
      <w:tr w:rsidR="00796E99" w:rsidRPr="002676AF" w14:paraId="5DCC5566" w14:textId="77777777" w:rsidTr="00796E99">
        <w:trPr>
          <w:trHeight w:val="1152"/>
        </w:trPr>
        <w:tc>
          <w:tcPr>
            <w:tcW w:w="166" w:type="pct"/>
          </w:tcPr>
          <w:p w14:paraId="1846F162" w14:textId="77777777" w:rsidR="00796E99" w:rsidRPr="002676AF" w:rsidRDefault="00796E99" w:rsidP="009D5E3B">
            <w:pPr>
              <w:tabs>
                <w:tab w:val="left" w:pos="709"/>
                <w:tab w:val="left" w:pos="851"/>
              </w:tabs>
              <w:rPr>
                <w:rFonts w:eastAsia="Times New Roman" w:cs="Sylfaen"/>
                <w:noProof w:val="0"/>
                <w:color w:val="000000"/>
                <w:sz w:val="18"/>
                <w:szCs w:val="18"/>
                <w:lang w:val="hy-AM"/>
              </w:rPr>
            </w:pPr>
            <w:r w:rsidRPr="002676AF">
              <w:rPr>
                <w:rFonts w:eastAsia="Times New Roman" w:cs="Sylfaen"/>
                <w:noProof w:val="0"/>
                <w:color w:val="000000"/>
                <w:sz w:val="18"/>
                <w:szCs w:val="18"/>
                <w:lang w:val="hy-AM"/>
              </w:rPr>
              <w:t>NN</w:t>
            </w:r>
          </w:p>
        </w:tc>
        <w:tc>
          <w:tcPr>
            <w:tcW w:w="887" w:type="pct"/>
          </w:tcPr>
          <w:p w14:paraId="74A6FCBD"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հաշվառման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հերթական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համարը</w:t>
            </w:r>
          </w:p>
        </w:tc>
        <w:tc>
          <w:tcPr>
            <w:tcW w:w="559" w:type="pct"/>
          </w:tcPr>
          <w:p w14:paraId="453ACB15" w14:textId="77777777" w:rsidR="00796E99" w:rsidRPr="002676AF" w:rsidRDefault="00796E99" w:rsidP="009D5E3B">
            <w:pPr>
              <w:shd w:val="clear" w:color="auto" w:fill="FFFFFF"/>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ամիսը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տարեթիվը</w:t>
            </w:r>
          </w:p>
          <w:p w14:paraId="7B8DB82C"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15" w:type="pct"/>
          </w:tcPr>
          <w:p w14:paraId="06DF5E22" w14:textId="77777777" w:rsidR="00796E99" w:rsidRPr="002676AF" w:rsidRDefault="00796E99" w:rsidP="009D5E3B">
            <w:pPr>
              <w:shd w:val="clear" w:color="auto" w:fill="FFFFFF"/>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հաշվառման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ամիսը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տարեթիվը</w:t>
            </w:r>
          </w:p>
          <w:p w14:paraId="422AF26D"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903" w:type="pct"/>
          </w:tcPr>
          <w:p w14:paraId="04A322A8" w14:textId="77777777" w:rsidR="00796E99" w:rsidRPr="002676AF" w:rsidRDefault="00796E99" w:rsidP="009D5E3B">
            <w:pPr>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ազգանունը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և</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հայրանունը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իրավաբանական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նաև</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ֆիրմային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անվանումը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պետական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գրանցման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իրավաբանական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զբաղեցրած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պաշտոնը</w:t>
            </w:r>
          </w:p>
          <w:p w14:paraId="01753F75"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09" w:type="pct"/>
          </w:tcPr>
          <w:p w14:paraId="0A10165E"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կարգը՝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բանավոր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գրավոր</w:t>
            </w:r>
          </w:p>
        </w:tc>
        <w:tc>
          <w:tcPr>
            <w:tcW w:w="714" w:type="pct"/>
          </w:tcPr>
          <w:p w14:paraId="2636C3BB"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տեղեկության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համառոտ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բովանդակությունը</w:t>
            </w:r>
          </w:p>
        </w:tc>
        <w:tc>
          <w:tcPr>
            <w:tcW w:w="647" w:type="pct"/>
          </w:tcPr>
          <w:p w14:paraId="1DFFA907" w14:textId="77777777" w:rsidR="00796E99" w:rsidRPr="002676AF" w:rsidRDefault="00796E99" w:rsidP="009D5E3B">
            <w:pPr>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առնչությամբ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վրա</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ձեռնարկված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միջոցառումների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ամբողջական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նկարագիրը</w:t>
            </w:r>
          </w:p>
          <w:p w14:paraId="74042354"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Sylfaen"/>
                <w:noProof w:val="0"/>
                <w:color w:val="000000"/>
                <w:sz w:val="18"/>
                <w:szCs w:val="18"/>
                <w:lang w:val="hy-AM"/>
              </w:rPr>
              <w:t>ներառյալ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միջոցները</w:t>
            </w:r>
            <w:r w:rsidRPr="002676AF">
              <w:rPr>
                <w:rFonts w:ascii="GHEA Grapalat" w:eastAsia="Times New Roman" w:hAnsi="GHEA Grapalat" w:cs="Times New Roman"/>
                <w:noProof w:val="0"/>
                <w:color w:val="000000"/>
                <w:sz w:val="18"/>
                <w:szCs w:val="18"/>
                <w:lang w:val="hy-AM"/>
              </w:rPr>
              <w:t>)</w:t>
            </w:r>
          </w:p>
        </w:tc>
      </w:tr>
      <w:tr w:rsidR="00796E99" w:rsidRPr="002676AF" w14:paraId="10B67C60" w14:textId="77777777" w:rsidTr="00796E99">
        <w:trPr>
          <w:trHeight w:val="184"/>
        </w:trPr>
        <w:tc>
          <w:tcPr>
            <w:tcW w:w="166" w:type="pct"/>
          </w:tcPr>
          <w:p w14:paraId="02F5004D" w14:textId="77777777" w:rsidR="00796E99" w:rsidRPr="002676AF" w:rsidRDefault="00796E99" w:rsidP="007A4C37">
            <w:pPr>
              <w:tabs>
                <w:tab w:val="left" w:pos="709"/>
                <w:tab w:val="left" w:pos="851"/>
              </w:tabs>
              <w:rPr>
                <w:rFonts w:eastAsia="Times New Roman" w:cs="Courier New"/>
                <w:noProof w:val="0"/>
                <w:color w:val="000000"/>
                <w:sz w:val="18"/>
                <w:szCs w:val="18"/>
                <w:lang w:val="hy-AM"/>
              </w:rPr>
            </w:pPr>
          </w:p>
        </w:tc>
        <w:tc>
          <w:tcPr>
            <w:tcW w:w="887" w:type="pct"/>
          </w:tcPr>
          <w:p w14:paraId="0C194013"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w:t>
            </w:r>
            <w:r w:rsidRPr="002676AF">
              <w:rPr>
                <w:rFonts w:ascii="Cambria Math" w:eastAsia="MS Mincho" w:hAnsi="Cambria Math" w:cs="Cambria Math"/>
                <w:noProof w:val="0"/>
                <w:color w:val="000000"/>
                <w:sz w:val="18"/>
                <w:szCs w:val="18"/>
                <w:lang w:val="hy-AM"/>
              </w:rPr>
              <w:t>․</w:t>
            </w:r>
          </w:p>
        </w:tc>
        <w:tc>
          <w:tcPr>
            <w:tcW w:w="559" w:type="pct"/>
          </w:tcPr>
          <w:p w14:paraId="3FBBD1ED"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2</w:t>
            </w:r>
            <w:r w:rsidRPr="002676AF">
              <w:rPr>
                <w:rFonts w:ascii="Cambria Math" w:eastAsia="MS Mincho" w:hAnsi="Cambria Math" w:cs="Cambria Math"/>
                <w:noProof w:val="0"/>
                <w:color w:val="000000"/>
                <w:sz w:val="18"/>
                <w:szCs w:val="18"/>
                <w:lang w:val="hy-AM"/>
              </w:rPr>
              <w:t>․</w:t>
            </w:r>
          </w:p>
        </w:tc>
        <w:tc>
          <w:tcPr>
            <w:tcW w:w="515" w:type="pct"/>
          </w:tcPr>
          <w:p w14:paraId="23714456"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3</w:t>
            </w:r>
            <w:r w:rsidRPr="002676AF">
              <w:rPr>
                <w:rFonts w:ascii="Cambria Math" w:eastAsia="MS Mincho" w:hAnsi="Cambria Math" w:cs="Cambria Math"/>
                <w:noProof w:val="0"/>
                <w:color w:val="000000"/>
                <w:sz w:val="18"/>
                <w:szCs w:val="18"/>
                <w:lang w:val="hy-AM"/>
              </w:rPr>
              <w:t>․</w:t>
            </w:r>
          </w:p>
        </w:tc>
        <w:tc>
          <w:tcPr>
            <w:tcW w:w="903" w:type="pct"/>
          </w:tcPr>
          <w:p w14:paraId="4B575A3A"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609" w:type="pct"/>
          </w:tcPr>
          <w:p w14:paraId="712D4BBE"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5</w:t>
            </w:r>
            <w:r w:rsidRPr="002676AF">
              <w:rPr>
                <w:rFonts w:ascii="Cambria Math" w:eastAsia="MS Mincho" w:hAnsi="Cambria Math" w:cs="Cambria Math"/>
                <w:noProof w:val="0"/>
                <w:color w:val="000000"/>
                <w:sz w:val="18"/>
                <w:szCs w:val="18"/>
                <w:lang w:val="hy-AM"/>
              </w:rPr>
              <w:t>․</w:t>
            </w:r>
          </w:p>
        </w:tc>
        <w:tc>
          <w:tcPr>
            <w:tcW w:w="714" w:type="pct"/>
          </w:tcPr>
          <w:p w14:paraId="71BFAEB5"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6</w:t>
            </w:r>
            <w:r w:rsidRPr="002676AF">
              <w:rPr>
                <w:rFonts w:ascii="Cambria Math" w:eastAsia="MS Mincho" w:hAnsi="Cambria Math" w:cs="Cambria Math"/>
                <w:noProof w:val="0"/>
                <w:color w:val="000000"/>
                <w:sz w:val="18"/>
                <w:szCs w:val="18"/>
                <w:lang w:val="hy-AM"/>
              </w:rPr>
              <w:t>․</w:t>
            </w:r>
          </w:p>
        </w:tc>
        <w:tc>
          <w:tcPr>
            <w:tcW w:w="647" w:type="pct"/>
          </w:tcPr>
          <w:p w14:paraId="619E4B2A"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7</w:t>
            </w:r>
            <w:r w:rsidRPr="002676AF">
              <w:rPr>
                <w:rFonts w:ascii="Cambria Math" w:eastAsia="MS Mincho" w:hAnsi="Cambria Math" w:cs="Cambria Math"/>
                <w:noProof w:val="0"/>
                <w:color w:val="000000"/>
                <w:sz w:val="18"/>
                <w:szCs w:val="18"/>
                <w:lang w:val="hy-AM"/>
              </w:rPr>
              <w:t>․</w:t>
            </w:r>
          </w:p>
        </w:tc>
      </w:tr>
      <w:tr w:rsidR="00796E99" w:rsidRPr="002676AF" w14:paraId="71861624" w14:textId="77777777" w:rsidTr="00796E99">
        <w:trPr>
          <w:trHeight w:val="200"/>
        </w:trPr>
        <w:tc>
          <w:tcPr>
            <w:tcW w:w="166" w:type="pct"/>
          </w:tcPr>
          <w:p w14:paraId="43CE3ADA" w14:textId="77777777" w:rsidR="00796E99" w:rsidRPr="002676AF" w:rsidRDefault="00796E99" w:rsidP="007A4C37">
            <w:pPr>
              <w:tabs>
                <w:tab w:val="left" w:pos="709"/>
                <w:tab w:val="left" w:pos="851"/>
              </w:tabs>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w:t>
            </w:r>
          </w:p>
        </w:tc>
        <w:tc>
          <w:tcPr>
            <w:tcW w:w="887" w:type="pct"/>
          </w:tcPr>
          <w:p w14:paraId="59B49E14"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59" w:type="pct"/>
          </w:tcPr>
          <w:p w14:paraId="012139CA"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15" w:type="pct"/>
          </w:tcPr>
          <w:p w14:paraId="72B2A9A9"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903" w:type="pct"/>
          </w:tcPr>
          <w:p w14:paraId="4B23A9D6"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09" w:type="pct"/>
          </w:tcPr>
          <w:p w14:paraId="32375C45"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714" w:type="pct"/>
          </w:tcPr>
          <w:p w14:paraId="10DBA1A1"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47" w:type="pct"/>
          </w:tcPr>
          <w:p w14:paraId="54D459CE"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r>
      <w:tr w:rsidR="00796E99" w:rsidRPr="002676AF" w14:paraId="30FB689C" w14:textId="77777777" w:rsidTr="00796E99">
        <w:trPr>
          <w:trHeight w:val="184"/>
        </w:trPr>
        <w:tc>
          <w:tcPr>
            <w:tcW w:w="166" w:type="pct"/>
          </w:tcPr>
          <w:p w14:paraId="400C48E8" w14:textId="77777777" w:rsidR="00796E99" w:rsidRPr="002676AF" w:rsidRDefault="00796E99" w:rsidP="007A4C37">
            <w:pPr>
              <w:tabs>
                <w:tab w:val="left" w:pos="709"/>
                <w:tab w:val="left" w:pos="851"/>
              </w:tabs>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2.</w:t>
            </w:r>
          </w:p>
        </w:tc>
        <w:tc>
          <w:tcPr>
            <w:tcW w:w="887" w:type="pct"/>
          </w:tcPr>
          <w:p w14:paraId="3255C06D"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59" w:type="pct"/>
          </w:tcPr>
          <w:p w14:paraId="1EC3EEC4"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515" w:type="pct"/>
          </w:tcPr>
          <w:p w14:paraId="5DAB8E86"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903" w:type="pct"/>
          </w:tcPr>
          <w:p w14:paraId="198782CC"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09" w:type="pct"/>
          </w:tcPr>
          <w:p w14:paraId="7EB196F6"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714" w:type="pct"/>
          </w:tcPr>
          <w:p w14:paraId="7DF946D0"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647" w:type="pct"/>
          </w:tcPr>
          <w:p w14:paraId="5F1E85AF"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r>
    </w:tbl>
    <w:p w14:paraId="37E900F0" w14:textId="77777777" w:rsidR="000E51B6" w:rsidRPr="002676AF" w:rsidRDefault="000E51B6" w:rsidP="007A4C37">
      <w:pPr>
        <w:shd w:val="clear" w:color="auto" w:fill="FFFFFF"/>
        <w:tabs>
          <w:tab w:val="left" w:pos="709"/>
          <w:tab w:val="left" w:pos="851"/>
        </w:tabs>
        <w:spacing w:line="240" w:lineRule="auto"/>
        <w:rPr>
          <w:rFonts w:eastAsia="Times New Roman" w:cs="Courier New"/>
          <w:noProof w:val="0"/>
          <w:color w:val="000000"/>
          <w:sz w:val="20"/>
          <w:szCs w:val="20"/>
        </w:rPr>
      </w:pPr>
    </w:p>
    <w:p w14:paraId="00D5CFFB" w14:textId="77777777" w:rsidR="000E51B6" w:rsidRPr="002676AF" w:rsidRDefault="000E51B6" w:rsidP="007A4C37">
      <w:pPr>
        <w:shd w:val="clear" w:color="auto" w:fill="FFFFFF"/>
        <w:tabs>
          <w:tab w:val="left" w:pos="709"/>
          <w:tab w:val="left" w:pos="851"/>
        </w:tabs>
        <w:spacing w:line="240" w:lineRule="auto"/>
        <w:rPr>
          <w:rFonts w:eastAsia="Times New Roman" w:cs="Courier New"/>
          <w:noProof w:val="0"/>
          <w:color w:val="000000"/>
          <w:sz w:val="20"/>
          <w:szCs w:val="20"/>
        </w:rPr>
      </w:pPr>
    </w:p>
    <w:tbl>
      <w:tblPr>
        <w:tblStyle w:val="TableGrid"/>
        <w:tblW w:w="0" w:type="auto"/>
        <w:tblLook w:val="04A0" w:firstRow="1" w:lastRow="0" w:firstColumn="1" w:lastColumn="0" w:noHBand="0" w:noVBand="1"/>
      </w:tblPr>
      <w:tblGrid>
        <w:gridCol w:w="449"/>
        <w:gridCol w:w="2869"/>
        <w:gridCol w:w="1818"/>
        <w:gridCol w:w="2098"/>
        <w:gridCol w:w="2002"/>
        <w:gridCol w:w="2259"/>
        <w:gridCol w:w="2067"/>
      </w:tblGrid>
      <w:tr w:rsidR="00796E99" w:rsidRPr="002676AF" w14:paraId="14BB0722" w14:textId="77777777" w:rsidTr="00D27775">
        <w:tc>
          <w:tcPr>
            <w:tcW w:w="421" w:type="dxa"/>
          </w:tcPr>
          <w:p w14:paraId="25988D07" w14:textId="77777777" w:rsidR="00796E99" w:rsidRPr="002676AF" w:rsidRDefault="00796E99" w:rsidP="009D5E3B">
            <w:pPr>
              <w:tabs>
                <w:tab w:val="left" w:pos="709"/>
                <w:tab w:val="left" w:pos="851"/>
              </w:tabs>
              <w:rPr>
                <w:rFonts w:eastAsia="Times New Roman" w:cs="Sylfaen"/>
                <w:noProof w:val="0"/>
                <w:color w:val="000000"/>
                <w:sz w:val="18"/>
                <w:szCs w:val="18"/>
                <w:lang w:val="hy-AM"/>
              </w:rPr>
            </w:pPr>
            <w:r w:rsidRPr="002676AF">
              <w:rPr>
                <w:rFonts w:eastAsia="Times New Roman" w:cs="Sylfaen"/>
                <w:noProof w:val="0"/>
                <w:color w:val="000000"/>
                <w:sz w:val="18"/>
                <w:szCs w:val="18"/>
                <w:lang w:val="hy-AM"/>
              </w:rPr>
              <w:t>NN</w:t>
            </w:r>
          </w:p>
        </w:tc>
        <w:tc>
          <w:tcPr>
            <w:tcW w:w="2883" w:type="dxa"/>
          </w:tcPr>
          <w:p w14:paraId="68670BE6" w14:textId="77777777" w:rsidR="00796E99" w:rsidRPr="002676AF" w:rsidRDefault="00796E99" w:rsidP="009D5E3B">
            <w:pPr>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առնչությամբ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վրա</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ձեռնարկված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միջոցառումների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արդյունքը</w:t>
            </w:r>
          </w:p>
          <w:p w14:paraId="54407166"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Sylfaen"/>
                <w:noProof w:val="0"/>
                <w:color w:val="000000"/>
                <w:sz w:val="18"/>
                <w:szCs w:val="18"/>
                <w:lang w:val="hy-AM"/>
              </w:rPr>
              <w:t>ներառյալ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արդյունքը</w:t>
            </w:r>
            <w:r w:rsidRPr="002676AF">
              <w:rPr>
                <w:rFonts w:ascii="GHEA Grapalat" w:eastAsia="Times New Roman" w:hAnsi="GHEA Grapalat" w:cs="Times New Roman"/>
                <w:noProof w:val="0"/>
                <w:color w:val="000000"/>
                <w:sz w:val="18"/>
                <w:szCs w:val="18"/>
                <w:lang w:val="hy-AM"/>
              </w:rPr>
              <w:t>)</w:t>
            </w:r>
          </w:p>
        </w:tc>
        <w:tc>
          <w:tcPr>
            <w:tcW w:w="1823" w:type="dxa"/>
          </w:tcPr>
          <w:p w14:paraId="474B3B5C"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Նշումներ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ազդարարին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ծանուցելու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յուրաքանչյուր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վերաբերյալ</w:t>
            </w:r>
          </w:p>
        </w:tc>
        <w:tc>
          <w:tcPr>
            <w:tcW w:w="2100" w:type="dxa"/>
          </w:tcPr>
          <w:p w14:paraId="2C310214"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կողմից</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լրացուցիչ</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պարզաբանումների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փաստաթղթերի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դիմումների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ամիսը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տարին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և</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համառոտ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բովանդակությունը</w:t>
            </w:r>
            <w:r w:rsidRPr="002676AF">
              <w:rPr>
                <w:rFonts w:ascii="Cambria Math" w:eastAsia="MS Mincho" w:hAnsi="Cambria Math" w:cs="Cambria Math"/>
                <w:noProof w:val="0"/>
                <w:color w:val="000000"/>
                <w:sz w:val="18"/>
                <w:szCs w:val="18"/>
                <w:lang w:val="hy-AM"/>
              </w:rPr>
              <w:t>․</w:t>
            </w:r>
          </w:p>
        </w:tc>
        <w:tc>
          <w:tcPr>
            <w:tcW w:w="2005" w:type="dxa"/>
          </w:tcPr>
          <w:p w14:paraId="6F2981F2"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ներկայացրած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ստորագրությունը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հնարավորության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դեպքում</w:t>
            </w:r>
            <w:r w:rsidRPr="002676AF">
              <w:rPr>
                <w:rFonts w:ascii="GHEA Grapalat" w:eastAsia="Times New Roman" w:hAnsi="GHEA Grapalat" w:cs="Times New Roman"/>
                <w:noProof w:val="0"/>
                <w:color w:val="000000"/>
                <w:sz w:val="18"/>
                <w:szCs w:val="18"/>
                <w:lang w:val="hy-AM"/>
              </w:rPr>
              <w:t>).</w:t>
            </w:r>
          </w:p>
        </w:tc>
        <w:tc>
          <w:tcPr>
            <w:tcW w:w="2259" w:type="dxa"/>
          </w:tcPr>
          <w:p w14:paraId="266B0219" w14:textId="77777777" w:rsidR="00796E99" w:rsidRPr="002676AF" w:rsidRDefault="00796E99" w:rsidP="009D5E3B">
            <w:pPr>
              <w:shd w:val="clear" w:color="auto" w:fill="FFFFFF"/>
              <w:tabs>
                <w:tab w:val="left" w:pos="709"/>
                <w:tab w:val="left" w:pos="851"/>
              </w:tabs>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առնչությամբ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այլ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տեղեկություններ</w:t>
            </w: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Times New Roman"/>
                <w:noProof w:val="0"/>
                <w:color w:val="000000"/>
                <w:lang w:val="hy-AM"/>
              </w:rPr>
              <w:t xml:space="preserve"> </w:t>
            </w:r>
            <w:r w:rsidRPr="002676AF">
              <w:rPr>
                <w:rFonts w:ascii="GHEA Grapalat" w:eastAsia="Times New Roman" w:hAnsi="GHEA Grapalat" w:cs="Sylfaen"/>
                <w:noProof w:val="0"/>
                <w:color w:val="000000"/>
                <w:sz w:val="18"/>
                <w:szCs w:val="18"/>
                <w:lang w:val="hy-AM"/>
              </w:rPr>
              <w:t>ներառյալ</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օրենքի</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իմաստով</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ոչ</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իրավասու</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մարմնին</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հասցեագրված</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հաղորդումների</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վերահասցեագրումների</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վերաբերյալ</w:t>
            </w:r>
            <w:r w:rsidRPr="002676AF">
              <w:rPr>
                <w:rFonts w:ascii="GHEA Grapalat" w:eastAsia="Times New Roman" w:hAnsi="GHEA Grapalat" w:cs="Cambria Math"/>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տեղեկություններ</w:t>
            </w:r>
            <w:r w:rsidRPr="002676AF">
              <w:rPr>
                <w:rFonts w:ascii="Cambria Math" w:eastAsia="MS Mincho" w:hAnsi="Cambria Math" w:cs="Cambria Math"/>
                <w:noProof w:val="0"/>
                <w:color w:val="000000"/>
                <w:sz w:val="18"/>
                <w:szCs w:val="18"/>
                <w:lang w:val="hy-AM"/>
              </w:rPr>
              <w:t>․</w:t>
            </w:r>
          </w:p>
          <w:p w14:paraId="723C432F"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2071" w:type="dxa"/>
          </w:tcPr>
          <w:p w14:paraId="0CEA5491" w14:textId="77777777" w:rsidR="00796E99" w:rsidRPr="002676AF" w:rsidRDefault="00796E99" w:rsidP="009D5E3B">
            <w:pPr>
              <w:tabs>
                <w:tab w:val="left" w:pos="709"/>
                <w:tab w:val="left" w:pos="851"/>
              </w:tabs>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Sylfaen"/>
                <w:noProof w:val="0"/>
                <w:color w:val="000000"/>
                <w:sz w:val="18"/>
                <w:szCs w:val="18"/>
                <w:lang w:val="hy-AM"/>
              </w:rPr>
              <w:t>Պատասխանատու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ստորագրություն</w:t>
            </w:r>
          </w:p>
        </w:tc>
      </w:tr>
      <w:tr w:rsidR="00796E99" w:rsidRPr="002676AF" w14:paraId="42184E58" w14:textId="77777777" w:rsidTr="00D27775">
        <w:tc>
          <w:tcPr>
            <w:tcW w:w="421" w:type="dxa"/>
          </w:tcPr>
          <w:p w14:paraId="660D6FA0" w14:textId="77777777" w:rsidR="00796E99" w:rsidRPr="002676AF" w:rsidRDefault="00796E99" w:rsidP="007A4C37">
            <w:pPr>
              <w:tabs>
                <w:tab w:val="left" w:pos="709"/>
                <w:tab w:val="left" w:pos="851"/>
              </w:tabs>
              <w:rPr>
                <w:rFonts w:eastAsia="Times New Roman" w:cs="Times New Roman"/>
                <w:noProof w:val="0"/>
                <w:color w:val="000000"/>
                <w:sz w:val="18"/>
                <w:szCs w:val="18"/>
                <w:lang w:val="hy-AM"/>
              </w:rPr>
            </w:pPr>
          </w:p>
        </w:tc>
        <w:tc>
          <w:tcPr>
            <w:tcW w:w="2883" w:type="dxa"/>
          </w:tcPr>
          <w:p w14:paraId="2C8049E2" w14:textId="77777777" w:rsidR="00796E99" w:rsidRPr="002676AF" w:rsidRDefault="00796E99"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8</w:t>
            </w:r>
            <w:r w:rsidRPr="002676AF">
              <w:rPr>
                <w:rFonts w:ascii="Cambria Math" w:eastAsia="MS Mincho" w:hAnsi="Cambria Math" w:cs="Cambria Math"/>
                <w:noProof w:val="0"/>
                <w:color w:val="000000"/>
                <w:sz w:val="18"/>
                <w:szCs w:val="18"/>
                <w:lang w:val="hy-AM"/>
              </w:rPr>
              <w:t>․</w:t>
            </w:r>
          </w:p>
        </w:tc>
        <w:tc>
          <w:tcPr>
            <w:tcW w:w="1823" w:type="dxa"/>
          </w:tcPr>
          <w:p w14:paraId="509F2723"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9</w:t>
            </w:r>
            <w:r w:rsidRPr="002676AF">
              <w:rPr>
                <w:rFonts w:ascii="Cambria Math" w:eastAsia="MS Mincho" w:hAnsi="Cambria Math" w:cs="Cambria Math"/>
                <w:noProof w:val="0"/>
                <w:color w:val="000000"/>
                <w:sz w:val="18"/>
                <w:szCs w:val="18"/>
                <w:lang w:val="hy-AM"/>
              </w:rPr>
              <w:t>․</w:t>
            </w:r>
          </w:p>
        </w:tc>
        <w:tc>
          <w:tcPr>
            <w:tcW w:w="2100" w:type="dxa"/>
          </w:tcPr>
          <w:p w14:paraId="04AD40DC"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10</w:t>
            </w:r>
          </w:p>
        </w:tc>
        <w:tc>
          <w:tcPr>
            <w:tcW w:w="2005" w:type="dxa"/>
          </w:tcPr>
          <w:p w14:paraId="059DF4EB"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11</w:t>
            </w:r>
            <w:r w:rsidRPr="002676AF">
              <w:rPr>
                <w:rFonts w:ascii="Cambria Math" w:eastAsia="MS Mincho" w:hAnsi="Cambria Math" w:cs="Cambria Math"/>
                <w:noProof w:val="0"/>
                <w:color w:val="000000"/>
                <w:sz w:val="18"/>
                <w:szCs w:val="18"/>
                <w:lang w:val="hy-AM"/>
              </w:rPr>
              <w:t>․</w:t>
            </w:r>
          </w:p>
        </w:tc>
        <w:tc>
          <w:tcPr>
            <w:tcW w:w="2259" w:type="dxa"/>
          </w:tcPr>
          <w:p w14:paraId="17C9894E"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12</w:t>
            </w:r>
            <w:r w:rsidRPr="002676AF">
              <w:rPr>
                <w:rFonts w:ascii="Cambria Math" w:eastAsia="MS Mincho" w:hAnsi="Cambria Math" w:cs="Cambria Math"/>
                <w:noProof w:val="0"/>
                <w:color w:val="000000"/>
                <w:sz w:val="18"/>
                <w:szCs w:val="18"/>
                <w:lang w:val="hy-AM"/>
              </w:rPr>
              <w:t>․</w:t>
            </w:r>
          </w:p>
        </w:tc>
        <w:tc>
          <w:tcPr>
            <w:tcW w:w="2071" w:type="dxa"/>
          </w:tcPr>
          <w:p w14:paraId="29A53613"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r w:rsidRPr="002676AF">
              <w:rPr>
                <w:rFonts w:ascii="GHEA Grapalat" w:eastAsia="Times New Roman" w:hAnsi="GHEA Grapalat" w:cs="Courier New"/>
                <w:noProof w:val="0"/>
                <w:color w:val="000000"/>
                <w:sz w:val="18"/>
                <w:szCs w:val="18"/>
                <w:lang w:val="hy-AM"/>
              </w:rPr>
              <w:t>13</w:t>
            </w:r>
            <w:r w:rsidRPr="002676AF">
              <w:rPr>
                <w:rFonts w:ascii="Cambria Math" w:eastAsia="MS Mincho" w:hAnsi="Cambria Math" w:cs="Cambria Math"/>
                <w:noProof w:val="0"/>
                <w:color w:val="000000"/>
                <w:sz w:val="18"/>
                <w:szCs w:val="18"/>
                <w:lang w:val="hy-AM"/>
              </w:rPr>
              <w:t>․</w:t>
            </w:r>
          </w:p>
        </w:tc>
      </w:tr>
      <w:tr w:rsidR="00796E99" w:rsidRPr="002676AF" w14:paraId="0BEA0243" w14:textId="77777777" w:rsidTr="00D27775">
        <w:tc>
          <w:tcPr>
            <w:tcW w:w="421" w:type="dxa"/>
          </w:tcPr>
          <w:p w14:paraId="39825ED6" w14:textId="77777777" w:rsidR="00796E99" w:rsidRPr="002676AF" w:rsidRDefault="00796E99" w:rsidP="007A4C37">
            <w:pPr>
              <w:tabs>
                <w:tab w:val="left" w:pos="709"/>
                <w:tab w:val="left" w:pos="851"/>
              </w:tabs>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w:t>
            </w:r>
          </w:p>
        </w:tc>
        <w:tc>
          <w:tcPr>
            <w:tcW w:w="2883" w:type="dxa"/>
          </w:tcPr>
          <w:p w14:paraId="597CFB8D" w14:textId="77777777" w:rsidR="00796E99" w:rsidRPr="002676AF" w:rsidRDefault="00796E99"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23" w:type="dxa"/>
          </w:tcPr>
          <w:p w14:paraId="2ACB38D3"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2100" w:type="dxa"/>
          </w:tcPr>
          <w:p w14:paraId="514FC002"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2005" w:type="dxa"/>
          </w:tcPr>
          <w:p w14:paraId="7B85DFE5"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2259" w:type="dxa"/>
          </w:tcPr>
          <w:p w14:paraId="59EB45DB"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c>
          <w:tcPr>
            <w:tcW w:w="2071" w:type="dxa"/>
          </w:tcPr>
          <w:p w14:paraId="31E3D187" w14:textId="77777777" w:rsidR="00796E99" w:rsidRPr="002676AF" w:rsidRDefault="00796E99" w:rsidP="007A4C37">
            <w:pPr>
              <w:tabs>
                <w:tab w:val="left" w:pos="709"/>
                <w:tab w:val="left" w:pos="851"/>
              </w:tabs>
              <w:ind w:firstLine="567"/>
              <w:jc w:val="both"/>
              <w:rPr>
                <w:rFonts w:ascii="GHEA Grapalat" w:eastAsia="Times New Roman" w:hAnsi="GHEA Grapalat" w:cs="Courier New"/>
                <w:noProof w:val="0"/>
                <w:color w:val="000000"/>
                <w:sz w:val="18"/>
                <w:szCs w:val="18"/>
                <w:lang w:val="hy-AM"/>
              </w:rPr>
            </w:pPr>
          </w:p>
        </w:tc>
      </w:tr>
      <w:tr w:rsidR="00D27775" w:rsidRPr="002676AF" w14:paraId="63CFF7EA" w14:textId="77777777" w:rsidTr="00D27775">
        <w:tc>
          <w:tcPr>
            <w:tcW w:w="421" w:type="dxa"/>
          </w:tcPr>
          <w:p w14:paraId="2B656C21" w14:textId="77777777" w:rsidR="00D27775" w:rsidRPr="002676AF" w:rsidRDefault="00D27775" w:rsidP="007A4C37">
            <w:pPr>
              <w:tabs>
                <w:tab w:val="left" w:pos="709"/>
                <w:tab w:val="left" w:pos="851"/>
              </w:tabs>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2.</w:t>
            </w:r>
          </w:p>
        </w:tc>
        <w:tc>
          <w:tcPr>
            <w:tcW w:w="2883" w:type="dxa"/>
          </w:tcPr>
          <w:p w14:paraId="6CF1F2C5" w14:textId="77777777" w:rsidR="00D27775" w:rsidRPr="002676AF" w:rsidRDefault="00D27775" w:rsidP="007A4C37">
            <w:pPr>
              <w:tabs>
                <w:tab w:val="left" w:pos="709"/>
                <w:tab w:val="left" w:pos="851"/>
              </w:tabs>
              <w:rPr>
                <w:rFonts w:eastAsia="Times New Roman" w:cs="Times New Roman"/>
                <w:noProof w:val="0"/>
                <w:color w:val="000000"/>
                <w:sz w:val="18"/>
                <w:szCs w:val="18"/>
                <w:lang w:val="hy-AM"/>
              </w:rPr>
            </w:pPr>
          </w:p>
        </w:tc>
        <w:tc>
          <w:tcPr>
            <w:tcW w:w="1823" w:type="dxa"/>
          </w:tcPr>
          <w:p w14:paraId="18FB6608" w14:textId="77777777" w:rsidR="00D27775" w:rsidRPr="002676AF" w:rsidRDefault="00D27775" w:rsidP="007A4C37">
            <w:pPr>
              <w:tabs>
                <w:tab w:val="left" w:pos="709"/>
                <w:tab w:val="left" w:pos="851"/>
              </w:tabs>
              <w:rPr>
                <w:rFonts w:eastAsia="Times New Roman" w:cs="Courier New"/>
                <w:noProof w:val="0"/>
                <w:color w:val="000000"/>
                <w:sz w:val="18"/>
                <w:szCs w:val="18"/>
                <w:lang w:val="hy-AM"/>
              </w:rPr>
            </w:pPr>
          </w:p>
        </w:tc>
        <w:tc>
          <w:tcPr>
            <w:tcW w:w="2100" w:type="dxa"/>
          </w:tcPr>
          <w:p w14:paraId="7F85FB1F" w14:textId="77777777" w:rsidR="00D27775" w:rsidRPr="002676AF" w:rsidRDefault="00D27775" w:rsidP="007A4C37">
            <w:pPr>
              <w:tabs>
                <w:tab w:val="left" w:pos="709"/>
                <w:tab w:val="left" w:pos="851"/>
              </w:tabs>
              <w:rPr>
                <w:rFonts w:eastAsia="Times New Roman" w:cs="Courier New"/>
                <w:noProof w:val="0"/>
                <w:color w:val="000000"/>
                <w:sz w:val="18"/>
                <w:szCs w:val="18"/>
                <w:lang w:val="hy-AM"/>
              </w:rPr>
            </w:pPr>
          </w:p>
        </w:tc>
        <w:tc>
          <w:tcPr>
            <w:tcW w:w="2005" w:type="dxa"/>
          </w:tcPr>
          <w:p w14:paraId="51FFD9A2" w14:textId="77777777" w:rsidR="00D27775" w:rsidRPr="002676AF" w:rsidRDefault="00D27775" w:rsidP="007A4C37">
            <w:pPr>
              <w:tabs>
                <w:tab w:val="left" w:pos="709"/>
                <w:tab w:val="left" w:pos="851"/>
              </w:tabs>
              <w:rPr>
                <w:rFonts w:eastAsia="Times New Roman" w:cs="Courier New"/>
                <w:noProof w:val="0"/>
                <w:color w:val="000000"/>
                <w:sz w:val="18"/>
                <w:szCs w:val="18"/>
                <w:lang w:val="hy-AM"/>
              </w:rPr>
            </w:pPr>
          </w:p>
        </w:tc>
        <w:tc>
          <w:tcPr>
            <w:tcW w:w="2259" w:type="dxa"/>
          </w:tcPr>
          <w:p w14:paraId="5F4D01FA" w14:textId="77777777" w:rsidR="00D27775" w:rsidRPr="002676AF" w:rsidRDefault="00D27775" w:rsidP="007A4C37">
            <w:pPr>
              <w:tabs>
                <w:tab w:val="left" w:pos="709"/>
                <w:tab w:val="left" w:pos="851"/>
              </w:tabs>
              <w:rPr>
                <w:rFonts w:eastAsia="Times New Roman" w:cs="Courier New"/>
                <w:noProof w:val="0"/>
                <w:color w:val="000000"/>
                <w:sz w:val="18"/>
                <w:szCs w:val="18"/>
                <w:lang w:val="hy-AM"/>
              </w:rPr>
            </w:pPr>
          </w:p>
        </w:tc>
        <w:tc>
          <w:tcPr>
            <w:tcW w:w="2071" w:type="dxa"/>
          </w:tcPr>
          <w:p w14:paraId="2851C3C4" w14:textId="77777777" w:rsidR="00D27775" w:rsidRPr="002676AF" w:rsidRDefault="00D27775" w:rsidP="007A4C37">
            <w:pPr>
              <w:tabs>
                <w:tab w:val="left" w:pos="709"/>
                <w:tab w:val="left" w:pos="851"/>
              </w:tabs>
              <w:rPr>
                <w:rFonts w:eastAsia="Times New Roman" w:cs="Courier New"/>
                <w:noProof w:val="0"/>
                <w:color w:val="000000"/>
                <w:sz w:val="18"/>
                <w:szCs w:val="18"/>
                <w:lang w:val="hy-AM"/>
              </w:rPr>
            </w:pPr>
          </w:p>
        </w:tc>
      </w:tr>
    </w:tbl>
    <w:p w14:paraId="3C66B150" w14:textId="77777777" w:rsidR="000E51B6" w:rsidRPr="002676AF" w:rsidRDefault="000E51B6" w:rsidP="007A4C37">
      <w:pPr>
        <w:shd w:val="clear" w:color="auto" w:fill="FFFFFF"/>
        <w:tabs>
          <w:tab w:val="left" w:pos="709"/>
          <w:tab w:val="left" w:pos="851"/>
        </w:tabs>
        <w:spacing w:line="240" w:lineRule="auto"/>
        <w:rPr>
          <w:rFonts w:eastAsia="Times New Roman" w:cs="Courier New"/>
          <w:noProof w:val="0"/>
          <w:color w:val="000000"/>
          <w:sz w:val="20"/>
          <w:szCs w:val="20"/>
        </w:rPr>
        <w:sectPr w:rsidR="000E51B6" w:rsidRPr="002676AF" w:rsidSect="000E51B6">
          <w:pgSz w:w="15840" w:h="12240" w:orient="landscape"/>
          <w:pgMar w:top="1701" w:right="1134" w:bottom="851" w:left="1134" w:header="709" w:footer="709" w:gutter="0"/>
          <w:cols w:space="708"/>
          <w:docGrid w:linePitch="360"/>
        </w:sectPr>
      </w:pPr>
    </w:p>
    <w:p w14:paraId="4AAD13B7" w14:textId="77777777" w:rsidR="000E51B6" w:rsidRPr="002676AF" w:rsidRDefault="000E51B6" w:rsidP="007A4C37">
      <w:pPr>
        <w:shd w:val="clear" w:color="auto" w:fill="FFFFFF"/>
        <w:tabs>
          <w:tab w:val="left" w:pos="709"/>
          <w:tab w:val="left" w:pos="851"/>
        </w:tabs>
        <w:spacing w:line="240" w:lineRule="auto"/>
        <w:rPr>
          <w:rFonts w:eastAsia="Times New Roman" w:cs="Times New Roman"/>
          <w:b/>
          <w:bCs/>
          <w:noProof w:val="0"/>
          <w:color w:val="000000"/>
        </w:rPr>
      </w:pPr>
    </w:p>
    <w:p w14:paraId="6CDA4286"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
          <w:bCs/>
          <w:noProof w:val="0"/>
          <w:color w:val="000000"/>
        </w:rPr>
      </w:pPr>
      <w:r w:rsidRPr="002676AF">
        <w:rPr>
          <w:rFonts w:eastAsia="Times New Roman" w:cs="Times New Roman"/>
          <w:b/>
          <w:bCs/>
          <w:noProof w:val="0"/>
          <w:color w:val="000000"/>
        </w:rPr>
        <w:t>Հավելված N 2</w:t>
      </w:r>
    </w:p>
    <w:p w14:paraId="0C36EFDD"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
          <w:bCs/>
          <w:noProof w:val="0"/>
          <w:color w:val="000000"/>
        </w:rPr>
      </w:pPr>
      <w:r w:rsidRPr="002676AF">
        <w:rPr>
          <w:rFonts w:eastAsia="Times New Roman" w:cs="Times New Roman"/>
          <w:b/>
          <w:bCs/>
          <w:noProof w:val="0"/>
          <w:color w:val="000000"/>
        </w:rPr>
        <w:t>ՀՀ կառավարության 2023 թվականի</w:t>
      </w:r>
    </w:p>
    <w:p w14:paraId="329CBB64"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
          <w:bCs/>
          <w:noProof w:val="0"/>
          <w:color w:val="000000"/>
        </w:rPr>
      </w:pPr>
      <w:r w:rsidRPr="002676AF">
        <w:rPr>
          <w:rFonts w:eastAsia="Times New Roman" w:cs="Times New Roman"/>
          <w:b/>
          <w:bCs/>
          <w:noProof w:val="0"/>
          <w:color w:val="000000"/>
        </w:rPr>
        <w:t>մայիսի -ի N -Ն որոշման</w:t>
      </w:r>
    </w:p>
    <w:p w14:paraId="41CDB775"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Cs/>
          <w:noProof w:val="0"/>
          <w:color w:val="000000"/>
        </w:rPr>
      </w:pPr>
    </w:p>
    <w:p w14:paraId="0C03CBF7"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
          <w:bCs/>
          <w:noProof w:val="0"/>
          <w:color w:val="000000"/>
        </w:rPr>
      </w:pPr>
      <w:r w:rsidRPr="002676AF">
        <w:rPr>
          <w:rFonts w:eastAsia="Times New Roman" w:cs="Times New Roman"/>
          <w:b/>
          <w:bCs/>
          <w:noProof w:val="0"/>
          <w:color w:val="000000"/>
        </w:rPr>
        <w:t>Հավելված N 2</w:t>
      </w:r>
    </w:p>
    <w:p w14:paraId="08B468A6"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
          <w:bCs/>
          <w:noProof w:val="0"/>
          <w:color w:val="000000"/>
        </w:rPr>
      </w:pPr>
      <w:r w:rsidRPr="002676AF">
        <w:rPr>
          <w:rFonts w:eastAsia="Times New Roman" w:cs="Times New Roman"/>
          <w:b/>
          <w:bCs/>
          <w:noProof w:val="0"/>
          <w:color w:val="000000"/>
        </w:rPr>
        <w:t>ՀՀ կառավարության 2018 թվականի</w:t>
      </w:r>
    </w:p>
    <w:p w14:paraId="0C1F5856" w14:textId="77777777" w:rsidR="000E51B6" w:rsidRPr="002676AF" w:rsidRDefault="000E51B6" w:rsidP="00FB6241">
      <w:pPr>
        <w:shd w:val="clear" w:color="auto" w:fill="FFFFFF"/>
        <w:tabs>
          <w:tab w:val="left" w:pos="709"/>
          <w:tab w:val="left" w:pos="851"/>
        </w:tabs>
        <w:spacing w:line="240" w:lineRule="auto"/>
        <w:jc w:val="right"/>
        <w:rPr>
          <w:rFonts w:eastAsia="Times New Roman" w:cs="Times New Roman"/>
          <w:b/>
          <w:bCs/>
          <w:noProof w:val="0"/>
          <w:color w:val="000000"/>
        </w:rPr>
      </w:pPr>
      <w:r w:rsidRPr="002676AF">
        <w:rPr>
          <w:rFonts w:eastAsia="Times New Roman" w:cs="Times New Roman"/>
          <w:b/>
          <w:bCs/>
          <w:noProof w:val="0"/>
          <w:color w:val="000000"/>
        </w:rPr>
        <w:t>մարտի 15-ի N 272-Ն որոշման</w:t>
      </w:r>
    </w:p>
    <w:p w14:paraId="298C9F47" w14:textId="77777777" w:rsidR="000E51B6" w:rsidRPr="002676AF" w:rsidRDefault="000E51B6" w:rsidP="00FB6241">
      <w:pPr>
        <w:shd w:val="clear" w:color="auto" w:fill="FFFFFF"/>
        <w:tabs>
          <w:tab w:val="left" w:pos="709"/>
          <w:tab w:val="left" w:pos="851"/>
        </w:tabs>
        <w:spacing w:line="240" w:lineRule="auto"/>
        <w:rPr>
          <w:rFonts w:eastAsia="Times New Roman" w:cs="Times New Roman"/>
          <w:bCs/>
          <w:noProof w:val="0"/>
          <w:color w:val="000000"/>
        </w:rPr>
      </w:pPr>
    </w:p>
    <w:p w14:paraId="12C73DF0" w14:textId="77777777" w:rsidR="000E51B6" w:rsidRPr="002676AF" w:rsidRDefault="000E51B6" w:rsidP="00FB6241">
      <w:pPr>
        <w:shd w:val="clear" w:color="auto" w:fill="FFFFFF"/>
        <w:tabs>
          <w:tab w:val="left" w:pos="709"/>
          <w:tab w:val="left" w:pos="851"/>
        </w:tabs>
        <w:spacing w:line="240" w:lineRule="auto"/>
        <w:rPr>
          <w:rFonts w:eastAsia="Times New Roman" w:cs="Times New Roman"/>
          <w:b/>
          <w:bCs/>
          <w:noProof w:val="0"/>
          <w:color w:val="000000"/>
        </w:rPr>
      </w:pPr>
    </w:p>
    <w:p w14:paraId="009FDD2F" w14:textId="77777777" w:rsidR="000E51B6" w:rsidRPr="002676AF" w:rsidRDefault="000E51B6" w:rsidP="00FB6241">
      <w:pPr>
        <w:shd w:val="clear" w:color="auto" w:fill="FFFFFF"/>
        <w:tabs>
          <w:tab w:val="left" w:pos="709"/>
          <w:tab w:val="left" w:pos="851"/>
        </w:tabs>
        <w:spacing w:line="240" w:lineRule="auto"/>
        <w:rPr>
          <w:rFonts w:eastAsia="Times New Roman" w:cs="Times New Roman"/>
          <w:noProof w:val="0"/>
          <w:color w:val="000000"/>
        </w:rPr>
      </w:pPr>
      <w:r w:rsidRPr="002676AF">
        <w:rPr>
          <w:rFonts w:ascii="Calibri" w:eastAsia="Times New Roman" w:hAnsi="Calibri" w:cs="Calibri"/>
          <w:noProof w:val="0"/>
          <w:color w:val="000000"/>
        </w:rPr>
        <w:t> </w:t>
      </w:r>
    </w:p>
    <w:p w14:paraId="0FF50202" w14:textId="77777777" w:rsidR="000E51B6" w:rsidRPr="002676AF" w:rsidRDefault="008A5450" w:rsidP="00EF1F55">
      <w:pPr>
        <w:shd w:val="clear" w:color="auto" w:fill="FFFFFF"/>
        <w:tabs>
          <w:tab w:val="left" w:pos="709"/>
          <w:tab w:val="left" w:pos="851"/>
        </w:tabs>
        <w:ind w:firstLine="0"/>
        <w:jc w:val="center"/>
        <w:rPr>
          <w:rFonts w:eastAsia="Times New Roman" w:cs="Times New Roman"/>
          <w:noProof w:val="0"/>
          <w:color w:val="000000"/>
        </w:rPr>
      </w:pPr>
      <w:r w:rsidRPr="002676AF">
        <w:rPr>
          <w:rFonts w:eastAsia="Times New Roman" w:cs="Times New Roman"/>
          <w:b/>
          <w:bCs/>
          <w:noProof w:val="0"/>
          <w:color w:val="000000"/>
        </w:rPr>
        <w:t>ԸՆԹԱՑԱԿԱՐ</w:t>
      </w:r>
      <w:r w:rsidR="000E51B6" w:rsidRPr="002676AF">
        <w:rPr>
          <w:rFonts w:eastAsia="Times New Roman" w:cs="Times New Roman"/>
          <w:b/>
          <w:bCs/>
          <w:noProof w:val="0"/>
          <w:color w:val="000000"/>
        </w:rPr>
        <w:t>Գ</w:t>
      </w:r>
    </w:p>
    <w:p w14:paraId="455AC777" w14:textId="77777777" w:rsidR="000E51B6" w:rsidRPr="002676AF" w:rsidRDefault="000E51B6" w:rsidP="00EF1F55">
      <w:pPr>
        <w:shd w:val="clear" w:color="auto" w:fill="FFFFFF"/>
        <w:tabs>
          <w:tab w:val="left" w:pos="709"/>
          <w:tab w:val="left" w:pos="851"/>
        </w:tabs>
        <w:ind w:firstLine="0"/>
        <w:jc w:val="center"/>
        <w:rPr>
          <w:rFonts w:eastAsia="Times New Roman" w:cs="Times New Roman"/>
          <w:noProof w:val="0"/>
          <w:color w:val="000000"/>
        </w:rPr>
      </w:pPr>
    </w:p>
    <w:p w14:paraId="46A3032C" w14:textId="77777777" w:rsidR="000E51B6" w:rsidRPr="002676AF" w:rsidRDefault="000E51B6" w:rsidP="00EF1F55">
      <w:pPr>
        <w:shd w:val="clear" w:color="auto" w:fill="FFFFFF"/>
        <w:tabs>
          <w:tab w:val="left" w:pos="709"/>
          <w:tab w:val="left" w:pos="851"/>
        </w:tabs>
        <w:ind w:firstLine="0"/>
        <w:jc w:val="center"/>
        <w:rPr>
          <w:rFonts w:eastAsia="Times New Roman" w:cs="Times New Roman"/>
          <w:b/>
          <w:bCs/>
          <w:noProof w:val="0"/>
          <w:color w:val="000000"/>
        </w:rPr>
      </w:pPr>
      <w:r w:rsidRPr="002676AF">
        <w:rPr>
          <w:rFonts w:eastAsia="Times New Roman" w:cs="Times New Roman"/>
          <w:b/>
          <w:bCs/>
          <w:noProof w:val="0"/>
          <w:color w:val="000000"/>
        </w:rPr>
        <w:t>ՆԵՐՔԻՆ ԵՎ ԱՐՏԱՔԻՆ ԱԶԴԱՐԱՐՄԱՆ ԴԵՊՔՈՒՄ ԱԶԴԱՐԱՐԻՆ ՏՐՎՈՂ ՊԱՇՏՊԱՆՈՒԹՅԱՆ ՄԻՋՈՑՆԵՐԻ ԻՐԱԿԱՆԱՑՄԱՆ</w:t>
      </w:r>
    </w:p>
    <w:p w14:paraId="76BD9688" w14:textId="77777777" w:rsidR="000E51B6" w:rsidRPr="002676AF" w:rsidRDefault="000E51B6" w:rsidP="00EF1F55">
      <w:pPr>
        <w:shd w:val="clear" w:color="auto" w:fill="FFFFFF"/>
        <w:tabs>
          <w:tab w:val="left" w:pos="709"/>
          <w:tab w:val="left" w:pos="851"/>
        </w:tabs>
        <w:ind w:firstLine="0"/>
        <w:rPr>
          <w:rFonts w:eastAsia="Times New Roman" w:cs="Times New Roman"/>
          <w:b/>
          <w:bCs/>
          <w:noProof w:val="0"/>
          <w:color w:val="000000"/>
        </w:rPr>
      </w:pPr>
    </w:p>
    <w:p w14:paraId="6244E0A8" w14:textId="77777777" w:rsidR="000E51B6" w:rsidRPr="002676AF" w:rsidRDefault="000E51B6" w:rsidP="00CC5940">
      <w:pPr>
        <w:pStyle w:val="ListParagraph"/>
        <w:numPr>
          <w:ilvl w:val="0"/>
          <w:numId w:val="14"/>
        </w:numPr>
        <w:shd w:val="clear" w:color="auto" w:fill="FFFFFF"/>
        <w:tabs>
          <w:tab w:val="left" w:pos="709"/>
          <w:tab w:val="left" w:pos="851"/>
          <w:tab w:val="left" w:pos="3402"/>
          <w:tab w:val="left" w:pos="3686"/>
          <w:tab w:val="left" w:pos="3969"/>
          <w:tab w:val="left" w:pos="4253"/>
        </w:tabs>
        <w:ind w:left="0" w:firstLine="0"/>
        <w:jc w:val="center"/>
        <w:rPr>
          <w:rFonts w:ascii="GHEA Grapalat" w:eastAsia="Times New Roman" w:hAnsi="GHEA Grapalat" w:cs="Times New Roman"/>
          <w:color w:val="000000"/>
          <w:sz w:val="24"/>
          <w:szCs w:val="24"/>
          <w:lang w:val="hy-AM"/>
        </w:rPr>
      </w:pPr>
      <w:r w:rsidRPr="002676AF">
        <w:rPr>
          <w:rFonts w:ascii="GHEA Grapalat" w:eastAsia="Times New Roman" w:hAnsi="GHEA Grapalat" w:cs="Times New Roman"/>
          <w:b/>
          <w:bCs/>
          <w:color w:val="000000"/>
          <w:sz w:val="24"/>
          <w:szCs w:val="24"/>
          <w:lang w:val="hy-AM"/>
        </w:rPr>
        <w:t>ԸՆԴՀԱՆՈՒՐ ԴՐՈՒՅԹՆԵՐ</w:t>
      </w:r>
    </w:p>
    <w:p w14:paraId="076B739D" w14:textId="77777777" w:rsidR="000E51B6" w:rsidRPr="002676AF" w:rsidRDefault="000E51B6" w:rsidP="00FB6241">
      <w:pPr>
        <w:shd w:val="clear" w:color="auto" w:fill="FFFFFF"/>
        <w:tabs>
          <w:tab w:val="left" w:pos="709"/>
          <w:tab w:val="left" w:pos="851"/>
        </w:tabs>
        <w:rPr>
          <w:rFonts w:eastAsia="Times New Roman" w:cs="Times New Roman"/>
          <w:noProof w:val="0"/>
          <w:color w:val="000000"/>
        </w:rPr>
      </w:pPr>
      <w:r w:rsidRPr="002676AF">
        <w:rPr>
          <w:rFonts w:ascii="Calibri" w:eastAsia="Times New Roman" w:hAnsi="Calibri" w:cs="Calibri"/>
          <w:noProof w:val="0"/>
          <w:color w:val="000000"/>
        </w:rPr>
        <w:t> </w:t>
      </w:r>
    </w:p>
    <w:p w14:paraId="403EF4B3" w14:textId="77777777" w:rsidR="000E51B6" w:rsidRPr="002676AF" w:rsidRDefault="000E51B6" w:rsidP="00FB6241">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1.</w:t>
      </w:r>
      <w:r w:rsidR="0030741C" w:rsidRPr="002676AF">
        <w:rPr>
          <w:rFonts w:eastAsia="Times New Roman" w:cs="Times New Roman"/>
          <w:noProof w:val="0"/>
          <w:color w:val="000000"/>
        </w:rPr>
        <w:t xml:space="preserve"> </w:t>
      </w:r>
      <w:r w:rsidRPr="002676AF">
        <w:rPr>
          <w:rFonts w:eastAsia="Times New Roman" w:cs="Times New Roman"/>
          <w:noProof w:val="0"/>
          <w:color w:val="000000"/>
        </w:rPr>
        <w:t xml:space="preserve">Սույն ընթացակարգը կարգավորում է </w:t>
      </w:r>
      <w:bookmarkStart w:id="1" w:name="_Hlk129271562"/>
      <w:r w:rsidRPr="002676AF">
        <w:rPr>
          <w:rFonts w:eastAsia="Times New Roman" w:cs="Times New Roman"/>
          <w:noProof w:val="0"/>
          <w:color w:val="000000"/>
        </w:rPr>
        <w:t xml:space="preserve">ներքին և արտաքին ազդարարման դեպքում ազդարարին տրվող պաշտպանության միջոցների </w:t>
      </w:r>
      <w:bookmarkEnd w:id="1"/>
      <w:r w:rsidRPr="002676AF">
        <w:rPr>
          <w:rFonts w:eastAsia="Times New Roman" w:cs="Times New Roman"/>
          <w:noProof w:val="0"/>
          <w:color w:val="000000"/>
        </w:rPr>
        <w:t>իրականացման հետ կապված հարաբերությունները:</w:t>
      </w:r>
    </w:p>
    <w:p w14:paraId="4A3E4660" w14:textId="77777777" w:rsidR="000E51B6" w:rsidRPr="002676AF" w:rsidRDefault="000E51B6" w:rsidP="00FB6241">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2.</w:t>
      </w:r>
      <w:bookmarkStart w:id="2" w:name="_Hlk129273663"/>
      <w:r w:rsidR="0030741C" w:rsidRPr="002676AF">
        <w:rPr>
          <w:rFonts w:eastAsia="Times New Roman" w:cs="Times New Roman"/>
          <w:noProof w:val="0"/>
          <w:color w:val="000000"/>
        </w:rPr>
        <w:t xml:space="preserve"> </w:t>
      </w:r>
      <w:r w:rsidRPr="002676AF">
        <w:rPr>
          <w:rFonts w:eastAsia="Times New Roman" w:cs="Times New Roman"/>
          <w:noProof w:val="0"/>
          <w:color w:val="000000"/>
        </w:rPr>
        <w:t xml:space="preserve">Ներքին և արտաքին ազդարարման </w:t>
      </w:r>
      <w:bookmarkEnd w:id="2"/>
      <w:r w:rsidRPr="002676AF">
        <w:rPr>
          <w:rFonts w:eastAsia="Times New Roman" w:cs="Times New Roman"/>
          <w:noProof w:val="0"/>
          <w:color w:val="000000"/>
        </w:rPr>
        <w:t xml:space="preserve">դեպքում ազդարարին օրենքով երաշխավորված պաշտպանության միջոցների տրամադրումն իր իրավասությունների շրջանակում ապահովում է </w:t>
      </w:r>
      <w:r w:rsidR="0005343B" w:rsidRPr="002676AF">
        <w:rPr>
          <w:rFonts w:eastAsia="Times New Roman" w:cs="Times New Roman"/>
          <w:noProof w:val="0"/>
          <w:color w:val="000000"/>
        </w:rPr>
        <w:t>Ի</w:t>
      </w:r>
      <w:r w:rsidR="00F44431" w:rsidRPr="002676AF">
        <w:rPr>
          <w:rFonts w:eastAsia="Times New Roman" w:cs="Times New Roman"/>
          <w:noProof w:val="0"/>
          <w:color w:val="000000"/>
        </w:rPr>
        <w:t>րավասու</w:t>
      </w:r>
      <w:r w:rsidR="00DE47AC" w:rsidRPr="002676AF">
        <w:rPr>
          <w:rFonts w:eastAsia="Times New Roman" w:cs="Times New Roman"/>
          <w:noProof w:val="0"/>
          <w:color w:val="000000"/>
        </w:rPr>
        <w:t xml:space="preserve"> մարմինը</w:t>
      </w:r>
      <w:r w:rsidR="002C5027" w:rsidRPr="002676AF">
        <w:rPr>
          <w:rFonts w:eastAsia="Times New Roman" w:cs="Times New Roman"/>
          <w:noProof w:val="0"/>
          <w:color w:val="000000"/>
        </w:rPr>
        <w:t>, ինչպես նաև իրավասու մարմնի ղեկավարը կամ նրա լիազորած անձը</w:t>
      </w:r>
      <w:r w:rsidRPr="002676AF">
        <w:rPr>
          <w:rFonts w:eastAsia="Times New Roman" w:cs="Times New Roman"/>
          <w:noProof w:val="0"/>
          <w:color w:val="000000"/>
        </w:rPr>
        <w:t>:</w:t>
      </w:r>
    </w:p>
    <w:p w14:paraId="521EB86D" w14:textId="77777777" w:rsidR="00F31320" w:rsidRPr="002676AF" w:rsidRDefault="00F31320" w:rsidP="00FB6241">
      <w:pPr>
        <w:shd w:val="clear" w:color="auto" w:fill="FFFFFF"/>
        <w:tabs>
          <w:tab w:val="left" w:pos="709"/>
          <w:tab w:val="left" w:pos="851"/>
        </w:tabs>
        <w:rPr>
          <w:rFonts w:eastAsia="Times New Roman" w:cs="Times New Roman"/>
          <w:noProof w:val="0"/>
          <w:color w:val="000000"/>
        </w:rPr>
      </w:pPr>
    </w:p>
    <w:p w14:paraId="7F96087B" w14:textId="77777777" w:rsidR="00131ED0" w:rsidRPr="002676AF" w:rsidRDefault="00131ED0" w:rsidP="00FB6241">
      <w:pPr>
        <w:shd w:val="clear" w:color="auto" w:fill="FFFFFF"/>
        <w:tabs>
          <w:tab w:val="left" w:pos="709"/>
          <w:tab w:val="left" w:pos="851"/>
        </w:tabs>
        <w:rPr>
          <w:rFonts w:eastAsia="Times New Roman" w:cs="Times New Roman"/>
          <w:noProof w:val="0"/>
          <w:color w:val="000000"/>
        </w:rPr>
      </w:pPr>
    </w:p>
    <w:p w14:paraId="39D0638D" w14:textId="77777777" w:rsidR="00131ED0" w:rsidRPr="002676AF" w:rsidRDefault="00131ED0" w:rsidP="00FB6241">
      <w:pPr>
        <w:shd w:val="clear" w:color="auto" w:fill="FFFFFF"/>
        <w:tabs>
          <w:tab w:val="left" w:pos="709"/>
          <w:tab w:val="left" w:pos="851"/>
        </w:tabs>
        <w:rPr>
          <w:rFonts w:eastAsia="Times New Roman" w:cs="Times New Roman"/>
          <w:noProof w:val="0"/>
          <w:color w:val="000000"/>
        </w:rPr>
      </w:pPr>
    </w:p>
    <w:p w14:paraId="0A87DE49" w14:textId="77777777" w:rsidR="000E51B6" w:rsidRPr="002676AF" w:rsidRDefault="000E51B6" w:rsidP="00FB6241">
      <w:pPr>
        <w:shd w:val="clear" w:color="auto" w:fill="FFFFFF"/>
        <w:tabs>
          <w:tab w:val="left" w:pos="709"/>
          <w:tab w:val="left" w:pos="851"/>
        </w:tabs>
        <w:rPr>
          <w:rFonts w:eastAsia="Times New Roman" w:cs="Times New Roman"/>
          <w:noProof w:val="0"/>
          <w:color w:val="000000"/>
        </w:rPr>
      </w:pPr>
    </w:p>
    <w:p w14:paraId="196743A1" w14:textId="77777777" w:rsidR="0005343B" w:rsidRPr="002676AF" w:rsidRDefault="0005343B" w:rsidP="00FB6241">
      <w:pPr>
        <w:shd w:val="clear" w:color="auto" w:fill="FFFFFF"/>
        <w:tabs>
          <w:tab w:val="left" w:pos="709"/>
          <w:tab w:val="left" w:pos="851"/>
        </w:tabs>
        <w:rPr>
          <w:rFonts w:eastAsia="Times New Roman" w:cs="Times New Roman"/>
          <w:noProof w:val="0"/>
          <w:color w:val="000000"/>
        </w:rPr>
      </w:pPr>
    </w:p>
    <w:p w14:paraId="299A384E" w14:textId="77777777" w:rsidR="0005343B" w:rsidRPr="002676AF" w:rsidRDefault="0005343B" w:rsidP="00FB6241">
      <w:pPr>
        <w:shd w:val="clear" w:color="auto" w:fill="FFFFFF"/>
        <w:tabs>
          <w:tab w:val="left" w:pos="709"/>
          <w:tab w:val="left" w:pos="851"/>
        </w:tabs>
        <w:rPr>
          <w:rFonts w:eastAsia="Times New Roman" w:cs="Times New Roman"/>
          <w:noProof w:val="0"/>
          <w:color w:val="000000"/>
        </w:rPr>
      </w:pPr>
    </w:p>
    <w:p w14:paraId="1C6EC063" w14:textId="77777777" w:rsidR="000E51B6" w:rsidRPr="002676AF" w:rsidRDefault="000E51B6" w:rsidP="00FB6241">
      <w:pPr>
        <w:shd w:val="clear" w:color="auto" w:fill="FFFFFF"/>
        <w:tabs>
          <w:tab w:val="left" w:pos="709"/>
          <w:tab w:val="left" w:pos="851"/>
        </w:tabs>
        <w:rPr>
          <w:rFonts w:eastAsia="Times New Roman" w:cs="Times New Roman"/>
          <w:b/>
          <w:bCs/>
          <w:noProof w:val="0"/>
          <w:color w:val="000000"/>
        </w:rPr>
      </w:pPr>
      <w:r w:rsidRPr="002676AF">
        <w:rPr>
          <w:rFonts w:eastAsia="Times New Roman" w:cs="Times New Roman"/>
          <w:noProof w:val="0"/>
          <w:color w:val="000000"/>
        </w:rPr>
        <w:lastRenderedPageBreak/>
        <w:t xml:space="preserve">                                    </w:t>
      </w:r>
      <w:r w:rsidRPr="002676AF">
        <w:rPr>
          <w:rFonts w:eastAsia="Times New Roman" w:cs="Times New Roman"/>
          <w:b/>
          <w:bCs/>
          <w:noProof w:val="0"/>
          <w:color w:val="000000"/>
        </w:rPr>
        <w:t>2.</w:t>
      </w:r>
      <w:r w:rsidR="0005343B" w:rsidRPr="002676AF">
        <w:rPr>
          <w:rFonts w:eastAsia="Times New Roman" w:cs="Times New Roman"/>
          <w:b/>
          <w:bCs/>
          <w:noProof w:val="0"/>
          <w:color w:val="000000"/>
        </w:rPr>
        <w:t xml:space="preserve"> </w:t>
      </w:r>
      <w:r w:rsidRPr="002676AF">
        <w:rPr>
          <w:rFonts w:eastAsia="Times New Roman" w:cs="Times New Roman"/>
          <w:b/>
          <w:bCs/>
          <w:noProof w:val="0"/>
          <w:color w:val="000000"/>
        </w:rPr>
        <w:t xml:space="preserve">ԳԱՂՏՆԻՈՒԹՅԱՆ ԱՊԱՀՈՎՈՒՄ </w:t>
      </w:r>
    </w:p>
    <w:p w14:paraId="5FD74458" w14:textId="77777777" w:rsidR="00B032B5" w:rsidRPr="002676AF" w:rsidRDefault="00B032B5" w:rsidP="00F84C6B">
      <w:pPr>
        <w:shd w:val="clear" w:color="auto" w:fill="FFFFFF"/>
        <w:tabs>
          <w:tab w:val="left" w:pos="709"/>
          <w:tab w:val="left" w:pos="851"/>
        </w:tabs>
        <w:rPr>
          <w:rFonts w:eastAsia="Times New Roman" w:cs="Times New Roman"/>
          <w:bCs/>
          <w:noProof w:val="0"/>
          <w:color w:val="000000"/>
        </w:rPr>
      </w:pPr>
      <w:r w:rsidRPr="002676AF">
        <w:rPr>
          <w:rFonts w:eastAsia="Times New Roman" w:cs="Times New Roman"/>
          <w:bCs/>
          <w:noProof w:val="0"/>
          <w:color w:val="000000"/>
        </w:rPr>
        <w:t xml:space="preserve">1. </w:t>
      </w:r>
      <w:r w:rsidR="00597920" w:rsidRPr="002676AF">
        <w:rPr>
          <w:rFonts w:eastAsia="Times New Roman" w:cs="Times New Roman"/>
          <w:bCs/>
          <w:noProof w:val="0"/>
          <w:color w:val="000000"/>
        </w:rPr>
        <w:t xml:space="preserve">Ազդարարը ունի </w:t>
      </w:r>
      <w:r w:rsidRPr="002676AF">
        <w:rPr>
          <w:rFonts w:eastAsia="Times New Roman" w:cs="Times New Roman"/>
          <w:bCs/>
          <w:noProof w:val="0"/>
          <w:color w:val="000000"/>
        </w:rPr>
        <w:t>«Ազդարարման համակարգի մասին» Հայաստանի Հանրապետության օրենքի</w:t>
      </w:r>
      <w:r w:rsidR="00597920" w:rsidRPr="002676AF">
        <w:rPr>
          <w:rFonts w:eastAsia="Times New Roman" w:cs="Times New Roman"/>
          <w:bCs/>
          <w:noProof w:val="0"/>
          <w:color w:val="000000"/>
        </w:rPr>
        <w:t xml:space="preserve"> (այսուհետ՝ օրենք) 10-րդ հոդվածով </w:t>
      </w:r>
      <w:r w:rsidR="006435BA" w:rsidRPr="002676AF">
        <w:rPr>
          <w:rFonts w:eastAsia="Times New Roman" w:cs="Times New Roman"/>
          <w:bCs/>
          <w:noProof w:val="0"/>
          <w:color w:val="000000"/>
        </w:rPr>
        <w:t>սա</w:t>
      </w:r>
      <w:r w:rsidR="00F84C6B" w:rsidRPr="002676AF">
        <w:rPr>
          <w:rFonts w:eastAsia="Times New Roman" w:cs="Times New Roman"/>
          <w:bCs/>
          <w:noProof w:val="0"/>
          <w:color w:val="000000"/>
        </w:rPr>
        <w:t xml:space="preserve">հմանված պաշտպանության իրավունք: Ազդարարն ունի </w:t>
      </w:r>
      <w:r w:rsidRPr="002676AF">
        <w:rPr>
          <w:rFonts w:eastAsia="Times New Roman" w:cs="Times New Roman"/>
          <w:bCs/>
          <w:noProof w:val="0"/>
          <w:color w:val="000000"/>
        </w:rPr>
        <w:t>իր անձնական տվյալների գաղտնիության, վնասակար գործողություններից և դրանց հետևանքներից պաշտպանության իրավունք:</w:t>
      </w:r>
    </w:p>
    <w:p w14:paraId="6065CE84" w14:textId="77777777" w:rsidR="00B032B5" w:rsidRPr="002676AF" w:rsidRDefault="00B032B5" w:rsidP="00B032B5">
      <w:pPr>
        <w:shd w:val="clear" w:color="auto" w:fill="FFFFFF"/>
        <w:tabs>
          <w:tab w:val="left" w:pos="709"/>
          <w:tab w:val="left" w:pos="851"/>
        </w:tabs>
        <w:rPr>
          <w:rFonts w:eastAsia="Times New Roman" w:cs="Times New Roman"/>
          <w:bCs/>
          <w:noProof w:val="0"/>
          <w:color w:val="000000"/>
        </w:rPr>
      </w:pPr>
      <w:r w:rsidRPr="002676AF">
        <w:rPr>
          <w:rFonts w:eastAsia="Times New Roman" w:cs="Times New Roman"/>
          <w:bCs/>
          <w:noProof w:val="0"/>
          <w:color w:val="000000"/>
        </w:rPr>
        <w:t>2. Օրենքի 10-րդ հոդվածի 1-ին մասին համապատասխան՝ ազդարար ֆիզիկական անձին տրվող պաշտպանությունը տարածվում է ազդարար իրավաբանական անձի վրա այնքանով, որքանով այդ պաշտպանությունն իր էությամբ կիրառելի է դրա նկատմամբ:</w:t>
      </w:r>
    </w:p>
    <w:p w14:paraId="3CB08308" w14:textId="77777777" w:rsidR="000E51B6" w:rsidRPr="002676AF" w:rsidRDefault="00B032B5" w:rsidP="009F51F3">
      <w:pPr>
        <w:shd w:val="clear" w:color="auto" w:fill="FFFFFF"/>
        <w:tabs>
          <w:tab w:val="left" w:pos="709"/>
          <w:tab w:val="left" w:pos="851"/>
        </w:tabs>
        <w:rPr>
          <w:rFonts w:eastAsia="Times New Roman" w:cs="Times New Roman"/>
          <w:bCs/>
          <w:noProof w:val="0"/>
          <w:color w:val="000000"/>
        </w:rPr>
      </w:pPr>
      <w:r w:rsidRPr="002676AF">
        <w:rPr>
          <w:rFonts w:eastAsia="Times New Roman" w:cs="Times New Roman"/>
          <w:bCs/>
          <w:noProof w:val="0"/>
          <w:color w:val="000000"/>
        </w:rPr>
        <w:t>3. Ազդարարման դեպքում ազդարարի անձնական տվյալները չբացահայտելու նպատակով փաստաթղթաշրջանառությունը կատարվում է իրավասու մարմնի կողմից նշանակված պատասխանատու անձի միջոցով:</w:t>
      </w:r>
      <w:bookmarkStart w:id="3" w:name="_Hlk129271720"/>
    </w:p>
    <w:p w14:paraId="5A9FA505" w14:textId="77777777" w:rsidR="000E51B6" w:rsidRPr="002676AF" w:rsidRDefault="000E51B6" w:rsidP="00FB6241">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 xml:space="preserve">4. Ազդարարի անձնական տվյալների գաղտնիությունը, ինչպես նաև ազդարարման </w:t>
      </w:r>
      <w:r w:rsidR="00B55FAF" w:rsidRPr="002676AF">
        <w:rPr>
          <w:rFonts w:eastAsia="Times New Roman" w:cs="Times New Roman"/>
          <w:noProof w:val="0"/>
          <w:color w:val="000000"/>
        </w:rPr>
        <w:t>շրջանակներում ներկայացված</w:t>
      </w:r>
      <w:r w:rsidRPr="002676AF">
        <w:rPr>
          <w:rFonts w:eastAsia="Times New Roman" w:cs="Times New Roman"/>
          <w:noProof w:val="0"/>
          <w:color w:val="000000"/>
        </w:rPr>
        <w:t xml:space="preserve"> տեղեկությունների գաղտնիությունը պարտավոր են ապահովել իրավասու մարմնի ղեկավարը, պատասխանատու անձը և ազդարարման գործընթացում օրենսդրությամբ ներգրավված այլ մարմինները և անձինք: </w:t>
      </w:r>
    </w:p>
    <w:p w14:paraId="398A85DC" w14:textId="77777777" w:rsidR="00F35ACB" w:rsidRPr="002676AF" w:rsidRDefault="000E51B6" w:rsidP="00F35ACB">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5.</w:t>
      </w:r>
      <w:r w:rsidR="000B0057" w:rsidRPr="002676AF">
        <w:rPr>
          <w:rFonts w:ascii="Arial Unicode" w:hAnsi="Arial Unicode"/>
          <w:color w:val="000000"/>
          <w:sz w:val="21"/>
          <w:szCs w:val="21"/>
          <w:shd w:val="clear" w:color="auto" w:fill="FFFFFF"/>
        </w:rPr>
        <w:t xml:space="preserve"> </w:t>
      </w:r>
      <w:r w:rsidR="000B0057" w:rsidRPr="002676AF">
        <w:t>Վարույթ հարուցելու դեպքում վարույթ հարուցելու մասին ակտի և վարույթի հետ կապված այլ փաստաթղթերի մեջ չեն նշվում ազդարարման փաստը և ազդարարի անձնական տվյալները:</w:t>
      </w:r>
    </w:p>
    <w:p w14:paraId="6D8998C4" w14:textId="5B53FA0C" w:rsidR="002D2D0B" w:rsidRPr="002676AF" w:rsidRDefault="00F35ACB" w:rsidP="002D2D0B">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6</w:t>
      </w:r>
      <w:r w:rsidR="000E51B6" w:rsidRPr="002676AF">
        <w:rPr>
          <w:rFonts w:eastAsia="Times New Roman" w:cs="Times New Roman"/>
          <w:noProof w:val="0"/>
          <w:color w:val="000000"/>
        </w:rPr>
        <w:t xml:space="preserve">.Ազդարարի անձնական տվյալներն ենթակա չեն բացահայտման, բացառությամբ </w:t>
      </w:r>
      <w:r w:rsidR="00057444" w:rsidRPr="002676AF">
        <w:rPr>
          <w:rFonts w:eastAsia="Times New Roman" w:cs="Times New Roman"/>
          <w:noProof w:val="0"/>
          <w:color w:val="000000"/>
        </w:rPr>
        <w:t xml:space="preserve">այն դեպքի, երբ </w:t>
      </w:r>
      <w:r w:rsidR="000E51B6" w:rsidRPr="002676AF">
        <w:rPr>
          <w:rFonts w:eastAsia="Times New Roman" w:cs="Times New Roman"/>
          <w:noProof w:val="0"/>
          <w:color w:val="000000"/>
        </w:rPr>
        <w:t>ազդարարն իր հաղորդման մեջ նշել է իր անձնական տվյալների բա</w:t>
      </w:r>
      <w:r w:rsidR="002676AF">
        <w:rPr>
          <w:rFonts w:eastAsia="Times New Roman" w:cs="Times New Roman"/>
          <w:noProof w:val="0"/>
          <w:color w:val="000000"/>
        </w:rPr>
        <w:t>ցահայտման անհրաժեշտության մասին:</w:t>
      </w:r>
    </w:p>
    <w:p w14:paraId="31EF93E0" w14:textId="78C67BA2" w:rsidR="002D2D0B" w:rsidRPr="002676AF" w:rsidRDefault="002D2D0B" w:rsidP="002D2D0B">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7.</w:t>
      </w:r>
      <w:r w:rsidR="002676AF">
        <w:rPr>
          <w:rFonts w:eastAsia="Times New Roman" w:cs="Times New Roman"/>
          <w:noProof w:val="0"/>
          <w:color w:val="000000"/>
          <w:lang w:val="en-US"/>
        </w:rPr>
        <w:t xml:space="preserve"> </w:t>
      </w:r>
      <w:r w:rsidRPr="002676AF">
        <w:rPr>
          <w:rFonts w:eastAsia="Times New Roman" w:cs="Times New Roman"/>
          <w:noProof w:val="0"/>
          <w:color w:val="000000"/>
        </w:rPr>
        <w:t>Ազդարարը չի կարող ենթարկվել որևիցե պատասխանատվության ազդարարման համար, բացառությամբ եթե նրա արարքը պարունակում է հանցակազմ:</w:t>
      </w:r>
    </w:p>
    <w:p w14:paraId="4F08BDE8" w14:textId="5F9FE444" w:rsidR="002D2D0B" w:rsidRPr="002676AF" w:rsidRDefault="002D2D0B" w:rsidP="002D2D0B">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8. Յուրաքանչյուր պայմանագիր կամ պայմանագրի դրույթ, որը միտված է անձին ազդարարման կամ ազդարարի պաշտպանության իրավունքից զրկելուն կամ այն սահմանափակելուն, առ ոչինչ է:</w:t>
      </w:r>
    </w:p>
    <w:p w14:paraId="1D6A5CB4" w14:textId="2CD490CF" w:rsidR="002D2D0B" w:rsidRPr="002676AF" w:rsidRDefault="002D2D0B" w:rsidP="002D2D0B">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lastRenderedPageBreak/>
        <w:t>9. Ազդարարի հետ փոխկապակցված անձն ազդարարի պաշտպանության միջոցներից օգտվելու իրավունք ունի, եթե ողջամտորեն հիմնավորում է, որ ազդարարի հետ ունեցած կապի պատճառով իր դեմ կարող են կատարվել վնասակար գործողություններ:</w:t>
      </w:r>
    </w:p>
    <w:p w14:paraId="4B2C2A1C" w14:textId="39FCB9DC" w:rsidR="00F35ACB" w:rsidRPr="002676AF" w:rsidRDefault="00F35ACB" w:rsidP="00ED0342">
      <w:pPr>
        <w:shd w:val="clear" w:color="auto" w:fill="FFFFFF"/>
        <w:tabs>
          <w:tab w:val="left" w:pos="709"/>
          <w:tab w:val="left" w:pos="851"/>
        </w:tabs>
        <w:ind w:firstLine="0"/>
        <w:rPr>
          <w:rFonts w:eastAsia="Times New Roman" w:cs="Times New Roman"/>
          <w:b/>
          <w:bCs/>
          <w:noProof w:val="0"/>
          <w:color w:val="000000"/>
        </w:rPr>
      </w:pPr>
    </w:p>
    <w:p w14:paraId="78584504" w14:textId="77777777" w:rsidR="000E51B6" w:rsidRPr="002676AF" w:rsidRDefault="000E51B6" w:rsidP="00F35ACB">
      <w:pPr>
        <w:shd w:val="clear" w:color="auto" w:fill="FFFFFF"/>
        <w:tabs>
          <w:tab w:val="left" w:pos="709"/>
          <w:tab w:val="left" w:pos="851"/>
        </w:tabs>
        <w:jc w:val="center"/>
        <w:rPr>
          <w:rFonts w:eastAsia="Times New Roman" w:cs="Times New Roman"/>
          <w:b/>
          <w:bCs/>
          <w:noProof w:val="0"/>
          <w:color w:val="000000"/>
        </w:rPr>
      </w:pPr>
      <w:r w:rsidRPr="002676AF">
        <w:rPr>
          <w:rFonts w:eastAsia="Times New Roman" w:cs="Times New Roman"/>
          <w:b/>
          <w:bCs/>
          <w:noProof w:val="0"/>
          <w:color w:val="000000"/>
        </w:rPr>
        <w:t>3.</w:t>
      </w:r>
      <w:r w:rsidR="00FD4592" w:rsidRPr="002676AF">
        <w:rPr>
          <w:rFonts w:eastAsia="Times New Roman" w:cs="Times New Roman"/>
          <w:b/>
          <w:bCs/>
          <w:noProof w:val="0"/>
          <w:color w:val="000000"/>
        </w:rPr>
        <w:t xml:space="preserve"> </w:t>
      </w:r>
      <w:r w:rsidRPr="002676AF">
        <w:rPr>
          <w:rFonts w:eastAsia="Times New Roman" w:cs="Times New Roman"/>
          <w:b/>
          <w:bCs/>
          <w:noProof w:val="0"/>
          <w:color w:val="000000"/>
        </w:rPr>
        <w:t>ՀԱՏՈՒԿ ՊԱՇՏՊԱՆՈՒԹՅՈՒՆ ՏՐԱՄԱԴՐՈՒՄԸ</w:t>
      </w:r>
    </w:p>
    <w:p w14:paraId="6D5CAA47" w14:textId="77777777" w:rsidR="000E51B6" w:rsidRPr="002676AF" w:rsidRDefault="000E51B6" w:rsidP="00FB6241">
      <w:pPr>
        <w:shd w:val="clear" w:color="auto" w:fill="FFFFFF"/>
        <w:tabs>
          <w:tab w:val="left" w:pos="709"/>
          <w:tab w:val="left" w:pos="851"/>
        </w:tabs>
        <w:rPr>
          <w:rFonts w:eastAsia="Times New Roman" w:cs="Times New Roman"/>
          <w:b/>
          <w:bCs/>
          <w:noProof w:val="0"/>
          <w:color w:val="000000"/>
        </w:rPr>
      </w:pPr>
    </w:p>
    <w:p w14:paraId="16FD6181" w14:textId="2637BABA" w:rsidR="000E51B6" w:rsidRPr="002676AF" w:rsidRDefault="00924CFF" w:rsidP="00FB6241">
      <w:pPr>
        <w:shd w:val="clear" w:color="auto" w:fill="FFFFFF"/>
        <w:tabs>
          <w:tab w:val="left" w:pos="709"/>
          <w:tab w:val="left" w:pos="851"/>
        </w:tabs>
        <w:rPr>
          <w:rFonts w:eastAsia="Times New Roman" w:cs="Times New Roman"/>
          <w:noProof w:val="0"/>
          <w:color w:val="000000"/>
        </w:rPr>
      </w:pPr>
      <w:r>
        <w:rPr>
          <w:rFonts w:eastAsia="Times New Roman" w:cs="Times New Roman"/>
          <w:noProof w:val="0"/>
          <w:color w:val="000000"/>
        </w:rPr>
        <w:t>10</w:t>
      </w:r>
      <w:r w:rsidR="000E51B6" w:rsidRPr="002676AF">
        <w:rPr>
          <w:rFonts w:eastAsia="Times New Roman" w:cs="Times New Roman"/>
          <w:noProof w:val="0"/>
          <w:color w:val="000000"/>
        </w:rPr>
        <w:t>.</w:t>
      </w:r>
      <w:r w:rsidR="00C76246" w:rsidRPr="002676AF">
        <w:rPr>
          <w:rFonts w:eastAsia="Times New Roman" w:cs="Times New Roman"/>
          <w:noProof w:val="0"/>
          <w:color w:val="000000"/>
        </w:rPr>
        <w:t xml:space="preserve"> </w:t>
      </w:r>
      <w:r w:rsidR="000E51B6" w:rsidRPr="002676AF">
        <w:rPr>
          <w:rFonts w:eastAsia="Times New Roman" w:cs="Times New Roman"/>
          <w:noProof w:val="0"/>
          <w:color w:val="000000"/>
        </w:rPr>
        <w:t>Ազդարարի նկատմամբ հատուկ պաշտպանության միջոցների կիրառումն իրականացվում է</w:t>
      </w:r>
      <w:r w:rsidR="00C76246" w:rsidRPr="002676AF">
        <w:rPr>
          <w:rFonts w:eastAsia="Times New Roman" w:cs="Times New Roman"/>
          <w:noProof w:val="0"/>
          <w:color w:val="000000"/>
        </w:rPr>
        <w:t xml:space="preserve"> Ազդարարման համակ</w:t>
      </w:r>
      <w:r w:rsidR="00EA0A81" w:rsidRPr="002676AF">
        <w:rPr>
          <w:rFonts w:eastAsia="Times New Roman" w:cs="Times New Roman"/>
          <w:noProof w:val="0"/>
          <w:color w:val="000000"/>
        </w:rPr>
        <w:t>արգի մասին</w:t>
      </w:r>
      <w:r w:rsidR="00C76246" w:rsidRPr="002676AF">
        <w:rPr>
          <w:rFonts w:eastAsia="Times New Roman" w:cs="Times New Roman"/>
          <w:noProof w:val="0"/>
          <w:color w:val="000000"/>
        </w:rPr>
        <w:t></w:t>
      </w:r>
      <w:r w:rsidR="000E51B6" w:rsidRPr="002676AF">
        <w:rPr>
          <w:rFonts w:eastAsia="Times New Roman" w:cs="Times New Roman"/>
          <w:noProof w:val="0"/>
          <w:color w:val="000000"/>
        </w:rPr>
        <w:t xml:space="preserve"> օրենք</w:t>
      </w:r>
      <w:r w:rsidR="00EA0A81" w:rsidRPr="002676AF">
        <w:rPr>
          <w:rFonts w:eastAsia="Times New Roman" w:cs="Times New Roman"/>
          <w:noProof w:val="0"/>
          <w:color w:val="000000"/>
        </w:rPr>
        <w:t>ով և այլ օրենքներո</w:t>
      </w:r>
      <w:r w:rsidR="00393ECA" w:rsidRPr="002676AF">
        <w:rPr>
          <w:rFonts w:eastAsia="Times New Roman" w:cs="Times New Roman"/>
          <w:noProof w:val="0"/>
          <w:color w:val="000000"/>
        </w:rPr>
        <w:t>վ</w:t>
      </w:r>
      <w:r w:rsidR="008873C3" w:rsidRPr="002676AF">
        <w:rPr>
          <w:rFonts w:eastAsia="Times New Roman" w:cs="Times New Roman"/>
          <w:noProof w:val="0"/>
          <w:color w:val="000000"/>
        </w:rPr>
        <w:t>, ինչպես նաև</w:t>
      </w:r>
      <w:r w:rsidR="000E51B6" w:rsidRPr="002676AF">
        <w:rPr>
          <w:rFonts w:eastAsia="Times New Roman" w:cs="Times New Roman"/>
          <w:noProof w:val="0"/>
          <w:color w:val="000000"/>
        </w:rPr>
        <w:t xml:space="preserve"> </w:t>
      </w:r>
      <w:bookmarkStart w:id="4" w:name="_Hlk129350337"/>
      <w:bookmarkEnd w:id="3"/>
      <w:r w:rsidR="000E51B6" w:rsidRPr="002676AF">
        <w:rPr>
          <w:rFonts w:eastAsia="Times New Roman" w:cs="Times New Roman"/>
          <w:noProof w:val="0"/>
          <w:color w:val="000000"/>
        </w:rPr>
        <w:t>ՀՀ կառավարության 2022 թվականի ապրիլի 22-ի N 560-Ն որոշման</w:t>
      </w:r>
      <w:bookmarkEnd w:id="4"/>
      <w:r w:rsidR="000E51B6" w:rsidRPr="002676AF">
        <w:rPr>
          <w:rFonts w:eastAsia="Times New Roman" w:cs="Times New Roman"/>
          <w:noProof w:val="0"/>
          <w:color w:val="000000"/>
        </w:rPr>
        <w:t xml:space="preserve"> համաձայն:</w:t>
      </w:r>
    </w:p>
    <w:p w14:paraId="11924125" w14:textId="77777777" w:rsidR="000E51B6" w:rsidRPr="002676AF" w:rsidRDefault="000E51B6" w:rsidP="00FB6241">
      <w:pPr>
        <w:shd w:val="clear" w:color="auto" w:fill="FFFFFF"/>
        <w:tabs>
          <w:tab w:val="left" w:pos="709"/>
          <w:tab w:val="left" w:pos="851"/>
        </w:tabs>
        <w:rPr>
          <w:rFonts w:eastAsia="Times New Roman" w:cs="Times New Roman"/>
          <w:noProof w:val="0"/>
          <w:color w:val="000000"/>
        </w:rPr>
      </w:pPr>
    </w:p>
    <w:p w14:paraId="32D9F385" w14:textId="77777777" w:rsidR="000E51B6" w:rsidRPr="002676AF" w:rsidRDefault="000E51B6" w:rsidP="00FB6241">
      <w:pPr>
        <w:tabs>
          <w:tab w:val="left" w:pos="709"/>
          <w:tab w:val="left" w:pos="851"/>
        </w:tabs>
        <w:spacing w:after="200"/>
        <w:jc w:val="center"/>
        <w:rPr>
          <w:rFonts w:eastAsia="Calibri" w:cs="Times New Roman"/>
          <w:b/>
          <w:bCs/>
          <w:noProof w:val="0"/>
        </w:rPr>
      </w:pPr>
      <w:r w:rsidRPr="002676AF">
        <w:rPr>
          <w:rFonts w:eastAsia="Calibri" w:cs="Times New Roman"/>
          <w:b/>
          <w:bCs/>
          <w:noProof w:val="0"/>
        </w:rPr>
        <w:t>4.</w:t>
      </w:r>
      <w:bookmarkStart w:id="5" w:name="_Hlk129351892"/>
      <w:r w:rsidRPr="002676AF">
        <w:rPr>
          <w:rFonts w:eastAsia="Calibri" w:cs="Times New Roman"/>
          <w:b/>
          <w:bCs/>
          <w:noProof w:val="0"/>
        </w:rPr>
        <w:t>ԱԶԴԱՐԱՐԻՆ ՎՆԱՍԱԿԱՐ ԳՈՐԾՈՂՈՒԹՅՈՒՆՆԵՐԻՑ  ԿԱՄ ԴՐԱ ՀԵՏԵՎԱՆՔՆԵՐԻՑ ՊԱՇՏՊԱՆԵԼԸ</w:t>
      </w:r>
      <w:bookmarkEnd w:id="5"/>
    </w:p>
    <w:p w14:paraId="6E600F4E" w14:textId="4479E456" w:rsidR="000E51B6" w:rsidRPr="002676AF" w:rsidRDefault="00924CFF" w:rsidP="00FB6241">
      <w:pPr>
        <w:tabs>
          <w:tab w:val="left" w:pos="709"/>
          <w:tab w:val="left" w:pos="851"/>
        </w:tabs>
        <w:rPr>
          <w:rFonts w:eastAsia="Calibri" w:cs="Times New Roman"/>
          <w:noProof w:val="0"/>
        </w:rPr>
      </w:pPr>
      <w:r>
        <w:rPr>
          <w:rFonts w:eastAsia="Calibri" w:cs="Times New Roman"/>
          <w:noProof w:val="0"/>
        </w:rPr>
        <w:t>11</w:t>
      </w:r>
      <w:r w:rsidR="000E51B6" w:rsidRPr="002676AF">
        <w:rPr>
          <w:rFonts w:eastAsia="Calibri" w:cs="Times New Roman"/>
          <w:noProof w:val="0"/>
        </w:rPr>
        <w:t xml:space="preserve">. Ազդարարին օրենքով նախատեսված վնասակար գործողություններից  կամ դրա հետևանքներից պաշտպանելու նպատակով </w:t>
      </w:r>
      <w:r w:rsidR="005161A0" w:rsidRPr="002676AF">
        <w:rPr>
          <w:rFonts w:eastAsia="Calibri" w:cs="Times New Roman"/>
          <w:noProof w:val="0"/>
        </w:rPr>
        <w:t xml:space="preserve">Իրավասու մարմինը, ինչպես նաև իրավասու մարմնի ղեկավարը կամ նրա լիազորած անձը </w:t>
      </w:r>
      <w:r w:rsidR="000E51B6" w:rsidRPr="002676AF">
        <w:rPr>
          <w:rFonts w:eastAsia="Calibri" w:cs="Times New Roman"/>
          <w:noProof w:val="0"/>
        </w:rPr>
        <w:t>՝</w:t>
      </w:r>
    </w:p>
    <w:p w14:paraId="763802F1" w14:textId="77777777" w:rsidR="000E51B6" w:rsidRPr="002676AF" w:rsidRDefault="000E51B6" w:rsidP="00FB6241">
      <w:pPr>
        <w:tabs>
          <w:tab w:val="left" w:pos="709"/>
          <w:tab w:val="left" w:pos="851"/>
        </w:tabs>
        <w:rPr>
          <w:rFonts w:eastAsia="Calibri" w:cs="Times New Roman"/>
          <w:noProof w:val="0"/>
        </w:rPr>
      </w:pPr>
      <w:r w:rsidRPr="002676AF">
        <w:rPr>
          <w:rFonts w:eastAsia="Calibri" w:cs="Times New Roman"/>
          <w:noProof w:val="0"/>
        </w:rPr>
        <w:t>1) գաղտնիության ապահովման մասով իրականացնում է Ազդարարման համակարգի մասին</w:t>
      </w:r>
      <w:r w:rsidR="004E683B" w:rsidRPr="002676AF">
        <w:rPr>
          <w:rFonts w:eastAsia="Calibri" w:cs="Times New Roman"/>
          <w:noProof w:val="0"/>
        </w:rPr>
        <w:t xml:space="preserve"> օրենքով</w:t>
      </w:r>
      <w:r w:rsidRPr="002676AF">
        <w:rPr>
          <w:rFonts w:eastAsia="Calibri" w:cs="Times New Roman"/>
          <w:noProof w:val="0"/>
        </w:rPr>
        <w:t xml:space="preserve"> և սույն որոշումից բխող պարտականությունները.</w:t>
      </w:r>
    </w:p>
    <w:p w14:paraId="5DD5CF0F" w14:textId="77777777" w:rsidR="000E51B6" w:rsidRPr="002676AF" w:rsidRDefault="000E51B6" w:rsidP="00FB6241">
      <w:pPr>
        <w:tabs>
          <w:tab w:val="left" w:pos="709"/>
          <w:tab w:val="left" w:pos="851"/>
        </w:tabs>
        <w:rPr>
          <w:rFonts w:eastAsia="Calibri" w:cs="Times New Roman"/>
          <w:noProof w:val="0"/>
        </w:rPr>
      </w:pPr>
      <w:r w:rsidRPr="002676AF">
        <w:rPr>
          <w:rFonts w:eastAsia="Calibri" w:cs="Times New Roman"/>
          <w:noProof w:val="0"/>
        </w:rPr>
        <w:t xml:space="preserve">2) </w:t>
      </w:r>
      <w:r w:rsidR="00495C79" w:rsidRPr="002676AF">
        <w:rPr>
          <w:rFonts w:eastAsia="Calibri" w:cs="Times New Roman"/>
          <w:noProof w:val="0"/>
        </w:rPr>
        <w:t xml:space="preserve">ներքին ազդարարման դեպքում ստեղծում է ազդարարի կողմից իր ծառայողական պարտականությունների անարգել իրականացման համար բավարար պայմաններ և այդ նպատակով </w:t>
      </w:r>
      <w:r w:rsidRPr="002676AF">
        <w:rPr>
          <w:rFonts w:eastAsia="Calibri" w:cs="Times New Roman"/>
          <w:noProof w:val="0"/>
        </w:rPr>
        <w:t xml:space="preserve">ամենօրյա աշխատանքային պարբերականությամբ անձամբ կամ իր կողմից օրենքով սահմանված կարգով լիազորած </w:t>
      </w:r>
      <w:r w:rsidR="004E683B" w:rsidRPr="002676AF">
        <w:rPr>
          <w:rFonts w:eastAsia="Calibri" w:cs="Times New Roman"/>
          <w:noProof w:val="0"/>
        </w:rPr>
        <w:t>անձանց</w:t>
      </w:r>
      <w:r w:rsidRPr="002676AF">
        <w:rPr>
          <w:rFonts w:eastAsia="Calibri" w:cs="Times New Roman"/>
          <w:noProof w:val="0"/>
        </w:rPr>
        <w:t xml:space="preserve"> միջոցով տեղեկանում է ազդարարի ծառայողական պարտականությունների կատարման ընթացքի վերաբերյալ, բողոքի կամ դիմումի դեպքում, ձեռնարկում համարժեք միջոցառումներ բողոքի կամ դիմումի կատարման ընթացքն ապահովելու նկատմամբ</w:t>
      </w:r>
      <w:r w:rsidR="00BC4323" w:rsidRPr="002676AF">
        <w:rPr>
          <w:rFonts w:eastAsia="Calibri" w:cs="Times New Roman"/>
          <w:noProof w:val="0"/>
        </w:rPr>
        <w:t>.</w:t>
      </w:r>
    </w:p>
    <w:p w14:paraId="6E7567DC" w14:textId="77777777" w:rsidR="000E51B6" w:rsidRPr="002676AF" w:rsidRDefault="000E51B6" w:rsidP="00FB6241">
      <w:pPr>
        <w:tabs>
          <w:tab w:val="left" w:pos="709"/>
          <w:tab w:val="left" w:pos="851"/>
        </w:tabs>
        <w:rPr>
          <w:rFonts w:eastAsia="Calibri" w:cs="Times New Roman"/>
          <w:noProof w:val="0"/>
        </w:rPr>
      </w:pPr>
      <w:r w:rsidRPr="002676AF">
        <w:rPr>
          <w:rFonts w:eastAsia="Calibri" w:cs="Times New Roman"/>
          <w:noProof w:val="0"/>
        </w:rPr>
        <w:t xml:space="preserve">3) ներքին ազդարարման </w:t>
      </w:r>
      <w:r w:rsidR="00547418" w:rsidRPr="002676AF">
        <w:rPr>
          <w:rFonts w:eastAsia="Calibri" w:cs="Times New Roman"/>
          <w:noProof w:val="0"/>
        </w:rPr>
        <w:t>ժամանակ</w:t>
      </w:r>
      <w:r w:rsidRPr="002676AF">
        <w:rPr>
          <w:rFonts w:eastAsia="Calibri" w:cs="Times New Roman"/>
          <w:noProof w:val="0"/>
        </w:rPr>
        <w:t xml:space="preserve"> </w:t>
      </w:r>
      <w:r w:rsidR="007904F5" w:rsidRPr="002676AF">
        <w:rPr>
          <w:rFonts w:eastAsia="Calibri" w:cs="Times New Roman"/>
          <w:noProof w:val="0"/>
        </w:rPr>
        <w:t xml:space="preserve"> ապահովում է ազդարարին արհեստականորեն հանձնարարականներով չծանրաբեռնելը` հանձնարարականների նկատմամբ հսկողություն </w:t>
      </w:r>
      <w:r w:rsidR="007904F5" w:rsidRPr="002676AF">
        <w:rPr>
          <w:rFonts w:eastAsia="Calibri" w:cs="Times New Roman"/>
          <w:noProof w:val="0"/>
        </w:rPr>
        <w:lastRenderedPageBreak/>
        <w:t xml:space="preserve">սահմանելու միջոցով, իսկ </w:t>
      </w:r>
      <w:r w:rsidRPr="002676AF">
        <w:rPr>
          <w:rFonts w:eastAsia="Calibri" w:cs="Times New Roman"/>
          <w:noProof w:val="0"/>
        </w:rPr>
        <w:t xml:space="preserve">ազդարարի  գործունեության անհարկի և ապօրինի միջամտությունների </w:t>
      </w:r>
      <w:r w:rsidR="00547418" w:rsidRPr="002676AF">
        <w:rPr>
          <w:rFonts w:eastAsia="Calibri" w:cs="Times New Roman"/>
          <w:noProof w:val="0"/>
        </w:rPr>
        <w:t xml:space="preserve">դեպքում </w:t>
      </w:r>
      <w:r w:rsidRPr="002676AF">
        <w:rPr>
          <w:rFonts w:eastAsia="Calibri" w:cs="Times New Roman"/>
          <w:noProof w:val="0"/>
        </w:rPr>
        <w:t>միջոցներ է ձեռնարկում նման միջամտությունների</w:t>
      </w:r>
      <w:r w:rsidR="007E1E20" w:rsidRPr="002676AF">
        <w:rPr>
          <w:rFonts w:eastAsia="Calibri" w:cs="Times New Roman"/>
          <w:noProof w:val="0"/>
        </w:rPr>
        <w:t xml:space="preserve"> և դրանց</w:t>
      </w:r>
      <w:r w:rsidRPr="002676AF">
        <w:rPr>
          <w:rFonts w:eastAsia="Calibri" w:cs="Times New Roman"/>
          <w:noProof w:val="0"/>
        </w:rPr>
        <w:t xml:space="preserve"> </w:t>
      </w:r>
      <w:r w:rsidR="00547418" w:rsidRPr="002676AF">
        <w:rPr>
          <w:rFonts w:eastAsia="Calibri" w:cs="Times New Roman"/>
          <w:noProof w:val="0"/>
        </w:rPr>
        <w:t>հետևանքների վերացման</w:t>
      </w:r>
      <w:r w:rsidRPr="002676AF">
        <w:rPr>
          <w:rFonts w:eastAsia="Calibri" w:cs="Times New Roman"/>
          <w:noProof w:val="0"/>
        </w:rPr>
        <w:t xml:space="preserve"> ուղղությամբ, ներառյալ իր իրավասության շրջանակում անհարկի միջամտություններ իրականացողներին օրենքով սահմանված կարգով կարգապահական պատասխանատվության ենթարկելու ուղղությամբ, իսկ ապօրինի միջամտության դեպքում՝ նաև իրավասու մարմիններին դիմելու եղանակով.</w:t>
      </w:r>
    </w:p>
    <w:p w14:paraId="291E54F7" w14:textId="77777777" w:rsidR="000E51B6" w:rsidRPr="002676AF" w:rsidRDefault="000E51B6" w:rsidP="008E625A">
      <w:pPr>
        <w:tabs>
          <w:tab w:val="left" w:pos="709"/>
          <w:tab w:val="left" w:pos="851"/>
        </w:tabs>
        <w:rPr>
          <w:rFonts w:eastAsia="Calibri" w:cs="Times New Roman"/>
          <w:noProof w:val="0"/>
        </w:rPr>
      </w:pPr>
      <w:r w:rsidRPr="002676AF">
        <w:rPr>
          <w:rFonts w:eastAsia="Calibri" w:cs="Times New Roman"/>
          <w:noProof w:val="0"/>
        </w:rPr>
        <w:t>4)</w:t>
      </w:r>
      <w:r w:rsidR="003350E2" w:rsidRPr="002676AF">
        <w:rPr>
          <w:rFonts w:eastAsia="Calibri" w:cs="Times New Roman"/>
          <w:noProof w:val="0"/>
        </w:rPr>
        <w:t xml:space="preserve"> </w:t>
      </w:r>
      <w:r w:rsidR="00BC4323" w:rsidRPr="002676AF">
        <w:rPr>
          <w:rFonts w:eastAsia="Calibri" w:cs="Times New Roman"/>
          <w:noProof w:val="0"/>
        </w:rPr>
        <w:t>ա</w:t>
      </w:r>
      <w:r w:rsidR="003350E2" w:rsidRPr="002676AF">
        <w:rPr>
          <w:rFonts w:eastAsia="Calibri" w:cs="Times New Roman"/>
          <w:noProof w:val="0"/>
        </w:rPr>
        <w:t>շխատանքային օրենսգրքով սահմանված կարգով ձեռնարկում է համապատասխան միջոցներ, այդ թվում՝ ազդարարին վերականգնում է աշխատանքի, հատուցում նրա կրած վնասները</w:t>
      </w:r>
      <w:r w:rsidR="008E625A" w:rsidRPr="002676AF">
        <w:rPr>
          <w:rFonts w:eastAsia="Calibri" w:cs="Times New Roman"/>
          <w:noProof w:val="0"/>
        </w:rPr>
        <w:t xml:space="preserve">, </w:t>
      </w:r>
      <w:r w:rsidRPr="002676AF">
        <w:rPr>
          <w:rFonts w:eastAsia="Calibri" w:cs="Times New Roman"/>
          <w:noProof w:val="0"/>
        </w:rPr>
        <w:t xml:space="preserve">ինչպես նաև սպառիչ </w:t>
      </w:r>
      <w:r w:rsidR="00FE251D" w:rsidRPr="002676AF">
        <w:rPr>
          <w:rFonts w:eastAsia="Calibri" w:cs="Times New Roman"/>
          <w:noProof w:val="0"/>
        </w:rPr>
        <w:t xml:space="preserve">խորհրդատվություն </w:t>
      </w:r>
      <w:r w:rsidRPr="002676AF">
        <w:rPr>
          <w:rFonts w:eastAsia="Calibri" w:cs="Times New Roman"/>
          <w:noProof w:val="0"/>
        </w:rPr>
        <w:t>է տրամադրում ազդարարին աշխատանքային օրենսգրքով աշխատողի կողմից պաշտպանության այլ միջոցներից օգտվելու կարգի և պայմանների մասին.</w:t>
      </w:r>
    </w:p>
    <w:p w14:paraId="0BAE4CE5" w14:textId="77777777" w:rsidR="000E51B6" w:rsidRPr="002676AF" w:rsidRDefault="000E51B6" w:rsidP="00FB6241">
      <w:pPr>
        <w:tabs>
          <w:tab w:val="left" w:pos="709"/>
          <w:tab w:val="left" w:pos="851"/>
        </w:tabs>
        <w:rPr>
          <w:rFonts w:eastAsia="Calibri" w:cs="Times New Roman"/>
          <w:noProof w:val="0"/>
        </w:rPr>
      </w:pPr>
      <w:r w:rsidRPr="002676AF">
        <w:rPr>
          <w:rFonts w:eastAsia="Calibri" w:cs="Times New Roman"/>
          <w:noProof w:val="0"/>
        </w:rPr>
        <w:t>5) ձեռնարկում</w:t>
      </w:r>
      <w:r w:rsidR="00FE251D" w:rsidRPr="002676AF">
        <w:rPr>
          <w:rFonts w:eastAsia="Calibri" w:cs="Times New Roman"/>
          <w:noProof w:val="0"/>
        </w:rPr>
        <w:t xml:space="preserve"> է</w:t>
      </w:r>
      <w:r w:rsidRPr="002676AF">
        <w:rPr>
          <w:rFonts w:eastAsia="Calibri" w:cs="Times New Roman"/>
          <w:noProof w:val="0"/>
        </w:rPr>
        <w:t xml:space="preserve"> իրավիճակից բխող՝ </w:t>
      </w:r>
      <w:r w:rsidR="00E941B1" w:rsidRPr="002676AF">
        <w:rPr>
          <w:rFonts w:eastAsia="Calibri" w:cs="Times New Roman"/>
          <w:noProof w:val="0"/>
        </w:rPr>
        <w:t xml:space="preserve">Ազդարարման համակարգի մասին օրենքով ազդարարների </w:t>
      </w:r>
      <w:r w:rsidRPr="002676AF">
        <w:rPr>
          <w:rFonts w:eastAsia="Calibri" w:cs="Times New Roman"/>
          <w:noProof w:val="0"/>
        </w:rPr>
        <w:t>պաշտպանության</w:t>
      </w:r>
      <w:r w:rsidR="00E941B1" w:rsidRPr="002676AF">
        <w:rPr>
          <w:rFonts w:eastAsia="Calibri" w:cs="Times New Roman"/>
          <w:noProof w:val="0"/>
        </w:rPr>
        <w:t xml:space="preserve"> համար</w:t>
      </w:r>
      <w:r w:rsidRPr="002676AF">
        <w:rPr>
          <w:rFonts w:eastAsia="Calibri" w:cs="Times New Roman"/>
          <w:noProof w:val="0"/>
        </w:rPr>
        <w:t xml:space="preserve"> նախատեսված միջոցներ, ներառյալ</w:t>
      </w:r>
      <w:r w:rsidR="00BC4323" w:rsidRPr="002676AF">
        <w:rPr>
          <w:rFonts w:eastAsia="Calibri" w:cs="Times New Roman"/>
          <w:noProof w:val="0"/>
        </w:rPr>
        <w:t xml:space="preserve"> այլ աշխատասենյակ տեղափոխելը,</w:t>
      </w:r>
      <w:r w:rsidRPr="002676AF">
        <w:rPr>
          <w:rFonts w:eastAsia="Calibri" w:cs="Times New Roman"/>
          <w:noProof w:val="0"/>
        </w:rPr>
        <w:t xml:space="preserve"> ազդարարի նկատմամբ վախի, սպառնալիքի, խտրականության, նրա աշխատանքային ունակությունները կամ հմտությունները կասկածի տակ առնելու կամ նրա մասին բացասական տեղեկատվություն տարածելու դեպքերում դրանք իրականացնող անձանց պարզելու և օրենքով նախատեսված պատասխանատվության ենթարկելու ուղղված միջոցառումներ</w:t>
      </w:r>
      <w:r w:rsidR="00BC4323" w:rsidRPr="002676AF">
        <w:rPr>
          <w:rFonts w:eastAsia="Calibri" w:cs="Times New Roman"/>
          <w:noProof w:val="0"/>
        </w:rPr>
        <w:t>.</w:t>
      </w:r>
    </w:p>
    <w:p w14:paraId="38C89368" w14:textId="77777777" w:rsidR="00F40255" w:rsidRPr="002676AF" w:rsidRDefault="00F40255" w:rsidP="00FB6241">
      <w:pPr>
        <w:tabs>
          <w:tab w:val="left" w:pos="709"/>
          <w:tab w:val="left" w:pos="851"/>
        </w:tabs>
        <w:rPr>
          <w:rFonts w:eastAsia="Calibri" w:cs="Times New Roman"/>
          <w:noProof w:val="0"/>
        </w:rPr>
      </w:pPr>
      <w:r w:rsidRPr="002676AF">
        <w:rPr>
          <w:rFonts w:eastAsia="Calibri" w:cs="Times New Roman"/>
          <w:noProof w:val="0"/>
        </w:rPr>
        <w:t>6) ձեռնարկում է իրավիճակից բխող՝ ազդարարի պաշտպանությանն ուղղված անհրաժեշտ այլ միջոցներ:</w:t>
      </w:r>
    </w:p>
    <w:p w14:paraId="01CBC8B0" w14:textId="07A4EF2C" w:rsidR="000E51B6" w:rsidRPr="002676AF" w:rsidRDefault="00924CFF" w:rsidP="00E55831">
      <w:pPr>
        <w:tabs>
          <w:tab w:val="left" w:pos="709"/>
          <w:tab w:val="left" w:pos="851"/>
        </w:tabs>
        <w:rPr>
          <w:rFonts w:eastAsia="Calibri" w:cs="Times New Roman"/>
          <w:noProof w:val="0"/>
        </w:rPr>
      </w:pPr>
      <w:r>
        <w:rPr>
          <w:rFonts w:eastAsia="Calibri" w:cs="Times New Roman"/>
          <w:noProof w:val="0"/>
        </w:rPr>
        <w:t>12</w:t>
      </w:r>
      <w:r w:rsidR="000E51B6" w:rsidRPr="002676AF">
        <w:rPr>
          <w:rFonts w:eastAsia="Calibri" w:cs="Times New Roman"/>
          <w:noProof w:val="0"/>
        </w:rPr>
        <w:t xml:space="preserve">. </w:t>
      </w:r>
      <w:r w:rsidR="00145203" w:rsidRPr="002676AF">
        <w:rPr>
          <w:rFonts w:eastAsia="Calibri" w:cs="Times New Roman"/>
          <w:noProof w:val="0"/>
        </w:rPr>
        <w:t>Ս</w:t>
      </w:r>
      <w:r w:rsidR="000E51B6" w:rsidRPr="002676AF">
        <w:rPr>
          <w:rFonts w:eastAsia="Calibri" w:cs="Times New Roman"/>
          <w:noProof w:val="0"/>
        </w:rPr>
        <w:t>ույն հավելվածի 9-րդ կետով նախատեսված դեպքերի առնչությամբ ձեռնարկված միջոցառումների, դրանց արդյունքների վերաբերյալ տեղեկատվությունը հաշվառվում է սույն որոշման որոշման հավելված 1-ով սահմանված կարգով նախատեսված գրանցամատյաններում:</w:t>
      </w:r>
    </w:p>
    <w:p w14:paraId="01DEBB7E" w14:textId="4A8FBF74" w:rsidR="00465378" w:rsidRPr="002676AF" w:rsidRDefault="00924CFF" w:rsidP="00E55831">
      <w:pPr>
        <w:tabs>
          <w:tab w:val="left" w:pos="709"/>
          <w:tab w:val="left" w:pos="851"/>
        </w:tabs>
        <w:rPr>
          <w:rFonts w:eastAsia="Calibri" w:cs="Times New Roman"/>
          <w:noProof w:val="0"/>
        </w:rPr>
      </w:pPr>
      <w:r>
        <w:rPr>
          <w:rFonts w:eastAsia="Calibri" w:cs="Times New Roman"/>
          <w:noProof w:val="0"/>
        </w:rPr>
        <w:t>13</w:t>
      </w:r>
      <w:r w:rsidR="00145203" w:rsidRPr="002676AF">
        <w:rPr>
          <w:rFonts w:eastAsia="Calibri" w:cs="Times New Roman"/>
          <w:noProof w:val="0"/>
        </w:rPr>
        <w:t xml:space="preserve">. Իրավասու մարմինը </w:t>
      </w:r>
      <w:r w:rsidR="00FA0F52" w:rsidRPr="002676AF">
        <w:rPr>
          <w:rFonts w:eastAsia="Calibri" w:cs="Times New Roman"/>
          <w:noProof w:val="0"/>
        </w:rPr>
        <w:t xml:space="preserve">պարտավոր է Մարդու իրավունքների պաշտպանին տրամադրել ազդարարների իրավունքների պաշտպանության ուղղությամբ ձեռնարկված միջոցառումների, </w:t>
      </w:r>
      <w:r w:rsidR="00AA7B84" w:rsidRPr="002676AF">
        <w:rPr>
          <w:rFonts w:eastAsia="Calibri" w:cs="Times New Roman"/>
          <w:noProof w:val="0"/>
        </w:rPr>
        <w:lastRenderedPageBreak/>
        <w:t>գործողությունների վերաբերյալ, ինչպես նաև Մարդու իրավունքների պաշ</w:t>
      </w:r>
      <w:r w:rsidR="00CD67C5" w:rsidRPr="002676AF">
        <w:rPr>
          <w:rFonts w:eastAsia="Calibri" w:cs="Times New Roman"/>
          <w:noProof w:val="0"/>
        </w:rPr>
        <w:t>տպանի մասին</w:t>
      </w:r>
      <w:r w:rsidR="00AA7B84" w:rsidRPr="002676AF">
        <w:rPr>
          <w:rFonts w:eastAsia="Calibri" w:cs="Times New Roman"/>
          <w:noProof w:val="0"/>
        </w:rPr>
        <w:t></w:t>
      </w:r>
      <w:r w:rsidR="00CD67C5" w:rsidRPr="002676AF">
        <w:rPr>
          <w:rFonts w:eastAsia="Calibri" w:cs="Times New Roman"/>
          <w:noProof w:val="0"/>
        </w:rPr>
        <w:t xml:space="preserve"> սահմանադրական օրենքով նախատեսված տեղեկատվությունը:</w:t>
      </w:r>
    </w:p>
    <w:p w14:paraId="58CB830D" w14:textId="649FF397" w:rsidR="000E51B6" w:rsidRPr="002676AF" w:rsidRDefault="00924CFF" w:rsidP="00E55831">
      <w:pPr>
        <w:tabs>
          <w:tab w:val="left" w:pos="709"/>
          <w:tab w:val="left" w:pos="851"/>
        </w:tabs>
        <w:rPr>
          <w:rFonts w:eastAsia="Calibri" w:cs="Times New Roman"/>
          <w:noProof w:val="0"/>
        </w:rPr>
      </w:pPr>
      <w:r>
        <w:rPr>
          <w:rFonts w:eastAsia="Calibri" w:cs="Times New Roman"/>
          <w:noProof w:val="0"/>
        </w:rPr>
        <w:t>14</w:t>
      </w:r>
      <w:r w:rsidR="00465378" w:rsidRPr="002676AF">
        <w:rPr>
          <w:rFonts w:eastAsia="Calibri" w:cs="Times New Roman"/>
          <w:noProof w:val="0"/>
        </w:rPr>
        <w:t>.</w:t>
      </w:r>
      <w:r w:rsidR="00E55831" w:rsidRPr="002676AF">
        <w:rPr>
          <w:rFonts w:eastAsia="Calibri" w:cs="Times New Roman"/>
          <w:noProof w:val="0"/>
        </w:rPr>
        <w:t xml:space="preserve"> Իրավասու մարմինը</w:t>
      </w:r>
      <w:r w:rsidR="00465378" w:rsidRPr="002676AF">
        <w:rPr>
          <w:rFonts w:eastAsia="Calibri" w:cs="Times New Roman"/>
          <w:noProof w:val="0"/>
        </w:rPr>
        <w:t xml:space="preserve"> </w:t>
      </w:r>
      <w:r w:rsidR="00E55831" w:rsidRPr="002676AF">
        <w:rPr>
          <w:rFonts w:eastAsia="Calibri" w:cs="Times New Roman"/>
          <w:noProof w:val="0"/>
        </w:rPr>
        <w:t>ա</w:t>
      </w:r>
      <w:r w:rsidR="0054205E" w:rsidRPr="002676AF">
        <w:rPr>
          <w:rFonts w:eastAsia="Calibri" w:cs="Times New Roman"/>
          <w:noProof w:val="0"/>
        </w:rPr>
        <w:t>ջակցում է</w:t>
      </w:r>
      <w:r w:rsidR="00755F3C" w:rsidRPr="002676AF">
        <w:rPr>
          <w:rFonts w:eastAsia="Calibri" w:cs="Times New Roman"/>
          <w:noProof w:val="0"/>
        </w:rPr>
        <w:t xml:space="preserve"> </w:t>
      </w:r>
      <w:r w:rsidR="00465378" w:rsidRPr="002676AF">
        <w:rPr>
          <w:rFonts w:eastAsia="Calibri" w:cs="Times New Roman"/>
          <w:noProof w:val="0"/>
        </w:rPr>
        <w:t>Մարդու իրավունքների պաշտպանի մասին սահմանադրական օրենքով նախատեսված</w:t>
      </w:r>
      <w:r w:rsidR="00755F3C" w:rsidRPr="002676AF">
        <w:rPr>
          <w:rFonts w:eastAsia="Calibri" w:cs="Times New Roman"/>
          <w:noProof w:val="0"/>
        </w:rPr>
        <w:t xml:space="preserve">՝ Մարդու իրավունքների պաշտպանի կողմից </w:t>
      </w:r>
      <w:r w:rsidR="0054205E" w:rsidRPr="002676AF">
        <w:rPr>
          <w:rFonts w:eastAsia="Calibri" w:cs="Times New Roman"/>
          <w:noProof w:val="0"/>
        </w:rPr>
        <w:t xml:space="preserve">ազդարարների իրավունքների և ազատությունների պահպանմանը </w:t>
      </w:r>
      <w:r w:rsidR="00E55831" w:rsidRPr="002676AF">
        <w:rPr>
          <w:rFonts w:eastAsia="Calibri" w:cs="Times New Roman"/>
          <w:noProof w:val="0"/>
        </w:rPr>
        <w:t>հետևե</w:t>
      </w:r>
      <w:r w:rsidR="0054205E" w:rsidRPr="002676AF">
        <w:rPr>
          <w:rFonts w:eastAsia="Calibri" w:cs="Times New Roman"/>
          <w:noProof w:val="0"/>
        </w:rPr>
        <w:t>լու և դրանց վերականգ</w:t>
      </w:r>
      <w:r w:rsidR="00E55831" w:rsidRPr="002676AF">
        <w:rPr>
          <w:rFonts w:eastAsia="Calibri" w:cs="Times New Roman"/>
          <w:noProof w:val="0"/>
        </w:rPr>
        <w:t>մանը նպաստելու գործառույթներին:</w:t>
      </w:r>
    </w:p>
    <w:p w14:paraId="126F75FE" w14:textId="77777777" w:rsidR="00271A1B" w:rsidRPr="002676AF" w:rsidRDefault="00271A1B" w:rsidP="00FB6241">
      <w:pPr>
        <w:tabs>
          <w:tab w:val="left" w:pos="709"/>
          <w:tab w:val="left" w:pos="851"/>
        </w:tabs>
        <w:spacing w:line="240" w:lineRule="auto"/>
        <w:rPr>
          <w:rFonts w:eastAsia="Calibri" w:cs="Times New Roman"/>
          <w:noProof w:val="0"/>
        </w:rPr>
      </w:pPr>
    </w:p>
    <w:p w14:paraId="590E4F2A" w14:textId="77777777" w:rsidR="00271A1B" w:rsidRPr="002676AF" w:rsidRDefault="00271A1B" w:rsidP="00271A1B">
      <w:pPr>
        <w:tabs>
          <w:tab w:val="left" w:pos="709"/>
          <w:tab w:val="left" w:pos="851"/>
        </w:tabs>
        <w:spacing w:line="240" w:lineRule="auto"/>
        <w:ind w:firstLine="0"/>
        <w:rPr>
          <w:rFonts w:eastAsia="Calibri" w:cs="Times New Roman"/>
          <w:noProof w:val="0"/>
        </w:rPr>
      </w:pPr>
    </w:p>
    <w:p w14:paraId="14FFD973" w14:textId="77777777" w:rsidR="00271A1B" w:rsidRPr="002676AF" w:rsidRDefault="00271A1B" w:rsidP="00271A1B">
      <w:pPr>
        <w:tabs>
          <w:tab w:val="left" w:pos="709"/>
          <w:tab w:val="left" w:pos="851"/>
        </w:tabs>
        <w:spacing w:line="240" w:lineRule="auto"/>
        <w:ind w:firstLine="0"/>
        <w:rPr>
          <w:rFonts w:eastAsia="Calibri" w:cs="Times New Roman"/>
          <w:noProof w:val="0"/>
        </w:rPr>
      </w:pPr>
    </w:p>
    <w:p w14:paraId="3645C66D"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2DDA1F89"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23F89FBE"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1414EEC1"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02181478"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70D5F577"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5B36C713"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5F800396"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4D16699B"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6FDE5086"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3EC41021"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02AB87C0"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0983885A"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16128FA2"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611D0764"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31B17835"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005D6891"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1A8137F4"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6A4C44BC" w14:textId="77777777" w:rsidR="00E55831" w:rsidRPr="002676AF" w:rsidRDefault="00E55831" w:rsidP="00271A1B">
      <w:pPr>
        <w:tabs>
          <w:tab w:val="left" w:pos="709"/>
          <w:tab w:val="left" w:pos="851"/>
        </w:tabs>
        <w:spacing w:line="240" w:lineRule="auto"/>
        <w:ind w:firstLine="0"/>
        <w:rPr>
          <w:rFonts w:eastAsia="Calibri" w:cs="Times New Roman"/>
          <w:noProof w:val="0"/>
        </w:rPr>
      </w:pPr>
    </w:p>
    <w:p w14:paraId="6ECB71F5" w14:textId="2F7304E4" w:rsidR="00FD4592" w:rsidRDefault="00FD459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6A8F5BBE" w14:textId="18BF7BB7" w:rsidR="00ED0342"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04F9E058" w14:textId="012040AD" w:rsidR="00ED0342"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4D5DE2DF" w14:textId="25D55D6E" w:rsidR="00ED0342"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056E10CB" w14:textId="6A86E853" w:rsidR="00ED0342"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548BBB47" w14:textId="0F9C67B1" w:rsidR="00ED0342"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7E429D0E" w14:textId="5C902549" w:rsidR="00ED0342"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20F33D75" w14:textId="77777777" w:rsidR="00ED0342" w:rsidRPr="002676AF" w:rsidRDefault="00ED0342" w:rsidP="00924CFF">
      <w:pPr>
        <w:shd w:val="clear" w:color="auto" w:fill="FFFFFF"/>
        <w:tabs>
          <w:tab w:val="left" w:pos="709"/>
          <w:tab w:val="left" w:pos="851"/>
        </w:tabs>
        <w:spacing w:line="240" w:lineRule="auto"/>
        <w:ind w:firstLine="0"/>
        <w:rPr>
          <w:rFonts w:eastAsia="Times New Roman" w:cs="Times New Roman"/>
          <w:b/>
          <w:bCs/>
          <w:noProof w:val="0"/>
          <w:color w:val="000000"/>
        </w:rPr>
      </w:pPr>
    </w:p>
    <w:p w14:paraId="0DDFACD5" w14:textId="77777777" w:rsidR="00FD4592" w:rsidRPr="002676AF" w:rsidRDefault="00FD4592" w:rsidP="007A4C37">
      <w:pPr>
        <w:shd w:val="clear" w:color="auto" w:fill="FFFFFF"/>
        <w:tabs>
          <w:tab w:val="left" w:pos="709"/>
          <w:tab w:val="left" w:pos="851"/>
        </w:tabs>
        <w:spacing w:line="240" w:lineRule="auto"/>
        <w:rPr>
          <w:rFonts w:eastAsia="Times New Roman" w:cs="Times New Roman"/>
          <w:b/>
          <w:bCs/>
          <w:noProof w:val="0"/>
          <w:color w:val="000000"/>
        </w:rPr>
      </w:pPr>
    </w:p>
    <w:p w14:paraId="58F61F59" w14:textId="77777777" w:rsidR="000E51B6" w:rsidRPr="002676AF" w:rsidRDefault="000E51B6" w:rsidP="00F03B6C">
      <w:pPr>
        <w:shd w:val="clear" w:color="auto" w:fill="FFFFFF"/>
        <w:tabs>
          <w:tab w:val="left" w:pos="709"/>
          <w:tab w:val="left" w:pos="851"/>
        </w:tabs>
        <w:jc w:val="right"/>
        <w:rPr>
          <w:rFonts w:eastAsia="Times New Roman" w:cs="Times New Roman"/>
          <w:b/>
          <w:bCs/>
          <w:noProof w:val="0"/>
          <w:color w:val="000000"/>
        </w:rPr>
      </w:pPr>
      <w:r w:rsidRPr="002676AF">
        <w:rPr>
          <w:rFonts w:eastAsia="Times New Roman" w:cs="Times New Roman"/>
          <w:b/>
          <w:bCs/>
          <w:noProof w:val="0"/>
          <w:color w:val="000000"/>
        </w:rPr>
        <w:t>Հավելված N 3</w:t>
      </w:r>
    </w:p>
    <w:p w14:paraId="751D8D78" w14:textId="77777777" w:rsidR="000E51B6" w:rsidRPr="002676AF" w:rsidRDefault="000E51B6" w:rsidP="00F03B6C">
      <w:pPr>
        <w:shd w:val="clear" w:color="auto" w:fill="FFFFFF"/>
        <w:tabs>
          <w:tab w:val="left" w:pos="709"/>
          <w:tab w:val="left" w:pos="851"/>
        </w:tabs>
        <w:jc w:val="right"/>
        <w:rPr>
          <w:rFonts w:eastAsia="Times New Roman" w:cs="Times New Roman"/>
          <w:b/>
          <w:bCs/>
          <w:noProof w:val="0"/>
          <w:color w:val="000000"/>
        </w:rPr>
      </w:pPr>
      <w:r w:rsidRPr="002676AF">
        <w:rPr>
          <w:rFonts w:eastAsia="Times New Roman" w:cs="Times New Roman"/>
          <w:b/>
          <w:bCs/>
          <w:noProof w:val="0"/>
          <w:color w:val="000000"/>
        </w:rPr>
        <w:t>ՀՀ կառավարության 2023 թվականի</w:t>
      </w:r>
    </w:p>
    <w:p w14:paraId="09C92344" w14:textId="77777777" w:rsidR="000E51B6" w:rsidRPr="002676AF" w:rsidRDefault="000E51B6" w:rsidP="00F03B6C">
      <w:pPr>
        <w:shd w:val="clear" w:color="auto" w:fill="FFFFFF"/>
        <w:tabs>
          <w:tab w:val="left" w:pos="709"/>
          <w:tab w:val="left" w:pos="851"/>
        </w:tabs>
        <w:jc w:val="right"/>
        <w:rPr>
          <w:rFonts w:eastAsia="Times New Roman" w:cs="Times New Roman"/>
          <w:b/>
          <w:bCs/>
          <w:noProof w:val="0"/>
          <w:color w:val="000000"/>
        </w:rPr>
      </w:pPr>
      <w:r w:rsidRPr="002676AF">
        <w:rPr>
          <w:rFonts w:eastAsia="Times New Roman" w:cs="Times New Roman"/>
          <w:b/>
          <w:bCs/>
          <w:noProof w:val="0"/>
          <w:color w:val="000000"/>
        </w:rPr>
        <w:t>մայիսի -ի N -Ն որոշման</w:t>
      </w:r>
    </w:p>
    <w:p w14:paraId="045AA61F" w14:textId="77777777" w:rsidR="000E51B6" w:rsidRPr="002676AF" w:rsidRDefault="000E51B6" w:rsidP="00F03B6C">
      <w:pPr>
        <w:shd w:val="clear" w:color="auto" w:fill="FFFFFF"/>
        <w:tabs>
          <w:tab w:val="left" w:pos="709"/>
          <w:tab w:val="left" w:pos="851"/>
        </w:tabs>
        <w:jc w:val="right"/>
        <w:rPr>
          <w:rFonts w:eastAsia="Times New Roman" w:cs="Times New Roman"/>
          <w:bCs/>
          <w:noProof w:val="0"/>
          <w:color w:val="000000"/>
        </w:rPr>
      </w:pPr>
    </w:p>
    <w:p w14:paraId="24A3B281" w14:textId="77777777" w:rsidR="000E51B6" w:rsidRPr="002676AF" w:rsidRDefault="000E51B6" w:rsidP="00F03B6C">
      <w:pPr>
        <w:shd w:val="clear" w:color="auto" w:fill="FFFFFF"/>
        <w:tabs>
          <w:tab w:val="left" w:pos="709"/>
          <w:tab w:val="left" w:pos="851"/>
        </w:tabs>
        <w:jc w:val="right"/>
        <w:rPr>
          <w:rFonts w:eastAsia="Times New Roman" w:cs="Times New Roman"/>
          <w:b/>
          <w:bCs/>
          <w:noProof w:val="0"/>
          <w:color w:val="000000"/>
        </w:rPr>
      </w:pPr>
      <w:r w:rsidRPr="002676AF">
        <w:rPr>
          <w:rFonts w:eastAsia="Times New Roman" w:cs="Times New Roman"/>
          <w:b/>
          <w:bCs/>
          <w:noProof w:val="0"/>
          <w:color w:val="000000"/>
        </w:rPr>
        <w:t>Հավելված N 3</w:t>
      </w:r>
    </w:p>
    <w:p w14:paraId="3703BE07" w14:textId="77777777" w:rsidR="000E51B6" w:rsidRPr="002676AF" w:rsidRDefault="000E51B6" w:rsidP="00F03B6C">
      <w:pPr>
        <w:shd w:val="clear" w:color="auto" w:fill="FFFFFF"/>
        <w:tabs>
          <w:tab w:val="left" w:pos="709"/>
          <w:tab w:val="left" w:pos="851"/>
        </w:tabs>
        <w:jc w:val="right"/>
        <w:rPr>
          <w:rFonts w:eastAsia="Times New Roman" w:cs="Times New Roman"/>
          <w:b/>
          <w:bCs/>
          <w:noProof w:val="0"/>
          <w:color w:val="000000"/>
        </w:rPr>
      </w:pPr>
      <w:r w:rsidRPr="002676AF">
        <w:rPr>
          <w:rFonts w:eastAsia="Times New Roman" w:cs="Times New Roman"/>
          <w:b/>
          <w:bCs/>
          <w:noProof w:val="0"/>
          <w:color w:val="000000"/>
        </w:rPr>
        <w:t>ՀՀ կառավարության 2018 թվականի</w:t>
      </w:r>
    </w:p>
    <w:p w14:paraId="259DF11B" w14:textId="77777777" w:rsidR="000E51B6" w:rsidRPr="002676AF" w:rsidRDefault="000E51B6" w:rsidP="00F03B6C">
      <w:pPr>
        <w:shd w:val="clear" w:color="auto" w:fill="FFFFFF"/>
        <w:tabs>
          <w:tab w:val="left" w:pos="709"/>
          <w:tab w:val="left" w:pos="851"/>
        </w:tabs>
        <w:jc w:val="right"/>
        <w:rPr>
          <w:rFonts w:eastAsia="Times New Roman" w:cs="Times New Roman"/>
          <w:b/>
          <w:bCs/>
          <w:noProof w:val="0"/>
          <w:color w:val="000000"/>
        </w:rPr>
      </w:pPr>
      <w:r w:rsidRPr="002676AF">
        <w:rPr>
          <w:rFonts w:eastAsia="Times New Roman" w:cs="Times New Roman"/>
          <w:b/>
          <w:bCs/>
          <w:noProof w:val="0"/>
          <w:color w:val="000000"/>
        </w:rPr>
        <w:t>մարտի 15-ի N 272-Ն որոշման</w:t>
      </w:r>
    </w:p>
    <w:p w14:paraId="37375520" w14:textId="77777777" w:rsidR="000E51B6" w:rsidRPr="002676AF" w:rsidRDefault="000E51B6" w:rsidP="00F03B6C">
      <w:pPr>
        <w:shd w:val="clear" w:color="auto" w:fill="FFFFFF"/>
        <w:tabs>
          <w:tab w:val="left" w:pos="709"/>
          <w:tab w:val="left" w:pos="851"/>
        </w:tabs>
        <w:rPr>
          <w:rFonts w:eastAsia="Times New Roman" w:cs="Times New Roman"/>
          <w:bCs/>
          <w:noProof w:val="0"/>
          <w:color w:val="000000"/>
        </w:rPr>
      </w:pPr>
    </w:p>
    <w:p w14:paraId="60C98EEE" w14:textId="77777777" w:rsidR="000E51B6" w:rsidRPr="002676AF" w:rsidRDefault="000E51B6" w:rsidP="00F03B6C">
      <w:pPr>
        <w:tabs>
          <w:tab w:val="left" w:pos="709"/>
          <w:tab w:val="left" w:pos="851"/>
        </w:tabs>
        <w:spacing w:after="200"/>
        <w:rPr>
          <w:rFonts w:eastAsia="Calibri" w:cs="Times New Roman"/>
          <w:noProof w:val="0"/>
        </w:rPr>
      </w:pPr>
    </w:p>
    <w:p w14:paraId="2F7D264A" w14:textId="77777777" w:rsidR="000E51B6" w:rsidRPr="002676AF" w:rsidRDefault="000E51B6" w:rsidP="00F03B6C">
      <w:pPr>
        <w:tabs>
          <w:tab w:val="left" w:pos="709"/>
          <w:tab w:val="left" w:pos="851"/>
        </w:tabs>
        <w:spacing w:after="200"/>
        <w:jc w:val="center"/>
        <w:rPr>
          <w:rFonts w:eastAsia="Calibri" w:cs="Times New Roman"/>
          <w:b/>
          <w:noProof w:val="0"/>
        </w:rPr>
      </w:pPr>
      <w:r w:rsidRPr="002676AF">
        <w:rPr>
          <w:rFonts w:eastAsia="Calibri" w:cs="Times New Roman"/>
          <w:b/>
          <w:noProof w:val="0"/>
          <w:color w:val="000000"/>
          <w:shd w:val="clear" w:color="auto" w:fill="FFFFFF"/>
        </w:rPr>
        <w:t>ԿԱՐԳ</w:t>
      </w:r>
    </w:p>
    <w:p w14:paraId="6F32B8F3" w14:textId="77777777" w:rsidR="000E51B6" w:rsidRPr="002676AF" w:rsidRDefault="009A35CD" w:rsidP="00F03B6C">
      <w:pPr>
        <w:tabs>
          <w:tab w:val="left" w:pos="709"/>
          <w:tab w:val="left" w:pos="851"/>
        </w:tabs>
        <w:spacing w:after="200"/>
        <w:jc w:val="center"/>
        <w:rPr>
          <w:rFonts w:eastAsia="Calibri" w:cs="Times New Roman"/>
          <w:b/>
          <w:noProof w:val="0"/>
          <w:color w:val="000000"/>
          <w:shd w:val="clear" w:color="auto" w:fill="FFFFFF"/>
        </w:rPr>
      </w:pPr>
      <w:r w:rsidRPr="002676AF">
        <w:rPr>
          <w:rFonts w:eastAsia="Calibri" w:cs="Times New Roman"/>
          <w:b/>
          <w:noProof w:val="0"/>
          <w:color w:val="000000"/>
          <w:shd w:val="clear" w:color="auto" w:fill="FFFFFF"/>
        </w:rPr>
        <w:t>ԻՐԱՎԱՍՈՒ ՄԱՐՄԻՆՆԵՐՈՒՄ</w:t>
      </w:r>
      <w:r w:rsidR="000E51B6" w:rsidRPr="002676AF">
        <w:rPr>
          <w:rFonts w:eastAsia="Calibri" w:cs="Times New Roman"/>
          <w:b/>
          <w:noProof w:val="0"/>
          <w:color w:val="000000"/>
          <w:shd w:val="clear" w:color="auto" w:fill="FFFFFF"/>
        </w:rPr>
        <w:t xml:space="preserve"> ԱԶԴԱՐԱՐՄԱՆ ՀԱՂՈՐԴՈՒՄՆԵՐԻ ՎԵՐԱԲԵՐՅԱԼ ՎԻՃԱԿԱԳՐՈՒԹՅԱՆ ՎԱՐՄԱՆ</w:t>
      </w:r>
    </w:p>
    <w:p w14:paraId="07EE3AD7" w14:textId="77777777" w:rsidR="000E51B6" w:rsidRPr="002676AF" w:rsidRDefault="000E51B6" w:rsidP="00F03B6C">
      <w:pPr>
        <w:tabs>
          <w:tab w:val="left" w:pos="709"/>
          <w:tab w:val="left" w:pos="851"/>
        </w:tabs>
        <w:spacing w:after="200"/>
        <w:rPr>
          <w:rFonts w:eastAsia="Calibri" w:cs="Times New Roman"/>
          <w:b/>
          <w:noProof w:val="0"/>
          <w:color w:val="000000"/>
          <w:shd w:val="clear" w:color="auto" w:fill="FFFFFF"/>
        </w:rPr>
      </w:pPr>
    </w:p>
    <w:p w14:paraId="5954079F" w14:textId="77777777" w:rsidR="000E51B6" w:rsidRPr="002676AF" w:rsidRDefault="000E51B6" w:rsidP="00020582">
      <w:pPr>
        <w:tabs>
          <w:tab w:val="left" w:pos="709"/>
          <w:tab w:val="left" w:pos="851"/>
        </w:tabs>
        <w:spacing w:after="200"/>
        <w:jc w:val="center"/>
        <w:rPr>
          <w:rFonts w:eastAsia="Calibri" w:cs="Times New Roman"/>
          <w:b/>
          <w:noProof w:val="0"/>
        </w:rPr>
      </w:pPr>
      <w:r w:rsidRPr="002676AF">
        <w:rPr>
          <w:rFonts w:eastAsia="Calibri" w:cs="Times New Roman"/>
          <w:b/>
          <w:noProof w:val="0"/>
          <w:color w:val="000000"/>
          <w:shd w:val="clear" w:color="auto" w:fill="FFFFFF"/>
        </w:rPr>
        <w:t>1.</w:t>
      </w:r>
      <w:r w:rsidR="00020582" w:rsidRPr="002676AF">
        <w:rPr>
          <w:rFonts w:eastAsia="Calibri" w:cs="Times New Roman"/>
          <w:b/>
          <w:noProof w:val="0"/>
          <w:color w:val="000000"/>
          <w:shd w:val="clear" w:color="auto" w:fill="FFFFFF"/>
        </w:rPr>
        <w:t xml:space="preserve"> </w:t>
      </w:r>
      <w:r w:rsidRPr="002676AF">
        <w:rPr>
          <w:rFonts w:eastAsia="Calibri" w:cs="Times New Roman"/>
          <w:b/>
          <w:noProof w:val="0"/>
          <w:color w:val="000000"/>
          <w:shd w:val="clear" w:color="auto" w:fill="FFFFFF"/>
        </w:rPr>
        <w:t>ԸՆԴՀԱՆՈՒՐ ԴՐՈՒՅԹՆԵՐ</w:t>
      </w:r>
    </w:p>
    <w:p w14:paraId="07B53D7A" w14:textId="77777777" w:rsidR="000E51B6" w:rsidRPr="002676AF" w:rsidRDefault="000E51B6" w:rsidP="00F03B6C">
      <w:pPr>
        <w:shd w:val="clear" w:color="auto" w:fill="FFFFFF"/>
        <w:tabs>
          <w:tab w:val="left" w:pos="709"/>
          <w:tab w:val="left" w:pos="851"/>
        </w:tabs>
        <w:rPr>
          <w:rFonts w:eastAsia="Times New Roman" w:cs="Times New Roman"/>
          <w:noProof w:val="0"/>
          <w:color w:val="000000"/>
        </w:rPr>
      </w:pPr>
      <w:r w:rsidRPr="002676AF">
        <w:rPr>
          <w:rFonts w:eastAsia="Times New Roman" w:cs="Times New Roman"/>
          <w:noProof w:val="0"/>
          <w:color w:val="000000"/>
        </w:rPr>
        <w:t>1.</w:t>
      </w:r>
      <w:r w:rsidR="00577B92" w:rsidRPr="002676AF">
        <w:rPr>
          <w:rFonts w:eastAsia="Times New Roman" w:cs="Times New Roman"/>
          <w:noProof w:val="0"/>
          <w:color w:val="000000"/>
        </w:rPr>
        <w:t xml:space="preserve"> </w:t>
      </w:r>
      <w:r w:rsidRPr="002676AF">
        <w:rPr>
          <w:rFonts w:eastAsia="Times New Roman" w:cs="Times New Roman"/>
          <w:noProof w:val="0"/>
          <w:color w:val="000000"/>
        </w:rPr>
        <w:t>Սույն կարգը կարգավորում է</w:t>
      </w:r>
      <w:r w:rsidR="007F4982" w:rsidRPr="002676AF">
        <w:rPr>
          <w:rFonts w:eastAsia="Times New Roman" w:cs="Times New Roman"/>
          <w:noProof w:val="0"/>
          <w:color w:val="000000"/>
        </w:rPr>
        <w:t xml:space="preserve"> իրավասու մարմիններում,</w:t>
      </w:r>
      <w:r w:rsidRPr="002676AF">
        <w:rPr>
          <w:rFonts w:eastAsia="Times New Roman" w:cs="Times New Roman"/>
          <w:noProof w:val="0"/>
          <w:color w:val="000000"/>
        </w:rPr>
        <w:t xml:space="preserve"> ներքին, արտաքին, հանրությանը, ինչպես նաև ազդարարման միասնական էլեկտրոնային հարթակի միջոցով արված ազդարարման հաղորդումների վիճակագրության վարման հետ կապված հարաբերությունները:</w:t>
      </w:r>
    </w:p>
    <w:p w14:paraId="4F041536" w14:textId="77777777" w:rsidR="000E51B6" w:rsidRPr="002676AF" w:rsidRDefault="000E51B6" w:rsidP="00F03B6C">
      <w:pPr>
        <w:shd w:val="clear" w:color="auto" w:fill="FFFFFF"/>
        <w:tabs>
          <w:tab w:val="left" w:pos="709"/>
          <w:tab w:val="left" w:pos="851"/>
        </w:tabs>
        <w:rPr>
          <w:rFonts w:eastAsia="Times New Roman" w:cs="Times New Roman"/>
          <w:noProof w:val="0"/>
          <w:color w:val="000000"/>
        </w:rPr>
      </w:pPr>
    </w:p>
    <w:p w14:paraId="6AAE92AE" w14:textId="77777777" w:rsidR="009A35CD" w:rsidRPr="002676AF" w:rsidRDefault="009A35CD" w:rsidP="00F03B6C">
      <w:pPr>
        <w:shd w:val="clear" w:color="auto" w:fill="FFFFFF"/>
        <w:tabs>
          <w:tab w:val="left" w:pos="709"/>
          <w:tab w:val="left" w:pos="851"/>
        </w:tabs>
        <w:rPr>
          <w:rFonts w:eastAsia="Times New Roman" w:cs="Times New Roman"/>
          <w:noProof w:val="0"/>
          <w:color w:val="000000"/>
        </w:rPr>
      </w:pPr>
    </w:p>
    <w:p w14:paraId="463E03CA" w14:textId="77777777" w:rsidR="009A35CD" w:rsidRPr="002676AF" w:rsidRDefault="009A35CD" w:rsidP="00F03B6C">
      <w:pPr>
        <w:shd w:val="clear" w:color="auto" w:fill="FFFFFF"/>
        <w:tabs>
          <w:tab w:val="left" w:pos="709"/>
          <w:tab w:val="left" w:pos="851"/>
        </w:tabs>
        <w:rPr>
          <w:rFonts w:eastAsia="Times New Roman" w:cs="Times New Roman"/>
          <w:noProof w:val="0"/>
          <w:color w:val="000000"/>
        </w:rPr>
      </w:pPr>
    </w:p>
    <w:p w14:paraId="54242968" w14:textId="77777777" w:rsidR="009A35CD" w:rsidRPr="002676AF" w:rsidRDefault="009A35CD" w:rsidP="00F03B6C">
      <w:pPr>
        <w:shd w:val="clear" w:color="auto" w:fill="FFFFFF"/>
        <w:tabs>
          <w:tab w:val="left" w:pos="709"/>
          <w:tab w:val="left" w:pos="851"/>
        </w:tabs>
        <w:rPr>
          <w:rFonts w:eastAsia="Times New Roman" w:cs="Times New Roman"/>
          <w:noProof w:val="0"/>
          <w:color w:val="000000"/>
        </w:rPr>
      </w:pPr>
    </w:p>
    <w:p w14:paraId="0A55707F" w14:textId="77777777" w:rsidR="000E51B6" w:rsidRPr="002676AF" w:rsidRDefault="000E51B6" w:rsidP="00F03B6C">
      <w:pPr>
        <w:shd w:val="clear" w:color="auto" w:fill="FFFFFF"/>
        <w:tabs>
          <w:tab w:val="left" w:pos="709"/>
          <w:tab w:val="left" w:pos="851"/>
        </w:tabs>
        <w:rPr>
          <w:rFonts w:eastAsia="Times New Roman" w:cs="Times New Roman"/>
          <w:noProof w:val="0"/>
          <w:color w:val="000000"/>
        </w:rPr>
      </w:pPr>
    </w:p>
    <w:p w14:paraId="0AC97954" w14:textId="77777777" w:rsidR="000E51B6" w:rsidRPr="002676AF" w:rsidRDefault="000E51B6" w:rsidP="00E72C00">
      <w:pPr>
        <w:shd w:val="clear" w:color="auto" w:fill="FFFFFF"/>
        <w:tabs>
          <w:tab w:val="left" w:pos="709"/>
          <w:tab w:val="left" w:pos="851"/>
        </w:tabs>
        <w:jc w:val="center"/>
        <w:rPr>
          <w:rFonts w:eastAsia="Times New Roman" w:cs="Times New Roman"/>
          <w:b/>
          <w:bCs/>
          <w:noProof w:val="0"/>
          <w:color w:val="000000"/>
        </w:rPr>
      </w:pPr>
      <w:r w:rsidRPr="002676AF">
        <w:rPr>
          <w:rFonts w:eastAsia="Times New Roman" w:cs="Times New Roman"/>
          <w:b/>
          <w:bCs/>
          <w:noProof w:val="0"/>
          <w:color w:val="000000"/>
        </w:rPr>
        <w:lastRenderedPageBreak/>
        <w:t>2.</w:t>
      </w:r>
      <w:r w:rsidR="00A5397D" w:rsidRPr="002676AF">
        <w:rPr>
          <w:rFonts w:eastAsia="Times New Roman" w:cs="Times New Roman"/>
          <w:b/>
          <w:bCs/>
          <w:noProof w:val="0"/>
          <w:color w:val="000000"/>
        </w:rPr>
        <w:t xml:space="preserve"> </w:t>
      </w:r>
      <w:r w:rsidRPr="002676AF">
        <w:rPr>
          <w:rFonts w:eastAsia="Times New Roman" w:cs="Times New Roman"/>
          <w:b/>
          <w:bCs/>
          <w:noProof w:val="0"/>
          <w:color w:val="000000"/>
        </w:rPr>
        <w:t>ՎԻՃԱԿԱԳՐՈՒԹՅԱՆ ՎԱՐՄԱՆ ՀԱՄԱՐ ՊԵՏԱԿԱՆ ԵՎ ՏԵՂԱԿԱՆ ԻՆՔՆԱԿԱՌԱՎԱՐՄԱՆ ՄԱՐՄԻՆՆԵՐՈՒՄ, ԴՐԱՆՑ ԵՆԹԱԿԱ ՄԱՐՄԻՆՆԵՐՈՒՄ ՀԱՎԱՔԱԳՐՎՈՂ ՏԵՂԵԿԱՏՎՈՒԹՅԱՆԸ ՆԵՐԿԱՅԱՑՎՈՂ ՊԱՀԱՆՋՆԵՐԸ, ՎԻՃԱԿԱԳՐՈՒԹՅԱՆ ՀԱՎԱՔՄԱՆ ԵՎ ՎԱՐՄԱՆ ԿԱՐԳԸ</w:t>
      </w:r>
    </w:p>
    <w:p w14:paraId="6E40400A" w14:textId="77777777" w:rsidR="000E51B6" w:rsidRPr="002676AF" w:rsidRDefault="000E51B6" w:rsidP="00F03B6C">
      <w:pPr>
        <w:shd w:val="clear" w:color="auto" w:fill="FFFFFF"/>
        <w:tabs>
          <w:tab w:val="left" w:pos="709"/>
          <w:tab w:val="left" w:pos="851"/>
        </w:tabs>
        <w:rPr>
          <w:rFonts w:eastAsia="Times New Roman" w:cs="Times New Roman"/>
          <w:b/>
          <w:bCs/>
          <w:noProof w:val="0"/>
          <w:color w:val="000000"/>
        </w:rPr>
      </w:pPr>
    </w:p>
    <w:p w14:paraId="31E5A623" w14:textId="1A7A0A14" w:rsidR="000E51B6" w:rsidRPr="002676AF" w:rsidRDefault="00ED0342" w:rsidP="00F03B6C">
      <w:pPr>
        <w:shd w:val="clear" w:color="auto" w:fill="FFFFFF"/>
        <w:tabs>
          <w:tab w:val="left" w:pos="709"/>
          <w:tab w:val="left" w:pos="851"/>
        </w:tabs>
        <w:rPr>
          <w:rFonts w:eastAsia="Times New Roman" w:cs="Times New Roman"/>
          <w:noProof w:val="0"/>
          <w:color w:val="000000"/>
        </w:rPr>
      </w:pPr>
      <w:r>
        <w:rPr>
          <w:rFonts w:eastAsia="Times New Roman" w:cs="Times New Roman"/>
          <w:bCs/>
          <w:noProof w:val="0"/>
          <w:color w:val="000000"/>
        </w:rPr>
        <w:t>2</w:t>
      </w:r>
      <w:r w:rsidR="000E51B6" w:rsidRPr="002676AF">
        <w:rPr>
          <w:rFonts w:eastAsia="Times New Roman" w:cs="Times New Roman"/>
          <w:bCs/>
          <w:noProof w:val="0"/>
          <w:color w:val="000000"/>
        </w:rPr>
        <w:t>.</w:t>
      </w:r>
      <w:r w:rsidR="00E72C00" w:rsidRPr="002676AF">
        <w:rPr>
          <w:rFonts w:eastAsia="Times New Roman" w:cs="Times New Roman"/>
          <w:noProof w:val="0"/>
          <w:color w:val="000000"/>
        </w:rPr>
        <w:t>Իրավասու մարմինները</w:t>
      </w:r>
      <w:r w:rsidR="000E51B6" w:rsidRPr="002676AF">
        <w:rPr>
          <w:rFonts w:eastAsia="Times New Roman" w:cs="Times New Roman"/>
          <w:noProof w:val="0"/>
          <w:color w:val="000000"/>
        </w:rPr>
        <w:t xml:space="preserve"> </w:t>
      </w:r>
      <w:bookmarkStart w:id="6" w:name="_Hlk129365759"/>
      <w:r w:rsidR="000E51B6" w:rsidRPr="002676AF">
        <w:rPr>
          <w:rFonts w:eastAsia="Times New Roman" w:cs="Times New Roman"/>
          <w:noProof w:val="0"/>
          <w:color w:val="000000"/>
        </w:rPr>
        <w:t xml:space="preserve">ներքին, արտաքին, հանրությանը, ինչպես նաև ազդարարման միասնական էլեկտրոնային հարթակի </w:t>
      </w:r>
      <w:bookmarkEnd w:id="6"/>
      <w:r w:rsidR="000E51B6" w:rsidRPr="002676AF">
        <w:rPr>
          <w:rFonts w:eastAsia="Times New Roman" w:cs="Times New Roman"/>
          <w:noProof w:val="0"/>
          <w:color w:val="000000"/>
        </w:rPr>
        <w:t>միջոցով արված ազդարարման հաղորդումների մասին, վարում են վիճակագրություն։</w:t>
      </w:r>
    </w:p>
    <w:p w14:paraId="522352C6" w14:textId="20DF988F" w:rsidR="000E51B6" w:rsidRPr="002676AF" w:rsidRDefault="00ED0342" w:rsidP="00863D57">
      <w:pPr>
        <w:shd w:val="clear" w:color="auto" w:fill="FFFFFF"/>
        <w:tabs>
          <w:tab w:val="left" w:pos="709"/>
          <w:tab w:val="left" w:pos="851"/>
        </w:tabs>
        <w:rPr>
          <w:rFonts w:eastAsia="Times New Roman" w:cs="GHEA Grapalat"/>
          <w:noProof w:val="0"/>
          <w:color w:val="000000"/>
          <w:highlight w:val="yellow"/>
        </w:rPr>
      </w:pPr>
      <w:r>
        <w:rPr>
          <w:rFonts w:eastAsia="Times New Roman" w:cs="Times New Roman"/>
          <w:noProof w:val="0"/>
          <w:color w:val="000000"/>
        </w:rPr>
        <w:t>3</w:t>
      </w:r>
      <w:r w:rsidR="000E51B6" w:rsidRPr="002676AF">
        <w:rPr>
          <w:rFonts w:ascii="Cambria Math" w:eastAsia="MS Mincho" w:hAnsi="Cambria Math" w:cs="Cambria Math"/>
          <w:noProof w:val="0"/>
          <w:color w:val="000000"/>
        </w:rPr>
        <w:t>․</w:t>
      </w:r>
      <w:r w:rsidR="000E51B6" w:rsidRPr="002676AF">
        <w:rPr>
          <w:rFonts w:eastAsia="Times New Roman" w:cs="GHEA Grapalat"/>
          <w:noProof w:val="0"/>
          <w:color w:val="000000"/>
        </w:rPr>
        <w:t>Վիճակագրությունը</w:t>
      </w:r>
      <w:r w:rsidR="000E51B6" w:rsidRPr="002676AF">
        <w:rPr>
          <w:rFonts w:eastAsia="Times New Roman" w:cs="Times New Roman"/>
          <w:noProof w:val="0"/>
          <w:color w:val="000000"/>
        </w:rPr>
        <w:t xml:space="preserve"> </w:t>
      </w:r>
      <w:r w:rsidR="000E51B6" w:rsidRPr="002676AF">
        <w:rPr>
          <w:rFonts w:eastAsia="Times New Roman" w:cs="GHEA Grapalat"/>
          <w:noProof w:val="0"/>
          <w:color w:val="000000"/>
        </w:rPr>
        <w:t>վարվում</w:t>
      </w:r>
      <w:r w:rsidR="000E51B6" w:rsidRPr="002676AF">
        <w:rPr>
          <w:rFonts w:eastAsia="Times New Roman" w:cs="Times New Roman"/>
          <w:noProof w:val="0"/>
          <w:color w:val="000000"/>
        </w:rPr>
        <w:t xml:space="preserve"> </w:t>
      </w:r>
      <w:r w:rsidR="000E51B6" w:rsidRPr="002676AF">
        <w:rPr>
          <w:rFonts w:eastAsia="Times New Roman" w:cs="GHEA Grapalat"/>
          <w:noProof w:val="0"/>
          <w:color w:val="000000"/>
        </w:rPr>
        <w:t>է</w:t>
      </w:r>
      <w:r w:rsidR="000E51B6" w:rsidRPr="002676AF">
        <w:rPr>
          <w:rFonts w:eastAsia="Times New Roman" w:cs="Times New Roman"/>
          <w:noProof w:val="0"/>
          <w:color w:val="000000"/>
        </w:rPr>
        <w:t xml:space="preserve"> կամ էլեկտրոնային եղանակով</w:t>
      </w:r>
      <w:r w:rsidR="00141C89" w:rsidRPr="002676AF">
        <w:rPr>
          <w:rFonts w:eastAsia="Times New Roman" w:cs="Times New Roman"/>
          <w:noProof w:val="0"/>
          <w:color w:val="000000"/>
        </w:rPr>
        <w:t xml:space="preserve"> և հաստատվում էլեկտրոնային ստորագրությամբ</w:t>
      </w:r>
      <w:r w:rsidR="00863D57" w:rsidRPr="002676AF">
        <w:rPr>
          <w:rFonts w:eastAsia="Times New Roman" w:cs="Times New Roman"/>
          <w:noProof w:val="0"/>
          <w:color w:val="000000"/>
        </w:rPr>
        <w:t xml:space="preserve"> </w:t>
      </w:r>
      <w:r w:rsidR="00863D57" w:rsidRPr="002676AF">
        <w:rPr>
          <w:rFonts w:eastAsia="Times New Roman" w:cs="GHEA Grapalat"/>
          <w:noProof w:val="0"/>
          <w:color w:val="000000"/>
        </w:rPr>
        <w:t xml:space="preserve">իրավասու մարմնի ղեկավարի կամ նրա լիազորած անձի կողմից: </w:t>
      </w:r>
      <w:r w:rsidR="000E51B6" w:rsidRPr="002676AF">
        <w:rPr>
          <w:rFonts w:eastAsia="Times New Roman" w:cs="Times New Roman"/>
          <w:noProof w:val="0"/>
          <w:color w:val="000000"/>
        </w:rPr>
        <w:t>Վիճակագրության վարման աշխատանքներն իրականաց</w:t>
      </w:r>
      <w:r w:rsidR="009E0FA3" w:rsidRPr="002676AF">
        <w:rPr>
          <w:rFonts w:eastAsia="Times New Roman" w:cs="Times New Roman"/>
          <w:noProof w:val="0"/>
          <w:color w:val="000000"/>
        </w:rPr>
        <w:t>վում են սույն որոշմամբ</w:t>
      </w:r>
      <w:r w:rsidR="000E51B6" w:rsidRPr="002676AF">
        <w:rPr>
          <w:rFonts w:eastAsia="Times New Roman" w:cs="Times New Roman"/>
          <w:noProof w:val="0"/>
          <w:color w:val="000000"/>
        </w:rPr>
        <w:t xml:space="preserve"> նախատեսված Պատասխանատուի կողմից և հսկողության ենթարկվում </w:t>
      </w:r>
      <w:r w:rsidR="009B3953" w:rsidRPr="002676AF">
        <w:rPr>
          <w:rFonts w:eastAsia="Times New Roman" w:cs="Times New Roman"/>
          <w:noProof w:val="0"/>
          <w:color w:val="000000"/>
        </w:rPr>
        <w:t>իրավասու մարմ</w:t>
      </w:r>
      <w:r w:rsidR="006C36F2" w:rsidRPr="002676AF">
        <w:rPr>
          <w:rFonts w:eastAsia="Times New Roman" w:cs="Times New Roman"/>
          <w:noProof w:val="0"/>
          <w:color w:val="000000"/>
        </w:rPr>
        <w:t>ն</w:t>
      </w:r>
      <w:r w:rsidR="009B3953" w:rsidRPr="002676AF">
        <w:rPr>
          <w:rFonts w:eastAsia="Times New Roman" w:cs="Times New Roman"/>
          <w:noProof w:val="0"/>
          <w:color w:val="000000"/>
        </w:rPr>
        <w:t>ի</w:t>
      </w:r>
      <w:r w:rsidR="006C36F2" w:rsidRPr="002676AF">
        <w:rPr>
          <w:rFonts w:eastAsia="Times New Roman" w:cs="Times New Roman"/>
          <w:noProof w:val="0"/>
          <w:color w:val="000000"/>
        </w:rPr>
        <w:t xml:space="preserve">, </w:t>
      </w:r>
      <w:r w:rsidR="009B3953" w:rsidRPr="002676AF">
        <w:rPr>
          <w:rFonts w:eastAsia="Times New Roman" w:cs="Times New Roman"/>
          <w:noProof w:val="0"/>
          <w:color w:val="000000"/>
        </w:rPr>
        <w:t>իրավասու մարմնի ղեկավարի կամ նրա լիազորած անձի</w:t>
      </w:r>
      <w:r w:rsidR="000E51B6" w:rsidRPr="002676AF">
        <w:rPr>
          <w:rFonts w:eastAsia="Times New Roman" w:cs="Times New Roman"/>
          <w:noProof w:val="0"/>
          <w:color w:val="000000"/>
        </w:rPr>
        <w:t xml:space="preserve"> կողմից</w:t>
      </w:r>
      <w:r w:rsidR="00141C89" w:rsidRPr="002676AF">
        <w:rPr>
          <w:rFonts w:eastAsia="Times New Roman" w:cs="Times New Roman"/>
          <w:noProof w:val="0"/>
          <w:color w:val="000000"/>
        </w:rPr>
        <w:t xml:space="preserve">: </w:t>
      </w:r>
    </w:p>
    <w:p w14:paraId="302B4967" w14:textId="2A1F4DE9" w:rsidR="000E51B6" w:rsidRPr="002676AF" w:rsidRDefault="00ED0342" w:rsidP="00F03B6C">
      <w:pPr>
        <w:shd w:val="clear" w:color="auto" w:fill="FFFFFF"/>
        <w:tabs>
          <w:tab w:val="left" w:pos="709"/>
          <w:tab w:val="left" w:pos="851"/>
        </w:tabs>
        <w:rPr>
          <w:rFonts w:eastAsia="Times New Roman" w:cs="Times New Roman"/>
          <w:noProof w:val="0"/>
          <w:color w:val="000000"/>
        </w:rPr>
      </w:pPr>
      <w:r>
        <w:rPr>
          <w:rFonts w:eastAsia="Times New Roman" w:cs="Times New Roman"/>
          <w:noProof w:val="0"/>
          <w:color w:val="000000"/>
        </w:rPr>
        <w:t>4</w:t>
      </w:r>
      <w:r w:rsidR="000E51B6" w:rsidRPr="002676AF">
        <w:rPr>
          <w:rFonts w:eastAsia="Times New Roman" w:cs="Times New Roman"/>
          <w:noProof w:val="0"/>
          <w:color w:val="000000"/>
        </w:rPr>
        <w:t xml:space="preserve">. </w:t>
      </w:r>
      <w:r w:rsidR="009B3953" w:rsidRPr="002676AF">
        <w:rPr>
          <w:rFonts w:eastAsia="Times New Roman" w:cs="Times New Roman"/>
          <w:noProof w:val="0"/>
          <w:color w:val="000000"/>
        </w:rPr>
        <w:t>Իրավասու մարմնի</w:t>
      </w:r>
      <w:r w:rsidR="000E51B6" w:rsidRPr="002676AF">
        <w:rPr>
          <w:rFonts w:eastAsia="Times New Roman" w:cs="Times New Roman"/>
          <w:noProof w:val="0"/>
          <w:color w:val="000000"/>
        </w:rPr>
        <w:t xml:space="preserve"> կողմից սույն կարգի 3-րդ կետի համաձայն վարվող վիճակագրությունն ամփոփվում են տարեկան վիճակագրական հաշվետվությունների ձևով՝ համաձայն կից ներկայացվող Ձևի:</w:t>
      </w:r>
    </w:p>
    <w:p w14:paraId="07ABB53C" w14:textId="34EC1973" w:rsidR="000E51B6" w:rsidRPr="002676AF" w:rsidRDefault="00ED0342" w:rsidP="00F03B6C">
      <w:pPr>
        <w:shd w:val="clear" w:color="auto" w:fill="FFFFFF"/>
        <w:tabs>
          <w:tab w:val="left" w:pos="709"/>
          <w:tab w:val="left" w:pos="851"/>
        </w:tabs>
        <w:rPr>
          <w:rFonts w:eastAsia="Calibri" w:cs="Times New Roman"/>
          <w:noProof w:val="0"/>
          <w:color w:val="000000"/>
          <w:shd w:val="clear" w:color="auto" w:fill="FFFFFF"/>
        </w:rPr>
      </w:pPr>
      <w:r>
        <w:rPr>
          <w:rFonts w:eastAsia="Times New Roman" w:cs="Times New Roman"/>
          <w:noProof w:val="0"/>
          <w:color w:val="000000"/>
        </w:rPr>
        <w:t>5</w:t>
      </w:r>
      <w:r w:rsidR="000E51B6" w:rsidRPr="002676AF">
        <w:rPr>
          <w:rFonts w:eastAsia="Times New Roman" w:cs="Times New Roman"/>
          <w:noProof w:val="0"/>
          <w:color w:val="000000"/>
        </w:rPr>
        <w:t>.</w:t>
      </w:r>
      <w:r w:rsidR="004E677B" w:rsidRPr="002676AF">
        <w:rPr>
          <w:rFonts w:eastAsia="Times New Roman" w:cs="Times New Roman"/>
          <w:noProof w:val="0"/>
          <w:color w:val="000000"/>
        </w:rPr>
        <w:t>Իրավասու մարմնի</w:t>
      </w:r>
      <w:r w:rsidR="000E51B6" w:rsidRPr="002676AF">
        <w:rPr>
          <w:rFonts w:eastAsia="Times New Roman" w:cs="Times New Roman"/>
          <w:noProof w:val="0"/>
          <w:color w:val="000000"/>
        </w:rPr>
        <w:t xml:space="preserve"> կողմից վարվող վիճակագրությունը ամփոփվում է օրացուցային տարվա կտրվածքով, բայց ոչ ուշ, </w:t>
      </w:r>
      <w:r w:rsidR="000E51B6" w:rsidRPr="002676AF">
        <w:rPr>
          <w:rFonts w:eastAsia="Calibri" w:cs="Times New Roman"/>
          <w:noProof w:val="0"/>
          <w:color w:val="000000"/>
        </w:rPr>
        <w:t>քան մինչև հաջորդ տարվա մարտի 15-ը: Օրացուցային տարվա հաշվման սկիզբ է համարվում հունվարի 1-ը, իսկ ավարտը՝ դեկտեմբերի 31-ը:</w:t>
      </w:r>
    </w:p>
    <w:p w14:paraId="615476D7" w14:textId="6DD876F6" w:rsidR="000E51B6" w:rsidRPr="002676AF" w:rsidRDefault="00ED0342" w:rsidP="00F03B6C">
      <w:pPr>
        <w:shd w:val="clear" w:color="auto" w:fill="FFFFFF"/>
        <w:tabs>
          <w:tab w:val="left" w:pos="709"/>
          <w:tab w:val="left" w:pos="851"/>
        </w:tabs>
        <w:rPr>
          <w:rFonts w:eastAsia="Times New Roman" w:cs="Times New Roman"/>
          <w:noProof w:val="0"/>
          <w:color w:val="000000"/>
        </w:rPr>
      </w:pPr>
      <w:r>
        <w:rPr>
          <w:rFonts w:eastAsia="Calibri" w:cs="Times New Roman"/>
          <w:noProof w:val="0"/>
          <w:color w:val="000000"/>
          <w:shd w:val="clear" w:color="auto" w:fill="FFFFFF"/>
        </w:rPr>
        <w:t>6</w:t>
      </w:r>
      <w:r w:rsidR="000E51B6" w:rsidRPr="002676AF">
        <w:rPr>
          <w:rFonts w:ascii="Cambria Math" w:eastAsia="MS Mincho" w:hAnsi="Cambria Math" w:cs="Cambria Math"/>
          <w:noProof w:val="0"/>
          <w:color w:val="000000"/>
          <w:shd w:val="clear" w:color="auto" w:fill="FFFFFF"/>
        </w:rPr>
        <w:t>․</w:t>
      </w:r>
      <w:r w:rsidR="000E51B6" w:rsidRPr="002676AF">
        <w:rPr>
          <w:rFonts w:eastAsia="Times New Roman" w:cs="Times New Roman"/>
          <w:noProof w:val="0"/>
          <w:color w:val="000000"/>
        </w:rPr>
        <w:t xml:space="preserve"> </w:t>
      </w:r>
      <w:r w:rsidR="00073547" w:rsidRPr="002676AF">
        <w:rPr>
          <w:rFonts w:eastAsia="Times New Roman" w:cs="Times New Roman"/>
          <w:noProof w:val="0"/>
          <w:color w:val="000000"/>
        </w:rPr>
        <w:t>Իրավասու մարմին</w:t>
      </w:r>
      <w:r w:rsidR="00773D70" w:rsidRPr="002676AF">
        <w:rPr>
          <w:rFonts w:eastAsia="Times New Roman" w:cs="Times New Roman"/>
          <w:noProof w:val="0"/>
          <w:color w:val="000000"/>
        </w:rPr>
        <w:t>ը պարտավոր է</w:t>
      </w:r>
      <w:r w:rsidR="000E51B6" w:rsidRPr="002676AF">
        <w:rPr>
          <w:rFonts w:eastAsia="Times New Roman" w:cs="Times New Roman"/>
          <w:noProof w:val="0"/>
          <w:color w:val="000000"/>
        </w:rPr>
        <w:t xml:space="preserve"> մինչև յուր</w:t>
      </w:r>
      <w:r w:rsidR="00773D70" w:rsidRPr="002676AF">
        <w:rPr>
          <w:rFonts w:eastAsia="Times New Roman" w:cs="Times New Roman"/>
          <w:noProof w:val="0"/>
          <w:color w:val="000000"/>
        </w:rPr>
        <w:t>աքանչյուր տարվա ապրիլի 1-ը իր</w:t>
      </w:r>
      <w:r w:rsidR="000E51B6" w:rsidRPr="002676AF">
        <w:rPr>
          <w:rFonts w:eastAsia="Times New Roman" w:cs="Times New Roman"/>
          <w:noProof w:val="0"/>
          <w:color w:val="000000"/>
        </w:rPr>
        <w:t xml:space="preserve"> պաշտոնական ինտերնետային կայքում (տեղական ինքնակառավարման մարմինների պաշտոնական ինտերնետային կայքերի բացակայության դեպքում՝ մարզպետարանի պաշտոնական ինտերնետային կայքում) տեղադրել սույն հավելվածի Ձևին համապատասխան ամփոփված վիճակագրական տվյալները։ </w:t>
      </w:r>
    </w:p>
    <w:p w14:paraId="00601138" w14:textId="7ED0BD8F" w:rsidR="000E51B6" w:rsidRPr="002676AF" w:rsidRDefault="00ED0342" w:rsidP="008C0C66">
      <w:pPr>
        <w:shd w:val="clear" w:color="auto" w:fill="FFFFFF"/>
        <w:tabs>
          <w:tab w:val="left" w:pos="709"/>
          <w:tab w:val="left" w:pos="851"/>
        </w:tabs>
        <w:rPr>
          <w:rFonts w:eastAsia="Times New Roman" w:cs="Times New Roman"/>
          <w:noProof w:val="0"/>
          <w:color w:val="000000"/>
        </w:rPr>
      </w:pPr>
      <w:r>
        <w:rPr>
          <w:rFonts w:eastAsia="Times New Roman" w:cs="Times New Roman"/>
          <w:noProof w:val="0"/>
          <w:color w:val="000000"/>
        </w:rPr>
        <w:lastRenderedPageBreak/>
        <w:t>7</w:t>
      </w:r>
      <w:bookmarkStart w:id="7" w:name="_GoBack"/>
      <w:bookmarkEnd w:id="7"/>
      <w:r w:rsidR="000E51B6" w:rsidRPr="002676AF">
        <w:rPr>
          <w:rFonts w:ascii="Cambria Math" w:eastAsia="MS Mincho" w:hAnsi="Cambria Math" w:cs="Cambria Math"/>
          <w:noProof w:val="0"/>
          <w:color w:val="000000"/>
        </w:rPr>
        <w:t>․</w:t>
      </w:r>
      <w:r w:rsidR="000E51B6" w:rsidRPr="002676AF">
        <w:rPr>
          <w:rFonts w:eastAsia="Times New Roman" w:cs="Times New Roman"/>
          <w:noProof w:val="0"/>
          <w:color w:val="000000"/>
        </w:rPr>
        <w:t xml:space="preserve"> </w:t>
      </w:r>
      <w:r w:rsidR="00773D70" w:rsidRPr="002676AF">
        <w:rPr>
          <w:rFonts w:eastAsia="Times New Roman" w:cs="Times New Roman"/>
          <w:noProof w:val="0"/>
          <w:color w:val="000000"/>
        </w:rPr>
        <w:t>Իրավասու մարմինը</w:t>
      </w:r>
      <w:r w:rsidR="000E51B6" w:rsidRPr="002676AF">
        <w:rPr>
          <w:rFonts w:eastAsia="Times New Roman" w:cs="Times New Roman"/>
          <w:noProof w:val="0"/>
          <w:color w:val="000000"/>
        </w:rPr>
        <w:t xml:space="preserve"> յուրաքանչյուր տարվա վիճակագրական </w:t>
      </w:r>
      <w:r w:rsidR="00773D70" w:rsidRPr="002676AF">
        <w:rPr>
          <w:rFonts w:eastAsia="Times New Roman" w:cs="Times New Roman"/>
          <w:noProof w:val="0"/>
          <w:color w:val="000000"/>
        </w:rPr>
        <w:t>հաշվետվության հետ հրապարակում է</w:t>
      </w:r>
      <w:r w:rsidR="000E51B6" w:rsidRPr="002676AF">
        <w:rPr>
          <w:rFonts w:eastAsia="Times New Roman" w:cs="Times New Roman"/>
          <w:noProof w:val="0"/>
          <w:color w:val="000000"/>
        </w:rPr>
        <w:t xml:space="preserve"> նաև դրան նախորդող տարվա վիճակագրական հաշվետվության հետ համեմատական վերլուծությունը։</w:t>
      </w:r>
    </w:p>
    <w:p w14:paraId="00812F2B"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pPr>
    </w:p>
    <w:p w14:paraId="76FB4356"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pPr>
    </w:p>
    <w:p w14:paraId="205323BB"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pPr>
    </w:p>
    <w:p w14:paraId="308E81F2"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pPr>
    </w:p>
    <w:p w14:paraId="661BDF8D"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pPr>
    </w:p>
    <w:p w14:paraId="565C1EBB"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pPr>
    </w:p>
    <w:p w14:paraId="2713C51A"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hd w:val="clear" w:color="auto" w:fill="FFFFFF"/>
        </w:rPr>
        <w:sectPr w:rsidR="000E51B6" w:rsidRPr="002676AF" w:rsidSect="00FB6241">
          <w:pgSz w:w="12240" w:h="15840"/>
          <w:pgMar w:top="851" w:right="567" w:bottom="567" w:left="1134" w:header="709" w:footer="709" w:gutter="0"/>
          <w:cols w:space="708"/>
          <w:docGrid w:linePitch="360"/>
        </w:sectPr>
      </w:pPr>
      <w:bookmarkStart w:id="8" w:name="_Hlk129371635"/>
    </w:p>
    <w:p w14:paraId="3C7D2FC4" w14:textId="77777777" w:rsidR="00BB3AE7" w:rsidRPr="002676AF" w:rsidRDefault="00BB3AE7" w:rsidP="00BB3AE7">
      <w:pPr>
        <w:shd w:val="clear" w:color="auto" w:fill="FFFFFF"/>
        <w:tabs>
          <w:tab w:val="left" w:pos="709"/>
          <w:tab w:val="left" w:pos="851"/>
        </w:tabs>
        <w:spacing w:line="240" w:lineRule="auto"/>
        <w:ind w:firstLine="0"/>
        <w:rPr>
          <w:rFonts w:eastAsia="Times New Roman" w:cs="Times New Roman"/>
          <w:b/>
          <w:noProof w:val="0"/>
          <w:color w:val="000000"/>
          <w:sz w:val="20"/>
          <w:szCs w:val="20"/>
        </w:rPr>
      </w:pPr>
    </w:p>
    <w:p w14:paraId="299E4A52" w14:textId="7C16AEE4" w:rsidR="000E51B6" w:rsidRPr="002676AF" w:rsidRDefault="000E51B6" w:rsidP="007A4C37">
      <w:pPr>
        <w:shd w:val="clear" w:color="auto" w:fill="FFFFFF"/>
        <w:tabs>
          <w:tab w:val="left" w:pos="709"/>
          <w:tab w:val="left" w:pos="851"/>
        </w:tabs>
        <w:spacing w:line="240" w:lineRule="auto"/>
        <w:rPr>
          <w:rFonts w:eastAsia="Times New Roman" w:cs="Times New Roman"/>
          <w:b/>
          <w:noProof w:val="0"/>
          <w:color w:val="000000"/>
          <w:sz w:val="20"/>
          <w:szCs w:val="20"/>
        </w:rPr>
      </w:pPr>
      <w:r w:rsidRPr="002676AF">
        <w:rPr>
          <w:rFonts w:eastAsia="Times New Roman" w:cs="Times New Roman"/>
          <w:b/>
          <w:noProof w:val="0"/>
          <w:color w:val="000000"/>
          <w:sz w:val="20"/>
          <w:szCs w:val="20"/>
        </w:rPr>
        <w:t>Ձև 1</w:t>
      </w:r>
    </w:p>
    <w:p w14:paraId="3895F6A5" w14:textId="4EC5F01E" w:rsidR="000E51B6" w:rsidRPr="002676AF" w:rsidRDefault="00042634" w:rsidP="007A4C37">
      <w:pPr>
        <w:shd w:val="clear" w:color="auto" w:fill="FFFFFF"/>
        <w:tabs>
          <w:tab w:val="left" w:pos="709"/>
          <w:tab w:val="left" w:pos="851"/>
        </w:tabs>
        <w:spacing w:line="240" w:lineRule="auto"/>
        <w:rPr>
          <w:rFonts w:eastAsia="Calibri" w:cs="Times New Roman"/>
          <w:noProof w:val="0"/>
          <w:color w:val="000000"/>
          <w:sz w:val="20"/>
          <w:szCs w:val="20"/>
          <w:shd w:val="clear" w:color="auto" w:fill="FFFFFF"/>
        </w:rPr>
      </w:pPr>
      <w:r w:rsidRPr="002676AF">
        <w:rPr>
          <w:rFonts w:eastAsia="Times New Roman" w:cs="Times New Roman"/>
          <w:b/>
          <w:noProof w:val="0"/>
          <w:color w:val="000000"/>
          <w:sz w:val="20"/>
          <w:szCs w:val="20"/>
        </w:rPr>
        <w:t xml:space="preserve">ԷԼԵԿՏՐՈՆԱՅԻՆ </w:t>
      </w:r>
      <w:r w:rsidR="000E51B6" w:rsidRPr="002676AF">
        <w:rPr>
          <w:rFonts w:eastAsia="Times New Roman" w:cs="Times New Roman"/>
          <w:b/>
          <w:noProof w:val="0"/>
          <w:color w:val="000000"/>
          <w:sz w:val="20"/>
          <w:szCs w:val="20"/>
        </w:rPr>
        <w:t>ՎԻՃԱԿԱԳՐԱԿԱՆ ՀԱՇՎԵՏՎՈՒԹՅՈՒՆ</w:t>
      </w:r>
    </w:p>
    <w:p w14:paraId="6C23DD06"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20"/>
          <w:szCs w:val="20"/>
        </w:rPr>
      </w:pPr>
      <w:r w:rsidRPr="002676AF">
        <w:rPr>
          <w:rFonts w:eastAsia="Times New Roman" w:cs="Times New Roman"/>
          <w:noProof w:val="0"/>
          <w:color w:val="000000"/>
          <w:sz w:val="20"/>
          <w:szCs w:val="20"/>
        </w:rPr>
        <w:t>Իրավասու մարմնի անվանումը</w:t>
      </w:r>
    </w:p>
    <w:p w14:paraId="36E31B27"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20"/>
          <w:szCs w:val="20"/>
        </w:rPr>
      </w:pPr>
    </w:p>
    <w:p w14:paraId="41957744" w14:textId="77777777" w:rsidR="000E51B6" w:rsidRPr="002676AF" w:rsidRDefault="000E51B6" w:rsidP="007A4C37">
      <w:pPr>
        <w:shd w:val="clear" w:color="auto" w:fill="FFFFFF"/>
        <w:tabs>
          <w:tab w:val="left" w:pos="709"/>
          <w:tab w:val="left" w:pos="851"/>
        </w:tabs>
        <w:spacing w:line="240" w:lineRule="auto"/>
        <w:rPr>
          <w:rFonts w:eastAsia="Times New Roman" w:cs="Times New Roman"/>
          <w:b/>
          <w:noProof w:val="0"/>
          <w:color w:val="000000"/>
          <w:sz w:val="20"/>
          <w:szCs w:val="20"/>
        </w:rPr>
      </w:pPr>
      <w:r w:rsidRPr="002676AF">
        <w:rPr>
          <w:rFonts w:eastAsia="Times New Roman" w:cs="Times New Roman"/>
          <w:b/>
          <w:noProof w:val="0"/>
          <w:color w:val="000000"/>
          <w:sz w:val="20"/>
          <w:szCs w:val="20"/>
        </w:rPr>
        <w:t>ԲԱԺԻՆ 1</w:t>
      </w:r>
    </w:p>
    <w:p w14:paraId="1E0D4C37"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tbl>
      <w:tblPr>
        <w:tblStyle w:val="TableGrid"/>
        <w:tblW w:w="13569" w:type="dxa"/>
        <w:tblLook w:val="04A0" w:firstRow="1" w:lastRow="0" w:firstColumn="1" w:lastColumn="0" w:noHBand="0" w:noVBand="1"/>
      </w:tblPr>
      <w:tblGrid>
        <w:gridCol w:w="1203"/>
        <w:gridCol w:w="2424"/>
        <w:gridCol w:w="1606"/>
        <w:gridCol w:w="931"/>
        <w:gridCol w:w="1606"/>
        <w:gridCol w:w="903"/>
        <w:gridCol w:w="1606"/>
        <w:gridCol w:w="857"/>
        <w:gridCol w:w="7"/>
        <w:gridCol w:w="2426"/>
      </w:tblGrid>
      <w:tr w:rsidR="000E51B6" w:rsidRPr="002676AF" w14:paraId="4CF5A1C3" w14:textId="77777777" w:rsidTr="000E51B6">
        <w:trPr>
          <w:trHeight w:val="434"/>
        </w:trPr>
        <w:tc>
          <w:tcPr>
            <w:tcW w:w="1060" w:type="dxa"/>
            <w:vMerge w:val="restart"/>
          </w:tcPr>
          <w:p w14:paraId="7F318BA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Տողի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համար</w:t>
            </w:r>
          </w:p>
        </w:tc>
        <w:tc>
          <w:tcPr>
            <w:tcW w:w="2503" w:type="dxa"/>
            <w:vMerge w:val="restart"/>
          </w:tcPr>
          <w:p w14:paraId="2AC7964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քանակը</w:t>
            </w:r>
          </w:p>
        </w:tc>
        <w:tc>
          <w:tcPr>
            <w:tcW w:w="10005" w:type="dxa"/>
            <w:gridSpan w:val="8"/>
          </w:tcPr>
          <w:p w14:paraId="45DD118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Այդ</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թվում</w:t>
            </w:r>
          </w:p>
        </w:tc>
      </w:tr>
      <w:tr w:rsidR="000E51B6" w:rsidRPr="002676AF" w14:paraId="359DD246" w14:textId="77777777" w:rsidTr="000E51B6">
        <w:trPr>
          <w:trHeight w:val="984"/>
        </w:trPr>
        <w:tc>
          <w:tcPr>
            <w:tcW w:w="1060" w:type="dxa"/>
            <w:vMerge/>
          </w:tcPr>
          <w:p w14:paraId="064B812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3" w:type="dxa"/>
            <w:vMerge/>
          </w:tcPr>
          <w:p w14:paraId="19A630F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17B193B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Ներքին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c>
          <w:tcPr>
            <w:tcW w:w="2498" w:type="dxa"/>
            <w:gridSpan w:val="2"/>
          </w:tcPr>
          <w:p w14:paraId="127C32A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Արտաքին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c>
          <w:tcPr>
            <w:tcW w:w="2505" w:type="dxa"/>
            <w:gridSpan w:val="3"/>
          </w:tcPr>
          <w:p w14:paraId="41B0682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Հանրությանը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c>
          <w:tcPr>
            <w:tcW w:w="2504" w:type="dxa"/>
          </w:tcPr>
          <w:p w14:paraId="27990D3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միասնական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էլեկտրոնային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հարթակին</w:t>
            </w:r>
          </w:p>
        </w:tc>
      </w:tr>
      <w:tr w:rsidR="000E51B6" w:rsidRPr="002676AF" w14:paraId="1A273EAB" w14:textId="77777777" w:rsidTr="000E51B6">
        <w:trPr>
          <w:trHeight w:val="267"/>
        </w:trPr>
        <w:tc>
          <w:tcPr>
            <w:tcW w:w="1060" w:type="dxa"/>
          </w:tcPr>
          <w:p w14:paraId="02989D9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w:t>
            </w:r>
            <w:r w:rsidRPr="002676AF">
              <w:rPr>
                <w:rFonts w:ascii="Cambria Math" w:eastAsia="MS Mincho" w:hAnsi="Cambria Math" w:cs="Cambria Math"/>
                <w:noProof w:val="0"/>
                <w:color w:val="000000"/>
                <w:sz w:val="18"/>
                <w:szCs w:val="18"/>
                <w:lang w:val="hy-AM"/>
              </w:rPr>
              <w:t>․</w:t>
            </w:r>
          </w:p>
        </w:tc>
        <w:tc>
          <w:tcPr>
            <w:tcW w:w="2503" w:type="dxa"/>
          </w:tcPr>
          <w:p w14:paraId="33E2CC1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2</w:t>
            </w:r>
            <w:r w:rsidRPr="002676AF">
              <w:rPr>
                <w:rFonts w:ascii="Cambria Math" w:eastAsia="MS Mincho" w:hAnsi="Cambria Math" w:cs="Cambria Math"/>
                <w:noProof w:val="0"/>
                <w:color w:val="000000"/>
                <w:sz w:val="18"/>
                <w:szCs w:val="18"/>
                <w:lang w:val="hy-AM"/>
              </w:rPr>
              <w:t>․</w:t>
            </w:r>
          </w:p>
        </w:tc>
        <w:tc>
          <w:tcPr>
            <w:tcW w:w="2498" w:type="dxa"/>
            <w:gridSpan w:val="2"/>
          </w:tcPr>
          <w:p w14:paraId="1EBBD86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3</w:t>
            </w:r>
            <w:r w:rsidRPr="002676AF">
              <w:rPr>
                <w:rFonts w:ascii="Cambria Math" w:eastAsia="MS Mincho" w:hAnsi="Cambria Math" w:cs="Cambria Math"/>
                <w:noProof w:val="0"/>
                <w:color w:val="000000"/>
                <w:sz w:val="18"/>
                <w:szCs w:val="18"/>
                <w:lang w:val="hy-AM"/>
              </w:rPr>
              <w:t>․</w:t>
            </w:r>
          </w:p>
        </w:tc>
        <w:tc>
          <w:tcPr>
            <w:tcW w:w="2498" w:type="dxa"/>
            <w:gridSpan w:val="2"/>
          </w:tcPr>
          <w:p w14:paraId="276A070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2498" w:type="dxa"/>
            <w:gridSpan w:val="2"/>
          </w:tcPr>
          <w:p w14:paraId="299BFA3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5</w:t>
            </w:r>
            <w:r w:rsidRPr="002676AF">
              <w:rPr>
                <w:rFonts w:ascii="Cambria Math" w:eastAsia="MS Mincho" w:hAnsi="Cambria Math" w:cs="Cambria Math"/>
                <w:noProof w:val="0"/>
                <w:color w:val="000000"/>
                <w:sz w:val="18"/>
                <w:szCs w:val="18"/>
                <w:lang w:val="hy-AM"/>
              </w:rPr>
              <w:t>․</w:t>
            </w:r>
          </w:p>
        </w:tc>
        <w:tc>
          <w:tcPr>
            <w:tcW w:w="2510" w:type="dxa"/>
            <w:gridSpan w:val="2"/>
          </w:tcPr>
          <w:p w14:paraId="5FDC1BE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5006CF1E" w14:textId="77777777" w:rsidTr="000E51B6">
        <w:trPr>
          <w:trHeight w:val="367"/>
        </w:trPr>
        <w:tc>
          <w:tcPr>
            <w:tcW w:w="1060" w:type="dxa"/>
            <w:vMerge w:val="restart"/>
          </w:tcPr>
          <w:p w14:paraId="6E9BE01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3" w:type="dxa"/>
            <w:vMerge w:val="restart"/>
          </w:tcPr>
          <w:p w14:paraId="6CF1A90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46" w:type="dxa"/>
          </w:tcPr>
          <w:p w14:paraId="0DED579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Բանավոր</w:t>
            </w:r>
          </w:p>
        </w:tc>
        <w:tc>
          <w:tcPr>
            <w:tcW w:w="1053" w:type="dxa"/>
          </w:tcPr>
          <w:p w14:paraId="6545252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77" w:type="dxa"/>
          </w:tcPr>
          <w:p w14:paraId="28AFFE7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Բանավոր</w:t>
            </w:r>
          </w:p>
        </w:tc>
        <w:tc>
          <w:tcPr>
            <w:tcW w:w="1021" w:type="dxa"/>
          </w:tcPr>
          <w:p w14:paraId="02C23A9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6" w:type="dxa"/>
          </w:tcPr>
          <w:p w14:paraId="704F0D3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Բանավոր</w:t>
            </w:r>
          </w:p>
        </w:tc>
        <w:tc>
          <w:tcPr>
            <w:tcW w:w="949" w:type="dxa"/>
            <w:gridSpan w:val="2"/>
          </w:tcPr>
          <w:p w14:paraId="23BA1C8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4" w:type="dxa"/>
            <w:vMerge w:val="restart"/>
          </w:tcPr>
          <w:p w14:paraId="35E5E81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4E4ED628" w14:textId="77777777" w:rsidTr="000E51B6">
        <w:trPr>
          <w:trHeight w:val="343"/>
        </w:trPr>
        <w:tc>
          <w:tcPr>
            <w:tcW w:w="1060" w:type="dxa"/>
            <w:vMerge/>
          </w:tcPr>
          <w:p w14:paraId="3044944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3" w:type="dxa"/>
            <w:vMerge/>
          </w:tcPr>
          <w:p w14:paraId="51F9549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46" w:type="dxa"/>
          </w:tcPr>
          <w:p w14:paraId="652EF4C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Գրավոր</w:t>
            </w:r>
          </w:p>
        </w:tc>
        <w:tc>
          <w:tcPr>
            <w:tcW w:w="1053" w:type="dxa"/>
          </w:tcPr>
          <w:p w14:paraId="5572556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77" w:type="dxa"/>
          </w:tcPr>
          <w:p w14:paraId="1E43571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Գրավոր</w:t>
            </w:r>
          </w:p>
        </w:tc>
        <w:tc>
          <w:tcPr>
            <w:tcW w:w="1021" w:type="dxa"/>
          </w:tcPr>
          <w:p w14:paraId="186FEA5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6" w:type="dxa"/>
          </w:tcPr>
          <w:p w14:paraId="187CCF5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Գրավոր</w:t>
            </w:r>
          </w:p>
        </w:tc>
        <w:tc>
          <w:tcPr>
            <w:tcW w:w="949" w:type="dxa"/>
            <w:gridSpan w:val="2"/>
          </w:tcPr>
          <w:p w14:paraId="0729F82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4" w:type="dxa"/>
            <w:vMerge/>
          </w:tcPr>
          <w:p w14:paraId="7021733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3A3705CC" w14:textId="77777777" w:rsidTr="000E51B6">
        <w:trPr>
          <w:trHeight w:val="267"/>
        </w:trPr>
        <w:tc>
          <w:tcPr>
            <w:tcW w:w="1060" w:type="dxa"/>
          </w:tcPr>
          <w:p w14:paraId="417AA50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3" w:type="dxa"/>
          </w:tcPr>
          <w:p w14:paraId="191AF2D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39E2D30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4DC6CB3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5" w:type="dxa"/>
            <w:gridSpan w:val="3"/>
          </w:tcPr>
          <w:p w14:paraId="5E6E2F9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4" w:type="dxa"/>
          </w:tcPr>
          <w:p w14:paraId="4424289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19DE4BAC" w14:textId="77777777" w:rsidTr="000E51B6">
        <w:trPr>
          <w:trHeight w:val="267"/>
        </w:trPr>
        <w:tc>
          <w:tcPr>
            <w:tcW w:w="1060" w:type="dxa"/>
          </w:tcPr>
          <w:p w14:paraId="6BE6392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3" w:type="dxa"/>
          </w:tcPr>
          <w:p w14:paraId="7A2A6E8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48DFB65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496229F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5" w:type="dxa"/>
            <w:gridSpan w:val="3"/>
          </w:tcPr>
          <w:p w14:paraId="55F0380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4" w:type="dxa"/>
          </w:tcPr>
          <w:p w14:paraId="7BA23BD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42F4A96A" w14:textId="77777777" w:rsidTr="000E51B6">
        <w:trPr>
          <w:trHeight w:val="267"/>
        </w:trPr>
        <w:tc>
          <w:tcPr>
            <w:tcW w:w="1060" w:type="dxa"/>
          </w:tcPr>
          <w:p w14:paraId="0009D18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3" w:type="dxa"/>
          </w:tcPr>
          <w:p w14:paraId="13B85CA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22C6102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8" w:type="dxa"/>
            <w:gridSpan w:val="2"/>
          </w:tcPr>
          <w:p w14:paraId="2366D89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5" w:type="dxa"/>
            <w:gridSpan w:val="3"/>
          </w:tcPr>
          <w:p w14:paraId="3B8F1AF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504" w:type="dxa"/>
          </w:tcPr>
          <w:p w14:paraId="7C0ABCA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3F141176"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r w:rsidRPr="002676AF">
        <w:rPr>
          <w:rFonts w:eastAsia="Times New Roman" w:cs="Times New Roman"/>
          <w:noProof w:val="0"/>
          <w:color w:val="000000"/>
          <w:sz w:val="18"/>
          <w:szCs w:val="18"/>
        </w:rPr>
        <w:t xml:space="preserve">                                                                       </w:t>
      </w:r>
    </w:p>
    <w:p w14:paraId="7FEEC06B"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rPr>
      </w:pPr>
      <w:r w:rsidRPr="002676AF">
        <w:rPr>
          <w:rFonts w:eastAsia="Times New Roman" w:cs="Times New Roman"/>
          <w:noProof w:val="0"/>
          <w:color w:val="000000"/>
        </w:rPr>
        <w:t xml:space="preserve">                                        </w:t>
      </w:r>
    </w:p>
    <w:p w14:paraId="0558BFF0" w14:textId="77777777" w:rsidR="000E51B6" w:rsidRPr="002676AF" w:rsidRDefault="000E51B6" w:rsidP="007A4C37">
      <w:pPr>
        <w:shd w:val="clear" w:color="auto" w:fill="FFFFFF"/>
        <w:tabs>
          <w:tab w:val="left" w:pos="709"/>
          <w:tab w:val="left" w:pos="851"/>
          <w:tab w:val="left" w:pos="5670"/>
        </w:tabs>
        <w:spacing w:line="240" w:lineRule="auto"/>
        <w:rPr>
          <w:rFonts w:eastAsia="Times New Roman" w:cs="Times New Roman"/>
          <w:noProof w:val="0"/>
          <w:color w:val="000000"/>
          <w:sz w:val="18"/>
          <w:szCs w:val="18"/>
        </w:rPr>
      </w:pPr>
      <w:r w:rsidRPr="002676AF">
        <w:rPr>
          <w:rFonts w:eastAsia="Times New Roman" w:cs="Times New Roman"/>
          <w:noProof w:val="0"/>
          <w:color w:val="000000"/>
        </w:rPr>
        <w:t xml:space="preserve">                                                                                       </w:t>
      </w:r>
      <w:r w:rsidRPr="002676AF">
        <w:rPr>
          <w:rFonts w:eastAsia="Times New Roman" w:cs="Times New Roman"/>
          <w:b/>
          <w:noProof w:val="0"/>
          <w:color w:val="000000"/>
          <w:sz w:val="18"/>
          <w:szCs w:val="18"/>
        </w:rPr>
        <w:t>ԲԱԺԻՆ 2</w:t>
      </w:r>
    </w:p>
    <w:tbl>
      <w:tblPr>
        <w:tblStyle w:val="TableGrid"/>
        <w:tblpPr w:leftFromText="180" w:rightFromText="180" w:vertAnchor="text" w:horzAnchor="margin" w:tblpXSpec="center" w:tblpY="180"/>
        <w:tblW w:w="13608" w:type="dxa"/>
        <w:tblLayout w:type="fixed"/>
        <w:tblLook w:val="04A0" w:firstRow="1" w:lastRow="0" w:firstColumn="1" w:lastColumn="0" w:noHBand="0" w:noVBand="1"/>
      </w:tblPr>
      <w:tblGrid>
        <w:gridCol w:w="1135"/>
        <w:gridCol w:w="1559"/>
        <w:gridCol w:w="2040"/>
        <w:gridCol w:w="370"/>
        <w:gridCol w:w="1559"/>
        <w:gridCol w:w="425"/>
        <w:gridCol w:w="1843"/>
        <w:gridCol w:w="567"/>
        <w:gridCol w:w="1843"/>
        <w:gridCol w:w="567"/>
        <w:gridCol w:w="1418"/>
        <w:gridCol w:w="249"/>
        <w:gridCol w:w="33"/>
      </w:tblGrid>
      <w:tr w:rsidR="000E51B6" w:rsidRPr="002676AF" w14:paraId="0809E441" w14:textId="77777777" w:rsidTr="000E51B6">
        <w:trPr>
          <w:gridAfter w:val="1"/>
          <w:wAfter w:w="33" w:type="dxa"/>
          <w:trHeight w:val="393"/>
        </w:trPr>
        <w:tc>
          <w:tcPr>
            <w:tcW w:w="1135" w:type="dxa"/>
            <w:vMerge w:val="restart"/>
          </w:tcPr>
          <w:p w14:paraId="38C7FF6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Տողի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համար</w:t>
            </w:r>
          </w:p>
        </w:tc>
        <w:tc>
          <w:tcPr>
            <w:tcW w:w="1559" w:type="dxa"/>
            <w:vMerge w:val="restart"/>
          </w:tcPr>
          <w:p w14:paraId="6B9EDD0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հաղորդումներ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իրականացրած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սուբյեկտների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2410" w:type="dxa"/>
            <w:gridSpan w:val="2"/>
            <w:vMerge w:val="restart"/>
          </w:tcPr>
          <w:p w14:paraId="4891322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հաղորդումներ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իրականացրած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սուբյեկտների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ըստ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սուբյեկտների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տեսակի</w:t>
            </w:r>
          </w:p>
        </w:tc>
        <w:tc>
          <w:tcPr>
            <w:tcW w:w="8471" w:type="dxa"/>
            <w:gridSpan w:val="8"/>
          </w:tcPr>
          <w:p w14:paraId="053CC97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Այդ</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թվում</w:t>
            </w:r>
          </w:p>
        </w:tc>
      </w:tr>
      <w:tr w:rsidR="000E51B6" w:rsidRPr="002676AF" w14:paraId="08D90EE7" w14:textId="77777777" w:rsidTr="000E51B6">
        <w:trPr>
          <w:gridAfter w:val="1"/>
          <w:wAfter w:w="33" w:type="dxa"/>
          <w:trHeight w:val="891"/>
        </w:trPr>
        <w:tc>
          <w:tcPr>
            <w:tcW w:w="1135" w:type="dxa"/>
            <w:vMerge/>
          </w:tcPr>
          <w:p w14:paraId="7E86350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vMerge/>
          </w:tcPr>
          <w:p w14:paraId="7DAE30B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vMerge/>
          </w:tcPr>
          <w:p w14:paraId="1E8F425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984" w:type="dxa"/>
            <w:gridSpan w:val="2"/>
          </w:tcPr>
          <w:p w14:paraId="78F081B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Ներքին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c>
          <w:tcPr>
            <w:tcW w:w="2410" w:type="dxa"/>
            <w:gridSpan w:val="2"/>
          </w:tcPr>
          <w:p w14:paraId="3DADCE6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Արտաքին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c>
          <w:tcPr>
            <w:tcW w:w="2410" w:type="dxa"/>
            <w:gridSpan w:val="2"/>
          </w:tcPr>
          <w:p w14:paraId="4FD34B5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Հանրությանը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c>
          <w:tcPr>
            <w:tcW w:w="1667" w:type="dxa"/>
            <w:gridSpan w:val="2"/>
          </w:tcPr>
          <w:p w14:paraId="77FEE66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միասնական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էլեկտրոնային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հարթակին</w:t>
            </w:r>
          </w:p>
        </w:tc>
      </w:tr>
      <w:tr w:rsidR="000E51B6" w:rsidRPr="002676AF" w14:paraId="737C19A1" w14:textId="77777777" w:rsidTr="000E51B6">
        <w:trPr>
          <w:gridAfter w:val="1"/>
          <w:wAfter w:w="33" w:type="dxa"/>
          <w:trHeight w:val="317"/>
        </w:trPr>
        <w:tc>
          <w:tcPr>
            <w:tcW w:w="1135" w:type="dxa"/>
          </w:tcPr>
          <w:p w14:paraId="0A1D6A8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w:t>
            </w:r>
            <w:r w:rsidRPr="002676AF">
              <w:rPr>
                <w:rFonts w:ascii="Cambria Math" w:eastAsia="MS Mincho" w:hAnsi="Cambria Math" w:cs="Cambria Math"/>
                <w:noProof w:val="0"/>
                <w:color w:val="000000"/>
                <w:sz w:val="18"/>
                <w:szCs w:val="18"/>
                <w:lang w:val="hy-AM"/>
              </w:rPr>
              <w:t>․</w:t>
            </w:r>
          </w:p>
        </w:tc>
        <w:tc>
          <w:tcPr>
            <w:tcW w:w="1559" w:type="dxa"/>
          </w:tcPr>
          <w:p w14:paraId="258D19E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2</w:t>
            </w:r>
            <w:r w:rsidRPr="002676AF">
              <w:rPr>
                <w:rFonts w:ascii="Cambria Math" w:eastAsia="MS Mincho" w:hAnsi="Cambria Math" w:cs="Cambria Math"/>
                <w:noProof w:val="0"/>
                <w:color w:val="000000"/>
                <w:sz w:val="18"/>
                <w:szCs w:val="18"/>
                <w:lang w:val="hy-AM"/>
              </w:rPr>
              <w:t>․</w:t>
            </w:r>
          </w:p>
        </w:tc>
        <w:tc>
          <w:tcPr>
            <w:tcW w:w="2410" w:type="dxa"/>
            <w:gridSpan w:val="2"/>
          </w:tcPr>
          <w:p w14:paraId="3128AB9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3</w:t>
            </w:r>
            <w:r w:rsidRPr="002676AF">
              <w:rPr>
                <w:rFonts w:ascii="Cambria Math" w:eastAsia="MS Mincho" w:hAnsi="Cambria Math" w:cs="Cambria Math"/>
                <w:noProof w:val="0"/>
                <w:color w:val="000000"/>
                <w:sz w:val="18"/>
                <w:szCs w:val="18"/>
                <w:lang w:val="hy-AM"/>
              </w:rPr>
              <w:t>․</w:t>
            </w:r>
          </w:p>
        </w:tc>
        <w:tc>
          <w:tcPr>
            <w:tcW w:w="1984" w:type="dxa"/>
            <w:gridSpan w:val="2"/>
          </w:tcPr>
          <w:p w14:paraId="004B511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2410" w:type="dxa"/>
            <w:gridSpan w:val="2"/>
          </w:tcPr>
          <w:p w14:paraId="6472B0A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2410" w:type="dxa"/>
            <w:gridSpan w:val="2"/>
          </w:tcPr>
          <w:p w14:paraId="1EEFD39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5</w:t>
            </w:r>
            <w:r w:rsidRPr="002676AF">
              <w:rPr>
                <w:rFonts w:ascii="Cambria Math" w:eastAsia="MS Mincho" w:hAnsi="Cambria Math" w:cs="Cambria Math"/>
                <w:noProof w:val="0"/>
                <w:color w:val="000000"/>
                <w:sz w:val="18"/>
                <w:szCs w:val="18"/>
                <w:lang w:val="hy-AM"/>
              </w:rPr>
              <w:t>․</w:t>
            </w:r>
          </w:p>
        </w:tc>
        <w:tc>
          <w:tcPr>
            <w:tcW w:w="1667" w:type="dxa"/>
            <w:gridSpan w:val="2"/>
          </w:tcPr>
          <w:p w14:paraId="7194C5F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6</w:t>
            </w:r>
            <w:r w:rsidRPr="002676AF">
              <w:rPr>
                <w:rFonts w:ascii="Cambria Math" w:eastAsia="MS Mincho" w:hAnsi="Cambria Math" w:cs="Cambria Math"/>
                <w:noProof w:val="0"/>
                <w:color w:val="000000"/>
                <w:sz w:val="18"/>
                <w:szCs w:val="18"/>
                <w:lang w:val="hy-AM"/>
              </w:rPr>
              <w:t>․</w:t>
            </w:r>
          </w:p>
        </w:tc>
      </w:tr>
      <w:tr w:rsidR="000E51B6" w:rsidRPr="002676AF" w14:paraId="5B8D61C5" w14:textId="77777777" w:rsidTr="000E51B6">
        <w:trPr>
          <w:gridAfter w:val="1"/>
          <w:wAfter w:w="33" w:type="dxa"/>
          <w:trHeight w:val="390"/>
        </w:trPr>
        <w:tc>
          <w:tcPr>
            <w:tcW w:w="1135" w:type="dxa"/>
            <w:vMerge w:val="restart"/>
          </w:tcPr>
          <w:p w14:paraId="7AF0219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vMerge w:val="restart"/>
          </w:tcPr>
          <w:p w14:paraId="69463BB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040" w:type="dxa"/>
          </w:tcPr>
          <w:p w14:paraId="466D671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Ֆիզիկական</w:t>
            </w:r>
            <w:r w:rsidRPr="002676AF">
              <w:rPr>
                <w:rFonts w:ascii="GHEA Grapalat" w:eastAsia="Times New Roman" w:hAnsi="GHEA Grapalat" w:cs="Times New Roman"/>
                <w:noProof w:val="0"/>
                <w:color w:val="000000"/>
                <w:sz w:val="18"/>
                <w:szCs w:val="18"/>
                <w:lang w:val="hy-AM"/>
              </w:rPr>
              <w:t xml:space="preserve"> </w:t>
            </w:r>
          </w:p>
          <w:p w14:paraId="6E18E37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անձ</w:t>
            </w:r>
          </w:p>
          <w:p w14:paraId="4BDB9E6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70" w:type="dxa"/>
          </w:tcPr>
          <w:p w14:paraId="4358C29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3F2DE74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vMerge w:val="restart"/>
          </w:tcPr>
          <w:p w14:paraId="5F0E997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Ֆիզիկական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tc>
        <w:tc>
          <w:tcPr>
            <w:tcW w:w="425" w:type="dxa"/>
            <w:vMerge w:val="restart"/>
          </w:tcPr>
          <w:p w14:paraId="4E230C3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3197FEC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43" w:type="dxa"/>
            <w:vMerge w:val="restart"/>
          </w:tcPr>
          <w:p w14:paraId="2F161AF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Ֆիզիկական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p w14:paraId="7E156D8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567" w:type="dxa"/>
            <w:vMerge w:val="restart"/>
          </w:tcPr>
          <w:p w14:paraId="171831F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164244E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43" w:type="dxa"/>
            <w:vMerge w:val="restart"/>
          </w:tcPr>
          <w:p w14:paraId="075AEA4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Ֆիզիկական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p w14:paraId="45DB5A4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567" w:type="dxa"/>
            <w:vMerge w:val="restart"/>
          </w:tcPr>
          <w:p w14:paraId="0B23022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59165A0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18" w:type="dxa"/>
            <w:vMerge w:val="restart"/>
          </w:tcPr>
          <w:p w14:paraId="4988797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Ֆիզիկական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tc>
        <w:tc>
          <w:tcPr>
            <w:tcW w:w="249" w:type="dxa"/>
            <w:vMerge w:val="restart"/>
          </w:tcPr>
          <w:p w14:paraId="13A78EB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1E19B6F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0BA70A3D" w14:textId="77777777" w:rsidTr="000E51B6">
        <w:trPr>
          <w:gridAfter w:val="1"/>
          <w:wAfter w:w="33" w:type="dxa"/>
          <w:trHeight w:val="70"/>
        </w:trPr>
        <w:tc>
          <w:tcPr>
            <w:tcW w:w="1135" w:type="dxa"/>
            <w:vMerge/>
          </w:tcPr>
          <w:p w14:paraId="59ECB14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vMerge/>
          </w:tcPr>
          <w:p w14:paraId="685B0F5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040" w:type="dxa"/>
          </w:tcPr>
          <w:p w14:paraId="08698A0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Իրավաբանական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tc>
        <w:tc>
          <w:tcPr>
            <w:tcW w:w="370" w:type="dxa"/>
          </w:tcPr>
          <w:p w14:paraId="53E0F23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vMerge/>
          </w:tcPr>
          <w:p w14:paraId="77B88F8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25" w:type="dxa"/>
            <w:vMerge/>
          </w:tcPr>
          <w:p w14:paraId="7E680C2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43" w:type="dxa"/>
            <w:vMerge/>
          </w:tcPr>
          <w:p w14:paraId="78A8399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567" w:type="dxa"/>
            <w:vMerge/>
          </w:tcPr>
          <w:p w14:paraId="68B56F6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43" w:type="dxa"/>
            <w:vMerge/>
          </w:tcPr>
          <w:p w14:paraId="13809D4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567" w:type="dxa"/>
            <w:vMerge/>
          </w:tcPr>
          <w:p w14:paraId="481DE60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18" w:type="dxa"/>
            <w:vMerge/>
          </w:tcPr>
          <w:p w14:paraId="3E0FBBA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9" w:type="dxa"/>
            <w:vMerge/>
          </w:tcPr>
          <w:p w14:paraId="7C9F706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49CF5BE8" w14:textId="77777777" w:rsidTr="000E51B6">
        <w:trPr>
          <w:gridAfter w:val="1"/>
          <w:wAfter w:w="33" w:type="dxa"/>
          <w:trHeight w:val="317"/>
        </w:trPr>
        <w:tc>
          <w:tcPr>
            <w:tcW w:w="1135" w:type="dxa"/>
          </w:tcPr>
          <w:p w14:paraId="2240874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tcPr>
          <w:p w14:paraId="20925C5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29EDACF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tcPr>
          <w:p w14:paraId="1E10F8B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Իրավաբանա</w:t>
            </w: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Sylfaen"/>
                <w:noProof w:val="0"/>
                <w:color w:val="000000"/>
                <w:sz w:val="18"/>
                <w:szCs w:val="18"/>
                <w:lang w:val="hy-AM"/>
              </w:rPr>
              <w:t>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tc>
        <w:tc>
          <w:tcPr>
            <w:tcW w:w="425" w:type="dxa"/>
          </w:tcPr>
          <w:p w14:paraId="0C214EE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74DDD5E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43" w:type="dxa"/>
          </w:tcPr>
          <w:p w14:paraId="7D62F54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Իրավաբանա</w:t>
            </w:r>
            <w:r w:rsidRPr="002676AF">
              <w:rPr>
                <w:rFonts w:ascii="GHEA Grapalat" w:eastAsia="Times New Roman" w:hAnsi="GHEA Grapalat" w:cs="Times New Roman"/>
                <w:noProof w:val="0"/>
                <w:color w:val="000000"/>
                <w:sz w:val="18"/>
                <w:szCs w:val="18"/>
                <w:lang w:val="hy-AM"/>
              </w:rPr>
              <w:t>-</w:t>
            </w:r>
          </w:p>
          <w:p w14:paraId="586864D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tc>
        <w:tc>
          <w:tcPr>
            <w:tcW w:w="567" w:type="dxa"/>
          </w:tcPr>
          <w:p w14:paraId="37F20B1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843" w:type="dxa"/>
          </w:tcPr>
          <w:p w14:paraId="5BA0298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Իրավաբանա</w:t>
            </w:r>
            <w:r w:rsidRPr="002676AF">
              <w:rPr>
                <w:rFonts w:ascii="GHEA Grapalat" w:eastAsia="Times New Roman" w:hAnsi="GHEA Grapalat" w:cs="Times New Roman"/>
                <w:noProof w:val="0"/>
                <w:color w:val="000000"/>
                <w:sz w:val="18"/>
                <w:szCs w:val="18"/>
                <w:lang w:val="hy-AM"/>
              </w:rPr>
              <w:t>-</w:t>
            </w:r>
          </w:p>
          <w:p w14:paraId="2A66E8E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w:t>
            </w:r>
          </w:p>
        </w:tc>
        <w:tc>
          <w:tcPr>
            <w:tcW w:w="567" w:type="dxa"/>
          </w:tcPr>
          <w:p w14:paraId="4901C83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646B188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418" w:type="dxa"/>
          </w:tcPr>
          <w:p w14:paraId="7B9913D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Իրավաբանա</w:t>
            </w:r>
            <w:r w:rsidRPr="002676AF">
              <w:rPr>
                <w:rFonts w:ascii="GHEA Grapalat" w:eastAsia="Times New Roman" w:hAnsi="GHEA Grapalat" w:cs="Times New Roman"/>
                <w:noProof w:val="0"/>
                <w:color w:val="000000"/>
                <w:sz w:val="18"/>
                <w:szCs w:val="18"/>
                <w:lang w:val="hy-AM"/>
              </w:rPr>
              <w:t>-</w:t>
            </w:r>
            <w:r w:rsidRPr="002676AF">
              <w:rPr>
                <w:rFonts w:ascii="GHEA Grapalat" w:eastAsia="Times New Roman" w:hAnsi="GHEA Grapalat" w:cs="Sylfaen"/>
                <w:noProof w:val="0"/>
                <w:color w:val="000000"/>
                <w:sz w:val="18"/>
                <w:szCs w:val="18"/>
                <w:lang w:val="hy-AM"/>
              </w:rPr>
              <w:t>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w:t>
            </w:r>
          </w:p>
        </w:tc>
        <w:tc>
          <w:tcPr>
            <w:tcW w:w="249" w:type="dxa"/>
          </w:tcPr>
          <w:p w14:paraId="3A9AF14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p w14:paraId="6527FAD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5A384950" w14:textId="77777777" w:rsidTr="000E51B6">
        <w:trPr>
          <w:gridAfter w:val="1"/>
          <w:wAfter w:w="33" w:type="dxa"/>
          <w:trHeight w:val="317"/>
        </w:trPr>
        <w:tc>
          <w:tcPr>
            <w:tcW w:w="1135" w:type="dxa"/>
          </w:tcPr>
          <w:p w14:paraId="33059D8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tcPr>
          <w:p w14:paraId="79796AD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420453F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984" w:type="dxa"/>
            <w:gridSpan w:val="2"/>
          </w:tcPr>
          <w:p w14:paraId="3B15AB1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4952012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6A020C0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667" w:type="dxa"/>
            <w:gridSpan w:val="2"/>
          </w:tcPr>
          <w:p w14:paraId="6B95505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67A1B2BB" w14:textId="77777777" w:rsidTr="000E51B6">
        <w:trPr>
          <w:trHeight w:val="317"/>
        </w:trPr>
        <w:tc>
          <w:tcPr>
            <w:tcW w:w="1135" w:type="dxa"/>
          </w:tcPr>
          <w:p w14:paraId="3C6159F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559" w:type="dxa"/>
          </w:tcPr>
          <w:p w14:paraId="7DC4C1F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00517F1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984" w:type="dxa"/>
            <w:gridSpan w:val="2"/>
          </w:tcPr>
          <w:p w14:paraId="518559E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03D7479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10" w:type="dxa"/>
            <w:gridSpan w:val="2"/>
          </w:tcPr>
          <w:p w14:paraId="74E15A9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1700" w:type="dxa"/>
            <w:gridSpan w:val="3"/>
          </w:tcPr>
          <w:p w14:paraId="045C652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41528BCC"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20"/>
          <w:szCs w:val="20"/>
        </w:rPr>
      </w:pPr>
      <w:r w:rsidRPr="002676AF">
        <w:rPr>
          <w:rFonts w:eastAsia="Times New Roman" w:cs="Times New Roman"/>
          <w:noProof w:val="0"/>
          <w:color w:val="000000"/>
          <w:sz w:val="20"/>
          <w:szCs w:val="20"/>
        </w:rPr>
        <w:t xml:space="preserve">                                                                    </w:t>
      </w:r>
    </w:p>
    <w:p w14:paraId="16C9DF1D"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rPr>
      </w:pPr>
    </w:p>
    <w:p w14:paraId="59811262"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rPr>
      </w:pPr>
    </w:p>
    <w:p w14:paraId="47AB11F1" w14:textId="77777777" w:rsidR="000E51B6" w:rsidRPr="002676AF" w:rsidRDefault="000E51B6" w:rsidP="007A4C37">
      <w:pPr>
        <w:shd w:val="clear" w:color="auto" w:fill="FFFFFF"/>
        <w:tabs>
          <w:tab w:val="left" w:pos="709"/>
          <w:tab w:val="left" w:pos="851"/>
        </w:tabs>
        <w:spacing w:line="240" w:lineRule="auto"/>
        <w:rPr>
          <w:rFonts w:eastAsia="Times New Roman" w:cs="Times New Roman"/>
          <w:b/>
          <w:noProof w:val="0"/>
          <w:color w:val="000000"/>
          <w:sz w:val="18"/>
          <w:szCs w:val="18"/>
        </w:rPr>
      </w:pPr>
      <w:bookmarkStart w:id="9" w:name="_Hlk130381106"/>
      <w:r w:rsidRPr="002676AF">
        <w:rPr>
          <w:rFonts w:eastAsia="Times New Roman" w:cs="Times New Roman"/>
          <w:noProof w:val="0"/>
          <w:color w:val="000000"/>
          <w:sz w:val="18"/>
          <w:szCs w:val="18"/>
        </w:rPr>
        <w:t xml:space="preserve">                                                                                                                 </w:t>
      </w:r>
      <w:r w:rsidRPr="002676AF">
        <w:rPr>
          <w:rFonts w:eastAsia="Times New Roman" w:cs="Times New Roman"/>
          <w:b/>
          <w:noProof w:val="0"/>
          <w:color w:val="000000"/>
          <w:sz w:val="18"/>
          <w:szCs w:val="18"/>
        </w:rPr>
        <w:t xml:space="preserve">ԲԱԺԻՆ 3 </w:t>
      </w:r>
    </w:p>
    <w:bookmarkEnd w:id="9"/>
    <w:p w14:paraId="08DC2A50" w14:textId="77777777" w:rsidR="000E51B6" w:rsidRPr="002676AF" w:rsidRDefault="000E51B6" w:rsidP="007A4C37">
      <w:pPr>
        <w:shd w:val="clear" w:color="auto" w:fill="FFFFFF"/>
        <w:tabs>
          <w:tab w:val="left" w:pos="709"/>
          <w:tab w:val="left" w:pos="851"/>
        </w:tabs>
        <w:spacing w:line="240" w:lineRule="auto"/>
        <w:rPr>
          <w:rFonts w:eastAsia="Times New Roman" w:cs="Times New Roman"/>
          <w:b/>
          <w:noProof w:val="0"/>
          <w:color w:val="000000"/>
          <w:sz w:val="18"/>
          <w:szCs w:val="18"/>
        </w:rPr>
      </w:pPr>
    </w:p>
    <w:tbl>
      <w:tblPr>
        <w:tblStyle w:val="TableGrid"/>
        <w:tblW w:w="13698" w:type="dxa"/>
        <w:tblLook w:val="04A0" w:firstRow="1" w:lastRow="0" w:firstColumn="1" w:lastColumn="0" w:noHBand="0" w:noVBand="1"/>
      </w:tblPr>
      <w:tblGrid>
        <w:gridCol w:w="1480"/>
        <w:gridCol w:w="2277"/>
        <w:gridCol w:w="2934"/>
        <w:gridCol w:w="2434"/>
        <w:gridCol w:w="2264"/>
        <w:gridCol w:w="2309"/>
      </w:tblGrid>
      <w:tr w:rsidR="000E51B6" w:rsidRPr="002676AF" w14:paraId="3EE13F44" w14:textId="77777777" w:rsidTr="000E51B6">
        <w:trPr>
          <w:trHeight w:val="362"/>
        </w:trPr>
        <w:tc>
          <w:tcPr>
            <w:tcW w:w="918" w:type="dxa"/>
            <w:vMerge w:val="restart"/>
          </w:tcPr>
          <w:p w14:paraId="014FF7C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Տողի</w:t>
            </w:r>
          </w:p>
          <w:p w14:paraId="73E1A0C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համարը</w:t>
            </w:r>
          </w:p>
        </w:tc>
        <w:tc>
          <w:tcPr>
            <w:tcW w:w="2336" w:type="dxa"/>
            <w:vMerge w:val="restart"/>
          </w:tcPr>
          <w:p w14:paraId="31E0D19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ըստ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օրենքի</w:t>
            </w:r>
            <w:r w:rsidRPr="002676AF">
              <w:rPr>
                <w:rFonts w:ascii="GHEA Grapalat" w:eastAsia="Times New Roman" w:hAnsi="GHEA Grapalat" w:cs="Times New Roman"/>
                <w:noProof w:val="0"/>
                <w:color w:val="000000"/>
                <w:sz w:val="18"/>
                <w:szCs w:val="18"/>
                <w:lang w:val="hy-AM"/>
              </w:rPr>
              <w:t>*</w:t>
            </w:r>
          </w:p>
        </w:tc>
        <w:tc>
          <w:tcPr>
            <w:tcW w:w="3276" w:type="dxa"/>
            <w:vMerge w:val="restart"/>
          </w:tcPr>
          <w:p w14:paraId="18D4C21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ըստ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տեսակի</w:t>
            </w:r>
          </w:p>
        </w:tc>
        <w:tc>
          <w:tcPr>
            <w:tcW w:w="7168" w:type="dxa"/>
            <w:gridSpan w:val="3"/>
          </w:tcPr>
          <w:p w14:paraId="3527472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Որից</w:t>
            </w:r>
          </w:p>
        </w:tc>
      </w:tr>
      <w:tr w:rsidR="000E51B6" w:rsidRPr="002676AF" w14:paraId="508E73EF" w14:textId="77777777" w:rsidTr="000E51B6">
        <w:trPr>
          <w:trHeight w:val="1434"/>
        </w:trPr>
        <w:tc>
          <w:tcPr>
            <w:tcW w:w="918" w:type="dxa"/>
            <w:vMerge/>
          </w:tcPr>
          <w:p w14:paraId="6244F1F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36" w:type="dxa"/>
            <w:vMerge/>
          </w:tcPr>
          <w:p w14:paraId="0A03578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276" w:type="dxa"/>
            <w:vMerge/>
          </w:tcPr>
          <w:p w14:paraId="3D42158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74" w:type="dxa"/>
          </w:tcPr>
          <w:p w14:paraId="2B41F34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այլ</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մարմիններ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վերահասցեագրումների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2320" w:type="dxa"/>
          </w:tcPr>
          <w:p w14:paraId="1C1ECCF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հիմքով</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վարույթի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հարուցումը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մերժված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2374" w:type="dxa"/>
          </w:tcPr>
          <w:p w14:paraId="64A95E2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հիմքով</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հարուցված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վարույթների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r>
      <w:tr w:rsidR="000E51B6" w:rsidRPr="002676AF" w14:paraId="3BF480D4" w14:textId="77777777" w:rsidTr="000E51B6">
        <w:trPr>
          <w:trHeight w:val="292"/>
        </w:trPr>
        <w:tc>
          <w:tcPr>
            <w:tcW w:w="918" w:type="dxa"/>
          </w:tcPr>
          <w:p w14:paraId="0402694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w:t>
            </w:r>
            <w:r w:rsidRPr="002676AF">
              <w:rPr>
                <w:rFonts w:ascii="Cambria Math" w:eastAsia="MS Mincho" w:hAnsi="Cambria Math" w:cs="Cambria Math"/>
                <w:noProof w:val="0"/>
                <w:color w:val="000000"/>
                <w:sz w:val="18"/>
                <w:szCs w:val="18"/>
                <w:lang w:val="hy-AM"/>
              </w:rPr>
              <w:t>․</w:t>
            </w:r>
          </w:p>
        </w:tc>
        <w:tc>
          <w:tcPr>
            <w:tcW w:w="2336" w:type="dxa"/>
          </w:tcPr>
          <w:p w14:paraId="6B8D66E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2.</w:t>
            </w:r>
          </w:p>
        </w:tc>
        <w:tc>
          <w:tcPr>
            <w:tcW w:w="3276" w:type="dxa"/>
          </w:tcPr>
          <w:p w14:paraId="2AB1F99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3</w:t>
            </w:r>
            <w:r w:rsidRPr="002676AF">
              <w:rPr>
                <w:rFonts w:ascii="Cambria Math" w:eastAsia="MS Mincho" w:hAnsi="Cambria Math" w:cs="Cambria Math"/>
                <w:noProof w:val="0"/>
                <w:color w:val="000000"/>
                <w:sz w:val="18"/>
                <w:szCs w:val="18"/>
                <w:lang w:val="hy-AM"/>
              </w:rPr>
              <w:t>․</w:t>
            </w:r>
          </w:p>
        </w:tc>
        <w:tc>
          <w:tcPr>
            <w:tcW w:w="2474" w:type="dxa"/>
          </w:tcPr>
          <w:p w14:paraId="08C12D4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2320" w:type="dxa"/>
          </w:tcPr>
          <w:p w14:paraId="75F3270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5</w:t>
            </w:r>
            <w:r w:rsidRPr="002676AF">
              <w:rPr>
                <w:rFonts w:ascii="Cambria Math" w:eastAsia="MS Mincho" w:hAnsi="Cambria Math" w:cs="Cambria Math"/>
                <w:noProof w:val="0"/>
                <w:color w:val="000000"/>
                <w:sz w:val="18"/>
                <w:szCs w:val="18"/>
                <w:lang w:val="hy-AM"/>
              </w:rPr>
              <w:t>․</w:t>
            </w:r>
          </w:p>
        </w:tc>
        <w:tc>
          <w:tcPr>
            <w:tcW w:w="2374" w:type="dxa"/>
          </w:tcPr>
          <w:p w14:paraId="0C2D2BC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 xml:space="preserve">                       6</w:t>
            </w:r>
            <w:r w:rsidRPr="002676AF">
              <w:rPr>
                <w:rFonts w:ascii="Cambria Math" w:eastAsia="MS Mincho" w:hAnsi="Cambria Math" w:cs="Cambria Math"/>
                <w:noProof w:val="0"/>
                <w:color w:val="000000"/>
                <w:sz w:val="18"/>
                <w:szCs w:val="18"/>
                <w:lang w:val="hy-AM"/>
              </w:rPr>
              <w:t>․</w:t>
            </w:r>
          </w:p>
        </w:tc>
      </w:tr>
      <w:tr w:rsidR="000E51B6" w:rsidRPr="002676AF" w14:paraId="50EB1FD1" w14:textId="77777777" w:rsidTr="000E51B6">
        <w:trPr>
          <w:trHeight w:val="292"/>
        </w:trPr>
        <w:tc>
          <w:tcPr>
            <w:tcW w:w="918" w:type="dxa"/>
          </w:tcPr>
          <w:p w14:paraId="2DFF063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36" w:type="dxa"/>
          </w:tcPr>
          <w:p w14:paraId="2B9DD3C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276" w:type="dxa"/>
          </w:tcPr>
          <w:p w14:paraId="60D25FC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74" w:type="dxa"/>
          </w:tcPr>
          <w:p w14:paraId="01B1DB2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20" w:type="dxa"/>
          </w:tcPr>
          <w:p w14:paraId="1F31D41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74" w:type="dxa"/>
          </w:tcPr>
          <w:p w14:paraId="55A25D8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208F8B47" w14:textId="77777777" w:rsidTr="000E51B6">
        <w:trPr>
          <w:trHeight w:val="292"/>
        </w:trPr>
        <w:tc>
          <w:tcPr>
            <w:tcW w:w="918" w:type="dxa"/>
          </w:tcPr>
          <w:p w14:paraId="673086F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36" w:type="dxa"/>
          </w:tcPr>
          <w:p w14:paraId="4BB69D1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276" w:type="dxa"/>
          </w:tcPr>
          <w:p w14:paraId="37B5D37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74" w:type="dxa"/>
          </w:tcPr>
          <w:p w14:paraId="557DB6E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20" w:type="dxa"/>
          </w:tcPr>
          <w:p w14:paraId="52DF54E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74" w:type="dxa"/>
          </w:tcPr>
          <w:p w14:paraId="5CC8DB3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3DDEEDA6"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p w14:paraId="2C4FBE64"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tbl>
      <w:tblPr>
        <w:tblStyle w:val="TableGrid"/>
        <w:tblW w:w="13788" w:type="dxa"/>
        <w:tblLook w:val="04A0" w:firstRow="1" w:lastRow="0" w:firstColumn="1" w:lastColumn="0" w:noHBand="0" w:noVBand="1"/>
      </w:tblPr>
      <w:tblGrid>
        <w:gridCol w:w="2077"/>
        <w:gridCol w:w="2967"/>
        <w:gridCol w:w="2371"/>
        <w:gridCol w:w="2791"/>
        <w:gridCol w:w="3582"/>
      </w:tblGrid>
      <w:tr w:rsidR="000E51B6" w:rsidRPr="002676AF" w14:paraId="2E8A89C5" w14:textId="77777777" w:rsidTr="000E51B6">
        <w:trPr>
          <w:trHeight w:val="119"/>
        </w:trPr>
        <w:tc>
          <w:tcPr>
            <w:tcW w:w="2083" w:type="dxa"/>
            <w:vMerge w:val="restart"/>
          </w:tcPr>
          <w:p w14:paraId="0A47C7F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հաղորդման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հիմքով</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հարուցված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վարույթի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արդյունքում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ընդունված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ակտերի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p>
        </w:tc>
        <w:tc>
          <w:tcPr>
            <w:tcW w:w="11705" w:type="dxa"/>
            <w:gridSpan w:val="4"/>
          </w:tcPr>
          <w:p w14:paraId="7ECE123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Որից</w:t>
            </w:r>
          </w:p>
          <w:p w14:paraId="429D7B2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338936BD" w14:textId="77777777" w:rsidTr="000E51B6">
        <w:trPr>
          <w:trHeight w:val="1761"/>
        </w:trPr>
        <w:tc>
          <w:tcPr>
            <w:tcW w:w="2083" w:type="dxa"/>
            <w:vMerge/>
          </w:tcPr>
          <w:p w14:paraId="13D4150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003" w:type="dxa"/>
          </w:tcPr>
          <w:p w14:paraId="4A3835F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Պաշտոնատար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կարգապահական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պատասխանատվության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ենթարկելու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2175" w:type="dxa"/>
          </w:tcPr>
          <w:p w14:paraId="697B1EF1"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r w:rsidRPr="002676AF">
              <w:rPr>
                <w:rFonts w:ascii="GHEA Grapalat" w:eastAsia="Calibri" w:hAnsi="GHEA Grapalat" w:cs="Sylfaen"/>
                <w:noProof w:val="0"/>
                <w:color w:val="000000"/>
                <w:sz w:val="18"/>
                <w:szCs w:val="18"/>
                <w:shd w:val="clear" w:color="auto" w:fill="FFFFFF"/>
                <w:lang w:val="hy-AM"/>
              </w:rPr>
              <w:t>Հանցագործության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առերևույթ</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հատկանիշներ</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հայտնաբերելու</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և</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իրավասու</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մարմնին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դիմելու</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դեպքերի</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թիվը</w:t>
            </w:r>
          </w:p>
          <w:p w14:paraId="335EF81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845" w:type="dxa"/>
          </w:tcPr>
          <w:p w14:paraId="5D5F68F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Հարուցված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վարույթների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կարճման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3682" w:type="dxa"/>
          </w:tcPr>
          <w:p w14:paraId="304A757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Խախտում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չհայտնաբերելու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r>
      <w:tr w:rsidR="000E51B6" w:rsidRPr="002676AF" w14:paraId="46D827D3" w14:textId="77777777" w:rsidTr="000E51B6">
        <w:trPr>
          <w:trHeight w:val="307"/>
        </w:trPr>
        <w:tc>
          <w:tcPr>
            <w:tcW w:w="2083" w:type="dxa"/>
          </w:tcPr>
          <w:p w14:paraId="3205C8B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7</w:t>
            </w:r>
            <w:r w:rsidRPr="002676AF">
              <w:rPr>
                <w:rFonts w:ascii="Cambria Math" w:eastAsia="MS Mincho" w:hAnsi="Cambria Math" w:cs="Cambria Math"/>
                <w:noProof w:val="0"/>
                <w:color w:val="000000"/>
                <w:sz w:val="18"/>
                <w:szCs w:val="18"/>
                <w:lang w:val="hy-AM"/>
              </w:rPr>
              <w:t>․</w:t>
            </w:r>
          </w:p>
        </w:tc>
        <w:tc>
          <w:tcPr>
            <w:tcW w:w="3003" w:type="dxa"/>
          </w:tcPr>
          <w:p w14:paraId="22F1654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8</w:t>
            </w:r>
            <w:r w:rsidRPr="002676AF">
              <w:rPr>
                <w:rFonts w:ascii="Cambria Math" w:eastAsia="MS Mincho" w:hAnsi="Cambria Math" w:cs="Cambria Math"/>
                <w:noProof w:val="0"/>
                <w:color w:val="000000"/>
                <w:sz w:val="18"/>
                <w:szCs w:val="18"/>
                <w:lang w:val="hy-AM"/>
              </w:rPr>
              <w:t>․</w:t>
            </w:r>
          </w:p>
        </w:tc>
        <w:tc>
          <w:tcPr>
            <w:tcW w:w="2175" w:type="dxa"/>
          </w:tcPr>
          <w:p w14:paraId="21C71E0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9</w:t>
            </w:r>
            <w:r w:rsidRPr="002676AF">
              <w:rPr>
                <w:rFonts w:ascii="Cambria Math" w:eastAsia="MS Mincho" w:hAnsi="Cambria Math" w:cs="Cambria Math"/>
                <w:noProof w:val="0"/>
                <w:color w:val="000000"/>
                <w:sz w:val="18"/>
                <w:szCs w:val="18"/>
                <w:lang w:val="hy-AM"/>
              </w:rPr>
              <w:t>․</w:t>
            </w:r>
          </w:p>
        </w:tc>
        <w:tc>
          <w:tcPr>
            <w:tcW w:w="2845" w:type="dxa"/>
          </w:tcPr>
          <w:p w14:paraId="6ED6AB3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 xml:space="preserve">                  10</w:t>
            </w:r>
            <w:r w:rsidRPr="002676AF">
              <w:rPr>
                <w:rFonts w:ascii="Cambria Math" w:eastAsia="MS Mincho" w:hAnsi="Cambria Math" w:cs="Cambria Math"/>
                <w:noProof w:val="0"/>
                <w:color w:val="000000"/>
                <w:sz w:val="18"/>
                <w:szCs w:val="18"/>
                <w:lang w:val="hy-AM"/>
              </w:rPr>
              <w:t>․</w:t>
            </w:r>
          </w:p>
        </w:tc>
        <w:tc>
          <w:tcPr>
            <w:tcW w:w="3682" w:type="dxa"/>
          </w:tcPr>
          <w:p w14:paraId="3C73F05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 xml:space="preserve">                        11</w:t>
            </w:r>
            <w:r w:rsidRPr="002676AF">
              <w:rPr>
                <w:rFonts w:ascii="Cambria Math" w:eastAsia="MS Mincho" w:hAnsi="Cambria Math" w:cs="Cambria Math"/>
                <w:noProof w:val="0"/>
                <w:color w:val="000000"/>
                <w:sz w:val="18"/>
                <w:szCs w:val="18"/>
                <w:lang w:val="hy-AM"/>
              </w:rPr>
              <w:t>․</w:t>
            </w:r>
          </w:p>
        </w:tc>
      </w:tr>
      <w:tr w:rsidR="000E51B6" w:rsidRPr="002676AF" w14:paraId="624C0897" w14:textId="77777777" w:rsidTr="000E51B6">
        <w:trPr>
          <w:trHeight w:val="285"/>
        </w:trPr>
        <w:tc>
          <w:tcPr>
            <w:tcW w:w="2083" w:type="dxa"/>
          </w:tcPr>
          <w:p w14:paraId="6D7CAAE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003" w:type="dxa"/>
          </w:tcPr>
          <w:p w14:paraId="62B57DA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175" w:type="dxa"/>
          </w:tcPr>
          <w:p w14:paraId="67A1E40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845" w:type="dxa"/>
          </w:tcPr>
          <w:p w14:paraId="48B6C10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682" w:type="dxa"/>
          </w:tcPr>
          <w:p w14:paraId="26172DF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3795AD31" w14:textId="77777777" w:rsidTr="000E51B6">
        <w:trPr>
          <w:trHeight w:val="307"/>
        </w:trPr>
        <w:tc>
          <w:tcPr>
            <w:tcW w:w="2083" w:type="dxa"/>
          </w:tcPr>
          <w:p w14:paraId="19F2863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003" w:type="dxa"/>
          </w:tcPr>
          <w:p w14:paraId="08139B0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175" w:type="dxa"/>
          </w:tcPr>
          <w:p w14:paraId="732F84C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845" w:type="dxa"/>
          </w:tcPr>
          <w:p w14:paraId="0106B93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682" w:type="dxa"/>
          </w:tcPr>
          <w:p w14:paraId="79FB451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0421F42A"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p w14:paraId="25A0AE0D"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r w:rsidRPr="002676AF">
        <w:rPr>
          <w:rFonts w:eastAsia="Times New Roman" w:cs="Times New Roman"/>
          <w:noProof w:val="0"/>
          <w:color w:val="000000"/>
          <w:sz w:val="18"/>
          <w:szCs w:val="18"/>
        </w:rPr>
        <w:t xml:space="preserve">             *Դեպքերն ըստ օրենքի՝</w:t>
      </w:r>
    </w:p>
    <w:p w14:paraId="2041E471"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bookmarkEnd w:id="8"/>
    <w:p w14:paraId="1AE593FA"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8"/>
          <w:szCs w:val="18"/>
          <w:shd w:val="clear" w:color="auto" w:fill="FFFFFF"/>
        </w:rPr>
      </w:pPr>
      <w:r w:rsidRPr="002676AF">
        <w:rPr>
          <w:rFonts w:eastAsia="Calibri" w:cs="Times New Roman"/>
          <w:noProof w:val="0"/>
          <w:color w:val="000000"/>
          <w:sz w:val="18"/>
          <w:szCs w:val="18"/>
          <w:shd w:val="clear" w:color="auto" w:fill="FFFFFF"/>
        </w:rPr>
        <w:t>Կոռուպցիոն բնույթի դեպքի մասին տեղեկություն</w:t>
      </w:r>
    </w:p>
    <w:p w14:paraId="746A97E3"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8"/>
          <w:szCs w:val="18"/>
          <w:shd w:val="clear" w:color="auto" w:fill="FFFFFF"/>
        </w:rPr>
        <w:t>Շահերի բախման</w:t>
      </w:r>
      <w:r w:rsidR="001A5416" w:rsidRPr="002676AF">
        <w:rPr>
          <w:rFonts w:eastAsia="Calibri" w:cs="Times New Roman"/>
          <w:noProof w:val="0"/>
          <w:color w:val="000000"/>
          <w:sz w:val="18"/>
          <w:szCs w:val="18"/>
          <w:shd w:val="clear" w:color="auto" w:fill="FFFFFF"/>
        </w:rPr>
        <w:t>,</w:t>
      </w:r>
      <w:r w:rsidRPr="002676AF">
        <w:rPr>
          <w:rFonts w:eastAsia="Calibri" w:cs="Times New Roman"/>
          <w:noProof w:val="0"/>
          <w:color w:val="000000"/>
          <w:sz w:val="18"/>
          <w:szCs w:val="18"/>
          <w:shd w:val="clear" w:color="auto" w:fill="FFFFFF"/>
        </w:rPr>
        <w:t xml:space="preserve"> հայտարարագրման</w:t>
      </w:r>
      <w:r w:rsidRPr="002676AF">
        <w:rPr>
          <w:rFonts w:eastAsia="Calibri" w:cs="Times New Roman"/>
          <w:noProof w:val="0"/>
          <w:color w:val="000000"/>
          <w:sz w:val="16"/>
          <w:szCs w:val="16"/>
          <w:shd w:val="clear" w:color="auto" w:fill="FFFFFF"/>
        </w:rPr>
        <w:t xml:space="preserve"> պահանջի խախտման մասին տեղեկություն</w:t>
      </w:r>
    </w:p>
    <w:p w14:paraId="3851D6E7"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Վարքագծի կանոնի խախտման մասին տեղեկություն</w:t>
      </w:r>
    </w:p>
    <w:p w14:paraId="36AE2413"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Անհամատեղելիության պահանջի  խախտման մասին տեղեկություն</w:t>
      </w:r>
    </w:p>
    <w:p w14:paraId="51AAC3AB"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Այլ սահմանափակումների խախտման մասին տեղեկություն՝ նշել կոնկրետ խախտման անվանումը</w:t>
      </w:r>
    </w:p>
    <w:p w14:paraId="1F215E00"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Հայտարարագրման հետ կապված խախտման մասին տեղեկություն</w:t>
      </w:r>
    </w:p>
    <w:p w14:paraId="5E1FE889" w14:textId="77777777" w:rsidR="000E51B6" w:rsidRPr="002676AF" w:rsidRDefault="000E51B6" w:rsidP="007A4C37">
      <w:pPr>
        <w:numPr>
          <w:ilvl w:val="0"/>
          <w:numId w:val="6"/>
        </w:numPr>
        <w:tabs>
          <w:tab w:val="left" w:pos="709"/>
          <w:tab w:val="left" w:pos="851"/>
        </w:tabs>
        <w:spacing w:after="200" w:line="276"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Հանրային շահերին ուղղված այլ վնասի կամ դրանց սպառնալիքի վերաբերյալ տեղեկություն</w:t>
      </w:r>
    </w:p>
    <w:p w14:paraId="0928B500"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b/>
          <w:noProof w:val="0"/>
          <w:color w:val="000000"/>
          <w:sz w:val="18"/>
          <w:szCs w:val="18"/>
        </w:rPr>
      </w:pPr>
    </w:p>
    <w:p w14:paraId="79B483AF"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b/>
          <w:noProof w:val="0"/>
          <w:color w:val="000000"/>
          <w:sz w:val="18"/>
          <w:szCs w:val="18"/>
        </w:rPr>
      </w:pPr>
    </w:p>
    <w:p w14:paraId="1D2CC3BE"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b/>
          <w:noProof w:val="0"/>
          <w:color w:val="000000"/>
          <w:sz w:val="18"/>
          <w:szCs w:val="18"/>
        </w:rPr>
      </w:pPr>
      <w:r w:rsidRPr="002676AF">
        <w:rPr>
          <w:rFonts w:eastAsia="Times New Roman" w:cs="Times New Roman"/>
          <w:b/>
          <w:noProof w:val="0"/>
          <w:color w:val="000000"/>
          <w:sz w:val="18"/>
          <w:szCs w:val="18"/>
        </w:rPr>
        <w:t xml:space="preserve">                                                                                           ԲԱԺԻՆ 4</w:t>
      </w:r>
    </w:p>
    <w:p w14:paraId="595E0A8B"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b/>
          <w:noProof w:val="0"/>
          <w:color w:val="000000"/>
          <w:sz w:val="18"/>
          <w:szCs w:val="18"/>
        </w:rPr>
      </w:pPr>
    </w:p>
    <w:tbl>
      <w:tblPr>
        <w:tblStyle w:val="TableGrid"/>
        <w:tblW w:w="13788" w:type="dxa"/>
        <w:tblLook w:val="04A0" w:firstRow="1" w:lastRow="0" w:firstColumn="1" w:lastColumn="0" w:noHBand="0" w:noVBand="1"/>
      </w:tblPr>
      <w:tblGrid>
        <w:gridCol w:w="1203"/>
        <w:gridCol w:w="2940"/>
        <w:gridCol w:w="2455"/>
        <w:gridCol w:w="2980"/>
        <w:gridCol w:w="4210"/>
      </w:tblGrid>
      <w:tr w:rsidR="000E51B6" w:rsidRPr="002676AF" w14:paraId="4BF7EE44" w14:textId="77777777" w:rsidTr="000E51B6">
        <w:trPr>
          <w:trHeight w:val="369"/>
        </w:trPr>
        <w:tc>
          <w:tcPr>
            <w:tcW w:w="1098" w:type="dxa"/>
            <w:vMerge w:val="restart"/>
          </w:tcPr>
          <w:p w14:paraId="07C74B0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Տողի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համարը</w:t>
            </w:r>
          </w:p>
        </w:tc>
        <w:tc>
          <w:tcPr>
            <w:tcW w:w="2962" w:type="dxa"/>
            <w:vMerge w:val="restart"/>
          </w:tcPr>
          <w:p w14:paraId="0395AE1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տեսակը</w:t>
            </w:r>
            <w:r w:rsidRPr="002676AF">
              <w:rPr>
                <w:rFonts w:ascii="GHEA Grapalat" w:eastAsia="Times New Roman" w:hAnsi="GHEA Grapalat" w:cs="Times New Roman"/>
                <w:noProof w:val="0"/>
                <w:color w:val="000000"/>
                <w:sz w:val="18"/>
                <w:szCs w:val="18"/>
                <w:lang w:val="hy-AM"/>
              </w:rPr>
              <w:t>*</w:t>
            </w:r>
          </w:p>
          <w:p w14:paraId="2044C02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69" w:type="dxa"/>
            <w:vMerge w:val="restart"/>
          </w:tcPr>
          <w:p w14:paraId="088CBEE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ըստ</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տեսակի</w:t>
            </w:r>
          </w:p>
        </w:tc>
        <w:tc>
          <w:tcPr>
            <w:tcW w:w="7259" w:type="dxa"/>
            <w:gridSpan w:val="2"/>
          </w:tcPr>
          <w:p w14:paraId="1A83C3B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նախաձեռնման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հիմքը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որից</w:t>
            </w:r>
          </w:p>
        </w:tc>
      </w:tr>
      <w:tr w:rsidR="000E51B6" w:rsidRPr="002676AF" w14:paraId="72CBA26E" w14:textId="77777777" w:rsidTr="000E51B6">
        <w:trPr>
          <w:trHeight w:val="1465"/>
        </w:trPr>
        <w:tc>
          <w:tcPr>
            <w:tcW w:w="1098" w:type="dxa"/>
            <w:vMerge/>
          </w:tcPr>
          <w:p w14:paraId="017C75A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962" w:type="dxa"/>
            <w:vMerge/>
          </w:tcPr>
          <w:p w14:paraId="1EBB58E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69" w:type="dxa"/>
            <w:vMerge/>
          </w:tcPr>
          <w:p w14:paraId="144F1ED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002" w:type="dxa"/>
          </w:tcPr>
          <w:p w14:paraId="3A5FF46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Մարմնի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նախաձեռնությամբ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տեսակների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4257" w:type="dxa"/>
          </w:tcPr>
          <w:p w14:paraId="0E306CD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դիմումի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հիման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վրա</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տեսակների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p>
        </w:tc>
      </w:tr>
      <w:tr w:rsidR="000E51B6" w:rsidRPr="002676AF" w14:paraId="39EBFAB2" w14:textId="77777777" w:rsidTr="000E51B6">
        <w:trPr>
          <w:trHeight w:val="298"/>
        </w:trPr>
        <w:tc>
          <w:tcPr>
            <w:tcW w:w="1098" w:type="dxa"/>
          </w:tcPr>
          <w:p w14:paraId="0923569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w:t>
            </w:r>
            <w:r w:rsidRPr="002676AF">
              <w:rPr>
                <w:rFonts w:ascii="Cambria Math" w:eastAsia="MS Mincho" w:hAnsi="Cambria Math" w:cs="Cambria Math"/>
                <w:noProof w:val="0"/>
                <w:color w:val="000000"/>
                <w:sz w:val="18"/>
                <w:szCs w:val="18"/>
                <w:lang w:val="hy-AM"/>
              </w:rPr>
              <w:t>․</w:t>
            </w:r>
          </w:p>
        </w:tc>
        <w:tc>
          <w:tcPr>
            <w:tcW w:w="2962" w:type="dxa"/>
          </w:tcPr>
          <w:p w14:paraId="2BBE9A3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2.</w:t>
            </w:r>
          </w:p>
        </w:tc>
        <w:tc>
          <w:tcPr>
            <w:tcW w:w="2469" w:type="dxa"/>
          </w:tcPr>
          <w:p w14:paraId="4A2F911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3</w:t>
            </w:r>
            <w:r w:rsidRPr="002676AF">
              <w:rPr>
                <w:rFonts w:ascii="Cambria Math" w:eastAsia="MS Mincho" w:hAnsi="Cambria Math" w:cs="Cambria Math"/>
                <w:noProof w:val="0"/>
                <w:color w:val="000000"/>
                <w:sz w:val="18"/>
                <w:szCs w:val="18"/>
                <w:lang w:val="hy-AM"/>
              </w:rPr>
              <w:t>․</w:t>
            </w:r>
          </w:p>
        </w:tc>
        <w:tc>
          <w:tcPr>
            <w:tcW w:w="3002" w:type="dxa"/>
          </w:tcPr>
          <w:p w14:paraId="1DDD058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4</w:t>
            </w:r>
            <w:r w:rsidRPr="002676AF">
              <w:rPr>
                <w:rFonts w:ascii="Cambria Math" w:eastAsia="MS Mincho" w:hAnsi="Cambria Math" w:cs="Cambria Math"/>
                <w:noProof w:val="0"/>
                <w:color w:val="000000"/>
                <w:sz w:val="18"/>
                <w:szCs w:val="18"/>
                <w:lang w:val="hy-AM"/>
              </w:rPr>
              <w:t>․</w:t>
            </w:r>
          </w:p>
        </w:tc>
        <w:tc>
          <w:tcPr>
            <w:tcW w:w="4257" w:type="dxa"/>
          </w:tcPr>
          <w:p w14:paraId="4329E96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5</w:t>
            </w:r>
            <w:r w:rsidRPr="002676AF">
              <w:rPr>
                <w:rFonts w:ascii="Cambria Math" w:eastAsia="MS Mincho" w:hAnsi="Cambria Math" w:cs="Cambria Math"/>
                <w:noProof w:val="0"/>
                <w:color w:val="000000"/>
                <w:sz w:val="18"/>
                <w:szCs w:val="18"/>
                <w:lang w:val="hy-AM"/>
              </w:rPr>
              <w:t>․</w:t>
            </w:r>
          </w:p>
        </w:tc>
      </w:tr>
      <w:tr w:rsidR="000E51B6" w:rsidRPr="002676AF" w14:paraId="35318655" w14:textId="77777777" w:rsidTr="000E51B6">
        <w:trPr>
          <w:trHeight w:val="298"/>
        </w:trPr>
        <w:tc>
          <w:tcPr>
            <w:tcW w:w="1098" w:type="dxa"/>
          </w:tcPr>
          <w:p w14:paraId="2CFD562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962" w:type="dxa"/>
          </w:tcPr>
          <w:p w14:paraId="0DE0028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69" w:type="dxa"/>
          </w:tcPr>
          <w:p w14:paraId="65CE748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002" w:type="dxa"/>
          </w:tcPr>
          <w:p w14:paraId="3C5A07D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257" w:type="dxa"/>
          </w:tcPr>
          <w:p w14:paraId="64EB629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29026808" w14:textId="77777777" w:rsidTr="000E51B6">
        <w:trPr>
          <w:trHeight w:val="298"/>
        </w:trPr>
        <w:tc>
          <w:tcPr>
            <w:tcW w:w="1098" w:type="dxa"/>
          </w:tcPr>
          <w:p w14:paraId="47FB380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962" w:type="dxa"/>
          </w:tcPr>
          <w:p w14:paraId="0BA24E6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469" w:type="dxa"/>
          </w:tcPr>
          <w:p w14:paraId="6CA571D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3002" w:type="dxa"/>
          </w:tcPr>
          <w:p w14:paraId="220C60E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257" w:type="dxa"/>
          </w:tcPr>
          <w:p w14:paraId="4FEF43A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5C5DCE00"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noProof w:val="0"/>
          <w:color w:val="000000"/>
          <w:sz w:val="18"/>
          <w:szCs w:val="18"/>
        </w:rPr>
      </w:pPr>
    </w:p>
    <w:tbl>
      <w:tblPr>
        <w:tblStyle w:val="TableGrid"/>
        <w:tblW w:w="13788" w:type="dxa"/>
        <w:tblLook w:val="04A0" w:firstRow="1" w:lastRow="0" w:firstColumn="1" w:lastColumn="0" w:noHBand="0" w:noVBand="1"/>
      </w:tblPr>
      <w:tblGrid>
        <w:gridCol w:w="2988"/>
        <w:gridCol w:w="4230"/>
        <w:gridCol w:w="6570"/>
      </w:tblGrid>
      <w:tr w:rsidR="000E51B6" w:rsidRPr="002676AF" w14:paraId="545C206C" w14:textId="77777777" w:rsidTr="000E51B6">
        <w:trPr>
          <w:trHeight w:val="127"/>
        </w:trPr>
        <w:tc>
          <w:tcPr>
            <w:tcW w:w="2988" w:type="dxa"/>
            <w:vMerge w:val="restart"/>
          </w:tcPr>
          <w:p w14:paraId="15B4C0B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bookmarkStart w:id="10" w:name="_Hlk130383807"/>
            <w:r w:rsidRPr="002676AF">
              <w:rPr>
                <w:rFonts w:ascii="GHEA Grapalat" w:eastAsia="Times New Roman" w:hAnsi="GHEA Grapalat" w:cs="Sylfaen"/>
                <w:noProof w:val="0"/>
                <w:color w:val="000000"/>
                <w:sz w:val="18"/>
                <w:szCs w:val="18"/>
                <w:lang w:val="hy-AM"/>
              </w:rPr>
              <w:t>Ազդարարին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պաշտպանություն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տրամադրելու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lastRenderedPageBreak/>
              <w:t>մերժման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10800" w:type="dxa"/>
            <w:gridSpan w:val="2"/>
          </w:tcPr>
          <w:p w14:paraId="52515FA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lastRenderedPageBreak/>
              <w:t>Որից</w:t>
            </w:r>
          </w:p>
          <w:p w14:paraId="16D0691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0BB62532" w14:textId="77777777" w:rsidTr="000E51B6">
        <w:trPr>
          <w:trHeight w:val="1884"/>
        </w:trPr>
        <w:tc>
          <w:tcPr>
            <w:tcW w:w="2988" w:type="dxa"/>
            <w:vMerge/>
          </w:tcPr>
          <w:p w14:paraId="6D54A83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230" w:type="dxa"/>
          </w:tcPr>
          <w:p w14:paraId="63C770F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Իրավասու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մարմնի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մերժման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որոշումների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6570" w:type="dxa"/>
          </w:tcPr>
          <w:p w14:paraId="7546C711"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r w:rsidRPr="002676AF">
              <w:rPr>
                <w:rFonts w:ascii="GHEA Grapalat" w:eastAsia="Calibri" w:hAnsi="GHEA Grapalat" w:cs="Sylfaen"/>
                <w:noProof w:val="0"/>
                <w:color w:val="000000"/>
                <w:sz w:val="18"/>
                <w:szCs w:val="18"/>
                <w:shd w:val="clear" w:color="auto" w:fill="FFFFFF"/>
                <w:lang w:val="hy-AM"/>
              </w:rPr>
              <w:t>Դիմումին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որևէ</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այլ</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հիմքով</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ընթացք</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չտալու</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դեպքերի</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թիվը</w:t>
            </w:r>
          </w:p>
          <w:p w14:paraId="374FCE9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2FE4B07E" w14:textId="77777777" w:rsidTr="000E51B6">
        <w:trPr>
          <w:trHeight w:val="328"/>
        </w:trPr>
        <w:tc>
          <w:tcPr>
            <w:tcW w:w="2988" w:type="dxa"/>
          </w:tcPr>
          <w:p w14:paraId="65BD9F9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lastRenderedPageBreak/>
              <w:t>6</w:t>
            </w:r>
            <w:r w:rsidRPr="002676AF">
              <w:rPr>
                <w:rFonts w:ascii="Cambria Math" w:eastAsia="MS Mincho" w:hAnsi="Cambria Math" w:cs="Cambria Math"/>
                <w:noProof w:val="0"/>
                <w:color w:val="000000"/>
                <w:sz w:val="18"/>
                <w:szCs w:val="18"/>
                <w:lang w:val="hy-AM"/>
              </w:rPr>
              <w:t>․</w:t>
            </w:r>
          </w:p>
        </w:tc>
        <w:tc>
          <w:tcPr>
            <w:tcW w:w="4230" w:type="dxa"/>
          </w:tcPr>
          <w:p w14:paraId="369F648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7</w:t>
            </w:r>
            <w:r w:rsidRPr="002676AF">
              <w:rPr>
                <w:rFonts w:ascii="Cambria Math" w:eastAsia="MS Mincho" w:hAnsi="Cambria Math" w:cs="Cambria Math"/>
                <w:noProof w:val="0"/>
                <w:color w:val="000000"/>
                <w:sz w:val="18"/>
                <w:szCs w:val="18"/>
                <w:lang w:val="hy-AM"/>
              </w:rPr>
              <w:t>․</w:t>
            </w:r>
          </w:p>
        </w:tc>
        <w:tc>
          <w:tcPr>
            <w:tcW w:w="6570" w:type="dxa"/>
          </w:tcPr>
          <w:p w14:paraId="1BE15E2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8</w:t>
            </w:r>
            <w:r w:rsidRPr="002676AF">
              <w:rPr>
                <w:rFonts w:ascii="Cambria Math" w:eastAsia="MS Mincho" w:hAnsi="Cambria Math" w:cs="Cambria Math"/>
                <w:noProof w:val="0"/>
                <w:color w:val="000000"/>
                <w:sz w:val="18"/>
                <w:szCs w:val="18"/>
                <w:lang w:val="hy-AM"/>
              </w:rPr>
              <w:t>․</w:t>
            </w:r>
          </w:p>
        </w:tc>
      </w:tr>
      <w:tr w:rsidR="000E51B6" w:rsidRPr="002676AF" w14:paraId="482F4EE2" w14:textId="77777777" w:rsidTr="000E51B6">
        <w:trPr>
          <w:trHeight w:val="305"/>
        </w:trPr>
        <w:tc>
          <w:tcPr>
            <w:tcW w:w="2988" w:type="dxa"/>
          </w:tcPr>
          <w:p w14:paraId="7353947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230" w:type="dxa"/>
          </w:tcPr>
          <w:p w14:paraId="68733FA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6570" w:type="dxa"/>
          </w:tcPr>
          <w:p w14:paraId="285E640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43BD3DF4" w14:textId="77777777" w:rsidTr="000E51B6">
        <w:trPr>
          <w:trHeight w:val="328"/>
        </w:trPr>
        <w:tc>
          <w:tcPr>
            <w:tcW w:w="2988" w:type="dxa"/>
          </w:tcPr>
          <w:p w14:paraId="59F209B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230" w:type="dxa"/>
          </w:tcPr>
          <w:p w14:paraId="356CAF7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6570" w:type="dxa"/>
          </w:tcPr>
          <w:p w14:paraId="2594423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4DFE8ACA"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p w14:paraId="391F365C"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p w14:paraId="7D752C21"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bookmarkEnd w:id="10"/>
    <w:p w14:paraId="132ADD7C"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noProof w:val="0"/>
          <w:color w:val="000000"/>
          <w:sz w:val="18"/>
          <w:szCs w:val="18"/>
        </w:rPr>
      </w:pPr>
    </w:p>
    <w:tbl>
      <w:tblPr>
        <w:tblStyle w:val="TableGrid"/>
        <w:tblW w:w="14148" w:type="dxa"/>
        <w:tblLook w:val="04A0" w:firstRow="1" w:lastRow="0" w:firstColumn="1" w:lastColumn="0" w:noHBand="0" w:noVBand="1"/>
      </w:tblPr>
      <w:tblGrid>
        <w:gridCol w:w="2395"/>
        <w:gridCol w:w="2325"/>
        <w:gridCol w:w="2138"/>
        <w:gridCol w:w="2790"/>
        <w:gridCol w:w="4500"/>
      </w:tblGrid>
      <w:tr w:rsidR="000E51B6" w:rsidRPr="002676AF" w14:paraId="078C18BD" w14:textId="77777777" w:rsidTr="000E51B6">
        <w:trPr>
          <w:trHeight w:val="128"/>
        </w:trPr>
        <w:tc>
          <w:tcPr>
            <w:tcW w:w="2395" w:type="dxa"/>
            <w:vMerge w:val="restart"/>
          </w:tcPr>
          <w:p w14:paraId="6E7F9C4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գաղտնիության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պահպանման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պարտականության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խախտման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դեպքերը</w:t>
            </w:r>
          </w:p>
        </w:tc>
        <w:tc>
          <w:tcPr>
            <w:tcW w:w="4463" w:type="dxa"/>
            <w:gridSpan w:val="2"/>
          </w:tcPr>
          <w:p w14:paraId="309C80B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Որից</w:t>
            </w:r>
          </w:p>
          <w:p w14:paraId="7F034D7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790" w:type="dxa"/>
            <w:vMerge w:val="restart"/>
          </w:tcPr>
          <w:p w14:paraId="3CC0A02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գաղտնիության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պահպանման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պարտականության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խախտման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դեպքում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օրենքով</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նախատեսված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վարույթ</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հարուցելու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միջնորդությունների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4500" w:type="dxa"/>
            <w:vMerge w:val="restart"/>
          </w:tcPr>
          <w:p w14:paraId="44CD002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Ազդարարման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հետևանքով</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ազդարարի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նկատմամբ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իրականացված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վնասակար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գործողությունների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ընդհանուր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p>
        </w:tc>
      </w:tr>
      <w:tr w:rsidR="000E51B6" w:rsidRPr="002676AF" w14:paraId="644A5B03" w14:textId="77777777" w:rsidTr="000E51B6">
        <w:trPr>
          <w:trHeight w:val="1924"/>
        </w:trPr>
        <w:tc>
          <w:tcPr>
            <w:tcW w:w="2395" w:type="dxa"/>
            <w:vMerge/>
          </w:tcPr>
          <w:p w14:paraId="249DB71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25" w:type="dxa"/>
          </w:tcPr>
          <w:p w14:paraId="5185E28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Իրավասու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մարմնի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պատասխանատու</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անձի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մեղքով</w:t>
            </w:r>
            <w:r w:rsidRPr="002676AF">
              <w:rPr>
                <w:rFonts w:ascii="GHEA Grapalat" w:eastAsia="Times New Roman" w:hAnsi="GHEA Grapalat" w:cs="Times New Roman"/>
                <w:noProof w:val="0"/>
                <w:color w:val="000000"/>
                <w:sz w:val="18"/>
                <w:szCs w:val="18"/>
                <w:lang w:val="hy-AM"/>
              </w:rPr>
              <w:t xml:space="preserve"> </w:t>
            </w:r>
          </w:p>
        </w:tc>
        <w:tc>
          <w:tcPr>
            <w:tcW w:w="2138" w:type="dxa"/>
          </w:tcPr>
          <w:p w14:paraId="1850CBA2"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r w:rsidRPr="002676AF">
              <w:rPr>
                <w:rFonts w:ascii="GHEA Grapalat" w:eastAsia="Calibri" w:hAnsi="GHEA Grapalat" w:cs="Sylfaen"/>
                <w:noProof w:val="0"/>
                <w:color w:val="000000"/>
                <w:sz w:val="18"/>
                <w:szCs w:val="18"/>
                <w:shd w:val="clear" w:color="auto" w:fill="FFFFFF"/>
                <w:lang w:val="hy-AM"/>
              </w:rPr>
              <w:t>Այլ</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պատճառներով</w:t>
            </w:r>
          </w:p>
          <w:p w14:paraId="6EA0D73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790" w:type="dxa"/>
            <w:vMerge/>
          </w:tcPr>
          <w:p w14:paraId="2B6D8997"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p>
        </w:tc>
        <w:tc>
          <w:tcPr>
            <w:tcW w:w="4500" w:type="dxa"/>
            <w:vMerge/>
          </w:tcPr>
          <w:p w14:paraId="24441E47"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p>
        </w:tc>
      </w:tr>
      <w:tr w:rsidR="000E51B6" w:rsidRPr="002676AF" w14:paraId="67287B31" w14:textId="77777777" w:rsidTr="000E51B6">
        <w:trPr>
          <w:trHeight w:val="334"/>
        </w:trPr>
        <w:tc>
          <w:tcPr>
            <w:tcW w:w="2395" w:type="dxa"/>
          </w:tcPr>
          <w:p w14:paraId="13927E66"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9</w:t>
            </w:r>
            <w:r w:rsidRPr="002676AF">
              <w:rPr>
                <w:rFonts w:ascii="Cambria Math" w:eastAsia="MS Mincho" w:hAnsi="Cambria Math" w:cs="Cambria Math"/>
                <w:noProof w:val="0"/>
                <w:color w:val="000000"/>
                <w:sz w:val="18"/>
                <w:szCs w:val="18"/>
                <w:lang w:val="hy-AM"/>
              </w:rPr>
              <w:t>․</w:t>
            </w:r>
          </w:p>
        </w:tc>
        <w:tc>
          <w:tcPr>
            <w:tcW w:w="2325" w:type="dxa"/>
          </w:tcPr>
          <w:p w14:paraId="7607CFA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10</w:t>
            </w:r>
            <w:r w:rsidRPr="002676AF">
              <w:rPr>
                <w:rFonts w:ascii="Cambria Math" w:eastAsia="MS Mincho" w:hAnsi="Cambria Math" w:cs="Cambria Math"/>
                <w:noProof w:val="0"/>
                <w:color w:val="000000"/>
                <w:sz w:val="18"/>
                <w:szCs w:val="18"/>
                <w:lang w:val="hy-AM"/>
              </w:rPr>
              <w:t>․</w:t>
            </w:r>
          </w:p>
        </w:tc>
        <w:tc>
          <w:tcPr>
            <w:tcW w:w="2138" w:type="dxa"/>
          </w:tcPr>
          <w:p w14:paraId="24B5B673"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11</w:t>
            </w:r>
            <w:r w:rsidRPr="002676AF">
              <w:rPr>
                <w:rFonts w:ascii="Cambria Math" w:eastAsia="MS Mincho" w:hAnsi="Cambria Math" w:cs="Cambria Math"/>
                <w:noProof w:val="0"/>
                <w:color w:val="000000"/>
                <w:sz w:val="18"/>
                <w:szCs w:val="18"/>
                <w:lang w:val="hy-AM"/>
              </w:rPr>
              <w:t>․</w:t>
            </w:r>
          </w:p>
        </w:tc>
        <w:tc>
          <w:tcPr>
            <w:tcW w:w="2790" w:type="dxa"/>
          </w:tcPr>
          <w:p w14:paraId="6A25149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12.</w:t>
            </w:r>
          </w:p>
        </w:tc>
        <w:tc>
          <w:tcPr>
            <w:tcW w:w="4500" w:type="dxa"/>
          </w:tcPr>
          <w:p w14:paraId="2B93FB9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Times New Roman"/>
                <w:noProof w:val="0"/>
                <w:color w:val="000000"/>
                <w:sz w:val="18"/>
                <w:szCs w:val="18"/>
                <w:lang w:val="hy-AM"/>
              </w:rPr>
              <w:t>13.</w:t>
            </w:r>
          </w:p>
        </w:tc>
      </w:tr>
      <w:tr w:rsidR="000E51B6" w:rsidRPr="002676AF" w14:paraId="40AFEAA4" w14:textId="77777777" w:rsidTr="000E51B6">
        <w:trPr>
          <w:trHeight w:val="311"/>
        </w:trPr>
        <w:tc>
          <w:tcPr>
            <w:tcW w:w="2395" w:type="dxa"/>
          </w:tcPr>
          <w:p w14:paraId="170AF9B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25" w:type="dxa"/>
          </w:tcPr>
          <w:p w14:paraId="1B1BB9E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138" w:type="dxa"/>
          </w:tcPr>
          <w:p w14:paraId="11B8930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790" w:type="dxa"/>
          </w:tcPr>
          <w:p w14:paraId="70ECB2BA"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500" w:type="dxa"/>
          </w:tcPr>
          <w:p w14:paraId="4391853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7AD4C084" w14:textId="77777777" w:rsidTr="000E51B6">
        <w:trPr>
          <w:trHeight w:val="334"/>
        </w:trPr>
        <w:tc>
          <w:tcPr>
            <w:tcW w:w="2395" w:type="dxa"/>
          </w:tcPr>
          <w:p w14:paraId="37C96BBF"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325" w:type="dxa"/>
          </w:tcPr>
          <w:p w14:paraId="453753E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138" w:type="dxa"/>
          </w:tcPr>
          <w:p w14:paraId="7699C23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790" w:type="dxa"/>
          </w:tcPr>
          <w:p w14:paraId="03BDA6C2"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500" w:type="dxa"/>
          </w:tcPr>
          <w:p w14:paraId="1DB3190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4EEA7C04"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tbl>
      <w:tblPr>
        <w:tblStyle w:val="TableGrid"/>
        <w:tblW w:w="14148" w:type="dxa"/>
        <w:tblLook w:val="04A0" w:firstRow="1" w:lastRow="0" w:firstColumn="1" w:lastColumn="0" w:noHBand="0" w:noVBand="1"/>
      </w:tblPr>
      <w:tblGrid>
        <w:gridCol w:w="2093"/>
        <w:gridCol w:w="2855"/>
        <w:gridCol w:w="4574"/>
        <w:gridCol w:w="4626"/>
      </w:tblGrid>
      <w:tr w:rsidR="000E51B6" w:rsidRPr="002676AF" w14:paraId="1193E291" w14:textId="77777777" w:rsidTr="000E51B6">
        <w:trPr>
          <w:trHeight w:val="136"/>
        </w:trPr>
        <w:tc>
          <w:tcPr>
            <w:tcW w:w="2093" w:type="dxa"/>
            <w:vMerge w:val="restart"/>
          </w:tcPr>
          <w:p w14:paraId="14A48D3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նկատմամբ</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lastRenderedPageBreak/>
              <w:t>իրականացված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վնասակար</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գործողությունների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վերացմանը</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ուղղված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միջոցառումների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p>
        </w:tc>
        <w:tc>
          <w:tcPr>
            <w:tcW w:w="7429" w:type="dxa"/>
            <w:gridSpan w:val="2"/>
          </w:tcPr>
          <w:p w14:paraId="07CAD9DE"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lastRenderedPageBreak/>
              <w:t>Որից</w:t>
            </w:r>
          </w:p>
          <w:p w14:paraId="0C14CD6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626" w:type="dxa"/>
          </w:tcPr>
          <w:p w14:paraId="151995C8"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4E3952C9" w14:textId="77777777" w:rsidTr="000E51B6">
        <w:trPr>
          <w:trHeight w:val="2025"/>
        </w:trPr>
        <w:tc>
          <w:tcPr>
            <w:tcW w:w="2093" w:type="dxa"/>
            <w:vMerge/>
          </w:tcPr>
          <w:p w14:paraId="71677E0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855" w:type="dxa"/>
          </w:tcPr>
          <w:p w14:paraId="2A5B034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Sylfaen"/>
                <w:noProof w:val="0"/>
                <w:color w:val="000000"/>
                <w:sz w:val="18"/>
                <w:szCs w:val="18"/>
                <w:lang w:val="hy-AM"/>
              </w:rPr>
              <w:t>Ազդարարի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իրավունքների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պաշտպանությանն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կամ</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խախտված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իրավունքների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վերականգնմանն</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ուղղված</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միջոցառումների</w:t>
            </w:r>
            <w:r w:rsidRPr="002676AF">
              <w:rPr>
                <w:rFonts w:ascii="GHEA Grapalat" w:eastAsia="Times New Roman" w:hAnsi="GHEA Grapalat" w:cs="Times New Roman"/>
                <w:noProof w:val="0"/>
                <w:color w:val="000000"/>
                <w:sz w:val="18"/>
                <w:szCs w:val="18"/>
                <w:lang w:val="hy-AM"/>
              </w:rPr>
              <w:t xml:space="preserve"> </w:t>
            </w:r>
            <w:r w:rsidRPr="002676AF">
              <w:rPr>
                <w:rFonts w:ascii="GHEA Grapalat" w:eastAsia="Times New Roman" w:hAnsi="GHEA Grapalat" w:cs="Sylfaen"/>
                <w:noProof w:val="0"/>
                <w:color w:val="000000"/>
                <w:sz w:val="18"/>
                <w:szCs w:val="18"/>
                <w:lang w:val="hy-AM"/>
              </w:rPr>
              <w:t>թիվը</w:t>
            </w:r>
            <w:r w:rsidRPr="002676AF">
              <w:rPr>
                <w:rFonts w:ascii="GHEA Grapalat" w:eastAsia="Times New Roman" w:hAnsi="GHEA Grapalat" w:cs="Times New Roman"/>
                <w:noProof w:val="0"/>
                <w:color w:val="000000"/>
                <w:sz w:val="18"/>
                <w:szCs w:val="18"/>
                <w:lang w:val="hy-AM"/>
              </w:rPr>
              <w:t xml:space="preserve"> </w:t>
            </w:r>
          </w:p>
        </w:tc>
        <w:tc>
          <w:tcPr>
            <w:tcW w:w="4574" w:type="dxa"/>
          </w:tcPr>
          <w:p w14:paraId="009A6756"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r w:rsidRPr="002676AF">
              <w:rPr>
                <w:rFonts w:ascii="GHEA Grapalat" w:eastAsia="Calibri" w:hAnsi="GHEA Grapalat" w:cs="Sylfaen"/>
                <w:noProof w:val="0"/>
                <w:color w:val="000000"/>
                <w:sz w:val="18"/>
                <w:szCs w:val="18"/>
                <w:shd w:val="clear" w:color="auto" w:fill="FFFFFF"/>
                <w:lang w:val="hy-AM"/>
              </w:rPr>
              <w:t>Վնասակար</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գործողություն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կատարած</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պաշտոնատար</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անձանց</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կարգապահական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պատասխանատվության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ենթարկելու</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դեպքերի</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թիվը</w:t>
            </w:r>
          </w:p>
          <w:p w14:paraId="3E7AF0D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626" w:type="dxa"/>
          </w:tcPr>
          <w:p w14:paraId="0D76FE9E"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r w:rsidRPr="002676AF">
              <w:rPr>
                <w:rFonts w:ascii="GHEA Grapalat" w:eastAsia="Calibri" w:hAnsi="GHEA Grapalat" w:cs="Sylfaen"/>
                <w:noProof w:val="0"/>
                <w:color w:val="000000"/>
                <w:sz w:val="18"/>
                <w:szCs w:val="18"/>
                <w:shd w:val="clear" w:color="auto" w:fill="FFFFFF"/>
                <w:lang w:val="hy-AM"/>
              </w:rPr>
              <w:t>Վնասակար</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գործողություն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կատարած</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պաշտոնատար</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անձանց</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այլ</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պատասխանատվության</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ենթարկելու</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վերաբերյալ</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միջնորդությունների</w:t>
            </w:r>
            <w:r w:rsidRPr="002676AF">
              <w:rPr>
                <w:rFonts w:ascii="GHEA Grapalat" w:eastAsia="Calibri" w:hAnsi="GHEA Grapalat" w:cs="Times New Roman"/>
                <w:noProof w:val="0"/>
                <w:color w:val="000000"/>
                <w:sz w:val="18"/>
                <w:szCs w:val="18"/>
                <w:shd w:val="clear" w:color="auto" w:fill="FFFFFF"/>
                <w:lang w:val="hy-AM"/>
              </w:rPr>
              <w:t xml:space="preserve"> </w:t>
            </w:r>
            <w:r w:rsidRPr="002676AF">
              <w:rPr>
                <w:rFonts w:ascii="GHEA Grapalat" w:eastAsia="Calibri" w:hAnsi="GHEA Grapalat" w:cs="Sylfaen"/>
                <w:noProof w:val="0"/>
                <w:color w:val="000000"/>
                <w:sz w:val="18"/>
                <w:szCs w:val="18"/>
                <w:shd w:val="clear" w:color="auto" w:fill="FFFFFF"/>
                <w:lang w:val="hy-AM"/>
              </w:rPr>
              <w:t>թիվը</w:t>
            </w:r>
            <w:r w:rsidRPr="002676AF">
              <w:rPr>
                <w:rFonts w:ascii="GHEA Grapalat" w:eastAsia="Calibri" w:hAnsi="GHEA Grapalat" w:cs="Times New Roman"/>
                <w:noProof w:val="0"/>
                <w:color w:val="000000"/>
                <w:sz w:val="18"/>
                <w:szCs w:val="18"/>
                <w:shd w:val="clear" w:color="auto" w:fill="FFFFFF"/>
                <w:lang w:val="hy-AM"/>
              </w:rPr>
              <w:t xml:space="preserve"> </w:t>
            </w:r>
          </w:p>
          <w:p w14:paraId="2912B869" w14:textId="77777777" w:rsidR="000E51B6" w:rsidRPr="002676AF" w:rsidRDefault="000E51B6" w:rsidP="007A4C37">
            <w:pPr>
              <w:tabs>
                <w:tab w:val="left" w:pos="709"/>
                <w:tab w:val="left" w:pos="851"/>
              </w:tabs>
              <w:ind w:firstLine="567"/>
              <w:jc w:val="both"/>
              <w:rPr>
                <w:rFonts w:ascii="GHEA Grapalat" w:eastAsia="Calibri" w:hAnsi="GHEA Grapalat" w:cs="Times New Roman"/>
                <w:noProof w:val="0"/>
                <w:color w:val="000000"/>
                <w:sz w:val="18"/>
                <w:szCs w:val="18"/>
                <w:shd w:val="clear" w:color="auto" w:fill="FFFFFF"/>
                <w:lang w:val="hy-AM"/>
              </w:rPr>
            </w:pPr>
          </w:p>
        </w:tc>
      </w:tr>
      <w:tr w:rsidR="000E51B6" w:rsidRPr="002676AF" w14:paraId="0992F844" w14:textId="77777777" w:rsidTr="000E51B6">
        <w:trPr>
          <w:trHeight w:val="351"/>
        </w:trPr>
        <w:tc>
          <w:tcPr>
            <w:tcW w:w="2093" w:type="dxa"/>
          </w:tcPr>
          <w:p w14:paraId="0829BD2B"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lastRenderedPageBreak/>
              <w:t>14</w:t>
            </w:r>
            <w:r w:rsidRPr="002676AF">
              <w:rPr>
                <w:rFonts w:ascii="Cambria Math" w:eastAsia="MS Mincho" w:hAnsi="Cambria Math" w:cs="Cambria Math"/>
                <w:noProof w:val="0"/>
                <w:color w:val="000000"/>
                <w:sz w:val="18"/>
                <w:szCs w:val="18"/>
                <w:lang w:val="hy-AM"/>
              </w:rPr>
              <w:t>․</w:t>
            </w:r>
          </w:p>
        </w:tc>
        <w:tc>
          <w:tcPr>
            <w:tcW w:w="2855" w:type="dxa"/>
          </w:tcPr>
          <w:p w14:paraId="444ACD6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15</w:t>
            </w:r>
            <w:r w:rsidRPr="002676AF">
              <w:rPr>
                <w:rFonts w:ascii="Cambria Math" w:eastAsia="MS Mincho" w:hAnsi="Cambria Math" w:cs="Cambria Math"/>
                <w:noProof w:val="0"/>
                <w:color w:val="000000"/>
                <w:sz w:val="18"/>
                <w:szCs w:val="18"/>
                <w:lang w:val="hy-AM"/>
              </w:rPr>
              <w:t>․</w:t>
            </w:r>
          </w:p>
        </w:tc>
        <w:tc>
          <w:tcPr>
            <w:tcW w:w="4574" w:type="dxa"/>
          </w:tcPr>
          <w:p w14:paraId="04B787E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r w:rsidRPr="002676AF">
              <w:rPr>
                <w:rFonts w:ascii="GHEA Grapalat" w:eastAsia="Times New Roman" w:hAnsi="GHEA Grapalat" w:cs="Cambria Math"/>
                <w:noProof w:val="0"/>
                <w:color w:val="000000"/>
                <w:sz w:val="18"/>
                <w:szCs w:val="18"/>
                <w:lang w:val="hy-AM"/>
              </w:rPr>
              <w:t>16</w:t>
            </w:r>
            <w:r w:rsidRPr="002676AF">
              <w:rPr>
                <w:rFonts w:ascii="Cambria Math" w:eastAsia="MS Mincho" w:hAnsi="Cambria Math" w:cs="Cambria Math"/>
                <w:noProof w:val="0"/>
                <w:color w:val="000000"/>
                <w:sz w:val="18"/>
                <w:szCs w:val="18"/>
                <w:lang w:val="hy-AM"/>
              </w:rPr>
              <w:t>․</w:t>
            </w:r>
          </w:p>
        </w:tc>
        <w:tc>
          <w:tcPr>
            <w:tcW w:w="4626" w:type="dxa"/>
          </w:tcPr>
          <w:p w14:paraId="0FE61A7D" w14:textId="77777777" w:rsidR="000E51B6" w:rsidRPr="002676AF" w:rsidRDefault="000E51B6" w:rsidP="007A4C37">
            <w:pPr>
              <w:tabs>
                <w:tab w:val="left" w:pos="709"/>
                <w:tab w:val="left" w:pos="851"/>
              </w:tabs>
              <w:ind w:firstLine="567"/>
              <w:jc w:val="both"/>
              <w:rPr>
                <w:rFonts w:ascii="GHEA Grapalat" w:eastAsia="Times New Roman" w:hAnsi="GHEA Grapalat" w:cs="Cambria Math"/>
                <w:noProof w:val="0"/>
                <w:color w:val="000000"/>
                <w:sz w:val="18"/>
                <w:szCs w:val="18"/>
                <w:lang w:val="hy-AM"/>
              </w:rPr>
            </w:pPr>
            <w:r w:rsidRPr="002676AF">
              <w:rPr>
                <w:rFonts w:ascii="GHEA Grapalat" w:eastAsia="Times New Roman" w:hAnsi="GHEA Grapalat" w:cs="Cambria Math"/>
                <w:noProof w:val="0"/>
                <w:color w:val="000000"/>
                <w:sz w:val="18"/>
                <w:szCs w:val="18"/>
                <w:lang w:val="hy-AM"/>
              </w:rPr>
              <w:t>17.</w:t>
            </w:r>
          </w:p>
        </w:tc>
      </w:tr>
      <w:tr w:rsidR="000E51B6" w:rsidRPr="002676AF" w14:paraId="516865F7" w14:textId="77777777" w:rsidTr="000E51B6">
        <w:trPr>
          <w:trHeight w:val="327"/>
        </w:trPr>
        <w:tc>
          <w:tcPr>
            <w:tcW w:w="2093" w:type="dxa"/>
          </w:tcPr>
          <w:p w14:paraId="664B0DC9"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855" w:type="dxa"/>
          </w:tcPr>
          <w:p w14:paraId="685CC3FD"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574" w:type="dxa"/>
          </w:tcPr>
          <w:p w14:paraId="49D7B74C"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626" w:type="dxa"/>
          </w:tcPr>
          <w:p w14:paraId="739FB825"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r w:rsidR="000E51B6" w:rsidRPr="002676AF" w14:paraId="54F72998" w14:textId="77777777" w:rsidTr="000E51B6">
        <w:trPr>
          <w:trHeight w:val="351"/>
        </w:trPr>
        <w:tc>
          <w:tcPr>
            <w:tcW w:w="2093" w:type="dxa"/>
          </w:tcPr>
          <w:p w14:paraId="2D1C9EC1"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2855" w:type="dxa"/>
          </w:tcPr>
          <w:p w14:paraId="3E032CC7"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574" w:type="dxa"/>
          </w:tcPr>
          <w:p w14:paraId="1AD99FE4"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c>
          <w:tcPr>
            <w:tcW w:w="4626" w:type="dxa"/>
          </w:tcPr>
          <w:p w14:paraId="29D7C040" w14:textId="77777777" w:rsidR="000E51B6" w:rsidRPr="002676AF" w:rsidRDefault="000E51B6" w:rsidP="007A4C37">
            <w:pPr>
              <w:tabs>
                <w:tab w:val="left" w:pos="709"/>
                <w:tab w:val="left" w:pos="851"/>
              </w:tabs>
              <w:ind w:firstLine="567"/>
              <w:jc w:val="both"/>
              <w:rPr>
                <w:rFonts w:ascii="GHEA Grapalat" w:eastAsia="Times New Roman" w:hAnsi="GHEA Grapalat" w:cs="Times New Roman"/>
                <w:noProof w:val="0"/>
                <w:color w:val="000000"/>
                <w:sz w:val="18"/>
                <w:szCs w:val="18"/>
                <w:lang w:val="hy-AM"/>
              </w:rPr>
            </w:pPr>
          </w:p>
        </w:tc>
      </w:tr>
    </w:tbl>
    <w:p w14:paraId="29039DF6"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p w14:paraId="0ACFB5DF"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8"/>
          <w:szCs w:val="18"/>
        </w:rPr>
      </w:pPr>
    </w:p>
    <w:p w14:paraId="5D80D4C5" w14:textId="77777777" w:rsidR="000E51B6" w:rsidRPr="002676AF" w:rsidRDefault="000E51B6" w:rsidP="007A4C37">
      <w:pPr>
        <w:shd w:val="clear" w:color="auto" w:fill="FFFFFF"/>
        <w:tabs>
          <w:tab w:val="left" w:pos="709"/>
          <w:tab w:val="left" w:pos="851"/>
        </w:tabs>
        <w:spacing w:line="240" w:lineRule="auto"/>
        <w:contextualSpacing/>
        <w:rPr>
          <w:rFonts w:eastAsia="Times New Roman" w:cs="Times New Roman"/>
          <w:noProof w:val="0"/>
          <w:color w:val="000000"/>
          <w:sz w:val="18"/>
          <w:szCs w:val="18"/>
        </w:rPr>
      </w:pPr>
    </w:p>
    <w:p w14:paraId="326F8294" w14:textId="77777777" w:rsidR="000E51B6" w:rsidRPr="002676AF" w:rsidRDefault="000E51B6" w:rsidP="007A4C37">
      <w:pPr>
        <w:shd w:val="clear" w:color="auto" w:fill="FFFFFF"/>
        <w:tabs>
          <w:tab w:val="left" w:pos="709"/>
          <w:tab w:val="left" w:pos="851"/>
        </w:tabs>
        <w:spacing w:line="240" w:lineRule="auto"/>
        <w:contextualSpacing/>
        <w:rPr>
          <w:rFonts w:eastAsia="Calibri" w:cs="Times New Roman"/>
          <w:noProof w:val="0"/>
          <w:color w:val="000000"/>
          <w:sz w:val="16"/>
          <w:szCs w:val="16"/>
          <w:shd w:val="clear" w:color="auto" w:fill="FFFFFF"/>
        </w:rPr>
      </w:pPr>
      <w:r w:rsidRPr="002676AF">
        <w:rPr>
          <w:rFonts w:eastAsia="Times New Roman" w:cs="Times New Roman"/>
          <w:noProof w:val="0"/>
          <w:color w:val="000000"/>
          <w:sz w:val="18"/>
          <w:szCs w:val="18"/>
        </w:rPr>
        <w:t xml:space="preserve">        *</w:t>
      </w:r>
      <w:r w:rsidRPr="002676AF">
        <w:rPr>
          <w:rFonts w:eastAsia="Calibri" w:cs="Times New Roman"/>
          <w:noProof w:val="0"/>
          <w:color w:val="000000"/>
          <w:sz w:val="21"/>
          <w:szCs w:val="21"/>
          <w:shd w:val="clear" w:color="auto" w:fill="FFFFFF"/>
        </w:rPr>
        <w:t xml:space="preserve"> </w:t>
      </w:r>
    </w:p>
    <w:p w14:paraId="7AF128A6" w14:textId="77777777" w:rsidR="000E51B6" w:rsidRPr="002676AF" w:rsidRDefault="000E51B6" w:rsidP="007A4C37">
      <w:pPr>
        <w:numPr>
          <w:ilvl w:val="0"/>
          <w:numId w:val="11"/>
        </w:numPr>
        <w:shd w:val="clear" w:color="auto" w:fill="FFFFFF"/>
        <w:tabs>
          <w:tab w:val="left" w:pos="709"/>
          <w:tab w:val="left" w:pos="851"/>
        </w:tabs>
        <w:spacing w:after="200" w:line="240"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Անձնական տվյալների գաղտնիություն</w:t>
      </w:r>
    </w:p>
    <w:p w14:paraId="10B1740D" w14:textId="77777777" w:rsidR="000E51B6" w:rsidRPr="002676AF" w:rsidRDefault="000E51B6" w:rsidP="007A4C37">
      <w:pPr>
        <w:numPr>
          <w:ilvl w:val="0"/>
          <w:numId w:val="11"/>
        </w:numPr>
        <w:shd w:val="clear" w:color="auto" w:fill="FFFFFF"/>
        <w:tabs>
          <w:tab w:val="left" w:pos="709"/>
          <w:tab w:val="left" w:pos="851"/>
        </w:tabs>
        <w:spacing w:after="200" w:line="240"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Վնասակար գործողություններից և դրանց հետևանքներից պաշտպանության իրավունք</w:t>
      </w:r>
    </w:p>
    <w:p w14:paraId="02BDC110" w14:textId="77777777" w:rsidR="000E51B6" w:rsidRPr="002676AF" w:rsidRDefault="000E51B6" w:rsidP="007A4C37">
      <w:pPr>
        <w:numPr>
          <w:ilvl w:val="0"/>
          <w:numId w:val="11"/>
        </w:numPr>
        <w:shd w:val="clear" w:color="auto" w:fill="FFFFFF"/>
        <w:tabs>
          <w:tab w:val="left" w:pos="709"/>
          <w:tab w:val="left" w:pos="851"/>
        </w:tabs>
        <w:spacing w:after="200" w:line="240"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Մարդու իրավունքների պաշտպանից խորհրդատվական բնույթի գաղտնի խորհրդատվություն  իրավաբանական աջակցություն ստանալու իրավունք</w:t>
      </w:r>
    </w:p>
    <w:p w14:paraId="44A427FA" w14:textId="77777777" w:rsidR="000E51B6" w:rsidRPr="002676AF" w:rsidRDefault="000E51B6" w:rsidP="007A4C37">
      <w:pPr>
        <w:numPr>
          <w:ilvl w:val="0"/>
          <w:numId w:val="11"/>
        </w:numPr>
        <w:shd w:val="clear" w:color="auto" w:fill="FFFFFF"/>
        <w:tabs>
          <w:tab w:val="left" w:pos="709"/>
          <w:tab w:val="left" w:pos="851"/>
        </w:tabs>
        <w:spacing w:after="200" w:line="240"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shd w:val="clear" w:color="auto" w:fill="FFFFFF"/>
        </w:rPr>
        <w:t>Հատուկ պաշտպանություն, այդ թվում ՝</w:t>
      </w:r>
    </w:p>
    <w:p w14:paraId="689E7F42"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contextualSpacing/>
        <w:rPr>
          <w:rFonts w:eastAsia="Calibri" w:cs="Times New Roman"/>
          <w:noProof w:val="0"/>
          <w:color w:val="000000"/>
          <w:sz w:val="16"/>
          <w:szCs w:val="16"/>
          <w:shd w:val="clear" w:color="auto" w:fill="FFFFFF"/>
        </w:rPr>
      </w:pPr>
      <w:r w:rsidRPr="002676AF">
        <w:rPr>
          <w:rFonts w:eastAsia="Calibri" w:cs="Times New Roman"/>
          <w:noProof w:val="0"/>
          <w:color w:val="000000"/>
          <w:sz w:val="16"/>
          <w:szCs w:val="16"/>
        </w:rPr>
        <w:t>պաշտպանվող անձին մոտենալու կամ նրա հետ շփվելու սահմանափակումը.</w:t>
      </w:r>
    </w:p>
    <w:p w14:paraId="2384E4DD"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 xml:space="preserve"> պաշտպանվող անձի ինքնությունը հաuտատող տվյալների գաղտնիացումը.</w:t>
      </w:r>
    </w:p>
    <w:p w14:paraId="3C4CBC9D"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պաշտպանվող անձի, նրա բնակարանի և գույքի նկատմամբ հսկողությունը.</w:t>
      </w:r>
    </w:p>
    <w:p w14:paraId="66ECB411"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պաշտպանվող անձին անհատական պաշտպանության միջոցի տրամադրումը.</w:t>
      </w:r>
    </w:p>
    <w:p w14:paraId="21C4D2A2"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պաշտպանվող անձին բնակության այլ վայր փոխադրումը.</w:t>
      </w:r>
    </w:p>
    <w:p w14:paraId="16D15E41"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պաշտպանվող անձի ինքնությունը հաստատող փաստաթղթերի փոխարինումը կամ պաշտպանվող անձի արտաքինի փոփոխումը.</w:t>
      </w:r>
    </w:p>
    <w:p w14:paraId="7919AF70" w14:textId="77777777" w:rsidR="000E51B6" w:rsidRPr="002676AF" w:rsidRDefault="000E51B6" w:rsidP="007A4C37">
      <w:pPr>
        <w:numPr>
          <w:ilvl w:val="0"/>
          <w:numId w:val="12"/>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պաշտպանվող անձի աշխատանքի, ծառայության կամ ուսման վայրի փոխումը.</w:t>
      </w:r>
    </w:p>
    <w:p w14:paraId="696C54FF" w14:textId="77777777" w:rsidR="000E51B6" w:rsidRPr="002676AF" w:rsidRDefault="000E51B6" w:rsidP="007A4C37">
      <w:pPr>
        <w:numPr>
          <w:ilvl w:val="0"/>
          <w:numId w:val="11"/>
        </w:numPr>
        <w:shd w:val="clear" w:color="auto" w:fill="FFFFFF"/>
        <w:tabs>
          <w:tab w:val="left" w:pos="709"/>
          <w:tab w:val="left" w:pos="851"/>
        </w:tabs>
        <w:spacing w:after="200" w:line="240" w:lineRule="auto"/>
        <w:ind w:left="0" w:firstLine="567"/>
        <w:rPr>
          <w:rFonts w:eastAsia="Times New Roman" w:cs="Times New Roman"/>
          <w:noProof w:val="0"/>
          <w:color w:val="000000"/>
          <w:sz w:val="16"/>
          <w:szCs w:val="16"/>
        </w:rPr>
      </w:pPr>
      <w:r w:rsidRPr="002676AF">
        <w:rPr>
          <w:rFonts w:eastAsia="Times New Roman" w:cs="Times New Roman"/>
          <w:noProof w:val="0"/>
          <w:color w:val="000000"/>
          <w:sz w:val="16"/>
          <w:szCs w:val="16"/>
        </w:rPr>
        <w:t>Այլ</w:t>
      </w:r>
    </w:p>
    <w:p w14:paraId="7C059778"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6"/>
          <w:szCs w:val="16"/>
        </w:rPr>
      </w:pPr>
    </w:p>
    <w:p w14:paraId="7D90D8D1" w14:textId="77777777" w:rsidR="000E51B6" w:rsidRPr="002676AF" w:rsidRDefault="000E51B6" w:rsidP="007A4C37">
      <w:pPr>
        <w:shd w:val="clear" w:color="auto" w:fill="FFFFFF"/>
        <w:tabs>
          <w:tab w:val="left" w:pos="709"/>
          <w:tab w:val="left" w:pos="851"/>
        </w:tabs>
        <w:spacing w:line="240" w:lineRule="auto"/>
        <w:rPr>
          <w:rFonts w:eastAsia="Times New Roman" w:cs="Times New Roman"/>
          <w:noProof w:val="0"/>
          <w:color w:val="000000"/>
          <w:sz w:val="16"/>
          <w:szCs w:val="16"/>
        </w:rPr>
      </w:pPr>
    </w:p>
    <w:p w14:paraId="38DABE71" w14:textId="77777777" w:rsidR="000E51B6" w:rsidRPr="002676AF" w:rsidRDefault="000E51B6" w:rsidP="007A4C37">
      <w:pPr>
        <w:shd w:val="clear" w:color="auto" w:fill="FFFFFF"/>
        <w:tabs>
          <w:tab w:val="left" w:pos="709"/>
          <w:tab w:val="left" w:pos="851"/>
        </w:tabs>
        <w:spacing w:line="240" w:lineRule="auto"/>
        <w:rPr>
          <w:rFonts w:eastAsia="Calibri" w:cs="Times New Roman"/>
          <w:noProof w:val="0"/>
          <w:color w:val="000000"/>
          <w:sz w:val="16"/>
          <w:szCs w:val="16"/>
          <w:shd w:val="clear" w:color="auto" w:fill="FFFFFF"/>
        </w:rPr>
      </w:pPr>
    </w:p>
    <w:p w14:paraId="3AC8B9E9" w14:textId="77777777" w:rsidR="000E51B6" w:rsidRPr="002676AF" w:rsidRDefault="000E51B6" w:rsidP="007A4C37">
      <w:pPr>
        <w:tabs>
          <w:tab w:val="left" w:pos="709"/>
          <w:tab w:val="left" w:pos="851"/>
        </w:tabs>
      </w:pPr>
    </w:p>
    <w:sectPr w:rsidR="000E51B6" w:rsidRPr="002676AF" w:rsidSect="000E51B6">
      <w:pgSz w:w="15840" w:h="1224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250E3" w14:textId="77777777" w:rsidR="00976FDE" w:rsidRDefault="00976FDE" w:rsidP="008D29D5">
      <w:pPr>
        <w:spacing w:line="240" w:lineRule="auto"/>
      </w:pPr>
      <w:r>
        <w:separator/>
      </w:r>
    </w:p>
  </w:endnote>
  <w:endnote w:type="continuationSeparator" w:id="0">
    <w:p w14:paraId="773E61F3" w14:textId="77777777" w:rsidR="00976FDE" w:rsidRDefault="00976FDE" w:rsidP="008D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rriweather">
    <w:altName w:val="Times New Roman"/>
    <w:charset w:val="00"/>
    <w:family w:val="auto"/>
    <w:pitch w:val="variable"/>
    <w:sig w:usb0="00000001" w:usb1="00000002" w:usb2="00000000" w:usb3="00000000" w:csb0="00000197" w:csb1="00000000"/>
  </w:font>
  <w:font w:name="Arial Armenian">
    <w:altName w:val="Arial"/>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2C0B" w14:textId="77777777" w:rsidR="00976FDE" w:rsidRDefault="00976FDE" w:rsidP="008D29D5">
      <w:pPr>
        <w:spacing w:line="240" w:lineRule="auto"/>
      </w:pPr>
      <w:r>
        <w:separator/>
      </w:r>
    </w:p>
  </w:footnote>
  <w:footnote w:type="continuationSeparator" w:id="0">
    <w:p w14:paraId="0C538825" w14:textId="77777777" w:rsidR="00976FDE" w:rsidRDefault="00976FDE" w:rsidP="008D29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32E3" w14:textId="77777777" w:rsidR="00E941B1" w:rsidRPr="008D29D5" w:rsidRDefault="00E941B1" w:rsidP="008D29D5">
    <w:pPr>
      <w:pBdr>
        <w:left w:val="single" w:sz="18" w:space="4" w:color="FF0000"/>
      </w:pBdr>
      <w:tabs>
        <w:tab w:val="center" w:pos="4320"/>
        <w:tab w:val="right" w:pos="8640"/>
      </w:tabs>
      <w:spacing w:line="240" w:lineRule="auto"/>
      <w:ind w:left="567" w:firstLine="0"/>
      <w:jc w:val="left"/>
      <w:rPr>
        <w:rFonts w:ascii="Merriweather" w:eastAsia="Merriweather" w:hAnsi="Merriweather" w:cs="Merriweather"/>
        <w:noProof w:val="0"/>
        <w:color w:val="FF0000"/>
        <w:sz w:val="20"/>
        <w:szCs w:val="22"/>
        <w:lang w:eastAsia="en-GB"/>
      </w:rPr>
    </w:pPr>
    <w:r w:rsidRPr="008D29D5">
      <w:rPr>
        <w:rFonts w:ascii="Calibri" w:eastAsia="Calibri" w:hAnsi="Calibri" w:cs="Calibri"/>
        <w:sz w:val="20"/>
        <w:szCs w:val="22"/>
        <w:lang w:val="en-US"/>
      </w:rPr>
      <w:drawing>
        <wp:anchor distT="0" distB="0" distL="0" distR="0" simplePos="0" relativeHeight="251659264" behindDoc="1" locked="0" layoutInCell="1" allowOverlap="1" wp14:anchorId="05CF5390" wp14:editId="7DC55DA0">
          <wp:simplePos x="0" y="0"/>
          <wp:positionH relativeFrom="column">
            <wp:posOffset>-258445</wp:posOffset>
          </wp:positionH>
          <wp:positionV relativeFrom="paragraph">
            <wp:posOffset>-635</wp:posOffset>
          </wp:positionV>
          <wp:extent cx="457200" cy="444500"/>
          <wp:effectExtent l="0" t="0" r="0" b="0"/>
          <wp:wrapNone/>
          <wp:docPr id="2"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r w:rsidRPr="008D29D5">
      <w:rPr>
        <w:rFonts w:eastAsia="GHEA Grapalat" w:cs="GHEA Grapalat"/>
        <w:noProof w:val="0"/>
        <w:sz w:val="22"/>
        <w:lang w:eastAsia="en-GB"/>
      </w:rPr>
      <w:t>Արդարադատության</w:t>
    </w:r>
    <w:r w:rsidRPr="008D29D5">
      <w:rPr>
        <w:rFonts w:ascii="Arial Armenian" w:eastAsia="Arial Armenian" w:hAnsi="Arial Armenian" w:cs="Arial Armenian"/>
        <w:noProof w:val="0"/>
        <w:sz w:val="20"/>
        <w:szCs w:val="22"/>
        <w:lang w:eastAsia="en-GB"/>
      </w:rPr>
      <w:t xml:space="preserve">                                                                                                </w:t>
    </w:r>
    <w:r w:rsidRPr="008D29D5">
      <w:rPr>
        <w:rFonts w:eastAsia="GHEA Grapalat" w:cs="GHEA Grapalat"/>
        <w:noProof w:val="0"/>
        <w:sz w:val="22"/>
        <w:lang w:eastAsia="en-GB"/>
      </w:rPr>
      <w:t>ՆԱԽԱԳԻԾ</w:t>
    </w:r>
    <w:r w:rsidRPr="008D29D5">
      <w:rPr>
        <w:rFonts w:ascii="Arial Armenian" w:eastAsia="Arial Armenian" w:hAnsi="Arial Armenian" w:cs="Arial Armenian"/>
        <w:noProof w:val="0"/>
        <w:sz w:val="20"/>
        <w:szCs w:val="22"/>
        <w:lang w:eastAsia="en-GB"/>
      </w:rPr>
      <w:t xml:space="preserve">                                                                                                                           </w:t>
    </w:r>
  </w:p>
  <w:p w14:paraId="55961A36" w14:textId="77777777" w:rsidR="00E941B1" w:rsidRPr="008D29D5" w:rsidRDefault="00E941B1" w:rsidP="008D29D5">
    <w:pPr>
      <w:pBdr>
        <w:left w:val="single" w:sz="18" w:space="4" w:color="0000FF"/>
      </w:pBdr>
      <w:tabs>
        <w:tab w:val="center" w:pos="4320"/>
        <w:tab w:val="right" w:pos="8640"/>
      </w:tabs>
      <w:spacing w:line="240" w:lineRule="auto"/>
      <w:ind w:left="567" w:firstLine="0"/>
      <w:jc w:val="left"/>
      <w:rPr>
        <w:rFonts w:eastAsia="GHEA Grapalat" w:cs="GHEA Grapalat"/>
        <w:noProof w:val="0"/>
        <w:sz w:val="20"/>
        <w:szCs w:val="22"/>
        <w:lang w:eastAsia="en-GB"/>
      </w:rPr>
    </w:pPr>
    <w:r w:rsidRPr="008D29D5">
      <w:rPr>
        <w:rFonts w:eastAsia="GHEA Grapalat" w:cs="GHEA Grapalat"/>
        <w:noProof w:val="0"/>
        <w:sz w:val="22"/>
        <w:lang w:eastAsia="en-GB"/>
      </w:rPr>
      <w:t>Նախարարություն</w:t>
    </w:r>
    <w:r w:rsidRPr="008D29D5">
      <w:rPr>
        <w:rFonts w:eastAsia="GHEA Grapalat" w:cs="GHEA Grapalat"/>
        <w:noProof w:val="0"/>
        <w:sz w:val="20"/>
        <w:szCs w:val="22"/>
        <w:lang w:eastAsia="en-GB"/>
      </w:rPr>
      <w:t xml:space="preserve">                       </w:t>
    </w:r>
  </w:p>
  <w:p w14:paraId="7A78768F" w14:textId="77777777" w:rsidR="00E941B1" w:rsidRPr="008D29D5" w:rsidRDefault="00E941B1" w:rsidP="008D29D5">
    <w:pPr>
      <w:pBdr>
        <w:left w:val="single" w:sz="18" w:space="4" w:color="FF6600"/>
      </w:pBdr>
      <w:tabs>
        <w:tab w:val="center" w:pos="4320"/>
        <w:tab w:val="right" w:pos="8640"/>
      </w:tabs>
      <w:spacing w:line="240" w:lineRule="auto"/>
      <w:ind w:left="567" w:firstLine="0"/>
      <w:jc w:val="left"/>
      <w:rPr>
        <w:rFonts w:ascii="Sylfaen" w:eastAsia="Art" w:hAnsi="Sylfaen" w:cs="Art"/>
        <w:noProof w:val="0"/>
        <w:sz w:val="20"/>
        <w:szCs w:val="22"/>
        <w:lang w:eastAsia="en-GB"/>
      </w:rPr>
    </w:pPr>
    <w:r w:rsidRPr="008D29D5">
      <w:rPr>
        <w:rFonts w:ascii="Art" w:eastAsia="Art" w:hAnsi="Art" w:cs="Art"/>
        <w:noProof w:val="0"/>
        <w:sz w:val="20"/>
        <w:szCs w:val="22"/>
        <w:lang w:eastAsia="en-GB"/>
      </w:rPr>
      <w:t xml:space="preserve">                                                                                                                                                            </w:t>
    </w:r>
  </w:p>
  <w:p w14:paraId="7A695032" w14:textId="77777777" w:rsidR="00E941B1" w:rsidRPr="008D29D5" w:rsidRDefault="00E941B1" w:rsidP="008D29D5">
    <w:pPr>
      <w:tabs>
        <w:tab w:val="center" w:pos="4513"/>
        <w:tab w:val="right" w:pos="9026"/>
      </w:tabs>
      <w:spacing w:line="240" w:lineRule="auto"/>
    </w:pPr>
  </w:p>
  <w:p w14:paraId="35367EEF" w14:textId="77777777" w:rsidR="00E941B1" w:rsidRDefault="00E94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08A"/>
    <w:multiLevelType w:val="hybridMultilevel"/>
    <w:tmpl w:val="4DE25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A80"/>
    <w:multiLevelType w:val="hybridMultilevel"/>
    <w:tmpl w:val="F9F02348"/>
    <w:lvl w:ilvl="0" w:tplc="63042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5D9A"/>
    <w:multiLevelType w:val="hybridMultilevel"/>
    <w:tmpl w:val="BDDC54CE"/>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9225F1"/>
    <w:multiLevelType w:val="hybridMultilevel"/>
    <w:tmpl w:val="979EF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C615B"/>
    <w:multiLevelType w:val="hybridMultilevel"/>
    <w:tmpl w:val="F6CA64B8"/>
    <w:lvl w:ilvl="0" w:tplc="7832B1A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77F5E9D"/>
    <w:multiLevelType w:val="hybridMultilevel"/>
    <w:tmpl w:val="EB2E0A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A6A6798"/>
    <w:multiLevelType w:val="hybridMultilevel"/>
    <w:tmpl w:val="B93CD280"/>
    <w:lvl w:ilvl="0" w:tplc="9D381414">
      <w:start w:val="1"/>
      <w:numFmt w:val="decimal"/>
      <w:lvlText w:val="%1)"/>
      <w:lvlJc w:val="left"/>
      <w:pPr>
        <w:ind w:left="720" w:hanging="360"/>
      </w:pPr>
      <w:rPr>
        <w:rFonts w:cs="Cambria Math"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4742D"/>
    <w:multiLevelType w:val="hybridMultilevel"/>
    <w:tmpl w:val="519AE99C"/>
    <w:lvl w:ilvl="0" w:tplc="9FD88D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03EBF"/>
    <w:multiLevelType w:val="hybridMultilevel"/>
    <w:tmpl w:val="D8ACB9C2"/>
    <w:lvl w:ilvl="0" w:tplc="C3FAC100">
      <w:start w:val="1"/>
      <w:numFmt w:val="decimal"/>
      <w:lvlText w:val="%1."/>
      <w:lvlJc w:val="left"/>
      <w:pPr>
        <w:ind w:left="990"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507E3D11"/>
    <w:multiLevelType w:val="hybridMultilevel"/>
    <w:tmpl w:val="076E4E44"/>
    <w:lvl w:ilvl="0" w:tplc="0409000F">
      <w:start w:val="1"/>
      <w:numFmt w:val="decimal"/>
      <w:lvlText w:val="%1."/>
      <w:lvlJc w:val="left"/>
      <w:pPr>
        <w:ind w:left="1500" w:hanging="360"/>
      </w:pPr>
      <w:rPr>
        <w:rFonts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0" w15:restartNumberingAfterBreak="0">
    <w:nsid w:val="599868B5"/>
    <w:multiLevelType w:val="hybridMultilevel"/>
    <w:tmpl w:val="44803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CD94087"/>
    <w:multiLevelType w:val="hybridMultilevel"/>
    <w:tmpl w:val="642AFAE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5E007B1B"/>
    <w:multiLevelType w:val="hybridMultilevel"/>
    <w:tmpl w:val="05420CE2"/>
    <w:lvl w:ilvl="0" w:tplc="CAE89B3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7074A"/>
    <w:multiLevelType w:val="hybridMultilevel"/>
    <w:tmpl w:val="FDCC072A"/>
    <w:lvl w:ilvl="0" w:tplc="16B8E244">
      <w:start w:val="1"/>
      <w:numFmt w:val="decimal"/>
      <w:lvlText w:val="%1)"/>
      <w:lvlJc w:val="left"/>
      <w:pPr>
        <w:ind w:left="735" w:hanging="360"/>
      </w:pPr>
      <w:rPr>
        <w:rFonts w:cs="Cambria Math"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3"/>
  </w:num>
  <w:num w:numId="2">
    <w:abstractNumId w:val="8"/>
  </w:num>
  <w:num w:numId="3">
    <w:abstractNumId w:val="7"/>
  </w:num>
  <w:num w:numId="4">
    <w:abstractNumId w:val="6"/>
  </w:num>
  <w:num w:numId="5">
    <w:abstractNumId w:val="1"/>
  </w:num>
  <w:num w:numId="6">
    <w:abstractNumId w:val="12"/>
  </w:num>
  <w:num w:numId="7">
    <w:abstractNumId w:val="5"/>
  </w:num>
  <w:num w:numId="8">
    <w:abstractNumId w:val="3"/>
  </w:num>
  <w:num w:numId="9">
    <w:abstractNumId w:val="0"/>
  </w:num>
  <w:num w:numId="10">
    <w:abstractNumId w:val="10"/>
  </w:num>
  <w:num w:numId="11">
    <w:abstractNumId w:val="9"/>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9C"/>
    <w:rsid w:val="0000365F"/>
    <w:rsid w:val="00020582"/>
    <w:rsid w:val="00020D88"/>
    <w:rsid w:val="000379F6"/>
    <w:rsid w:val="00042634"/>
    <w:rsid w:val="0005343B"/>
    <w:rsid w:val="00057444"/>
    <w:rsid w:val="00073547"/>
    <w:rsid w:val="00080BD5"/>
    <w:rsid w:val="00087049"/>
    <w:rsid w:val="000B0057"/>
    <w:rsid w:val="000B1D65"/>
    <w:rsid w:val="000B6DE6"/>
    <w:rsid w:val="000D2A1E"/>
    <w:rsid w:val="000E51B6"/>
    <w:rsid w:val="0012481B"/>
    <w:rsid w:val="00131ED0"/>
    <w:rsid w:val="0014014C"/>
    <w:rsid w:val="001412BE"/>
    <w:rsid w:val="00141C89"/>
    <w:rsid w:val="00145203"/>
    <w:rsid w:val="001A5416"/>
    <w:rsid w:val="00220324"/>
    <w:rsid w:val="002676AF"/>
    <w:rsid w:val="00271A1B"/>
    <w:rsid w:val="00277C6A"/>
    <w:rsid w:val="002C5027"/>
    <w:rsid w:val="002D2D0B"/>
    <w:rsid w:val="002F1AE6"/>
    <w:rsid w:val="00304C9C"/>
    <w:rsid w:val="0030741C"/>
    <w:rsid w:val="003350E2"/>
    <w:rsid w:val="00366C10"/>
    <w:rsid w:val="00393ECA"/>
    <w:rsid w:val="00397E9D"/>
    <w:rsid w:val="00465378"/>
    <w:rsid w:val="00473BEE"/>
    <w:rsid w:val="00480736"/>
    <w:rsid w:val="00495C79"/>
    <w:rsid w:val="004E2C02"/>
    <w:rsid w:val="004E677B"/>
    <w:rsid w:val="004E683B"/>
    <w:rsid w:val="005161A0"/>
    <w:rsid w:val="005213B2"/>
    <w:rsid w:val="0054205E"/>
    <w:rsid w:val="00547418"/>
    <w:rsid w:val="00560AFD"/>
    <w:rsid w:val="00577B92"/>
    <w:rsid w:val="00596075"/>
    <w:rsid w:val="00597920"/>
    <w:rsid w:val="00604CB1"/>
    <w:rsid w:val="0061684A"/>
    <w:rsid w:val="006435BA"/>
    <w:rsid w:val="00643B25"/>
    <w:rsid w:val="0064402F"/>
    <w:rsid w:val="006604D0"/>
    <w:rsid w:val="006616E4"/>
    <w:rsid w:val="00693ECE"/>
    <w:rsid w:val="006C36F2"/>
    <w:rsid w:val="006D582D"/>
    <w:rsid w:val="00705AE9"/>
    <w:rsid w:val="00753091"/>
    <w:rsid w:val="00755F3C"/>
    <w:rsid w:val="00773D70"/>
    <w:rsid w:val="00775420"/>
    <w:rsid w:val="007904F5"/>
    <w:rsid w:val="00796E99"/>
    <w:rsid w:val="007A4C37"/>
    <w:rsid w:val="007E1E20"/>
    <w:rsid w:val="007F4982"/>
    <w:rsid w:val="007F731B"/>
    <w:rsid w:val="008006A5"/>
    <w:rsid w:val="0080434A"/>
    <w:rsid w:val="00861363"/>
    <w:rsid w:val="00863D57"/>
    <w:rsid w:val="00886B90"/>
    <w:rsid w:val="008873C3"/>
    <w:rsid w:val="008972C9"/>
    <w:rsid w:val="008A5450"/>
    <w:rsid w:val="008B3D09"/>
    <w:rsid w:val="008B52B8"/>
    <w:rsid w:val="008C0C66"/>
    <w:rsid w:val="008C19C8"/>
    <w:rsid w:val="008D12C3"/>
    <w:rsid w:val="008D29D5"/>
    <w:rsid w:val="008E625A"/>
    <w:rsid w:val="00924CFF"/>
    <w:rsid w:val="0092582B"/>
    <w:rsid w:val="00976FDE"/>
    <w:rsid w:val="00995900"/>
    <w:rsid w:val="009A35CD"/>
    <w:rsid w:val="009B3953"/>
    <w:rsid w:val="009D5E3B"/>
    <w:rsid w:val="009E0FA3"/>
    <w:rsid w:val="009E1D07"/>
    <w:rsid w:val="009F51F3"/>
    <w:rsid w:val="00A5397D"/>
    <w:rsid w:val="00A54D7D"/>
    <w:rsid w:val="00AA2DE9"/>
    <w:rsid w:val="00AA6E66"/>
    <w:rsid w:val="00AA7B84"/>
    <w:rsid w:val="00AD01FD"/>
    <w:rsid w:val="00AE6A22"/>
    <w:rsid w:val="00B032B5"/>
    <w:rsid w:val="00B1614D"/>
    <w:rsid w:val="00B224DC"/>
    <w:rsid w:val="00B344DA"/>
    <w:rsid w:val="00B43144"/>
    <w:rsid w:val="00B55FAF"/>
    <w:rsid w:val="00B72371"/>
    <w:rsid w:val="00B75A6F"/>
    <w:rsid w:val="00B77C17"/>
    <w:rsid w:val="00BB3AE7"/>
    <w:rsid w:val="00BC335F"/>
    <w:rsid w:val="00BC4323"/>
    <w:rsid w:val="00BC56E8"/>
    <w:rsid w:val="00C23913"/>
    <w:rsid w:val="00C347F8"/>
    <w:rsid w:val="00C401BC"/>
    <w:rsid w:val="00C53635"/>
    <w:rsid w:val="00C65989"/>
    <w:rsid w:val="00C742E1"/>
    <w:rsid w:val="00C76246"/>
    <w:rsid w:val="00CC5940"/>
    <w:rsid w:val="00CD15DE"/>
    <w:rsid w:val="00CD4331"/>
    <w:rsid w:val="00CD67C5"/>
    <w:rsid w:val="00D27775"/>
    <w:rsid w:val="00D31302"/>
    <w:rsid w:val="00D43E92"/>
    <w:rsid w:val="00D4560D"/>
    <w:rsid w:val="00D52CE9"/>
    <w:rsid w:val="00D545DB"/>
    <w:rsid w:val="00D82863"/>
    <w:rsid w:val="00D859C5"/>
    <w:rsid w:val="00DA7A06"/>
    <w:rsid w:val="00DD2E20"/>
    <w:rsid w:val="00DE47AC"/>
    <w:rsid w:val="00E07D99"/>
    <w:rsid w:val="00E2291A"/>
    <w:rsid w:val="00E462BD"/>
    <w:rsid w:val="00E55831"/>
    <w:rsid w:val="00E72C00"/>
    <w:rsid w:val="00E941B1"/>
    <w:rsid w:val="00EA0A81"/>
    <w:rsid w:val="00ED0342"/>
    <w:rsid w:val="00EF1F55"/>
    <w:rsid w:val="00F03B6C"/>
    <w:rsid w:val="00F31320"/>
    <w:rsid w:val="00F35ACB"/>
    <w:rsid w:val="00F40255"/>
    <w:rsid w:val="00F44431"/>
    <w:rsid w:val="00F73BC9"/>
    <w:rsid w:val="00F84C6B"/>
    <w:rsid w:val="00F84FB0"/>
    <w:rsid w:val="00F97CB6"/>
    <w:rsid w:val="00FA0F52"/>
    <w:rsid w:val="00FB6241"/>
    <w:rsid w:val="00FD4592"/>
    <w:rsid w:val="00FE251D"/>
    <w:rsid w:val="00FF32BE"/>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F297"/>
  <w15:chartTrackingRefBased/>
  <w15:docId w15:val="{9CB41B03-12F2-4FE2-B2B9-CB42EE8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hy-AM"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51B6"/>
  </w:style>
  <w:style w:type="paragraph" w:styleId="NormalWeb">
    <w:name w:val="Normal (Web)"/>
    <w:basedOn w:val="Normal"/>
    <w:uiPriority w:val="99"/>
    <w:unhideWhenUsed/>
    <w:rsid w:val="000E51B6"/>
    <w:pPr>
      <w:spacing w:before="100" w:beforeAutospacing="1" w:after="100" w:afterAutospacing="1" w:line="240" w:lineRule="auto"/>
      <w:ind w:firstLine="0"/>
      <w:jc w:val="left"/>
    </w:pPr>
    <w:rPr>
      <w:rFonts w:ascii="Times New Roman" w:eastAsia="Times New Roman" w:hAnsi="Times New Roman" w:cs="Times New Roman"/>
      <w:noProof w:val="0"/>
      <w:lang w:val="en-US"/>
    </w:rPr>
  </w:style>
  <w:style w:type="character" w:styleId="Emphasis">
    <w:name w:val="Emphasis"/>
    <w:basedOn w:val="DefaultParagraphFont"/>
    <w:uiPriority w:val="20"/>
    <w:qFormat/>
    <w:rsid w:val="000E51B6"/>
    <w:rPr>
      <w:i/>
      <w:iCs/>
    </w:rPr>
  </w:style>
  <w:style w:type="paragraph" w:styleId="Header">
    <w:name w:val="header"/>
    <w:basedOn w:val="Normal"/>
    <w:link w:val="HeaderChar"/>
    <w:uiPriority w:val="99"/>
    <w:unhideWhenUsed/>
    <w:rsid w:val="000E51B6"/>
    <w:pPr>
      <w:tabs>
        <w:tab w:val="center" w:pos="4680"/>
        <w:tab w:val="right" w:pos="9360"/>
      </w:tabs>
      <w:spacing w:line="240" w:lineRule="auto"/>
      <w:ind w:firstLine="0"/>
      <w:jc w:val="left"/>
    </w:pPr>
    <w:rPr>
      <w:rFonts w:ascii="Calibri" w:hAnsi="Calibri"/>
      <w:noProof w:val="0"/>
      <w:sz w:val="22"/>
      <w:szCs w:val="22"/>
      <w:lang w:val="en-US"/>
    </w:rPr>
  </w:style>
  <w:style w:type="character" w:customStyle="1" w:styleId="HeaderChar">
    <w:name w:val="Header Char"/>
    <w:basedOn w:val="DefaultParagraphFont"/>
    <w:link w:val="Header"/>
    <w:uiPriority w:val="99"/>
    <w:rsid w:val="000E51B6"/>
    <w:rPr>
      <w:rFonts w:ascii="Calibri" w:hAnsi="Calibri"/>
      <w:sz w:val="22"/>
      <w:szCs w:val="22"/>
      <w:lang w:val="en-US"/>
    </w:rPr>
  </w:style>
  <w:style w:type="paragraph" w:styleId="Footer">
    <w:name w:val="footer"/>
    <w:basedOn w:val="Normal"/>
    <w:link w:val="FooterChar"/>
    <w:uiPriority w:val="99"/>
    <w:unhideWhenUsed/>
    <w:rsid w:val="000E51B6"/>
    <w:pPr>
      <w:tabs>
        <w:tab w:val="center" w:pos="4680"/>
        <w:tab w:val="right" w:pos="9360"/>
      </w:tabs>
      <w:spacing w:line="240" w:lineRule="auto"/>
      <w:ind w:firstLine="0"/>
      <w:jc w:val="left"/>
    </w:pPr>
    <w:rPr>
      <w:rFonts w:ascii="Calibri" w:hAnsi="Calibri"/>
      <w:noProof w:val="0"/>
      <w:sz w:val="22"/>
      <w:szCs w:val="22"/>
      <w:lang w:val="en-US"/>
    </w:rPr>
  </w:style>
  <w:style w:type="character" w:customStyle="1" w:styleId="FooterChar">
    <w:name w:val="Footer Char"/>
    <w:basedOn w:val="DefaultParagraphFont"/>
    <w:link w:val="Footer"/>
    <w:uiPriority w:val="99"/>
    <w:rsid w:val="000E51B6"/>
    <w:rPr>
      <w:rFonts w:ascii="Calibri" w:hAnsi="Calibri"/>
      <w:sz w:val="22"/>
      <w:szCs w:val="22"/>
      <w:lang w:val="en-US"/>
    </w:rPr>
  </w:style>
  <w:style w:type="character" w:styleId="Strong">
    <w:name w:val="Strong"/>
    <w:basedOn w:val="DefaultParagraphFont"/>
    <w:uiPriority w:val="22"/>
    <w:qFormat/>
    <w:rsid w:val="000E51B6"/>
    <w:rPr>
      <w:b/>
      <w:bCs/>
    </w:rPr>
  </w:style>
  <w:style w:type="paragraph" w:styleId="ListParagraph">
    <w:name w:val="List Paragraph"/>
    <w:basedOn w:val="Normal"/>
    <w:uiPriority w:val="34"/>
    <w:qFormat/>
    <w:rsid w:val="000E51B6"/>
    <w:pPr>
      <w:spacing w:after="200" w:line="276" w:lineRule="auto"/>
      <w:ind w:left="720" w:firstLine="0"/>
      <w:contextualSpacing/>
      <w:jc w:val="left"/>
    </w:pPr>
    <w:rPr>
      <w:rFonts w:ascii="Calibri" w:hAnsi="Calibri"/>
      <w:noProof w:val="0"/>
      <w:sz w:val="22"/>
      <w:szCs w:val="22"/>
      <w:lang w:val="en-US"/>
    </w:rPr>
  </w:style>
  <w:style w:type="table" w:styleId="TableGrid">
    <w:name w:val="Table Grid"/>
    <w:basedOn w:val="TableNormal"/>
    <w:uiPriority w:val="59"/>
    <w:rsid w:val="000E51B6"/>
    <w:pPr>
      <w:spacing w:line="240" w:lineRule="auto"/>
      <w:ind w:firstLine="0"/>
      <w:jc w:val="left"/>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1B6"/>
    <w:rPr>
      <w:sz w:val="16"/>
      <w:szCs w:val="16"/>
    </w:rPr>
  </w:style>
  <w:style w:type="paragraph" w:styleId="CommentText">
    <w:name w:val="annotation text"/>
    <w:basedOn w:val="Normal"/>
    <w:link w:val="CommentTextChar"/>
    <w:uiPriority w:val="99"/>
    <w:semiHidden/>
    <w:unhideWhenUsed/>
    <w:rsid w:val="000E51B6"/>
    <w:pPr>
      <w:spacing w:after="200" w:line="240" w:lineRule="auto"/>
      <w:ind w:firstLine="0"/>
      <w:jc w:val="left"/>
    </w:pPr>
    <w:rPr>
      <w:rFonts w:ascii="Calibri" w:hAnsi="Calibri"/>
      <w:noProof w:val="0"/>
      <w:sz w:val="20"/>
      <w:szCs w:val="20"/>
      <w:lang w:val="en-US"/>
    </w:rPr>
  </w:style>
  <w:style w:type="character" w:customStyle="1" w:styleId="CommentTextChar">
    <w:name w:val="Comment Text Char"/>
    <w:basedOn w:val="DefaultParagraphFont"/>
    <w:link w:val="CommentText"/>
    <w:uiPriority w:val="99"/>
    <w:semiHidden/>
    <w:rsid w:val="000E51B6"/>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0E51B6"/>
    <w:rPr>
      <w:b/>
      <w:bCs/>
    </w:rPr>
  </w:style>
  <w:style w:type="character" w:customStyle="1" w:styleId="CommentSubjectChar">
    <w:name w:val="Comment Subject Char"/>
    <w:basedOn w:val="CommentTextChar"/>
    <w:link w:val="CommentSubject"/>
    <w:uiPriority w:val="99"/>
    <w:semiHidden/>
    <w:rsid w:val="000E51B6"/>
    <w:rPr>
      <w:rFonts w:ascii="Calibri" w:hAnsi="Calibri"/>
      <w:b/>
      <w:bCs/>
      <w:sz w:val="20"/>
      <w:szCs w:val="20"/>
      <w:lang w:val="en-US"/>
    </w:rPr>
  </w:style>
  <w:style w:type="paragraph" w:styleId="BalloonText">
    <w:name w:val="Balloon Text"/>
    <w:basedOn w:val="Normal"/>
    <w:link w:val="BalloonTextChar"/>
    <w:uiPriority w:val="99"/>
    <w:semiHidden/>
    <w:unhideWhenUsed/>
    <w:rsid w:val="000E51B6"/>
    <w:pPr>
      <w:spacing w:line="240" w:lineRule="auto"/>
      <w:ind w:firstLine="0"/>
      <w:jc w:val="left"/>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rsid w:val="000E51B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35">
      <w:bodyDiv w:val="1"/>
      <w:marLeft w:val="0"/>
      <w:marRight w:val="0"/>
      <w:marTop w:val="0"/>
      <w:marBottom w:val="0"/>
      <w:divBdr>
        <w:top w:val="none" w:sz="0" w:space="0" w:color="auto"/>
        <w:left w:val="none" w:sz="0" w:space="0" w:color="auto"/>
        <w:bottom w:val="none" w:sz="0" w:space="0" w:color="auto"/>
        <w:right w:val="none" w:sz="0" w:space="0" w:color="auto"/>
      </w:divBdr>
    </w:div>
    <w:div w:id="28728549">
      <w:bodyDiv w:val="1"/>
      <w:marLeft w:val="0"/>
      <w:marRight w:val="0"/>
      <w:marTop w:val="0"/>
      <w:marBottom w:val="0"/>
      <w:divBdr>
        <w:top w:val="none" w:sz="0" w:space="0" w:color="auto"/>
        <w:left w:val="none" w:sz="0" w:space="0" w:color="auto"/>
        <w:bottom w:val="none" w:sz="0" w:space="0" w:color="auto"/>
        <w:right w:val="none" w:sz="0" w:space="0" w:color="auto"/>
      </w:divBdr>
    </w:div>
    <w:div w:id="173231766">
      <w:bodyDiv w:val="1"/>
      <w:marLeft w:val="0"/>
      <w:marRight w:val="0"/>
      <w:marTop w:val="0"/>
      <w:marBottom w:val="0"/>
      <w:divBdr>
        <w:top w:val="none" w:sz="0" w:space="0" w:color="auto"/>
        <w:left w:val="none" w:sz="0" w:space="0" w:color="auto"/>
        <w:bottom w:val="none" w:sz="0" w:space="0" w:color="auto"/>
        <w:right w:val="none" w:sz="0" w:space="0" w:color="auto"/>
      </w:divBdr>
    </w:div>
    <w:div w:id="183439840">
      <w:bodyDiv w:val="1"/>
      <w:marLeft w:val="0"/>
      <w:marRight w:val="0"/>
      <w:marTop w:val="0"/>
      <w:marBottom w:val="0"/>
      <w:divBdr>
        <w:top w:val="none" w:sz="0" w:space="0" w:color="auto"/>
        <w:left w:val="none" w:sz="0" w:space="0" w:color="auto"/>
        <w:bottom w:val="none" w:sz="0" w:space="0" w:color="auto"/>
        <w:right w:val="none" w:sz="0" w:space="0" w:color="auto"/>
      </w:divBdr>
    </w:div>
    <w:div w:id="487793901">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14611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A1C6-EC00-416B-9F9D-65CDF696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Եփրեմ Կարապետյան</dc:creator>
  <cp:keywords/>
  <dc:description/>
  <cp:lastModifiedBy>Եփրեմ Կարապետյան</cp:lastModifiedBy>
  <cp:revision>6</cp:revision>
  <dcterms:created xsi:type="dcterms:W3CDTF">2023-05-29T15:12:00Z</dcterms:created>
  <dcterms:modified xsi:type="dcterms:W3CDTF">2023-05-29T15:46:00Z</dcterms:modified>
</cp:coreProperties>
</file>