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4F397" w14:textId="77777777" w:rsidR="007B0346" w:rsidRPr="00342E83" w:rsidRDefault="007B0346" w:rsidP="005F1702">
      <w:pPr>
        <w:spacing w:after="0" w:line="360" w:lineRule="auto"/>
        <w:jc w:val="right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ՆԱԽԱԳԻԾ</w:t>
      </w:r>
    </w:p>
    <w:p w14:paraId="09E1BAA8" w14:textId="77777777" w:rsidR="007B0346" w:rsidRPr="005F1702" w:rsidRDefault="007B0346" w:rsidP="005F1702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</w:p>
    <w:p w14:paraId="33C2677E" w14:textId="77777777" w:rsidR="007B0346" w:rsidRPr="005F1702" w:rsidRDefault="007B0346" w:rsidP="005F1702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ՀԱՅԱՍՏԱՆԻ ՀԱՆՐԱՊԵՏՈՒԹՅԱՆ ԿԱՌԱՎԱՐՈՒԹՅՈՒՆ</w:t>
      </w:r>
    </w:p>
    <w:p w14:paraId="440929E9" w14:textId="77777777" w:rsidR="007B0346" w:rsidRPr="005F1702" w:rsidRDefault="007B0346" w:rsidP="005F1702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Ո Ր Ո Շ ՈՒ Մ</w:t>
      </w:r>
    </w:p>
    <w:p w14:paraId="2E99A105" w14:textId="77777777" w:rsidR="007B0346" w:rsidRPr="00342E83" w:rsidRDefault="007B0346" w:rsidP="005F1702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</w:p>
    <w:p w14:paraId="56C2FA55" w14:textId="77777777" w:rsidR="007B0346" w:rsidRPr="00342E83" w:rsidRDefault="007B0346" w:rsidP="005F1702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___ _________ 2023 թվականի N -Ն</w:t>
      </w:r>
    </w:p>
    <w:p w14:paraId="110A6D97" w14:textId="77777777" w:rsidR="007B0346" w:rsidRPr="00342E83" w:rsidRDefault="007B0346" w:rsidP="005F1702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</w:p>
    <w:p w14:paraId="13396460" w14:textId="6B17219C" w:rsidR="00202904" w:rsidRDefault="005F1702" w:rsidP="005F1702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ՍՈՑԻԱԼԱԿԱՆ ԾԱԽՍԵՐԻ ՏԵՍԱԿՆԵՐԻ ԱՌԱՆՁԻՆ ՈՒՂՂՈՒԹՅՈՒՆՆԵՐԸ, ԸՆՏԱՆԻՔԻ ԱՆԴԱՄՆԵՐԻ ՇՐՋԱՆԱԿԸ ԵՎ ՍՈՑԻԱԼԱԿԱՆ ԾԱԽՍԵՐԻ ՓՈԽՀԱՏՈՒՑՄԱՆ ԱՌԱՎԵԼԱԳՈՒՅՆ ՉԱՓԵՐԸ ՍԱՀՄԱՆԵԼՈՒ ՄԱՍԻՆ</w:t>
      </w:r>
      <w:r w:rsidR="007B0346" w:rsidRPr="005F1702">
        <w:rPr>
          <w:rFonts w:ascii="Calibri" w:eastAsia="Calibri" w:hAnsi="Calibri" w:cs="Calibri"/>
          <w:sz w:val="24"/>
          <w:szCs w:val="24"/>
          <w:lang w:val="hy-AM" w:eastAsia="hy-AM"/>
        </w:rPr>
        <w:t> </w:t>
      </w:r>
    </w:p>
    <w:p w14:paraId="0B16B2E5" w14:textId="77777777" w:rsidR="005F1702" w:rsidRPr="00342E83" w:rsidRDefault="005F1702" w:rsidP="005F1702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</w:p>
    <w:p w14:paraId="1BCC83E7" w14:textId="28B187C3" w:rsidR="007B0346" w:rsidRPr="00342E83" w:rsidRDefault="007B0346" w:rsidP="005F1702">
      <w:pPr>
        <w:spacing w:after="0" w:line="360" w:lineRule="auto"/>
        <w:ind w:firstLine="540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Հիմք ընդունելով Հայաստանի Հանրապետության հարկային օրենսգրքի այսուհետ՝</w:t>
      </w:r>
      <w:r w:rsidR="00202904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Օրենս</w:t>
      </w:r>
      <w:r w:rsidR="00202904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202904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1437D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AE3882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գիրք 147.1-ին հոդվածի 2-րդ մասը՝ Հայաստանի Հան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րա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պե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տու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թյան կառա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վա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րու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թյունը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որո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1437D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շ</w:t>
      </w:r>
      <w:r w:rsidR="0011437D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ում է.</w:t>
      </w:r>
    </w:p>
    <w:p w14:paraId="0FED0445" w14:textId="16DCAE3E" w:rsidR="002E13B5" w:rsidRPr="00342E83" w:rsidRDefault="007B0346" w:rsidP="005F1702">
      <w:pPr>
        <w:pStyle w:val="ListParagraph"/>
        <w:numPr>
          <w:ilvl w:val="0"/>
          <w:numId w:val="15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Սահմանել</w:t>
      </w:r>
      <w:r w:rsidR="002E13B5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սոցիալական ծախսերի տեսակների առանձին ուղղությունները</w:t>
      </w:r>
      <w:r w:rsidR="002E13B5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, 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ընտանիքի անդամ</w:t>
      </w:r>
      <w:r w:rsid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F81144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202904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1437D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ների շրջանակը</w:t>
      </w:r>
      <w:r w:rsidR="002E13B5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և</w:t>
      </w:r>
      <w:r w:rsidR="00611BD1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սոցիալական ծախսեր</w:t>
      </w:r>
      <w:r w:rsidR="0005040D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ի</w:t>
      </w:r>
      <w:r w:rsidR="002E13B5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փոխհատուցման առավելագույն չափերը՝ համա</w:t>
      </w:r>
      <w:r w:rsidR="00F81144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995548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ձայն </w:t>
      </w:r>
      <w:r w:rsidR="002E13B5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հավելվածի:</w:t>
      </w:r>
    </w:p>
    <w:p w14:paraId="12C98C42" w14:textId="59BC70BC" w:rsidR="007B0346" w:rsidRDefault="007B0346" w:rsidP="005F1702">
      <w:pPr>
        <w:pStyle w:val="ListParagraph"/>
        <w:numPr>
          <w:ilvl w:val="0"/>
          <w:numId w:val="15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Սույն որոշումն ուժի մեջ է մտնում պաշտոնական հրապարակմանը հաջորդող օրվանից և </w:t>
      </w:r>
      <w:r w:rsidR="008F4D6F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կիրառվում է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2023 թվականի հունվարի 1-ից հետո</w:t>
      </w:r>
      <w:r w:rsidR="001B340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ընկած ժամա</w:t>
      </w:r>
      <w:r w:rsidR="00460443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B340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նա</w:t>
      </w:r>
      <w:r w:rsidR="00460443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B340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կա</w:t>
      </w:r>
      <w:r w:rsidR="00460443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B340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հատ</w:t>
      </w:r>
      <w:r w:rsidR="00460443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B340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ված</w:t>
      </w:r>
      <w:r w:rsidR="008F4D6F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ում մատուց</w:t>
      </w:r>
      <w:r w:rsidR="00F81144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8F4D6F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ված՝</w:t>
      </w:r>
      <w:r w:rsidR="00F81144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460443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460443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460443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առող</w:t>
      </w:r>
      <w:r w:rsidR="008F4D6F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ջա</w:t>
      </w:r>
      <w:r w:rsidR="008F4D6F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պահության</w:t>
      </w:r>
      <w:r w:rsidR="00696095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և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կրթության </w:t>
      </w:r>
      <w:r w:rsidR="00460443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B340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ծառայությունների համար 2023 թվա</w:t>
      </w:r>
      <w:r w:rsidR="008F4D6F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B340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կանի հունվարի 1-ից հետո դուրս գրված հաշ</w:t>
      </w:r>
      <w:r w:rsidR="00460443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B340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վար</w:t>
      </w:r>
      <w:r w:rsidR="00460443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B340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կային փաստաթղթերով հիմ</w:t>
      </w:r>
      <w:r w:rsidR="00F81144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611BD1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F81144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B340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նա</w:t>
      </w:r>
      <w:r w:rsidR="00611BD1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B340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վոր</w:t>
      </w:r>
      <w:r w:rsidR="00611BD1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B340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ված՝ առողջա</w:t>
      </w:r>
      <w:r w:rsidR="008F4D6F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B340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պահության</w:t>
      </w:r>
      <w:r w:rsidR="00B10CB8" w:rsidRPr="00B10CB8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և</w:t>
      </w:r>
      <w:r w:rsidR="001B340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կրթու</w:t>
      </w:r>
      <w:r w:rsidR="0027735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7E279E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B340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թյան ծառա</w:t>
      </w:r>
      <w:r w:rsidR="00F81144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B340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յու</w:t>
      </w:r>
      <w:r w:rsidR="00F81144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B340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թյուն</w:t>
      </w:r>
      <w:r w:rsidR="00F81144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B340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ների գծով կատար</w:t>
      </w:r>
      <w:r w:rsidR="008F4D6F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B340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ված ծախսերի մասով</w:t>
      </w:r>
      <w:r w:rsid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:</w:t>
      </w:r>
    </w:p>
    <w:p w14:paraId="2D3DBEFB" w14:textId="7A95D3E3" w:rsidR="004E180E" w:rsidRDefault="004E180E" w:rsidP="004E180E">
      <w:pPr>
        <w:tabs>
          <w:tab w:val="left" w:pos="810"/>
        </w:tabs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</w:p>
    <w:p w14:paraId="300A6BFC" w14:textId="77777777" w:rsidR="004E180E" w:rsidRDefault="004E180E" w:rsidP="004E180E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46C92E82" w14:textId="3A1D1E39" w:rsidR="004E180E" w:rsidRDefault="004E180E" w:rsidP="004E180E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A54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</w:p>
    <w:p w14:paraId="0C7310B2" w14:textId="0BFA2164" w:rsidR="005F1702" w:rsidRPr="004E180E" w:rsidRDefault="004E180E" w:rsidP="004E180E">
      <w:pPr>
        <w:spacing w:after="0" w:line="36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ab/>
        <w:t xml:space="preserve">ՎԱՐՉԱՊԵՏ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>
        <w:rPr>
          <w:rFonts w:ascii="GHEA Grapalat" w:eastAsia="Times New Roman" w:hAnsi="GHEA Grapalat" w:cs="Arial Armenian"/>
          <w:sz w:val="24"/>
          <w:szCs w:val="24"/>
          <w:lang w:val="hy-AM"/>
        </w:rPr>
        <w:t>ՆԻԿՈԼ ՓԱՇԻՆՅԱՆ</w:t>
      </w:r>
    </w:p>
    <w:p w14:paraId="213C1124" w14:textId="77777777" w:rsidR="00BF3283" w:rsidRDefault="00BF3283">
      <w:pPr>
        <w:rPr>
          <w:rFonts w:ascii="GHEA Grapalat" w:eastAsia="Calibri" w:hAnsi="GHEA Grapalat" w:cs="Times New Roman"/>
          <w:sz w:val="18"/>
          <w:szCs w:val="18"/>
          <w:lang w:val="hy-AM"/>
        </w:rPr>
      </w:pPr>
      <w:r>
        <w:rPr>
          <w:rFonts w:ascii="GHEA Grapalat" w:eastAsia="Calibri" w:hAnsi="GHEA Grapalat" w:cs="Times New Roman"/>
          <w:sz w:val="18"/>
          <w:szCs w:val="18"/>
          <w:lang w:val="hy-AM"/>
        </w:rPr>
        <w:br w:type="page"/>
      </w:r>
    </w:p>
    <w:p w14:paraId="24350A59" w14:textId="4C9F95A1" w:rsidR="005F1702" w:rsidRDefault="007B0346" w:rsidP="005F1702">
      <w:pPr>
        <w:spacing w:after="0" w:line="240" w:lineRule="auto"/>
        <w:jc w:val="right"/>
        <w:rPr>
          <w:rFonts w:ascii="GHEA Grapalat" w:eastAsia="Calibri" w:hAnsi="GHEA Grapalat" w:cs="Times New Roman"/>
          <w:sz w:val="18"/>
          <w:szCs w:val="18"/>
          <w:lang w:val="hy-AM"/>
        </w:rPr>
      </w:pPr>
      <w:r w:rsidRPr="00342E83">
        <w:rPr>
          <w:rFonts w:ascii="GHEA Grapalat" w:eastAsia="Calibri" w:hAnsi="GHEA Grapalat" w:cs="Times New Roman"/>
          <w:sz w:val="18"/>
          <w:szCs w:val="18"/>
          <w:lang w:val="hy-AM"/>
        </w:rPr>
        <w:lastRenderedPageBreak/>
        <w:t>Հավելված</w:t>
      </w:r>
    </w:p>
    <w:p w14:paraId="7ECAC35C" w14:textId="77777777" w:rsidR="005F1702" w:rsidRDefault="007B0346" w:rsidP="005F1702">
      <w:pPr>
        <w:spacing w:after="0" w:line="240" w:lineRule="auto"/>
        <w:jc w:val="right"/>
        <w:rPr>
          <w:rFonts w:ascii="GHEA Grapalat" w:eastAsia="Calibri" w:hAnsi="GHEA Grapalat" w:cs="Times New Roman"/>
          <w:sz w:val="18"/>
          <w:szCs w:val="18"/>
          <w:lang w:val="hy-AM"/>
        </w:rPr>
      </w:pPr>
      <w:r w:rsidRPr="00342E83">
        <w:rPr>
          <w:rFonts w:ascii="GHEA Grapalat" w:eastAsia="Calibri" w:hAnsi="GHEA Grapalat" w:cs="Times New Roman"/>
          <w:sz w:val="18"/>
          <w:szCs w:val="18"/>
          <w:lang w:val="hy-AM"/>
        </w:rPr>
        <w:t>ՀՀ կառավարության 2023 թվականի</w:t>
      </w:r>
    </w:p>
    <w:p w14:paraId="49680391" w14:textId="1551D0FA" w:rsidR="007B0346" w:rsidRPr="005F1702" w:rsidRDefault="007B0346" w:rsidP="005F1702">
      <w:pPr>
        <w:spacing w:after="0" w:line="240" w:lineRule="auto"/>
        <w:jc w:val="right"/>
        <w:rPr>
          <w:rFonts w:ascii="GHEA Grapalat" w:eastAsia="Calibri" w:hAnsi="GHEA Grapalat" w:cs="Times New Roman"/>
          <w:sz w:val="18"/>
          <w:szCs w:val="18"/>
          <w:lang w:val="hy-AM"/>
        </w:rPr>
      </w:pPr>
      <w:r w:rsidRPr="00342E83">
        <w:rPr>
          <w:rFonts w:ascii="GHEA Grapalat" w:eastAsia="Calibri" w:hAnsi="GHEA Grapalat" w:cs="Times New Roman"/>
          <w:sz w:val="18"/>
          <w:szCs w:val="18"/>
          <w:lang w:val="hy-AM"/>
        </w:rPr>
        <w:t>________ ի N    -Ն որոշման</w:t>
      </w:r>
    </w:p>
    <w:p w14:paraId="2886FB65" w14:textId="5D67077D" w:rsidR="005F1702" w:rsidRDefault="005F1702" w:rsidP="005F1702">
      <w:pPr>
        <w:spacing w:after="0" w:line="360" w:lineRule="auto"/>
        <w:jc w:val="both"/>
        <w:rPr>
          <w:rFonts w:ascii="Sylfaen" w:eastAsia="Calibri" w:hAnsi="Sylfaen" w:cs="Calibri"/>
          <w:sz w:val="24"/>
          <w:szCs w:val="24"/>
          <w:lang w:val="hy-AM" w:eastAsia="hy-AM"/>
        </w:rPr>
      </w:pPr>
    </w:p>
    <w:p w14:paraId="54973048" w14:textId="77777777" w:rsidR="005F1702" w:rsidRDefault="005F1702" w:rsidP="005F1702">
      <w:pPr>
        <w:spacing w:after="0" w:line="360" w:lineRule="auto"/>
        <w:jc w:val="both"/>
        <w:rPr>
          <w:rFonts w:ascii="Sylfaen" w:eastAsia="Calibri" w:hAnsi="Sylfaen" w:cs="Calibri"/>
          <w:sz w:val="24"/>
          <w:szCs w:val="24"/>
          <w:lang w:val="hy-AM" w:eastAsia="hy-AM"/>
        </w:rPr>
      </w:pPr>
    </w:p>
    <w:p w14:paraId="6AFBD18B" w14:textId="7566DB2E" w:rsidR="00E7757C" w:rsidRDefault="007B0346" w:rsidP="005F1702">
      <w:pPr>
        <w:spacing w:after="0" w:line="360" w:lineRule="auto"/>
        <w:jc w:val="center"/>
        <w:rPr>
          <w:rFonts w:ascii="GHEA Grapalat" w:eastAsia="Calibri" w:hAnsi="GHEA Grapalat" w:cs="Times New Roman"/>
          <w:caps/>
          <w:sz w:val="24"/>
          <w:szCs w:val="24"/>
          <w:lang w:val="hy-AM" w:eastAsia="hy-AM"/>
        </w:rPr>
      </w:pPr>
      <w:r w:rsidRPr="00342E83">
        <w:rPr>
          <w:rFonts w:ascii="GHEA Grapalat" w:eastAsia="Calibri" w:hAnsi="GHEA Grapalat" w:cs="Times New Roman"/>
          <w:caps/>
          <w:sz w:val="24"/>
          <w:szCs w:val="24"/>
          <w:lang w:val="hy-AM" w:eastAsia="hy-AM"/>
        </w:rPr>
        <w:t xml:space="preserve">սոցիալական ծախսերի տեսակների առանձին </w:t>
      </w:r>
      <w:r w:rsidR="008A3396" w:rsidRPr="00342E83">
        <w:rPr>
          <w:rFonts w:ascii="GHEA Grapalat" w:eastAsia="Calibri" w:hAnsi="GHEA Grapalat" w:cs="Times New Roman"/>
          <w:caps/>
          <w:sz w:val="24"/>
          <w:szCs w:val="24"/>
          <w:lang w:val="hy-AM" w:eastAsia="hy-AM"/>
        </w:rPr>
        <w:t>ուղղություններ</w:t>
      </w:r>
      <w:r w:rsidRPr="00342E83">
        <w:rPr>
          <w:rFonts w:ascii="GHEA Grapalat" w:eastAsia="Calibri" w:hAnsi="GHEA Grapalat" w:cs="Times New Roman"/>
          <w:caps/>
          <w:sz w:val="24"/>
          <w:szCs w:val="24"/>
          <w:lang w:val="hy-AM" w:eastAsia="hy-AM"/>
        </w:rPr>
        <w:t xml:space="preserve">, ընտանիքի անդամների </w:t>
      </w:r>
      <w:r w:rsidR="008A3396" w:rsidRPr="00342E83">
        <w:rPr>
          <w:rFonts w:ascii="GHEA Grapalat" w:eastAsia="Calibri" w:hAnsi="GHEA Grapalat" w:cs="Times New Roman"/>
          <w:caps/>
          <w:sz w:val="24"/>
          <w:szCs w:val="24"/>
          <w:lang w:val="hy-AM" w:eastAsia="hy-AM"/>
        </w:rPr>
        <w:t>շրջանակ եվ</w:t>
      </w:r>
      <w:r w:rsidRPr="00342E83">
        <w:rPr>
          <w:rFonts w:ascii="GHEA Grapalat" w:eastAsia="Calibri" w:hAnsi="GHEA Grapalat" w:cs="Times New Roman"/>
          <w:caps/>
          <w:sz w:val="24"/>
          <w:szCs w:val="24"/>
          <w:lang w:val="hy-AM" w:eastAsia="hy-AM"/>
        </w:rPr>
        <w:t xml:space="preserve"> </w:t>
      </w:r>
      <w:r w:rsidR="00110FFA" w:rsidRPr="00342E83">
        <w:rPr>
          <w:rFonts w:ascii="GHEA Grapalat" w:eastAsia="Calibri" w:hAnsi="GHEA Grapalat" w:cs="Times New Roman"/>
          <w:caps/>
          <w:sz w:val="24"/>
          <w:szCs w:val="24"/>
          <w:lang w:val="hy-AM" w:eastAsia="hy-AM"/>
        </w:rPr>
        <w:t xml:space="preserve">ՍՈՑԻԱԼԱԿԱՆ ԾԱԽՍԵՐԻ </w:t>
      </w:r>
      <w:r w:rsidR="008A3396" w:rsidRPr="00342E83">
        <w:rPr>
          <w:rFonts w:ascii="GHEA Grapalat" w:eastAsia="Calibri" w:hAnsi="GHEA Grapalat" w:cs="Times New Roman"/>
          <w:caps/>
          <w:sz w:val="24"/>
          <w:szCs w:val="24"/>
          <w:lang w:val="hy-AM" w:eastAsia="hy-AM"/>
        </w:rPr>
        <w:t>փոխհատուցման առավելագույն չափեր</w:t>
      </w:r>
    </w:p>
    <w:p w14:paraId="04616D7A" w14:textId="77777777" w:rsidR="00277352" w:rsidRPr="00342E83" w:rsidRDefault="00277352" w:rsidP="005F1702">
      <w:pPr>
        <w:spacing w:after="0" w:line="360" w:lineRule="auto"/>
        <w:jc w:val="center"/>
        <w:rPr>
          <w:rFonts w:ascii="GHEA Grapalat" w:eastAsia="Calibri" w:hAnsi="GHEA Grapalat" w:cs="Times New Roman"/>
          <w:caps/>
          <w:sz w:val="24"/>
          <w:szCs w:val="24"/>
          <w:lang w:val="hy-AM" w:eastAsia="hy-AM"/>
        </w:rPr>
      </w:pPr>
    </w:p>
    <w:p w14:paraId="59A2C30C" w14:textId="77777777" w:rsidR="007B0346" w:rsidRPr="00342E83" w:rsidRDefault="007B0346" w:rsidP="005F1702">
      <w:pPr>
        <w:spacing w:after="0" w:line="360" w:lineRule="auto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</w:p>
    <w:p w14:paraId="516B0428" w14:textId="024BB320" w:rsidR="005F1702" w:rsidRDefault="007B0346" w:rsidP="005F1702">
      <w:pPr>
        <w:numPr>
          <w:ilvl w:val="6"/>
          <w:numId w:val="1"/>
        </w:numPr>
        <w:tabs>
          <w:tab w:val="clear" w:pos="426"/>
          <w:tab w:val="left" w:pos="810"/>
        </w:tabs>
        <w:spacing w:after="0" w:line="360" w:lineRule="auto"/>
        <w:ind w:left="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Սույն</w:t>
      </w:r>
      <w:r w:rsidR="0068520B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611BD1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հավելվածով 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կարգավորվում են սոցիալական ծախսերի տեսակների առան</w:t>
      </w:r>
      <w:r w:rsidR="00460443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ձին ուղղու</w:t>
      </w:r>
      <w:r w:rsidR="00F81144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202904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թյուն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695B69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ների, ընտանիքի անդամների շրջանակի և</w:t>
      </w:r>
      <w:r w:rsidR="00611BD1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սոցիալական ծախսերի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փոխ</w:t>
      </w:r>
      <w:r w:rsidR="00460443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</w:t>
      </w:r>
      <w:r w:rsidR="00460443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տուց</w:t>
      </w:r>
      <w:r w:rsidR="00F81144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ման առավելագույն չափերի հետ կապ</w:t>
      </w:r>
      <w:r w:rsidR="00695B69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ված հարաբերություններ</w:t>
      </w:r>
      <w:r w:rsidR="0078763E">
        <w:rPr>
          <w:rFonts w:ascii="GHEA Grapalat" w:eastAsia="Calibri" w:hAnsi="GHEA Grapalat" w:cs="Times New Roman"/>
          <w:sz w:val="24"/>
          <w:szCs w:val="24"/>
          <w:lang w:val="hy-AM" w:eastAsia="hy-AM"/>
        </w:rPr>
        <w:t>ը</w:t>
      </w:r>
      <w:r w:rsid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:</w:t>
      </w:r>
    </w:p>
    <w:p w14:paraId="17C67761" w14:textId="70A3837C" w:rsidR="00796E3E" w:rsidRDefault="003861FF" w:rsidP="005F1702">
      <w:pPr>
        <w:numPr>
          <w:ilvl w:val="6"/>
          <w:numId w:val="1"/>
        </w:numPr>
        <w:tabs>
          <w:tab w:val="clear" w:pos="426"/>
          <w:tab w:val="left" w:pos="810"/>
        </w:tabs>
        <w:spacing w:after="0" w:line="360" w:lineRule="auto"/>
        <w:ind w:left="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Հար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 xml:space="preserve">կային օրենսգրքի այսուհետ՝ Օրենսգրքի </w:t>
      </w:r>
      <w:r w:rsidR="004114F4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156-րդ հոդվածի 4.1-ին մաս</w:t>
      </w:r>
      <w:r w:rsidR="00DC3741">
        <w:rPr>
          <w:rFonts w:ascii="GHEA Grapalat" w:eastAsia="Calibri" w:hAnsi="GHEA Grapalat" w:cs="Times New Roman"/>
          <w:sz w:val="24"/>
          <w:szCs w:val="24"/>
          <w:lang w:val="hy-AM" w:eastAsia="hy-AM"/>
        </w:rPr>
        <w:t>ով սահ</w:t>
      </w:r>
      <w:r w:rsidR="00DC3741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ման</w:t>
      </w:r>
      <w:r w:rsidR="00DC3741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ված ժամանակացույցի</w:t>
      </w:r>
      <w:r w:rsidR="004114F4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համաձայն</w:t>
      </w:r>
      <w:r w:rsidR="0078763E">
        <w:rPr>
          <w:rFonts w:ascii="GHEA Grapalat" w:eastAsia="Calibri" w:hAnsi="GHEA Grapalat" w:cs="Times New Roman"/>
          <w:sz w:val="24"/>
          <w:szCs w:val="24"/>
          <w:lang w:val="hy-AM" w:eastAsia="hy-AM"/>
        </w:rPr>
        <w:t>՝</w:t>
      </w:r>
      <w:r w:rsidR="004114F4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տվյալ հաշվետու տարվա համար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4114F4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հայտարարագիր ներկա</w:t>
      </w:r>
      <w:r w:rsidR="00DC3741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4114F4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յաց</w:t>
      </w:r>
      <w:r w:rsidR="00DC3741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4114F4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նելու պարտավորություն կրող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ֆ</w:t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իզի</w:t>
      </w:r>
      <w:r w:rsidR="004114F4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B463B6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կա</w:t>
      </w:r>
      <w:r w:rsidR="004114F4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կան անձի` </w:t>
      </w:r>
      <w:r w:rsidR="0046044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սոցիալական ծախսերի փոխ</w:t>
      </w:r>
      <w:r w:rsidR="0046044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հա</w:t>
      </w:r>
      <w:r w:rsidR="0046044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տուց</w:t>
      </w:r>
      <w:r w:rsidR="00995548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F81144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46044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ման </w:t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իրավունքը ծագում է, եթե ֆիզի</w:t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կա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կան անձը հաշվետու հար</w:t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կային տարվա համար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դրան հաջոր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դող հարկային տարվա ընթացքում Օրենս</w:t>
      </w:r>
      <w:r w:rsidR="00B463B6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4114F4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գրքի </w:t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53-րդ հոդ</w:t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վա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ծով սահ</w:t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մանված կարգով հար</w:t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կա</w:t>
      </w:r>
      <w:r w:rsidR="00F81144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յին մարմին է ներ</w:t>
      </w:r>
      <w:r w:rsidR="0046044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կա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յաց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րել եկա</w:t>
      </w:r>
      <w:r w:rsidR="0046044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մտա</w:t>
      </w:r>
      <w:r w:rsidR="0046044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յին հարկի տարեկան հաշ</w:t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վարկ</w:t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741322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ը</w:t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 xml:space="preserve"> (հայ</w:t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տա</w:t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րա</w:t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րագ</w:t>
      </w:r>
      <w:r w:rsidR="00741322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իրը</w:t>
      </w:r>
      <w:r w:rsidR="002B097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):</w:t>
      </w:r>
    </w:p>
    <w:p w14:paraId="4BF821D5" w14:textId="7FDEEB33" w:rsidR="00373549" w:rsidRPr="00590A07" w:rsidRDefault="00373549" w:rsidP="005F1702">
      <w:pPr>
        <w:numPr>
          <w:ilvl w:val="6"/>
          <w:numId w:val="1"/>
        </w:numPr>
        <w:tabs>
          <w:tab w:val="clear" w:pos="426"/>
          <w:tab w:val="left" w:pos="810"/>
        </w:tabs>
        <w:spacing w:after="0" w:line="360" w:lineRule="auto"/>
        <w:ind w:left="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590A07">
        <w:rPr>
          <w:rFonts w:ascii="GHEA Grapalat" w:eastAsia="Calibri" w:hAnsi="GHEA Grapalat" w:cs="Times New Roman"/>
          <w:bCs/>
          <w:iCs/>
          <w:sz w:val="24"/>
          <w:szCs w:val="24"/>
          <w:lang w:val="hy-AM" w:eastAsia="hy-AM"/>
        </w:rPr>
        <w:t>Ֆիզիկական անձի կողմից կատարված սոցիալական ծախսերի հիմնավորման նպա</w:t>
      </w:r>
      <w:r w:rsidRPr="00590A07">
        <w:rPr>
          <w:rFonts w:ascii="GHEA Grapalat" w:eastAsia="Calibri" w:hAnsi="GHEA Grapalat" w:cs="Times New Roman"/>
          <w:bCs/>
          <w:iCs/>
          <w:sz w:val="24"/>
          <w:szCs w:val="24"/>
          <w:lang w:val="hy-AM" w:eastAsia="hy-AM"/>
        </w:rPr>
        <w:softHyphen/>
        <w:t>տա</w:t>
      </w:r>
      <w:r w:rsidRPr="00590A07">
        <w:rPr>
          <w:rFonts w:ascii="GHEA Grapalat" w:eastAsia="Calibri" w:hAnsi="GHEA Grapalat" w:cs="Times New Roman"/>
          <w:bCs/>
          <w:iCs/>
          <w:sz w:val="24"/>
          <w:szCs w:val="24"/>
          <w:lang w:val="hy-AM" w:eastAsia="hy-AM"/>
        </w:rPr>
        <w:softHyphen/>
        <w:t>կով դուրս գրված հաշվարկային փաստաթղթերում ֆիզիկական անձի հանրային ծառա</w:t>
      </w:r>
      <w:r w:rsidRPr="00590A07">
        <w:rPr>
          <w:rFonts w:ascii="GHEA Grapalat" w:eastAsia="Calibri" w:hAnsi="GHEA Grapalat" w:cs="Times New Roman"/>
          <w:bCs/>
          <w:iCs/>
          <w:sz w:val="24"/>
          <w:szCs w:val="24"/>
          <w:lang w:val="hy-AM" w:eastAsia="hy-AM"/>
        </w:rPr>
        <w:softHyphen/>
        <w:t>յու</w:t>
      </w:r>
      <w:r w:rsidRPr="00590A07">
        <w:rPr>
          <w:rFonts w:ascii="GHEA Grapalat" w:eastAsia="Calibri" w:hAnsi="GHEA Grapalat" w:cs="Times New Roman"/>
          <w:bCs/>
          <w:iCs/>
          <w:sz w:val="24"/>
          <w:szCs w:val="24"/>
          <w:lang w:val="hy-AM" w:eastAsia="hy-AM"/>
        </w:rPr>
        <w:softHyphen/>
        <w:t>թյուն</w:t>
      </w:r>
      <w:r w:rsidRPr="00590A07">
        <w:rPr>
          <w:rFonts w:ascii="GHEA Grapalat" w:eastAsia="Calibri" w:hAnsi="GHEA Grapalat" w:cs="Times New Roman"/>
          <w:bCs/>
          <w:iCs/>
          <w:sz w:val="24"/>
          <w:szCs w:val="24"/>
          <w:lang w:val="hy-AM" w:eastAsia="hy-AM"/>
        </w:rPr>
        <w:softHyphen/>
        <w:t>ների համարանիշի կամ հանրային ծառայությունների համարանիշ չունենալու մասին տեղե</w:t>
      </w:r>
      <w:r w:rsidRPr="00590A07">
        <w:rPr>
          <w:rFonts w:ascii="GHEA Grapalat" w:eastAsia="Calibri" w:hAnsi="GHEA Grapalat" w:cs="Times New Roman"/>
          <w:bCs/>
          <w:iCs/>
          <w:sz w:val="24"/>
          <w:szCs w:val="24"/>
          <w:lang w:val="hy-AM" w:eastAsia="hy-AM"/>
        </w:rPr>
        <w:softHyphen/>
        <w:t>կանքի համարի առկայությունը պարտադիր է:</w:t>
      </w:r>
      <w:bookmarkStart w:id="0" w:name="_GoBack"/>
      <w:bookmarkEnd w:id="0"/>
    </w:p>
    <w:p w14:paraId="42DB2B5B" w14:textId="2E5E8804" w:rsidR="00CA557A" w:rsidRDefault="008A3504" w:rsidP="005F1702">
      <w:pPr>
        <w:numPr>
          <w:ilvl w:val="6"/>
          <w:numId w:val="1"/>
        </w:numPr>
        <w:tabs>
          <w:tab w:val="clear" w:pos="426"/>
          <w:tab w:val="left" w:pos="810"/>
        </w:tabs>
        <w:spacing w:after="0" w:line="360" w:lineRule="auto"/>
        <w:ind w:left="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Սոցիալական ծախսերի փոխհատուցման նպատակով</w:t>
      </w:r>
      <w:r w:rsidR="00181CD5" w:rsidRPr="00342E83">
        <w:rPr>
          <w:rFonts w:ascii="GHEA Grapalat" w:eastAsia="Calibri" w:hAnsi="GHEA Grapalat" w:cs="Times New Roman"/>
          <w:bCs/>
          <w:iCs/>
          <w:sz w:val="24"/>
          <w:szCs w:val="24"/>
          <w:lang w:val="hy-AM" w:eastAsia="hy-AM"/>
        </w:rPr>
        <w:t xml:space="preserve"> </w:t>
      </w:r>
      <w:r w:rsidR="00463DBA" w:rsidRPr="00342E83">
        <w:rPr>
          <w:rFonts w:ascii="GHEA Grapalat" w:eastAsia="Calibri" w:hAnsi="GHEA Grapalat" w:cs="Times New Roman"/>
          <w:bCs/>
          <w:iCs/>
          <w:sz w:val="24"/>
          <w:szCs w:val="24"/>
          <w:lang w:val="hy-AM" w:eastAsia="hy-AM"/>
        </w:rPr>
        <w:t>ֆիզի</w:t>
      </w:r>
      <w:r w:rsidR="00F81144" w:rsidRPr="00342E83">
        <w:rPr>
          <w:rFonts w:ascii="GHEA Grapalat" w:eastAsia="Calibri" w:hAnsi="GHEA Grapalat" w:cs="Times New Roman"/>
          <w:bCs/>
          <w:iCs/>
          <w:sz w:val="24"/>
          <w:szCs w:val="24"/>
          <w:lang w:val="hy-AM" w:eastAsia="hy-AM"/>
        </w:rPr>
        <w:softHyphen/>
      </w:r>
      <w:r w:rsidR="00201826" w:rsidRPr="00342E83">
        <w:rPr>
          <w:rFonts w:ascii="GHEA Grapalat" w:eastAsia="Calibri" w:hAnsi="GHEA Grapalat" w:cs="Times New Roman"/>
          <w:bCs/>
          <w:iCs/>
          <w:sz w:val="24"/>
          <w:szCs w:val="24"/>
          <w:lang w:val="hy-AM" w:eastAsia="hy-AM"/>
        </w:rPr>
        <w:softHyphen/>
      </w:r>
      <w:r w:rsidR="00992915">
        <w:rPr>
          <w:rFonts w:ascii="GHEA Grapalat" w:eastAsia="Calibri" w:hAnsi="GHEA Grapalat" w:cs="Times New Roman"/>
          <w:bCs/>
          <w:iCs/>
          <w:sz w:val="24"/>
          <w:szCs w:val="24"/>
          <w:lang w:val="hy-AM" w:eastAsia="hy-AM"/>
        </w:rPr>
        <w:softHyphen/>
      </w:r>
      <w:r w:rsidR="00463DBA" w:rsidRPr="00342E83">
        <w:rPr>
          <w:rFonts w:ascii="GHEA Grapalat" w:eastAsia="Calibri" w:hAnsi="GHEA Grapalat" w:cs="Times New Roman"/>
          <w:bCs/>
          <w:iCs/>
          <w:sz w:val="24"/>
          <w:szCs w:val="24"/>
          <w:lang w:val="hy-AM" w:eastAsia="hy-AM"/>
        </w:rPr>
        <w:t>կական անձի</w:t>
      </w:r>
      <w:r w:rsidR="009255E4" w:rsidRPr="00342E83">
        <w:rPr>
          <w:rFonts w:ascii="GHEA Grapalat" w:eastAsia="Calibri" w:hAnsi="GHEA Grapalat" w:cs="Times New Roman"/>
          <w:bCs/>
          <w:iCs/>
          <w:sz w:val="24"/>
          <w:szCs w:val="24"/>
          <w:lang w:val="hy-AM" w:eastAsia="hy-AM"/>
        </w:rPr>
        <w:t xml:space="preserve"> </w:t>
      </w:r>
      <w:r w:rsidR="00CA557A" w:rsidRPr="00342E83">
        <w:rPr>
          <w:rFonts w:ascii="GHEA Grapalat" w:eastAsia="Calibri" w:hAnsi="GHEA Grapalat" w:cs="Times New Roman"/>
          <w:bCs/>
          <w:iCs/>
          <w:sz w:val="24"/>
          <w:szCs w:val="24"/>
          <w:lang w:val="hy-AM" w:eastAsia="hy-AM"/>
        </w:rPr>
        <w:t>ընտա</w:t>
      </w:r>
      <w:r w:rsidR="00796E3E">
        <w:rPr>
          <w:rFonts w:ascii="GHEA Grapalat" w:eastAsia="Calibri" w:hAnsi="GHEA Grapalat" w:cs="Times New Roman"/>
          <w:bCs/>
          <w:iCs/>
          <w:sz w:val="24"/>
          <w:szCs w:val="24"/>
          <w:lang w:val="hy-AM" w:eastAsia="hy-AM"/>
        </w:rPr>
        <w:softHyphen/>
      </w:r>
      <w:r w:rsidR="00CA557A" w:rsidRPr="00342E83">
        <w:rPr>
          <w:rFonts w:ascii="GHEA Grapalat" w:eastAsia="Calibri" w:hAnsi="GHEA Grapalat" w:cs="Times New Roman"/>
          <w:bCs/>
          <w:iCs/>
          <w:sz w:val="24"/>
          <w:szCs w:val="24"/>
          <w:lang w:val="hy-AM" w:eastAsia="hy-AM"/>
        </w:rPr>
        <w:t>նիքի անդամ</w:t>
      </w:r>
      <w:r>
        <w:rPr>
          <w:rFonts w:ascii="GHEA Grapalat" w:eastAsia="Calibri" w:hAnsi="GHEA Grapalat" w:cs="Times New Roman"/>
          <w:bCs/>
          <w:iCs/>
          <w:sz w:val="24"/>
          <w:szCs w:val="24"/>
          <w:lang w:val="hy-AM" w:eastAsia="hy-AM"/>
        </w:rPr>
        <w:softHyphen/>
      </w:r>
      <w:r w:rsidR="00277352">
        <w:rPr>
          <w:rFonts w:ascii="GHEA Grapalat" w:eastAsia="Calibri" w:hAnsi="GHEA Grapalat" w:cs="Times New Roman"/>
          <w:bCs/>
          <w:iCs/>
          <w:sz w:val="24"/>
          <w:szCs w:val="24"/>
          <w:lang w:val="hy-AM" w:eastAsia="hy-AM"/>
        </w:rPr>
        <w:softHyphen/>
      </w:r>
      <w:r w:rsidR="00745B26" w:rsidRPr="00342E83">
        <w:rPr>
          <w:rFonts w:ascii="GHEA Grapalat" w:eastAsia="Calibri" w:hAnsi="GHEA Grapalat" w:cs="Times New Roman"/>
          <w:bCs/>
          <w:iCs/>
          <w:sz w:val="24"/>
          <w:szCs w:val="24"/>
          <w:lang w:val="hy-AM" w:eastAsia="hy-AM"/>
        </w:rPr>
        <w:t>ներ են</w:t>
      </w:r>
      <w:r w:rsidR="009255E4" w:rsidRPr="00342E83">
        <w:rPr>
          <w:rFonts w:ascii="GHEA Grapalat" w:eastAsia="Calibri" w:hAnsi="GHEA Grapalat" w:cs="Times New Roman"/>
          <w:bCs/>
          <w:iCs/>
          <w:sz w:val="24"/>
          <w:szCs w:val="24"/>
          <w:lang w:val="hy-AM" w:eastAsia="hy-AM"/>
        </w:rPr>
        <w:t xml:space="preserve"> համարվում նրա</w:t>
      </w:r>
      <w:r w:rsidR="00741322" w:rsidRPr="00342E83">
        <w:rPr>
          <w:rFonts w:ascii="GHEA Grapalat" w:eastAsia="Calibri" w:hAnsi="GHEA Grapalat" w:cs="Times New Roman"/>
          <w:bCs/>
          <w:iCs/>
          <w:sz w:val="24"/>
          <w:szCs w:val="24"/>
          <w:lang w:val="hy-AM" w:eastAsia="hy-AM"/>
        </w:rPr>
        <w:t xml:space="preserve"> </w:t>
      </w:r>
      <w:r w:rsidR="00CA557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ամուսին</w:t>
      </w:r>
      <w:r w:rsidR="00745B26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ը, </w:t>
      </w:r>
      <w:r w:rsidR="00CA557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ծնողներ</w:t>
      </w:r>
      <w:r w:rsidR="00745B26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ը</w:t>
      </w:r>
      <w:r w:rsidR="00CA557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և զա</w:t>
      </w:r>
      <w:r w:rsidR="00201826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CA557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վակ</w:t>
      </w:r>
      <w:r w:rsidR="00201826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CA557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ներ</w:t>
      </w:r>
      <w:r w:rsidR="00745B26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ը</w:t>
      </w:r>
      <w:r w:rsidR="00CA557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(որդեգրողներ</w:t>
      </w:r>
      <w:r w:rsidR="008C6691" w:rsidRPr="008C6691">
        <w:rPr>
          <w:rFonts w:ascii="GHEA Grapalat" w:eastAsia="Calibri" w:hAnsi="GHEA Grapalat" w:cs="Times New Roman"/>
          <w:sz w:val="24"/>
          <w:szCs w:val="24"/>
          <w:lang w:val="hy-AM" w:eastAsia="hy-AM"/>
        </w:rPr>
        <w:t>ն</w:t>
      </w:r>
      <w:r w:rsidR="00CA557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ու որդե</w:t>
      </w:r>
      <w:r w:rsidR="00CA557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գրված</w:t>
      </w:r>
      <w:r w:rsidR="00CA557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ներ</w:t>
      </w:r>
      <w:r w:rsidR="0005040D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ը</w:t>
      </w:r>
      <w:r w:rsidR="00CA557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)</w:t>
      </w:r>
      <w:r w:rsidR="00181CD5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:</w:t>
      </w:r>
      <w:r w:rsidR="000A1B15" w:rsidRPr="000A1B15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0A1B15" w:rsidRPr="00221D5D">
        <w:rPr>
          <w:rFonts w:ascii="GHEA Grapalat" w:eastAsia="Calibri" w:hAnsi="GHEA Grapalat" w:cs="Times New Roman"/>
          <w:sz w:val="24"/>
          <w:szCs w:val="24"/>
          <w:lang w:val="hy-AM" w:eastAsia="hy-AM"/>
        </w:rPr>
        <w:t>Ընտանիքի անդամ հանդիսանալը հիմնավորվում է հետևյալ փաստաթղթերով</w:t>
      </w:r>
      <w:r w:rsidR="00221D5D">
        <w:rPr>
          <w:rFonts w:ascii="GHEA Grapalat" w:eastAsia="Calibri" w:hAnsi="GHEA Grapalat" w:cs="Times New Roman"/>
          <w:sz w:val="24"/>
          <w:szCs w:val="24"/>
          <w:lang w:val="hy-AM" w:eastAsia="hy-AM"/>
        </w:rPr>
        <w:t>.</w:t>
      </w:r>
    </w:p>
    <w:p w14:paraId="3A576681" w14:textId="7B94D751" w:rsidR="000A1B15" w:rsidRPr="000A1B15" w:rsidRDefault="000A1B15" w:rsidP="000A1B15">
      <w:pPr>
        <w:pStyle w:val="ListParagraph"/>
        <w:numPr>
          <w:ilvl w:val="0"/>
          <w:numId w:val="22"/>
        </w:numPr>
        <w:tabs>
          <w:tab w:val="left" w:pos="810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0A1B15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ամուսնու դեպքում՝ ամուսնության 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վկայական</w:t>
      </w:r>
      <w:r w:rsidRPr="000A1B15">
        <w:rPr>
          <w:rFonts w:ascii="GHEA Grapalat" w:eastAsia="Calibri" w:hAnsi="GHEA Grapalat" w:cs="Times New Roman"/>
          <w:sz w:val="24"/>
          <w:szCs w:val="24"/>
          <w:lang w:val="hy-AM" w:eastAsia="hy-AM"/>
        </w:rPr>
        <w:t>,</w:t>
      </w:r>
    </w:p>
    <w:p w14:paraId="6056A94F" w14:textId="05F35F9D" w:rsidR="000A1B15" w:rsidRPr="000A1B15" w:rsidRDefault="000A1B15" w:rsidP="000A1B15">
      <w:pPr>
        <w:pStyle w:val="ListParagraph"/>
        <w:numPr>
          <w:ilvl w:val="0"/>
          <w:numId w:val="22"/>
        </w:numPr>
        <w:tabs>
          <w:tab w:val="left" w:pos="810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0A1B15">
        <w:rPr>
          <w:rFonts w:ascii="GHEA Grapalat" w:eastAsia="Calibri" w:hAnsi="GHEA Grapalat" w:cs="Times New Roman"/>
          <w:sz w:val="24"/>
          <w:szCs w:val="24"/>
          <w:lang w:val="hy-AM" w:eastAsia="hy-AM"/>
        </w:rPr>
        <w:t>ծնողի դեպքում՝ ծնողի</w:t>
      </w:r>
      <w:r w:rsidR="00221D5D">
        <w:rPr>
          <w:rFonts w:ascii="GHEA Grapalat" w:eastAsia="Calibri" w:hAnsi="GHEA Grapalat" w:cs="Times New Roman"/>
          <w:sz w:val="24"/>
          <w:szCs w:val="24"/>
          <w:lang w:val="hy-AM" w:eastAsia="hy-AM"/>
        </w:rPr>
        <w:t>՝</w:t>
      </w:r>
      <w:r w:rsidRPr="000A1B15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անձը հաստատող փաստաթուղթ և </w:t>
      </w:r>
      <w:r w:rsidRPr="00221D5D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հայտարարատուի</w:t>
      </w:r>
      <w:r w:rsidRPr="000A1B15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ծննդյան վկայական,</w:t>
      </w:r>
    </w:p>
    <w:p w14:paraId="7386B4E6" w14:textId="02FC2DA2" w:rsidR="000A1B15" w:rsidRDefault="000A1B15" w:rsidP="00221D5D">
      <w:pPr>
        <w:pStyle w:val="ListParagraph"/>
        <w:numPr>
          <w:ilvl w:val="0"/>
          <w:numId w:val="22"/>
        </w:numPr>
        <w:tabs>
          <w:tab w:val="left" w:pos="810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0A1B15">
        <w:rPr>
          <w:rFonts w:ascii="GHEA Grapalat" w:eastAsia="Calibri" w:hAnsi="GHEA Grapalat" w:cs="Times New Roman"/>
          <w:sz w:val="24"/>
          <w:szCs w:val="24"/>
          <w:lang w:val="hy-AM" w:eastAsia="hy-AM"/>
        </w:rPr>
        <w:t>զավակի դեպքում՝ ծննդյան վկայական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,</w:t>
      </w:r>
    </w:p>
    <w:p w14:paraId="505E33F6" w14:textId="1F6F6131" w:rsidR="000A1B15" w:rsidRPr="000A1B15" w:rsidRDefault="000A1B15" w:rsidP="00221D5D">
      <w:pPr>
        <w:pStyle w:val="ListParagraph"/>
        <w:numPr>
          <w:ilvl w:val="0"/>
          <w:numId w:val="22"/>
        </w:numPr>
        <w:tabs>
          <w:tab w:val="left" w:pos="810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0A1B15">
        <w:rPr>
          <w:rFonts w:ascii="GHEA Grapalat" w:eastAsia="Calibri" w:hAnsi="GHEA Grapalat" w:cs="Times New Roman"/>
          <w:sz w:val="24"/>
          <w:szCs w:val="24"/>
          <w:lang w:val="hy-AM" w:eastAsia="hy-AM"/>
        </w:rPr>
        <w:lastRenderedPageBreak/>
        <w:t>որդեգրողի, որդեգրվածի դեպքում՝ որդեգրելու կամ որդեգրվելու համապատասխան հիմքը հաստատող փաստաթուղթ:</w:t>
      </w:r>
    </w:p>
    <w:p w14:paraId="322AC72E" w14:textId="64A7ACBA" w:rsidR="006A23CC" w:rsidRPr="00796E3E" w:rsidRDefault="00B849F4" w:rsidP="00221D5D">
      <w:pPr>
        <w:numPr>
          <w:ilvl w:val="6"/>
          <w:numId w:val="1"/>
        </w:numPr>
        <w:tabs>
          <w:tab w:val="clear" w:pos="426"/>
          <w:tab w:val="left" w:pos="810"/>
        </w:tabs>
        <w:spacing w:after="0" w:line="360" w:lineRule="auto"/>
        <w:ind w:left="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Առողջապահության գծով սոցիալական ծախսեր են համարվում </w:t>
      </w:r>
      <w:r w:rsidR="00886B1C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Հայաստանի Հան</w:t>
      </w:r>
      <w:r w:rsidR="00F032FF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886B1C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րա</w:t>
      </w:r>
      <w:r w:rsidR="00F032FF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886B1C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պե</w:t>
      </w:r>
      <w:r w:rsidR="00F032FF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F81144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F81144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886B1C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տու</w:t>
      </w:r>
      <w:r w:rsidR="00F032FF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8A3504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886B1C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թյունում գործող ապահովագրական ընկերություններից </w:t>
      </w:r>
      <w:r w:rsidR="003953A7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առողջության </w:t>
      </w:r>
      <w:r w:rsidR="00886B1C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ապա</w:t>
      </w:r>
      <w:r w:rsidR="00F032FF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886B1C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հո</w:t>
      </w:r>
      <w:r w:rsidR="00F032FF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886B1C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վա</w:t>
      </w:r>
      <w:r w:rsidR="00295685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F81144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F81144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644B9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886B1C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գրա</w:t>
      </w:r>
      <w:r w:rsidR="00F032FF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F032FF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886B1C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կան փաթեթի </w:t>
      </w:r>
      <w:r w:rsidR="003953A7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ձեռքբերման </w:t>
      </w:r>
      <w:r w:rsidR="00886B1C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ծախսերը</w:t>
      </w:r>
      <w:r w:rsidR="00295685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: </w:t>
      </w:r>
      <w:r w:rsidR="00DB7071" w:rsidRPr="00221D5D">
        <w:rPr>
          <w:rFonts w:ascii="GHEA Grapalat" w:eastAsia="Calibri" w:hAnsi="GHEA Grapalat" w:cs="Times New Roman"/>
          <w:sz w:val="24"/>
          <w:szCs w:val="24"/>
          <w:lang w:val="hy-AM" w:eastAsia="hy-AM"/>
        </w:rPr>
        <w:t>Օ</w:t>
      </w:r>
      <w:r w:rsidR="00DB7071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րենսգրքի 156-րդ հոդվածի 4.1-ին մաս</w:t>
      </w:r>
      <w:r w:rsidR="00DB7071" w:rsidRPr="00576D5E">
        <w:rPr>
          <w:rFonts w:ascii="GHEA Grapalat" w:eastAsia="Calibri" w:hAnsi="GHEA Grapalat" w:cs="Times New Roman"/>
          <w:sz w:val="24"/>
          <w:szCs w:val="24"/>
          <w:lang w:val="hy-AM" w:eastAsia="hy-AM"/>
        </w:rPr>
        <w:t>ով սահմանված</w:t>
      </w:r>
      <w:r w:rsidR="00221D5D">
        <w:rPr>
          <w:rFonts w:ascii="GHEA Grapalat" w:eastAsia="Calibri" w:hAnsi="GHEA Grapalat" w:cs="Times New Roman"/>
          <w:sz w:val="24"/>
          <w:szCs w:val="24"/>
          <w:lang w:val="hy-AM" w:eastAsia="hy-AM"/>
        </w:rPr>
        <w:t>՝</w:t>
      </w:r>
      <w:r w:rsidR="00DB7071" w:rsidRPr="00576D5E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DB7071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տվյալ հաշվետու տարվա համար հայտարարագիր ներկայացնելու պարտավորություն կրող ֆիզի</w:t>
      </w:r>
      <w:r w:rsidR="00DB7071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DB7071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DB7071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կա</w:t>
      </w:r>
      <w:r w:rsidR="00DB7071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 xml:space="preserve">կան </w:t>
      </w:r>
      <w:r w:rsidR="006A23CC" w:rsidRPr="00796E3E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t xml:space="preserve">անձ </w:t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հան</w:t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դի</w:t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սա</w:t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ցող՝ ՀՀ կառա</w:t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վարության 2012 թվա</w:t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կանի դեկտեմբերի 27-ի թիվ 1691-Ն որոշմամբ սահ</w:t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ման</w:t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ված սոցիալական փաթեթի շահառուները առողջապահության գծով սոցիա</w:t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լա</w:t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կան ծախսի փոխ</w:t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հատուց</w:t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 xml:space="preserve">ման իրավունքից կարող են օգտվել միայն ընտանիքի անդամների </w:t>
      </w:r>
      <w:r w:rsidR="00DB7071" w:rsidRPr="00221D5D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համար </w:t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t>ապա</w:t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հո</w:t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վա</w:t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գրա</w:t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կան փաթեթի ձեռք</w:t>
      </w:r>
      <w:r w:rsidR="00590A07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բերման ծախսերի </w:t>
      </w:r>
      <w:r w:rsidR="00DB7071" w:rsidRPr="00221D5D">
        <w:rPr>
          <w:rFonts w:ascii="GHEA Grapalat" w:eastAsia="Calibri" w:hAnsi="GHEA Grapalat" w:cs="Times New Roman"/>
          <w:sz w:val="24"/>
          <w:szCs w:val="24"/>
          <w:lang w:val="hy-AM" w:eastAsia="hy-AM"/>
        </w:rPr>
        <w:t>մասով</w:t>
      </w:r>
      <w:r w:rsidR="006A23CC" w:rsidRPr="00796E3E">
        <w:rPr>
          <w:rFonts w:ascii="GHEA Grapalat" w:eastAsia="Calibri" w:hAnsi="GHEA Grapalat" w:cs="Times New Roman"/>
          <w:sz w:val="24"/>
          <w:szCs w:val="24"/>
          <w:lang w:val="hy-AM" w:eastAsia="hy-AM"/>
        </w:rPr>
        <w:t>:</w:t>
      </w:r>
    </w:p>
    <w:p w14:paraId="42D1CFE6" w14:textId="25660197" w:rsidR="00B849F4" w:rsidRPr="00342E83" w:rsidRDefault="00886B1C" w:rsidP="005F1702">
      <w:pPr>
        <w:numPr>
          <w:ilvl w:val="6"/>
          <w:numId w:val="1"/>
        </w:numPr>
        <w:tabs>
          <w:tab w:val="clear" w:pos="426"/>
          <w:tab w:val="left" w:pos="810"/>
        </w:tabs>
        <w:spacing w:after="0" w:line="360" w:lineRule="auto"/>
        <w:ind w:left="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Կրթության գծով սոցիալական ծախսեր են համարվում</w:t>
      </w:r>
      <w:r w:rsidR="00207B3B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Հայաստանի Հան</w:t>
      </w:r>
      <w:r w:rsidR="005272AE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րա</w:t>
      </w:r>
      <w:r w:rsidR="005272AE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պե</w:t>
      </w:r>
      <w:r w:rsidR="005272AE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տու</w:t>
      </w:r>
      <w:r w:rsidR="00F81144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թյ</w:t>
      </w:r>
      <w:r w:rsidR="00643E74">
        <w:rPr>
          <w:rFonts w:ascii="GHEA Grapalat" w:eastAsia="Calibri" w:hAnsi="GHEA Grapalat" w:cs="Times New Roman"/>
          <w:sz w:val="24"/>
          <w:szCs w:val="24"/>
          <w:lang w:val="hy-AM" w:eastAsia="hy-AM"/>
        </w:rPr>
        <w:t>ու</w:t>
      </w:r>
      <w:r w:rsidR="00221D5D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643E7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նում իրականացվող </w:t>
      </w:r>
      <w:r w:rsidR="00643E74" w:rsidRPr="00D33969">
        <w:rPr>
          <w:rFonts w:ascii="GHEA Grapalat" w:eastAsia="Calibri" w:hAnsi="GHEA Grapalat" w:cs="Times New Roman"/>
          <w:sz w:val="24"/>
          <w:szCs w:val="24"/>
          <w:lang w:val="hy-AM" w:eastAsia="hy-AM"/>
        </w:rPr>
        <w:t>նախադպրոցական</w:t>
      </w:r>
      <w:r w:rsidR="00643E7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, </w:t>
      </w:r>
      <w:r w:rsidR="00643E74" w:rsidRPr="00D33969">
        <w:rPr>
          <w:rFonts w:ascii="GHEA Grapalat" w:eastAsia="Calibri" w:hAnsi="GHEA Grapalat" w:cs="Times New Roman"/>
          <w:sz w:val="24"/>
          <w:szCs w:val="24"/>
          <w:lang w:val="hy-AM" w:eastAsia="hy-AM"/>
        </w:rPr>
        <w:t>տարրական (ընդհանուր, մասնագիտացված, հատուկ)</w:t>
      </w:r>
      <w:r w:rsidR="00643E7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, </w:t>
      </w:r>
      <w:r w:rsidR="00643E74" w:rsidRPr="00D33969">
        <w:rPr>
          <w:rFonts w:ascii="GHEA Grapalat" w:eastAsia="Calibri" w:hAnsi="GHEA Grapalat" w:cs="Times New Roman"/>
          <w:sz w:val="24"/>
          <w:szCs w:val="24"/>
          <w:lang w:val="hy-AM" w:eastAsia="hy-AM"/>
        </w:rPr>
        <w:t>հիմնական (ընդհանուր, մասնագիտացված, հատուկ</w:t>
      </w:r>
      <w:r w:rsidR="00643E74" w:rsidRPr="00643E7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), </w:t>
      </w:r>
      <w:r w:rsidR="00643E74" w:rsidRPr="00D33969">
        <w:rPr>
          <w:rFonts w:ascii="GHEA Grapalat" w:eastAsia="Calibri" w:hAnsi="GHEA Grapalat" w:cs="Times New Roman"/>
          <w:sz w:val="24"/>
          <w:szCs w:val="24"/>
          <w:lang w:val="hy-AM" w:eastAsia="hy-AM"/>
        </w:rPr>
        <w:t>միջնակարգ (ընդհանուր, մաս</w:t>
      </w:r>
      <w:r w:rsidR="0027735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643E74" w:rsidRPr="00D33969">
        <w:rPr>
          <w:rFonts w:ascii="GHEA Grapalat" w:eastAsia="Calibri" w:hAnsi="GHEA Grapalat" w:cs="Times New Roman"/>
          <w:sz w:val="24"/>
          <w:szCs w:val="24"/>
          <w:lang w:val="hy-AM" w:eastAsia="hy-AM"/>
        </w:rPr>
        <w:t>նա</w:t>
      </w:r>
      <w:r w:rsidR="0027735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643E74" w:rsidRPr="00D33969">
        <w:rPr>
          <w:rFonts w:ascii="GHEA Grapalat" w:eastAsia="Calibri" w:hAnsi="GHEA Grapalat" w:cs="Times New Roman"/>
          <w:sz w:val="24"/>
          <w:szCs w:val="24"/>
          <w:lang w:val="hy-AM" w:eastAsia="hy-AM"/>
        </w:rPr>
        <w:t>գիտաց</w:t>
      </w:r>
      <w:r w:rsidR="00221D5D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643E74" w:rsidRPr="00D33969">
        <w:rPr>
          <w:rFonts w:ascii="GHEA Grapalat" w:eastAsia="Calibri" w:hAnsi="GHEA Grapalat" w:cs="Times New Roman"/>
          <w:sz w:val="24"/>
          <w:szCs w:val="24"/>
          <w:lang w:val="hy-AM" w:eastAsia="hy-AM"/>
        </w:rPr>
        <w:t>ված, հատուկ)</w:t>
      </w:r>
      <w:r w:rsidR="00643E7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, </w:t>
      </w:r>
      <w:r w:rsidR="00643E74" w:rsidRPr="00D33969">
        <w:rPr>
          <w:rFonts w:ascii="GHEA Grapalat" w:eastAsia="Calibri" w:hAnsi="GHEA Grapalat" w:cs="Times New Roman"/>
          <w:sz w:val="24"/>
          <w:szCs w:val="24"/>
          <w:lang w:val="hy-AM" w:eastAsia="hy-AM"/>
        </w:rPr>
        <w:t>նախնական մասնագիտական (արհեստագործական</w:t>
      </w:r>
      <w:r w:rsidR="00643E74" w:rsidRPr="00643E7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), </w:t>
      </w:r>
      <w:r w:rsidR="00643E74" w:rsidRPr="00D33969">
        <w:rPr>
          <w:rFonts w:ascii="GHEA Grapalat" w:eastAsia="Calibri" w:hAnsi="GHEA Grapalat" w:cs="Times New Roman"/>
          <w:sz w:val="24"/>
          <w:szCs w:val="24"/>
          <w:lang w:val="hy-AM" w:eastAsia="hy-AM"/>
        </w:rPr>
        <w:t>միջին մաս</w:t>
      </w:r>
      <w:r w:rsidR="0027735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643E74" w:rsidRPr="00D33969">
        <w:rPr>
          <w:rFonts w:ascii="GHEA Grapalat" w:eastAsia="Calibri" w:hAnsi="GHEA Grapalat" w:cs="Times New Roman"/>
          <w:sz w:val="24"/>
          <w:szCs w:val="24"/>
          <w:lang w:val="hy-AM" w:eastAsia="hy-AM"/>
        </w:rPr>
        <w:t>նա</w:t>
      </w:r>
      <w:r w:rsidR="0027735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643E74" w:rsidRPr="00D33969">
        <w:rPr>
          <w:rFonts w:ascii="GHEA Grapalat" w:eastAsia="Calibri" w:hAnsi="GHEA Grapalat" w:cs="Times New Roman"/>
          <w:sz w:val="24"/>
          <w:szCs w:val="24"/>
          <w:lang w:val="hy-AM" w:eastAsia="hy-AM"/>
        </w:rPr>
        <w:t>գիտական</w:t>
      </w:r>
      <w:r w:rsidR="00643E7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, </w:t>
      </w:r>
      <w:r w:rsidR="00643E74" w:rsidRPr="00D33969">
        <w:rPr>
          <w:rFonts w:ascii="GHEA Grapalat" w:eastAsia="Calibri" w:hAnsi="GHEA Grapalat" w:cs="Times New Roman"/>
          <w:sz w:val="24"/>
          <w:szCs w:val="24"/>
          <w:lang w:val="hy-AM" w:eastAsia="hy-AM"/>
        </w:rPr>
        <w:t>բարձ</w:t>
      </w:r>
      <w:r w:rsidR="00221D5D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643E74" w:rsidRPr="00D33969">
        <w:rPr>
          <w:rFonts w:ascii="GHEA Grapalat" w:eastAsia="Calibri" w:hAnsi="GHEA Grapalat" w:cs="Times New Roman"/>
          <w:sz w:val="24"/>
          <w:szCs w:val="24"/>
          <w:lang w:val="hy-AM" w:eastAsia="hy-AM"/>
        </w:rPr>
        <w:t>րագույն մասնագիտական</w:t>
      </w:r>
      <w:r w:rsidR="00643E7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և </w:t>
      </w:r>
      <w:r w:rsidR="00643E74" w:rsidRPr="00D33969">
        <w:rPr>
          <w:rFonts w:ascii="GHEA Grapalat" w:eastAsia="Calibri" w:hAnsi="GHEA Grapalat" w:cs="Times New Roman"/>
          <w:sz w:val="24"/>
          <w:szCs w:val="24"/>
          <w:lang w:val="hy-AM" w:eastAsia="hy-AM"/>
        </w:rPr>
        <w:t>հետբուհական մասնագիտական</w:t>
      </w:r>
      <w:r w:rsidR="00643E7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կրթական ծրագ</w:t>
      </w:r>
      <w:r w:rsidR="0027735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643E7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րերի մասով </w:t>
      </w:r>
      <w:r w:rsidR="00C6224E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կատար</w:t>
      </w:r>
      <w:r w:rsidR="00221D5D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C6224E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ված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ուսման վճարները</w:t>
      </w:r>
      <w:r w:rsidR="00C6224E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:</w:t>
      </w:r>
      <w:r w:rsidR="008A54E5" w:rsidRPr="008A54E5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8A54E5" w:rsidRPr="00221D5D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Հաշվետու տարվա ընթացքում Օրենսգրքի 160.1-ին հոդվածով սահմանված՝ ուսման վճարների փոխհատուցման նպատակով եկամտային հարկի գումարների վերադարձման համակարգից օգտված ֆիզիկական անձինք չեն կարող օգտվել նույն հաշվետու տարվա մասով կատարված կրթության գծով սոցիալական ծախսից:</w:t>
      </w:r>
    </w:p>
    <w:p w14:paraId="485446CC" w14:textId="33474780" w:rsidR="007E132D" w:rsidRPr="00342E83" w:rsidRDefault="009773F7" w:rsidP="005F1702">
      <w:pPr>
        <w:numPr>
          <w:ilvl w:val="6"/>
          <w:numId w:val="1"/>
        </w:numPr>
        <w:tabs>
          <w:tab w:val="clear" w:pos="426"/>
          <w:tab w:val="left" w:pos="810"/>
        </w:tabs>
        <w:spacing w:after="0" w:line="360" w:lineRule="auto"/>
        <w:ind w:left="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Առանձին ուղղություններով ս</w:t>
      </w:r>
      <w:r w:rsidR="009E1DCC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ոցիալական </w:t>
      </w:r>
      <w:r w:rsidR="004C3877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ծախսերի փոխհատուցման առավելագույն չափ</w:t>
      </w:r>
      <w:r w:rsidR="0078763E">
        <w:rPr>
          <w:rFonts w:ascii="GHEA Grapalat" w:eastAsia="Calibri" w:hAnsi="GHEA Grapalat" w:cs="Times New Roman"/>
          <w:sz w:val="24"/>
          <w:szCs w:val="24"/>
          <w:lang w:val="hy-AM" w:eastAsia="hy-AM"/>
        </w:rPr>
        <w:t>եր</w:t>
      </w:r>
      <w:r w:rsidR="004C3877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78763E">
        <w:rPr>
          <w:rFonts w:ascii="GHEA Grapalat" w:eastAsia="Calibri" w:hAnsi="GHEA Grapalat" w:cs="Times New Roman"/>
          <w:sz w:val="24"/>
          <w:szCs w:val="24"/>
          <w:lang w:val="hy-AM" w:eastAsia="hy-AM"/>
        </w:rPr>
        <w:t>են</w:t>
      </w:r>
      <w:r w:rsidR="0078763E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4C3877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համարվում</w:t>
      </w:r>
      <w:r w:rsidR="007E132D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`</w:t>
      </w:r>
    </w:p>
    <w:p w14:paraId="5D00C45B" w14:textId="15FE2379" w:rsidR="00E20C3E" w:rsidRPr="00342E83" w:rsidRDefault="00E20C3E" w:rsidP="00E20C3E">
      <w:pPr>
        <w:pStyle w:val="ListParagraph"/>
        <w:numPr>
          <w:ilvl w:val="0"/>
          <w:numId w:val="20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ա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ռողջապահության գծով սոցիալական ծախս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ի համար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՝ տարեկան առա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 xml:space="preserve">վելագույնը 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50.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000 ՀՀ դրամ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ը,</w:t>
      </w:r>
    </w:p>
    <w:p w14:paraId="2DFA7B02" w14:textId="0999D342" w:rsidR="009123ED" w:rsidRPr="00D33969" w:rsidRDefault="009123ED" w:rsidP="009123ED">
      <w:pPr>
        <w:pStyle w:val="ListParagraph"/>
        <w:numPr>
          <w:ilvl w:val="0"/>
          <w:numId w:val="20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կ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րթության գծով սոցիալական ծախս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ի համար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՝ տարեկան առա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վելագույնը 100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.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000 ՀՀ դրամ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ը</w:t>
      </w:r>
      <w:r w:rsidR="00E20C3E">
        <w:rPr>
          <w:rFonts w:ascii="GHEA Grapalat" w:eastAsia="Calibri" w:hAnsi="GHEA Grapalat" w:cs="Times New Roman"/>
          <w:sz w:val="24"/>
          <w:szCs w:val="24"/>
          <w:lang w:val="hy-AM" w:eastAsia="hy-AM"/>
        </w:rPr>
        <w:t>:</w:t>
      </w:r>
    </w:p>
    <w:p w14:paraId="6A6AC386" w14:textId="2107B4C5" w:rsidR="00304FF9" w:rsidRPr="005F1702" w:rsidRDefault="007D221C" w:rsidP="005F1702">
      <w:pPr>
        <w:numPr>
          <w:ilvl w:val="6"/>
          <w:numId w:val="1"/>
        </w:numPr>
        <w:tabs>
          <w:tab w:val="clear" w:pos="426"/>
          <w:tab w:val="left" w:pos="810"/>
        </w:tabs>
        <w:spacing w:after="0" w:line="360" w:lineRule="auto"/>
        <w:ind w:left="0" w:firstLine="54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590A07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Ֆիզիկական անձի՝ իր և իր ընտանիքի անդամների համար </w:t>
      </w:r>
      <w:r w:rsidR="00B1368A" w:rsidRPr="00590A07">
        <w:rPr>
          <w:rFonts w:ascii="GHEA Grapalat" w:eastAsia="Calibri" w:hAnsi="GHEA Grapalat" w:cs="Times New Roman"/>
          <w:sz w:val="24"/>
          <w:szCs w:val="24"/>
          <w:lang w:val="hy-AM" w:eastAsia="hy-AM"/>
        </w:rPr>
        <w:t>կատարված</w:t>
      </w:r>
      <w:r w:rsidRPr="00590A07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բ</w:t>
      </w:r>
      <w:r w:rsidR="009773F7" w:rsidRPr="00590A07">
        <w:rPr>
          <w:rFonts w:ascii="GHEA Grapalat" w:eastAsia="Calibri" w:hAnsi="GHEA Grapalat" w:cs="Times New Roman"/>
          <w:sz w:val="24"/>
          <w:szCs w:val="24"/>
          <w:lang w:val="hy-AM" w:eastAsia="hy-AM"/>
        </w:rPr>
        <w:t>ոլոր ուղղու</w:t>
      </w:r>
      <w:r w:rsidRPr="00590A07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9773F7" w:rsidRPr="00590A07">
        <w:rPr>
          <w:rFonts w:ascii="GHEA Grapalat" w:eastAsia="Calibri" w:hAnsi="GHEA Grapalat" w:cs="Times New Roman"/>
          <w:sz w:val="24"/>
          <w:szCs w:val="24"/>
          <w:lang w:val="hy-AM" w:eastAsia="hy-AM"/>
        </w:rPr>
        <w:t>թյուն</w:t>
      </w:r>
      <w:r w:rsidRPr="00590A07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9773F7" w:rsidRPr="00590A07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ներով սոցիալական ծախսերի առավելագույն չափը </w:t>
      </w:r>
      <w:r w:rsidR="00304FF9" w:rsidRPr="00590A07">
        <w:rPr>
          <w:rFonts w:ascii="GHEA Grapalat" w:eastAsia="Calibri" w:hAnsi="GHEA Grapalat" w:cs="Times New Roman"/>
          <w:sz w:val="24"/>
          <w:szCs w:val="24"/>
          <w:lang w:val="hy-AM" w:eastAsia="hy-AM"/>
        </w:rPr>
        <w:t>կազմում է</w:t>
      </w:r>
      <w:r w:rsidR="009773F7" w:rsidRPr="00590A07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1644B9" w:rsidRPr="00590A07">
        <w:rPr>
          <w:rFonts w:ascii="GHEA Grapalat" w:eastAsia="Calibri" w:hAnsi="GHEA Grapalat" w:cs="Times New Roman"/>
          <w:sz w:val="24"/>
          <w:szCs w:val="24"/>
          <w:lang w:val="hy-AM" w:eastAsia="hy-AM"/>
        </w:rPr>
        <w:t>տարե</w:t>
      </w:r>
      <w:r w:rsidR="00342E83" w:rsidRPr="00590A07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644B9" w:rsidRPr="00590A07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կան </w:t>
      </w:r>
      <w:r w:rsidR="008E66ED" w:rsidRPr="00590A07">
        <w:rPr>
          <w:rFonts w:ascii="GHEA Grapalat" w:eastAsia="Calibri" w:hAnsi="GHEA Grapalat" w:cs="Times New Roman"/>
          <w:sz w:val="24"/>
          <w:szCs w:val="24"/>
          <w:lang w:val="hy-AM" w:eastAsia="hy-AM"/>
        </w:rPr>
        <w:t>1</w:t>
      </w:r>
      <w:r w:rsidR="009773F7" w:rsidRPr="00590A07">
        <w:rPr>
          <w:rFonts w:ascii="GHEA Grapalat" w:eastAsia="Calibri" w:hAnsi="GHEA Grapalat" w:cs="Times New Roman"/>
          <w:sz w:val="24"/>
          <w:szCs w:val="24"/>
          <w:lang w:val="hy-AM" w:eastAsia="hy-AM"/>
        </w:rPr>
        <w:t>00</w:t>
      </w:r>
      <w:r w:rsidR="00277352" w:rsidRPr="00590A07">
        <w:rPr>
          <w:rFonts w:ascii="GHEA Grapalat" w:eastAsia="Calibri" w:hAnsi="GHEA Grapalat" w:cs="Times New Roman"/>
          <w:sz w:val="24"/>
          <w:szCs w:val="24"/>
          <w:lang w:val="hy-AM" w:eastAsia="hy-AM"/>
        </w:rPr>
        <w:t>.</w:t>
      </w:r>
      <w:r w:rsidR="009773F7" w:rsidRPr="00590A07">
        <w:rPr>
          <w:rFonts w:ascii="GHEA Grapalat" w:eastAsia="Calibri" w:hAnsi="GHEA Grapalat" w:cs="Times New Roman"/>
          <w:sz w:val="24"/>
          <w:szCs w:val="24"/>
          <w:lang w:val="hy-AM" w:eastAsia="hy-AM"/>
        </w:rPr>
        <w:t>000</w:t>
      </w:r>
      <w:r w:rsidR="00BB37A0" w:rsidRPr="00590A07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ՀՀ </w:t>
      </w:r>
      <w:r w:rsidR="00E20C3E" w:rsidRPr="00590A07">
        <w:rPr>
          <w:rFonts w:ascii="GHEA Grapalat" w:eastAsia="Calibri" w:hAnsi="GHEA Grapalat" w:cs="Times New Roman"/>
          <w:sz w:val="24"/>
          <w:szCs w:val="24"/>
          <w:lang w:val="hy-AM" w:eastAsia="hy-AM"/>
        </w:rPr>
        <w:t>դրամ</w:t>
      </w:r>
      <w:r w:rsidR="009773F7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:</w:t>
      </w:r>
    </w:p>
    <w:sectPr w:rsidR="00304FF9" w:rsidRPr="005F1702" w:rsidSect="007B0346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30CD88" w16cid:durableId="27F4C19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E8CC80B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A446992"/>
    <w:multiLevelType w:val="hybridMultilevel"/>
    <w:tmpl w:val="B3FEC54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0C2FC0"/>
    <w:multiLevelType w:val="hybridMultilevel"/>
    <w:tmpl w:val="3A86B48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9304763"/>
    <w:multiLevelType w:val="hybridMultilevel"/>
    <w:tmpl w:val="66506B38"/>
    <w:lvl w:ilvl="0" w:tplc="04090011">
      <w:start w:val="1"/>
      <w:numFmt w:val="decimal"/>
      <w:lvlText w:val="%1)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2F296EAA"/>
    <w:multiLevelType w:val="hybridMultilevel"/>
    <w:tmpl w:val="6FACBC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23C6E72"/>
    <w:multiLevelType w:val="hybridMultilevel"/>
    <w:tmpl w:val="2124C02C"/>
    <w:lvl w:ilvl="0" w:tplc="31DC48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7C831A9"/>
    <w:multiLevelType w:val="hybridMultilevel"/>
    <w:tmpl w:val="B4A011E2"/>
    <w:lvl w:ilvl="0" w:tplc="04090011">
      <w:start w:val="1"/>
      <w:numFmt w:val="decimal"/>
      <w:lvlText w:val="%1)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40327939"/>
    <w:multiLevelType w:val="hybridMultilevel"/>
    <w:tmpl w:val="AD76F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6283F"/>
    <w:multiLevelType w:val="hybridMultilevel"/>
    <w:tmpl w:val="31502EF6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" w15:restartNumberingAfterBreak="0">
    <w:nsid w:val="418B3D0A"/>
    <w:multiLevelType w:val="hybridMultilevel"/>
    <w:tmpl w:val="B086789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CF283F"/>
    <w:multiLevelType w:val="hybridMultilevel"/>
    <w:tmpl w:val="6BF6282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1032C2F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6"/>
        </w:tabs>
        <w:ind w:left="-538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13" w15:restartNumberingAfterBreak="0">
    <w:nsid w:val="55571FEC"/>
    <w:multiLevelType w:val="multilevel"/>
    <w:tmpl w:val="85EC30E0"/>
    <w:styleLink w:val="Normalmultilevelnumbering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14" w15:restartNumberingAfterBreak="0">
    <w:nsid w:val="56BB0098"/>
    <w:multiLevelType w:val="hybridMultilevel"/>
    <w:tmpl w:val="0F382660"/>
    <w:lvl w:ilvl="0" w:tplc="04090011">
      <w:start w:val="1"/>
      <w:numFmt w:val="decimal"/>
      <w:lvlText w:val="%1)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593C26DB"/>
    <w:multiLevelType w:val="hybridMultilevel"/>
    <w:tmpl w:val="57D047A4"/>
    <w:lvl w:ilvl="0" w:tplc="CC8A77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E81476E"/>
    <w:multiLevelType w:val="hybridMultilevel"/>
    <w:tmpl w:val="36F8293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64735422"/>
    <w:multiLevelType w:val="hybridMultilevel"/>
    <w:tmpl w:val="B3C649D6"/>
    <w:lvl w:ilvl="0" w:tplc="08090011">
      <w:start w:val="1"/>
      <w:numFmt w:val="decimal"/>
      <w:lvlText w:val="%1)"/>
      <w:lvlJc w:val="left"/>
      <w:pPr>
        <w:ind w:left="1400" w:hanging="360"/>
      </w:pPr>
    </w:lvl>
    <w:lvl w:ilvl="1" w:tplc="042B0019" w:tentative="1">
      <w:start w:val="1"/>
      <w:numFmt w:val="lowerLetter"/>
      <w:lvlText w:val="%2."/>
      <w:lvlJc w:val="left"/>
      <w:pPr>
        <w:ind w:left="2120" w:hanging="360"/>
      </w:pPr>
    </w:lvl>
    <w:lvl w:ilvl="2" w:tplc="042B001B" w:tentative="1">
      <w:start w:val="1"/>
      <w:numFmt w:val="lowerRoman"/>
      <w:lvlText w:val="%3."/>
      <w:lvlJc w:val="right"/>
      <w:pPr>
        <w:ind w:left="2840" w:hanging="180"/>
      </w:pPr>
    </w:lvl>
    <w:lvl w:ilvl="3" w:tplc="042B000F" w:tentative="1">
      <w:start w:val="1"/>
      <w:numFmt w:val="decimal"/>
      <w:lvlText w:val="%4."/>
      <w:lvlJc w:val="left"/>
      <w:pPr>
        <w:ind w:left="3560" w:hanging="360"/>
      </w:pPr>
    </w:lvl>
    <w:lvl w:ilvl="4" w:tplc="042B0019" w:tentative="1">
      <w:start w:val="1"/>
      <w:numFmt w:val="lowerLetter"/>
      <w:lvlText w:val="%5."/>
      <w:lvlJc w:val="left"/>
      <w:pPr>
        <w:ind w:left="4280" w:hanging="360"/>
      </w:pPr>
    </w:lvl>
    <w:lvl w:ilvl="5" w:tplc="042B001B" w:tentative="1">
      <w:start w:val="1"/>
      <w:numFmt w:val="lowerRoman"/>
      <w:lvlText w:val="%6."/>
      <w:lvlJc w:val="right"/>
      <w:pPr>
        <w:ind w:left="5000" w:hanging="180"/>
      </w:pPr>
    </w:lvl>
    <w:lvl w:ilvl="6" w:tplc="042B000F" w:tentative="1">
      <w:start w:val="1"/>
      <w:numFmt w:val="decimal"/>
      <w:lvlText w:val="%7."/>
      <w:lvlJc w:val="left"/>
      <w:pPr>
        <w:ind w:left="5720" w:hanging="360"/>
      </w:pPr>
    </w:lvl>
    <w:lvl w:ilvl="7" w:tplc="042B0019" w:tentative="1">
      <w:start w:val="1"/>
      <w:numFmt w:val="lowerLetter"/>
      <w:lvlText w:val="%8."/>
      <w:lvlJc w:val="left"/>
      <w:pPr>
        <w:ind w:left="6440" w:hanging="360"/>
      </w:pPr>
    </w:lvl>
    <w:lvl w:ilvl="8" w:tplc="042B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6ADC53E9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6"/>
        </w:tabs>
        <w:ind w:left="-538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19" w15:restartNumberingAfterBreak="0">
    <w:nsid w:val="6BBE362E"/>
    <w:multiLevelType w:val="hybridMultilevel"/>
    <w:tmpl w:val="97F4045E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0" w15:restartNumberingAfterBreak="0">
    <w:nsid w:val="74425ECC"/>
    <w:multiLevelType w:val="hybridMultilevel"/>
    <w:tmpl w:val="B2F4B472"/>
    <w:lvl w:ilvl="0" w:tplc="115667DC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796A2A08"/>
    <w:multiLevelType w:val="hybridMultilevel"/>
    <w:tmpl w:val="6154459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C477F2B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6"/>
        </w:tabs>
        <w:ind w:left="-538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9"/>
  </w:num>
  <w:num w:numId="7">
    <w:abstractNumId w:val="6"/>
  </w:num>
  <w:num w:numId="8">
    <w:abstractNumId w:val="7"/>
  </w:num>
  <w:num w:numId="9">
    <w:abstractNumId w:val="14"/>
  </w:num>
  <w:num w:numId="10">
    <w:abstractNumId w:val="1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11"/>
  </w:num>
  <w:num w:numId="15">
    <w:abstractNumId w:val="5"/>
  </w:num>
  <w:num w:numId="16">
    <w:abstractNumId w:val="9"/>
  </w:num>
  <w:num w:numId="17">
    <w:abstractNumId w:val="8"/>
  </w:num>
  <w:num w:numId="18">
    <w:abstractNumId w:val="12"/>
  </w:num>
  <w:num w:numId="19">
    <w:abstractNumId w:val="22"/>
  </w:num>
  <w:num w:numId="20">
    <w:abstractNumId w:val="17"/>
  </w:num>
  <w:num w:numId="21">
    <w:abstractNumId w:val="21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31"/>
    <w:rsid w:val="000151F7"/>
    <w:rsid w:val="0005040D"/>
    <w:rsid w:val="00095ECE"/>
    <w:rsid w:val="000A1B15"/>
    <w:rsid w:val="000F39E8"/>
    <w:rsid w:val="000F781B"/>
    <w:rsid w:val="00110FFA"/>
    <w:rsid w:val="0011437D"/>
    <w:rsid w:val="001644B9"/>
    <w:rsid w:val="00181CD5"/>
    <w:rsid w:val="00184F51"/>
    <w:rsid w:val="001B340A"/>
    <w:rsid w:val="001D4615"/>
    <w:rsid w:val="001D5E50"/>
    <w:rsid w:val="001F00B0"/>
    <w:rsid w:val="00201826"/>
    <w:rsid w:val="00202904"/>
    <w:rsid w:val="00206CCF"/>
    <w:rsid w:val="00207B3B"/>
    <w:rsid w:val="00221D5D"/>
    <w:rsid w:val="00251952"/>
    <w:rsid w:val="00252856"/>
    <w:rsid w:val="00277352"/>
    <w:rsid w:val="002935AE"/>
    <w:rsid w:val="00295685"/>
    <w:rsid w:val="002B0973"/>
    <w:rsid w:val="002E13B5"/>
    <w:rsid w:val="002F723E"/>
    <w:rsid w:val="00300F72"/>
    <w:rsid w:val="00304FF9"/>
    <w:rsid w:val="00342E83"/>
    <w:rsid w:val="00373549"/>
    <w:rsid w:val="003861FF"/>
    <w:rsid w:val="003953A7"/>
    <w:rsid w:val="003C191B"/>
    <w:rsid w:val="003F7EEB"/>
    <w:rsid w:val="00407623"/>
    <w:rsid w:val="004114F4"/>
    <w:rsid w:val="00420ACD"/>
    <w:rsid w:val="004223DB"/>
    <w:rsid w:val="00431757"/>
    <w:rsid w:val="00460443"/>
    <w:rsid w:val="00463DBA"/>
    <w:rsid w:val="004C3877"/>
    <w:rsid w:val="004E180E"/>
    <w:rsid w:val="005079F2"/>
    <w:rsid w:val="00516085"/>
    <w:rsid w:val="005272AE"/>
    <w:rsid w:val="005515E3"/>
    <w:rsid w:val="00551974"/>
    <w:rsid w:val="00590A07"/>
    <w:rsid w:val="005C5175"/>
    <w:rsid w:val="005E5A1C"/>
    <w:rsid w:val="005F1702"/>
    <w:rsid w:val="00600017"/>
    <w:rsid w:val="00611BD1"/>
    <w:rsid w:val="00612449"/>
    <w:rsid w:val="00643E74"/>
    <w:rsid w:val="00647FA2"/>
    <w:rsid w:val="00666A4D"/>
    <w:rsid w:val="00676BCB"/>
    <w:rsid w:val="0068520B"/>
    <w:rsid w:val="00695B69"/>
    <w:rsid w:val="00696095"/>
    <w:rsid w:val="006A23CC"/>
    <w:rsid w:val="006B371F"/>
    <w:rsid w:val="00724B25"/>
    <w:rsid w:val="00740481"/>
    <w:rsid w:val="00741322"/>
    <w:rsid w:val="00745B26"/>
    <w:rsid w:val="007526FF"/>
    <w:rsid w:val="00783D98"/>
    <w:rsid w:val="0078763E"/>
    <w:rsid w:val="00796E3E"/>
    <w:rsid w:val="007A2138"/>
    <w:rsid w:val="007B0346"/>
    <w:rsid w:val="007D221C"/>
    <w:rsid w:val="007E132D"/>
    <w:rsid w:val="007E279E"/>
    <w:rsid w:val="00811042"/>
    <w:rsid w:val="00855303"/>
    <w:rsid w:val="008853F5"/>
    <w:rsid w:val="00886B1C"/>
    <w:rsid w:val="008A3396"/>
    <w:rsid w:val="008A3504"/>
    <w:rsid w:val="008A54E5"/>
    <w:rsid w:val="008B233D"/>
    <w:rsid w:val="008B3698"/>
    <w:rsid w:val="008C6691"/>
    <w:rsid w:val="008E66ED"/>
    <w:rsid w:val="008F4D6F"/>
    <w:rsid w:val="009123ED"/>
    <w:rsid w:val="009255E4"/>
    <w:rsid w:val="00964AE7"/>
    <w:rsid w:val="009772D9"/>
    <w:rsid w:val="009773F7"/>
    <w:rsid w:val="00992915"/>
    <w:rsid w:val="00995548"/>
    <w:rsid w:val="009E1C15"/>
    <w:rsid w:val="009E1DCC"/>
    <w:rsid w:val="00A20139"/>
    <w:rsid w:val="00A31536"/>
    <w:rsid w:val="00A46766"/>
    <w:rsid w:val="00A63E20"/>
    <w:rsid w:val="00AE3882"/>
    <w:rsid w:val="00AF34E7"/>
    <w:rsid w:val="00B10CB8"/>
    <w:rsid w:val="00B12C2F"/>
    <w:rsid w:val="00B1368A"/>
    <w:rsid w:val="00B173B2"/>
    <w:rsid w:val="00B463B6"/>
    <w:rsid w:val="00B616A0"/>
    <w:rsid w:val="00B849F4"/>
    <w:rsid w:val="00B9370B"/>
    <w:rsid w:val="00BB37A0"/>
    <w:rsid w:val="00BB5DF7"/>
    <w:rsid w:val="00BF3283"/>
    <w:rsid w:val="00C44C3A"/>
    <w:rsid w:val="00C5098F"/>
    <w:rsid w:val="00C6224E"/>
    <w:rsid w:val="00C67AFD"/>
    <w:rsid w:val="00CA557A"/>
    <w:rsid w:val="00CD7CB7"/>
    <w:rsid w:val="00D33969"/>
    <w:rsid w:val="00DB6AD0"/>
    <w:rsid w:val="00DB7071"/>
    <w:rsid w:val="00DB7784"/>
    <w:rsid w:val="00DC3741"/>
    <w:rsid w:val="00DF7C3B"/>
    <w:rsid w:val="00E20C3E"/>
    <w:rsid w:val="00E5206F"/>
    <w:rsid w:val="00E66A4B"/>
    <w:rsid w:val="00E7016A"/>
    <w:rsid w:val="00E75194"/>
    <w:rsid w:val="00E7757C"/>
    <w:rsid w:val="00E96446"/>
    <w:rsid w:val="00EA5534"/>
    <w:rsid w:val="00F032FF"/>
    <w:rsid w:val="00F14EF1"/>
    <w:rsid w:val="00F6005E"/>
    <w:rsid w:val="00F81144"/>
    <w:rsid w:val="00F83BA8"/>
    <w:rsid w:val="00F8773C"/>
    <w:rsid w:val="00FA22CB"/>
    <w:rsid w:val="00FB7EE4"/>
    <w:rsid w:val="00FC7E50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CB1C1"/>
  <w15:docId w15:val="{74D940A0-C688-4A63-81FC-4D5B447D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CCF"/>
    <w:pPr>
      <w:ind w:left="720"/>
      <w:contextualSpacing/>
    </w:pPr>
  </w:style>
  <w:style w:type="numbering" w:customStyle="1" w:styleId="Normalmultilevelnumbering">
    <w:name w:val="Normal multilevel numbering"/>
    <w:uiPriority w:val="99"/>
    <w:rsid w:val="008A3396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6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340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7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3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494</Words>
  <Characters>3798</Characters>
  <Application>Microsoft Office Word</Application>
  <DocSecurity>0</DocSecurity>
  <Lines>85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Սուսաննա Արզումանյան</dc:creator>
  <cp:keywords>https://mul2-minfin.gov.am/tasks/634633/oneclick/1Naxagic.docx?token=3517bcddcc5cd3b8c9ec6eb4b279e3f7</cp:keywords>
  <cp:lastModifiedBy>Arman Poghosyan</cp:lastModifiedBy>
  <cp:revision>11</cp:revision>
  <cp:lastPrinted>2023-02-15T11:30:00Z</cp:lastPrinted>
  <dcterms:created xsi:type="dcterms:W3CDTF">2023-04-26T10:00:00Z</dcterms:created>
  <dcterms:modified xsi:type="dcterms:W3CDTF">2023-05-23T15:10:00Z</dcterms:modified>
</cp:coreProperties>
</file>