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A231" w14:textId="77777777" w:rsidR="00A009B6" w:rsidRPr="00A009B6" w:rsidRDefault="00A009B6" w:rsidP="006C0A87">
      <w:pPr>
        <w:spacing w:after="0" w:line="360" w:lineRule="auto"/>
        <w:jc w:val="right"/>
        <w:rPr>
          <w:rFonts w:ascii="GHEA Mariam" w:hAnsi="GHEA Mariam"/>
          <w:sz w:val="24"/>
        </w:rPr>
      </w:pPr>
      <w:r w:rsidRPr="00A009B6">
        <w:rPr>
          <w:rFonts w:ascii="GHEA Mariam" w:hAnsi="GHEA Mariam"/>
          <w:sz w:val="24"/>
        </w:rPr>
        <w:t>ՆԱԽԱԳԻԾ</w:t>
      </w:r>
    </w:p>
    <w:p w14:paraId="6C38087E" w14:textId="77777777" w:rsidR="00A009B6" w:rsidRPr="00A009B6" w:rsidRDefault="00A009B6" w:rsidP="006C0A87">
      <w:pPr>
        <w:spacing w:after="0" w:line="360" w:lineRule="auto"/>
        <w:rPr>
          <w:rFonts w:ascii="GHEA Mariam" w:hAnsi="GHEA Mariam"/>
          <w:sz w:val="24"/>
        </w:rPr>
      </w:pPr>
    </w:p>
    <w:p w14:paraId="3CAAA9AF" w14:textId="77777777" w:rsidR="00A009B6" w:rsidRPr="00A009B6" w:rsidRDefault="00A009B6" w:rsidP="006C0A87">
      <w:pPr>
        <w:spacing w:after="0" w:line="360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ՀԱՅԱՍՏԱՆԻ ՀԱՆՐԱՊԵՏՈՒԹՅԱՆ</w:t>
      </w:r>
    </w:p>
    <w:p w14:paraId="7A3C653A" w14:textId="77777777" w:rsidR="00A009B6" w:rsidRPr="00A009B6" w:rsidRDefault="00A009B6" w:rsidP="006C0A87">
      <w:pPr>
        <w:spacing w:after="0" w:line="360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Օ Ր Ե Ն Ք Ը</w:t>
      </w:r>
    </w:p>
    <w:p w14:paraId="7A046D49" w14:textId="77777777" w:rsidR="00A009B6" w:rsidRPr="00A009B6" w:rsidRDefault="00A009B6" w:rsidP="006C0A87">
      <w:pPr>
        <w:spacing w:after="0" w:line="360" w:lineRule="auto"/>
        <w:jc w:val="center"/>
        <w:rPr>
          <w:rFonts w:ascii="GHEA Mariam" w:hAnsi="GHEA Mariam"/>
          <w:b/>
          <w:sz w:val="24"/>
        </w:rPr>
      </w:pPr>
    </w:p>
    <w:p w14:paraId="16E1763E" w14:textId="6F72882E" w:rsidR="00A009B6" w:rsidRPr="00A009B6" w:rsidRDefault="00A009B6" w:rsidP="006C0A87">
      <w:pPr>
        <w:spacing w:after="0" w:line="360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ՀԱՅԱՍՏԱՆԻ ՀԱՆՐԱՊԵՏՈՒԹՅԱՆ ՀԱՐԿԱՅԻՆ ՕՐԵՆՍԳՐՔՈՒՄ ԼՐԱՑՈՒՄ ԿԱՏԱՐԵԼՈՒ ՄԱՍԻՆ</w:t>
      </w:r>
    </w:p>
    <w:p w14:paraId="57692FCE" w14:textId="77777777" w:rsidR="00BE2C0F" w:rsidRPr="00BE2C0F" w:rsidRDefault="00BE2C0F" w:rsidP="006C0A87">
      <w:pPr>
        <w:shd w:val="clear" w:color="auto" w:fill="FFFFFF"/>
        <w:spacing w:after="0" w:line="360" w:lineRule="auto"/>
        <w:rPr>
          <w:rFonts w:ascii="GHEA Mariam" w:hAnsi="GHEA Mariam"/>
          <w:sz w:val="24"/>
        </w:rPr>
      </w:pPr>
      <w:bookmarkStart w:id="0" w:name="_GoBack"/>
      <w:bookmarkEnd w:id="0"/>
    </w:p>
    <w:p w14:paraId="675C9C3D" w14:textId="19AEDFD1" w:rsidR="00BE2C0F" w:rsidRPr="00BE2C0F" w:rsidRDefault="00BE2C0F" w:rsidP="006C0A87">
      <w:pPr>
        <w:shd w:val="clear" w:color="auto" w:fill="FFFFFF"/>
        <w:spacing w:after="0" w:line="360" w:lineRule="auto"/>
        <w:ind w:firstLine="375"/>
        <w:jc w:val="right"/>
        <w:rPr>
          <w:rFonts w:ascii="GHEA Mariam" w:hAnsi="GHEA Mariam"/>
          <w:sz w:val="24"/>
        </w:rPr>
      </w:pPr>
      <w:r>
        <w:rPr>
          <w:rFonts w:ascii="GHEA Mariam" w:hAnsi="GHEA Mariam"/>
          <w:sz w:val="24"/>
        </w:rPr>
        <w:t xml:space="preserve">              </w:t>
      </w:r>
      <w:r w:rsidRPr="00BE2C0F">
        <w:rPr>
          <w:rFonts w:ascii="GHEA Mariam" w:hAnsi="GHEA Mariam"/>
          <w:sz w:val="24"/>
        </w:rPr>
        <w:t>Ընդունված է</w:t>
      </w:r>
      <w:r>
        <w:rPr>
          <w:rFonts w:ascii="GHEA Mariam" w:hAnsi="GHEA Mariam"/>
          <w:sz w:val="24"/>
        </w:rPr>
        <w:t xml:space="preserve"> 2023</w:t>
      </w:r>
      <w:r w:rsidRPr="00BE2C0F">
        <w:rPr>
          <w:rFonts w:ascii="GHEA Mariam" w:hAnsi="GHEA Mariam"/>
          <w:sz w:val="24"/>
        </w:rPr>
        <w:t xml:space="preserve"> թվականի -ին</w:t>
      </w:r>
    </w:p>
    <w:p w14:paraId="7E1567F5" w14:textId="77777777" w:rsidR="00BE2C0F" w:rsidRPr="00BE2C0F" w:rsidRDefault="00BE2C0F" w:rsidP="006C0A87">
      <w:pPr>
        <w:shd w:val="clear" w:color="auto" w:fill="FFFFFF"/>
        <w:spacing w:after="0" w:line="360" w:lineRule="auto"/>
        <w:rPr>
          <w:rFonts w:ascii="GHEA Mariam" w:hAnsi="GHEA Mariam"/>
          <w:sz w:val="24"/>
        </w:rPr>
      </w:pPr>
    </w:p>
    <w:p w14:paraId="38C7A712" w14:textId="77777777" w:rsidR="00BE2C0F" w:rsidRDefault="00BE2C0F" w:rsidP="006C0A87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sz w:val="24"/>
        </w:rPr>
      </w:pPr>
      <w:r w:rsidRPr="00BE2C0F">
        <w:rPr>
          <w:rFonts w:ascii="GHEA Mariam" w:hAnsi="GHEA Mariam"/>
          <w:b/>
          <w:sz w:val="24"/>
        </w:rPr>
        <w:t>Հոդված 1.</w:t>
      </w:r>
      <w:r w:rsidRPr="00BE2C0F">
        <w:rPr>
          <w:rFonts w:ascii="GHEA Mariam" w:hAnsi="GHEA Mariam"/>
          <w:sz w:val="24"/>
        </w:rPr>
        <w:t xml:space="preserve"> 2016 թվականի հոկտեմբերի 4-ի Հայաստանի Հանրապետության հարկային օրենսգրքի </w:t>
      </w:r>
      <w:r>
        <w:rPr>
          <w:rFonts w:ascii="GHEA Mariam" w:hAnsi="GHEA Mariam"/>
          <w:sz w:val="24"/>
        </w:rPr>
        <w:t>22</w:t>
      </w:r>
      <w:r w:rsidRPr="00BE2C0F">
        <w:rPr>
          <w:rFonts w:ascii="GHEA Mariam" w:hAnsi="GHEA Mariam"/>
          <w:sz w:val="24"/>
        </w:rPr>
        <w:t xml:space="preserve">9-րդ հոդվածի </w:t>
      </w:r>
      <w:r>
        <w:rPr>
          <w:rFonts w:ascii="GHEA Mariam" w:hAnsi="GHEA Mariam"/>
          <w:sz w:val="24"/>
        </w:rPr>
        <w:t>2</w:t>
      </w:r>
      <w:r w:rsidRPr="00BE2C0F">
        <w:rPr>
          <w:rFonts w:ascii="GHEA Mariam" w:hAnsi="GHEA Mariam"/>
          <w:sz w:val="24"/>
        </w:rPr>
        <w:t xml:space="preserve">-րդ </w:t>
      </w:r>
      <w:r>
        <w:rPr>
          <w:rFonts w:ascii="GHEA Mariam" w:hAnsi="GHEA Mariam"/>
          <w:sz w:val="24"/>
        </w:rPr>
        <w:t xml:space="preserve">մասից հետո լրացնել </w:t>
      </w:r>
      <w:r w:rsidRPr="00BE2C0F">
        <w:rPr>
          <w:rFonts w:ascii="GHEA Mariam" w:hAnsi="GHEA Mariam"/>
          <w:sz w:val="24"/>
        </w:rPr>
        <w:t xml:space="preserve">հետևյալ բովանդակությամբ </w:t>
      </w:r>
      <w:r>
        <w:rPr>
          <w:rFonts w:ascii="GHEA Mariam" w:hAnsi="GHEA Mariam"/>
          <w:sz w:val="24"/>
        </w:rPr>
        <w:t>նոր 3-րդ մաս.</w:t>
      </w:r>
    </w:p>
    <w:p w14:paraId="2E25C794" w14:textId="33414CA5" w:rsidR="00BE2C0F" w:rsidRDefault="00BE2C0F" w:rsidP="006C0A87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sz w:val="24"/>
        </w:rPr>
      </w:pPr>
      <w:r w:rsidRPr="00BE2C0F">
        <w:rPr>
          <w:rFonts w:ascii="GHEA Mariam" w:hAnsi="GHEA Mariam"/>
          <w:sz w:val="24"/>
        </w:rPr>
        <w:t>«3. Օրենսգրքի 227-րդ հոդվածի 2-րդ մասում նշված հարկման օբյեկտների կազմում անշարժ գույքի կադաստր վարող մարմնի կողմից հաշվառված ինքնակամ՝ շինությունների, կցակառույցների առկայության դեպքում անշարժ գույքի հարկը հաշվարկվում է սույն հոդվածի 1-ին մասով սահմանված տարեկան դրույքաչափերի և 2,0 գործակցի արտադրյալով հաշվարկվող դրույքաչափերով</w:t>
      </w:r>
      <w:r>
        <w:rPr>
          <w:rFonts w:ascii="GHEA Mariam" w:hAnsi="GHEA Mariam"/>
          <w:sz w:val="24"/>
        </w:rPr>
        <w:t>:»:</w:t>
      </w:r>
    </w:p>
    <w:p w14:paraId="6B2620DE" w14:textId="77777777" w:rsidR="0089756A" w:rsidRPr="00BE2C0F" w:rsidRDefault="0089756A" w:rsidP="006C0A87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sz w:val="24"/>
        </w:rPr>
      </w:pPr>
    </w:p>
    <w:p w14:paraId="0DDA5335" w14:textId="05E8975E" w:rsidR="00BE2C0F" w:rsidRPr="00BE2C0F" w:rsidRDefault="00BE2C0F" w:rsidP="006C0A87">
      <w:pPr>
        <w:shd w:val="clear" w:color="auto" w:fill="FFFFFF"/>
        <w:spacing w:after="0" w:line="360" w:lineRule="auto"/>
        <w:ind w:firstLine="375"/>
        <w:rPr>
          <w:rFonts w:ascii="GHEA Mariam" w:hAnsi="GHEA Mariam"/>
          <w:sz w:val="24"/>
        </w:rPr>
      </w:pPr>
      <w:r w:rsidRPr="0089756A">
        <w:rPr>
          <w:rFonts w:ascii="GHEA Mariam" w:hAnsi="GHEA Mariam"/>
          <w:b/>
          <w:sz w:val="24"/>
        </w:rPr>
        <w:t>Հոդված</w:t>
      </w:r>
      <w:r w:rsidR="0089756A">
        <w:rPr>
          <w:rFonts w:ascii="GHEA Mariam" w:hAnsi="GHEA Mariam"/>
          <w:b/>
          <w:sz w:val="24"/>
        </w:rPr>
        <w:t xml:space="preserve"> 2</w:t>
      </w:r>
      <w:r w:rsidRPr="0089756A">
        <w:rPr>
          <w:rFonts w:ascii="GHEA Mariam" w:hAnsi="GHEA Mariam"/>
          <w:b/>
          <w:sz w:val="24"/>
        </w:rPr>
        <w:t xml:space="preserve">. </w:t>
      </w:r>
      <w:r w:rsidRPr="00BE2C0F">
        <w:rPr>
          <w:rFonts w:ascii="GHEA Mariam" w:hAnsi="GHEA Mariam"/>
          <w:sz w:val="24"/>
        </w:rPr>
        <w:t>Սույն օրենքն ուժի մեջ է մտնում</w:t>
      </w:r>
      <w:r w:rsidR="0089756A">
        <w:rPr>
          <w:rFonts w:ascii="GHEA Mariam" w:hAnsi="GHEA Mariam"/>
          <w:sz w:val="24"/>
        </w:rPr>
        <w:t xml:space="preserve"> 2024</w:t>
      </w:r>
      <w:r w:rsidRPr="00BE2C0F">
        <w:rPr>
          <w:rFonts w:ascii="GHEA Mariam" w:hAnsi="GHEA Mariam"/>
          <w:sz w:val="24"/>
        </w:rPr>
        <w:t xml:space="preserve"> թվականի հունվարի 1-ից</w:t>
      </w:r>
      <w:r w:rsidR="0089756A">
        <w:rPr>
          <w:rFonts w:ascii="GHEA Mariam" w:hAnsi="GHEA Mariam"/>
          <w:sz w:val="24"/>
        </w:rPr>
        <w:t>:</w:t>
      </w:r>
      <w:r w:rsidRPr="00BE2C0F">
        <w:rPr>
          <w:rFonts w:ascii="GHEA Mariam" w:hAnsi="GHEA Mariam"/>
          <w:sz w:val="24"/>
        </w:rPr>
        <w:t xml:space="preserve"> </w:t>
      </w:r>
    </w:p>
    <w:p w14:paraId="0BB6BE2C" w14:textId="77777777" w:rsidR="00BE2C0F" w:rsidRPr="00BE2C0F" w:rsidRDefault="00BE2C0F" w:rsidP="006C0A87">
      <w:pPr>
        <w:shd w:val="clear" w:color="auto" w:fill="FFFFFF"/>
        <w:spacing w:after="0" w:line="360" w:lineRule="auto"/>
        <w:ind w:firstLine="375"/>
        <w:rPr>
          <w:rFonts w:ascii="GHEA Mariam" w:hAnsi="GHEA Mariam"/>
          <w:sz w:val="24"/>
        </w:rPr>
      </w:pPr>
    </w:p>
    <w:p w14:paraId="3A15998D" w14:textId="77777777" w:rsidR="00BE2C0F" w:rsidRPr="00BE2C0F" w:rsidRDefault="00BE2C0F" w:rsidP="006C0A87">
      <w:pPr>
        <w:shd w:val="clear" w:color="auto" w:fill="FFFFFF"/>
        <w:spacing w:after="0" w:line="360" w:lineRule="auto"/>
        <w:ind w:firstLine="375"/>
        <w:rPr>
          <w:rFonts w:ascii="GHEA Mariam" w:hAnsi="GHEA Mariam"/>
          <w:sz w:val="24"/>
        </w:rPr>
      </w:pPr>
      <w:r w:rsidRPr="00BE2C0F">
        <w:rPr>
          <w:rFonts w:ascii="GHEA Mariam" w:hAnsi="GHEA Mariam"/>
          <w:sz w:val="24"/>
        </w:rPr>
        <w:t>Հանրապետության նախագահ</w:t>
      </w:r>
    </w:p>
    <w:p w14:paraId="37009710" w14:textId="7D9268BC" w:rsidR="00BE2C0F" w:rsidRDefault="00BE2C0F" w:rsidP="006C0A87">
      <w:pPr>
        <w:shd w:val="clear" w:color="auto" w:fill="FFFFFF"/>
        <w:spacing w:after="0" w:line="360" w:lineRule="auto"/>
        <w:ind w:firstLine="375"/>
        <w:rPr>
          <w:rFonts w:ascii="GHEA Mariam" w:hAnsi="GHEA Mariam"/>
          <w:sz w:val="24"/>
        </w:rPr>
      </w:pPr>
      <w:r w:rsidRPr="00BE2C0F">
        <w:rPr>
          <w:rFonts w:ascii="GHEA Mariam" w:hAnsi="GHEA Mariam"/>
          <w:sz w:val="24"/>
        </w:rPr>
        <w:t>Վ. Խաչատուրյան</w:t>
      </w:r>
    </w:p>
    <w:p w14:paraId="45384516" w14:textId="094AA528" w:rsidR="00BE2C0F" w:rsidRDefault="00BE2C0F" w:rsidP="006C0A87">
      <w:pPr>
        <w:shd w:val="clear" w:color="auto" w:fill="FFFFFF"/>
        <w:spacing w:after="0" w:line="360" w:lineRule="auto"/>
        <w:ind w:firstLine="375"/>
        <w:rPr>
          <w:rFonts w:ascii="GHEA Mariam" w:hAnsi="GHEA Mariam"/>
          <w:sz w:val="24"/>
        </w:rPr>
      </w:pPr>
      <w:r w:rsidRPr="00BE2C0F">
        <w:rPr>
          <w:rFonts w:ascii="GHEA Mariam" w:hAnsi="GHEA Mariam"/>
          <w:sz w:val="24"/>
        </w:rPr>
        <w:t xml:space="preserve"> </w:t>
      </w:r>
      <w:r w:rsidR="0089756A">
        <w:rPr>
          <w:rFonts w:ascii="GHEA Mariam" w:hAnsi="GHEA Mariam"/>
          <w:sz w:val="24"/>
        </w:rPr>
        <w:t>2023</w:t>
      </w:r>
      <w:r w:rsidRPr="00BE2C0F">
        <w:rPr>
          <w:rFonts w:ascii="GHEA Mariam" w:hAnsi="GHEA Mariam"/>
          <w:sz w:val="24"/>
        </w:rPr>
        <w:t xml:space="preserve"> թ</w:t>
      </w:r>
      <w:r w:rsidR="0089756A">
        <w:rPr>
          <w:rFonts w:ascii="GHEA Mariam" w:hAnsi="GHEA Mariam"/>
          <w:sz w:val="24"/>
        </w:rPr>
        <w:t>վականի…</w:t>
      </w:r>
    </w:p>
    <w:p w14:paraId="17466048" w14:textId="014EBD03" w:rsidR="00EA55E9" w:rsidRPr="00593F0D" w:rsidRDefault="00BE2C0F" w:rsidP="006C0A87">
      <w:pPr>
        <w:shd w:val="clear" w:color="auto" w:fill="FFFFFF"/>
        <w:spacing w:after="0" w:line="360" w:lineRule="auto"/>
        <w:ind w:firstLine="375"/>
        <w:rPr>
          <w:rFonts w:ascii="GHEA Mariam" w:hAnsi="GHEA Mariam"/>
          <w:sz w:val="24"/>
          <w:szCs w:val="24"/>
        </w:rPr>
      </w:pPr>
      <w:r w:rsidRPr="00BE2C0F">
        <w:rPr>
          <w:rFonts w:ascii="GHEA Mariam" w:hAnsi="GHEA Mariam"/>
          <w:sz w:val="24"/>
        </w:rPr>
        <w:t>Երևան</w:t>
      </w:r>
    </w:p>
    <w:sectPr w:rsidR="00EA55E9" w:rsidRPr="0059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77B3A" w14:textId="77777777" w:rsidR="00D873FE" w:rsidRDefault="00D873FE" w:rsidP="0081157F">
      <w:pPr>
        <w:spacing w:after="0" w:line="240" w:lineRule="auto"/>
      </w:pPr>
      <w:r>
        <w:separator/>
      </w:r>
    </w:p>
  </w:endnote>
  <w:endnote w:type="continuationSeparator" w:id="0">
    <w:p w14:paraId="4F9F947E" w14:textId="77777777" w:rsidR="00D873FE" w:rsidRDefault="00D873FE" w:rsidP="0081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B2C8B" w14:textId="77777777" w:rsidR="00D873FE" w:rsidRDefault="00D873FE" w:rsidP="0081157F">
      <w:pPr>
        <w:spacing w:after="0" w:line="240" w:lineRule="auto"/>
      </w:pPr>
      <w:r>
        <w:separator/>
      </w:r>
    </w:p>
  </w:footnote>
  <w:footnote w:type="continuationSeparator" w:id="0">
    <w:p w14:paraId="50F1F980" w14:textId="77777777" w:rsidR="00D873FE" w:rsidRDefault="00D873FE" w:rsidP="00811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A3"/>
    <w:rsid w:val="000719E6"/>
    <w:rsid w:val="00390625"/>
    <w:rsid w:val="005152E1"/>
    <w:rsid w:val="00593F0D"/>
    <w:rsid w:val="006C0A87"/>
    <w:rsid w:val="00711AE2"/>
    <w:rsid w:val="007368CB"/>
    <w:rsid w:val="007D4181"/>
    <w:rsid w:val="0081157F"/>
    <w:rsid w:val="0089756A"/>
    <w:rsid w:val="00A009B6"/>
    <w:rsid w:val="00BE2C0F"/>
    <w:rsid w:val="00D873FE"/>
    <w:rsid w:val="00DA2AA3"/>
    <w:rsid w:val="00E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DF2C"/>
  <w15:chartTrackingRefBased/>
  <w15:docId w15:val="{E3C8AC82-1B3C-4CA0-9A26-F1B02DC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3F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F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57F"/>
  </w:style>
  <w:style w:type="paragraph" w:styleId="Footer">
    <w:name w:val="footer"/>
    <w:basedOn w:val="Normal"/>
    <w:link w:val="FooterChar"/>
    <w:uiPriority w:val="99"/>
    <w:unhideWhenUsed/>
    <w:rsid w:val="0081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8081-EBDC-4514-A35B-758FE7B0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10</cp:revision>
  <dcterms:created xsi:type="dcterms:W3CDTF">2023-03-16T12:27:00Z</dcterms:created>
  <dcterms:modified xsi:type="dcterms:W3CDTF">2023-04-14T06:43:00Z</dcterms:modified>
</cp:coreProperties>
</file>