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FD" w:rsidRPr="008D0EC3" w:rsidRDefault="00DD28FD" w:rsidP="00DD28FD">
      <w:pPr>
        <w:shd w:val="clear" w:color="auto" w:fill="FFFFFF"/>
        <w:spacing w:after="0" w:line="360" w:lineRule="auto"/>
        <w:ind w:firstLine="360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8D0E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DD28FD" w:rsidRPr="008D0EC3" w:rsidRDefault="00DD28FD" w:rsidP="00DD28FD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DD28FD" w:rsidRPr="008D0EC3" w:rsidRDefault="00DD28FD" w:rsidP="00DD28FD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0E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DD28FD" w:rsidRPr="008D0EC3" w:rsidRDefault="00DD28FD" w:rsidP="00DD28FD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D28FD" w:rsidRPr="008D0EC3" w:rsidRDefault="00DD28FD" w:rsidP="00DD28FD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8D0E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DD28FD" w:rsidRPr="008D0EC3" w:rsidRDefault="00DD28FD" w:rsidP="00DD28FD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DD28FD" w:rsidRPr="008D0EC3" w:rsidRDefault="00DD28FD" w:rsidP="00DD28FD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</w:pPr>
      <w:r w:rsidRPr="008D0E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      » </w:t>
      </w:r>
      <w:r w:rsidRPr="008D0EC3">
        <w:rPr>
          <w:rFonts w:ascii="GHEA Grapalat" w:hAnsi="GHEA Grapalat"/>
          <w:sz w:val="24"/>
          <w:szCs w:val="24"/>
          <w:lang w:val="hy-AM"/>
        </w:rPr>
        <w:t xml:space="preserve">________________ </w:t>
      </w:r>
      <w:r w:rsidRPr="008D0EC3">
        <w:rPr>
          <w:rFonts w:ascii="GHEA Grapalat" w:hAnsi="GHEA Grapalat" w:cs="Sylfaen"/>
          <w:sz w:val="24"/>
          <w:szCs w:val="24"/>
          <w:lang w:val="hy-AM"/>
        </w:rPr>
        <w:t>թ</w:t>
      </w:r>
      <w:r w:rsidRPr="008D0EC3">
        <w:rPr>
          <w:rFonts w:ascii="GHEA Grapalat" w:hAnsi="GHEA Grapalat"/>
          <w:sz w:val="24"/>
          <w:szCs w:val="24"/>
          <w:lang w:val="hy-AM"/>
        </w:rPr>
        <w:t xml:space="preserve">. N______- </w:t>
      </w:r>
      <w:r w:rsidRPr="008D0EC3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DD28FD" w:rsidRPr="008D0EC3" w:rsidRDefault="00DD28FD" w:rsidP="00DD28FD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4"/>
          <w:szCs w:val="24"/>
          <w:highlight w:val="cyan"/>
          <w:lang w:val="hy-AM"/>
        </w:rPr>
      </w:pPr>
    </w:p>
    <w:p w:rsidR="00B07072" w:rsidRPr="008D0EC3" w:rsidRDefault="00B07072" w:rsidP="00F40CAB">
      <w:pPr>
        <w:shd w:val="clear" w:color="auto" w:fill="FFFFFF"/>
        <w:spacing w:after="0" w:line="276" w:lineRule="auto"/>
        <w:ind w:firstLine="375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D0EC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ԳՅՈՒՂԱՏՆՏԵՍԱԿԱՆ ԵՎ ԱՐԴՅՈՒՆԱԳՈՐԾԱԿԱՆ ՆՊԱՏԱԿՆԵՐՈՎ ԿԵՆԴԱՆԱԿԱՆ Ա</w:t>
      </w:r>
      <w:r w:rsidR="00726B70" w:rsidRPr="008D0EC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ՇԽԱՐՀԻ ՕԲՅԵԿՏՆԵՐԻ ՕԳՏԱԳՈՐԾՄԱՆ</w:t>
      </w:r>
      <w:r w:rsidR="005A1298" w:rsidRPr="005A12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5A12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ԵՎ</w:t>
      </w:r>
      <w:r w:rsidRPr="008D0EC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ՕԳՏԱԳՈՐԾՄԱՆ</w:t>
      </w:r>
      <w:r w:rsidRPr="008D0E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ՄԱՍԻՆ</w:t>
      </w:r>
      <w:r w:rsidR="00726B70" w:rsidRPr="008D0EC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ՊԱՅՄԱՆԱԳՐԵՐ ԿՆՔԵԼՈՒ ԿԱՐԳԸ </w:t>
      </w:r>
      <w:r w:rsidR="005A12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ՍԱՀՄԱՆԵԼՈՒ</w:t>
      </w:r>
      <w:r w:rsidRPr="008D0EC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ԵՎ ՀԱՅԱՍՏԱՆԻ ՀԱՆՐԱՊԵՏՈՒԹՅԱՆ ԿԱՌԱՎԱՐՈՒԹՅԱՆ 2002 ԹՎԱԿԱՆԻ </w:t>
      </w:r>
      <w:r w:rsidRPr="008D0EC3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ՕԳՈՍՏՈՍԻ 22-Ի N 1380-Ն ՈՐՈՇՈՒՄՆ ՈՒԺԸ ԿՈՐՑՐԱԾ ՃԱՆԱՉԵԼՈՒ ՄԱՍԻՆ</w:t>
      </w:r>
    </w:p>
    <w:p w:rsidR="005F19B1" w:rsidRPr="008D0EC3" w:rsidRDefault="005F19B1" w:rsidP="002748D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E79C2" w:rsidRPr="008D0EC3" w:rsidRDefault="005A1298" w:rsidP="004655A3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Ղեկավարվելով </w:t>
      </w:r>
      <w:r w:rsidR="00A46C2C" w:rsidRPr="008D0EC3">
        <w:rPr>
          <w:rFonts w:ascii="GHEA Grapalat" w:eastAsia="Times New Roman" w:hAnsi="GHEA Grapalat" w:cs="Times New Roman"/>
          <w:sz w:val="24"/>
          <w:szCs w:val="24"/>
          <w:lang w:val="hy-AM"/>
        </w:rPr>
        <w:t>«Կենդանական աշխարհի մասին» Հայաստանի Հանրապետության օրենքի 5-րդ հոդվածի 1-ին մասի «</w:t>
      </w:r>
      <w:r w:rsidR="00A46C2C" w:rsidRPr="008D0EC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գ1» </w:t>
      </w:r>
      <w:r w:rsidR="00C266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կետով</w:t>
      </w:r>
      <w:r w:rsidR="00A46C2C" w:rsidRPr="008D0EC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</w:t>
      </w:r>
      <w:r w:rsidR="00A46C2C" w:rsidRPr="008D0EC3">
        <w:rPr>
          <w:rFonts w:ascii="GHEA Grapalat" w:eastAsia="Times New Roman" w:hAnsi="GHEA Grapalat" w:cs="Times New Roman"/>
          <w:sz w:val="24"/>
          <w:szCs w:val="24"/>
          <w:lang w:val="hy-AM"/>
        </w:rPr>
        <w:t>24-րդ հոդված</w:t>
      </w:r>
      <w:r w:rsidR="00C266A3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="000E79C2" w:rsidRPr="008D0E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</w:t>
      </w:r>
      <w:r w:rsidR="002748D3" w:rsidRPr="008D0E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Հանրապետության կառավարությունը </w:t>
      </w:r>
      <w:r w:rsidR="000E79C2" w:rsidRPr="008D0EC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որոշում է.</w:t>
      </w:r>
    </w:p>
    <w:p w:rsidR="00945D3F" w:rsidRPr="00E63379" w:rsidRDefault="00945D3F" w:rsidP="00E63379">
      <w:pPr>
        <w:spacing w:after="0" w:line="276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0E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</w:t>
      </w:r>
      <w:r w:rsidR="005A1298">
        <w:rPr>
          <w:rFonts w:ascii="GHEA Grapalat" w:eastAsia="Times New Roman" w:hAnsi="GHEA Grapalat" w:cs="Times New Roman"/>
          <w:sz w:val="24"/>
          <w:szCs w:val="24"/>
          <w:lang w:val="hy-AM"/>
        </w:rPr>
        <w:t>Սահմանել</w:t>
      </w:r>
      <w:r w:rsidR="00E6337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5A1298" w:rsidRPr="00AE28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գյուղատնտեսական և արդյունագործական նպատակներով</w:t>
      </w:r>
      <w:r w:rsidR="005A1298" w:rsidRPr="00AE281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E2814" w:rsidRPr="00AE281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կենդանական աշխարհի </w:t>
      </w:r>
      <w:r w:rsidR="005A1298" w:rsidRPr="00AE28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օբյեկտների օգտագործման </w:t>
      </w:r>
      <w:r w:rsidR="001F7E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1F7E3E" w:rsidRPr="00AE28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օգտագործման</w:t>
      </w:r>
      <w:r w:rsidR="001F7E3E" w:rsidRPr="00AE281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149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մասին </w:t>
      </w:r>
      <w:r w:rsidR="001F7E3E" w:rsidRPr="00AE281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պայմանագրեր կնքելու </w:t>
      </w:r>
      <w:r w:rsidR="001F7E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կարգը` համաձայն </w:t>
      </w:r>
      <w:r w:rsidR="00137911" w:rsidRPr="00AE2814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հավելվածի.</w:t>
      </w:r>
    </w:p>
    <w:p w:rsidR="000A299D" w:rsidRPr="000A299D" w:rsidRDefault="001C27BB" w:rsidP="00E63379">
      <w:pPr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0EC3">
        <w:rPr>
          <w:rFonts w:ascii="GHEA Grapalat" w:eastAsia="Times New Roman" w:hAnsi="GHEA Grapalat" w:cs="Times New Roman"/>
          <w:sz w:val="24"/>
          <w:szCs w:val="24"/>
          <w:lang w:val="hy-AM"/>
        </w:rPr>
        <w:t>2.</w:t>
      </w:r>
      <w:r w:rsidR="002D2A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A02E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Ուժը կորցրած ճանաչել Հայաստանի Հանրապետության կառավարության 2002 թվականի օգոստոսի 22-ի «Հայաստանի Հանրապետությունում գյուղատնտեսական և արդյունագործական նպատակներով կենդանական աշխարհի օբյեկտների օգտագործման </w:t>
      </w:r>
      <w:r w:rsidR="00FA02E9" w:rsidRPr="00FA02E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մասին պայմանագրեր </w:t>
      </w:r>
      <w:r w:rsidRPr="00FA02E9">
        <w:rPr>
          <w:rFonts w:ascii="GHEA Grapalat" w:eastAsia="Times New Roman" w:hAnsi="GHEA Grapalat" w:cs="Times New Roman"/>
          <w:sz w:val="24"/>
          <w:szCs w:val="24"/>
          <w:lang w:val="hy-AM"/>
        </w:rPr>
        <w:t>կնքելու կարգը հաստա</w:t>
      </w:r>
      <w:r w:rsidR="002748D3" w:rsidRPr="00FA02E9">
        <w:rPr>
          <w:rFonts w:ascii="GHEA Grapalat" w:eastAsia="Times New Roman" w:hAnsi="GHEA Grapalat" w:cs="Times New Roman"/>
          <w:sz w:val="24"/>
          <w:szCs w:val="24"/>
          <w:lang w:val="hy-AM"/>
        </w:rPr>
        <w:t>տելու մասին» N 1380-Ն որոշումը:</w:t>
      </w:r>
    </w:p>
    <w:p w:rsidR="00E97B19" w:rsidRPr="008D0EC3" w:rsidRDefault="001F7E3E" w:rsidP="00E63379">
      <w:pPr>
        <w:spacing w:after="0" w:line="276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2D2A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291313" w:rsidRPr="008D0E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որոշումն ուժի մեջ է մտնում պաշտոնական հրապարակմանը </w:t>
      </w:r>
      <w:r w:rsidR="00291313" w:rsidRPr="00551984">
        <w:rPr>
          <w:rFonts w:ascii="GHEA Grapalat" w:eastAsia="Times New Roman" w:hAnsi="GHEA Grapalat" w:cs="Times New Roman"/>
          <w:sz w:val="24"/>
          <w:szCs w:val="24"/>
          <w:lang w:val="hy-AM"/>
        </w:rPr>
        <w:t>հաջորդող օրվանից։</w:t>
      </w:r>
    </w:p>
    <w:p w:rsidR="00E97B19" w:rsidRPr="008D0EC3" w:rsidRDefault="00E97B19" w:rsidP="002D2AAB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0EC3">
        <w:rPr>
          <w:rFonts w:ascii="GHEA Grapalat" w:eastAsia="Times New Roman" w:hAnsi="GHEA Grapalat" w:cs="Times New Roman"/>
          <w:sz w:val="24"/>
          <w:szCs w:val="24"/>
          <w:lang w:val="hy-AM"/>
        </w:rPr>
        <w:br w:type="page"/>
      </w:r>
    </w:p>
    <w:p w:rsidR="00DD28FD" w:rsidRPr="008D0EC3" w:rsidRDefault="00DD28FD" w:rsidP="00A61202">
      <w:pPr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0EC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Հավելված</w:t>
      </w:r>
    </w:p>
    <w:p w:rsidR="00DD28FD" w:rsidRPr="008D0EC3" w:rsidRDefault="00B2531B" w:rsidP="00DD28FD">
      <w:pPr>
        <w:shd w:val="clear" w:color="auto" w:fill="FFFFFF"/>
        <w:spacing w:after="0" w:line="360" w:lineRule="auto"/>
        <w:ind w:firstLine="36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0EC3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DD28FD" w:rsidRPr="008D0EC3">
        <w:rPr>
          <w:rFonts w:ascii="GHEA Grapalat" w:eastAsia="Times New Roman" w:hAnsi="GHEA Grapalat" w:cs="Times New Roman"/>
          <w:sz w:val="24"/>
          <w:szCs w:val="24"/>
          <w:lang w:val="hy-AM"/>
        </w:rPr>
        <w:t>առավարության ______ թվականի</w:t>
      </w:r>
    </w:p>
    <w:p w:rsidR="00DD28FD" w:rsidRPr="008D0EC3" w:rsidRDefault="006D4659" w:rsidP="00DD28FD">
      <w:pPr>
        <w:shd w:val="clear" w:color="auto" w:fill="FFFFFF"/>
        <w:spacing w:after="0" w:line="360" w:lineRule="auto"/>
        <w:ind w:firstLine="36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_________</w:t>
      </w:r>
      <w:r w:rsidR="00DD28FD" w:rsidRPr="008D0E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      » N </w:t>
      </w:r>
      <w:r w:rsidR="001452BF" w:rsidRPr="008D0E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</w:t>
      </w:r>
      <w:r w:rsidR="00DD28FD" w:rsidRPr="008D0EC3">
        <w:rPr>
          <w:rFonts w:ascii="GHEA Grapalat" w:eastAsia="Times New Roman" w:hAnsi="GHEA Grapalat" w:cs="Times New Roman"/>
          <w:sz w:val="24"/>
          <w:szCs w:val="24"/>
          <w:lang w:val="hy-AM"/>
        </w:rPr>
        <w:t>–Ն որոշման</w:t>
      </w:r>
    </w:p>
    <w:p w:rsidR="00291313" w:rsidRPr="008D0EC3" w:rsidRDefault="00291313" w:rsidP="0029131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0E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 Ա Ր Գ</w:t>
      </w:r>
    </w:p>
    <w:p w:rsidR="00291313" w:rsidRPr="008D0EC3" w:rsidRDefault="00291313" w:rsidP="0029131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0" w:name="_GoBack"/>
      <w:bookmarkEnd w:id="0"/>
    </w:p>
    <w:p w:rsidR="00CE26B2" w:rsidRPr="008D0EC3" w:rsidRDefault="00FE4D09" w:rsidP="00490015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8D0EC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ԳՅՈՒՂԱՏՆՏԵՍԱԿԱՆ </w:t>
      </w:r>
      <w:r w:rsidR="00CE26B2" w:rsidRPr="008D0EC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ԵՎ </w:t>
      </w:r>
      <w:r w:rsidRPr="008D0EC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ԱՐԴՅՈՒՆԱԳՈՐԾԱԿԱՆ ՆՊԱՏԱԿՆԵՐՈՎ ԿԵՆԴԱՆԱԿԱՆ ԱՇԽԱՐՀԻ ՕԲՅԵԿՏՆԵՐԻ ՕԳՏԱԳՈՐԾՄԱՆ</w:t>
      </w:r>
      <w:r w:rsidR="00A37EF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="00A37EF7" w:rsidRPr="00A37E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ԵՎ ՕԳՏԱԳՈՐԾՄԱՆ</w:t>
      </w:r>
      <w:r w:rsidR="00A37EF7" w:rsidRPr="00A37EF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ՄԱՍԻՆ</w:t>
      </w:r>
      <w:r w:rsidR="00A37EF7" w:rsidRPr="00A37E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ՊԱՅՄԱՆԱԳՐԵՐ ԿՆՔԵԼՈՒ</w:t>
      </w:r>
    </w:p>
    <w:p w:rsidR="00A37EF7" w:rsidRPr="00E63379" w:rsidRDefault="00A37EF7" w:rsidP="00E63379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կարգով կանոնակարգվում են Հայաստանի Հանրապետության տարածքում կենդանական աշխարհի հետևյալ օբյեկտների՝ վայրի կենդանիների (անողնաշար և ողնաշարավոր կենդանիներ) տեսակների և դրանց արգասիքների՝ գյուղատնտեսական (սելեկցիա) ու արդյունագործական նպատակներով օգտագործման (որսորդություն, ձկնորսություն և հավաք) </w:t>
      </w:r>
      <w:r w:rsidRPr="00E633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 օգտագործման</w:t>
      </w:r>
      <w:r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մասին</w:t>
      </w:r>
      <w:r w:rsidRPr="00E6337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>պայմանագրեր (այսուհետ՝ պայմանագիր) կնքելու հետ կապված հարաբերությունները:</w:t>
      </w:r>
    </w:p>
    <w:p w:rsidR="00A37EF7" w:rsidRPr="00D37D72" w:rsidRDefault="00A37EF7" w:rsidP="00A37EF7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</w:pPr>
    </w:p>
    <w:p w:rsidR="003A1432" w:rsidRPr="001F7E3E" w:rsidRDefault="006D4659" w:rsidP="00CE26B2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  <w:highlight w:val="cyan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="00A37EF7" w:rsidRPr="00A37E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. </w:t>
      </w:r>
      <w:r w:rsidR="00A37EF7" w:rsidRPr="00FB1A20">
        <w:rPr>
          <w:rFonts w:ascii="GHEA Grapalat" w:hAnsi="GHEA Grapalat"/>
          <w:b/>
          <w:sz w:val="24"/>
          <w:szCs w:val="24"/>
          <w:lang w:val="hy-AM"/>
        </w:rPr>
        <w:t>ԳՅՈՒՂԱՏՆՏԵՍԱԿԱՆ</w:t>
      </w:r>
      <w:r w:rsidR="00A37EF7" w:rsidRPr="00FB1A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37EF7" w:rsidRPr="00FB1A20">
        <w:rPr>
          <w:rFonts w:ascii="GHEA Grapalat" w:hAnsi="GHEA Grapalat"/>
          <w:b/>
          <w:sz w:val="24"/>
          <w:szCs w:val="24"/>
          <w:lang w:val="hy-AM"/>
        </w:rPr>
        <w:t>ԵՎ ԱՐԴՅՈՒՆԱԳՈՐԾԱԿԱՆ ՆՊԱՏԱԿՆԵՐՈՎ ԿԵՆԴԱՆԱԿԱՆ ԱՇԽԱՐՀԻ ՕԲՅԵԿՏՆԵՐԻ</w:t>
      </w:r>
      <w:r w:rsidR="00A37EF7" w:rsidRPr="00FB1A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37EF7" w:rsidRPr="00FB1A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ՕԳՏԱԳՈՐԾ</w:t>
      </w:r>
      <w:r w:rsidR="001F7E3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ՈՒՄԸ</w:t>
      </w:r>
    </w:p>
    <w:p w:rsidR="00E63379" w:rsidRPr="00E63379" w:rsidRDefault="00F57561" w:rsidP="00E63379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303192"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>րդյունագործական նպատակներով</w:t>
      </w:r>
      <w:r w:rsidR="00303192" w:rsidRPr="00E6337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կենդանական աշխարհի օբյեկտներն օգտագործվում են </w:t>
      </w:r>
      <w:r w:rsidR="00303192" w:rsidRPr="00E63379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շահույթ ստանալու նպատակով։</w:t>
      </w:r>
    </w:p>
    <w:p w:rsidR="00E63379" w:rsidRPr="00E63379" w:rsidRDefault="00303192" w:rsidP="00E63379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337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Հանրապետությունում կենդանական աշխարհի օբյեկտների օգտագործումը գյուղատնտեսական և արդյունագործական նպատակներով վճարովի է:</w:t>
      </w:r>
    </w:p>
    <w:p w:rsidR="00E63379" w:rsidRPr="00E63379" w:rsidRDefault="00303192" w:rsidP="00E63379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3379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Կենդանական աշխարհի օբյեկտներ օգտագործողներն օրենքով սահմանված կարգով ֆիզիկական և իրավաբանական անձինք են։</w:t>
      </w:r>
    </w:p>
    <w:p w:rsidR="00E63379" w:rsidRDefault="00D564AA" w:rsidP="00E63379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>Գյուղատնտեսական և արդյ</w:t>
      </w:r>
      <w:r w:rsidR="00303192"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ունագործական նպատակներով </w:t>
      </w:r>
      <w:r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կենդանական </w:t>
      </w:r>
      <w:r w:rsidR="00303192"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աշխարհի օբյեկտների </w:t>
      </w:r>
      <w:r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>օգտագործման</w:t>
      </w:r>
      <w:r w:rsidR="00F40CAB" w:rsidRPr="00E6337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="00F52919"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համար հիմք են </w:t>
      </w:r>
      <w:r w:rsidR="00212E92"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հանդիսանում </w:t>
      </w:r>
      <w:r w:rsidR="00F52919"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կենդանական </w:t>
      </w:r>
      <w:r w:rsidR="00DA0F38"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աշխարհի </w:t>
      </w:r>
      <w:r w:rsidR="00F52919"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>պետական հաշվառման տվյալները՝ հաշվի առնելով դրանց օգտագործման գիտականորեն հիմնավորված թույլատրելի չափաքանակները</w:t>
      </w:r>
      <w:r w:rsidR="00FA02E9"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>, բացառությամբ ջրային ռեսուրսների օգտագործմանն առնչվող հիդրոտեխնիկական կառուցվածքների (արհեստականորեն ստեղծված ջրամբարներ)։</w:t>
      </w:r>
    </w:p>
    <w:p w:rsidR="00482BAA" w:rsidRPr="00E63379" w:rsidRDefault="006D26CF" w:rsidP="00E63379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Գյուղատնտեսական և արդյունագործական նպատակներով կենդանական աշխարհի օբյեկտների օգտագործումն իրականացվում է </w:t>
      </w:r>
      <w:r w:rsidR="00E52819" w:rsidRPr="00622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կենդանական աշխարհի պահպանության, պաշտպանության, վերարտադրության և օգտագործման բնագավառներում Հայաստանի Հանրապետության կառավարության լիազորված պետական մարմն</w:t>
      </w:r>
      <w:r w:rsidR="00E528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E52819" w:rsidRPr="00622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(այսուհետ` լիազորված մարմին)</w:t>
      </w:r>
      <w:r w:rsidR="00E528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6337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 կնքված պայմանագրի հիման վրա։</w:t>
      </w:r>
    </w:p>
    <w:p w:rsidR="00482BAA" w:rsidRDefault="00482BAA">
      <w:pPr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br w:type="page"/>
      </w:r>
    </w:p>
    <w:p w:rsidR="002C17C0" w:rsidRPr="00A37EF7" w:rsidRDefault="00A61202" w:rsidP="00A37EF7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37E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 xml:space="preserve">II. </w:t>
      </w:r>
      <w:r w:rsidR="00FB1A20" w:rsidRPr="00A37EF7">
        <w:rPr>
          <w:rFonts w:ascii="GHEA Grapalat" w:hAnsi="GHEA Grapalat"/>
          <w:b/>
          <w:sz w:val="24"/>
          <w:szCs w:val="24"/>
          <w:lang w:val="hy-AM"/>
        </w:rPr>
        <w:t>ԳՅՈՒՂԱՏՆՏԵՍԱԿԱՆ</w:t>
      </w:r>
      <w:r w:rsidR="00FB1A20" w:rsidRPr="00A37EF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1A20" w:rsidRPr="00A37EF7">
        <w:rPr>
          <w:rFonts w:ascii="GHEA Grapalat" w:hAnsi="GHEA Grapalat"/>
          <w:b/>
          <w:sz w:val="24"/>
          <w:szCs w:val="24"/>
          <w:lang w:val="hy-AM"/>
        </w:rPr>
        <w:t>ԵՎ ԱՐԴՅՈՒՆԱԳՈՐԾԱԿԱՆ ՆՊԱՏԱԿՆԵՐՈՎ ԿԵՆԴԱՆԱԿԱՆ ԱՇԽԱՐՀԻ ՕԲՅԵԿՏՆԵՐԻ</w:t>
      </w:r>
      <w:r w:rsidR="00FB1A20" w:rsidRPr="00A37EF7">
        <w:rPr>
          <w:rFonts w:ascii="GHEA Grapalat" w:hAnsi="GHEA Grapalat"/>
          <w:sz w:val="24"/>
          <w:szCs w:val="24"/>
          <w:lang w:val="hy-AM"/>
        </w:rPr>
        <w:t xml:space="preserve"> </w:t>
      </w:r>
      <w:r w:rsidR="00FB1A20" w:rsidRPr="00A37E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ՕԳՏԱԳՈՐԾՄԱՆ ՄԱՍԻՆ ՊԱՅՄԱՆԱԳՐԵՐ ԿՆՔԵԼԸ</w:t>
      </w:r>
    </w:p>
    <w:p w:rsidR="0078104F" w:rsidRDefault="0078104F" w:rsidP="00A37EF7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78104F" w:rsidRPr="00E63379" w:rsidRDefault="0078104F" w:rsidP="00E63379">
      <w:pPr>
        <w:pStyle w:val="ListParagraph"/>
        <w:numPr>
          <w:ilvl w:val="0"/>
          <w:numId w:val="19"/>
        </w:numPr>
        <w:shd w:val="clear" w:color="auto" w:fill="FFFFFF"/>
        <w:tabs>
          <w:tab w:val="left" w:pos="450"/>
        </w:tabs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3379">
        <w:rPr>
          <w:rFonts w:ascii="GHEA Grapalat" w:eastAsia="Times New Roman" w:hAnsi="GHEA Grapalat" w:cs="Times New Roman"/>
          <w:sz w:val="24"/>
          <w:szCs w:val="24"/>
          <w:lang w:val="hy-AM"/>
        </w:rPr>
        <w:t>Գյուղատնտեսական և արդյունագործական նպատակներով կենդանական աշխարհի օբյեկտների օգտագործման համար իրավաբանական և ֆիզիկական անձինք լիազորված մարմին են ներկայացնում հետևյալ փաստաթղթերը և տեղեկությունները`</w:t>
      </w:r>
    </w:p>
    <w:p w:rsidR="0078104F" w:rsidRPr="008D0EC3" w:rsidRDefault="00741D70" w:rsidP="00D43480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78104F" w:rsidRPr="008D0EC3">
        <w:rPr>
          <w:rFonts w:ascii="GHEA Grapalat" w:hAnsi="GHEA Grapalat"/>
          <w:lang w:val="hy-AM"/>
        </w:rPr>
        <w:t xml:space="preserve">) </w:t>
      </w:r>
      <w:r w:rsidR="0078104F" w:rsidRPr="00F2575B">
        <w:rPr>
          <w:rFonts w:ascii="GHEA Grapalat" w:hAnsi="GHEA Grapalat"/>
          <w:lang w:val="hy-AM"/>
        </w:rPr>
        <w:t xml:space="preserve">հայտ </w:t>
      </w:r>
      <w:r w:rsidR="005D0025" w:rsidRPr="00F2575B">
        <w:rPr>
          <w:rFonts w:ascii="GHEA Grapalat" w:hAnsi="GHEA Grapalat"/>
          <w:lang w:val="hy-AM"/>
        </w:rPr>
        <w:t>պայամանագիր</w:t>
      </w:r>
      <w:r w:rsidR="0078104F" w:rsidRPr="00F2575B">
        <w:rPr>
          <w:rFonts w:ascii="GHEA Grapalat" w:hAnsi="GHEA Grapalat"/>
          <w:lang w:val="hy-AM"/>
        </w:rPr>
        <w:t xml:space="preserve"> </w:t>
      </w:r>
      <w:r w:rsidR="00081E1F" w:rsidRPr="00F2575B">
        <w:rPr>
          <w:rFonts w:ascii="GHEA Grapalat" w:hAnsi="GHEA Grapalat"/>
          <w:lang w:val="hy-AM"/>
        </w:rPr>
        <w:t xml:space="preserve">կնքելու </w:t>
      </w:r>
      <w:r w:rsidR="0078104F" w:rsidRPr="00F2575B">
        <w:rPr>
          <w:rFonts w:ascii="GHEA Grapalat" w:hAnsi="GHEA Grapalat"/>
          <w:lang w:val="hy-AM"/>
        </w:rPr>
        <w:t>մասին</w:t>
      </w:r>
      <w:r w:rsidR="00F2575B" w:rsidRPr="00F2575B">
        <w:rPr>
          <w:rFonts w:ascii="GHEA Grapalat" w:hAnsi="GHEA Grapalat"/>
          <w:lang w:val="hy-AM"/>
        </w:rPr>
        <w:t>.</w:t>
      </w:r>
    </w:p>
    <w:p w:rsidR="00E63379" w:rsidRDefault="00741D70" w:rsidP="00E63379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78104F" w:rsidRPr="008D0EC3">
        <w:rPr>
          <w:rFonts w:ascii="GHEA Grapalat" w:hAnsi="GHEA Grapalat"/>
          <w:lang w:val="hy-AM"/>
        </w:rPr>
        <w:t>) օգտագործման ենթակա տարածքը տնօրինողի գրավոր համաձայնությունը։</w:t>
      </w:r>
    </w:p>
    <w:p w:rsidR="00D43480" w:rsidRPr="00E63379" w:rsidRDefault="00E63379" w:rsidP="00C22BDF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8․</w:t>
      </w:r>
      <w:r w:rsidR="0078104F" w:rsidRPr="00F2575B">
        <w:rPr>
          <w:rFonts w:ascii="GHEA Grapalat" w:hAnsi="GHEA Grapalat"/>
          <w:shd w:val="clear" w:color="auto" w:fill="FFFFFF"/>
          <w:lang w:val="hy-AM"/>
        </w:rPr>
        <w:t>Հայտը կարող է ներկայացվել առձեռն, փոստով կամ էլեկտրոնային փոստի միջոցով:</w:t>
      </w:r>
    </w:p>
    <w:p w:rsidR="001F7E3E" w:rsidRPr="00E63379" w:rsidRDefault="00E63379" w:rsidP="00C22BDF">
      <w:pPr>
        <w:shd w:val="clear" w:color="auto" w:fill="FFFFFF"/>
        <w:tabs>
          <w:tab w:val="left" w:pos="360"/>
        </w:tabs>
        <w:spacing w:after="0" w:line="276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3379">
        <w:rPr>
          <w:rFonts w:ascii="GHEA Grapalat" w:hAnsi="GHEA Grapalat"/>
          <w:sz w:val="24"/>
          <w:szCs w:val="24"/>
          <w:shd w:val="clear" w:color="auto" w:fill="FFFFFF"/>
          <w:lang w:val="hy-AM"/>
        </w:rPr>
        <w:t>9․</w:t>
      </w:r>
      <w:r w:rsidR="001F7E3E" w:rsidRPr="00E6337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Լիազորված մարմինը հայտն ստանալուց հետո երեք աշխատանքային օրվա ընթացքում ստուգում է փաստաթղթերի ամբողջականությունը։ </w:t>
      </w:r>
      <w:r w:rsidRPr="00E6337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E63379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այտում կամ կից փաստաթղթերում</w:t>
      </w:r>
      <w:r w:rsidRPr="00E6337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 xml:space="preserve"> </w:t>
      </w:r>
      <w:r w:rsidRPr="00E63379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թերությունների առկայության</w:t>
      </w:r>
      <w:r w:rsidRPr="00E6337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F7E3E" w:rsidRPr="00E6337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դեպքում, լիազորված մարմինը </w:t>
      </w:r>
      <w:r w:rsidRPr="00E6337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եռօրյա ժամկետում </w:t>
      </w:r>
      <w:r w:rsidR="001F7E3E" w:rsidRPr="00E6337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տեղեկացնում է հայտ ներկայացրած անձին` </w:t>
      </w:r>
      <w:r w:rsidRPr="00E6337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հինգ</w:t>
      </w:r>
      <w:r w:rsidR="001F7E3E" w:rsidRPr="00E6337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աշխատանքային օրվա ընթացքում վերացնելու լիազորված մարմնի նշած թերությունները: Լիազորված մարմնի կողմից հայտի քննարկումը կասեցվում է մինչև հայտ ներկայացրած անձի կողմից փաստաթղթերում թերությունների վերացումը:</w:t>
      </w:r>
    </w:p>
    <w:p w:rsidR="00C22BDF" w:rsidRPr="00C22BDF" w:rsidRDefault="001F7E3E" w:rsidP="00C22BDF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E57E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Լիազորված մարմինը հայտը և դրան կից ներկայացված փաստաթղթերն ստանալուց հետո տասն աշխատանքային օրվա ընթացքում հայտատուի հետ կնքում է պայմանագիր կամ մերժում է հայտը</w:t>
      </w:r>
      <w:r w:rsidR="00482BA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78104F" w:rsidRPr="00E52819" w:rsidRDefault="0078104F" w:rsidP="00C22BDF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E52819">
        <w:rPr>
          <w:rFonts w:ascii="GHEA Grapalat" w:hAnsi="GHEA Grapalat"/>
          <w:sz w:val="24"/>
          <w:szCs w:val="24"/>
        </w:rPr>
        <w:t>Հայտի</w:t>
      </w:r>
      <w:proofErr w:type="spellEnd"/>
      <w:r w:rsidRPr="00E528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819">
        <w:rPr>
          <w:rFonts w:ascii="GHEA Grapalat" w:hAnsi="GHEA Grapalat"/>
          <w:sz w:val="24"/>
          <w:szCs w:val="24"/>
        </w:rPr>
        <w:t>մերժման</w:t>
      </w:r>
      <w:proofErr w:type="spellEnd"/>
      <w:r w:rsidRPr="00E528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819">
        <w:rPr>
          <w:rFonts w:ascii="GHEA Grapalat" w:hAnsi="GHEA Grapalat"/>
          <w:sz w:val="24"/>
          <w:szCs w:val="24"/>
        </w:rPr>
        <w:t>հիմք</w:t>
      </w:r>
      <w:proofErr w:type="spellEnd"/>
      <w:r w:rsidRPr="00E528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2819">
        <w:rPr>
          <w:rFonts w:ascii="GHEA Grapalat" w:hAnsi="GHEA Grapalat"/>
          <w:sz w:val="24"/>
          <w:szCs w:val="24"/>
        </w:rPr>
        <w:t>են</w:t>
      </w:r>
      <w:proofErr w:type="spellEnd"/>
      <w:r w:rsidRPr="00E52819">
        <w:rPr>
          <w:rFonts w:ascii="GHEA Grapalat" w:hAnsi="GHEA Grapalat"/>
          <w:sz w:val="24"/>
          <w:szCs w:val="24"/>
        </w:rPr>
        <w:t>`</w:t>
      </w:r>
    </w:p>
    <w:p w:rsidR="0078104F" w:rsidRPr="00D43480" w:rsidRDefault="00741D70" w:rsidP="00D43480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D43480" w:rsidRPr="00D43480">
        <w:rPr>
          <w:rFonts w:ascii="GHEA Grapalat" w:hAnsi="GHEA Grapalat"/>
          <w:lang w:val="hy-AM"/>
        </w:rPr>
        <w:t xml:space="preserve">) </w:t>
      </w:r>
      <w:r w:rsidR="0078104F" w:rsidRPr="00D43480">
        <w:rPr>
          <w:rFonts w:ascii="GHEA Grapalat" w:hAnsi="GHEA Grapalat"/>
          <w:lang w:val="hy-AM"/>
        </w:rPr>
        <w:t xml:space="preserve">հայտում և դրան կից ներկայացված փաստաթղթերում </w:t>
      </w:r>
      <w:r w:rsidR="001F7E3E">
        <w:rPr>
          <w:rFonts w:ascii="GHEA Grapalat" w:hAnsi="GHEA Grapalat"/>
          <w:lang w:val="hy-AM"/>
        </w:rPr>
        <w:t xml:space="preserve">ակնհայտ ոչ ճշգրիտ </w:t>
      </w:r>
      <w:r w:rsidR="0078104F" w:rsidRPr="00D43480">
        <w:rPr>
          <w:rFonts w:ascii="GHEA Grapalat" w:hAnsi="GHEA Grapalat"/>
          <w:lang w:val="hy-AM"/>
        </w:rPr>
        <w:t>տվյալների առկայությունը.</w:t>
      </w:r>
    </w:p>
    <w:p w:rsidR="0078104F" w:rsidRPr="00391340" w:rsidRDefault="00741D70" w:rsidP="00D43480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78104F" w:rsidRPr="004E57E0">
        <w:rPr>
          <w:rFonts w:ascii="GHEA Grapalat" w:hAnsi="GHEA Grapalat"/>
          <w:lang w:val="hy-AM"/>
        </w:rPr>
        <w:t xml:space="preserve">) հայտում ներկայացված գյուղատնտեսական և արդյունագործական նպատակներով կենդանական աշխարհի օբյեկտների </w:t>
      </w:r>
      <w:r w:rsidR="004E57E0" w:rsidRPr="004E57E0">
        <w:rPr>
          <w:rFonts w:ascii="GHEA Grapalat" w:hAnsi="GHEA Grapalat"/>
          <w:lang w:val="hy-AM"/>
        </w:rPr>
        <w:t>հաշվառված պաշարների սպառումը կամ վայրի կենդանու տեսակի համար նախատեսված չափաքանակից ավել ներկայացնելը.</w:t>
      </w:r>
    </w:p>
    <w:p w:rsidR="0078104F" w:rsidRPr="00741D70" w:rsidRDefault="00741D70" w:rsidP="00D43480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="0078104F" w:rsidRPr="00741D70">
        <w:rPr>
          <w:rFonts w:ascii="GHEA Grapalat" w:hAnsi="GHEA Grapalat"/>
          <w:lang w:val="hy-AM"/>
        </w:rPr>
        <w:t xml:space="preserve">) </w:t>
      </w:r>
      <w:r w:rsidR="0078104F" w:rsidRPr="008D0EC3">
        <w:rPr>
          <w:rFonts w:ascii="GHEA Grapalat" w:hAnsi="GHEA Grapalat"/>
          <w:lang w:val="hy-AM"/>
        </w:rPr>
        <w:t>հայտում ներկայացված կենդանական տեսակը Կարմիր գրք</w:t>
      </w:r>
      <w:r w:rsidR="0078104F">
        <w:rPr>
          <w:rFonts w:ascii="GHEA Grapalat" w:hAnsi="GHEA Grapalat"/>
          <w:lang w:val="hy-AM"/>
        </w:rPr>
        <w:t>ում գրանցված լինելու հանգամանքը</w:t>
      </w:r>
      <w:r w:rsidR="004E57E0">
        <w:rPr>
          <w:rFonts w:ascii="GHEA Grapalat" w:hAnsi="GHEA Grapalat"/>
          <w:lang w:val="hy-AM"/>
        </w:rPr>
        <w:t>.</w:t>
      </w:r>
    </w:p>
    <w:p w:rsidR="001F7E3E" w:rsidRPr="001F7E3E" w:rsidRDefault="00741D70" w:rsidP="00E63379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="0078104F" w:rsidRPr="00741D70">
        <w:rPr>
          <w:rFonts w:ascii="GHEA Grapalat" w:hAnsi="GHEA Grapalat"/>
          <w:lang w:val="hy-AM"/>
        </w:rPr>
        <w:t>)</w:t>
      </w:r>
      <w:r w:rsidR="0078104F">
        <w:rPr>
          <w:rFonts w:ascii="GHEA Grapalat" w:hAnsi="GHEA Grapalat"/>
          <w:lang w:val="hy-AM"/>
        </w:rPr>
        <w:t xml:space="preserve"> հայտ ներկայացրած անձի կողմից փաստաթղթերում առկա թերությունները վերացնելու դեպքում հայտը կրկին ներկայացնելիս թերությունների շտկված չլինելը։</w:t>
      </w:r>
    </w:p>
    <w:p w:rsidR="00D43480" w:rsidRPr="00D43480" w:rsidRDefault="0078104F" w:rsidP="00C22BD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/>
          <w:lang w:val="hy-AM"/>
        </w:rPr>
      </w:pPr>
      <w:r w:rsidRPr="00D43480">
        <w:rPr>
          <w:rFonts w:ascii="GHEA Grapalat" w:hAnsi="GHEA Grapalat"/>
          <w:shd w:val="clear" w:color="auto" w:fill="FFFFFF"/>
          <w:lang w:val="hy-AM"/>
        </w:rPr>
        <w:t xml:space="preserve">Լիազոր մարմնի կողմից հայտի մերժման դեպքում վերջինս դրա մասին որոշման ընդունումից հետո </w:t>
      </w:r>
      <w:r w:rsidR="001F7E3E">
        <w:rPr>
          <w:rFonts w:ascii="GHEA Grapalat" w:hAnsi="GHEA Grapalat"/>
          <w:shd w:val="clear" w:color="auto" w:fill="FFFFFF"/>
          <w:lang w:val="hy-AM"/>
        </w:rPr>
        <w:t>եռօրյա ժամկետում</w:t>
      </w:r>
      <w:r w:rsidRPr="00D43480">
        <w:rPr>
          <w:rFonts w:ascii="GHEA Grapalat" w:hAnsi="GHEA Grapalat"/>
          <w:shd w:val="clear" w:color="auto" w:fill="FFFFFF"/>
          <w:lang w:val="hy-AM"/>
        </w:rPr>
        <w:t xml:space="preserve"> ծանուցում է դիմում ներկայացրած անձին` նշելով մերժման հիմքերը:</w:t>
      </w:r>
    </w:p>
    <w:p w:rsidR="00D43480" w:rsidRDefault="00534AE3" w:rsidP="00C22BD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/>
          <w:lang w:val="hy-AM"/>
        </w:rPr>
      </w:pPr>
      <w:r w:rsidRPr="00D43480">
        <w:rPr>
          <w:rFonts w:ascii="GHEA Grapalat" w:hAnsi="GHEA Grapalat"/>
          <w:lang w:val="hy-AM"/>
        </w:rPr>
        <w:t xml:space="preserve">Պայմանագրի մեջ նշվում են օգտագործողի տվյալները (վավերապայմանները), օգտագործման ենթակա տարածքի տեղադիրքը, չափերը, օգտագործման նպատակը, եղանակը, օգտագործման ժամանակահատվածը, </w:t>
      </w:r>
      <w:r w:rsidR="00FB1A20" w:rsidRPr="00D43480">
        <w:rPr>
          <w:rFonts w:ascii="GHEA Grapalat" w:hAnsi="GHEA Grapalat"/>
          <w:lang w:val="hy-AM"/>
        </w:rPr>
        <w:t xml:space="preserve">գյուղատնտեսական և արդյունագործական նպատակներով կենդանական աշխարհի օբյեկտների </w:t>
      </w:r>
      <w:r w:rsidRPr="00D43480">
        <w:rPr>
          <w:rFonts w:ascii="GHEA Grapalat" w:hAnsi="GHEA Grapalat"/>
          <w:lang w:val="hy-AM"/>
        </w:rPr>
        <w:t>տեսակը, քանակը, բնօգտագործման վճարի չափը և կողմերի իրավունքներն ու պարտականությունները, ինչպես նաև պայմանագիրը վաղաժամկետ դադարեցվելու հիմքերը:</w:t>
      </w:r>
    </w:p>
    <w:p w:rsidR="00D43480" w:rsidRDefault="00534AE3" w:rsidP="00C22BD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/>
          <w:lang w:val="hy-AM"/>
        </w:rPr>
      </w:pPr>
      <w:r w:rsidRPr="00D43480">
        <w:rPr>
          <w:rFonts w:ascii="GHEA Grapalat" w:hAnsi="GHEA Grapalat"/>
          <w:lang w:val="hy-AM"/>
        </w:rPr>
        <w:t xml:space="preserve">Պայմանագիրը կնքվում է 3 օրինակից, որոնցից մեկը մնում է օգտագործողի, մյուսը՝ </w:t>
      </w:r>
      <w:r w:rsidR="004E57E0" w:rsidRPr="008D0EC3">
        <w:rPr>
          <w:rFonts w:ascii="GHEA Grapalat" w:hAnsi="GHEA Grapalat"/>
          <w:lang w:val="hy-AM"/>
        </w:rPr>
        <w:t>օգտագործման ենթակա տարածքը տնօրինողի</w:t>
      </w:r>
      <w:r w:rsidR="004E57E0" w:rsidRPr="004E57E0">
        <w:rPr>
          <w:rFonts w:ascii="GHEA Grapalat" w:hAnsi="GHEA Grapalat"/>
          <w:lang w:val="hy-AM"/>
        </w:rPr>
        <w:t xml:space="preserve">, </w:t>
      </w:r>
      <w:r w:rsidRPr="00D43480">
        <w:rPr>
          <w:rFonts w:ascii="GHEA Grapalat" w:hAnsi="GHEA Grapalat"/>
          <w:lang w:val="hy-AM"/>
        </w:rPr>
        <w:t>իսկ երրորդը՝ լիազորված մարմնի մոտ:</w:t>
      </w:r>
    </w:p>
    <w:sectPr w:rsidR="00D43480" w:rsidSect="00D43480">
      <w:pgSz w:w="11906" w:h="16838" w:code="9"/>
      <w:pgMar w:top="72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325D"/>
    <w:multiLevelType w:val="hybridMultilevel"/>
    <w:tmpl w:val="C0F4030C"/>
    <w:lvl w:ilvl="0" w:tplc="97CC0DA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97CA1"/>
    <w:multiLevelType w:val="hybridMultilevel"/>
    <w:tmpl w:val="FE524E4C"/>
    <w:lvl w:ilvl="0" w:tplc="A624497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C2DD1"/>
    <w:multiLevelType w:val="hybridMultilevel"/>
    <w:tmpl w:val="DC6836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D691A"/>
    <w:multiLevelType w:val="hybridMultilevel"/>
    <w:tmpl w:val="B3185188"/>
    <w:lvl w:ilvl="0" w:tplc="41FA784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CE4791"/>
    <w:multiLevelType w:val="hybridMultilevel"/>
    <w:tmpl w:val="A7F4D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780AC9"/>
    <w:multiLevelType w:val="hybridMultilevel"/>
    <w:tmpl w:val="4A261532"/>
    <w:lvl w:ilvl="0" w:tplc="90FA2B2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95724"/>
    <w:multiLevelType w:val="hybridMultilevel"/>
    <w:tmpl w:val="5E541C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4472"/>
    <w:multiLevelType w:val="hybridMultilevel"/>
    <w:tmpl w:val="4A261532"/>
    <w:lvl w:ilvl="0" w:tplc="90FA2B2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95266"/>
    <w:multiLevelType w:val="hybridMultilevel"/>
    <w:tmpl w:val="0DC81C8E"/>
    <w:lvl w:ilvl="0" w:tplc="6E982B5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3680A"/>
    <w:multiLevelType w:val="hybridMultilevel"/>
    <w:tmpl w:val="490EFCE0"/>
    <w:lvl w:ilvl="0" w:tplc="A624497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A2F75"/>
    <w:multiLevelType w:val="hybridMultilevel"/>
    <w:tmpl w:val="8C168FEC"/>
    <w:lvl w:ilvl="0" w:tplc="86747FF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513A5"/>
    <w:multiLevelType w:val="hybridMultilevel"/>
    <w:tmpl w:val="DB3E69BE"/>
    <w:lvl w:ilvl="0" w:tplc="41FA7848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EA576D"/>
    <w:multiLevelType w:val="hybridMultilevel"/>
    <w:tmpl w:val="5DDC2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37E70"/>
    <w:multiLevelType w:val="hybridMultilevel"/>
    <w:tmpl w:val="CE6C85C8"/>
    <w:lvl w:ilvl="0" w:tplc="2ACA1144">
      <w:start w:val="10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90A9B"/>
    <w:multiLevelType w:val="hybridMultilevel"/>
    <w:tmpl w:val="C0F4E3D4"/>
    <w:lvl w:ilvl="0" w:tplc="A624497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6220A"/>
    <w:multiLevelType w:val="hybridMultilevel"/>
    <w:tmpl w:val="C0D8CF54"/>
    <w:lvl w:ilvl="0" w:tplc="D6A8A5B0">
      <w:start w:val="10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306733"/>
    <w:multiLevelType w:val="hybridMultilevel"/>
    <w:tmpl w:val="CDD2A9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C2116"/>
    <w:multiLevelType w:val="hybridMultilevel"/>
    <w:tmpl w:val="029A43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8E6141"/>
    <w:multiLevelType w:val="hybridMultilevel"/>
    <w:tmpl w:val="A89CFA4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3061D0"/>
    <w:multiLevelType w:val="hybridMultilevel"/>
    <w:tmpl w:val="6A325C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E52107"/>
    <w:multiLevelType w:val="hybridMultilevel"/>
    <w:tmpl w:val="D8E8F08C"/>
    <w:lvl w:ilvl="0" w:tplc="26340C9A">
      <w:start w:val="1"/>
      <w:numFmt w:val="upperRoman"/>
      <w:lvlText w:val="%1."/>
      <w:lvlJc w:val="left"/>
      <w:pPr>
        <w:ind w:left="53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70" w:hanging="360"/>
      </w:pPr>
    </w:lvl>
    <w:lvl w:ilvl="2" w:tplc="0409001B" w:tentative="1">
      <w:start w:val="1"/>
      <w:numFmt w:val="lowerRoman"/>
      <w:lvlText w:val="%3."/>
      <w:lvlJc w:val="right"/>
      <w:pPr>
        <w:ind w:left="5190" w:hanging="180"/>
      </w:pPr>
    </w:lvl>
    <w:lvl w:ilvl="3" w:tplc="0409000F" w:tentative="1">
      <w:start w:val="1"/>
      <w:numFmt w:val="decimal"/>
      <w:lvlText w:val="%4."/>
      <w:lvlJc w:val="left"/>
      <w:pPr>
        <w:ind w:left="5910" w:hanging="360"/>
      </w:pPr>
    </w:lvl>
    <w:lvl w:ilvl="4" w:tplc="04090019" w:tentative="1">
      <w:start w:val="1"/>
      <w:numFmt w:val="lowerLetter"/>
      <w:lvlText w:val="%5."/>
      <w:lvlJc w:val="left"/>
      <w:pPr>
        <w:ind w:left="6630" w:hanging="360"/>
      </w:pPr>
    </w:lvl>
    <w:lvl w:ilvl="5" w:tplc="0409001B" w:tentative="1">
      <w:start w:val="1"/>
      <w:numFmt w:val="lowerRoman"/>
      <w:lvlText w:val="%6."/>
      <w:lvlJc w:val="right"/>
      <w:pPr>
        <w:ind w:left="7350" w:hanging="180"/>
      </w:pPr>
    </w:lvl>
    <w:lvl w:ilvl="6" w:tplc="0409000F" w:tentative="1">
      <w:start w:val="1"/>
      <w:numFmt w:val="decimal"/>
      <w:lvlText w:val="%7."/>
      <w:lvlJc w:val="left"/>
      <w:pPr>
        <w:ind w:left="8070" w:hanging="360"/>
      </w:pPr>
    </w:lvl>
    <w:lvl w:ilvl="7" w:tplc="04090019" w:tentative="1">
      <w:start w:val="1"/>
      <w:numFmt w:val="lowerLetter"/>
      <w:lvlText w:val="%8."/>
      <w:lvlJc w:val="left"/>
      <w:pPr>
        <w:ind w:left="8790" w:hanging="360"/>
      </w:pPr>
    </w:lvl>
    <w:lvl w:ilvl="8" w:tplc="0409001B" w:tentative="1">
      <w:start w:val="1"/>
      <w:numFmt w:val="lowerRoman"/>
      <w:lvlText w:val="%9."/>
      <w:lvlJc w:val="right"/>
      <w:pPr>
        <w:ind w:left="951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4"/>
  </w:num>
  <w:num w:numId="5">
    <w:abstractNumId w:val="1"/>
  </w:num>
  <w:num w:numId="6">
    <w:abstractNumId w:val="9"/>
  </w:num>
  <w:num w:numId="7">
    <w:abstractNumId w:val="20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16"/>
  </w:num>
  <w:num w:numId="13">
    <w:abstractNumId w:val="18"/>
  </w:num>
  <w:num w:numId="14">
    <w:abstractNumId w:val="5"/>
  </w:num>
  <w:num w:numId="15">
    <w:abstractNumId w:val="7"/>
  </w:num>
  <w:num w:numId="16">
    <w:abstractNumId w:val="0"/>
  </w:num>
  <w:num w:numId="17">
    <w:abstractNumId w:val="19"/>
  </w:num>
  <w:num w:numId="18">
    <w:abstractNumId w:val="2"/>
  </w:num>
  <w:num w:numId="19">
    <w:abstractNumId w:val="17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7904"/>
    <w:rsid w:val="0001152B"/>
    <w:rsid w:val="00014B52"/>
    <w:rsid w:val="000156CE"/>
    <w:rsid w:val="00047DC7"/>
    <w:rsid w:val="00081E1F"/>
    <w:rsid w:val="000A299D"/>
    <w:rsid w:val="000E79C2"/>
    <w:rsid w:val="001253A8"/>
    <w:rsid w:val="001355D1"/>
    <w:rsid w:val="00137911"/>
    <w:rsid w:val="001452BF"/>
    <w:rsid w:val="00162C39"/>
    <w:rsid w:val="001A7D22"/>
    <w:rsid w:val="001C27BB"/>
    <w:rsid w:val="001D034F"/>
    <w:rsid w:val="001F2623"/>
    <w:rsid w:val="001F7E3E"/>
    <w:rsid w:val="00203844"/>
    <w:rsid w:val="00211064"/>
    <w:rsid w:val="00212E92"/>
    <w:rsid w:val="0021467C"/>
    <w:rsid w:val="0023120B"/>
    <w:rsid w:val="002632DA"/>
    <w:rsid w:val="002748D3"/>
    <w:rsid w:val="00291313"/>
    <w:rsid w:val="002A799B"/>
    <w:rsid w:val="002C17C0"/>
    <w:rsid w:val="002C5986"/>
    <w:rsid w:val="002D2AAB"/>
    <w:rsid w:val="002D3B37"/>
    <w:rsid w:val="002F3ACA"/>
    <w:rsid w:val="00303192"/>
    <w:rsid w:val="00350F1F"/>
    <w:rsid w:val="00363DA1"/>
    <w:rsid w:val="00391340"/>
    <w:rsid w:val="003A1432"/>
    <w:rsid w:val="003C1DDB"/>
    <w:rsid w:val="003D6253"/>
    <w:rsid w:val="003F6007"/>
    <w:rsid w:val="0041517B"/>
    <w:rsid w:val="00417844"/>
    <w:rsid w:val="004221ED"/>
    <w:rsid w:val="004275A3"/>
    <w:rsid w:val="00434507"/>
    <w:rsid w:val="0045424B"/>
    <w:rsid w:val="004600D5"/>
    <w:rsid w:val="004655A3"/>
    <w:rsid w:val="00482BAA"/>
    <w:rsid w:val="00490015"/>
    <w:rsid w:val="004E57E0"/>
    <w:rsid w:val="004F6E19"/>
    <w:rsid w:val="0052770D"/>
    <w:rsid w:val="00530099"/>
    <w:rsid w:val="00531E66"/>
    <w:rsid w:val="00534AE3"/>
    <w:rsid w:val="00551984"/>
    <w:rsid w:val="00571AB2"/>
    <w:rsid w:val="005736DC"/>
    <w:rsid w:val="005A1298"/>
    <w:rsid w:val="005C2B8E"/>
    <w:rsid w:val="005D0025"/>
    <w:rsid w:val="005D2CA4"/>
    <w:rsid w:val="005D362E"/>
    <w:rsid w:val="005F19B1"/>
    <w:rsid w:val="00607904"/>
    <w:rsid w:val="00625DEA"/>
    <w:rsid w:val="00626822"/>
    <w:rsid w:val="006322E9"/>
    <w:rsid w:val="006D26CF"/>
    <w:rsid w:val="006D4659"/>
    <w:rsid w:val="006F20D6"/>
    <w:rsid w:val="006F2846"/>
    <w:rsid w:val="006F4E37"/>
    <w:rsid w:val="007021ED"/>
    <w:rsid w:val="0072419A"/>
    <w:rsid w:val="00726B70"/>
    <w:rsid w:val="00727EBE"/>
    <w:rsid w:val="00736BE7"/>
    <w:rsid w:val="00741D70"/>
    <w:rsid w:val="00757E7B"/>
    <w:rsid w:val="0076605F"/>
    <w:rsid w:val="00767904"/>
    <w:rsid w:val="0078104F"/>
    <w:rsid w:val="007B4DE3"/>
    <w:rsid w:val="007C0FAC"/>
    <w:rsid w:val="007C4447"/>
    <w:rsid w:val="007E5879"/>
    <w:rsid w:val="008349C5"/>
    <w:rsid w:val="00845705"/>
    <w:rsid w:val="0085487C"/>
    <w:rsid w:val="0087019A"/>
    <w:rsid w:val="00892A04"/>
    <w:rsid w:val="00895F99"/>
    <w:rsid w:val="008A14BA"/>
    <w:rsid w:val="008C5959"/>
    <w:rsid w:val="008D0EC3"/>
    <w:rsid w:val="008D2020"/>
    <w:rsid w:val="008D607E"/>
    <w:rsid w:val="00904A60"/>
    <w:rsid w:val="009453DD"/>
    <w:rsid w:val="00945D3F"/>
    <w:rsid w:val="009508A9"/>
    <w:rsid w:val="00952F3D"/>
    <w:rsid w:val="009603D0"/>
    <w:rsid w:val="00961323"/>
    <w:rsid w:val="00965BDD"/>
    <w:rsid w:val="00966724"/>
    <w:rsid w:val="00986BEA"/>
    <w:rsid w:val="009D499E"/>
    <w:rsid w:val="009F0D16"/>
    <w:rsid w:val="009F68B1"/>
    <w:rsid w:val="00A37EF7"/>
    <w:rsid w:val="00A46C2C"/>
    <w:rsid w:val="00A61202"/>
    <w:rsid w:val="00A65FDC"/>
    <w:rsid w:val="00A77481"/>
    <w:rsid w:val="00A9709C"/>
    <w:rsid w:val="00AA5E4C"/>
    <w:rsid w:val="00AD5FFB"/>
    <w:rsid w:val="00AE1374"/>
    <w:rsid w:val="00AE2814"/>
    <w:rsid w:val="00B07072"/>
    <w:rsid w:val="00B2531B"/>
    <w:rsid w:val="00B40462"/>
    <w:rsid w:val="00BB56B6"/>
    <w:rsid w:val="00C22BDF"/>
    <w:rsid w:val="00C266A3"/>
    <w:rsid w:val="00C642DF"/>
    <w:rsid w:val="00C77FB4"/>
    <w:rsid w:val="00C829DB"/>
    <w:rsid w:val="00C92DBC"/>
    <w:rsid w:val="00CA1FCE"/>
    <w:rsid w:val="00CA7A39"/>
    <w:rsid w:val="00CB4749"/>
    <w:rsid w:val="00CC6E7A"/>
    <w:rsid w:val="00CD0ECB"/>
    <w:rsid w:val="00CE26B2"/>
    <w:rsid w:val="00CF343C"/>
    <w:rsid w:val="00D22270"/>
    <w:rsid w:val="00D3753D"/>
    <w:rsid w:val="00D37D72"/>
    <w:rsid w:val="00D43480"/>
    <w:rsid w:val="00D50A23"/>
    <w:rsid w:val="00D53E49"/>
    <w:rsid w:val="00D564AA"/>
    <w:rsid w:val="00D912E3"/>
    <w:rsid w:val="00DA0F38"/>
    <w:rsid w:val="00DD1B9E"/>
    <w:rsid w:val="00DD28FD"/>
    <w:rsid w:val="00DE21E2"/>
    <w:rsid w:val="00DE5C4A"/>
    <w:rsid w:val="00E04682"/>
    <w:rsid w:val="00E06A42"/>
    <w:rsid w:val="00E12DB1"/>
    <w:rsid w:val="00E149F7"/>
    <w:rsid w:val="00E1634D"/>
    <w:rsid w:val="00E52819"/>
    <w:rsid w:val="00E63379"/>
    <w:rsid w:val="00E67A77"/>
    <w:rsid w:val="00E67BCF"/>
    <w:rsid w:val="00E74924"/>
    <w:rsid w:val="00E95E90"/>
    <w:rsid w:val="00E97B19"/>
    <w:rsid w:val="00EE48A8"/>
    <w:rsid w:val="00F217B8"/>
    <w:rsid w:val="00F25241"/>
    <w:rsid w:val="00F2575B"/>
    <w:rsid w:val="00F40CAB"/>
    <w:rsid w:val="00F413AE"/>
    <w:rsid w:val="00F44B7B"/>
    <w:rsid w:val="00F45D27"/>
    <w:rsid w:val="00F52919"/>
    <w:rsid w:val="00F52ADC"/>
    <w:rsid w:val="00F57561"/>
    <w:rsid w:val="00F63827"/>
    <w:rsid w:val="00F83349"/>
    <w:rsid w:val="00F835D9"/>
    <w:rsid w:val="00F95851"/>
    <w:rsid w:val="00FA02E9"/>
    <w:rsid w:val="00FB1A20"/>
    <w:rsid w:val="00FB3342"/>
    <w:rsid w:val="00FB6EB0"/>
    <w:rsid w:val="00FE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0AC2"/>
  <w15:docId w15:val="{6DED7CD9-971A-4C24-AB6B-3D27A458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D28FD"/>
    <w:rPr>
      <w:b/>
      <w:bCs/>
    </w:rPr>
  </w:style>
  <w:style w:type="paragraph" w:styleId="ListParagraph">
    <w:name w:val="List Paragraph"/>
    <w:basedOn w:val="Normal"/>
    <w:uiPriority w:val="34"/>
    <w:qFormat/>
    <w:rsid w:val="00E67B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319A-FA29-4B2B-8D8F-F277230F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https:/mul2-mnp.gov.am/tasks/352261/oneclick/Naxagic ARD GYUX.docx?token=ea92f89ac511fcab247d14b1c35c994a</cp:keywords>
  <cp:lastModifiedBy>User</cp:lastModifiedBy>
  <cp:revision>23</cp:revision>
  <cp:lastPrinted>2023-03-24T13:34:00Z</cp:lastPrinted>
  <dcterms:created xsi:type="dcterms:W3CDTF">2023-03-03T06:43:00Z</dcterms:created>
  <dcterms:modified xsi:type="dcterms:W3CDTF">2023-04-07T12:44:00Z</dcterms:modified>
</cp:coreProperties>
</file>