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9D" w:rsidRPr="00712D8D" w:rsidRDefault="00A2519D" w:rsidP="00712D8D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712D8D">
        <w:rPr>
          <w:rFonts w:ascii="GHEA Grapalat" w:hAnsi="GHEA Grapalat" w:cs="Sylfaen"/>
          <w:b/>
          <w:bCs/>
        </w:rPr>
        <w:t>ՆԱԽԱԳԻԾ</w:t>
      </w:r>
    </w:p>
    <w:p w:rsidR="00A2519D" w:rsidRPr="00712D8D" w:rsidRDefault="00A2519D" w:rsidP="00712D8D">
      <w:pPr>
        <w:spacing w:line="360" w:lineRule="auto"/>
        <w:ind w:firstLine="375"/>
        <w:jc w:val="both"/>
        <w:rPr>
          <w:rFonts w:ascii="GHEA Grapalat" w:hAnsi="GHEA Grapalat" w:cs="Sylfaen"/>
          <w:b/>
          <w:bCs/>
        </w:rPr>
      </w:pPr>
    </w:p>
    <w:p w:rsidR="00A2519D" w:rsidRPr="00712D8D" w:rsidRDefault="00A2519D" w:rsidP="00712D8D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712D8D">
        <w:rPr>
          <w:rFonts w:ascii="GHEA Grapalat" w:hAnsi="GHEA Grapalat" w:cs="Sylfaen"/>
          <w:b/>
          <w:bCs/>
        </w:rPr>
        <w:t>ՀԱՅԱՍՏԱՆԻ</w:t>
      </w:r>
      <w:r w:rsidRPr="00712D8D">
        <w:rPr>
          <w:rFonts w:ascii="GHEA Grapalat" w:hAnsi="GHEA Grapalat" w:cs="Sylfaen"/>
          <w:b/>
          <w:bCs/>
          <w:lang w:val="hy-AM"/>
        </w:rPr>
        <w:t xml:space="preserve"> </w:t>
      </w:r>
      <w:r w:rsidRPr="00712D8D">
        <w:rPr>
          <w:rFonts w:ascii="GHEA Grapalat" w:hAnsi="GHEA Grapalat" w:cs="Sylfaen"/>
          <w:b/>
          <w:bCs/>
        </w:rPr>
        <w:t>ՀԱՆՐԱՊԵՏՈՒԹՅԱՆ</w:t>
      </w:r>
    </w:p>
    <w:p w:rsidR="00A2519D" w:rsidRPr="00712D8D" w:rsidRDefault="00A2519D" w:rsidP="00712D8D">
      <w:pPr>
        <w:spacing w:line="360" w:lineRule="auto"/>
        <w:ind w:left="-180" w:right="-630" w:firstLine="450"/>
        <w:jc w:val="center"/>
        <w:rPr>
          <w:rFonts w:ascii="GHEA Grapalat" w:hAnsi="GHEA Grapalat" w:cs="Sylfaen"/>
          <w:b/>
          <w:bCs/>
        </w:rPr>
      </w:pPr>
      <w:r w:rsidRPr="00712D8D">
        <w:rPr>
          <w:rFonts w:ascii="GHEA Grapalat" w:hAnsi="GHEA Grapalat" w:cs="Sylfaen"/>
          <w:b/>
          <w:bCs/>
        </w:rPr>
        <w:t>ՕՐԵՆՔԸ</w:t>
      </w:r>
    </w:p>
    <w:p w:rsidR="00A2519D" w:rsidRPr="00712D8D" w:rsidRDefault="00A2519D" w:rsidP="00712D8D">
      <w:pPr>
        <w:spacing w:line="360" w:lineRule="auto"/>
        <w:ind w:left="-180" w:right="-630" w:firstLine="450"/>
        <w:jc w:val="center"/>
        <w:rPr>
          <w:rFonts w:ascii="GHEA Grapalat" w:hAnsi="GHEA Grapalat"/>
          <w:b/>
          <w:bCs/>
        </w:rPr>
      </w:pPr>
    </w:p>
    <w:p w:rsidR="00A2519D" w:rsidRPr="00712D8D" w:rsidRDefault="00455CF1" w:rsidP="00712D8D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712D8D">
        <w:rPr>
          <w:rFonts w:ascii="GHEA Grapalat" w:hAnsi="GHEA Grapalat" w:cs="Sylfaen"/>
          <w:b/>
          <w:bCs/>
        </w:rPr>
        <w:t xml:space="preserve">ՎԱՐՉԱԿԱՆ ԻՐԱՎԱԽԱԽՏՈՒՄՆԵՐԻ ՎԵՐԱԲԵՐՅԱԼ </w:t>
      </w:r>
      <w:r w:rsidR="00A2519D" w:rsidRPr="00712D8D">
        <w:rPr>
          <w:rFonts w:ascii="GHEA Grapalat" w:hAnsi="GHEA Grapalat" w:cs="Sylfaen"/>
          <w:b/>
          <w:bCs/>
        </w:rPr>
        <w:t>ՀԱՅԱՍՏԱՆԻ</w:t>
      </w:r>
      <w:r w:rsidR="00A2519D" w:rsidRPr="00712D8D">
        <w:rPr>
          <w:rFonts w:ascii="GHEA Grapalat" w:hAnsi="GHEA Grapalat" w:cs="Sylfaen"/>
          <w:b/>
          <w:bCs/>
          <w:lang w:val="hy-AM"/>
        </w:rPr>
        <w:t xml:space="preserve"> </w:t>
      </w:r>
      <w:r w:rsidR="00A2519D" w:rsidRPr="00712D8D">
        <w:rPr>
          <w:rFonts w:ascii="GHEA Grapalat" w:hAnsi="GHEA Grapalat" w:cs="Sylfaen"/>
          <w:b/>
          <w:bCs/>
        </w:rPr>
        <w:t>ՀԱՆՐԱՊԵՏՈՒԹՅԱՆ</w:t>
      </w:r>
      <w:r w:rsidR="00A2519D" w:rsidRPr="00712D8D">
        <w:rPr>
          <w:rFonts w:ascii="GHEA Grapalat" w:hAnsi="GHEA Grapalat" w:cs="Sylfaen"/>
          <w:b/>
          <w:bCs/>
          <w:lang w:val="hy-AM"/>
        </w:rPr>
        <w:t xml:space="preserve"> </w:t>
      </w:r>
      <w:r w:rsidR="00A2519D" w:rsidRPr="00712D8D">
        <w:rPr>
          <w:rFonts w:ascii="GHEA Grapalat" w:hAnsi="GHEA Grapalat"/>
          <w:b/>
          <w:bCs/>
        </w:rPr>
        <w:t>ՕՐԵՆ</w:t>
      </w:r>
      <w:r w:rsidR="00333200" w:rsidRPr="00712D8D">
        <w:rPr>
          <w:rFonts w:ascii="GHEA Grapalat" w:hAnsi="GHEA Grapalat"/>
          <w:b/>
          <w:bCs/>
          <w:lang w:val="hy-AM"/>
        </w:rPr>
        <w:t>ՍԳՐ</w:t>
      </w:r>
      <w:r w:rsidR="00A2519D" w:rsidRPr="00712D8D">
        <w:rPr>
          <w:rFonts w:ascii="GHEA Grapalat" w:hAnsi="GHEA Grapalat"/>
          <w:b/>
          <w:bCs/>
        </w:rPr>
        <w:t>ՔՈՒՄ</w:t>
      </w:r>
      <w:r w:rsidR="008C3784" w:rsidRPr="00712D8D">
        <w:rPr>
          <w:rFonts w:ascii="GHEA Grapalat" w:hAnsi="GHEA Grapalat"/>
          <w:b/>
          <w:bCs/>
          <w:lang w:val="hy-AM"/>
        </w:rPr>
        <w:t xml:space="preserve"> </w:t>
      </w:r>
      <w:r w:rsidRPr="00712D8D">
        <w:rPr>
          <w:rFonts w:ascii="GHEA Grapalat" w:hAnsi="GHEA Grapalat"/>
          <w:b/>
          <w:bCs/>
          <w:lang w:val="hy-AM"/>
        </w:rPr>
        <w:t>ՓՈՓՈԽՈՒԹՅՈՒՆ</w:t>
      </w:r>
      <w:r w:rsidR="00F911F4" w:rsidRPr="00712D8D">
        <w:rPr>
          <w:rFonts w:ascii="GHEA Grapalat" w:hAnsi="GHEA Grapalat"/>
          <w:b/>
          <w:bCs/>
          <w:lang w:val="hy-AM"/>
        </w:rPr>
        <w:t>ՆԵՐ</w:t>
      </w:r>
      <w:r w:rsidR="00A2519D" w:rsidRPr="00712D8D">
        <w:rPr>
          <w:rFonts w:ascii="GHEA Grapalat" w:hAnsi="GHEA Grapalat"/>
          <w:b/>
        </w:rPr>
        <w:t xml:space="preserve"> </w:t>
      </w:r>
      <w:r w:rsidR="00A2519D" w:rsidRPr="00712D8D">
        <w:rPr>
          <w:rFonts w:ascii="GHEA Grapalat" w:hAnsi="GHEA Grapalat" w:cs="Sylfaen"/>
          <w:b/>
          <w:bCs/>
        </w:rPr>
        <w:t>ԿԱՏԱՐԵԼՈՒ</w:t>
      </w:r>
      <w:r w:rsidR="00A2519D" w:rsidRPr="00712D8D">
        <w:rPr>
          <w:rFonts w:ascii="GHEA Grapalat" w:hAnsi="GHEA Grapalat" w:cs="Sylfaen"/>
          <w:b/>
          <w:bCs/>
          <w:lang w:val="hy-AM"/>
        </w:rPr>
        <w:t xml:space="preserve"> </w:t>
      </w:r>
      <w:r w:rsidR="00A2519D" w:rsidRPr="00712D8D">
        <w:rPr>
          <w:rFonts w:ascii="GHEA Grapalat" w:hAnsi="GHEA Grapalat" w:cs="Sylfaen"/>
          <w:b/>
          <w:bCs/>
        </w:rPr>
        <w:t>ՄԱՍԻՆ</w:t>
      </w:r>
    </w:p>
    <w:p w:rsidR="00A2519D" w:rsidRPr="00712D8D" w:rsidRDefault="00A2519D" w:rsidP="00712D8D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</w:p>
    <w:p w:rsidR="0038221C" w:rsidRPr="00712D8D" w:rsidRDefault="00A2519D" w:rsidP="00712D8D">
      <w:pPr>
        <w:pStyle w:val="NormalWeb"/>
        <w:spacing w:before="0" w:beforeAutospacing="0" w:after="0" w:afterAutospacing="0" w:line="360" w:lineRule="auto"/>
        <w:ind w:right="-63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 w:rsidRPr="00712D8D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712D8D">
        <w:rPr>
          <w:rFonts w:ascii="GHEA Grapalat" w:eastAsia="Calibri" w:hAnsi="GHEA Grapalat" w:cs="Sylfaen"/>
          <w:b/>
          <w:bCs/>
        </w:rPr>
        <w:t xml:space="preserve"> 1.</w:t>
      </w:r>
      <w:r w:rsidRPr="00712D8D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455CF1" w:rsidRPr="00712D8D">
        <w:rPr>
          <w:rFonts w:ascii="GHEA Grapalat" w:hAnsi="GHEA Grapalat"/>
          <w:color w:val="000000"/>
          <w:shd w:val="clear" w:color="auto" w:fill="FFFFFF"/>
          <w:lang w:val="hy-AM"/>
        </w:rPr>
        <w:t xml:space="preserve">1985 թվականի դեկտեմբերի 6-ի Վարչական իրավախախտումների վերաբերյալ Հայաստանի Հանրապետության օրենսգրքի </w:t>
      </w:r>
      <w:r w:rsidR="00133EED" w:rsidRPr="00712D8D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(այսուհետ` Օրենսգիրք) </w:t>
      </w:r>
      <w:r w:rsidR="00635195" w:rsidRPr="00712D8D">
        <w:rPr>
          <w:rFonts w:ascii="GHEA Grapalat" w:hAnsi="GHEA Grapalat"/>
          <w:color w:val="000000"/>
          <w:shd w:val="clear" w:color="auto" w:fill="FFFFFF"/>
          <w:lang w:val="hy-AM"/>
        </w:rPr>
        <w:t>170</w:t>
      </w:r>
      <w:r w:rsidR="0038221C" w:rsidRPr="00712D8D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3</w:t>
      </w:r>
      <w:r w:rsidR="0038221C" w:rsidRPr="00712D8D">
        <w:rPr>
          <w:rFonts w:ascii="GHEA Grapalat" w:hAnsi="GHEA Grapalat"/>
          <w:color w:val="000000"/>
          <w:shd w:val="clear" w:color="auto" w:fill="FFFFFF"/>
          <w:lang w:val="hy-AM"/>
        </w:rPr>
        <w:t>-րդ հոդվածը շարադրել հետևյալ խմբագրությամբ.</w:t>
      </w:r>
    </w:p>
    <w:p w:rsidR="0038221C" w:rsidRPr="00712D8D" w:rsidRDefault="0038221C" w:rsidP="00712D8D">
      <w:pPr>
        <w:pStyle w:val="NormalWeb"/>
        <w:spacing w:before="0" w:beforeAutospacing="0" w:after="0" w:afterAutospacing="0" w:line="360" w:lineRule="auto"/>
        <w:ind w:right="-63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12D8D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712D8D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</w:t>
      </w:r>
      <w:r w:rsidRPr="00712D8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12D8D">
        <w:rPr>
          <w:rStyle w:val="Strong"/>
          <w:rFonts w:ascii="GHEA Grapalat" w:hAnsi="GHEA Grapalat"/>
          <w:color w:val="000000"/>
          <w:lang w:val="hy-AM"/>
        </w:rPr>
        <w:t>170</w:t>
      </w:r>
      <w:r w:rsidRPr="00712D8D">
        <w:rPr>
          <w:rStyle w:val="Strong"/>
          <w:rFonts w:ascii="GHEA Grapalat" w:hAnsi="GHEA Grapalat"/>
          <w:color w:val="000000"/>
          <w:vertAlign w:val="superscript"/>
          <w:lang w:val="hy-AM"/>
        </w:rPr>
        <w:t>3</w:t>
      </w:r>
      <w:r w:rsidRPr="00712D8D">
        <w:rPr>
          <w:rStyle w:val="Strong"/>
          <w:rFonts w:ascii="GHEA Grapalat" w:hAnsi="GHEA Grapalat"/>
          <w:color w:val="000000"/>
          <w:lang w:val="hy-AM"/>
        </w:rPr>
        <w:t xml:space="preserve">. Տեղական հարկերը և վճարները (բացառությամբ տեղական տուրքի) </w:t>
      </w:r>
      <w:r w:rsidR="00635195" w:rsidRPr="00712D8D">
        <w:rPr>
          <w:rStyle w:val="Strong"/>
          <w:rFonts w:ascii="GHEA Grapalat" w:hAnsi="GHEA Grapalat"/>
          <w:color w:val="000000"/>
          <w:lang w:val="hy-AM"/>
        </w:rPr>
        <w:t>սահմանված ժամկետներում</w:t>
      </w:r>
      <w:r w:rsidRPr="00712D8D">
        <w:rPr>
          <w:rStyle w:val="Strong"/>
          <w:rFonts w:ascii="GHEA Grapalat" w:hAnsi="GHEA Grapalat"/>
          <w:color w:val="000000"/>
          <w:lang w:val="hy-AM"/>
        </w:rPr>
        <w:t xml:space="preserve"> չվճարելը</w:t>
      </w:r>
    </w:p>
    <w:p w:rsidR="0038221C" w:rsidRPr="00712D8D" w:rsidRDefault="0038221C" w:rsidP="00712D8D">
      <w:pPr>
        <w:pStyle w:val="NormalWeb"/>
        <w:shd w:val="clear" w:color="auto" w:fill="FFFFFF"/>
        <w:spacing w:before="0" w:beforeAutospacing="0" w:after="0" w:afterAutospacing="0" w:line="360" w:lineRule="auto"/>
        <w:ind w:right="-630" w:firstLine="720"/>
        <w:jc w:val="both"/>
        <w:rPr>
          <w:rFonts w:ascii="GHEA Grapalat" w:hAnsi="GHEA Grapalat"/>
          <w:color w:val="000000"/>
          <w:lang w:val="hy-AM"/>
        </w:rPr>
      </w:pPr>
      <w:r w:rsidRPr="00712D8D">
        <w:rPr>
          <w:rFonts w:ascii="GHEA Grapalat" w:hAnsi="GHEA Grapalat"/>
          <w:color w:val="000000"/>
          <w:lang w:val="hy-AM"/>
        </w:rPr>
        <w:t>Տեղական հարկերը և վճարները (բացառությամբ տեղական տուրքի) սահմանված ժամկետներում չվճարելը`</w:t>
      </w:r>
    </w:p>
    <w:p w:rsidR="0038221C" w:rsidRPr="00712D8D" w:rsidRDefault="0038221C" w:rsidP="00712D8D">
      <w:pPr>
        <w:pStyle w:val="NormalWeb"/>
        <w:shd w:val="clear" w:color="auto" w:fill="FFFFFF"/>
        <w:spacing w:before="0" w:beforeAutospacing="0" w:after="0" w:afterAutospacing="0" w:line="360" w:lineRule="auto"/>
        <w:ind w:right="-63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12D8D">
        <w:rPr>
          <w:rFonts w:ascii="GHEA Grapalat" w:hAnsi="GHEA Grapalat"/>
          <w:color w:val="000000"/>
          <w:lang w:val="hy-AM"/>
        </w:rPr>
        <w:t>առաջացնում է տուգանքի նշանակում սահմանված նվազագույն աշխատավարձի տասնապատիկից մինչև քսանապատիկի չափով:</w:t>
      </w:r>
      <w:r w:rsidRPr="00712D8D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:rsidR="00455CF1" w:rsidRPr="00712D8D" w:rsidRDefault="0038221C" w:rsidP="00712D8D">
      <w:pPr>
        <w:pStyle w:val="NormalWeb"/>
        <w:spacing w:before="0" w:beforeAutospacing="0" w:after="0" w:afterAutospacing="0" w:line="360" w:lineRule="auto"/>
        <w:ind w:right="-63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12D8D">
        <w:rPr>
          <w:rFonts w:ascii="GHEA Grapalat" w:hAnsi="GHEA Grapalat" w:cs="Sylfaen"/>
          <w:b/>
          <w:lang w:val="hy-AM"/>
        </w:rPr>
        <w:t xml:space="preserve">Հոդված 2. </w:t>
      </w:r>
      <w:r w:rsidRPr="00712D8D">
        <w:rPr>
          <w:rFonts w:ascii="GHEA Grapalat" w:hAnsi="GHEA Grapalat" w:cs="Sylfaen"/>
          <w:lang w:val="hy-AM"/>
        </w:rPr>
        <w:t xml:space="preserve">Օրենսգրքի </w:t>
      </w:r>
      <w:r w:rsidR="00455CF1" w:rsidRPr="00712D8D">
        <w:rPr>
          <w:rFonts w:ascii="GHEA Grapalat" w:eastAsiaTheme="minorHAnsi" w:hAnsi="GHEA Grapalat" w:cs="Calibri"/>
          <w:color w:val="000000"/>
          <w:lang w:val="hy-AM"/>
        </w:rPr>
        <w:t>244</w:t>
      </w:r>
      <w:r w:rsidR="00455CF1" w:rsidRPr="00712D8D">
        <w:rPr>
          <w:rFonts w:ascii="GHEA Grapalat" w:eastAsiaTheme="minorHAnsi" w:hAnsi="GHEA Grapalat" w:cs="Calibri"/>
          <w:color w:val="000000"/>
          <w:vertAlign w:val="superscript"/>
          <w:lang w:val="hy-AM"/>
        </w:rPr>
        <w:t>2</w:t>
      </w:r>
      <w:r w:rsidR="00712D8D" w:rsidRPr="00712D8D">
        <w:rPr>
          <w:rFonts w:ascii="GHEA Grapalat" w:eastAsiaTheme="minorHAnsi" w:hAnsi="GHEA Grapalat" w:cs="Calibri"/>
          <w:color w:val="000000"/>
          <w:lang w:val="hy-AM"/>
        </w:rPr>
        <w:t>-</w:t>
      </w:r>
      <w:r w:rsidR="00712D8D">
        <w:rPr>
          <w:rFonts w:ascii="GHEA Grapalat" w:eastAsiaTheme="minorHAnsi" w:hAnsi="GHEA Grapalat" w:cs="Calibri"/>
          <w:color w:val="000000"/>
          <w:lang w:val="hy-AM"/>
        </w:rPr>
        <w:t>րդ</w:t>
      </w:r>
      <w:r w:rsidR="00455CF1" w:rsidRPr="00712D8D">
        <w:rPr>
          <w:rFonts w:ascii="GHEA Grapalat" w:eastAsiaTheme="minorHAnsi" w:hAnsi="GHEA Grapalat" w:cs="Calibri"/>
          <w:color w:val="000000"/>
          <w:vertAlign w:val="superscript"/>
          <w:lang w:val="hy-AM"/>
        </w:rPr>
        <w:t xml:space="preserve"> </w:t>
      </w:r>
      <w:r w:rsidR="00193A21" w:rsidRPr="00712D8D">
        <w:rPr>
          <w:rFonts w:ascii="GHEA Grapalat" w:eastAsiaTheme="minorHAnsi" w:hAnsi="GHEA Grapalat" w:cs="Calibri"/>
          <w:color w:val="000000"/>
          <w:lang w:val="hy-AM"/>
        </w:rPr>
        <w:t>հոդվածից հանել «</w:t>
      </w:r>
      <w:r w:rsidR="00A07255" w:rsidRPr="00712D8D">
        <w:rPr>
          <w:rFonts w:ascii="GHEA Grapalat" w:hAnsi="GHEA Grapalat"/>
          <w:color w:val="000000"/>
          <w:shd w:val="clear" w:color="auto" w:fill="FFFFFF"/>
          <w:lang w:val="hy-AM"/>
        </w:rPr>
        <w:t>, ինչպես նաև 170.3 հոդվածով նախատեսված պետական հարկերը և պետական վճարները, պետական բյուջե վճարվող օրենքով սահմանված այլ պարտադիր վճարները սահմանված ժամկետներում չվճարելու վերաբերյալ գործերը» բառերը:</w:t>
      </w:r>
    </w:p>
    <w:p w:rsidR="00712D8D" w:rsidRDefault="00A83755" w:rsidP="00712D8D">
      <w:pPr>
        <w:spacing w:line="360" w:lineRule="auto"/>
        <w:ind w:left="-187" w:right="-634" w:firstLine="90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12D8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38221C" w:rsidRPr="00712D8D">
        <w:rPr>
          <w:rFonts w:ascii="GHEA Grapalat" w:hAnsi="GHEA Grapalat"/>
          <w:b/>
          <w:color w:val="000000"/>
          <w:shd w:val="clear" w:color="auto" w:fill="FFFFFF"/>
          <w:lang w:val="hy-AM"/>
        </w:rPr>
        <w:t>3</w:t>
      </w:r>
      <w:r w:rsidRPr="00712D8D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 w:rsidRPr="00712D8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33EED" w:rsidRPr="00712D8D">
        <w:rPr>
          <w:rFonts w:ascii="GHEA Grapalat" w:hAnsi="GHEA Grapalat"/>
          <w:color w:val="000000"/>
          <w:shd w:val="clear" w:color="auto" w:fill="FFFFFF"/>
          <w:lang w:val="hy-AM"/>
        </w:rPr>
        <w:t>Օրենսգրքի 302-րդ հոդվածում «</w:t>
      </w:r>
      <w:r w:rsidR="00357AE8" w:rsidRPr="00712D8D">
        <w:rPr>
          <w:rFonts w:ascii="GHEA Grapalat" w:hAnsi="GHEA Grapalat"/>
          <w:color w:val="000000"/>
          <w:shd w:val="clear" w:color="auto" w:fill="FFFFFF"/>
          <w:lang w:val="hy-AM"/>
        </w:rPr>
        <w:t>Վարչական տույժ նշանակելու մասին որոշումը կատարման ենթակա չէ, եթե այն ի կատար չի ածվել կայացման օրվանից երեք ամսվա ընթացքում</w:t>
      </w:r>
      <w:r w:rsidR="00133EED" w:rsidRPr="00712D8D">
        <w:rPr>
          <w:rFonts w:ascii="GHEA Grapalat" w:hAnsi="GHEA Grapalat"/>
          <w:color w:val="000000"/>
          <w:shd w:val="clear" w:color="auto" w:fill="FFFFFF"/>
          <w:lang w:val="hy-AM"/>
        </w:rPr>
        <w:t>» բառերը փոխարինել «</w:t>
      </w:r>
      <w:r w:rsidR="00357AE8" w:rsidRPr="00712D8D">
        <w:rPr>
          <w:rFonts w:ascii="GHEA Grapalat" w:hAnsi="GHEA Grapalat"/>
          <w:color w:val="000000"/>
          <w:shd w:val="clear" w:color="auto" w:fill="FFFFFF"/>
          <w:lang w:val="hy-AM"/>
        </w:rPr>
        <w:t>Վարչական տույժ նշանակելու մասին որոշումը կատարման ենթակա չէ, եթե այն ի կատար չի ածվել  անբողոքարկելի դառնալուց հետո  երեք ամսվա ընթացքում</w:t>
      </w:r>
      <w:r w:rsidR="00133EED" w:rsidRPr="00712D8D">
        <w:rPr>
          <w:rFonts w:ascii="GHEA Grapalat" w:hAnsi="GHEA Grapalat"/>
          <w:color w:val="000000"/>
          <w:shd w:val="clear" w:color="auto" w:fill="FFFFFF"/>
          <w:lang w:val="hy-AM"/>
        </w:rPr>
        <w:t>» բառերով:</w:t>
      </w:r>
    </w:p>
    <w:p w:rsidR="0030782D" w:rsidRDefault="00133EED" w:rsidP="00712D8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 w:rsidRPr="00712D8D">
        <w:rPr>
          <w:rFonts w:ascii="GHEA Grapalat" w:hAnsi="GHEA Grapalat" w:cs="Sylfaen"/>
          <w:b/>
          <w:lang w:val="hy-AM"/>
        </w:rPr>
        <w:lastRenderedPageBreak/>
        <w:t xml:space="preserve">Հոդված </w:t>
      </w:r>
      <w:r w:rsidR="0038221C" w:rsidRPr="00712D8D">
        <w:rPr>
          <w:rFonts w:ascii="GHEA Grapalat" w:hAnsi="GHEA Grapalat" w:cs="Sylfaen"/>
          <w:b/>
          <w:lang w:val="hy-AM"/>
        </w:rPr>
        <w:t>4</w:t>
      </w:r>
      <w:r w:rsidRPr="00712D8D">
        <w:rPr>
          <w:rFonts w:ascii="Cambria Math" w:hAnsi="Cambria Math" w:cs="Cambria Math"/>
          <w:b/>
          <w:lang w:val="hy-AM"/>
        </w:rPr>
        <w:t>․</w:t>
      </w:r>
      <w:r w:rsidRPr="00712D8D">
        <w:rPr>
          <w:rFonts w:ascii="GHEA Grapalat" w:hAnsi="GHEA Grapalat" w:cs="Sylfaen"/>
          <w:lang w:val="hy-AM"/>
        </w:rPr>
        <w:t xml:space="preserve"> </w:t>
      </w:r>
      <w:r w:rsidR="0030782D" w:rsidRPr="00712D8D">
        <w:rPr>
          <w:rFonts w:ascii="GHEA Grapalat" w:hAnsi="GHEA Grapalat" w:cs="Sylfaen"/>
          <w:lang w:val="hy-AM"/>
        </w:rPr>
        <w:t>Սույն օրենքն ուժի մեջ է մտնում պաշտոնական հրապարակմանը հաջորդող օրվանից։</w:t>
      </w:r>
    </w:p>
    <w:p w:rsidR="00DC52CD" w:rsidRDefault="00DC52CD" w:rsidP="0030782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</w:p>
    <w:p w:rsidR="00DC52CD" w:rsidRPr="001D15AA" w:rsidRDefault="00DC52CD" w:rsidP="00DC52C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</w:p>
    <w:sectPr w:rsidR="00DC52CD" w:rsidRPr="001D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360F"/>
    <w:rsid w:val="00006C52"/>
    <w:rsid w:val="00007500"/>
    <w:rsid w:val="00021F02"/>
    <w:rsid w:val="0004119D"/>
    <w:rsid w:val="000633E9"/>
    <w:rsid w:val="00070F54"/>
    <w:rsid w:val="00085DC2"/>
    <w:rsid w:val="00086302"/>
    <w:rsid w:val="000B4AFA"/>
    <w:rsid w:val="000C0826"/>
    <w:rsid w:val="000E42AC"/>
    <w:rsid w:val="000E7044"/>
    <w:rsid w:val="00133EDB"/>
    <w:rsid w:val="00133EED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C27C0"/>
    <w:rsid w:val="001D15AA"/>
    <w:rsid w:val="001D38E7"/>
    <w:rsid w:val="001E1105"/>
    <w:rsid w:val="001E3D73"/>
    <w:rsid w:val="001F235A"/>
    <w:rsid w:val="001F6643"/>
    <w:rsid w:val="00203BF7"/>
    <w:rsid w:val="002252F1"/>
    <w:rsid w:val="00236247"/>
    <w:rsid w:val="00243B3F"/>
    <w:rsid w:val="00247FA1"/>
    <w:rsid w:val="00262725"/>
    <w:rsid w:val="00266896"/>
    <w:rsid w:val="00277D5B"/>
    <w:rsid w:val="00286AA4"/>
    <w:rsid w:val="002C22B9"/>
    <w:rsid w:val="002C40ED"/>
    <w:rsid w:val="002D0969"/>
    <w:rsid w:val="002D2939"/>
    <w:rsid w:val="0030782D"/>
    <w:rsid w:val="0031447C"/>
    <w:rsid w:val="00333200"/>
    <w:rsid w:val="00337B06"/>
    <w:rsid w:val="00351260"/>
    <w:rsid w:val="00357AE8"/>
    <w:rsid w:val="00364709"/>
    <w:rsid w:val="003729FF"/>
    <w:rsid w:val="00376D0D"/>
    <w:rsid w:val="0038221C"/>
    <w:rsid w:val="003B353E"/>
    <w:rsid w:val="003C2F23"/>
    <w:rsid w:val="003D2D1D"/>
    <w:rsid w:val="004009BC"/>
    <w:rsid w:val="004062BB"/>
    <w:rsid w:val="00415C89"/>
    <w:rsid w:val="00441380"/>
    <w:rsid w:val="004463FC"/>
    <w:rsid w:val="00446991"/>
    <w:rsid w:val="00450F1A"/>
    <w:rsid w:val="0045342E"/>
    <w:rsid w:val="00455CF1"/>
    <w:rsid w:val="00455E41"/>
    <w:rsid w:val="00461D01"/>
    <w:rsid w:val="004724E9"/>
    <w:rsid w:val="00477C8B"/>
    <w:rsid w:val="00481C5D"/>
    <w:rsid w:val="004A794C"/>
    <w:rsid w:val="004B4BF9"/>
    <w:rsid w:val="004B574C"/>
    <w:rsid w:val="004B5DB2"/>
    <w:rsid w:val="004E6F10"/>
    <w:rsid w:val="00502FEB"/>
    <w:rsid w:val="005133D4"/>
    <w:rsid w:val="00535F93"/>
    <w:rsid w:val="00543B1B"/>
    <w:rsid w:val="00546AE2"/>
    <w:rsid w:val="0054766E"/>
    <w:rsid w:val="00560D57"/>
    <w:rsid w:val="00562CEC"/>
    <w:rsid w:val="00565CF9"/>
    <w:rsid w:val="00571AE5"/>
    <w:rsid w:val="00575D89"/>
    <w:rsid w:val="00587F6C"/>
    <w:rsid w:val="0059269A"/>
    <w:rsid w:val="005961BA"/>
    <w:rsid w:val="005D7005"/>
    <w:rsid w:val="005D7A52"/>
    <w:rsid w:val="005E3736"/>
    <w:rsid w:val="005E6899"/>
    <w:rsid w:val="005F3E0E"/>
    <w:rsid w:val="005F7899"/>
    <w:rsid w:val="0060084C"/>
    <w:rsid w:val="00610DEA"/>
    <w:rsid w:val="00635195"/>
    <w:rsid w:val="0063702A"/>
    <w:rsid w:val="006661FB"/>
    <w:rsid w:val="0067233F"/>
    <w:rsid w:val="00675A9F"/>
    <w:rsid w:val="00685AED"/>
    <w:rsid w:val="00697721"/>
    <w:rsid w:val="006D22D9"/>
    <w:rsid w:val="00700C7B"/>
    <w:rsid w:val="0070316A"/>
    <w:rsid w:val="00703627"/>
    <w:rsid w:val="00712D8D"/>
    <w:rsid w:val="007257BB"/>
    <w:rsid w:val="00726FA7"/>
    <w:rsid w:val="00736FA6"/>
    <w:rsid w:val="007373EF"/>
    <w:rsid w:val="00745024"/>
    <w:rsid w:val="00746501"/>
    <w:rsid w:val="007960FF"/>
    <w:rsid w:val="007B6226"/>
    <w:rsid w:val="007D10FA"/>
    <w:rsid w:val="007D1536"/>
    <w:rsid w:val="007E6679"/>
    <w:rsid w:val="007E6CCE"/>
    <w:rsid w:val="00860979"/>
    <w:rsid w:val="00875F55"/>
    <w:rsid w:val="008A0A80"/>
    <w:rsid w:val="008A5FC3"/>
    <w:rsid w:val="008C3784"/>
    <w:rsid w:val="008C58FE"/>
    <w:rsid w:val="008D2EF3"/>
    <w:rsid w:val="008D439E"/>
    <w:rsid w:val="008E190B"/>
    <w:rsid w:val="008E1AE5"/>
    <w:rsid w:val="00914408"/>
    <w:rsid w:val="009277F7"/>
    <w:rsid w:val="009426D1"/>
    <w:rsid w:val="0094559C"/>
    <w:rsid w:val="00951FB3"/>
    <w:rsid w:val="00956F56"/>
    <w:rsid w:val="00964344"/>
    <w:rsid w:val="00976A2D"/>
    <w:rsid w:val="0098684F"/>
    <w:rsid w:val="00992E19"/>
    <w:rsid w:val="0099579F"/>
    <w:rsid w:val="009A0826"/>
    <w:rsid w:val="009A4BC4"/>
    <w:rsid w:val="009B04AE"/>
    <w:rsid w:val="009B3E0E"/>
    <w:rsid w:val="00A07255"/>
    <w:rsid w:val="00A2519D"/>
    <w:rsid w:val="00A365A1"/>
    <w:rsid w:val="00A44C5F"/>
    <w:rsid w:val="00A46DB1"/>
    <w:rsid w:val="00A512AB"/>
    <w:rsid w:val="00A5321F"/>
    <w:rsid w:val="00A54CC9"/>
    <w:rsid w:val="00A83755"/>
    <w:rsid w:val="00AA15AC"/>
    <w:rsid w:val="00AA1918"/>
    <w:rsid w:val="00AC16BC"/>
    <w:rsid w:val="00AE2D75"/>
    <w:rsid w:val="00B012AD"/>
    <w:rsid w:val="00B248F0"/>
    <w:rsid w:val="00B40A43"/>
    <w:rsid w:val="00B46390"/>
    <w:rsid w:val="00B510DB"/>
    <w:rsid w:val="00B73CE2"/>
    <w:rsid w:val="00B97541"/>
    <w:rsid w:val="00BA2A13"/>
    <w:rsid w:val="00BA7DF6"/>
    <w:rsid w:val="00BC656A"/>
    <w:rsid w:val="00BD656D"/>
    <w:rsid w:val="00BD7DD0"/>
    <w:rsid w:val="00BE53F2"/>
    <w:rsid w:val="00BE7B36"/>
    <w:rsid w:val="00BF2DA0"/>
    <w:rsid w:val="00C00BC6"/>
    <w:rsid w:val="00C10B5D"/>
    <w:rsid w:val="00C31E5D"/>
    <w:rsid w:val="00C67EF4"/>
    <w:rsid w:val="00C77000"/>
    <w:rsid w:val="00C87927"/>
    <w:rsid w:val="00C911F1"/>
    <w:rsid w:val="00CF1824"/>
    <w:rsid w:val="00CF3768"/>
    <w:rsid w:val="00CF4420"/>
    <w:rsid w:val="00D001BE"/>
    <w:rsid w:val="00D002CF"/>
    <w:rsid w:val="00D0338F"/>
    <w:rsid w:val="00D20274"/>
    <w:rsid w:val="00D21B90"/>
    <w:rsid w:val="00D4226C"/>
    <w:rsid w:val="00D538F5"/>
    <w:rsid w:val="00D60749"/>
    <w:rsid w:val="00D6699D"/>
    <w:rsid w:val="00D66C5F"/>
    <w:rsid w:val="00D66FA8"/>
    <w:rsid w:val="00D826DF"/>
    <w:rsid w:val="00D82769"/>
    <w:rsid w:val="00DC52CD"/>
    <w:rsid w:val="00DD7437"/>
    <w:rsid w:val="00DE7C6B"/>
    <w:rsid w:val="00DF1C68"/>
    <w:rsid w:val="00E05587"/>
    <w:rsid w:val="00E11F03"/>
    <w:rsid w:val="00E512FF"/>
    <w:rsid w:val="00E61292"/>
    <w:rsid w:val="00E616D6"/>
    <w:rsid w:val="00E86877"/>
    <w:rsid w:val="00EC0D28"/>
    <w:rsid w:val="00EC33BC"/>
    <w:rsid w:val="00EC4F63"/>
    <w:rsid w:val="00EE1112"/>
    <w:rsid w:val="00F073E3"/>
    <w:rsid w:val="00F14476"/>
    <w:rsid w:val="00F1600D"/>
    <w:rsid w:val="00F30A8F"/>
    <w:rsid w:val="00F42574"/>
    <w:rsid w:val="00F56CDA"/>
    <w:rsid w:val="00F62F4D"/>
    <w:rsid w:val="00F749E5"/>
    <w:rsid w:val="00F763E9"/>
    <w:rsid w:val="00F805B5"/>
    <w:rsid w:val="00F911F4"/>
    <w:rsid w:val="00FA13CC"/>
    <w:rsid w:val="00FB5F2F"/>
    <w:rsid w:val="00FC12F3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30592-9D60-4252-AC6A-BF1C1869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238C-72CB-48DD-838E-C40ABB2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Mariam Ilanjyan</cp:lastModifiedBy>
  <cp:revision>8</cp:revision>
  <cp:lastPrinted>2021-11-02T07:17:00Z</cp:lastPrinted>
  <dcterms:created xsi:type="dcterms:W3CDTF">2023-03-24T08:14:00Z</dcterms:created>
  <dcterms:modified xsi:type="dcterms:W3CDTF">2023-03-30T05:41:00Z</dcterms:modified>
</cp:coreProperties>
</file>