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BD50B" w14:textId="3A57A80F" w:rsidR="00721FF7" w:rsidRPr="00594716" w:rsidRDefault="00721FF7" w:rsidP="00721FF7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ru-RU"/>
        </w:rPr>
      </w:pPr>
      <w:proofErr w:type="spellStart"/>
      <w:r w:rsidRPr="00594716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>Հավելված</w:t>
      </w:r>
      <w:proofErr w:type="spellEnd"/>
      <w:r w:rsidRPr="00594716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 xml:space="preserve"> </w:t>
      </w:r>
      <w:r w:rsidR="004A22BE" w:rsidRPr="00594716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 xml:space="preserve">N </w:t>
      </w:r>
      <w:r w:rsidR="004A22BE" w:rsidRPr="00594716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ru-RU"/>
        </w:rPr>
        <w:t>3</w:t>
      </w:r>
    </w:p>
    <w:p w14:paraId="4F18AD22" w14:textId="6E55864C" w:rsidR="00721FF7" w:rsidRPr="00594716" w:rsidRDefault="00721FF7" w:rsidP="00721FF7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</w:pPr>
      <w:r w:rsidRPr="00594716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>ՀՀ կառավարության 202</w:t>
      </w:r>
      <w:r w:rsidRPr="00594716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ru-RU"/>
        </w:rPr>
        <w:t>3</w:t>
      </w:r>
      <w:r w:rsidRPr="00594716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 xml:space="preserve"> թվականի</w:t>
      </w:r>
    </w:p>
    <w:p w14:paraId="00B6DCA7" w14:textId="77777777" w:rsidR="00721FF7" w:rsidRPr="00594716" w:rsidRDefault="00721FF7" w:rsidP="00721FF7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</w:pPr>
      <w:r w:rsidRPr="00594716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>-ի N -Ն որոշման</w:t>
      </w:r>
    </w:p>
    <w:p w14:paraId="50F6687F" w14:textId="77777777" w:rsidR="00721FF7" w:rsidRPr="00594716" w:rsidRDefault="00721FF7" w:rsidP="000508BF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ru-RU"/>
        </w:rPr>
      </w:pPr>
    </w:p>
    <w:p w14:paraId="0F51173A" w14:textId="620E12DC" w:rsidR="000508BF" w:rsidRPr="00594716" w:rsidRDefault="000508BF" w:rsidP="000508BF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</w:pPr>
      <w:r w:rsidRPr="00594716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 xml:space="preserve">Հավելված N </w:t>
      </w:r>
      <w:r w:rsidR="00721FF7" w:rsidRPr="00594716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>21</w:t>
      </w:r>
    </w:p>
    <w:p w14:paraId="34F4C6BD" w14:textId="77777777" w:rsidR="000508BF" w:rsidRPr="00594716" w:rsidRDefault="000508BF" w:rsidP="000508BF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</w:pPr>
      <w:r w:rsidRPr="00594716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>ՀՀ կառավարության 2022 թվականի</w:t>
      </w:r>
    </w:p>
    <w:p w14:paraId="4E5BB529" w14:textId="2F41BA6A" w:rsidR="00721FF7" w:rsidRPr="00594716" w:rsidRDefault="00721FF7" w:rsidP="00721FF7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GHEA Grapalat"/>
          <w:b/>
          <w:sz w:val="20"/>
          <w:szCs w:val="20"/>
          <w:lang w:val="hy-AM" w:eastAsia="ru-RU"/>
        </w:rPr>
      </w:pPr>
      <w:r w:rsidRPr="0059471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օգոստոսի</w:t>
      </w:r>
      <w:r w:rsidRPr="00594716">
        <w:rPr>
          <w:rFonts w:ascii="Calibri" w:eastAsia="Times New Roman" w:hAnsi="Calibri" w:cs="Calibri"/>
          <w:b/>
          <w:sz w:val="20"/>
          <w:szCs w:val="20"/>
          <w:lang w:val="hy-AM" w:eastAsia="ru-RU"/>
        </w:rPr>
        <w:t> </w:t>
      </w:r>
      <w:r w:rsidRPr="0059471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11-</w:t>
      </w:r>
      <w:r w:rsidRPr="00594716">
        <w:rPr>
          <w:rFonts w:ascii="GHEA Grapalat" w:eastAsia="Times New Roman" w:hAnsi="GHEA Grapalat" w:cs="GHEA Grapalat"/>
          <w:b/>
          <w:sz w:val="20"/>
          <w:szCs w:val="20"/>
          <w:lang w:val="hy-AM" w:eastAsia="ru-RU"/>
        </w:rPr>
        <w:t>ի</w:t>
      </w:r>
      <w:r w:rsidRPr="0059471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N 1266-</w:t>
      </w:r>
      <w:r w:rsidRPr="00594716">
        <w:rPr>
          <w:rFonts w:ascii="GHEA Grapalat" w:eastAsia="Times New Roman" w:hAnsi="GHEA Grapalat" w:cs="GHEA Grapalat"/>
          <w:b/>
          <w:sz w:val="20"/>
          <w:szCs w:val="20"/>
          <w:lang w:val="hy-AM" w:eastAsia="ru-RU"/>
        </w:rPr>
        <w:t>Ն</w:t>
      </w:r>
      <w:r w:rsidRPr="0059471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594716">
        <w:rPr>
          <w:rFonts w:ascii="GHEA Grapalat" w:eastAsia="Times New Roman" w:hAnsi="GHEA Grapalat" w:cs="GHEA Grapalat"/>
          <w:b/>
          <w:sz w:val="20"/>
          <w:szCs w:val="20"/>
          <w:lang w:val="hy-AM" w:eastAsia="ru-RU"/>
        </w:rPr>
        <w:t>որոշման</w:t>
      </w:r>
    </w:p>
    <w:p w14:paraId="07994A28" w14:textId="77777777" w:rsidR="00721FF7" w:rsidRPr="00594716" w:rsidRDefault="00721FF7" w:rsidP="00721FF7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</w:p>
    <w:p w14:paraId="042970C9" w14:textId="3F1972F3" w:rsidR="00603ED8" w:rsidRPr="00594716" w:rsidRDefault="00603ED8" w:rsidP="00603ED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594716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>ՀԱՅԱՍՏԱՆԻ ՀԱՆՐԱՊԵՏՈՒԹՅԱՆ ՍՆՆԴԱՄԹԵՐՔԻ ԱՆՎՏԱՆԳՈՒԹՅԱՆ</w:t>
      </w:r>
      <w:r w:rsidRPr="00594716">
        <w:rPr>
          <w:rFonts w:ascii="Calibri" w:eastAsia="Times New Roman" w:hAnsi="Calibri" w:cs="Calibri"/>
          <w:b/>
          <w:bCs/>
          <w:sz w:val="20"/>
          <w:szCs w:val="20"/>
          <w:lang w:val="hy-AM" w:eastAsia="ru-RU"/>
        </w:rPr>
        <w:t> </w:t>
      </w:r>
      <w:r w:rsidRPr="00594716">
        <w:rPr>
          <w:rFonts w:ascii="GHEA Grapalat" w:eastAsia="Times New Roman" w:hAnsi="GHEA Grapalat" w:cs="GHEA Grapalat"/>
          <w:b/>
          <w:bCs/>
          <w:sz w:val="20"/>
          <w:szCs w:val="20"/>
          <w:lang w:val="hy-AM" w:eastAsia="ru-RU"/>
        </w:rPr>
        <w:t>ՏԵՍՉԱԿԱՆ</w:t>
      </w:r>
      <w:r w:rsidRPr="00594716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 xml:space="preserve"> </w:t>
      </w:r>
      <w:r w:rsidRPr="00594716">
        <w:rPr>
          <w:rFonts w:ascii="GHEA Grapalat" w:eastAsia="Times New Roman" w:hAnsi="GHEA Grapalat" w:cs="GHEA Grapalat"/>
          <w:b/>
          <w:bCs/>
          <w:sz w:val="20"/>
          <w:szCs w:val="20"/>
          <w:lang w:val="hy-AM" w:eastAsia="ru-RU"/>
        </w:rPr>
        <w:t>ՄԱՐՄԻՆ</w:t>
      </w:r>
    </w:p>
    <w:p w14:paraId="44D88E09" w14:textId="77777777" w:rsidR="00603ED8" w:rsidRPr="00594716" w:rsidRDefault="00603ED8" w:rsidP="00603ED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594716">
        <w:rPr>
          <w:rFonts w:ascii="Calibri" w:eastAsia="Times New Roman" w:hAnsi="Calibri" w:cs="Calibri"/>
          <w:sz w:val="20"/>
          <w:szCs w:val="20"/>
          <w:lang w:val="hy-AM" w:eastAsia="ru-RU"/>
        </w:rPr>
        <w:t> </w:t>
      </w:r>
    </w:p>
    <w:p w14:paraId="42CDBFE4" w14:textId="480ABFFC" w:rsidR="00603ED8" w:rsidRPr="00594716" w:rsidRDefault="00603ED8" w:rsidP="00603ED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594716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>ՍՏՈՒԳԱԹԵՐԹ</w:t>
      </w:r>
      <w:r w:rsidRPr="00594716">
        <w:rPr>
          <w:rFonts w:ascii="Calibri" w:eastAsia="Times New Roman" w:hAnsi="Calibri" w:cs="Calibri"/>
          <w:b/>
          <w:bCs/>
          <w:sz w:val="20"/>
          <w:szCs w:val="20"/>
          <w:lang w:val="hy-AM" w:eastAsia="ru-RU"/>
        </w:rPr>
        <w:t> </w:t>
      </w:r>
      <w:r w:rsidRPr="00594716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>N</w:t>
      </w:r>
      <w:r w:rsidR="00721FF7" w:rsidRPr="00594716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 xml:space="preserve"> 21</w:t>
      </w:r>
    </w:p>
    <w:p w14:paraId="6A4778C0" w14:textId="052AF5DE" w:rsidR="00603ED8" w:rsidRPr="00594716" w:rsidRDefault="00981833" w:rsidP="00603ED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20"/>
          <w:szCs w:val="20"/>
          <w:lang w:val="hy-AM" w:eastAsia="ru-RU"/>
        </w:rPr>
      </w:pPr>
      <w:r w:rsidRPr="00594716">
        <w:rPr>
          <w:rFonts w:ascii="GHEA Grapalat" w:eastAsia="Times New Roman" w:hAnsi="GHEA Grapalat" w:cs="GHEA Grapalat"/>
          <w:b/>
          <w:bCs/>
          <w:sz w:val="20"/>
          <w:szCs w:val="20"/>
          <w:lang w:val="hy-AM" w:eastAsia="ru-RU"/>
        </w:rPr>
        <w:t xml:space="preserve">ԹՌՉՆԻ ՄՍԻ ԱՐՏԱԴՐՈՒԹՅԱՆ </w:t>
      </w:r>
      <w:r w:rsidR="009D5B4C" w:rsidRPr="00594716">
        <w:rPr>
          <w:rFonts w:ascii="GHEA Grapalat" w:eastAsia="Times New Roman" w:hAnsi="GHEA Grapalat" w:cs="GHEA Grapalat"/>
          <w:b/>
          <w:bCs/>
          <w:sz w:val="20"/>
          <w:szCs w:val="20"/>
          <w:lang w:val="hy-AM" w:eastAsia="ru-RU"/>
        </w:rPr>
        <w:t>ԿԱԶՄԱԿԵՐՊՈՒԹՅՈՒՆՆԵՐԻ</w:t>
      </w:r>
      <w:r w:rsidR="009D5B4C" w:rsidRPr="00594716">
        <w:rPr>
          <w:rFonts w:ascii="Calibri" w:eastAsia="Times New Roman" w:hAnsi="Calibri" w:cs="Calibri"/>
          <w:b/>
          <w:bCs/>
          <w:sz w:val="20"/>
          <w:szCs w:val="20"/>
          <w:lang w:val="hy-AM" w:eastAsia="ru-RU"/>
        </w:rPr>
        <w:t> </w:t>
      </w:r>
      <w:r w:rsidR="009D5B4C" w:rsidRPr="00594716">
        <w:rPr>
          <w:rFonts w:ascii="GHEA Grapalat" w:eastAsia="Times New Roman" w:hAnsi="GHEA Grapalat" w:cs="GHEA Grapalat"/>
          <w:b/>
          <w:bCs/>
          <w:sz w:val="20"/>
          <w:szCs w:val="20"/>
          <w:lang w:val="hy-AM" w:eastAsia="ru-RU"/>
        </w:rPr>
        <w:t>ՀԱՄԱՐ</w:t>
      </w:r>
    </w:p>
    <w:p w14:paraId="3FB1635C" w14:textId="43C5B260" w:rsidR="008B382D" w:rsidRPr="00594716" w:rsidRDefault="00603ED8" w:rsidP="008B382D">
      <w:pPr>
        <w:spacing w:line="360" w:lineRule="auto"/>
        <w:jc w:val="center"/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</w:pPr>
      <w:r w:rsidRPr="00594716">
        <w:rPr>
          <w:rFonts w:ascii="Calibri" w:eastAsia="Times New Roman" w:hAnsi="Calibri" w:cs="Calibri"/>
          <w:sz w:val="20"/>
          <w:szCs w:val="20"/>
          <w:lang w:val="hy-AM" w:eastAsia="ru-RU"/>
        </w:rPr>
        <w:t> </w:t>
      </w:r>
      <w:r w:rsidR="008B382D" w:rsidRPr="00594716">
        <w:rPr>
          <w:rFonts w:ascii="Calibri" w:eastAsia="Times New Roman" w:hAnsi="Calibri" w:cs="Calibri"/>
          <w:sz w:val="20"/>
          <w:szCs w:val="20"/>
          <w:lang w:val="hy-AM" w:eastAsia="ru-RU"/>
        </w:rPr>
        <w:t> </w:t>
      </w:r>
      <w:r w:rsidR="008B382D" w:rsidRPr="0059471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(ՏԳՏԴ ծածկագրեր՝</w:t>
      </w:r>
      <w:r w:rsidR="00D95E32" w:rsidRPr="0059471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                         </w:t>
      </w:r>
      <w:r w:rsidR="008B382D" w:rsidRPr="00594716">
        <w:rPr>
          <w:rFonts w:ascii="GHEA Grapalat" w:eastAsia="Times New Roman" w:hAnsi="GHEA Grapalat" w:cs="Arial Armenian"/>
          <w:b/>
          <w:bCs/>
          <w:sz w:val="20"/>
          <w:szCs w:val="20"/>
          <w:lang w:val="hy-AM" w:eastAsia="ru-RU"/>
        </w:rPr>
        <w:t>)</w:t>
      </w:r>
    </w:p>
    <w:p w14:paraId="52F03F4E" w14:textId="133DA774" w:rsidR="00603ED8" w:rsidRPr="00594716" w:rsidRDefault="00603ED8" w:rsidP="00603ED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eastAsia="ru-RU"/>
        </w:rPr>
      </w:pPr>
    </w:p>
    <w:tbl>
      <w:tblPr>
        <w:tblW w:w="12127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3"/>
        <w:gridCol w:w="109"/>
        <w:gridCol w:w="5856"/>
        <w:gridCol w:w="14"/>
        <w:gridCol w:w="14"/>
        <w:gridCol w:w="14"/>
        <w:gridCol w:w="3843"/>
      </w:tblGrid>
      <w:tr w:rsidR="00603ED8" w:rsidRPr="00594716" w14:paraId="59758E6F" w14:textId="77777777" w:rsidTr="00F7325C">
        <w:trPr>
          <w:gridAfter w:val="2"/>
          <w:wAfter w:w="1830" w:type="dxa"/>
          <w:tblCellSpacing w:w="7" w:type="dxa"/>
          <w:jc w:val="center"/>
        </w:trPr>
        <w:tc>
          <w:tcPr>
            <w:tcW w:w="10255" w:type="dxa"/>
            <w:gridSpan w:val="5"/>
            <w:shd w:val="clear" w:color="auto" w:fill="FFFFFF"/>
            <w:vAlign w:val="center"/>
            <w:hideMark/>
          </w:tcPr>
          <w:p w14:paraId="65B98034" w14:textId="77777777" w:rsidR="00603ED8" w:rsidRPr="00594716" w:rsidRDefault="00603ED8" w:rsidP="00603ED8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____ ___________20</w:t>
            </w:r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 xml:space="preserve"> </w:t>
            </w:r>
            <w:r w:rsidRPr="00594716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 </w:t>
            </w:r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r w:rsidRPr="00594716">
              <w:rPr>
                <w:rFonts w:ascii="GHEA Grapalat" w:eastAsia="Times New Roman" w:hAnsi="GHEA Grapalat" w:cs="GHEA Grapalat"/>
                <w:sz w:val="21"/>
                <w:szCs w:val="21"/>
                <w:lang w:eastAsia="ru-RU"/>
              </w:rPr>
              <w:t>թ</w:t>
            </w:r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.</w:t>
            </w:r>
          </w:p>
          <w:p w14:paraId="1878482C" w14:textId="77777777" w:rsidR="00603ED8" w:rsidRPr="00594716" w:rsidRDefault="00603ED8" w:rsidP="00603ED8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 </w:t>
            </w:r>
          </w:p>
        </w:tc>
      </w:tr>
      <w:tr w:rsidR="00603ED8" w:rsidRPr="00594716" w14:paraId="1E44FC25" w14:textId="77777777" w:rsidTr="00F7325C">
        <w:tblPrEx>
          <w:tblCellSpacing w:w="0" w:type="dxa"/>
        </w:tblPrEx>
        <w:trPr>
          <w:tblCellSpacing w:w="0" w:type="dxa"/>
          <w:jc w:val="center"/>
        </w:trPr>
        <w:tc>
          <w:tcPr>
            <w:tcW w:w="3489" w:type="dxa"/>
            <w:gridSpan w:val="2"/>
            <w:shd w:val="clear" w:color="auto" w:fill="FFFFFF"/>
            <w:vAlign w:val="center"/>
            <w:hideMark/>
          </w:tcPr>
          <w:p w14:paraId="0DE618FC" w14:textId="77777777" w:rsidR="00603ED8" w:rsidRPr="00594716" w:rsidRDefault="00603ED8" w:rsidP="00603E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______________________________</w:t>
            </w:r>
          </w:p>
          <w:p w14:paraId="4F593B29" w14:textId="4D1ADE40" w:rsidR="00603ED8" w:rsidRPr="00594716" w:rsidRDefault="00603ED8" w:rsidP="00603E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(</w:t>
            </w:r>
            <w:proofErr w:type="spellStart"/>
            <w:r w:rsidR="008B382D"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Սննդամթերքի</w:t>
            </w:r>
            <w:proofErr w:type="spellEnd"/>
            <w:r w:rsidR="008B382D"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="008B382D"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անվտանգության</w:t>
            </w:r>
            <w:proofErr w:type="spellEnd"/>
            <w:r w:rsidR="008B382D"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="008B382D"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տեսչական</w:t>
            </w:r>
            <w:proofErr w:type="spellEnd"/>
            <w:r w:rsidR="008B382D"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="008B382D"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մարմնի</w:t>
            </w:r>
            <w:proofErr w:type="spellEnd"/>
            <w:r w:rsidR="008B382D"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(ՍԱՏՄ)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ստորաբաժանման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անվանումը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3F75E7" w14:textId="77777777" w:rsidR="00603ED8" w:rsidRPr="00594716" w:rsidRDefault="00603ED8" w:rsidP="00603E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_____________</w:t>
            </w:r>
          </w:p>
          <w:p w14:paraId="769AE8DF" w14:textId="77777777" w:rsidR="00603ED8" w:rsidRPr="00594716" w:rsidRDefault="00603ED8" w:rsidP="00603E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(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գտնվելու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վայրը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2FE49791" w14:textId="77777777" w:rsidR="00603ED8" w:rsidRPr="00594716" w:rsidRDefault="00603ED8" w:rsidP="00603E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___________________________________</w:t>
            </w:r>
          </w:p>
          <w:p w14:paraId="6F976685" w14:textId="6D48C534" w:rsidR="00603ED8" w:rsidRPr="00594716" w:rsidRDefault="00603ED8" w:rsidP="00603E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(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հեռախոսահամարը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էլ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.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հասցեն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)</w:t>
            </w:r>
          </w:p>
        </w:tc>
      </w:tr>
      <w:tr w:rsidR="00603ED8" w:rsidRPr="00594716" w14:paraId="1753C858" w14:textId="77777777" w:rsidTr="00F7325C">
        <w:tblPrEx>
          <w:tblCellSpacing w:w="0" w:type="dxa"/>
        </w:tblPrEx>
        <w:trPr>
          <w:tblCellSpacing w:w="0" w:type="dxa"/>
          <w:jc w:val="center"/>
        </w:trPr>
        <w:tc>
          <w:tcPr>
            <w:tcW w:w="3420" w:type="dxa"/>
            <w:shd w:val="clear" w:color="auto" w:fill="FFFFFF"/>
            <w:hideMark/>
          </w:tcPr>
          <w:p w14:paraId="5789ECC9" w14:textId="77777777" w:rsidR="00603ED8" w:rsidRPr="00594716" w:rsidRDefault="00603ED8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14DB096" w14:textId="77777777" w:rsidR="00603ED8" w:rsidRPr="00594716" w:rsidRDefault="00603ED8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C7C54F6" w14:textId="77777777" w:rsidR="00603ED8" w:rsidRPr="00594716" w:rsidRDefault="00603ED8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FFFFFF"/>
            <w:hideMark/>
          </w:tcPr>
          <w:p w14:paraId="48D465D7" w14:textId="77777777" w:rsidR="00603ED8" w:rsidRPr="00594716" w:rsidRDefault="00603ED8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603ED8" w:rsidRPr="00594716" w14:paraId="484FF84F" w14:textId="77777777" w:rsidTr="00F7325C">
        <w:tblPrEx>
          <w:tblCellSpacing w:w="0" w:type="dxa"/>
        </w:tblPrEx>
        <w:trPr>
          <w:gridAfter w:val="3"/>
          <w:wAfter w:w="2752" w:type="dxa"/>
          <w:tblCellSpacing w:w="0" w:type="dxa"/>
          <w:jc w:val="center"/>
        </w:trPr>
        <w:tc>
          <w:tcPr>
            <w:tcW w:w="3420" w:type="dxa"/>
            <w:shd w:val="clear" w:color="auto" w:fill="FFFFFF"/>
          </w:tcPr>
          <w:p w14:paraId="04398647" w14:textId="77777777" w:rsidR="00603ED8" w:rsidRPr="00594716" w:rsidRDefault="00603ED8" w:rsidP="00603ED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</w:pPr>
          </w:p>
          <w:p w14:paraId="2DE10F03" w14:textId="7730CCCE" w:rsidR="00603ED8" w:rsidRPr="00594716" w:rsidRDefault="00603ED8" w:rsidP="00603E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(</w:t>
            </w:r>
            <w:r w:rsidR="008B382D"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ՍԱՏՄ </w:t>
            </w:r>
            <w:proofErr w:type="spellStart"/>
            <w:r w:rsidR="008B382D"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ծառայողի</w:t>
            </w:r>
            <w:proofErr w:type="spellEnd"/>
            <w:r w:rsidR="008B382D"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val="hy-AM" w:eastAsia="ru-RU"/>
              </w:rPr>
              <w:t>պաշտոնը</w:t>
            </w:r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14:paraId="2E09A8ED" w14:textId="77777777" w:rsidR="00603ED8" w:rsidRPr="00594716" w:rsidRDefault="00603ED8" w:rsidP="00603ED8">
            <w:pPr>
              <w:spacing w:after="0" w:line="240" w:lineRule="auto"/>
              <w:ind w:left="2899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________________________________________</w:t>
            </w:r>
          </w:p>
          <w:p w14:paraId="43A266D6" w14:textId="77777777" w:rsidR="00603ED8" w:rsidRPr="00594716" w:rsidRDefault="00603ED8" w:rsidP="00603ED8">
            <w:pPr>
              <w:spacing w:after="0" w:line="240" w:lineRule="auto"/>
              <w:ind w:left="2899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(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ազգանունը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անունը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հայրանունը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)</w:t>
            </w:r>
          </w:p>
        </w:tc>
      </w:tr>
      <w:tr w:rsidR="00603ED8" w:rsidRPr="00594716" w14:paraId="34773010" w14:textId="77777777" w:rsidTr="00F7325C">
        <w:tblPrEx>
          <w:tblCellSpacing w:w="0" w:type="dxa"/>
        </w:tblPrEx>
        <w:trPr>
          <w:gridAfter w:val="3"/>
          <w:wAfter w:w="2752" w:type="dxa"/>
          <w:tblCellSpacing w:w="0" w:type="dxa"/>
          <w:jc w:val="center"/>
        </w:trPr>
        <w:tc>
          <w:tcPr>
            <w:tcW w:w="3420" w:type="dxa"/>
            <w:shd w:val="clear" w:color="auto" w:fill="FFFFFF"/>
            <w:vAlign w:val="center"/>
          </w:tcPr>
          <w:p w14:paraId="3EF5BD00" w14:textId="77777777" w:rsidR="00603ED8" w:rsidRPr="00594716" w:rsidRDefault="00603ED8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4607BB8" w14:textId="77777777" w:rsidR="00603ED8" w:rsidRPr="00594716" w:rsidRDefault="00603ED8" w:rsidP="00603ED8">
            <w:pPr>
              <w:spacing w:after="0" w:line="240" w:lineRule="auto"/>
              <w:ind w:left="2899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 </w:t>
            </w:r>
          </w:p>
        </w:tc>
      </w:tr>
      <w:tr w:rsidR="00603ED8" w:rsidRPr="00594716" w14:paraId="1B2F07F1" w14:textId="77777777" w:rsidTr="00F7325C">
        <w:tblPrEx>
          <w:tblCellSpacing w:w="0" w:type="dxa"/>
        </w:tblPrEx>
        <w:trPr>
          <w:gridAfter w:val="3"/>
          <w:wAfter w:w="2752" w:type="dxa"/>
          <w:tblCellSpacing w:w="0" w:type="dxa"/>
          <w:jc w:val="center"/>
        </w:trPr>
        <w:tc>
          <w:tcPr>
            <w:tcW w:w="3420" w:type="dxa"/>
            <w:shd w:val="clear" w:color="auto" w:fill="FFFFFF"/>
            <w:vAlign w:val="center"/>
          </w:tcPr>
          <w:p w14:paraId="5B7BB725" w14:textId="77777777" w:rsidR="00603ED8" w:rsidRPr="00594716" w:rsidRDefault="00603ED8" w:rsidP="00603ED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</w:pPr>
          </w:p>
          <w:p w14:paraId="342DDE69" w14:textId="6F7FBD6F" w:rsidR="00603ED8" w:rsidRPr="00594716" w:rsidRDefault="00603ED8" w:rsidP="00603E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(</w:t>
            </w:r>
            <w:r w:rsidR="008B382D"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ՍԱՏՄ </w:t>
            </w:r>
            <w:proofErr w:type="spellStart"/>
            <w:r w:rsidR="008B382D"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ծառայողի</w:t>
            </w:r>
            <w:proofErr w:type="spellEnd"/>
            <w:r w:rsidR="008B382D"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val="hy-AM" w:eastAsia="ru-RU"/>
              </w:rPr>
              <w:t>պաշտոնը</w:t>
            </w:r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5EBA1F0F" w14:textId="77777777" w:rsidR="00603ED8" w:rsidRPr="00594716" w:rsidRDefault="00603ED8" w:rsidP="00603ED8">
            <w:pPr>
              <w:spacing w:after="0" w:line="240" w:lineRule="auto"/>
              <w:ind w:left="2899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________________________________________</w:t>
            </w:r>
          </w:p>
          <w:p w14:paraId="25467624" w14:textId="77777777" w:rsidR="00603ED8" w:rsidRPr="00594716" w:rsidRDefault="00603ED8" w:rsidP="00603ED8">
            <w:pPr>
              <w:spacing w:after="0" w:line="240" w:lineRule="auto"/>
              <w:ind w:left="2899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(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ազգանունը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անունը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հայրանունը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)</w:t>
            </w:r>
          </w:p>
        </w:tc>
      </w:tr>
      <w:tr w:rsidR="00603ED8" w:rsidRPr="00594716" w14:paraId="6AE9AB7D" w14:textId="77777777" w:rsidTr="00F7325C">
        <w:tblPrEx>
          <w:tblCellSpacing w:w="0" w:type="dxa"/>
        </w:tblPrEx>
        <w:trPr>
          <w:gridAfter w:val="3"/>
          <w:wAfter w:w="2752" w:type="dxa"/>
          <w:tblCellSpacing w:w="0" w:type="dxa"/>
          <w:jc w:val="center"/>
        </w:trPr>
        <w:tc>
          <w:tcPr>
            <w:tcW w:w="3420" w:type="dxa"/>
            <w:shd w:val="clear" w:color="auto" w:fill="FFFFFF"/>
            <w:vAlign w:val="center"/>
          </w:tcPr>
          <w:p w14:paraId="76505940" w14:textId="77777777" w:rsidR="00603ED8" w:rsidRPr="00594716" w:rsidRDefault="00603ED8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037CEF01" w14:textId="77777777" w:rsidR="00603ED8" w:rsidRPr="00594716" w:rsidRDefault="00603ED8" w:rsidP="00603ED8">
            <w:pPr>
              <w:spacing w:after="0" w:line="240" w:lineRule="auto"/>
              <w:ind w:left="2899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 </w:t>
            </w:r>
          </w:p>
        </w:tc>
      </w:tr>
      <w:tr w:rsidR="00603ED8" w:rsidRPr="00594716" w14:paraId="6C9027BB" w14:textId="77777777" w:rsidTr="00F7325C">
        <w:tblPrEx>
          <w:tblCellSpacing w:w="0" w:type="dxa"/>
        </w:tblPrEx>
        <w:trPr>
          <w:gridAfter w:val="1"/>
          <w:wAfter w:w="908" w:type="dxa"/>
          <w:tblCellSpacing w:w="0" w:type="dxa"/>
          <w:jc w:val="center"/>
        </w:trPr>
        <w:tc>
          <w:tcPr>
            <w:tcW w:w="3420" w:type="dxa"/>
            <w:shd w:val="clear" w:color="auto" w:fill="FFFFFF"/>
            <w:vAlign w:val="center"/>
          </w:tcPr>
          <w:p w14:paraId="2164C81B" w14:textId="77777777" w:rsidR="00603ED8" w:rsidRPr="00594716" w:rsidRDefault="00603ED8" w:rsidP="00603ED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</w:pPr>
          </w:p>
          <w:p w14:paraId="325D8AA7" w14:textId="679FB27B" w:rsidR="00603ED8" w:rsidRPr="00594716" w:rsidRDefault="00603ED8" w:rsidP="00603E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(</w:t>
            </w:r>
            <w:r w:rsidR="008B382D"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ՍԱՏՄ </w:t>
            </w:r>
            <w:proofErr w:type="spellStart"/>
            <w:r w:rsidR="008B382D"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ծառայողի</w:t>
            </w:r>
            <w:proofErr w:type="spellEnd"/>
            <w:r w:rsidR="008B382D"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val="hy-AM" w:eastAsia="ru-RU"/>
              </w:rPr>
              <w:t>պաշտոնը</w:t>
            </w:r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499CF026" w14:textId="77777777" w:rsidR="00603ED8" w:rsidRPr="00594716" w:rsidRDefault="00603ED8" w:rsidP="00603ED8">
            <w:pPr>
              <w:spacing w:after="0" w:line="240" w:lineRule="auto"/>
              <w:ind w:left="2899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________________________________________</w:t>
            </w:r>
          </w:p>
          <w:p w14:paraId="24B5C696" w14:textId="77777777" w:rsidR="00603ED8" w:rsidRPr="00594716" w:rsidRDefault="00603ED8" w:rsidP="00603ED8">
            <w:pPr>
              <w:spacing w:after="0" w:line="240" w:lineRule="auto"/>
              <w:ind w:left="2899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val="hy-AM" w:eastAsia="ru-RU"/>
              </w:rPr>
              <w:t xml:space="preserve">              </w:t>
            </w:r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(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ազգանունը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անունը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հայրանունը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)</w:t>
            </w:r>
          </w:p>
        </w:tc>
      </w:tr>
      <w:tr w:rsidR="00603ED8" w:rsidRPr="00594716" w14:paraId="3E0F9739" w14:textId="77777777" w:rsidTr="00F7325C">
        <w:tblPrEx>
          <w:tblCellSpacing w:w="0" w:type="dxa"/>
        </w:tblPrEx>
        <w:trPr>
          <w:tblCellSpacing w:w="0" w:type="dxa"/>
          <w:jc w:val="center"/>
        </w:trPr>
        <w:tc>
          <w:tcPr>
            <w:tcW w:w="3489" w:type="dxa"/>
            <w:gridSpan w:val="2"/>
            <w:shd w:val="clear" w:color="auto" w:fill="FFFFFF"/>
            <w:vAlign w:val="center"/>
            <w:hideMark/>
          </w:tcPr>
          <w:p w14:paraId="71511675" w14:textId="77777777" w:rsidR="00603ED8" w:rsidRPr="00594716" w:rsidRDefault="00603ED8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4ED78B80" w14:textId="77777777" w:rsidR="00603ED8" w:rsidRPr="00594716" w:rsidRDefault="00603ED8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</w:p>
        </w:tc>
      </w:tr>
      <w:tr w:rsidR="00603ED8" w:rsidRPr="00594716" w14:paraId="3037F69B" w14:textId="77777777" w:rsidTr="00F7325C">
        <w:tblPrEx>
          <w:tblCellSpacing w:w="0" w:type="dxa"/>
        </w:tblPrEx>
        <w:trPr>
          <w:tblCellSpacing w:w="0" w:type="dxa"/>
          <w:jc w:val="center"/>
        </w:trPr>
        <w:tc>
          <w:tcPr>
            <w:tcW w:w="3489" w:type="dxa"/>
            <w:gridSpan w:val="2"/>
            <w:shd w:val="clear" w:color="auto" w:fill="FFFFFF"/>
            <w:vAlign w:val="center"/>
            <w:hideMark/>
          </w:tcPr>
          <w:p w14:paraId="77294ADB" w14:textId="11D468A0" w:rsidR="00603ED8" w:rsidRPr="00594716" w:rsidRDefault="00D23E6A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Ստուգման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սկիզբը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r w:rsidR="00603ED8"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____________________</w:t>
            </w:r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       </w:t>
            </w:r>
          </w:p>
          <w:p w14:paraId="0629BC02" w14:textId="77777777" w:rsidR="00603ED8" w:rsidRPr="00594716" w:rsidRDefault="00603ED8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(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տարեթիվը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ամիսը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ամսաթիվը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0A1E435D" w14:textId="77777777" w:rsidR="00603ED8" w:rsidRPr="00594716" w:rsidRDefault="00603ED8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ավարտը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___________________________________</w:t>
            </w:r>
          </w:p>
          <w:p w14:paraId="460B07D3" w14:textId="77777777" w:rsidR="00603ED8" w:rsidRPr="00594716" w:rsidRDefault="00603ED8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val="hy-AM" w:eastAsia="ru-RU"/>
              </w:rPr>
              <w:t xml:space="preserve">                            </w:t>
            </w:r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(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տարեթիվը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ամիսը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ամսաթիվը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)</w:t>
            </w:r>
          </w:p>
        </w:tc>
      </w:tr>
      <w:tr w:rsidR="00603ED8" w:rsidRPr="00594716" w14:paraId="06162B9D" w14:textId="77777777" w:rsidTr="00F7325C">
        <w:tblPrEx>
          <w:tblCellSpacing w:w="0" w:type="dxa"/>
        </w:tblPrEx>
        <w:trPr>
          <w:tblCellSpacing w:w="0" w:type="dxa"/>
          <w:jc w:val="center"/>
        </w:trPr>
        <w:tc>
          <w:tcPr>
            <w:tcW w:w="12099" w:type="dxa"/>
            <w:gridSpan w:val="7"/>
            <w:shd w:val="clear" w:color="auto" w:fill="FFFFFF"/>
            <w:vAlign w:val="center"/>
            <w:hideMark/>
          </w:tcPr>
          <w:p w14:paraId="6DFC60B0" w14:textId="77777777" w:rsidR="00603ED8" w:rsidRPr="00594716" w:rsidRDefault="00603ED8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 </w:t>
            </w:r>
          </w:p>
        </w:tc>
      </w:tr>
      <w:tr w:rsidR="00603ED8" w:rsidRPr="00594716" w14:paraId="4AFD2EA3" w14:textId="77777777" w:rsidTr="00F7325C">
        <w:tblPrEx>
          <w:tblCellSpacing w:w="0" w:type="dxa"/>
        </w:tblPrEx>
        <w:trPr>
          <w:tblCellSpacing w:w="0" w:type="dxa"/>
          <w:jc w:val="center"/>
        </w:trPr>
        <w:tc>
          <w:tcPr>
            <w:tcW w:w="12099" w:type="dxa"/>
            <w:gridSpan w:val="7"/>
            <w:shd w:val="clear" w:color="auto" w:fill="FFFFFF"/>
            <w:vAlign w:val="center"/>
            <w:hideMark/>
          </w:tcPr>
          <w:p w14:paraId="1B93DA43" w14:textId="77777777" w:rsidR="00603ED8" w:rsidRPr="00594716" w:rsidRDefault="00603ED8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Ստուգման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հիմքը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__________________________________________________________</w:t>
            </w:r>
          </w:p>
          <w:p w14:paraId="122906F9" w14:textId="77777777" w:rsidR="00603ED8" w:rsidRPr="00594716" w:rsidRDefault="00603ED8" w:rsidP="00603E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(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ստուգման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տարեկան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ծրագիրը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դիմում-բողոքը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և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այլն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)</w:t>
            </w:r>
          </w:p>
        </w:tc>
      </w:tr>
      <w:tr w:rsidR="00603ED8" w:rsidRPr="00594716" w14:paraId="6701246B" w14:textId="77777777" w:rsidTr="00F7325C">
        <w:tblPrEx>
          <w:tblCellSpacing w:w="0" w:type="dxa"/>
        </w:tblPrEx>
        <w:trPr>
          <w:tblCellSpacing w:w="0" w:type="dxa"/>
          <w:jc w:val="center"/>
        </w:trPr>
        <w:tc>
          <w:tcPr>
            <w:tcW w:w="6994" w:type="dxa"/>
            <w:gridSpan w:val="3"/>
            <w:shd w:val="clear" w:color="auto" w:fill="FFFFFF"/>
            <w:vAlign w:val="center"/>
            <w:hideMark/>
          </w:tcPr>
          <w:p w14:paraId="6DF2F52F" w14:textId="77777777" w:rsidR="00603ED8" w:rsidRPr="00594716" w:rsidRDefault="00603ED8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1CB50157" w14:textId="77777777" w:rsidR="00603ED8" w:rsidRPr="00594716" w:rsidRDefault="00603ED8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 </w:t>
            </w:r>
          </w:p>
        </w:tc>
      </w:tr>
      <w:tr w:rsidR="00603ED8" w:rsidRPr="00594716" w14:paraId="261E1DC1" w14:textId="77777777" w:rsidTr="00F7325C">
        <w:tblPrEx>
          <w:tblCellSpacing w:w="0" w:type="dxa"/>
        </w:tblPrEx>
        <w:trPr>
          <w:tblCellSpacing w:w="0" w:type="dxa"/>
          <w:jc w:val="center"/>
        </w:trPr>
        <w:tc>
          <w:tcPr>
            <w:tcW w:w="6994" w:type="dxa"/>
            <w:gridSpan w:val="3"/>
            <w:shd w:val="clear" w:color="auto" w:fill="FFFFFF"/>
            <w:vAlign w:val="center"/>
            <w:hideMark/>
          </w:tcPr>
          <w:p w14:paraId="31DF1774" w14:textId="77777777" w:rsidR="00603ED8" w:rsidRPr="00594716" w:rsidRDefault="00603ED8" w:rsidP="00603E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_____________________________________________</w:t>
            </w:r>
          </w:p>
          <w:p w14:paraId="56939D46" w14:textId="77777777" w:rsidR="00603ED8" w:rsidRPr="00594716" w:rsidRDefault="00603ED8" w:rsidP="00603E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(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տնտեսավարող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սուբյեկտի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անվանումը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1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603ED8" w:rsidRPr="00594716" w14:paraId="08B50C80" w14:textId="77777777" w:rsidTr="00603E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0561FD" w14:textId="77777777" w:rsidR="00603ED8" w:rsidRPr="00594716" w:rsidRDefault="00603ED8" w:rsidP="00603ED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594716">
                    <w:rPr>
                      <w:rFonts w:ascii="Calibri" w:eastAsia="Times New Roman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8D25C5" w14:textId="77777777" w:rsidR="00603ED8" w:rsidRPr="00594716" w:rsidRDefault="00603ED8" w:rsidP="00603ED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594716">
                    <w:rPr>
                      <w:rFonts w:ascii="Calibri" w:eastAsia="Times New Roman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EE979D" w14:textId="77777777" w:rsidR="00603ED8" w:rsidRPr="00594716" w:rsidRDefault="00603ED8" w:rsidP="00603ED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594716">
                    <w:rPr>
                      <w:rFonts w:ascii="Calibri" w:eastAsia="Times New Roman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3B197C" w14:textId="77777777" w:rsidR="00603ED8" w:rsidRPr="00594716" w:rsidRDefault="00603ED8" w:rsidP="00603ED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594716">
                    <w:rPr>
                      <w:rFonts w:ascii="Calibri" w:eastAsia="Times New Roman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4D78E8" w14:textId="77777777" w:rsidR="00603ED8" w:rsidRPr="00594716" w:rsidRDefault="00603ED8" w:rsidP="00603ED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594716">
                    <w:rPr>
                      <w:rFonts w:ascii="Calibri" w:eastAsia="Times New Roman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24501E" w14:textId="77777777" w:rsidR="00603ED8" w:rsidRPr="00594716" w:rsidRDefault="00603ED8" w:rsidP="00603ED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594716">
                    <w:rPr>
                      <w:rFonts w:ascii="Calibri" w:eastAsia="Times New Roman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228834" w14:textId="77777777" w:rsidR="00603ED8" w:rsidRPr="00594716" w:rsidRDefault="00603ED8" w:rsidP="00603ED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594716">
                    <w:rPr>
                      <w:rFonts w:ascii="Calibri" w:eastAsia="Times New Roman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D03605" w14:textId="77777777" w:rsidR="00603ED8" w:rsidRPr="00594716" w:rsidRDefault="00603ED8" w:rsidP="00603ED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594716">
                    <w:rPr>
                      <w:rFonts w:ascii="Calibri" w:eastAsia="Times New Roman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14:paraId="24AD4433" w14:textId="77777777" w:rsidR="00603ED8" w:rsidRPr="00594716" w:rsidRDefault="00603ED8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</w:p>
        </w:tc>
      </w:tr>
      <w:tr w:rsidR="00603ED8" w:rsidRPr="00594716" w14:paraId="49FCC300" w14:textId="77777777" w:rsidTr="00F7325C">
        <w:tblPrEx>
          <w:tblCellSpacing w:w="0" w:type="dxa"/>
        </w:tblPrEx>
        <w:trPr>
          <w:tblCellSpacing w:w="0" w:type="dxa"/>
          <w:jc w:val="center"/>
        </w:trPr>
        <w:tc>
          <w:tcPr>
            <w:tcW w:w="6994" w:type="dxa"/>
            <w:gridSpan w:val="3"/>
            <w:shd w:val="clear" w:color="auto" w:fill="FFFFFF"/>
            <w:hideMark/>
          </w:tcPr>
          <w:p w14:paraId="6C683968" w14:textId="77777777" w:rsidR="00603ED8" w:rsidRPr="00594716" w:rsidRDefault="00603ED8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756F4D7E" w14:textId="77777777" w:rsidR="00603ED8" w:rsidRPr="00594716" w:rsidRDefault="00603ED8" w:rsidP="00603E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(ՀՎՀՀ)</w:t>
            </w:r>
          </w:p>
        </w:tc>
      </w:tr>
      <w:tr w:rsidR="00603ED8" w:rsidRPr="00594716" w14:paraId="65B489F0" w14:textId="77777777" w:rsidTr="00F7325C">
        <w:tblPrEx>
          <w:tblCellSpacing w:w="0" w:type="dxa"/>
        </w:tblPrEx>
        <w:trPr>
          <w:tblCellSpacing w:w="0" w:type="dxa"/>
          <w:jc w:val="center"/>
        </w:trPr>
        <w:tc>
          <w:tcPr>
            <w:tcW w:w="6994" w:type="dxa"/>
            <w:gridSpan w:val="3"/>
            <w:shd w:val="clear" w:color="auto" w:fill="FFFFFF"/>
            <w:vAlign w:val="center"/>
            <w:hideMark/>
          </w:tcPr>
          <w:p w14:paraId="00D1A3F5" w14:textId="77777777" w:rsidR="00603ED8" w:rsidRPr="00594716" w:rsidRDefault="00603ED8" w:rsidP="00603E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_______________________________________________</w:t>
            </w:r>
          </w:p>
          <w:p w14:paraId="058B9006" w14:textId="77777777" w:rsidR="00603ED8" w:rsidRPr="00594716" w:rsidRDefault="00603ED8" w:rsidP="00603E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(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տնտեսավարող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սուբյեկտի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գտնվելու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վայրը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կոնտակտային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տվյալները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5620FB7D" w14:textId="77777777" w:rsidR="00603ED8" w:rsidRPr="00594716" w:rsidRDefault="00603ED8" w:rsidP="00603E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____________________________________</w:t>
            </w:r>
          </w:p>
          <w:p w14:paraId="4A5CD06C" w14:textId="206BE110" w:rsidR="00603ED8" w:rsidRPr="00594716" w:rsidRDefault="00603ED8" w:rsidP="00603E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(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հեռախոսահամարը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էլ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.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հասցեն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)</w:t>
            </w:r>
          </w:p>
        </w:tc>
      </w:tr>
      <w:tr w:rsidR="00603ED8" w:rsidRPr="00594716" w14:paraId="6330D47E" w14:textId="77777777" w:rsidTr="00F7325C">
        <w:tblPrEx>
          <w:tblCellSpacing w:w="0" w:type="dxa"/>
        </w:tblPrEx>
        <w:trPr>
          <w:tblCellSpacing w:w="0" w:type="dxa"/>
          <w:jc w:val="center"/>
        </w:trPr>
        <w:tc>
          <w:tcPr>
            <w:tcW w:w="6994" w:type="dxa"/>
            <w:gridSpan w:val="3"/>
            <w:shd w:val="clear" w:color="auto" w:fill="FFFFFF"/>
            <w:vAlign w:val="center"/>
            <w:hideMark/>
          </w:tcPr>
          <w:p w14:paraId="5A1C99B2" w14:textId="77777777" w:rsidR="00603ED8" w:rsidRPr="00594716" w:rsidRDefault="00603ED8" w:rsidP="00603E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_______________________________________________</w:t>
            </w:r>
          </w:p>
          <w:p w14:paraId="164135E1" w14:textId="77777777" w:rsidR="00603ED8" w:rsidRPr="00594716" w:rsidRDefault="00603ED8" w:rsidP="00603E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(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տնտեսավարող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սուբյեկտի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ղեկավարի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կամ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լիազորված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անձի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ազգանունը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անունը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հայրանունը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5EBCC803" w14:textId="77777777" w:rsidR="00603ED8" w:rsidRPr="00594716" w:rsidRDefault="00603ED8" w:rsidP="00603E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____________________________________</w:t>
            </w:r>
          </w:p>
          <w:p w14:paraId="0B51FBAD" w14:textId="31D0EC69" w:rsidR="00603ED8" w:rsidRPr="00594716" w:rsidRDefault="00603ED8" w:rsidP="00603E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(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հեռախոսահամարը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էլ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.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հասցեն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)</w:t>
            </w:r>
          </w:p>
        </w:tc>
      </w:tr>
      <w:tr w:rsidR="00603ED8" w:rsidRPr="00594716" w14:paraId="0AC6E164" w14:textId="77777777" w:rsidTr="00F7325C">
        <w:tblPrEx>
          <w:tblCellSpacing w:w="0" w:type="dxa"/>
        </w:tblPrEx>
        <w:trPr>
          <w:tblCellSpacing w:w="0" w:type="dxa"/>
          <w:jc w:val="center"/>
        </w:trPr>
        <w:tc>
          <w:tcPr>
            <w:tcW w:w="6994" w:type="dxa"/>
            <w:gridSpan w:val="3"/>
            <w:shd w:val="clear" w:color="auto" w:fill="FFFFFF"/>
            <w:vAlign w:val="center"/>
            <w:hideMark/>
          </w:tcPr>
          <w:p w14:paraId="6354CBE6" w14:textId="77777777" w:rsidR="00603ED8" w:rsidRPr="00594716" w:rsidRDefault="00603ED8" w:rsidP="00603E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________________________________________________</w:t>
            </w:r>
          </w:p>
          <w:p w14:paraId="471F267F" w14:textId="77777777" w:rsidR="00603ED8" w:rsidRPr="00594716" w:rsidRDefault="00603ED8" w:rsidP="00603E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(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ստուգվող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օբյեկտի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գտնվելու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վայրը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կոնտակտային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տվյալները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1114BE37" w14:textId="77777777" w:rsidR="00603ED8" w:rsidRPr="00594716" w:rsidRDefault="00603ED8" w:rsidP="00603E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____________________________________</w:t>
            </w:r>
          </w:p>
          <w:p w14:paraId="63D202EB" w14:textId="7BF72F3E" w:rsidR="00603ED8" w:rsidRPr="00594716" w:rsidRDefault="00603ED8" w:rsidP="00603E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(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հեռախոսահամարը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էլ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.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հասցեն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)</w:t>
            </w:r>
          </w:p>
        </w:tc>
      </w:tr>
      <w:tr w:rsidR="00603ED8" w:rsidRPr="00594716" w14:paraId="30901FAD" w14:textId="77777777" w:rsidTr="00F7325C">
        <w:tblPrEx>
          <w:tblCellSpacing w:w="0" w:type="dxa"/>
        </w:tblPrEx>
        <w:trPr>
          <w:tblCellSpacing w:w="0" w:type="dxa"/>
          <w:jc w:val="center"/>
        </w:trPr>
        <w:tc>
          <w:tcPr>
            <w:tcW w:w="6994" w:type="dxa"/>
            <w:gridSpan w:val="3"/>
            <w:shd w:val="clear" w:color="auto" w:fill="FFFFFF"/>
            <w:vAlign w:val="center"/>
          </w:tcPr>
          <w:p w14:paraId="0AC18203" w14:textId="77777777" w:rsidR="00603ED8" w:rsidRPr="00594716" w:rsidRDefault="00603ED8" w:rsidP="00603E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</w:tcPr>
          <w:p w14:paraId="3CA567E9" w14:textId="77777777" w:rsidR="00603ED8" w:rsidRPr="00594716" w:rsidRDefault="00603ED8" w:rsidP="00603E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</w:p>
        </w:tc>
      </w:tr>
      <w:tr w:rsidR="00603ED8" w:rsidRPr="00594716" w14:paraId="5F931A4D" w14:textId="77777777" w:rsidTr="00F7325C">
        <w:tblPrEx>
          <w:tblCellSpacing w:w="0" w:type="dxa"/>
        </w:tblPrEx>
        <w:trPr>
          <w:tblCellSpacing w:w="0" w:type="dxa"/>
          <w:jc w:val="center"/>
        </w:trPr>
        <w:tc>
          <w:tcPr>
            <w:tcW w:w="12099" w:type="dxa"/>
            <w:gridSpan w:val="7"/>
            <w:shd w:val="clear" w:color="auto" w:fill="FFFFFF"/>
            <w:vAlign w:val="center"/>
            <w:hideMark/>
          </w:tcPr>
          <w:p w14:paraId="241BF502" w14:textId="77777777" w:rsidR="00603ED8" w:rsidRPr="00594716" w:rsidRDefault="00603ED8" w:rsidP="00603E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 </w:t>
            </w:r>
          </w:p>
        </w:tc>
      </w:tr>
      <w:tr w:rsidR="00603ED8" w:rsidRPr="00594716" w14:paraId="19CE0AC4" w14:textId="77777777" w:rsidTr="00F7325C">
        <w:tblPrEx>
          <w:tblCellSpacing w:w="0" w:type="dxa"/>
        </w:tblPrEx>
        <w:trPr>
          <w:trHeight w:val="74"/>
          <w:tblCellSpacing w:w="0" w:type="dxa"/>
          <w:jc w:val="center"/>
        </w:trPr>
        <w:tc>
          <w:tcPr>
            <w:tcW w:w="12099" w:type="dxa"/>
            <w:gridSpan w:val="7"/>
            <w:shd w:val="clear" w:color="auto" w:fill="FFFFFF"/>
            <w:vAlign w:val="center"/>
            <w:hideMark/>
          </w:tcPr>
          <w:p w14:paraId="2964EE3D" w14:textId="77777777" w:rsidR="00603ED8" w:rsidRPr="00594716" w:rsidRDefault="00603ED8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Ստուգման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հրամանի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համարը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__________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ամսաթիվը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_____________________________________</w:t>
            </w:r>
          </w:p>
          <w:p w14:paraId="20147414" w14:textId="77777777" w:rsidR="00603ED8" w:rsidRPr="00594716" w:rsidRDefault="00603ED8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Ստուգման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նպատակը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ընդգրկված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հարցերի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համարները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) _____________________________________________________</w:t>
            </w:r>
          </w:p>
          <w:p w14:paraId="4BB5D58B" w14:textId="77777777" w:rsidR="00603ED8" w:rsidRPr="00594716" w:rsidRDefault="00603ED8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</w:p>
        </w:tc>
      </w:tr>
    </w:tbl>
    <w:p w14:paraId="107FCFCE" w14:textId="1CBE7B00" w:rsidR="00603ED8" w:rsidRPr="00594716" w:rsidRDefault="00603ED8" w:rsidP="00603ED8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1"/>
          <w:szCs w:val="21"/>
          <w:lang w:eastAsia="ru-RU"/>
        </w:rPr>
      </w:pPr>
    </w:p>
    <w:p w14:paraId="52815D4E" w14:textId="77777777" w:rsidR="00D23E6A" w:rsidRPr="00594716" w:rsidRDefault="00D23E6A" w:rsidP="00603ED8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1"/>
          <w:szCs w:val="21"/>
          <w:lang w:eastAsia="ru-RU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7879"/>
        <w:gridCol w:w="1489"/>
      </w:tblGrid>
      <w:tr w:rsidR="00603ED8" w:rsidRPr="00594716" w14:paraId="35E19BE9" w14:textId="77777777" w:rsidTr="00603ED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53DA12" w14:textId="77777777" w:rsidR="00603ED8" w:rsidRPr="00594716" w:rsidRDefault="00603ED8" w:rsidP="00603E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t>Տեղեկատվական</w:t>
            </w:r>
            <w:proofErr w:type="spellEnd"/>
            <w:r w:rsidRPr="00594716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ru-RU"/>
              </w:rPr>
              <w:t> </w:t>
            </w:r>
            <w:proofErr w:type="spellStart"/>
            <w:r w:rsidRPr="00594716">
              <w:rPr>
                <w:rFonts w:ascii="GHEA Grapalat" w:eastAsia="Times New Roman" w:hAnsi="GHEA Grapalat" w:cs="GHEA Grapalat"/>
                <w:b/>
                <w:bCs/>
                <w:sz w:val="21"/>
                <w:szCs w:val="21"/>
                <w:lang w:eastAsia="ru-RU"/>
              </w:rPr>
              <w:t>բնույթի</w:t>
            </w:r>
            <w:proofErr w:type="spellEnd"/>
            <w:r w:rsidRPr="00594716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ru-RU"/>
              </w:rPr>
              <w:t> </w:t>
            </w:r>
            <w:proofErr w:type="spellStart"/>
            <w:r w:rsidRPr="00594716">
              <w:rPr>
                <w:rFonts w:ascii="GHEA Grapalat" w:eastAsia="Times New Roman" w:hAnsi="GHEA Grapalat" w:cs="GHEA Grapalat"/>
                <w:b/>
                <w:bCs/>
                <w:sz w:val="21"/>
                <w:szCs w:val="21"/>
                <w:lang w:eastAsia="ru-RU"/>
              </w:rPr>
              <w:t>հարցեր</w:t>
            </w:r>
            <w:proofErr w:type="spellEnd"/>
          </w:p>
        </w:tc>
      </w:tr>
      <w:tr w:rsidR="00603ED8" w:rsidRPr="00594716" w14:paraId="1CD6C527" w14:textId="77777777" w:rsidTr="00603E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271C67" w14:textId="77777777" w:rsidR="00603ED8" w:rsidRPr="00594716" w:rsidRDefault="00603ED8" w:rsidP="00603E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t>NN</w:t>
            </w:r>
            <w:r w:rsidRPr="00594716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795E55" w14:textId="77777777" w:rsidR="00603ED8" w:rsidRPr="00594716" w:rsidRDefault="00603ED8" w:rsidP="00603E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t>Հարցը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249E39" w14:textId="77777777" w:rsidR="00603ED8" w:rsidRPr="00594716" w:rsidRDefault="00603ED8" w:rsidP="00603E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t>Պատասխանը</w:t>
            </w:r>
            <w:proofErr w:type="spellEnd"/>
          </w:p>
        </w:tc>
      </w:tr>
      <w:tr w:rsidR="00603ED8" w:rsidRPr="00594716" w14:paraId="71744C4C" w14:textId="77777777" w:rsidTr="00603E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5637D7" w14:textId="77777777" w:rsidR="00603ED8" w:rsidRPr="00594716" w:rsidRDefault="00603ED8" w:rsidP="00603E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A928AB" w14:textId="77777777" w:rsidR="00603ED8" w:rsidRPr="00594716" w:rsidRDefault="00603ED8" w:rsidP="00603E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սուբյեկտի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անվանումը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ներառյալ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իրավաբանական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անձանց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ֆիրմային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անվանումը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անհատ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ձեռնարկատիրոջ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անունը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անձնագրային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տվյալները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սերիան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համարը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ում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կողմից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է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տրված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8A01CF" w14:textId="77777777" w:rsidR="00603ED8" w:rsidRPr="00594716" w:rsidRDefault="00603ED8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603ED8" w:rsidRPr="00594716" w14:paraId="073E51D4" w14:textId="77777777" w:rsidTr="00603E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9FE13E" w14:textId="77777777" w:rsidR="00603ED8" w:rsidRPr="00594716" w:rsidRDefault="00603ED8" w:rsidP="00603E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90D513" w14:textId="77777777" w:rsidR="00603ED8" w:rsidRPr="00594716" w:rsidRDefault="00603ED8" w:rsidP="00603E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Պետական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գրանցման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տարեթիվը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ամիսը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4B13AB" w14:textId="77777777" w:rsidR="00603ED8" w:rsidRPr="00594716" w:rsidRDefault="00603ED8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603ED8" w:rsidRPr="00594716" w14:paraId="121D60DF" w14:textId="77777777" w:rsidTr="00603E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D5E929" w14:textId="77777777" w:rsidR="00603ED8" w:rsidRPr="00594716" w:rsidRDefault="00603ED8" w:rsidP="00603E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5EBE1C" w14:textId="77777777" w:rsidR="00603ED8" w:rsidRPr="00594716" w:rsidRDefault="00603ED8" w:rsidP="00603E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Պետական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գրանցման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B00786" w14:textId="77777777" w:rsidR="00603ED8" w:rsidRPr="00594716" w:rsidRDefault="00603ED8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603ED8" w:rsidRPr="00594716" w14:paraId="2CB43EE2" w14:textId="77777777" w:rsidTr="00603E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19FF8A" w14:textId="77777777" w:rsidR="00603ED8" w:rsidRPr="00594716" w:rsidRDefault="00603ED8" w:rsidP="00603E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6D1145" w14:textId="77777777" w:rsidR="00603ED8" w:rsidRPr="00594716" w:rsidRDefault="00603ED8" w:rsidP="00603E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Իրավաբանական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անձի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գտնվելու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վայրը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փոստային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հասցեն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),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անհատ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ձեռնարկատիրոջ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բնակության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վայրը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3C707C" w14:textId="77777777" w:rsidR="00603ED8" w:rsidRPr="00594716" w:rsidRDefault="00603ED8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603ED8" w:rsidRPr="00594716" w14:paraId="3BF61595" w14:textId="77777777" w:rsidTr="00603E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DD24EB" w14:textId="77777777" w:rsidR="00603ED8" w:rsidRPr="00594716" w:rsidRDefault="00603ED8" w:rsidP="00603E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DE036B" w14:textId="77777777" w:rsidR="00603ED8" w:rsidRPr="00594716" w:rsidRDefault="00603ED8" w:rsidP="00603E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սուբյեկտի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գործունեության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իրականացման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վայրը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կոնտակտային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տվյալները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հեռախոսահամարը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կապի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այլ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միջոցներ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35F49E" w14:textId="77777777" w:rsidR="00603ED8" w:rsidRPr="00594716" w:rsidRDefault="00603ED8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603ED8" w:rsidRPr="00594716" w14:paraId="624004DB" w14:textId="77777777" w:rsidTr="00603E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A6DA34" w14:textId="77777777" w:rsidR="00603ED8" w:rsidRPr="00594716" w:rsidRDefault="00603ED8" w:rsidP="00603E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0DFE5E" w14:textId="77777777" w:rsidR="00603ED8" w:rsidRPr="00594716" w:rsidRDefault="00603ED8" w:rsidP="00603E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սուբյեկտի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կազմում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գործող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բոլոր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առանձնացված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ստորաբաժանումների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անվանումները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գտնվելու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վայրը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փոստային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հասցեն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այդ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թվում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հեռախոսահամարը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այլ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կապի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միջոցներ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E43132" w14:textId="77777777" w:rsidR="00603ED8" w:rsidRPr="00594716" w:rsidRDefault="00603ED8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603ED8" w:rsidRPr="00594716" w14:paraId="42AD0237" w14:textId="77777777" w:rsidTr="00603E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074084" w14:textId="77777777" w:rsidR="00603ED8" w:rsidRPr="00594716" w:rsidRDefault="00603ED8" w:rsidP="00603E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42E491" w14:textId="77777777" w:rsidR="00603ED8" w:rsidRPr="00594716" w:rsidRDefault="00603ED8" w:rsidP="00603E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սուբյեկտի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կազմում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գործող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բոլոր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առանձնացված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ստորաբաժանումներում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իրականացվող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գործունեության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տեսակները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4755A2" w14:textId="77777777" w:rsidR="00603ED8" w:rsidRPr="00594716" w:rsidRDefault="00603ED8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603ED8" w:rsidRPr="00594716" w14:paraId="0046E1CB" w14:textId="77777777" w:rsidTr="00603E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3AD412" w14:textId="77777777" w:rsidR="00603ED8" w:rsidRPr="00594716" w:rsidRDefault="00603ED8" w:rsidP="00603E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E67315" w14:textId="77777777" w:rsidR="00603ED8" w:rsidRPr="00594716" w:rsidRDefault="00603ED8" w:rsidP="00603E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սուբյեկտների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դրանց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առանձնացված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ստորաբաժանումների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պաշտոնատար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անձանց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կոնտակտային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տվյալները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հեռախոսահամարը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այլ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կապի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միջոցներ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D9BD7B" w14:textId="77777777" w:rsidR="00603ED8" w:rsidRPr="00594716" w:rsidRDefault="00603ED8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603ED8" w:rsidRPr="00594716" w14:paraId="7B63A2C6" w14:textId="77777777" w:rsidTr="00603E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50CE83" w14:textId="069FD9FF" w:rsidR="00603ED8" w:rsidRPr="00594716" w:rsidRDefault="00D23E6A" w:rsidP="00603E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9</w:t>
            </w:r>
            <w:r w:rsidR="00603ED8"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0F400C" w14:textId="77777777" w:rsidR="00603ED8" w:rsidRPr="00594716" w:rsidRDefault="00603ED8" w:rsidP="00603E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սուբյեկտների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կողմից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գործունեությունն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սկսելու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տարեթիվը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ամիսը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18E705" w14:textId="77777777" w:rsidR="00603ED8" w:rsidRPr="00594716" w:rsidRDefault="00603ED8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603ED8" w:rsidRPr="00594716" w14:paraId="78856630" w14:textId="77777777" w:rsidTr="00603E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687EB7" w14:textId="17B74BB9" w:rsidR="00603ED8" w:rsidRPr="00594716" w:rsidRDefault="00603ED8" w:rsidP="00603E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D23E6A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D204D4" w14:textId="77777777" w:rsidR="00603ED8" w:rsidRPr="00594716" w:rsidRDefault="00603ED8" w:rsidP="00603E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սուբյեկտների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օբյեկտների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կառուցման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վերջին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վերակառուցման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վերանորոգման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տարեթիվը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ամիսը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100464" w14:textId="77777777" w:rsidR="00603ED8" w:rsidRPr="00594716" w:rsidRDefault="00603ED8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603ED8" w:rsidRPr="00594716" w14:paraId="37D7CCCF" w14:textId="77777777" w:rsidTr="00603E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AE34ED" w14:textId="6043BD71" w:rsidR="00603ED8" w:rsidRPr="00594716" w:rsidRDefault="00603ED8" w:rsidP="00603E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  <w:r w:rsidR="00D23E6A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313ABF" w14:textId="77777777" w:rsidR="00603ED8" w:rsidRPr="00594716" w:rsidRDefault="00603ED8" w:rsidP="00603E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Ապրանքային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նշանի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հանրահայտ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ապրանքային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նշանի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առկայության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մասին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տեղեկություն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A77246" w14:textId="77777777" w:rsidR="00603ED8" w:rsidRPr="00594716" w:rsidRDefault="00603ED8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603ED8" w:rsidRPr="00594716" w14:paraId="462049BA" w14:textId="77777777" w:rsidTr="00603E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D8F1D2" w14:textId="7D7431F6" w:rsidR="00603ED8" w:rsidRPr="00594716" w:rsidRDefault="00603ED8" w:rsidP="00603E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  <w:r w:rsidR="00D23E6A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C1F036" w14:textId="77777777" w:rsidR="00603ED8" w:rsidRPr="00594716" w:rsidRDefault="00603ED8" w:rsidP="00603E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Ներդրված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որակի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կառավարման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համակարգը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եթե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առկա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են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ISO 9001, HACCP, ISO 22000, ISO 14000)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292941" w14:textId="77777777" w:rsidR="00603ED8" w:rsidRPr="00594716" w:rsidRDefault="00603ED8" w:rsidP="00603ED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D23E6A" w:rsidRPr="00594716" w14:paraId="48E27399" w14:textId="77777777" w:rsidTr="00603E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B9375E" w14:textId="5BD111F9" w:rsidR="00D23E6A" w:rsidRPr="00594716" w:rsidRDefault="00D23E6A" w:rsidP="00D23E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8DEE5C" w14:textId="6389818F" w:rsidR="00D23E6A" w:rsidRPr="00594716" w:rsidRDefault="00D23E6A" w:rsidP="00D23E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Սն</w:t>
            </w:r>
            <w:proofErr w:type="spellEnd"/>
            <w:r w:rsidR="001478A0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ն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շղթայում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ներգրավված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աշխատողների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FE17C3" w14:textId="77777777" w:rsidR="00D23E6A" w:rsidRPr="00594716" w:rsidRDefault="00D23E6A" w:rsidP="00D23E6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D23E6A" w:rsidRPr="00594716" w14:paraId="23B351FB" w14:textId="77777777" w:rsidTr="00603E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7993AB" w14:textId="1020DAB0" w:rsidR="00D23E6A" w:rsidRPr="00594716" w:rsidRDefault="00D23E6A" w:rsidP="00D23E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22CDDA" w14:textId="77777777" w:rsidR="00D23E6A" w:rsidRPr="00594716" w:rsidRDefault="00D23E6A" w:rsidP="00D23E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Թողարկվող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արտադրատեսակները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՝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անվանացանկով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այդ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թվում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՝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հատուկ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նշանակության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սննդամթերքի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արտադրության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401005" w14:textId="77777777" w:rsidR="00D23E6A" w:rsidRPr="00594716" w:rsidRDefault="00D23E6A" w:rsidP="00D23E6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D23E6A" w:rsidRPr="00594716" w14:paraId="0FC65041" w14:textId="77777777" w:rsidTr="00603E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5CCC92" w14:textId="562881D1" w:rsidR="00D23E6A" w:rsidRPr="00594716" w:rsidRDefault="00D23E6A" w:rsidP="00D23E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20D454" w14:textId="77777777" w:rsidR="00D23E6A" w:rsidRPr="00594716" w:rsidRDefault="00D23E6A" w:rsidP="00D23E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Կազմակերպության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շրջանառության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իրացման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ծավալները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՝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նախորդ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տարվա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տվյալներով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դրամ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7E8BCF" w14:textId="77777777" w:rsidR="00D23E6A" w:rsidRPr="00594716" w:rsidRDefault="00D23E6A" w:rsidP="00D23E6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D23E6A" w:rsidRPr="00594716" w14:paraId="43C24EF7" w14:textId="77777777" w:rsidTr="00603E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018F1A" w14:textId="55C18BF1" w:rsidR="00D23E6A" w:rsidRPr="00594716" w:rsidRDefault="00D23E6A" w:rsidP="00D23E6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6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DBA8D8" w14:textId="77777777" w:rsidR="00D23E6A" w:rsidRPr="00594716" w:rsidRDefault="00D23E6A" w:rsidP="00D23E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Նպատակային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շուկան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միջազգային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և (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կամ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ազգային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մարզային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տեղական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շուկաներ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նշել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թե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որ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շուկայում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է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արտադրանքն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իրացվում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E93C7D" w14:textId="77777777" w:rsidR="00D23E6A" w:rsidRPr="00594716" w:rsidRDefault="00D23E6A" w:rsidP="00D23E6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</w:tbl>
    <w:p w14:paraId="105C457B" w14:textId="77777777" w:rsidR="00603ED8" w:rsidRPr="00594716" w:rsidRDefault="00603ED8" w:rsidP="00603ED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eastAsia="ru-RU"/>
        </w:rPr>
      </w:pPr>
      <w:r w:rsidRPr="00594716">
        <w:rPr>
          <w:rFonts w:ascii="Calibri" w:eastAsia="Times New Roman" w:hAnsi="Calibri" w:cs="Calibri"/>
          <w:sz w:val="21"/>
          <w:szCs w:val="21"/>
          <w:lang w:eastAsia="ru-RU"/>
        </w:rPr>
        <w:t> </w:t>
      </w:r>
    </w:p>
    <w:p w14:paraId="78FC0396" w14:textId="77777777" w:rsidR="00CA4792" w:rsidRPr="00594716" w:rsidRDefault="00CA4792" w:rsidP="00CA479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eastAsia="ru-RU"/>
        </w:rPr>
      </w:pPr>
      <w:r w:rsidRPr="00594716">
        <w:rPr>
          <w:rFonts w:ascii="Calibri" w:eastAsia="Times New Roman" w:hAnsi="Calibri" w:cs="Calibri"/>
          <w:sz w:val="21"/>
          <w:szCs w:val="21"/>
          <w:lang w:eastAsia="ru-RU"/>
        </w:rPr>
        <w:t> </w:t>
      </w:r>
    </w:p>
    <w:tbl>
      <w:tblPr>
        <w:tblW w:w="1462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5207"/>
        <w:gridCol w:w="630"/>
        <w:gridCol w:w="630"/>
        <w:gridCol w:w="630"/>
        <w:gridCol w:w="810"/>
        <w:gridCol w:w="1710"/>
        <w:gridCol w:w="2610"/>
        <w:gridCol w:w="1791"/>
        <w:gridCol w:w="28"/>
      </w:tblGrid>
      <w:tr w:rsidR="00CA4792" w:rsidRPr="00594716" w14:paraId="05671DF7" w14:textId="77777777" w:rsidTr="0013175E">
        <w:trPr>
          <w:gridAfter w:val="1"/>
          <w:wAfter w:w="28" w:type="dxa"/>
          <w:tblCellSpacing w:w="0" w:type="dxa"/>
          <w:jc w:val="center"/>
        </w:trPr>
        <w:tc>
          <w:tcPr>
            <w:tcW w:w="1460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22997C" w14:textId="77777777" w:rsidR="00CA4792" w:rsidRPr="00594716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  <w:t>Վերահսկողական</w:t>
            </w:r>
            <w:r w:rsidRPr="00594716">
              <w:rPr>
                <w:rFonts w:ascii="Calibri" w:hAnsi="Calibri" w:cs="Calibri"/>
                <w:b/>
                <w:sz w:val="21"/>
                <w:szCs w:val="21"/>
                <w:shd w:val="clear" w:color="auto" w:fill="FFFFFF"/>
                <w:lang w:val="hy-AM"/>
              </w:rPr>
              <w:t> </w:t>
            </w:r>
            <w:r w:rsidRPr="00594716"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  <w:t>բնույթի</w:t>
            </w:r>
            <w:r w:rsidRPr="00594716">
              <w:rPr>
                <w:rFonts w:ascii="Calibri" w:hAnsi="Calibri" w:cs="Calibri"/>
                <w:b/>
                <w:sz w:val="21"/>
                <w:szCs w:val="21"/>
                <w:shd w:val="clear" w:color="auto" w:fill="FFFFFF"/>
                <w:lang w:val="hy-AM"/>
              </w:rPr>
              <w:t> </w:t>
            </w:r>
            <w:r w:rsidRPr="00594716"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  <w:t>հարցեր</w:t>
            </w:r>
          </w:p>
        </w:tc>
      </w:tr>
      <w:tr w:rsidR="006D2AF7" w:rsidRPr="00594716" w14:paraId="5E0526A1" w14:textId="77777777" w:rsidTr="000A152B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F54034" w14:textId="77777777" w:rsidR="00CA4792" w:rsidRPr="00594716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  <w:t>NN</w:t>
            </w:r>
            <w:r w:rsidRPr="00594716"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  <w:br/>
              <w:t>ը/կ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AD02ED" w14:textId="77777777" w:rsidR="00CA4792" w:rsidRPr="00594716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  <w:t>Հարցերը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6177D" w14:textId="77777777" w:rsidR="00CA4792" w:rsidRPr="00594716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  <w:t>Այո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CFE4A3" w14:textId="77777777" w:rsidR="00CA4792" w:rsidRPr="00594716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  <w:t>Ոչ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830CF8" w14:textId="77777777" w:rsidR="00CA4792" w:rsidRPr="00594716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  <w:t>Չ/Պ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955212" w14:textId="77777777" w:rsidR="00CA4792" w:rsidRPr="00594716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  <w:t>Կշիռը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7A5D6B" w14:textId="77777777" w:rsidR="00CA4792" w:rsidRPr="00594716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  <w:t>Ստուգման</w:t>
            </w:r>
            <w:r w:rsidRPr="00594716">
              <w:rPr>
                <w:rFonts w:ascii="Calibri" w:hAnsi="Calibri" w:cs="Calibri"/>
                <w:b/>
                <w:sz w:val="21"/>
                <w:szCs w:val="21"/>
                <w:shd w:val="clear" w:color="auto" w:fill="FFFFFF"/>
                <w:lang w:val="hy-AM"/>
              </w:rPr>
              <w:t> </w:t>
            </w:r>
            <w:r w:rsidRPr="00594716"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  <w:t>եղանակը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5ECCC0" w14:textId="77777777" w:rsidR="00CA4792" w:rsidRPr="00594716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  <w:t>Նորմատիվ</w:t>
            </w:r>
            <w:r w:rsidRPr="00594716">
              <w:rPr>
                <w:rFonts w:ascii="Calibri" w:hAnsi="Calibri" w:cs="Calibri"/>
                <w:b/>
                <w:sz w:val="21"/>
                <w:szCs w:val="21"/>
                <w:shd w:val="clear" w:color="auto" w:fill="FFFFFF"/>
                <w:lang w:val="hy-AM"/>
              </w:rPr>
              <w:t> </w:t>
            </w:r>
            <w:r w:rsidRPr="00594716"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  <w:t>ակտի</w:t>
            </w:r>
            <w:r w:rsidRPr="00594716">
              <w:rPr>
                <w:rFonts w:ascii="Calibri" w:hAnsi="Calibri" w:cs="Calibri"/>
                <w:b/>
                <w:sz w:val="21"/>
                <w:szCs w:val="21"/>
                <w:shd w:val="clear" w:color="auto" w:fill="FFFFFF"/>
                <w:lang w:val="hy-AM"/>
              </w:rPr>
              <w:t> </w:t>
            </w:r>
            <w:r w:rsidRPr="00594716"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  <w:t>համարը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E1DDC1" w14:textId="77777777" w:rsidR="00CA4792" w:rsidRPr="00594716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  <w:t>Նշումներ</w:t>
            </w:r>
          </w:p>
        </w:tc>
      </w:tr>
      <w:tr w:rsidR="006D2AF7" w:rsidRPr="00594716" w14:paraId="091A737D" w14:textId="77777777" w:rsidTr="000A152B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A7CF86" w14:textId="77777777" w:rsidR="00CA4792" w:rsidRPr="00594716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  <w:t>1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D103C5" w14:textId="77777777" w:rsidR="00CA4792" w:rsidRPr="00594716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  <w:t>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8A9054" w14:textId="77777777" w:rsidR="00CA4792" w:rsidRPr="00594716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  <w:t>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CFD8C8" w14:textId="77777777" w:rsidR="00CA4792" w:rsidRPr="00594716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  <w:t>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BC4A93" w14:textId="77777777" w:rsidR="00CA4792" w:rsidRPr="00594716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  <w:t>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59BAE" w14:textId="77777777" w:rsidR="00CA4792" w:rsidRPr="00594716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  <w:t>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B2377A" w14:textId="77777777" w:rsidR="00CA4792" w:rsidRPr="00594716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  <w:t>7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73848" w14:textId="77777777" w:rsidR="00CA4792" w:rsidRPr="00594716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  <w:t>8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0710C0" w14:textId="77777777" w:rsidR="00CA4792" w:rsidRPr="00594716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  <w:t>9</w:t>
            </w:r>
          </w:p>
        </w:tc>
      </w:tr>
      <w:tr w:rsidR="006D2AF7" w:rsidRPr="00594716" w14:paraId="03FCFCCF" w14:textId="77777777" w:rsidTr="000A152B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CD3EE0" w14:textId="77777777" w:rsidR="00CA4792" w:rsidRPr="00594716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2079F" w14:textId="77777777" w:rsidR="00CA4792" w:rsidRPr="00594716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  <w:t>ԱՐՏԱԴՐԱԿԱՆ,</w:t>
            </w:r>
            <w:r w:rsidRPr="00594716">
              <w:rPr>
                <w:rFonts w:ascii="Calibri" w:hAnsi="Calibri" w:cs="Calibri"/>
                <w:b/>
                <w:sz w:val="21"/>
                <w:szCs w:val="21"/>
                <w:shd w:val="clear" w:color="auto" w:fill="FFFFFF"/>
                <w:lang w:val="hy-AM"/>
              </w:rPr>
              <w:t> </w:t>
            </w:r>
            <w:r w:rsidRPr="00594716"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  <w:t>ԿԵՆՑԱՂԱՅԻՆ</w:t>
            </w:r>
            <w:r w:rsidRPr="00594716">
              <w:rPr>
                <w:rFonts w:ascii="Calibri" w:hAnsi="Calibri" w:cs="Calibri"/>
                <w:b/>
                <w:sz w:val="21"/>
                <w:szCs w:val="21"/>
                <w:shd w:val="clear" w:color="auto" w:fill="FFFFFF"/>
                <w:lang w:val="hy-AM"/>
              </w:rPr>
              <w:t> </w:t>
            </w:r>
            <w:r w:rsidRPr="00594716"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  <w:t>ԵՎ</w:t>
            </w:r>
            <w:r w:rsidRPr="00594716">
              <w:rPr>
                <w:rFonts w:ascii="Calibri" w:hAnsi="Calibri" w:cs="Calibri"/>
                <w:b/>
                <w:sz w:val="21"/>
                <w:szCs w:val="21"/>
                <w:shd w:val="clear" w:color="auto" w:fill="FFFFFF"/>
                <w:lang w:val="hy-AM"/>
              </w:rPr>
              <w:t> </w:t>
            </w:r>
            <w:r w:rsidRPr="00594716"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  <w:t>ՕԺԱՆԴԱԿ</w:t>
            </w:r>
            <w:r w:rsidRPr="00594716">
              <w:rPr>
                <w:rFonts w:ascii="Calibri" w:hAnsi="Calibri" w:cs="Calibri"/>
                <w:b/>
                <w:sz w:val="21"/>
                <w:szCs w:val="21"/>
                <w:shd w:val="clear" w:color="auto" w:fill="FFFFFF"/>
                <w:lang w:val="hy-AM"/>
              </w:rPr>
              <w:t> </w:t>
            </w:r>
            <w:r w:rsidRPr="00594716">
              <w:rPr>
                <w:rFonts w:ascii="GHEA Grapalat" w:hAnsi="GHEA Grapalat"/>
                <w:b/>
                <w:sz w:val="21"/>
                <w:szCs w:val="21"/>
                <w:shd w:val="clear" w:color="auto" w:fill="FFFFFF"/>
                <w:lang w:val="hy-AM"/>
              </w:rPr>
              <w:t>ՍԵՆՔԵՐ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B15FC" w14:textId="77777777" w:rsidR="00CA4792" w:rsidRPr="00594716" w:rsidRDefault="00CA4792" w:rsidP="00CA4792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27395D" w14:textId="77777777" w:rsidR="00CA4792" w:rsidRPr="00594716" w:rsidRDefault="00CA4792" w:rsidP="00CA4792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D0964E" w14:textId="77777777" w:rsidR="00CA4792" w:rsidRPr="00594716" w:rsidRDefault="00CA4792" w:rsidP="00CA4792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22E902" w14:textId="77777777" w:rsidR="00CA4792" w:rsidRPr="00594716" w:rsidRDefault="00CA4792" w:rsidP="00CA4792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1ADD1" w14:textId="77777777" w:rsidR="00CA4792" w:rsidRPr="00594716" w:rsidRDefault="00CA4792" w:rsidP="00CA4792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861EB1" w14:textId="77777777" w:rsidR="00CA4792" w:rsidRPr="00594716" w:rsidRDefault="00CA4792" w:rsidP="00CA4792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543834" w14:textId="77777777" w:rsidR="00CA4792" w:rsidRPr="00594716" w:rsidRDefault="00CA4792" w:rsidP="00CA4792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6D2AF7" w:rsidRPr="00661CA1" w14:paraId="628AE1A6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84536A" w14:textId="1933BD0C" w:rsidR="008511EF" w:rsidRPr="00594716" w:rsidRDefault="008511EF" w:rsidP="0085400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1.1.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84303E" w14:textId="618C18B7" w:rsidR="008511EF" w:rsidRPr="00594716" w:rsidRDefault="00AD6B1D" w:rsidP="00A3416E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ա</w:t>
            </w:r>
            <w:r w:rsidR="008511EF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րտադրական այն օբյեկտները, որոնցում իրականացվում է </w:t>
            </w:r>
            <w:r w:rsidR="009D5B4C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թռչնի </w:t>
            </w:r>
            <w:proofErr w:type="spellStart"/>
            <w:r w:rsidR="009D5B4C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սպանդից</w:t>
            </w:r>
            <w:proofErr w:type="spellEnd"/>
            <w:r w:rsidR="009D5B4C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ստացված մթերքների վերամշակումը (մշակումը) և թռչնի մսից ստացված արտադրանքի արտադրությունը</w:t>
            </w:r>
            <w:r w:rsidR="008511EF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, ենթարկված են պետական գրանցման։ </w:t>
            </w:r>
          </w:p>
          <w:p w14:paraId="7041D644" w14:textId="77777777" w:rsidR="009D5B4C" w:rsidRPr="00594716" w:rsidRDefault="009D5B4C" w:rsidP="00A3416E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5A80E871" w14:textId="7EC9F344" w:rsidR="009D5B4C" w:rsidRPr="00594716" w:rsidRDefault="009D5B4C" w:rsidP="00A3416E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621636" w14:textId="77777777" w:rsidR="008511EF" w:rsidRPr="00594716" w:rsidRDefault="008511EF" w:rsidP="008511EF">
            <w:pPr>
              <w:spacing w:after="0" w:line="240" w:lineRule="auto"/>
              <w:rPr>
                <w:rFonts w:ascii="GHEA Grapalat" w:eastAsia="Times New Roman" w:hAnsi="GHEA Grapalat" w:cs="Calibri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FAE352" w14:textId="77777777" w:rsidR="008511EF" w:rsidRPr="00594716" w:rsidRDefault="008511EF" w:rsidP="008511EF">
            <w:pPr>
              <w:spacing w:after="0" w:line="240" w:lineRule="auto"/>
              <w:rPr>
                <w:rFonts w:ascii="GHEA Grapalat" w:eastAsia="Times New Roman" w:hAnsi="GHEA Grapalat" w:cs="Calibri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EF8221" w14:textId="77777777" w:rsidR="008511EF" w:rsidRPr="00594716" w:rsidRDefault="008511EF" w:rsidP="008511EF">
            <w:pPr>
              <w:spacing w:after="0" w:line="240" w:lineRule="auto"/>
              <w:rPr>
                <w:rFonts w:ascii="GHEA Grapalat" w:eastAsia="Times New Roman" w:hAnsi="GHEA Grapalat" w:cs="Calibri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5FEE74" w14:textId="2C46BB64" w:rsidR="008511EF" w:rsidRPr="00594716" w:rsidRDefault="00DD29AC" w:rsidP="00F7630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4B900A" w14:textId="25762755" w:rsidR="008511EF" w:rsidRPr="00594716" w:rsidRDefault="008511EF" w:rsidP="00F7630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փաստաթղթային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455E38" w14:textId="07262F73" w:rsidR="008511EF" w:rsidRPr="00594716" w:rsidRDefault="008511EF" w:rsidP="008511E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bookmarkStart w:id="0" w:name="_Hlk103766234"/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Եվրասիական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տնտեսական հանձնաժողովի խորհրդի 20</w:t>
            </w:r>
            <w:r w:rsidR="009D5B4C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21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թվականի հոկտեմբերի </w:t>
            </w:r>
            <w:r w:rsidR="009D5B4C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2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9-ի N </w:t>
            </w:r>
            <w:r w:rsidR="009D5B4C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110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որոշմամբ հաստատված «</w:t>
            </w:r>
            <w:r w:rsidR="009D5B4C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="009D5B4C" w:rsidRPr="0059471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ռչնի մսի և դրա վերամշակումից ստացվող արտադրանքի անվտանգության մասին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» (</w:t>
            </w:r>
            <w:r w:rsidR="009D5B4C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ՏԿ 0</w:t>
            </w:r>
            <w:r w:rsidR="009D5B4C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51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/20</w:t>
            </w:r>
            <w:r w:rsidR="009D5B4C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21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) </w:t>
            </w:r>
            <w:bookmarkEnd w:id="0"/>
            <w:proofErr w:type="spellStart"/>
            <w:r w:rsidR="009D5B4C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Եվրասիական</w:t>
            </w:r>
            <w:proofErr w:type="spellEnd"/>
            <w:r w:rsidR="009D5B4C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="009D5B4C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տնտեսաակն</w:t>
            </w:r>
            <w:proofErr w:type="spellEnd"/>
            <w:r w:rsidR="009D5B4C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միության 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  <w:p w14:paraId="75E19670" w14:textId="4B079A39" w:rsidR="008511EF" w:rsidRPr="00594716" w:rsidRDefault="00D95E32" w:rsidP="00D95E32">
            <w:pPr>
              <w:spacing w:after="0" w:line="240" w:lineRule="auto"/>
              <w:rPr>
                <w:rFonts w:ascii="GHEA Grapalat" w:eastAsia="Times New Roman" w:hAnsi="GHEA Grapalat" w:cs="Calibri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Կ</w:t>
            </w:r>
            <w:r w:rsidR="008511EF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անոնակարգի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(այսուհետ՝ ԵԱՏՄ ՏԿ 051/2021 կանոնակարգ)</w:t>
            </w:r>
            <w:r w:rsidR="008511EF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9D5B4C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24</w:t>
            </w:r>
            <w:r w:rsidR="008511EF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55397A" w14:textId="77777777" w:rsidR="008511EF" w:rsidRPr="00594716" w:rsidRDefault="008511EF" w:rsidP="008511EF">
            <w:pPr>
              <w:spacing w:after="0" w:line="240" w:lineRule="auto"/>
              <w:rPr>
                <w:rFonts w:ascii="GHEA Grapalat" w:eastAsia="Times New Roman" w:hAnsi="GHEA Grapalat" w:cs="Calibri"/>
                <w:lang w:val="hy-AM" w:eastAsia="ru-RU"/>
              </w:rPr>
            </w:pPr>
          </w:p>
        </w:tc>
      </w:tr>
      <w:tr w:rsidR="006D2AF7" w:rsidRPr="00661CA1" w14:paraId="0687CD9F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7B437B" w14:textId="70E8302D" w:rsidR="008511EF" w:rsidRPr="00594716" w:rsidRDefault="008511EF" w:rsidP="00854008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>1.2.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2213B0" w14:textId="33723C15" w:rsidR="008511EF" w:rsidRPr="00594716" w:rsidRDefault="00AD6B1D" w:rsidP="00854008">
            <w:pPr>
              <w:widowControl w:val="0"/>
              <w:tabs>
                <w:tab w:val="left" w:pos="1134"/>
              </w:tabs>
              <w:spacing w:after="0" w:line="240" w:lineRule="auto"/>
              <w:ind w:right="39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ա</w:t>
            </w:r>
            <w:r w:rsidR="008511EF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րտադրական շինությունների նախագծումը, դրանց կառուցվածքը, </w:t>
            </w:r>
            <w:proofErr w:type="spellStart"/>
            <w:r w:rsidR="008511EF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դասավորվածությունը</w:t>
            </w:r>
            <w:proofErr w:type="spellEnd"/>
            <w:r w:rsidR="008511EF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և չափսը ապահովում են</w:t>
            </w:r>
            <w:r w:rsidR="008511EF"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  <w:p w14:paraId="086A3B67" w14:textId="77777777" w:rsidR="008511EF" w:rsidRPr="00594716" w:rsidRDefault="008511EF" w:rsidP="00854008">
            <w:pPr>
              <w:widowControl w:val="0"/>
              <w:tabs>
                <w:tab w:val="left" w:pos="1134"/>
              </w:tabs>
              <w:spacing w:after="0" w:line="240" w:lineRule="auto"/>
              <w:ind w:right="28" w:firstLine="567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1)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  <w:t xml:space="preserve">պարենային (սննդային) հումքի և սննդամթերքի, աղտոտված և մաքուր գույքի հանդիպական կամ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խաչաձևվող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հոսքերը բացառող տեխնոլոգիական գործառնությունների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հոսքայնության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հնարավորությունը.</w:t>
            </w:r>
          </w:p>
          <w:p w14:paraId="6E759809" w14:textId="77777777" w:rsidR="008511EF" w:rsidRPr="00594716" w:rsidRDefault="008511EF" w:rsidP="00854008">
            <w:pPr>
              <w:widowControl w:val="0"/>
              <w:tabs>
                <w:tab w:val="left" w:pos="1134"/>
              </w:tabs>
              <w:spacing w:after="0" w:line="240" w:lineRule="auto"/>
              <w:ind w:right="28" w:firstLine="567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2)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  <w:t>սննդամթերքի արտադրության (պատրաստման) գործընթացում օգտագործվող օդի աղտոտման մասին նախազգուշացումը կամ դրա նվազեցումը.</w:t>
            </w:r>
          </w:p>
          <w:p w14:paraId="30568543" w14:textId="77777777" w:rsidR="008511EF" w:rsidRPr="00594716" w:rsidRDefault="008511EF" w:rsidP="00854008">
            <w:pPr>
              <w:widowControl w:val="0"/>
              <w:tabs>
                <w:tab w:val="left" w:pos="1134"/>
              </w:tabs>
              <w:spacing w:after="0" w:line="240" w:lineRule="auto"/>
              <w:ind w:right="28" w:firstLine="567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3)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  <w:t>կենդանիների, այդ թվում՝ կրծողների և միջատների՝ արտադրական շինություններ ներթափանցումից պաշտպանությունը.</w:t>
            </w:r>
          </w:p>
          <w:p w14:paraId="024315B7" w14:textId="77777777" w:rsidR="008511EF" w:rsidRPr="00594716" w:rsidRDefault="008511EF" w:rsidP="00854008">
            <w:pPr>
              <w:widowControl w:val="0"/>
              <w:tabs>
                <w:tab w:val="left" w:pos="1134"/>
              </w:tabs>
              <w:spacing w:after="0" w:line="240" w:lineRule="auto"/>
              <w:ind w:right="28" w:firstLine="567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4)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  <w:t>տեխնիկական սարքավորումների անհրաժեշտ տեխնիկական սպասարկում և ընթացիկ վերանորոգում, արտադրական շինությունների մաքրման, լվացման, ախտահանման, միջատազերծման և կրծողների ոչնչացման գործընթացներ իրականացնելու հնարավորությունը.</w:t>
            </w:r>
          </w:p>
          <w:p w14:paraId="62A4ADB3" w14:textId="77777777" w:rsidR="008511EF" w:rsidRPr="00594716" w:rsidRDefault="008511EF" w:rsidP="00854008">
            <w:pPr>
              <w:widowControl w:val="0"/>
              <w:tabs>
                <w:tab w:val="left" w:pos="1134"/>
              </w:tabs>
              <w:spacing w:after="0" w:line="240" w:lineRule="auto"/>
              <w:ind w:right="28" w:firstLine="567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5)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  <w:t>տեխնոլոգիական գործառնությունների իրականացման համար անհրաժեշտ տարածությունը.</w:t>
            </w:r>
          </w:p>
          <w:p w14:paraId="62A889EA" w14:textId="77777777" w:rsidR="008511EF" w:rsidRPr="00594716" w:rsidRDefault="008511EF" w:rsidP="00854008">
            <w:pPr>
              <w:widowControl w:val="0"/>
              <w:tabs>
                <w:tab w:val="left" w:pos="1134"/>
              </w:tabs>
              <w:spacing w:after="0" w:line="240" w:lineRule="auto"/>
              <w:ind w:right="28" w:firstLine="567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6)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  <w:t xml:space="preserve">կեղտի կուտակումներից, արտադրվող սննդամթերքում մասնիկները թափվելուց, արտադրական շինությունների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մակերևույթին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կոնդենսատի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, բորբոսի առաջացումից պաշտպանությունը.</w:t>
            </w:r>
          </w:p>
          <w:p w14:paraId="62D87496" w14:textId="3CDE97EF" w:rsidR="008511EF" w:rsidRPr="00594716" w:rsidRDefault="008511EF" w:rsidP="00854008">
            <w:pPr>
              <w:widowControl w:val="0"/>
              <w:tabs>
                <w:tab w:val="left" w:pos="1134"/>
              </w:tabs>
              <w:spacing w:after="0" w:line="240" w:lineRule="auto"/>
              <w:ind w:right="29" w:firstLine="567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7)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  <w:t>պարենային (սննդային) հումքի, փաթեթավորման նյութերի և սննդամթերքի պահպանման պայմանները։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FD9375" w14:textId="56E0DFC9" w:rsidR="008511EF" w:rsidRPr="00594716" w:rsidRDefault="008511EF" w:rsidP="008511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0EB7BC" w14:textId="0DF85693" w:rsidR="008511EF" w:rsidRPr="00594716" w:rsidRDefault="008511EF" w:rsidP="008511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AB8508" w14:textId="049973B3" w:rsidR="008511EF" w:rsidRPr="00594716" w:rsidRDefault="008511EF" w:rsidP="008511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535F5B" w14:textId="77777777" w:rsidR="001D29E1" w:rsidRPr="00594716" w:rsidRDefault="001D29E1" w:rsidP="001D29E1">
            <w:pPr>
              <w:widowControl w:val="0"/>
              <w:tabs>
                <w:tab w:val="left" w:pos="1134"/>
              </w:tabs>
              <w:spacing w:after="0" w:line="240" w:lineRule="auto"/>
              <w:ind w:right="39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4200F4E0" w14:textId="77777777" w:rsidR="001D29E1" w:rsidRPr="00594716" w:rsidRDefault="001D29E1" w:rsidP="001D29E1">
            <w:pPr>
              <w:widowControl w:val="0"/>
              <w:tabs>
                <w:tab w:val="left" w:pos="1134"/>
              </w:tabs>
              <w:spacing w:after="0" w:line="240" w:lineRule="auto"/>
              <w:ind w:right="39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6EF18298" w14:textId="77777777" w:rsidR="001D29E1" w:rsidRPr="00594716" w:rsidRDefault="001D29E1" w:rsidP="001D29E1">
            <w:pPr>
              <w:widowControl w:val="0"/>
              <w:tabs>
                <w:tab w:val="left" w:pos="1134"/>
              </w:tabs>
              <w:spacing w:after="0" w:line="240" w:lineRule="auto"/>
              <w:ind w:right="39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46CE8CA3" w14:textId="569D2116" w:rsidR="00DD29AC" w:rsidRPr="00594716" w:rsidRDefault="00DD29AC" w:rsidP="00DD29A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 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</w:t>
            </w:r>
            <w:r w:rsidR="006236A1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  <w:p w14:paraId="7CF618EF" w14:textId="77777777" w:rsidR="00DD29AC" w:rsidRPr="00594716" w:rsidRDefault="00DD29AC" w:rsidP="00DD29A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08279338" w14:textId="77777777" w:rsidR="00DD29AC" w:rsidRPr="00594716" w:rsidRDefault="00DD29AC" w:rsidP="00DD29A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714791B3" w14:textId="77777777" w:rsidR="00DD29AC" w:rsidRPr="00594716" w:rsidRDefault="00DD29AC" w:rsidP="00DD29A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311E0852" w14:textId="77777777" w:rsidR="004A22BE" w:rsidRPr="00594716" w:rsidRDefault="004A22BE" w:rsidP="00DD29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61AD6F5E" w14:textId="35A25EDD" w:rsidR="00DD29AC" w:rsidRPr="00594716" w:rsidRDefault="00DD29AC" w:rsidP="00DD29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</w:t>
            </w:r>
            <w:r w:rsidR="006236A1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  <w:p w14:paraId="5596665A" w14:textId="77777777" w:rsidR="00DD29AC" w:rsidRPr="00594716" w:rsidRDefault="00DD29AC" w:rsidP="00DD29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05E1788B" w14:textId="77777777" w:rsidR="00DD29AC" w:rsidRPr="00594716" w:rsidRDefault="00DD29AC" w:rsidP="00DD29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628D75D0" w14:textId="77777777" w:rsidR="004A22BE" w:rsidRPr="00594716" w:rsidRDefault="004A22BE" w:rsidP="00DD29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35DA2AEA" w14:textId="683208EE" w:rsidR="00DD29AC" w:rsidRPr="00594716" w:rsidRDefault="00DD29AC" w:rsidP="00DD29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</w:t>
            </w:r>
            <w:r w:rsidR="006236A1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  <w:p w14:paraId="0DAD1240" w14:textId="77777777" w:rsidR="00DD29AC" w:rsidRPr="00594716" w:rsidRDefault="00DD29AC" w:rsidP="00DD29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43A1E06A" w14:textId="77777777" w:rsidR="00DD29AC" w:rsidRPr="00594716" w:rsidRDefault="00DD29AC" w:rsidP="00DD29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342B2112" w14:textId="1DD5A14A" w:rsidR="00DD29AC" w:rsidRPr="00594716" w:rsidRDefault="00DD29AC" w:rsidP="00DD29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</w:t>
            </w:r>
            <w:r w:rsidR="006236A1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  <w:p w14:paraId="75A06BDA" w14:textId="77777777" w:rsidR="00DD29AC" w:rsidRPr="00594716" w:rsidRDefault="00DD29AC" w:rsidP="00DD29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265692DE" w14:textId="77777777" w:rsidR="00DD29AC" w:rsidRPr="00594716" w:rsidRDefault="00DD29AC" w:rsidP="00DD29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2334F672" w14:textId="77777777" w:rsidR="004A22BE" w:rsidRPr="00594716" w:rsidRDefault="004A22BE" w:rsidP="00DD29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00BF0682" w14:textId="67EDA738" w:rsidR="00DD29AC" w:rsidRPr="00594716" w:rsidRDefault="00DD29AC" w:rsidP="00DD29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0.1</w:t>
            </w:r>
          </w:p>
          <w:p w14:paraId="3B6966AB" w14:textId="77777777" w:rsidR="00DD29AC" w:rsidRPr="00594716" w:rsidRDefault="00DD29AC" w:rsidP="00DD29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559485DD" w14:textId="279948DC" w:rsidR="00DD29AC" w:rsidRPr="00594716" w:rsidRDefault="00DD29AC" w:rsidP="00DD29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</w:t>
            </w:r>
            <w:r w:rsidR="006236A1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  <w:p w14:paraId="3DE04920" w14:textId="77777777" w:rsidR="00DD29AC" w:rsidRPr="00594716" w:rsidRDefault="00DD29AC" w:rsidP="00DD29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3B7335B2" w14:textId="3E8CE382" w:rsidR="001D29E1" w:rsidRPr="00594716" w:rsidRDefault="00DD29AC" w:rsidP="00DD29AC">
            <w:pPr>
              <w:widowControl w:val="0"/>
              <w:tabs>
                <w:tab w:val="left" w:pos="1134"/>
              </w:tabs>
              <w:spacing w:after="0" w:line="240" w:lineRule="auto"/>
              <w:ind w:right="39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  0.</w:t>
            </w:r>
            <w:r w:rsidR="006236A1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  <w:p w14:paraId="691B66A9" w14:textId="7FFA1C83" w:rsidR="001D29E1" w:rsidRPr="00594716" w:rsidRDefault="001D29E1" w:rsidP="001D29E1">
            <w:pPr>
              <w:widowControl w:val="0"/>
              <w:tabs>
                <w:tab w:val="left" w:pos="1134"/>
              </w:tabs>
              <w:spacing w:after="0" w:line="240" w:lineRule="auto"/>
              <w:ind w:right="39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3E4AAB" w14:textId="1CA44EAE" w:rsidR="008511EF" w:rsidRPr="00594716" w:rsidRDefault="008511EF" w:rsidP="00F76309">
            <w:pPr>
              <w:widowControl w:val="0"/>
              <w:tabs>
                <w:tab w:val="left" w:pos="1134"/>
              </w:tabs>
              <w:spacing w:after="0" w:line="240" w:lineRule="auto"/>
              <w:ind w:right="39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C363D3" w14:textId="5F36CA69" w:rsidR="008511EF" w:rsidRPr="00594716" w:rsidRDefault="008511EF" w:rsidP="008511EF">
            <w:pPr>
              <w:widowControl w:val="0"/>
              <w:tabs>
                <w:tab w:val="left" w:pos="1134"/>
              </w:tabs>
              <w:spacing w:after="0" w:line="240" w:lineRule="auto"/>
              <w:ind w:right="39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Մաքսային միության հանձնաժողովի 2011 թվականի դեկտեմբերի 9-ի N 880 որոշմամբ հաստատված «Սննդամթերքի անվտանգության մասին» (ՄՄ ՏԿ 021/2011) Մաքսային միության տեխնիկական կանոնակարգի (այսուհետ ՄՄ ՏԿ 021/2011կանոնակարգ) 14-րդ հոդվածի 1-ին կետի, 1-ին, 2-րդ, 3-րդ, 4-րդ, 5-րդ, 6-րդ և 7-րդ ենթակետեր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D99077" w14:textId="77777777" w:rsidR="008511EF" w:rsidRPr="00594716" w:rsidRDefault="008511EF" w:rsidP="008511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</w:tr>
      <w:tr w:rsidR="006D2AF7" w:rsidRPr="00661CA1" w14:paraId="61D7872A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E7FC91" w14:textId="168D1EBE" w:rsidR="008511EF" w:rsidRPr="00594716" w:rsidRDefault="008511EF" w:rsidP="00854008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1.3.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ADA490" w14:textId="59F16156" w:rsidR="008511EF" w:rsidRPr="00594716" w:rsidRDefault="00AD6B1D" w:rsidP="00E73400">
            <w:pPr>
              <w:widowControl w:val="0"/>
              <w:tabs>
                <w:tab w:val="left" w:pos="1134"/>
              </w:tabs>
              <w:spacing w:line="240" w:lineRule="auto"/>
              <w:ind w:right="29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ա</w:t>
            </w:r>
            <w:r w:rsidR="008511EF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րտադրական շինությունները, որտեղ իրականացվում է սննդամթերքի արտադրությունը (պատրաստումը) սարքավորված են՝</w:t>
            </w:r>
          </w:p>
          <w:p w14:paraId="2343FEB4" w14:textId="608F0347" w:rsidR="008511EF" w:rsidRPr="00594716" w:rsidRDefault="008511EF" w:rsidP="00854008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1)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  <w:t xml:space="preserve">բնական և մեխանիկական օդափոխության միջոցներով, որոնց քանակը և (կամ) հզորությունը, կառուցվածքը և գործարկումը թույլ են տալիս խուսափել 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սննդամթերքի աղտոտումից, ինչպես նաև ապահովում են նշված համակարգերի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ֆիլտրերի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և մաքրման ու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փոխման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ենթակա այլ մասերի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հասանելիությունը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  <w:p w14:paraId="028F07DA" w14:textId="28827EA1" w:rsidR="008511EF" w:rsidRPr="00594716" w:rsidRDefault="008511EF" w:rsidP="00854008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2)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  <w:t xml:space="preserve">բնական կամ արհեստական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լուսավորվածությամբ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  <w:p w14:paraId="442CDC1C" w14:textId="6B6B98B0" w:rsidR="008511EF" w:rsidRPr="00594716" w:rsidRDefault="008511EF" w:rsidP="00854008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3)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սանհանգույցներով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, որոնց դռները չեն բացվում դեպի արտադրական շինություն և սարքավորված են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մինչև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նախամուտք մտնելուց առաջ աշխատանքային համազգեստի համար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կախիչներով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, ձեռքերը լվանալու համար նախատեսված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լվացարաններով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  <w:p w14:paraId="38D11C2B" w14:textId="7D227FFA" w:rsidR="008511EF" w:rsidRPr="00594716" w:rsidRDefault="008511EF" w:rsidP="00854008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4)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  <w:t xml:space="preserve">ձեռքերը լվանալու համար նախատեսված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լվացարաններով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՝ տաք և սառը ջրով, ձեռքերը լվանալու միջոցներով և ձեռքերը սրբելու և (կամ) չորացնելու համար նախատեսված սարքերով։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328120" w14:textId="72D5D177" w:rsidR="008511EF" w:rsidRPr="00594716" w:rsidRDefault="008511EF" w:rsidP="008511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908ADB" w14:textId="301D65C4" w:rsidR="008511EF" w:rsidRPr="00594716" w:rsidRDefault="008511EF" w:rsidP="008511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2BD26C" w14:textId="2F0D6661" w:rsidR="008511EF" w:rsidRPr="00594716" w:rsidRDefault="008511EF" w:rsidP="008511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07C7A6" w14:textId="77777777" w:rsidR="001D29E1" w:rsidRPr="00594716" w:rsidRDefault="001D29E1" w:rsidP="00F763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13ABDC0C" w14:textId="77777777" w:rsidR="001D29E1" w:rsidRPr="00594716" w:rsidRDefault="001D29E1" w:rsidP="00F763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7A917BF7" w14:textId="06A98599" w:rsidR="00DD29AC" w:rsidRPr="00594716" w:rsidRDefault="00DD29AC" w:rsidP="00DD29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0.2</w:t>
            </w:r>
          </w:p>
          <w:p w14:paraId="3A4DA812" w14:textId="77777777" w:rsidR="00DD29AC" w:rsidRPr="00594716" w:rsidRDefault="00DD29AC" w:rsidP="00DD29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50357F66" w14:textId="77777777" w:rsidR="00DD29AC" w:rsidRPr="00594716" w:rsidRDefault="00DD29AC" w:rsidP="00DD29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2F65431F" w14:textId="3076EEC3" w:rsidR="00DD29AC" w:rsidRPr="00594716" w:rsidRDefault="00DD29AC" w:rsidP="00DD29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0.2</w:t>
            </w:r>
          </w:p>
          <w:p w14:paraId="5ACCD8A6" w14:textId="5DB280CF" w:rsidR="00DD29AC" w:rsidRPr="00594716" w:rsidRDefault="00DD29AC" w:rsidP="00DD29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0.2</w:t>
            </w:r>
          </w:p>
          <w:p w14:paraId="7FA030B7" w14:textId="77777777" w:rsidR="00DD29AC" w:rsidRPr="00594716" w:rsidRDefault="00DD29AC" w:rsidP="00DD29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3F79E992" w14:textId="77777777" w:rsidR="00DD29AC" w:rsidRPr="00594716" w:rsidRDefault="00DD29AC" w:rsidP="00DD29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59342B0F" w14:textId="24047A77" w:rsidR="001D29E1" w:rsidRPr="00594716" w:rsidRDefault="00DD29AC" w:rsidP="00897C8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64D6A2" w14:textId="39DBB3B5" w:rsidR="008511EF" w:rsidRPr="00594716" w:rsidRDefault="008511EF" w:rsidP="00F7630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8AEC2D" w14:textId="4AD43035" w:rsidR="008511EF" w:rsidRPr="00594716" w:rsidRDefault="008511EF" w:rsidP="008511EF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ՄՄ ՏԿ 021/2011 կանոնակարգի 1-րդ հոդվածի  4-րդ կետի 2, 1-ին, 2-րդ, 3-րդ, 4 -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րդ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ենթակետեր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9366B1" w14:textId="77777777" w:rsidR="008511EF" w:rsidRPr="00594716" w:rsidRDefault="008511EF" w:rsidP="008511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</w:tr>
      <w:tr w:rsidR="006D2AF7" w:rsidRPr="00661CA1" w14:paraId="60DA506E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6941A2" w14:textId="3EE1242F" w:rsidR="00DD29AC" w:rsidRPr="00594716" w:rsidRDefault="00DD29AC" w:rsidP="00854008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>1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4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07A27D" w14:textId="2B9CC618" w:rsidR="00DD29AC" w:rsidRPr="00594716" w:rsidRDefault="00DD29AC" w:rsidP="00E73400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արտադրական շինություններում չի պահվում անձնակազմի անձնական և արտադրական (հատուկ) հագուստ և կոշիկներ։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F18FEB" w14:textId="1261A0BE" w:rsidR="00DD29AC" w:rsidRPr="00594716" w:rsidRDefault="00DD29AC" w:rsidP="008511E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2B039D" w14:textId="028019F0" w:rsidR="00DD29AC" w:rsidRPr="00594716" w:rsidRDefault="00DD29AC" w:rsidP="008511E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365E53" w14:textId="6B5DA497" w:rsidR="00DD29AC" w:rsidRPr="00594716" w:rsidRDefault="00DD29AC" w:rsidP="008511E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CD6A25" w14:textId="1A8EF1B6" w:rsidR="00DD29AC" w:rsidRPr="00594716" w:rsidRDefault="00DD29AC" w:rsidP="00897C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eastAsia="Calibri" w:hAnsi="GHEA Grapalat" w:cs="Times New Roman"/>
                <w:sz w:val="20"/>
                <w:szCs w:val="20"/>
                <w:lang w:val="en-US" w:eastAsia="hy-AM"/>
              </w:rPr>
              <w:t>0.</w:t>
            </w:r>
            <w:r w:rsidR="00897C89" w:rsidRPr="00594716">
              <w:rPr>
                <w:rFonts w:ascii="GHEA Grapalat" w:eastAsia="Calibri" w:hAnsi="GHEA Grapalat" w:cs="Times New Roman"/>
                <w:sz w:val="20"/>
                <w:szCs w:val="20"/>
                <w:lang w:val="en-US" w:eastAsia="hy-AM"/>
              </w:rPr>
              <w:t>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6DFF09" w14:textId="1653CCBD" w:rsidR="00DD29AC" w:rsidRPr="00594716" w:rsidRDefault="00DD29AC" w:rsidP="00F7630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DDBDD4" w14:textId="3F88A049" w:rsidR="00DD29AC" w:rsidRPr="00594716" w:rsidRDefault="00DD29AC" w:rsidP="008511EF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ՄՄ ՏԿ 021/2011 կանոնակարգի 14-րդ հոդվածի 3-րդ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C86BBE" w14:textId="77777777" w:rsidR="00DD29AC" w:rsidRPr="00594716" w:rsidRDefault="00DD29AC" w:rsidP="008511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</w:tr>
      <w:tr w:rsidR="006D2AF7" w:rsidRPr="00661CA1" w14:paraId="5BE38AD5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A94EF4" w14:textId="5E35EBA6" w:rsidR="00DD29AC" w:rsidRPr="00594716" w:rsidRDefault="00DD29AC" w:rsidP="00854008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1.5.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4697CA" w14:textId="2F722DF5" w:rsidR="00DD29AC" w:rsidRPr="00594716" w:rsidRDefault="00DD29AC" w:rsidP="00E73400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արտադրական շինություններում չի պահվում սննդամթերքի արտադրության (պատրաստման) ընթացքում չօգտագործվող ցանկացած նյութ և պարագա, այդ թվում՝ լվացող և ախտահանող նյութեր, բացառությամբ արտադրական շինությունների և սարքավորումների ընթացիկ լվացման և ախտահանման համար անհրաժեշտ լվացող և ախտահանող միջոցների։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3A2696" w14:textId="158EF23F" w:rsidR="00DD29AC" w:rsidRPr="00594716" w:rsidRDefault="00DD29AC" w:rsidP="008511E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E6ED6F" w14:textId="77777777" w:rsidR="00DD29AC" w:rsidRPr="00594716" w:rsidRDefault="00DD29AC" w:rsidP="008511E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2F83DB" w14:textId="77777777" w:rsidR="00DD29AC" w:rsidRPr="00594716" w:rsidRDefault="00DD29AC" w:rsidP="008511E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E2474D" w14:textId="1A56D4EB" w:rsidR="00DD29AC" w:rsidRPr="00594716" w:rsidRDefault="00DD29AC" w:rsidP="00897C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</w:t>
            </w:r>
            <w:r w:rsidR="00897C89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D65C5F" w14:textId="11860F4E" w:rsidR="00DD29AC" w:rsidRPr="00594716" w:rsidRDefault="00DD29AC" w:rsidP="00F7630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A264AE" w14:textId="4AE1569B" w:rsidR="00DD29AC" w:rsidRPr="00594716" w:rsidRDefault="00DD29AC" w:rsidP="008511EF">
            <w:pPr>
              <w:widowControl w:val="0"/>
              <w:tabs>
                <w:tab w:val="left" w:pos="1134"/>
              </w:tabs>
              <w:spacing w:line="240" w:lineRule="auto"/>
              <w:ind w:right="29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ՄՄ ՏԿ 021/2011 կանոնակարգի14-րդ հոդվածի 4-րդ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FD3B95" w14:textId="77777777" w:rsidR="00DD29AC" w:rsidRPr="00594716" w:rsidRDefault="00DD29AC" w:rsidP="008511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6D2AF7" w:rsidRPr="00661CA1" w14:paraId="50C60EB9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4C8831" w14:textId="559E3192" w:rsidR="008511EF" w:rsidRPr="00594716" w:rsidRDefault="008511EF" w:rsidP="00854008">
            <w:pPr>
              <w:widowControl w:val="0"/>
              <w:tabs>
                <w:tab w:val="left" w:pos="1134"/>
              </w:tabs>
              <w:spacing w:after="0" w:line="240" w:lineRule="auto"/>
              <w:ind w:right="29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6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746F5B" w14:textId="7F5E52F7" w:rsidR="008511EF" w:rsidRPr="00594716" w:rsidRDefault="00AD6B1D" w:rsidP="00854008">
            <w:pPr>
              <w:widowControl w:val="0"/>
              <w:tabs>
                <w:tab w:val="left" w:pos="1134"/>
              </w:tabs>
              <w:spacing w:after="0" w:line="240" w:lineRule="auto"/>
              <w:ind w:right="29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ա</w:t>
            </w:r>
            <w:r w:rsidR="008511EF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րտադրական շինությունների մասերը, որտեղ իրականացվում է սննդամթերքի արտադրությունը (պատրաստումը), համապատասխանում են՝</w:t>
            </w:r>
          </w:p>
          <w:p w14:paraId="35E0BF90" w14:textId="6630552A" w:rsidR="008511EF" w:rsidRPr="00594716" w:rsidRDefault="008511EF" w:rsidP="00E73400">
            <w:pPr>
              <w:widowControl w:val="0"/>
              <w:tabs>
                <w:tab w:val="left" w:pos="691"/>
                <w:tab w:val="left" w:pos="1134"/>
              </w:tabs>
              <w:spacing w:after="0" w:line="240" w:lineRule="auto"/>
              <w:ind w:right="29" w:firstLine="397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1)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  <w:t xml:space="preserve">հատակների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մակերևույթները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պատրաստված են անջրանցիկ, լվացվող նյութերից, հեշտորեն լվացվում են, անհրաժեշտության դեպքում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ախտահանվում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, ինչպես նաև պատշաճ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ձևով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ցամաքեցվում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  <w:p w14:paraId="0A21D86C" w14:textId="67402B42" w:rsidR="008511EF" w:rsidRPr="00594716" w:rsidRDefault="008511EF" w:rsidP="00E73400">
            <w:pPr>
              <w:widowControl w:val="0"/>
              <w:tabs>
                <w:tab w:val="left" w:pos="691"/>
                <w:tab w:val="left" w:pos="1134"/>
              </w:tabs>
              <w:spacing w:after="0" w:line="240" w:lineRule="auto"/>
              <w:ind w:right="29" w:firstLine="397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2)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  <w:t xml:space="preserve">պատերի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մակերևույթները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պատրաստված են անջրանցիկ, լվացվող նյութերից, որոնք կարելի է լվանալ 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>և, անհրաժեշտության դեպքում, ախտահանել.</w:t>
            </w:r>
          </w:p>
          <w:p w14:paraId="4F786A4B" w14:textId="31B7956D" w:rsidR="008511EF" w:rsidRPr="00594716" w:rsidRDefault="008511EF" w:rsidP="00E73400">
            <w:pPr>
              <w:widowControl w:val="0"/>
              <w:tabs>
                <w:tab w:val="left" w:pos="691"/>
                <w:tab w:val="left" w:pos="1134"/>
              </w:tabs>
              <w:spacing w:after="0" w:line="240" w:lineRule="auto"/>
              <w:ind w:right="29" w:firstLine="397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3)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  <w:t xml:space="preserve">առաստաղները կամ դրանց բացակայության դեպքում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տանիքների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ներքին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մակերևույթները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և արտադրական շինությունների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վերևում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գտնվող կառուցվածքները ապահով են, ինչը կանխարգելում է կեղտի կուտակումը, բորբոսի առաջացումը և առաստաղից կամ այդպիսի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մակերևույթներից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և կառուցվածքներից մասնիկների թափվելու հնարավորությունն ու նպաստում խոնավության խտացման նվազեցմանը.</w:t>
            </w:r>
          </w:p>
          <w:p w14:paraId="5992AEE3" w14:textId="6E5F7E67" w:rsidR="008511EF" w:rsidRPr="00594716" w:rsidRDefault="008511EF" w:rsidP="00E73400">
            <w:pPr>
              <w:widowControl w:val="0"/>
              <w:tabs>
                <w:tab w:val="left" w:pos="691"/>
                <w:tab w:val="left" w:pos="1134"/>
              </w:tabs>
              <w:spacing w:after="0" w:line="240" w:lineRule="auto"/>
              <w:ind w:right="29" w:firstLine="397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4)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  <w:t>բացվող ներքին պատուհանները (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վերնափեղկերը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) ունեն հեշտությամբ հանվող և մաքրվող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միջատապաշտպան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ցանցեր.</w:t>
            </w:r>
          </w:p>
          <w:p w14:paraId="3D119FC9" w14:textId="731C478B" w:rsidR="008511EF" w:rsidRPr="00594716" w:rsidRDefault="008511EF" w:rsidP="00E73400">
            <w:pPr>
              <w:widowControl w:val="0"/>
              <w:tabs>
                <w:tab w:val="left" w:pos="691"/>
                <w:tab w:val="left" w:pos="1134"/>
              </w:tabs>
              <w:spacing w:after="0" w:line="240" w:lineRule="auto"/>
              <w:ind w:right="29" w:firstLine="397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5)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  <w:t xml:space="preserve">արտադրական շինությունների դռները հարթ, են՝ պատրաստված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չներծծող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նյութերից։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2BAFA5" w14:textId="1047A882" w:rsidR="008511EF" w:rsidRPr="00594716" w:rsidRDefault="008511EF" w:rsidP="008511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FE2DAC" w14:textId="0F5378A2" w:rsidR="008511EF" w:rsidRPr="00594716" w:rsidRDefault="008511EF" w:rsidP="008511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2B0C6F" w14:textId="6D8E8364" w:rsidR="008511EF" w:rsidRPr="00594716" w:rsidRDefault="008511EF" w:rsidP="008511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56F0A7" w14:textId="77777777" w:rsidR="008C45F0" w:rsidRPr="00594716" w:rsidRDefault="008C45F0" w:rsidP="008C45F0">
            <w:pPr>
              <w:spacing w:before="100" w:beforeAutospacing="1"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0F3AA821" w14:textId="04DEF5FE" w:rsidR="00DD29AC" w:rsidRPr="00594716" w:rsidRDefault="008C45F0" w:rsidP="00DD29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 w:rsidR="00DD29AC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</w:t>
            </w:r>
            <w:r w:rsidR="00897C89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1</w:t>
            </w:r>
          </w:p>
          <w:p w14:paraId="5850C42B" w14:textId="77777777" w:rsidR="00DD29AC" w:rsidRPr="00594716" w:rsidRDefault="00DD29AC" w:rsidP="00DD29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2D8278B8" w14:textId="5D91D3EC" w:rsidR="00DD29AC" w:rsidRPr="00594716" w:rsidRDefault="00DD29AC" w:rsidP="00DD29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</w:t>
            </w:r>
            <w:r w:rsidR="00897C89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1</w:t>
            </w:r>
          </w:p>
          <w:p w14:paraId="015DEF2F" w14:textId="77777777" w:rsidR="00DD29AC" w:rsidRPr="00594716" w:rsidRDefault="00DD29AC" w:rsidP="00DD29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0BAD845E" w14:textId="30644718" w:rsidR="00DD29AC" w:rsidRPr="00594716" w:rsidRDefault="00DD29AC" w:rsidP="00DD29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</w:t>
            </w:r>
            <w:r w:rsidR="00897C89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1</w:t>
            </w:r>
          </w:p>
          <w:p w14:paraId="1ABBB6A9" w14:textId="77777777" w:rsidR="00DD29AC" w:rsidRPr="00594716" w:rsidRDefault="00DD29AC" w:rsidP="00DD29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2E5B2C54" w14:textId="77777777" w:rsidR="00DD29AC" w:rsidRPr="00594716" w:rsidRDefault="00DD29AC" w:rsidP="00DD29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7AC053D0" w14:textId="77777777" w:rsidR="00DD29AC" w:rsidRPr="00594716" w:rsidRDefault="00DD29AC" w:rsidP="00DD29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3F5C4B16" w14:textId="5F28FFE6" w:rsidR="00DD29AC" w:rsidRPr="00594716" w:rsidRDefault="00DD29AC" w:rsidP="00DD29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</w:t>
            </w:r>
            <w:r w:rsidR="00897C89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1</w:t>
            </w:r>
          </w:p>
          <w:p w14:paraId="52B9583E" w14:textId="77777777" w:rsidR="00DD29AC" w:rsidRPr="00594716" w:rsidRDefault="00DD29AC" w:rsidP="00DD29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1688B600" w14:textId="3FA2C2E5" w:rsidR="008C45F0" w:rsidRPr="00594716" w:rsidRDefault="00DD29AC" w:rsidP="00897C89">
            <w:pPr>
              <w:spacing w:before="100" w:beforeAutospacing="1"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</w:t>
            </w:r>
            <w:r w:rsidR="00897C89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BACFE8" w14:textId="44EF91A6" w:rsidR="008511EF" w:rsidRPr="00594716" w:rsidRDefault="008511EF" w:rsidP="00F76309">
            <w:pPr>
              <w:widowControl w:val="0"/>
              <w:tabs>
                <w:tab w:val="left" w:pos="1134"/>
              </w:tabs>
              <w:spacing w:after="0" w:line="240" w:lineRule="auto"/>
              <w:ind w:right="29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683CDA" w14:textId="0328A6F9" w:rsidR="008511EF" w:rsidRPr="00594716" w:rsidRDefault="008511EF" w:rsidP="008511EF">
            <w:pPr>
              <w:widowControl w:val="0"/>
              <w:tabs>
                <w:tab w:val="left" w:pos="1134"/>
              </w:tabs>
              <w:spacing w:after="0" w:line="240" w:lineRule="auto"/>
              <w:ind w:right="29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ՄՄ ՏԿ 021/2011 կանոնակարգի 14-րդ հոդվածի 5-րդ կետի,</w:t>
            </w:r>
          </w:p>
          <w:p w14:paraId="3AC6A9B5" w14:textId="499A5408" w:rsidR="008511EF" w:rsidRPr="00594716" w:rsidRDefault="008511EF" w:rsidP="008511EF">
            <w:pPr>
              <w:widowControl w:val="0"/>
              <w:tabs>
                <w:tab w:val="left" w:pos="1134"/>
              </w:tabs>
              <w:spacing w:after="0" w:line="240" w:lineRule="auto"/>
              <w:ind w:right="29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1-ին, 2-րդ, 3 -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րդ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, 4-րդ և 5-րդ ենթակետեր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6967F5" w14:textId="438E477A" w:rsidR="008511EF" w:rsidRPr="00594716" w:rsidRDefault="008511EF" w:rsidP="008511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6D2AF7" w:rsidRPr="00661CA1" w14:paraId="59293462" w14:textId="77777777" w:rsidTr="00DD29AC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866D0B" w14:textId="30E087F4" w:rsidR="00DD29AC" w:rsidRPr="00594716" w:rsidRDefault="00DD29AC" w:rsidP="00854008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>1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7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122C3D" w14:textId="378B4388" w:rsidR="00DD29AC" w:rsidRPr="00594716" w:rsidRDefault="00DD29AC" w:rsidP="00A3416E">
            <w:pPr>
              <w:widowControl w:val="0"/>
              <w:tabs>
                <w:tab w:val="left" w:pos="1134"/>
              </w:tabs>
              <w:spacing w:line="240" w:lineRule="auto"/>
              <w:ind w:right="28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արտադրական շինություններում կոյուղու համակարգերը նախագծված և իրականացված են այնպես, որպեսզի բացառեն սննդամթերքի աղտոտման ռիսկը։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381A12" w14:textId="0ADC59F5" w:rsidR="00DD29AC" w:rsidRPr="00594716" w:rsidRDefault="00DD29AC" w:rsidP="008511E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4CEC53" w14:textId="77777777" w:rsidR="00DD29AC" w:rsidRPr="00594716" w:rsidRDefault="00DD29AC" w:rsidP="008511E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12E014" w14:textId="77777777" w:rsidR="00DD29AC" w:rsidRPr="00594716" w:rsidRDefault="00DD29AC" w:rsidP="008511E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2B3462" w14:textId="2DC1EE6B" w:rsidR="00DD29AC" w:rsidRPr="00594716" w:rsidRDefault="00DD29AC" w:rsidP="00CA6AE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</w:t>
            </w:r>
            <w:r w:rsidR="00CA6AEF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857AA1" w14:textId="4622B71D" w:rsidR="00DD29AC" w:rsidRPr="00594716" w:rsidRDefault="00DD29AC" w:rsidP="00F7630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BE430A" w14:textId="7779D84C" w:rsidR="00DD29AC" w:rsidRPr="00594716" w:rsidRDefault="00DD29AC" w:rsidP="008511EF">
            <w:pPr>
              <w:widowControl w:val="0"/>
              <w:tabs>
                <w:tab w:val="left" w:pos="1134"/>
              </w:tabs>
              <w:spacing w:line="240" w:lineRule="auto"/>
              <w:ind w:right="28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ՄՄ ՏԿ 021/2011 կանոնակարգի 14-րդ հոդվածի 7-րդ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1E9439" w14:textId="77777777" w:rsidR="00DD29AC" w:rsidRPr="00594716" w:rsidRDefault="00DD29AC" w:rsidP="008511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6D2AF7" w:rsidRPr="00661CA1" w14:paraId="42D0125B" w14:textId="77777777" w:rsidTr="00DD29AC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D34334" w14:textId="30CC7448" w:rsidR="00DD29AC" w:rsidRPr="00594716" w:rsidRDefault="00DD29AC" w:rsidP="00854008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1.8.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C61C19" w14:textId="437ECD8F" w:rsidR="00DD29AC" w:rsidRPr="00594716" w:rsidRDefault="00DD29AC" w:rsidP="00A3416E">
            <w:pPr>
              <w:widowControl w:val="0"/>
              <w:tabs>
                <w:tab w:val="left" w:pos="1134"/>
              </w:tabs>
              <w:spacing w:line="240" w:lineRule="auto"/>
              <w:ind w:right="28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արտադրական շինություններում չի իրականացվում վերանորոգման աշխատանքներ այդ արտադրական շինություններում սննդամթերքի արտադրության (պատրաստման) գործընթացի հետ միաժամանակ։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30CECF" w14:textId="0190D5E4" w:rsidR="00DD29AC" w:rsidRPr="00594716" w:rsidRDefault="00DD29AC" w:rsidP="008511E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7AD256" w14:textId="77777777" w:rsidR="00DD29AC" w:rsidRPr="00594716" w:rsidRDefault="00DD29AC" w:rsidP="008511E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E3FFBE" w14:textId="77777777" w:rsidR="00DD29AC" w:rsidRPr="00594716" w:rsidRDefault="00DD29AC" w:rsidP="008511E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D6CEFA" w14:textId="03E4393F" w:rsidR="00DD29AC" w:rsidRPr="00594716" w:rsidRDefault="00DD29AC" w:rsidP="00CA6AE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</w:t>
            </w:r>
            <w:r w:rsidR="00CA6AEF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CF1413" w14:textId="46C217C0" w:rsidR="00DD29AC" w:rsidRPr="00594716" w:rsidRDefault="00DD29AC" w:rsidP="00F7630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421324" w14:textId="02904925" w:rsidR="00DD29AC" w:rsidRPr="00594716" w:rsidRDefault="00DD29AC" w:rsidP="008511EF">
            <w:pPr>
              <w:widowControl w:val="0"/>
              <w:tabs>
                <w:tab w:val="left" w:pos="1134"/>
              </w:tabs>
              <w:spacing w:line="240" w:lineRule="auto"/>
              <w:ind w:right="28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ՄՄ ՏԿ 021/2011 կանոնակարգի 14-րդ հոդվածի 8-րդ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E517D4" w14:textId="77777777" w:rsidR="00DD29AC" w:rsidRPr="00594716" w:rsidRDefault="00DD29AC" w:rsidP="008511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0047D7" w:rsidRPr="00661CA1" w14:paraId="1649E708" w14:textId="77777777" w:rsidTr="004A22BE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0217C8" w14:textId="7B48A234" w:rsidR="000047D7" w:rsidRPr="00594716" w:rsidRDefault="00CA6AEF" w:rsidP="000047D7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1.9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9460AF" w14:textId="77777777" w:rsidR="000047D7" w:rsidRPr="00594716" w:rsidRDefault="000047D7" w:rsidP="00A82679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8" w:firstLine="0"/>
              <w:rPr>
                <w:rFonts w:ascii="GHEA Grapalat" w:eastAsiaTheme="minorHAnsi" w:hAnsi="GHEA Grapalat" w:cstheme="minorBidi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 w:eastAsia="ru-RU"/>
              </w:rPr>
              <w:t>մինչև</w:t>
            </w:r>
            <w:proofErr w:type="spellEnd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 w:eastAsia="ru-RU"/>
              </w:rPr>
              <w:t xml:space="preserve"> մեկ տարեկան երեխաների սննդի համար նախատեսված՝ թռչնի մսից (փորոտիքից) ստացված արտադրանքի արտադրությունն իրականացվում է </w:t>
            </w:r>
            <w:proofErr w:type="spellStart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 w:eastAsia="ru-RU"/>
              </w:rPr>
              <w:t>կա՛մ</w:t>
            </w:r>
            <w:proofErr w:type="spellEnd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 w:eastAsia="ru-RU"/>
              </w:rPr>
              <w:t xml:space="preserve"> մասնագիտացված արտադրական օբյեկտներում, </w:t>
            </w:r>
            <w:proofErr w:type="spellStart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 w:eastAsia="ru-RU"/>
              </w:rPr>
              <w:t>կա՛մ</w:t>
            </w:r>
            <w:proofErr w:type="spellEnd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 w:eastAsia="ru-RU"/>
              </w:rPr>
              <w:t xml:space="preserve"> մասնագիտացված արտադրամասերում:</w:t>
            </w:r>
          </w:p>
          <w:p w14:paraId="46571598" w14:textId="77777777" w:rsidR="000047D7" w:rsidRPr="00594716" w:rsidRDefault="000047D7" w:rsidP="000047D7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E43C11" w14:textId="77777777" w:rsidR="000047D7" w:rsidRPr="00594716" w:rsidRDefault="000047D7" w:rsidP="000047D7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E11577" w14:textId="77777777" w:rsidR="000047D7" w:rsidRPr="00594716" w:rsidRDefault="000047D7" w:rsidP="000047D7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016666" w14:textId="77777777" w:rsidR="000047D7" w:rsidRPr="00594716" w:rsidRDefault="000047D7" w:rsidP="000047D7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C22DBF" w14:textId="749FE442" w:rsidR="000047D7" w:rsidRPr="00594716" w:rsidRDefault="00CA6AEF" w:rsidP="000047D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0.25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61D84B" w14:textId="554DCA6D" w:rsidR="000047D7" w:rsidRPr="00594716" w:rsidRDefault="000047D7" w:rsidP="000047D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զննում,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5BA1EC" w14:textId="77777777" w:rsidR="000047D7" w:rsidRPr="00594716" w:rsidRDefault="000047D7" w:rsidP="000047D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6A5FAAE8" w14:textId="77777777" w:rsidR="000047D7" w:rsidRPr="00594716" w:rsidRDefault="000047D7" w:rsidP="000047D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45B3A244" w14:textId="732C6DC1" w:rsidR="000047D7" w:rsidRPr="00594716" w:rsidRDefault="000047D7" w:rsidP="000047D7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կանոնակարգի 80-րդ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64EFA2" w14:textId="77777777" w:rsidR="000047D7" w:rsidRPr="00594716" w:rsidRDefault="000047D7" w:rsidP="000047D7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</w:tr>
      <w:tr w:rsidR="006D2AF7" w:rsidRPr="00661CA1" w14:paraId="1D30BFB2" w14:textId="77777777" w:rsidTr="00DD29AC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2FBEA0" w14:textId="6574C61B" w:rsidR="00DD29AC" w:rsidRPr="00594716" w:rsidRDefault="00DD29AC" w:rsidP="00CA6AEF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CA6AEF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10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B0DDCA" w14:textId="4CC92BCD" w:rsidR="00DD29AC" w:rsidRPr="00594716" w:rsidRDefault="00DD29AC" w:rsidP="00A3416E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սննդի կառույցն ապահովված է անձնակազմի համար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հանդերձարանով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3943CE" w14:textId="77777777" w:rsidR="00DD29AC" w:rsidRPr="00594716" w:rsidRDefault="00DD29AC" w:rsidP="008511E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Calibri" w:hAnsi="Calibri" w:cs="Calibri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EB233B" w14:textId="77777777" w:rsidR="00DD29AC" w:rsidRPr="00594716" w:rsidRDefault="00DD29AC" w:rsidP="008511E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Calibri" w:hAnsi="Calibri" w:cs="Calibri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B36FC4" w14:textId="77777777" w:rsidR="00DD29AC" w:rsidRPr="00594716" w:rsidRDefault="00DD29AC" w:rsidP="008511E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Calibri" w:hAnsi="Calibri" w:cs="Calibri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D38A3E" w14:textId="09E2F569" w:rsidR="00DD29AC" w:rsidRPr="00594716" w:rsidRDefault="004A22BE" w:rsidP="00CA6AE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</w:t>
            </w:r>
            <w:r w:rsidR="00CA6AEF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6B56C5" w14:textId="77777777" w:rsidR="00DD29AC" w:rsidRPr="00594716" w:rsidRDefault="00DD29AC" w:rsidP="00F7630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ECB323" w14:textId="5EB5D2A0" w:rsidR="00DD29AC" w:rsidRPr="00594716" w:rsidRDefault="00DD29AC" w:rsidP="008511EF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Հայաստանի Հանրապետության կառավարության 2011թվականի հունվարի 20-ի N 34-Ն որոշման 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>հավելվածի 25-րդ կետի 6-րդ ենթակետ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A10B06" w14:textId="77777777" w:rsidR="00DD29AC" w:rsidRPr="00594716" w:rsidRDefault="00DD29AC" w:rsidP="008511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lastRenderedPageBreak/>
              <w:t> </w:t>
            </w:r>
          </w:p>
        </w:tc>
      </w:tr>
      <w:tr w:rsidR="006D2AF7" w:rsidRPr="00661CA1" w14:paraId="0F3D71F9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0F3C2A" w14:textId="0BBF91FF" w:rsidR="00B30D3D" w:rsidRPr="00594716" w:rsidRDefault="00B30D3D" w:rsidP="00CA6AEF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>1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CA6AEF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11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840E64" w14:textId="65339ABF" w:rsidR="00B30D3D" w:rsidRPr="00594716" w:rsidRDefault="00B30D3D" w:rsidP="00B30D3D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ենթամթերքի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նախապատրաստումը (ներառյալ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հալեցումը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, զննումը, լվացումը,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մաքրամշակումը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) իրականացվում է առանձին տարածքներում կամ արտադրական տարածքների՝ հատուկ այդ նպատակով առանձնացված մասերում</w:t>
            </w:r>
            <w:r w:rsidR="0031029C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290B57" w14:textId="16FE1532" w:rsidR="00B30D3D" w:rsidRPr="00594716" w:rsidRDefault="00B30D3D" w:rsidP="00B30D3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A4C992" w14:textId="7DBC8FDD" w:rsidR="00B30D3D" w:rsidRPr="00594716" w:rsidRDefault="00B30D3D" w:rsidP="00B30D3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D5AC06" w14:textId="77777777" w:rsidR="00B30D3D" w:rsidRPr="00594716" w:rsidRDefault="00B30D3D" w:rsidP="00B30D3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352EAF" w14:textId="73A578C5" w:rsidR="00B30D3D" w:rsidRPr="00594716" w:rsidRDefault="004A22BE" w:rsidP="00CA6AE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  <w:t>0</w:t>
            </w:r>
            <w:r w:rsidR="00CA6AEF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.25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4CB481" w14:textId="2FD670A2" w:rsidR="00B30D3D" w:rsidRPr="00594716" w:rsidRDefault="00B30D3D" w:rsidP="00B30D3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B5BD43" w14:textId="50ABC394" w:rsidR="00B30D3D" w:rsidRPr="00594716" w:rsidRDefault="00B30D3D" w:rsidP="00B30D3D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ՄՄ ՏԿ 051/2021 կանոնակարգի 66-րդ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2A8BAF" w14:textId="77777777" w:rsidR="00B30D3D" w:rsidRPr="00594716" w:rsidRDefault="00B30D3D" w:rsidP="00B30D3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6D2AF7" w:rsidRPr="00661CA1" w14:paraId="75E550B7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806AD4" w14:textId="62D5F8CA" w:rsidR="00B30D3D" w:rsidRPr="00594716" w:rsidRDefault="00B30D3D" w:rsidP="00CA6AEF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1.</w:t>
            </w:r>
            <w:r w:rsidR="00CA6AEF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="00C76515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8F1144" w14:textId="1B906765" w:rsidR="00B30D3D" w:rsidRPr="00594716" w:rsidRDefault="00B30D3D" w:rsidP="0031029C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թռչնի ենթամթերքից ստացված արտադրանքի արտադրությունն իրականացվում է առանձին </w:t>
            </w:r>
            <w:r w:rsidR="0031029C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տարածքում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։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965E21" w14:textId="11559A1E" w:rsidR="00B30D3D" w:rsidRPr="00594716" w:rsidRDefault="00B30D3D" w:rsidP="00B30D3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A5FEB8" w14:textId="03DC8F6E" w:rsidR="00B30D3D" w:rsidRPr="00594716" w:rsidRDefault="00B30D3D" w:rsidP="00B30D3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298D71" w14:textId="77777777" w:rsidR="00B30D3D" w:rsidRPr="00594716" w:rsidRDefault="00B30D3D" w:rsidP="00B30D3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241586" w14:textId="242E5656" w:rsidR="00B30D3D" w:rsidRPr="00594716" w:rsidRDefault="00B30D3D" w:rsidP="004A22B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</w:t>
            </w:r>
            <w:r w:rsidR="00CA6AEF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5A77B1" w14:textId="69706991" w:rsidR="00B30D3D" w:rsidRPr="00594716" w:rsidRDefault="00B30D3D" w:rsidP="00B30D3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AE9C1E" w14:textId="188EDE28" w:rsidR="00B30D3D" w:rsidRPr="00594716" w:rsidRDefault="00B30D3D" w:rsidP="00B30D3D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ՄՄ ՏԿ 051/2021 կանոնակարգի կետ 67-րդ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A7E411" w14:textId="77777777" w:rsidR="00B30D3D" w:rsidRPr="00594716" w:rsidRDefault="00B30D3D" w:rsidP="00B30D3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6D2AF7" w:rsidRPr="00661CA1" w14:paraId="1D65D8B2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84A125" w14:textId="745D1BCB" w:rsidR="00B30D3D" w:rsidRPr="00594716" w:rsidRDefault="00B30D3D" w:rsidP="00CA6AE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1.</w:t>
            </w:r>
            <w:r w:rsidR="00CA6AEF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1</w:t>
            </w:r>
            <w:r w:rsidR="00CA6AEF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3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1FD163" w14:textId="320C1EAD" w:rsidR="00B30D3D" w:rsidRPr="00594716" w:rsidRDefault="00B30D3D" w:rsidP="00B30D3D">
            <w:pPr>
              <w:widowControl w:val="0"/>
              <w:tabs>
                <w:tab w:val="left" w:pos="720"/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սննդամթերքի արտադրության (պատրաստման) գործընթացում օգտագործվող տարբեր ագրեգատային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վիճակներով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ջուրը համապատասխանում է՝</w:t>
            </w:r>
          </w:p>
          <w:p w14:paraId="6441B686" w14:textId="5B1137AC" w:rsidR="00B30D3D" w:rsidRPr="00594716" w:rsidRDefault="00B30D3D" w:rsidP="00B30D3D">
            <w:pPr>
              <w:widowControl w:val="0"/>
              <w:tabs>
                <w:tab w:val="left" w:pos="720"/>
                <w:tab w:val="left" w:pos="1134"/>
              </w:tabs>
              <w:spacing w:after="0" w:line="240" w:lineRule="auto"/>
              <w:ind w:right="31" w:firstLine="567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1) սննդամթերքի արտադրության (պատրաստման) գործընթացում օգտագործվող ջուրը, որն անմիջական շփման մեջ է գտնվում պարենային (սննդային) հումքի և փաթեթավորման նյութերի հետ, համապատասխանում է Հայաստանի Հանրապետության օրենսդրությամբ սահմանված՝ խմելու ջրին ներկայացվող պահանջներին.</w:t>
            </w:r>
          </w:p>
          <w:p w14:paraId="48042180" w14:textId="65FF886D" w:rsidR="00B30D3D" w:rsidRPr="00594716" w:rsidRDefault="00B30D3D" w:rsidP="00B30D3D">
            <w:pPr>
              <w:widowControl w:val="0"/>
              <w:tabs>
                <w:tab w:val="left" w:pos="720"/>
                <w:tab w:val="left" w:pos="1134"/>
              </w:tabs>
              <w:spacing w:after="0" w:line="240" w:lineRule="auto"/>
              <w:ind w:right="36" w:firstLine="567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2)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  <w:t>սննդամթերքի արտադրության (պատրաստման) գործընթացում օգտագործվող գոլորշին, որն անմիջական շփման մեջ է գտնվում պարենային (սննդային) հումքի և փաթեթավորման նյութերի հետ, չի հանդիսանում սննդամթերքի աղտոտման աղբյուր.</w:t>
            </w:r>
          </w:p>
          <w:p w14:paraId="5F26DEE8" w14:textId="5E785C03" w:rsidR="00B30D3D" w:rsidRPr="00594716" w:rsidRDefault="00B30D3D" w:rsidP="00B30D3D">
            <w:pPr>
              <w:widowControl w:val="0"/>
              <w:tabs>
                <w:tab w:val="left" w:pos="720"/>
                <w:tab w:val="left" w:pos="1134"/>
              </w:tabs>
              <w:spacing w:after="0" w:line="240" w:lineRule="auto"/>
              <w:ind w:right="30" w:firstLine="567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3)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  <w:t>սննդամթերքի արտադրության (պատրաստման) գործընթացում օգտագործվող սառույցը պատրաստված է Հայաստանի Հանրապետության  օրենսդրությամբ սահմանված՝ խմելու ջրին ներկայացվող պահանջներին համապատասխանող խմելու ջրից։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425BA5" w14:textId="5E8D6228" w:rsidR="00B30D3D" w:rsidRPr="00594716" w:rsidRDefault="00B30D3D" w:rsidP="00B30D3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C2C254" w14:textId="406E3253" w:rsidR="00B30D3D" w:rsidRPr="00594716" w:rsidRDefault="00B30D3D" w:rsidP="00B30D3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A5CDE1" w14:textId="10665241" w:rsidR="00B30D3D" w:rsidRPr="00594716" w:rsidRDefault="00B30D3D" w:rsidP="00B30D3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41B0B3" w14:textId="7935D97D" w:rsidR="00B30D3D" w:rsidRPr="00594716" w:rsidRDefault="00B30D3D" w:rsidP="00B30D3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42AD1162" w14:textId="77777777" w:rsidR="00B30D3D" w:rsidRPr="00594716" w:rsidRDefault="00B30D3D" w:rsidP="00B30D3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17810E7E" w14:textId="7AEE2EBA" w:rsidR="00B30D3D" w:rsidRPr="00594716" w:rsidRDefault="00B30D3D" w:rsidP="00B30D3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1E837F12" w14:textId="33003DF2" w:rsidR="00B30D3D" w:rsidRPr="00594716" w:rsidRDefault="00B30D3D" w:rsidP="00B30D3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  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6236A1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25</w:t>
            </w:r>
          </w:p>
          <w:p w14:paraId="53122F0D" w14:textId="775C4352" w:rsidR="00B30D3D" w:rsidRPr="00594716" w:rsidRDefault="00B30D3D" w:rsidP="00B30D3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298FA3B1" w14:textId="06877D5E" w:rsidR="00B30D3D" w:rsidRPr="00594716" w:rsidRDefault="00B30D3D" w:rsidP="00B30D3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16E13E3E" w14:textId="5A1D81C0" w:rsidR="00B30D3D" w:rsidRPr="00594716" w:rsidRDefault="00B30D3D" w:rsidP="00B30D3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3907898D" w14:textId="7134C827" w:rsidR="00B30D3D" w:rsidRPr="00594716" w:rsidRDefault="00B30D3D" w:rsidP="00B30D3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33A9118E" w14:textId="78133B64" w:rsidR="00B30D3D" w:rsidRPr="00594716" w:rsidRDefault="00B30D3D" w:rsidP="00B30D3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595CC221" w14:textId="77777777" w:rsidR="00B30D3D" w:rsidRPr="00594716" w:rsidRDefault="00B30D3D" w:rsidP="00B30D3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1859893B" w14:textId="01D8A82B" w:rsidR="00B30D3D" w:rsidRPr="00594716" w:rsidRDefault="00B30D3D" w:rsidP="00B30D3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0.</w:t>
            </w:r>
            <w:r w:rsidR="006236A1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25</w:t>
            </w:r>
          </w:p>
          <w:p w14:paraId="152F80F7" w14:textId="5A7339AD" w:rsidR="00B30D3D" w:rsidRPr="00594716" w:rsidRDefault="00B30D3D" w:rsidP="00B30D3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117899A9" w14:textId="5AABACE1" w:rsidR="00B30D3D" w:rsidRPr="00594716" w:rsidRDefault="00B30D3D" w:rsidP="00B30D3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17F25A38" w14:textId="0555A949" w:rsidR="00B30D3D" w:rsidRPr="00594716" w:rsidRDefault="00B30D3D" w:rsidP="00B30D3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74841D3E" w14:textId="0B62B7C8" w:rsidR="00B30D3D" w:rsidRPr="00594716" w:rsidRDefault="00B30D3D" w:rsidP="00B30D3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653128A1" w14:textId="29F09270" w:rsidR="00B30D3D" w:rsidRPr="00594716" w:rsidRDefault="00B30D3D" w:rsidP="00B30D3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76D827DF" w14:textId="406E7992" w:rsidR="00B30D3D" w:rsidRPr="00594716" w:rsidRDefault="00B30D3D" w:rsidP="004A22B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4A22BE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  <w:t>25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7E8EDF" w14:textId="721163C1" w:rsidR="00B30D3D" w:rsidRPr="00594716" w:rsidRDefault="00B30D3D" w:rsidP="00B30D3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և փաստաթղթային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752C22" w14:textId="716C9939" w:rsidR="00B30D3D" w:rsidRPr="00594716" w:rsidRDefault="00B30D3D" w:rsidP="00B30D3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ՄՄ ՏԿ 021/2011 կանոնակարգի 12-րդ հոդվածի 2-րդ կետի 1-ին, 2-րդ և 3-րդ ենթակետեր</w:t>
            </w:r>
          </w:p>
          <w:p w14:paraId="5B3BDA66" w14:textId="2A3F59B9" w:rsidR="00B30D3D" w:rsidRPr="00594716" w:rsidRDefault="00B30D3D" w:rsidP="00B30D3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366FA5" w14:textId="77777777" w:rsidR="00B30D3D" w:rsidRPr="00594716" w:rsidRDefault="00B30D3D" w:rsidP="00B30D3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</w:tr>
      <w:tr w:rsidR="006D2AF7" w:rsidRPr="00661CA1" w14:paraId="61C9F45F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C04E46" w14:textId="5AA25EAC" w:rsidR="00B30D3D" w:rsidRPr="00594716" w:rsidRDefault="00B30D3D" w:rsidP="00CA6AEF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1.</w:t>
            </w:r>
            <w:r w:rsidR="00CA6AEF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1</w:t>
            </w:r>
            <w:r w:rsidR="00CA6AEF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4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87AA92" w14:textId="271EB31C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սննդի կառույցը ապահովված է խմելու ջրի անխափան ջրամատակարարմամբ: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A78666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DBA4FC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553EA5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513DC0" w14:textId="29D712A2" w:rsidR="00B30D3D" w:rsidRPr="00594716" w:rsidRDefault="00B30D3D" w:rsidP="00897C89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  <w:t xml:space="preserve">  </w:t>
            </w:r>
            <w:r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897C89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US"/>
              </w:rPr>
              <w:t>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BAA154" w14:textId="0B55ACA1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և փաստաթղթային 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>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CBDE4B" w14:textId="6B83417D" w:rsidR="00B30D3D" w:rsidRPr="00594716" w:rsidRDefault="00B30D3D" w:rsidP="00B30D3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Հայաստանի Հանրապետության կառավարության 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>2011թվականի հունվարի 20-ի N 34-Ն որոշման հավելվածի 46-րդ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1BC7BA" w14:textId="77777777" w:rsidR="00B30D3D" w:rsidRPr="00594716" w:rsidRDefault="00B30D3D" w:rsidP="00B30D3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6D2AF7" w:rsidRPr="00661CA1" w14:paraId="6C5DD996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2C8AA0" w14:textId="61E52BBE" w:rsidR="00B30D3D" w:rsidRPr="00594716" w:rsidRDefault="00B30D3D" w:rsidP="00CA6AEF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1.</w:t>
            </w:r>
            <w:r w:rsidR="00CA6AEF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US"/>
              </w:rPr>
              <w:t>1</w:t>
            </w:r>
            <w:r w:rsidR="00CA6AEF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  <w:t>5</w:t>
            </w:r>
            <w:r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CEF66A" w14:textId="5CCB1C71" w:rsidR="00B30D3D" w:rsidRPr="00594716" w:rsidRDefault="00B30D3D" w:rsidP="00B30D3D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right="33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սահմանված է սննդամթերքի արտադրության (պատրաստման) գործընթացում օգտագործվող արտադրական շինությունների, տեխնոլոգիական սարքավորումների և գույքի մաքրման, լվացման, ախտահանման, միջատազերծման և կրծողների ոչնչացման գործընթացների պարբերականություն և իրականացվում  է։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D015A1" w14:textId="28809287" w:rsidR="00B30D3D" w:rsidRPr="00594716" w:rsidRDefault="00B30D3D" w:rsidP="00B30D3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Calibri" w:hAnsi="Calibri" w:cs="Calibri"/>
                <w:sz w:val="21"/>
                <w:szCs w:val="21"/>
                <w:shd w:val="clear" w:color="auto" w:fill="FFFFFF"/>
                <w:lang w:val="hy-AM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DA8227" w14:textId="6782052E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Calibri" w:hAnsi="Calibri" w:cs="Calibri"/>
                <w:sz w:val="21"/>
                <w:szCs w:val="21"/>
                <w:shd w:val="clear" w:color="auto" w:fill="FFFFFF"/>
                <w:lang w:val="hy-AM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BFE2A3" w14:textId="020DA223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Calibri" w:hAnsi="Calibri" w:cs="Calibri"/>
                <w:sz w:val="21"/>
                <w:szCs w:val="21"/>
                <w:shd w:val="clear" w:color="auto" w:fill="FFFFFF"/>
                <w:lang w:val="hy-AM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668A90" w14:textId="060A6DD6" w:rsidR="00B30D3D" w:rsidRPr="00594716" w:rsidRDefault="00B30D3D" w:rsidP="00897C89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1"/>
                <w:szCs w:val="21"/>
                <w:shd w:val="clear" w:color="auto" w:fill="FFFFFF"/>
                <w:lang w:val="en-US"/>
              </w:rPr>
              <w:t>0.</w:t>
            </w:r>
            <w:r w:rsidR="00897C89" w:rsidRPr="00594716">
              <w:rPr>
                <w:rFonts w:ascii="GHEA Grapalat" w:hAnsi="GHEA Grapalat"/>
                <w:sz w:val="21"/>
                <w:szCs w:val="21"/>
                <w:shd w:val="clear" w:color="auto" w:fill="FFFFFF"/>
                <w:lang w:val="en-US"/>
              </w:rPr>
              <w:t>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DEA02F" w14:textId="24DEF078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և փաստաթղթային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B41E3D" w14:textId="021EDBAD" w:rsidR="00B30D3D" w:rsidRPr="00594716" w:rsidRDefault="00B30D3D" w:rsidP="00B30D3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ՄՄ ՏԿ 021/2011 հոդված, 10 կետ 3  ենթակետ10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F8EB0B" w14:textId="218B579F" w:rsidR="00B30D3D" w:rsidRPr="00594716" w:rsidRDefault="00B30D3D" w:rsidP="00B30D3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lang w:val="hy-AM" w:eastAsia="ru-RU"/>
              </w:rPr>
              <w:t> </w:t>
            </w:r>
          </w:p>
        </w:tc>
      </w:tr>
      <w:tr w:rsidR="006D2AF7" w:rsidRPr="00661CA1" w14:paraId="560CED29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75C685" w14:textId="2FCBF28A" w:rsidR="00B30D3D" w:rsidRPr="00594716" w:rsidRDefault="00B30D3D" w:rsidP="00CA6AEF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CA6AEF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16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4DAE37" w14:textId="163E1E27" w:rsidR="00B30D3D" w:rsidRPr="00594716" w:rsidRDefault="00B30D3D" w:rsidP="00B30D3D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right="33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սննդամթերքի արտադրության (պատրաստման) գործընթացում գոյացող թափոնները պարբերաբար հեռացվում են արտադրական շինություններից։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213BEA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0441E0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5FD4E4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76F03E" w14:textId="41B42F3B" w:rsidR="00B30D3D" w:rsidRPr="00594716" w:rsidRDefault="00B30D3D" w:rsidP="00017F4C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594716">
              <w:rPr>
                <w:rFonts w:ascii="GHEA Grapalat" w:hAnsi="GHEA Grapalat" w:cs="Cambria Math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EB43F5" w14:textId="7A1221DD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9AC1C7" w14:textId="24AA01A4" w:rsidR="00B30D3D" w:rsidRPr="00594716" w:rsidRDefault="00B30D3D" w:rsidP="00B30D3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ՄՄ ՏԿ 021/2011 կանոնակարգի 16-րդ հոդվածի 1-ին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08DCD7" w14:textId="77777777" w:rsidR="00B30D3D" w:rsidRPr="00594716" w:rsidRDefault="00B30D3D" w:rsidP="00B30D3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6D2AF7" w:rsidRPr="00661CA1" w14:paraId="5CBF1E92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0E3B23" w14:textId="13E2556A" w:rsidR="00B30D3D" w:rsidRPr="00594716" w:rsidRDefault="00B30D3D" w:rsidP="00CA6AEF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CA6AEF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  <w:t>17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FF5547" w14:textId="456ED9CE" w:rsidR="00B30D3D" w:rsidRPr="00594716" w:rsidRDefault="00B30D3D" w:rsidP="00B30D3D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right="33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թափոնները, իրենց կատեգորիաներին համապատասխան, տեղադրված են առանձին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մակնշված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, սարքին վիճակում գտնվող և բացառապես այդ թափոնների ու աղբի հավաքման և պահպանման համար օգտագործվող փակվող տարողություններում։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775B0A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EC525E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20C1C7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B6E322" w14:textId="55AD22A8" w:rsidR="00B30D3D" w:rsidRPr="00594716" w:rsidRDefault="00B30D3D" w:rsidP="00017F4C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594716">
              <w:rPr>
                <w:rFonts w:ascii="GHEA Grapalat" w:hAnsi="GHEA Grapalat" w:cs="Cambria Math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346226" w14:textId="0C13767C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A61AA0" w14:textId="61B52ADE" w:rsidR="00B30D3D" w:rsidRPr="00594716" w:rsidRDefault="00B30D3D" w:rsidP="00B30D3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ՄՄ ՏԿ 021/2011 կանոնակարգի 16-րդ հոդվածի 3-րդ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586F9F" w14:textId="77777777" w:rsidR="00B30D3D" w:rsidRPr="00594716" w:rsidRDefault="00B30D3D" w:rsidP="00B30D3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6D2AF7" w:rsidRPr="00661CA1" w14:paraId="1EDC35DA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893A8A" w14:textId="51EC4172" w:rsidR="00B30D3D" w:rsidRPr="00594716" w:rsidRDefault="00B30D3D" w:rsidP="00CA6AEF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CA6AEF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  <w:t>18</w:t>
            </w:r>
            <w:r w:rsidR="00C76515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3A6CD9" w14:textId="4E8E56A5" w:rsidR="00B30D3D" w:rsidRPr="00594716" w:rsidRDefault="00B30D3D" w:rsidP="00B30D3D">
            <w:pPr>
              <w:widowControl w:val="0"/>
              <w:tabs>
                <w:tab w:val="left" w:pos="1134"/>
              </w:tabs>
              <w:spacing w:line="240" w:lineRule="auto"/>
              <w:ind w:right="29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արտադրական շինություններից, սննդամթերքի արտադրության (պատրաստման) արտադրական օբյեկտի տարածքից թափոնների հեռացումը և վերացումը չի հանգեցնում սննդամթերքի, շրջակա միջավայրի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աղտոտմանը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, մարդու կյանքին և առողջությանը սպառնացող վտանգի առաջացմանը։</w:t>
            </w:r>
          </w:p>
          <w:p w14:paraId="35977675" w14:textId="77777777" w:rsidR="00B30D3D" w:rsidRPr="00594716" w:rsidRDefault="00B30D3D" w:rsidP="00B30D3D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right="33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A8346F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F03634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5C455A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DD6D15" w14:textId="13114F7F" w:rsidR="00B30D3D" w:rsidRPr="00594716" w:rsidRDefault="00B30D3D" w:rsidP="00017F4C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594716">
              <w:rPr>
                <w:rFonts w:ascii="GHEA Grapalat" w:hAnsi="GHEA Grapalat" w:cs="Cambria Math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AE7AE0" w14:textId="226EB7BF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AC985A" w14:textId="0C8BD80E" w:rsidR="00B30D3D" w:rsidRPr="00594716" w:rsidRDefault="00B30D3D" w:rsidP="00B30D3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ՄՄ ՏԿ 021/2011 կանոնակարգի 16-րդ հոդվածի 5-րդ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5D7847" w14:textId="77777777" w:rsidR="00B30D3D" w:rsidRPr="00594716" w:rsidRDefault="00B30D3D" w:rsidP="00B30D3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070243" w:rsidRPr="00661CA1" w14:paraId="775F0C2A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DAF68A" w14:textId="71F13B5A" w:rsidR="00070243" w:rsidRPr="00594716" w:rsidRDefault="00070243" w:rsidP="00070243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1.19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30DDE0" w14:textId="02ADC464" w:rsidR="00070243" w:rsidRPr="00594716" w:rsidRDefault="00070243" w:rsidP="00070243">
            <w:pPr>
              <w:widowControl w:val="0"/>
              <w:tabs>
                <w:tab w:val="left" w:pos="1134"/>
              </w:tabs>
              <w:spacing w:line="240" w:lineRule="auto"/>
              <w:ind w:right="29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կազմակերպությունն ընդգրկված է սննդի շղթայի </w:t>
            </w:r>
            <w:proofErr w:type="spellStart"/>
            <w:r w:rsidRPr="0059471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օպերատորների</w:t>
            </w:r>
            <w:proofErr w:type="spellEnd"/>
            <w:r w:rsidRPr="0059471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համար նախատեսված տվյալների </w:t>
            </w:r>
            <w:proofErr w:type="spellStart"/>
            <w:r w:rsidRPr="0059471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բազայում</w:t>
            </w:r>
            <w:proofErr w:type="spellEnd"/>
            <w:r w:rsidRPr="0059471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BCE119" w14:textId="5F53D9E9" w:rsidR="00070243" w:rsidRPr="00594716" w:rsidRDefault="00070243" w:rsidP="000702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144656" w14:textId="2EDBB895" w:rsidR="00070243" w:rsidRPr="00594716" w:rsidRDefault="00070243" w:rsidP="00070243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DB2B4E" w14:textId="3E44FD0D" w:rsidR="00070243" w:rsidRPr="00594716" w:rsidRDefault="00070243" w:rsidP="00070243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1935EA" w14:textId="5C854CA3" w:rsidR="00070243" w:rsidRPr="00594716" w:rsidRDefault="004A22BE" w:rsidP="00017F4C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  <w:t>0.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361F0A" w14:textId="77ACBC27" w:rsidR="00070243" w:rsidRPr="00594716" w:rsidRDefault="00070243" w:rsidP="00070243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զ</w:t>
            </w:r>
            <w:proofErr w:type="spellStart"/>
            <w:r w:rsidRPr="00594716">
              <w:rPr>
                <w:rFonts w:ascii="GHEA Grapalat" w:hAnsi="GHEA Grapalat"/>
                <w:color w:val="000000"/>
                <w:sz w:val="20"/>
                <w:szCs w:val="20"/>
              </w:rPr>
              <w:t>ննում</w:t>
            </w:r>
            <w:proofErr w:type="spellEnd"/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516B9E" w14:textId="38BB1B9B" w:rsidR="00070243" w:rsidRPr="00594716" w:rsidRDefault="00070243" w:rsidP="000702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«Սննդամթերքի </w:t>
            </w:r>
            <w:proofErr w:type="spellStart"/>
            <w:r w:rsidRPr="0059471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անվտարգության</w:t>
            </w:r>
            <w:proofErr w:type="spellEnd"/>
            <w:r w:rsidRPr="0059471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մասին» օրենքի 17-րդ հոդված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9A73F4" w14:textId="77777777" w:rsidR="00070243" w:rsidRPr="00594716" w:rsidRDefault="00070243" w:rsidP="0007024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6D2AF7" w:rsidRPr="00594716" w14:paraId="0198F2C7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444C4A" w14:textId="328EBA2F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  <w:t>2.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2F7CB0" w14:textId="341E58EB" w:rsidR="00B30D3D" w:rsidRPr="00594716" w:rsidRDefault="00B30D3D" w:rsidP="00B30D3D">
            <w:pPr>
              <w:widowControl w:val="0"/>
              <w:tabs>
                <w:tab w:val="left" w:pos="1134"/>
              </w:tabs>
              <w:spacing w:line="240" w:lineRule="auto"/>
              <w:ind w:right="29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  <w:t>ՍԱՐՔԱՎՈՐՈՒՄՆԵՐ</w:t>
            </w:r>
            <w:r w:rsidRPr="00594716"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594716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  <w:t>ԵՎ</w:t>
            </w:r>
            <w:r w:rsidRPr="00594716"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594716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  <w:t>ԳՈՒՅՔ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CF428E" w14:textId="0B460757" w:rsidR="00B30D3D" w:rsidRPr="00594716" w:rsidRDefault="00B30D3D" w:rsidP="00B30D3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391A86" w14:textId="18945186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BB77D3" w14:textId="0D084F02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F097EB" w14:textId="78E76D45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00EA09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1F490B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41E272" w14:textId="2E41858F" w:rsidR="00B30D3D" w:rsidRPr="00594716" w:rsidRDefault="00B30D3D" w:rsidP="00B30D3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6D2AF7" w:rsidRPr="00661CA1" w14:paraId="71461334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4D1C5C" w14:textId="3B593DF0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2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2D0AA8" w14:textId="7D47E883" w:rsidR="00B30D3D" w:rsidRPr="00594716" w:rsidRDefault="00B30D3D" w:rsidP="00661CA1">
            <w:pPr>
              <w:widowControl w:val="0"/>
              <w:tabs>
                <w:tab w:val="left" w:pos="675"/>
                <w:tab w:val="left" w:pos="1134"/>
              </w:tabs>
              <w:spacing w:after="0" w:line="240" w:lineRule="auto"/>
              <w:ind w:right="29" w:firstLine="255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սննդամթերքի արտադրության (պատրաստման) գործընթացում օգտագործվում են սննդամթերքի հետ շփման մեջ գտնվող տեխնոլոգիական սարքավորումներ և գույք, որոնք՝</w:t>
            </w:r>
          </w:p>
          <w:p w14:paraId="4FFEB5C2" w14:textId="77777777" w:rsidR="00B30D3D" w:rsidRPr="00594716" w:rsidRDefault="00B30D3D" w:rsidP="00661CA1">
            <w:pPr>
              <w:widowControl w:val="0"/>
              <w:tabs>
                <w:tab w:val="left" w:pos="675"/>
                <w:tab w:val="left" w:pos="1134"/>
                <w:tab w:val="left" w:pos="1560"/>
              </w:tabs>
              <w:spacing w:after="0" w:line="240" w:lineRule="auto"/>
              <w:ind w:right="29" w:firstLine="255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1)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  <w:t xml:space="preserve">ունեն սննդամթերքի արտադրությունն 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>(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պատրաստումն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) ապահովող կառուցվածքային և շահագործման բնութագրեր</w:t>
            </w:r>
          </w:p>
          <w:p w14:paraId="798FAE83" w14:textId="77777777" w:rsidR="00B30D3D" w:rsidRPr="00594716" w:rsidRDefault="00B30D3D" w:rsidP="00661CA1">
            <w:pPr>
              <w:widowControl w:val="0"/>
              <w:tabs>
                <w:tab w:val="left" w:pos="675"/>
                <w:tab w:val="left" w:pos="1134"/>
                <w:tab w:val="left" w:pos="1560"/>
              </w:tabs>
              <w:spacing w:after="0" w:line="240" w:lineRule="auto"/>
              <w:ind w:right="29" w:firstLine="255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2)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  <w:t>հնարավորություն են տալիս իրականացնելու դրանց լվացման և (կամ) մաքրման և ախտահանման աշխատանքները.</w:t>
            </w:r>
          </w:p>
          <w:p w14:paraId="5C45E25E" w14:textId="1826CC08" w:rsidR="00B30D3D" w:rsidRPr="00594716" w:rsidRDefault="00B30D3D" w:rsidP="00661CA1">
            <w:pPr>
              <w:widowControl w:val="0"/>
              <w:tabs>
                <w:tab w:val="left" w:pos="675"/>
                <w:tab w:val="left" w:pos="1134"/>
              </w:tabs>
              <w:spacing w:line="240" w:lineRule="auto"/>
              <w:ind w:right="29" w:firstLine="255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3)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  <w:t>պատրաստված են սննդամթերքի հետ շփման մեջ գտնվող նյութերին ներկայացվող պահանջներին համապատասխանող նյութերից։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0A0E0A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C9399A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B3839D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3C3F6C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</w:pPr>
          </w:p>
          <w:p w14:paraId="7EF236A3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</w:pPr>
          </w:p>
          <w:p w14:paraId="4AC33E16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</w:pPr>
          </w:p>
          <w:p w14:paraId="72431D66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</w:pPr>
          </w:p>
          <w:p w14:paraId="582C0193" w14:textId="43750FE9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594716">
              <w:rPr>
                <w:rFonts w:ascii="GHEA Grapalat" w:hAnsi="GHEA Grapalat" w:cs="Cambria Math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  <w:t>1</w:t>
            </w:r>
          </w:p>
          <w:p w14:paraId="66388A7F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US"/>
              </w:rPr>
            </w:pPr>
          </w:p>
          <w:p w14:paraId="2B454AFB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US"/>
              </w:rPr>
            </w:pPr>
          </w:p>
          <w:p w14:paraId="4F2A82F7" w14:textId="277EE252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594716">
              <w:rPr>
                <w:rFonts w:ascii="GHEA Grapalat" w:hAnsi="GHEA Grapalat" w:cs="Cambria Math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  <w:t>1</w:t>
            </w:r>
          </w:p>
          <w:p w14:paraId="2226168F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US"/>
              </w:rPr>
            </w:pPr>
          </w:p>
          <w:p w14:paraId="2CEF2548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US"/>
              </w:rPr>
            </w:pPr>
          </w:p>
          <w:p w14:paraId="77CD0E20" w14:textId="7A8DAB31" w:rsidR="00B30D3D" w:rsidRPr="00594716" w:rsidRDefault="00B30D3D" w:rsidP="00017F4C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594716">
              <w:rPr>
                <w:rFonts w:ascii="GHEA Grapalat" w:hAnsi="GHEA Grapalat" w:cs="Cambria Math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A3D7A4" w14:textId="076029CD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և փաստաթղթային զննում 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946559" w14:textId="4FF0A92B" w:rsidR="00B30D3D" w:rsidRPr="00594716" w:rsidRDefault="00B30D3D" w:rsidP="00B30D3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ՄՄ ՏԿ 021/2011 կանոնակարգի 15-րդ հոդվածի 1-ին կետի 1-ին, 2-րդ և 3-րդ ենթակետեր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00FF11" w14:textId="77777777" w:rsidR="00B30D3D" w:rsidRPr="00594716" w:rsidRDefault="00B30D3D" w:rsidP="00B30D3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6D2AF7" w:rsidRPr="00661CA1" w14:paraId="6D91FADE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8095B9" w14:textId="3A28C1DC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>2.2.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FC9BFF" w14:textId="2F0DEBB8" w:rsidR="00B30D3D" w:rsidRPr="00594716" w:rsidRDefault="00B30D3D" w:rsidP="00B30D3D">
            <w:pPr>
              <w:widowControl w:val="0"/>
              <w:tabs>
                <w:tab w:val="left" w:pos="1134"/>
              </w:tabs>
              <w:spacing w:line="240" w:lineRule="auto"/>
              <w:ind w:right="29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բոլոր սարքավորումները, գործիքները, պարագաները և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բեռնարկղերը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, որոնք անմիջական շփման մեջ են գտնվում սննդամթերքի հետ կառուցված են հիգիենայի պահանջները բավարարող նյութերից և պահվում են նորոգ ու բարվոք վիճակում: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F94B8C" w14:textId="1D4F765E" w:rsidR="00B30D3D" w:rsidRPr="00594716" w:rsidRDefault="00B30D3D" w:rsidP="00B30D3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Calibri" w:hAnsi="Calibri" w:cs="Calibri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D3FF66" w14:textId="0C7CB8A3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Calibri" w:hAnsi="Calibri" w:cs="Calibri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F98EBF" w14:textId="27C3F971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Calibri" w:hAnsi="Calibri" w:cs="Calibri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E6130C" w14:textId="5DC15EAD" w:rsidR="00B30D3D" w:rsidRPr="00594716" w:rsidRDefault="00B30D3D" w:rsidP="00017F4C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758F25" w14:textId="24452EAE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016BD6" w14:textId="49780DEC" w:rsidR="00B30D3D" w:rsidRPr="00594716" w:rsidRDefault="00B30D3D" w:rsidP="00B30D3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Հայաստանի Հանրապետության կառավարության 2011թվականի հունվարի 20-ի N 34-Ն որոշման հավելվածի 39-րդ կետի 2-րդ ենթակետ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92D212" w14:textId="1E298116" w:rsidR="00B30D3D" w:rsidRPr="00594716" w:rsidRDefault="00B30D3D" w:rsidP="00B30D3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</w:tr>
      <w:tr w:rsidR="006D2AF7" w:rsidRPr="00661CA1" w14:paraId="42E33FE7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4C6496" w14:textId="07B05C3F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2.3.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BB7D19" w14:textId="21E7F5ED" w:rsidR="00B30D3D" w:rsidRPr="00594716" w:rsidRDefault="00B30D3D" w:rsidP="00B30D3D">
            <w:pPr>
              <w:widowControl w:val="0"/>
              <w:tabs>
                <w:tab w:val="left" w:pos="1134"/>
              </w:tabs>
              <w:spacing w:line="240" w:lineRule="auto"/>
              <w:ind w:right="29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բոլոր սարքավորումները, գործիքները, պարագաները և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բեռնարկղերը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, որոնք անմիջական շփման մեջ են գտնվում սննդամթերքի հետ, ենթարկվում են պատշաճ մաքրման ու ախտահանման: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BB012D" w14:textId="56CAA313" w:rsidR="00B30D3D" w:rsidRPr="00594716" w:rsidRDefault="00B30D3D" w:rsidP="00B30D3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Calibri" w:hAnsi="Calibri" w:cs="Calibri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28CDB2" w14:textId="36DEF428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Calibri" w:hAnsi="Calibri" w:cs="Calibri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682843" w14:textId="22497DB9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Calibri" w:hAnsi="Calibri" w:cs="Calibri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DD8342" w14:textId="3BFC408C" w:rsidR="00B30D3D" w:rsidRPr="00594716" w:rsidRDefault="00B30D3D" w:rsidP="00017F4C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017F4C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014A8D" w14:textId="62376649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և/կամ/ փաստաթղթային զննում և/կամ/ լաբորատոր փորձաքննություն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95D951" w14:textId="0B39B4CB" w:rsidR="00B30D3D" w:rsidRPr="00594716" w:rsidRDefault="00B30D3D" w:rsidP="00B30D3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Հայաստանի Հանրապետության կառավարության 2011թվականի հունվարի 20-ի N 34-Ն որոշման հավելվածի 39-րդ կետի 1-ին ենթակետ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BEC6F3" w14:textId="1C71852F" w:rsidR="00B30D3D" w:rsidRPr="00594716" w:rsidRDefault="00B30D3D" w:rsidP="00B30D3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</w:tr>
      <w:tr w:rsidR="006D2AF7" w:rsidRPr="00661CA1" w14:paraId="364D12DB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399D1B" w14:textId="1F6E941A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2.4.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4CEBA6" w14:textId="39A2BC3F" w:rsidR="00B30D3D" w:rsidRPr="00594716" w:rsidRDefault="00B30D3D" w:rsidP="00B30D3D">
            <w:pPr>
              <w:widowControl w:val="0"/>
              <w:tabs>
                <w:tab w:val="left" w:pos="1134"/>
              </w:tabs>
              <w:spacing w:line="240" w:lineRule="auto"/>
              <w:ind w:right="29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տեխնիկական սարքավորումները, ըստ անհրաժեշտության սարքավորված/հագեցված են համապատասխան հսկիչ սարքերով։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F92D26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45EF96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050CBB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C64776" w14:textId="1103FF85" w:rsidR="00B30D3D" w:rsidRPr="00594716" w:rsidRDefault="00B30D3D" w:rsidP="00017F4C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B05880" w14:textId="362A3082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401026" w14:textId="0B93B230" w:rsidR="00B30D3D" w:rsidRPr="00594716" w:rsidRDefault="00B30D3D" w:rsidP="00B30D3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ՄՄ ՏԿ 021/2011 կանոնակարգի 15-րդ հոդվածի 2-րդ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B86024" w14:textId="3C278F70" w:rsidR="00B30D3D" w:rsidRPr="00594716" w:rsidRDefault="00B30D3D" w:rsidP="00B30D3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</w:tr>
      <w:tr w:rsidR="006D2AF7" w:rsidRPr="00661CA1" w14:paraId="2952BC11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BB9AC0" w14:textId="2C429118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2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5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2C8813" w14:textId="10C50DA7" w:rsidR="00B30D3D" w:rsidRPr="00594716" w:rsidRDefault="00B30D3D" w:rsidP="00B30D3D">
            <w:pPr>
              <w:widowControl w:val="0"/>
              <w:tabs>
                <w:tab w:val="left" w:pos="1134"/>
              </w:tabs>
              <w:spacing w:line="240" w:lineRule="auto"/>
              <w:ind w:right="29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սննդամթերքի հետ շփման մեջ գտնվող տեխնոլոգիական սարքավորումների և գույքի աշխատանքային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մակերևույթները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պատրաստված են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չներծծող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նյութերից։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6D0FF4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09CF52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6341CD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E0141E" w14:textId="2C5B4BFE" w:rsidR="00B30D3D" w:rsidRPr="00594716" w:rsidRDefault="00B30D3D" w:rsidP="001E27DA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1E27DA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7070AE" w14:textId="6BDB0B48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9F9C60" w14:textId="4D4CB115" w:rsidR="00B30D3D" w:rsidRPr="00594716" w:rsidRDefault="00B30D3D" w:rsidP="00B30D3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ՄՄ ՏԿ 021/2011 կանոնակարգի 15-րդ հոդվածի 3-րդ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3EEE90" w14:textId="77777777" w:rsidR="00B30D3D" w:rsidRPr="00594716" w:rsidRDefault="00B30D3D" w:rsidP="00B30D3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6D2AF7" w:rsidRPr="00594716" w14:paraId="02BD97FB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4EE09C" w14:textId="10C7A94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  <w:t>3.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0BB809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  <w:t>ԱՇԽԱՏՈՂՆԵՐԻ</w:t>
            </w:r>
            <w:r w:rsidRPr="00594716"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594716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  <w:t>ԱՆՁՆԱԿԱՆ</w:t>
            </w:r>
            <w:r w:rsidRPr="00594716"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594716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  <w:t>ՀԻԳԻԵՆԱ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9FFDEB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Calibri" w:hAnsi="Calibri" w:cs="Calibri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DD199B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Calibri" w:hAnsi="Calibri" w:cs="Calibri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2C251A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Calibri" w:hAnsi="Calibri" w:cs="Calibri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982F77" w14:textId="6157DE22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61939C" w14:textId="028351C6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68CE64" w14:textId="02E4CFEE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C2C2F3" w14:textId="77777777" w:rsidR="00B30D3D" w:rsidRPr="00594716" w:rsidRDefault="00B30D3D" w:rsidP="00B30D3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6D2AF7" w:rsidRPr="00661CA1" w14:paraId="7E712668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7C3866" w14:textId="15C22C35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3.1.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8C6E15" w14:textId="1CD21B60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սննդամթերքի արտադրության և շրջանառության  փուլերում, սննդամթերքի հետ անմիջական շփում ունեցող աշխատակիցները Հայաստանի Հանրապետության օրենսդրության համաձայն ենթարկվել են  պարտադիր նախնական և 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պարբերական բժշկական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զննությունների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և ունեն սանիտարական (բժշկական) գրքույկ։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6801FC" w14:textId="48ADB62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20D8AB" w14:textId="4CA09CD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24F3D5" w14:textId="716862BB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AB18CF" w14:textId="4B880905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E37C4A" w14:textId="2DBDB6A0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փաստաթղթային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4201E6" w14:textId="72E4CE07" w:rsidR="00B30D3D" w:rsidRPr="00594716" w:rsidRDefault="00B30D3D" w:rsidP="00B30D3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Հայաստանի Հանրապետության կառավարության 2011թվականի հունվարի 20-ի N 34-Ն որոշման 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>հավելվածի 55-րդ կետ, «Սննդամթերքի անվտանգության մասին» օրենք  16-րդ հոդված 6-րդ մաս, ՄՄ ՏԿ 021/2011 կանոնակարգի17-րդ հոդվածի 6-րդ կետ</w:t>
            </w:r>
          </w:p>
          <w:p w14:paraId="5C23FA79" w14:textId="15E8DD94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4CDAC2" w14:textId="77777777" w:rsidR="00B30D3D" w:rsidRPr="00594716" w:rsidRDefault="00B30D3D" w:rsidP="00B30D3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lastRenderedPageBreak/>
              <w:t> </w:t>
            </w:r>
          </w:p>
        </w:tc>
      </w:tr>
      <w:tr w:rsidR="006D2AF7" w:rsidRPr="00661CA1" w14:paraId="11DE716B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E7FF02" w14:textId="3C87D9E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>3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  <w:t>2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2EAC6A" w14:textId="4A980226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սննդամթերքի միջոցով փոխանցվող հիվանդության վիրուսակիր կամ վարակիչ վերք, մաշկային հիվանդություն, խոց ունեցող անձինք չեն շփվում սննդամթերքի հետ և չեն մտնում սննդամթերքի տեղակայման գոտի, եթե առկա է սննդամթերքի վրա ուղղակի կամ անուղղակի ազդեցության հավանականություն։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9963A8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90F554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20746E" w14:textId="77777777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1F5C6E" w14:textId="660172E7" w:rsidR="00B30D3D" w:rsidRPr="00594716" w:rsidRDefault="00B30D3D" w:rsidP="00017F4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017F4C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  <w:t>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29B1D8" w14:textId="422577AC" w:rsidR="00B30D3D" w:rsidRPr="00594716" w:rsidRDefault="00B30D3D" w:rsidP="00B30D3D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9862B1" w14:textId="6414434B" w:rsidR="00B30D3D" w:rsidRPr="00594716" w:rsidRDefault="00B30D3D" w:rsidP="00B30D3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Հայաստանի Հանրապետության կառավարության2011թվականի հունվարի 20-ի 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br/>
              <w:t>N 34-Ն որոշման հավելվածի 54-րդ կետ, ՄՄ ՏԿ 021/2011 կանոնակարգի 17-րդ հոդվածի 11-րդ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0EF51F" w14:textId="77777777" w:rsidR="00B30D3D" w:rsidRPr="00594716" w:rsidRDefault="00B30D3D" w:rsidP="00B30D3D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</w:tr>
      <w:tr w:rsidR="006D2AF7" w:rsidRPr="00661CA1" w14:paraId="1E5A2F0B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893D3E" w14:textId="7D70455F" w:rsidR="00B30D3D" w:rsidRPr="00594716" w:rsidRDefault="00B30D3D" w:rsidP="00B30D3D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3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3.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FF3B4F" w14:textId="57224C84" w:rsidR="00B30D3D" w:rsidRPr="00594716" w:rsidRDefault="00B30D3D" w:rsidP="00B30D3D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սննդի շղթայում ներգրավված յուրաքանչյուր անձ պահպանում է անձնական հիգիենայի կանոնները և կրում է համապատասխան մաքուր, անհրաժեշտության դեպքում, պաշտպանիչ հագուստ: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92F99F" w14:textId="59DE394C" w:rsidR="00B30D3D" w:rsidRPr="00594716" w:rsidRDefault="00B30D3D" w:rsidP="00B30D3D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Calibri" w:hAnsi="Calibri" w:cs="Calibri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7F443E" w14:textId="3D48EE2E" w:rsidR="00B30D3D" w:rsidRPr="00594716" w:rsidRDefault="00B30D3D" w:rsidP="00B30D3D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Calibri" w:hAnsi="Calibri" w:cs="Calibri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69E58C" w14:textId="31E61ED2" w:rsidR="00B30D3D" w:rsidRPr="00594716" w:rsidRDefault="00B30D3D" w:rsidP="00B30D3D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Calibri" w:hAnsi="Calibri" w:cs="Calibri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9822B2" w14:textId="48FB92B6" w:rsidR="00B30D3D" w:rsidRPr="00594716" w:rsidRDefault="00B30D3D" w:rsidP="00017F4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017F4C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  <w:t>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77E3CD" w14:textId="02CEF44B" w:rsidR="00B30D3D" w:rsidRPr="00594716" w:rsidRDefault="00B30D3D" w:rsidP="00B30D3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6B00D8" w14:textId="587E8F8D" w:rsidR="00B30D3D" w:rsidRPr="00594716" w:rsidRDefault="00B30D3D" w:rsidP="00B30D3D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Հայաստանի Հանրապետության կառավարության 2011թվականի հունվարի 20-ի N 34-Ն որոշման հավելվածի 53-րդ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0C425A" w14:textId="77777777" w:rsidR="00B30D3D" w:rsidRPr="00594716" w:rsidRDefault="00B30D3D" w:rsidP="00B30D3D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</w:pPr>
          </w:p>
        </w:tc>
      </w:tr>
      <w:tr w:rsidR="006D2AF7" w:rsidRPr="00661CA1" w14:paraId="7CF8C7F1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51701E" w14:textId="116F1ABD" w:rsidR="00B30D3D" w:rsidRPr="00594716" w:rsidRDefault="00B30D3D" w:rsidP="00B30D3D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  <w:t>4.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46DA47" w14:textId="77777777" w:rsidR="00B30D3D" w:rsidRPr="00594716" w:rsidRDefault="00B30D3D" w:rsidP="00B30D3D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  <w:t>ՀՈՒՄՔԻ</w:t>
            </w:r>
            <w:r w:rsidRPr="00594716"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594716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  <w:t>ԵՎ</w:t>
            </w:r>
            <w:r w:rsidRPr="00594716"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594716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  <w:t>ՊԱՏՐԱՍՏԻ ԱՐՏԱԴՐԱՆՔԻ</w:t>
            </w:r>
            <w:r w:rsidRPr="00594716"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594716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  <w:t>ՓԱԹԵԹԱՎՈՐՈՒՄ,</w:t>
            </w:r>
            <w:r w:rsidRPr="00594716"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594716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  <w:t>ՓՈԽԱԴՐՈՒՄ,</w:t>
            </w:r>
            <w:r w:rsidRPr="00594716"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594716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  <w:t>ՄԱԿՆՇՈՒՄ</w:t>
            </w:r>
            <w:r w:rsidRPr="00594716"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594716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  <w:t>ԵՎ</w:t>
            </w:r>
            <w:r w:rsidRPr="00594716"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594716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  <w:t>ՊԱՀՈՒՄ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30DC84" w14:textId="77777777" w:rsidR="00B30D3D" w:rsidRPr="00594716" w:rsidRDefault="00B30D3D" w:rsidP="00B30D3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887E35" w14:textId="77777777" w:rsidR="00B30D3D" w:rsidRPr="00594716" w:rsidRDefault="00B30D3D" w:rsidP="00B30D3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5E9152" w14:textId="77777777" w:rsidR="00B30D3D" w:rsidRPr="00594716" w:rsidRDefault="00B30D3D" w:rsidP="00B30D3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F9B701" w14:textId="02F1B81D" w:rsidR="00B30D3D" w:rsidRPr="00594716" w:rsidRDefault="00B30D3D" w:rsidP="00B30D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EE6E65" w14:textId="1BA68EC4" w:rsidR="00B30D3D" w:rsidRPr="00594716" w:rsidRDefault="00B30D3D" w:rsidP="00B30D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0DC1AE" w14:textId="5FBFB4AA" w:rsidR="00B30D3D" w:rsidRPr="00594716" w:rsidRDefault="00B30D3D" w:rsidP="00B30D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CBF166" w14:textId="77777777" w:rsidR="00B30D3D" w:rsidRPr="00594716" w:rsidRDefault="00B30D3D" w:rsidP="00B30D3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</w:tr>
      <w:tr w:rsidR="006D2AF7" w:rsidRPr="00661CA1" w14:paraId="290C0C82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C1D791" w14:textId="2D365DC9" w:rsidR="00B30D3D" w:rsidRPr="00594716" w:rsidRDefault="00B30D3D" w:rsidP="00B30D3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4.1.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F3E9BF" w14:textId="4ECC77D5" w:rsidR="00B30D3D" w:rsidRPr="00594716" w:rsidRDefault="00B30D3D" w:rsidP="00B30D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թռչնի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սպանդից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ստացված մթերքների և թռչնի մսից ստացված արտադրանքի արտադրության պրոցեսի բոլոր փուլերում ապահովված է դրանց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հետագծելիությունը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։</w:t>
            </w:r>
          </w:p>
          <w:p w14:paraId="51779EF4" w14:textId="69D89826" w:rsidR="00B30D3D" w:rsidRPr="00594716" w:rsidRDefault="00B30D3D" w:rsidP="00B30D3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19E934" w14:textId="7EAE0A63" w:rsidR="00B30D3D" w:rsidRPr="00594716" w:rsidRDefault="00B30D3D" w:rsidP="00B30D3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1465AD" w14:textId="45F0A8EF" w:rsidR="00B30D3D" w:rsidRPr="00594716" w:rsidRDefault="00B30D3D" w:rsidP="00B30D3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8D8C5D" w14:textId="4DD19F07" w:rsidR="00B30D3D" w:rsidRPr="00594716" w:rsidRDefault="00B30D3D" w:rsidP="00B30D3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4EC8FE" w14:textId="55551357" w:rsidR="00B30D3D" w:rsidRPr="00594716" w:rsidRDefault="00B30D3D" w:rsidP="00017F4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594716">
              <w:rPr>
                <w:rFonts w:ascii="GHEA Grapalat" w:hAnsi="GHEA Grapalat" w:cs="Cambria Math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817FD4" w14:textId="4EBA3436" w:rsidR="00B30D3D" w:rsidRPr="00594716" w:rsidRDefault="00B30D3D" w:rsidP="00B30D3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փաստաթղթային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11D3C3" w14:textId="082D4277" w:rsidR="00B30D3D" w:rsidRPr="00594716" w:rsidRDefault="00B30D3D" w:rsidP="007949A1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26-րդ</w:t>
            </w:r>
            <w:r w:rsidR="007949A1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F5C17A" w14:textId="77777777" w:rsidR="00B30D3D" w:rsidRPr="00594716" w:rsidRDefault="00B30D3D" w:rsidP="00B30D3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</w:tr>
      <w:tr w:rsidR="000047D7" w:rsidRPr="00661CA1" w14:paraId="5FDC1012" w14:textId="77777777" w:rsidTr="004A22BE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578490" w14:textId="7D7ECC82" w:rsidR="000047D7" w:rsidRPr="00594716" w:rsidRDefault="00CA6AEF" w:rsidP="00CA6AE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4.2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85430E" w14:textId="24165767" w:rsidR="000047D7" w:rsidRPr="00594716" w:rsidRDefault="000047D7" w:rsidP="000047D7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աշխատանքային հերթափոխն ավարտվելուց հետո արտադրական տարածքներում փաթեթավորման նյութեր չեն պահվում: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6A5983" w14:textId="77777777" w:rsidR="000047D7" w:rsidRPr="00594716" w:rsidRDefault="000047D7" w:rsidP="000047D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F8BFDF" w14:textId="77777777" w:rsidR="000047D7" w:rsidRPr="00594716" w:rsidRDefault="000047D7" w:rsidP="000047D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E59A37" w14:textId="77777777" w:rsidR="000047D7" w:rsidRPr="00594716" w:rsidRDefault="000047D7" w:rsidP="000047D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59FF69" w14:textId="285881BD" w:rsidR="000047D7" w:rsidRPr="00594716" w:rsidRDefault="004A745D" w:rsidP="00017F4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  <w:t>0.</w:t>
            </w:r>
            <w:r w:rsidR="00017F4C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A800F1" w14:textId="0823D979" w:rsidR="000047D7" w:rsidRPr="00594716" w:rsidRDefault="000047D7" w:rsidP="000047D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, փաստաթղթային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38CDF5" w14:textId="625A9C45" w:rsidR="000047D7" w:rsidRPr="00594716" w:rsidRDefault="000047D7" w:rsidP="000047D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կանոնակարգի 28-րդ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41FEE2" w14:textId="77777777" w:rsidR="000047D7" w:rsidRPr="00594716" w:rsidRDefault="000047D7" w:rsidP="000047D7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</w:tr>
      <w:tr w:rsidR="006D2AF7" w:rsidRPr="00661CA1" w14:paraId="6D2ACFA7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48B0FE" w14:textId="568029E2" w:rsidR="002E346E" w:rsidRPr="00594716" w:rsidRDefault="002E346E" w:rsidP="00CA6AE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4.</w:t>
            </w:r>
            <w:r w:rsidR="00CA6AEF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3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BAE1FB" w14:textId="041B4B82" w:rsidR="002E346E" w:rsidRPr="00594716" w:rsidRDefault="002E346E" w:rsidP="002E346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պաղեցման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գործընթացն ավարտելուն պես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թռրնի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մսեղիքի չափման ցանկացած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կետում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ապահովվում է մինուս 1 °С-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ից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մինչև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4 °С ջերմաստիճան: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7C2EA0" w14:textId="1C65803C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15A52A" w14:textId="240B4D88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6E0B9B" w14:textId="2F18489E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C020DD" w14:textId="10FED92A" w:rsidR="002E346E" w:rsidRPr="00594716" w:rsidRDefault="00C53C5F" w:rsidP="00017F4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594716">
              <w:rPr>
                <w:rFonts w:ascii="GHEA Grapalat" w:hAnsi="GHEA Grapalat" w:cs="Cambria Math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B972F6" w14:textId="1170C474" w:rsidR="002E346E" w:rsidRPr="00594716" w:rsidRDefault="002E346E" w:rsidP="002E34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7C1571" w14:textId="2E2D5588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43-րդ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4F743A" w14:textId="77777777" w:rsidR="002E346E" w:rsidRPr="00594716" w:rsidRDefault="002E346E" w:rsidP="002E346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</w:tr>
      <w:tr w:rsidR="006D2AF7" w:rsidRPr="00661CA1" w14:paraId="7B3C0788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C0512D" w14:textId="0E298DD5" w:rsidR="002E346E" w:rsidRPr="00594716" w:rsidRDefault="002E346E" w:rsidP="00CA6AE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>4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CA6AEF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4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F6E558" w14:textId="69B300EA" w:rsidR="002E346E" w:rsidRPr="00594716" w:rsidRDefault="002E346E" w:rsidP="00661CA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 թռչնի մսեղիքի մասնատումը մասերի, թռչնի մսեղիքի և դրա մասերի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ոսկրահանումը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, մեխանիկորեն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ոսկրահանված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թռչնամսի,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կիսապատրաստվածքների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արտադրությունը, խճողակի պատրաստումը և դրանով թաղանթների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լցոնումը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իրականացվում է սպանդային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արտադրամասից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առանձին տարածքում (բաժանմունքում, տեղամասում)՝ օդի 12 °С-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ից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ոչ բարձր ջերմաստիճանի պայմաններում: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C92B14" w14:textId="78B9CFB6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864408" w14:textId="6CA1AE37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ECAF5C" w14:textId="77777777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104F10" w14:textId="7690E0B4" w:rsidR="002E346E" w:rsidRPr="00594716" w:rsidRDefault="00C53C5F" w:rsidP="00017F4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594716">
              <w:rPr>
                <w:rFonts w:ascii="GHEA Grapalat" w:hAnsi="GHEA Grapalat" w:cs="Cambria Math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B5EF35" w14:textId="13370779" w:rsidR="002E346E" w:rsidRPr="00594716" w:rsidRDefault="002E346E" w:rsidP="002E34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A6884B" w14:textId="4126671A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46-րդ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C75605" w14:textId="77777777" w:rsidR="002E346E" w:rsidRPr="00594716" w:rsidRDefault="002E346E" w:rsidP="002E346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6D2AF7" w:rsidRPr="00661CA1" w14:paraId="59B88660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D9C04C" w14:textId="1A308B7B" w:rsidR="002E346E" w:rsidRPr="00594716" w:rsidRDefault="00C53C5F" w:rsidP="00CA6AE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4.</w:t>
            </w:r>
            <w:r w:rsidR="00CA6AEF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5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B2FC7A" w14:textId="25E9DD68" w:rsidR="002E346E" w:rsidRPr="00594716" w:rsidRDefault="002E346E" w:rsidP="00661CA1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8" w:firstLine="0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shd w:val="clear" w:color="auto" w:fill="FFFFFF"/>
                <w:lang w:val="hy-AM"/>
              </w:rPr>
              <w:t xml:space="preserve"> խոնավության զանգվածային մասը, որն անջատվում է թռչնի միսը հալեցնելիս, չի գերազանցում 4 տոկոսը: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8C9821" w14:textId="77777777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B51297" w14:textId="77777777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96F437" w14:textId="77777777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238ECA" w14:textId="1F521201" w:rsidR="002E346E" w:rsidRPr="00594716" w:rsidRDefault="00C53C5F" w:rsidP="00017F4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594716">
              <w:rPr>
                <w:rFonts w:ascii="GHEA Grapalat" w:hAnsi="GHEA Grapalat" w:cs="Cambria Math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29A6B0" w14:textId="19C6C59D" w:rsidR="002E346E" w:rsidRPr="00594716" w:rsidRDefault="002E346E" w:rsidP="00AC497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  <w:r w:rsidR="00AC497F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,</w:t>
            </w:r>
            <w:r w:rsidR="007949A1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լաբորատոր փորձաքննություն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EC7678" w14:textId="7A5918D9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57-րդ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89ACD7" w14:textId="77777777" w:rsidR="002E346E" w:rsidRPr="00594716" w:rsidRDefault="002E346E" w:rsidP="002E346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6D2AF7" w:rsidRPr="00661CA1" w14:paraId="6FB9550B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13AFE0" w14:textId="328BD827" w:rsidR="002E346E" w:rsidRPr="00594716" w:rsidRDefault="002E346E" w:rsidP="00CA6AE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4.</w:t>
            </w:r>
            <w:r w:rsidR="00CA6AEF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6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4EEAE3" w14:textId="7F27A3D9" w:rsidR="002E346E" w:rsidRPr="00594716" w:rsidRDefault="002E346E" w:rsidP="00661CA1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8" w:firstLine="0"/>
              <w:rPr>
                <w:rFonts w:ascii="GHEA Grapalat" w:eastAsiaTheme="minorHAnsi" w:hAnsi="GHEA Grapalat" w:cstheme="minorBidi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shd w:val="clear" w:color="auto" w:fill="FFFFFF"/>
                <w:lang w:val="hy-AM"/>
              </w:rPr>
              <w:t xml:space="preserve"> մեխանիկական </w:t>
            </w:r>
            <w:proofErr w:type="spellStart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shd w:val="clear" w:color="auto" w:fill="FFFFFF"/>
                <w:lang w:val="hy-AM"/>
              </w:rPr>
              <w:t>ոսկրահանման</w:t>
            </w:r>
            <w:proofErr w:type="spellEnd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shd w:val="clear" w:color="auto" w:fill="FFFFFF"/>
                <w:lang w:val="hy-AM"/>
              </w:rPr>
              <w:t xml:space="preserve"> թռչնամսով տեխնոլոգիական տարաների (տարողությունների) վրա նախատեսված են </w:t>
            </w:r>
            <w:proofErr w:type="spellStart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shd w:val="clear" w:color="auto" w:fill="FFFFFF"/>
                <w:lang w:val="hy-AM"/>
              </w:rPr>
              <w:t>պիտակներ</w:t>
            </w:r>
            <w:proofErr w:type="spellEnd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shd w:val="clear" w:color="auto" w:fill="FFFFFF"/>
                <w:lang w:val="hy-AM"/>
              </w:rPr>
              <w:t xml:space="preserve">՝ թռչնի այդ մսի մշակման ամսաթվի և ժամի </w:t>
            </w:r>
            <w:proofErr w:type="spellStart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shd w:val="clear" w:color="auto" w:fill="FFFFFF"/>
                <w:lang w:val="hy-AM"/>
              </w:rPr>
              <w:t>նշմամբ</w:t>
            </w:r>
            <w:proofErr w:type="spellEnd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shd w:val="clear" w:color="auto" w:fill="FFFFFF"/>
                <w:lang w:val="hy-AM"/>
              </w:rPr>
              <w:t xml:space="preserve">, կամ տեղեկատվությունը գրառելու և ընթերցելու համար էլեկտրոնային սարքեր, որոնք ապահովում են դրա </w:t>
            </w:r>
            <w:proofErr w:type="spellStart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shd w:val="clear" w:color="auto" w:fill="FFFFFF"/>
                <w:lang w:val="hy-AM"/>
              </w:rPr>
              <w:t>հետագծելիությունը</w:t>
            </w:r>
            <w:proofErr w:type="spellEnd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95B705" w14:textId="77777777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9B0944" w14:textId="77777777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BF565D" w14:textId="77777777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60ED67" w14:textId="3D051D41" w:rsidR="002E346E" w:rsidRPr="00594716" w:rsidRDefault="00C53C5F" w:rsidP="00017F4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594716">
              <w:rPr>
                <w:rFonts w:ascii="GHEA Grapalat" w:hAnsi="GHEA Grapalat" w:cs="Cambria Math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80440F" w14:textId="2EC5AB54" w:rsidR="002E346E" w:rsidRPr="00594716" w:rsidRDefault="002E346E" w:rsidP="002E34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BFE3C5" w14:textId="704A73C7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61-րդ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91BAD6" w14:textId="77777777" w:rsidR="002E346E" w:rsidRPr="00594716" w:rsidRDefault="002E346E" w:rsidP="002E346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6D2AF7" w:rsidRPr="00661CA1" w14:paraId="58D20DD9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643CE7" w14:textId="4904D463" w:rsidR="002E346E" w:rsidRPr="00594716" w:rsidRDefault="002E346E" w:rsidP="00CA6AE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4.</w:t>
            </w:r>
            <w:r w:rsidR="00CA6AEF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7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8150F2" w14:textId="5E17E019" w:rsidR="002E346E" w:rsidRPr="00594716" w:rsidRDefault="002E346E" w:rsidP="002E346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8" w:firstLine="0"/>
              <w:rPr>
                <w:rFonts w:ascii="GHEA Grapalat" w:eastAsiaTheme="minorHAnsi" w:hAnsi="GHEA Grapalat" w:cstheme="minorBidi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մանրացման և (կամ)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աղադրման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համար նախատեսված՝ թռչնի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սպանդից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ստացված մթերքը չափման ցանկացած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կետում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ունի 4 °С-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ից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ոչ բարձր ջերմաստիճան: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0B2463" w14:textId="77777777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7FC6F3" w14:textId="77777777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004214" w14:textId="77777777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F3BF07" w14:textId="35A00CE7" w:rsidR="002E346E" w:rsidRPr="00594716" w:rsidRDefault="00C53C5F" w:rsidP="00017F4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594716">
              <w:rPr>
                <w:rFonts w:ascii="GHEA Grapalat" w:hAnsi="GHEA Grapalat" w:cs="Cambria Math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F42723" w14:textId="0AAF2756" w:rsidR="002E346E" w:rsidRPr="00594716" w:rsidRDefault="002E346E" w:rsidP="002E34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8E6161" w14:textId="7C84CF0D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68-րդ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3A7CC9" w14:textId="77777777" w:rsidR="002E346E" w:rsidRPr="00594716" w:rsidRDefault="002E346E" w:rsidP="002E346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6D2AF7" w:rsidRPr="00594716" w14:paraId="259BD653" w14:textId="77777777" w:rsidTr="009A0913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E5D9D4" w14:textId="227FAC21" w:rsidR="002E346E" w:rsidRPr="00594716" w:rsidRDefault="002E346E" w:rsidP="00CA6AE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4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CA6AEF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8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C06AF0" w14:textId="3B3FB640" w:rsidR="002E346E" w:rsidRPr="00594716" w:rsidRDefault="002E346E" w:rsidP="00C76515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705"/>
                <w:tab w:val="left" w:pos="993"/>
              </w:tabs>
              <w:spacing w:after="0" w:line="240" w:lineRule="auto"/>
              <w:ind w:left="109" w:firstLine="284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նատրիումի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նիտրիտը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(կալիումի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նիտրիտը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) կիրառվում է միայն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նիտրիտային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աղադրման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աղադրման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նիտրիտային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) խառնուրդների տեսքով՝ նատրիումի նիտրիտի (կալիումի նիտրիտի) 0,9 տոկոսից ոչ ավելի զանգվածային մասով:</w:t>
            </w:r>
          </w:p>
          <w:p w14:paraId="2024F3E2" w14:textId="1DB79135" w:rsidR="002E346E" w:rsidRPr="00594716" w:rsidRDefault="002E346E" w:rsidP="00C76515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705"/>
                <w:tab w:val="left" w:pos="993"/>
              </w:tabs>
              <w:spacing w:after="0" w:line="240" w:lineRule="auto"/>
              <w:ind w:left="109" w:firstLine="284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Մեկ անվանում ունեցող թռչնի մսից ստացված արտադրանքի արտադրության մեջ միաժամանակ չի օգտագործվում 2 և ավելի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նիտրիտային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աղադրման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աղադրման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նիտրիտային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) խառնուրդներ:</w:t>
            </w:r>
          </w:p>
          <w:p w14:paraId="3EE289BC" w14:textId="32C56219" w:rsidR="002E346E" w:rsidRPr="00594716" w:rsidRDefault="002E346E" w:rsidP="00C76515">
            <w:pPr>
              <w:pStyle w:val="Bodytext20"/>
              <w:numPr>
                <w:ilvl w:val="0"/>
                <w:numId w:val="5"/>
              </w:numPr>
              <w:shd w:val="clear" w:color="auto" w:fill="auto"/>
              <w:tabs>
                <w:tab w:val="left" w:pos="705"/>
              </w:tabs>
              <w:spacing w:before="0" w:after="160" w:line="240" w:lineRule="auto"/>
              <w:ind w:left="109" w:right="-8" w:firstLine="284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Չվերամշակված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տեսքով իրացման համար նախատեսված՝ թռչնի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սպանդից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ստացված մթերքների և թռչնի մսից ստացված արտադրանքի համար չեն կիրառվում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նիտրիտային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աղադրման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աղադրման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նիտրիտային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) խառնուրդներ և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ֆոսֆատներ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 (այդ թվում՝ </w:t>
            </w:r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ֆոսֆատ պարունակող խառնուրդների և համալիր սննդային խառնուրդների կազմում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ֆոսֆատների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):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CAC478" w14:textId="66A90B5A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DFFAE5" w14:textId="7FF5639F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A91215" w14:textId="77777777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1BA7D6" w14:textId="16FB35FF" w:rsidR="002E346E" w:rsidRPr="00594716" w:rsidRDefault="002E346E" w:rsidP="002E34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6236A1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2</w:t>
            </w:r>
          </w:p>
          <w:p w14:paraId="1CC28DDE" w14:textId="6EC93E4F" w:rsidR="002E346E" w:rsidRPr="00594716" w:rsidRDefault="002E346E" w:rsidP="002E34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  <w:p w14:paraId="39685389" w14:textId="72598BE7" w:rsidR="002E346E" w:rsidRPr="00594716" w:rsidRDefault="002E346E" w:rsidP="002E34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  <w:p w14:paraId="7E5E4F62" w14:textId="031851F3" w:rsidR="002E346E" w:rsidRPr="00594716" w:rsidRDefault="002E346E" w:rsidP="002E34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  <w:p w14:paraId="188AEFE4" w14:textId="3E534078" w:rsidR="002E346E" w:rsidRPr="00594716" w:rsidRDefault="002E346E" w:rsidP="002E34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6236A1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2</w:t>
            </w:r>
          </w:p>
          <w:p w14:paraId="011C86CA" w14:textId="3E6BA98E" w:rsidR="002E346E" w:rsidRPr="00594716" w:rsidRDefault="002E346E" w:rsidP="002E34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  <w:p w14:paraId="435492F0" w14:textId="77777777" w:rsidR="002E346E" w:rsidRPr="00594716" w:rsidRDefault="002E346E" w:rsidP="002E34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  <w:p w14:paraId="1B68FEBE" w14:textId="77777777" w:rsidR="002E346E" w:rsidRPr="00594716" w:rsidRDefault="002E346E" w:rsidP="002E34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  <w:p w14:paraId="356BCFEC" w14:textId="77777777" w:rsidR="002E346E" w:rsidRPr="00594716" w:rsidRDefault="002E346E" w:rsidP="002E34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  <w:p w14:paraId="1427A93E" w14:textId="1ADD045A" w:rsidR="002E346E" w:rsidRPr="00594716" w:rsidRDefault="002E346E" w:rsidP="006236A1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6236A1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945B81" w14:textId="7F696A80" w:rsidR="002E346E" w:rsidRPr="00594716" w:rsidRDefault="002E346E" w:rsidP="002E34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և փաստաթղթային զննում</w:t>
            </w:r>
            <w:r w:rsidR="007949A1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և/կամ լաբորատոր փորձաքննություն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A7CE9F" w14:textId="77777777" w:rsidR="00D4217C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70-րդ կետ</w:t>
            </w:r>
          </w:p>
          <w:p w14:paraId="6687559A" w14:textId="6DAE719E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EBEACE" w14:textId="6952ACE6" w:rsidR="002E346E" w:rsidRPr="00594716" w:rsidRDefault="002E346E" w:rsidP="002E346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6D2AF7" w:rsidRPr="00661CA1" w14:paraId="40326BD1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FF708A" w14:textId="2BFCB27C" w:rsidR="002E346E" w:rsidRPr="00594716" w:rsidRDefault="002E346E" w:rsidP="00CA6AE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>4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CA6AEF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9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8D1CA0" w14:textId="170EA3D2" w:rsidR="002E346E" w:rsidRPr="00594716" w:rsidRDefault="002E346E" w:rsidP="002E346E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թռչնի մսից (ենթամթերքից) երշիկեղենի և մթերքների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ջերմամշակումն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իրականացվում է ջերմաստիճանը (այդ թվում՝ արտադրանքի միջուկը՝ բացառությամբ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կիսաապխտած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և հում թորշոմած արտադրատեսակների) և հարաբերական խոնավությունը կամ միայն ջերմաստիճանը (ջրում ջերմամշակում իրականացնելու համար) վերահսկող սարքեր ունեցող հատուկ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սարքավորմամբ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8FEC55" w14:textId="080DD083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6A5A49" w14:textId="3C58BDBA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168174" w14:textId="77777777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711E4D" w14:textId="40C1413C" w:rsidR="002E346E" w:rsidRPr="00594716" w:rsidRDefault="00C53C5F" w:rsidP="00017F4C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594716">
              <w:rPr>
                <w:rFonts w:ascii="GHEA Grapalat" w:hAnsi="GHEA Grapalat" w:cs="Cambria Math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A43DAC" w14:textId="7D4D171E" w:rsidR="002E346E" w:rsidRPr="00594716" w:rsidRDefault="002E346E" w:rsidP="002E34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DED72F" w14:textId="7DF761AB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73-րդ կետի «գ» ենթակետ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F20EE6" w14:textId="77777777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</w:tr>
      <w:tr w:rsidR="006D2AF7" w:rsidRPr="00661CA1" w14:paraId="7231E78C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85BFE4" w14:textId="03C2F08B" w:rsidR="002E346E" w:rsidRPr="00594716" w:rsidRDefault="002E346E" w:rsidP="00CA6AE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4.</w:t>
            </w:r>
            <w:r w:rsidR="00CA6AEF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10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AED9B2" w14:textId="77777777" w:rsidR="002E346E" w:rsidRPr="00594716" w:rsidRDefault="002E346E" w:rsidP="002E346E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բոլոր տարիքային խմբերի երեխաների սննդի համար նախատեսված՝ թռչնի մսից (փորոտիքից) ստացված արտադրանքի արտադրության մեջ չի  օգտագործվում</w:t>
            </w:r>
          </w:p>
          <w:p w14:paraId="474494C1" w14:textId="77777777" w:rsidR="002E346E" w:rsidRPr="00594716" w:rsidRDefault="002E346E" w:rsidP="002E346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993"/>
                <w:tab w:val="left" w:pos="1134"/>
              </w:tabs>
              <w:spacing w:line="240" w:lineRule="auto"/>
              <w:ind w:left="0" w:right="-8" w:firstLine="10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ֆոսֆատներ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, համի և բույրի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ուժեղացուցիչներ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բենզոյաթթուներ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և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սորբինաթթուներ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ու դրանց աղեր, ինչպես նաև այն համալիր սննդային հավելումները, որոնց բաղադրության մեջ առկա են ֆոսֆատները, համի ու բույրի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ուժեղացուցիչները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բենզոյաթթուները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և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սորբինաթթուներն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ու դրանց աղերը:</w:t>
            </w:r>
          </w:p>
          <w:p w14:paraId="30CE2C37" w14:textId="77777777" w:rsidR="002E346E" w:rsidRPr="00594716" w:rsidRDefault="002E346E" w:rsidP="002E346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993"/>
                <w:tab w:val="left" w:pos="1134"/>
              </w:tabs>
              <w:spacing w:line="240" w:lineRule="auto"/>
              <w:ind w:left="0" w:right="-8" w:firstLine="10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գենետիկորեն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ձևափոխված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 օրգանիզմներ (ԳՁՕ) պարունակող՝ պարենային (սննդային) հումք.</w:t>
            </w:r>
          </w:p>
          <w:p w14:paraId="6B1F5396" w14:textId="0EA88C35" w:rsidR="002E346E" w:rsidRPr="00594716" w:rsidRDefault="002E346E" w:rsidP="002E346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993"/>
                <w:tab w:val="left" w:pos="1134"/>
              </w:tabs>
              <w:spacing w:line="240" w:lineRule="auto"/>
              <w:ind w:left="0" w:right="-8" w:firstLine="109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 թունաքիմիկատների կիրառմամբ ստացված՝ պարենային (սննդային) հումք: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D67F74" w14:textId="09E0FE32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E45696" w14:textId="59665927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DAA356" w14:textId="77777777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F30951" w14:textId="5895F3C7" w:rsidR="002E346E" w:rsidRPr="00594716" w:rsidRDefault="002E346E" w:rsidP="002E34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0BB5FB27" w14:textId="5F70C32F" w:rsidR="00C53C5F" w:rsidRPr="00594716" w:rsidRDefault="00C53C5F" w:rsidP="002E34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03FCCEE0" w14:textId="77777777" w:rsidR="00C53C5F" w:rsidRPr="00594716" w:rsidRDefault="00C53C5F" w:rsidP="002E34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444EC75F" w14:textId="6229724E" w:rsidR="002E346E" w:rsidRPr="00594716" w:rsidRDefault="002E346E" w:rsidP="002E34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0AC21A49" w14:textId="0BE0A697" w:rsidR="002E346E" w:rsidRPr="00594716" w:rsidRDefault="00C53C5F" w:rsidP="002E346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594716">
              <w:rPr>
                <w:rFonts w:ascii="GHEA Grapalat" w:hAnsi="GHEA Grapalat" w:cs="Cambria Math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  <w:p w14:paraId="412CF217" w14:textId="745042EE" w:rsidR="00C53C5F" w:rsidRPr="00594716" w:rsidRDefault="00C53C5F" w:rsidP="002E346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</w:pPr>
          </w:p>
          <w:p w14:paraId="79F89D0B" w14:textId="51ADB03F" w:rsidR="00C53C5F" w:rsidRPr="00594716" w:rsidRDefault="00C53C5F" w:rsidP="002E346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</w:pPr>
          </w:p>
          <w:p w14:paraId="0F4F4778" w14:textId="6F756D41" w:rsidR="00C53C5F" w:rsidRPr="00594716" w:rsidRDefault="00C53C5F" w:rsidP="002E346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</w:pPr>
          </w:p>
          <w:p w14:paraId="06ED4C54" w14:textId="77777777" w:rsidR="00C53C5F" w:rsidRPr="00594716" w:rsidRDefault="00C53C5F" w:rsidP="002E34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4C11CE70" w14:textId="77777777" w:rsidR="002E346E" w:rsidRPr="00594716" w:rsidRDefault="002E346E" w:rsidP="002E34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0DA453A9" w14:textId="04669205" w:rsidR="002E346E" w:rsidRPr="00594716" w:rsidRDefault="00C53C5F" w:rsidP="002E346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594716">
              <w:rPr>
                <w:rFonts w:ascii="GHEA Grapalat" w:hAnsi="GHEA Grapalat" w:cs="Cambria Math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  <w:p w14:paraId="241A0DE6" w14:textId="77777777" w:rsidR="002E346E" w:rsidRPr="00594716" w:rsidRDefault="002E346E" w:rsidP="002E346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</w:pPr>
          </w:p>
          <w:p w14:paraId="76B91B31" w14:textId="6E3ED218" w:rsidR="002E346E" w:rsidRPr="00594716" w:rsidRDefault="00C53C5F" w:rsidP="00017F4C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594716">
              <w:rPr>
                <w:rFonts w:ascii="GHEA Grapalat" w:hAnsi="GHEA Grapalat" w:cs="Cambria Math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5517DE" w14:textId="0E0903B7" w:rsidR="002E346E" w:rsidRPr="00594716" w:rsidRDefault="002E346E" w:rsidP="002E34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և փաստաթղթային զննում և/կամ լաբորատոր փորձաքննություն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817D3B" w14:textId="5B0601D9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81-րդ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AE3B9D" w14:textId="77777777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</w:tr>
      <w:tr w:rsidR="000047D7" w:rsidRPr="00661CA1" w14:paraId="7FD3A6F2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A7C3C3" w14:textId="5C9D122F" w:rsidR="000047D7" w:rsidRPr="00594716" w:rsidRDefault="00CA6AEF" w:rsidP="000047D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4.11.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0DE5C8" w14:textId="5F88B913" w:rsidR="000047D7" w:rsidRPr="00594716" w:rsidRDefault="000047D7" w:rsidP="00AE5196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8" w:firstLine="0"/>
              <w:rPr>
                <w:rFonts w:ascii="GHEA Grapalat" w:eastAsiaTheme="minorHAnsi" w:hAnsi="GHEA Grapalat" w:cstheme="minorBidi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shd w:val="clear" w:color="auto" w:fill="FFFFFF"/>
                <w:lang w:val="hy-AM"/>
              </w:rPr>
              <w:t xml:space="preserve">  6 ամսականից </w:t>
            </w:r>
            <w:proofErr w:type="spellStart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shd w:val="clear" w:color="auto" w:fill="FFFFFF"/>
                <w:lang w:val="hy-AM"/>
              </w:rPr>
              <w:t>մինչև</w:t>
            </w:r>
            <w:proofErr w:type="spellEnd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shd w:val="clear" w:color="auto" w:fill="FFFFFF"/>
                <w:lang w:val="hy-AM"/>
              </w:rPr>
              <w:t xml:space="preserve"> 3 տարեկան երեխաների և 3 տարեկանից բարձր տարիքի երեխաների սննդի համար նախատեսված պահածոներն արտադրելիս </w:t>
            </w:r>
            <w:proofErr w:type="spellStart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shd w:val="clear" w:color="auto" w:fill="FFFFFF"/>
                <w:lang w:val="hy-AM"/>
              </w:rPr>
              <w:t>միկրոկենսաբանական</w:t>
            </w:r>
            <w:proofErr w:type="spellEnd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shd w:val="clear" w:color="auto" w:fill="FFFFFF"/>
                <w:lang w:val="hy-AM"/>
              </w:rPr>
              <w:t xml:space="preserve"> կայունություն և անվտանգություն սահմանելու նպատակով արտադրողի պահեստում դրանց պահպանման </w:t>
            </w:r>
            <w:proofErr w:type="spellStart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shd w:val="clear" w:color="auto" w:fill="FFFFFF"/>
                <w:lang w:val="hy-AM"/>
              </w:rPr>
              <w:t>տևողությունը</w:t>
            </w:r>
            <w:proofErr w:type="spellEnd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shd w:val="clear" w:color="auto" w:fill="FFFFFF"/>
                <w:lang w:val="hy-AM"/>
              </w:rPr>
              <w:t xml:space="preserve"> կազմում է 21 օրից ոչ պակաս: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35109C" w14:textId="77777777" w:rsidR="000047D7" w:rsidRPr="00594716" w:rsidRDefault="000047D7" w:rsidP="000047D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CAFA54" w14:textId="77777777" w:rsidR="000047D7" w:rsidRPr="00594716" w:rsidRDefault="000047D7" w:rsidP="000047D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F23133" w14:textId="77777777" w:rsidR="000047D7" w:rsidRPr="00594716" w:rsidRDefault="000047D7" w:rsidP="002E46D6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562C58" w14:textId="5371720C" w:rsidR="000047D7" w:rsidRPr="00594716" w:rsidRDefault="004A745D" w:rsidP="00017F4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  <w:t>0.</w:t>
            </w:r>
            <w:r w:rsidR="00017F4C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F01C5E" w14:textId="3E0E67B0" w:rsidR="000047D7" w:rsidRPr="00594716" w:rsidRDefault="000047D7" w:rsidP="002E46D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և փաստաթղթային զննում և/կամ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7CEC69" w14:textId="49ACA082" w:rsidR="000047D7" w:rsidRPr="00594716" w:rsidRDefault="000047D7" w:rsidP="00463AD9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83-րդ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863CB3" w14:textId="77777777" w:rsidR="000047D7" w:rsidRPr="00594716" w:rsidRDefault="000047D7" w:rsidP="000047D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4217C" w:rsidRPr="00661CA1" w14:paraId="503FB741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B5A0E8" w14:textId="0F053D55" w:rsidR="00D4217C" w:rsidRPr="00594716" w:rsidRDefault="00D4217C" w:rsidP="00CA6A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="00CA6AEF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EAA3E6" w14:textId="129DFF53" w:rsidR="00D4217C" w:rsidRPr="00594716" w:rsidRDefault="00D4217C" w:rsidP="00D4217C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8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 3 տարեկանից բարձր երեխաների սննդի համար նախատեսված՝ թռչնի մսից (փորոտիքից) ստացված՝ աղացած </w:t>
            </w:r>
            <w:proofErr w:type="spellStart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կիսապատրաստվածքների</w:t>
            </w:r>
            <w:proofErr w:type="spellEnd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 արտադրության բոլոր փուլերում  </w:t>
            </w:r>
            <w:proofErr w:type="spellStart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խճողակն</w:t>
            </w:r>
            <w:proofErr w:type="spellEnd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 ունի 4 °С-</w:t>
            </w:r>
            <w:proofErr w:type="spellStart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ից</w:t>
            </w:r>
            <w:proofErr w:type="spellEnd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  </w:t>
            </w:r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lastRenderedPageBreak/>
              <w:t>ոչ բարձր ջերմաստիճան: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9E6A33" w14:textId="77777777" w:rsidR="00D4217C" w:rsidRPr="00594716" w:rsidRDefault="00D4217C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5CF07C" w14:textId="77777777" w:rsidR="00D4217C" w:rsidRPr="00594716" w:rsidRDefault="00D4217C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828EB3" w14:textId="77777777" w:rsidR="00D4217C" w:rsidRPr="00594716" w:rsidRDefault="00D4217C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A95811" w14:textId="6501246E" w:rsidR="00D4217C" w:rsidRPr="00594716" w:rsidRDefault="00C53C5F" w:rsidP="00017F4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594716">
              <w:rPr>
                <w:rFonts w:ascii="GHEA Grapalat" w:hAnsi="GHEA Grapalat" w:cs="Cambria Math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A48BB9" w14:textId="546C4118" w:rsidR="00D4217C" w:rsidRPr="00594716" w:rsidRDefault="00D4217C" w:rsidP="002E34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910250" w14:textId="349D63B2" w:rsidR="00D4217C" w:rsidRPr="00594716" w:rsidRDefault="00D4217C" w:rsidP="00D4217C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84-րդ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128331" w14:textId="77777777" w:rsidR="00D4217C" w:rsidRPr="00594716" w:rsidRDefault="00D4217C" w:rsidP="002E346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484BD9" w:rsidRPr="00661CA1" w14:paraId="7E5761CE" w14:textId="77777777" w:rsidTr="004A22BE">
        <w:trPr>
          <w:trHeight w:val="1645"/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F47DD5" w14:textId="44A73A95" w:rsidR="00484BD9" w:rsidRPr="00594716" w:rsidRDefault="00CA6AEF" w:rsidP="00484BD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lastRenderedPageBreak/>
              <w:t>4.13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8C218F" w14:textId="00C9F630" w:rsidR="00484BD9" w:rsidRPr="00594716" w:rsidRDefault="00484BD9" w:rsidP="004A22B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8" w:firstLine="0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 6 ամսականից </w:t>
            </w:r>
            <w:proofErr w:type="spellStart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մինչև</w:t>
            </w:r>
            <w:proofErr w:type="spellEnd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 3 տարեկան երեխաների սննդի համար նախատեսված՝ թռչնի մսից (փորոտիքից) պահածոներն արտադրելիս </w:t>
            </w:r>
            <w:proofErr w:type="spellStart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կշռածրարումը</w:t>
            </w:r>
            <w:proofErr w:type="spellEnd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 կատարվում է 0,25 դմ3 –</w:t>
            </w:r>
            <w:proofErr w:type="spellStart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ից</w:t>
            </w:r>
            <w:proofErr w:type="spellEnd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 ոչ ավելի տարողությամբ սպառողական փաթեթվածքով։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F021DF" w14:textId="77777777" w:rsidR="00484BD9" w:rsidRPr="00594716" w:rsidRDefault="00484BD9" w:rsidP="00484BD9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504752" w14:textId="77777777" w:rsidR="00484BD9" w:rsidRPr="00594716" w:rsidRDefault="00484BD9" w:rsidP="00484BD9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CCF06E" w14:textId="77777777" w:rsidR="00484BD9" w:rsidRPr="00594716" w:rsidRDefault="00484BD9" w:rsidP="00484BD9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30650E" w14:textId="41FC85A0" w:rsidR="00484BD9" w:rsidRPr="00594716" w:rsidRDefault="006236A1" w:rsidP="00017F4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0.</w:t>
            </w:r>
            <w:r w:rsidR="00017F4C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A1B3A9" w14:textId="75733F82" w:rsidR="00484BD9" w:rsidRPr="00594716" w:rsidRDefault="00484BD9" w:rsidP="00484BD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76319C" w14:textId="04592A79" w:rsidR="00484BD9" w:rsidRPr="00594716" w:rsidRDefault="00484BD9" w:rsidP="00484BD9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85-րդ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5A17FF" w14:textId="77777777" w:rsidR="00484BD9" w:rsidRPr="00594716" w:rsidRDefault="00484BD9" w:rsidP="00484BD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6D2AF7" w:rsidRPr="00661CA1" w14:paraId="7017143D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C10406" w14:textId="65D90CD5" w:rsidR="002E346E" w:rsidRPr="00594716" w:rsidRDefault="002E346E" w:rsidP="00CA6A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  <w:r w:rsidR="00CA6AEF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C4318C" w14:textId="0E785096" w:rsidR="002E346E" w:rsidRPr="00594716" w:rsidRDefault="002E346E" w:rsidP="002E346E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սառնարանային խցիկներում </w:t>
            </w:r>
            <w:r w:rsidRPr="00594716"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  <w:t xml:space="preserve">թռչնի </w:t>
            </w:r>
            <w:proofErr w:type="spellStart"/>
            <w:r w:rsidRPr="00594716"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  <w:t>սպանդից</w:t>
            </w:r>
            <w:proofErr w:type="spellEnd"/>
            <w:r w:rsidRPr="00594716"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  <w:t xml:space="preserve"> ստացված մթերքները և թռչնի մսից ստացված 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արտադրանքը տեղավորված է </w:t>
            </w:r>
            <w:proofErr w:type="spellStart"/>
            <w:r w:rsidRPr="00594716"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  <w:t>դարսակներով</w:t>
            </w:r>
            <w:proofErr w:type="spellEnd"/>
            <w:r w:rsidRPr="00594716"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  <w:t xml:space="preserve">՝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դարակաշարերի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կամ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տակդիրների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վրա՝ հատակից 8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սանտիմետրից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ոչ պակաս բարձրության վրա։ Արտադրանքը պատերից և սառեցնող սարքավորումներից 30 սմ-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ից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ոչ պակաս հեռավորության վրա է։ 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AD99C2" w14:textId="14838929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F06F69" w14:textId="08EAC972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EED102" w14:textId="77777777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D5069A" w14:textId="56B5BBCF" w:rsidR="002E346E" w:rsidRPr="00594716" w:rsidRDefault="00C53C5F" w:rsidP="00017F4C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594716">
              <w:rPr>
                <w:rFonts w:ascii="GHEA Grapalat" w:hAnsi="GHEA Grapalat" w:cs="Cambria Math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6B29B9" w14:textId="3F85D339" w:rsidR="002E346E" w:rsidRPr="00594716" w:rsidRDefault="002E346E" w:rsidP="002E34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2C67A3" w14:textId="7CB5F372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90-րդ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90B25A" w14:textId="77777777" w:rsidR="002E346E" w:rsidRPr="00594716" w:rsidRDefault="002E346E" w:rsidP="002E346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6D2AF7" w:rsidRPr="00661CA1" w14:paraId="17802FAE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86096A" w14:textId="54BEEE22" w:rsidR="002E346E" w:rsidRPr="00594716" w:rsidRDefault="002E346E" w:rsidP="00CA6AE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4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CA6AEF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15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23F6A3" w14:textId="141E0517" w:rsidR="002E346E" w:rsidRPr="00594716" w:rsidRDefault="002E346E" w:rsidP="00D4217C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թռչնի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սպանդից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ստացված մթերքների և թռչնի մսից ստացված արտադրանքի սառնարանային մշակման և պահպանման համար նախատեսված սառնարանային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խցերը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սարքավորված են ջերմաչափերով և (կամ) ջերմաստիճանի ու խոնավության ավտոմատ վերահսկման միջոցներով այնպես, որ ապահովվի թղթային և (կամ) էլեկտրոնային կրիչների վրա ժամանակի որոշակի միջակայքով պարամետրերի գրանցման հնարավորությունը: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B9777F" w14:textId="333C80B1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2A2A63" w14:textId="25D0C694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A8FD59" w14:textId="77777777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0BE9AB" w14:textId="6D24679F" w:rsidR="002E346E" w:rsidRPr="00594716" w:rsidRDefault="00C53C5F" w:rsidP="00017F4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594716">
              <w:rPr>
                <w:rFonts w:ascii="GHEA Grapalat" w:hAnsi="GHEA Grapalat" w:cs="Cambria Math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1010A6" w14:textId="575ED66A" w:rsidR="002E346E" w:rsidRPr="00594716" w:rsidRDefault="002E346E" w:rsidP="002E34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5B8DBF" w14:textId="1C16FFDA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91-րդ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5978E8" w14:textId="77777777" w:rsidR="002E346E" w:rsidRPr="00594716" w:rsidRDefault="002E346E" w:rsidP="002E346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6D2AF7" w:rsidRPr="00661CA1" w14:paraId="7043AF77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986ED4" w14:textId="367DA0B8" w:rsidR="002E346E" w:rsidRPr="00594716" w:rsidRDefault="002E346E" w:rsidP="00CA6AE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4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CA6AEF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16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E0AF15" w14:textId="5EB608E3" w:rsidR="002E346E" w:rsidRPr="00594716" w:rsidRDefault="002E346E" w:rsidP="00D4217C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6" w:firstLine="0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թռչնի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սպանդից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ստացված մթերքների և թռչնի մսից ստացված արտադրանքի փոխադրման (տրանսպորտային փոխադրման) համար նախատեսված տրանսպորտային միջոցները և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բեռնարկղերը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սարքավորված են այնպիսի միջոցներով, որոնք թույլ են տալիս պահպանել և գրանցել սահմանված ջերմաստիճանային ռեժիմը: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A97A0A" w14:textId="2549E3CA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BBC16C" w14:textId="4A062AF2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F84CBD" w14:textId="77777777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A4B5EA" w14:textId="0CF5E5E0" w:rsidR="002E346E" w:rsidRPr="00594716" w:rsidRDefault="00C53C5F" w:rsidP="00017F4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594716">
              <w:rPr>
                <w:rFonts w:ascii="GHEA Grapalat" w:hAnsi="GHEA Grapalat" w:cs="Cambria Math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E3C83E" w14:textId="08336783" w:rsidR="002E346E" w:rsidRPr="00594716" w:rsidRDefault="002E346E" w:rsidP="002E34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85E4A4" w14:textId="36B45430" w:rsidR="002E346E" w:rsidRPr="00594716" w:rsidRDefault="002E346E" w:rsidP="002E3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95-րդ կետի 2-րդ պարբերություն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A1338F" w14:textId="77777777" w:rsidR="002E346E" w:rsidRPr="00594716" w:rsidRDefault="002E346E" w:rsidP="002E346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C53C5F" w:rsidRPr="00661CA1" w14:paraId="044755F7" w14:textId="77777777" w:rsidTr="00C76515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48E38F" w14:textId="5B693A03" w:rsidR="00C53C5F" w:rsidRPr="00594716" w:rsidRDefault="00C53C5F" w:rsidP="00CA6AE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4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CA6AEF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17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4EBEB7" w14:textId="0A81ADB5" w:rsidR="00C53C5F" w:rsidRPr="00594716" w:rsidRDefault="00C53C5F" w:rsidP="00C53C5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թռչնի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սպանդից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ստացված սառեցրած մթերքների և թռչնի մսից ստացված սառեցրած արտադրանքը պահպանման, փոխադրման (տրանսպորտային փոխադրման) և իրացման ժամանակ չի 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հալեցվում: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F73D2F" w14:textId="101F5BE5" w:rsidR="00C53C5F" w:rsidRPr="00594716" w:rsidRDefault="00C53C5F" w:rsidP="00C53C5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F31195" w14:textId="0338FE62" w:rsidR="00C53C5F" w:rsidRPr="00594716" w:rsidRDefault="00C53C5F" w:rsidP="00C53C5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F67557" w14:textId="652749B7" w:rsidR="00C53C5F" w:rsidRPr="00594716" w:rsidRDefault="00C53C5F" w:rsidP="00C53C5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00803D" w14:textId="36DDD68E" w:rsidR="00C53C5F" w:rsidRPr="00594716" w:rsidRDefault="00C53C5F" w:rsidP="00017F4C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   0</w:t>
            </w:r>
            <w:r w:rsidRPr="00594716">
              <w:rPr>
                <w:rFonts w:ascii="GHEA Grapalat" w:hAnsi="GHEA Grapalat" w:cs="Cambria Math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44AB41" w14:textId="02A9A385" w:rsidR="00C53C5F" w:rsidRPr="00594716" w:rsidRDefault="00C53C5F" w:rsidP="00C53C5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6AC9A3" w14:textId="0098E8CC" w:rsidR="00C53C5F" w:rsidRPr="00594716" w:rsidRDefault="00C53C5F" w:rsidP="00C53C5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98-րդ կետի 1-ին պարբերություն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C630B5" w14:textId="77777777" w:rsidR="00C53C5F" w:rsidRPr="00594716" w:rsidRDefault="00C53C5F" w:rsidP="00C53C5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2E46D6" w:rsidRPr="00661CA1" w14:paraId="1984DAAA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86F02C" w14:textId="4993091B" w:rsidR="002E46D6" w:rsidRPr="00594716" w:rsidRDefault="00CA6AEF" w:rsidP="00C53C5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>4.18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B88DAA" w14:textId="3E4FE861" w:rsidR="002E46D6" w:rsidRPr="00594716" w:rsidRDefault="002E46D6" w:rsidP="00661CA1">
            <w:pPr>
              <w:pStyle w:val="Bodytext20"/>
              <w:shd w:val="clear" w:color="auto" w:fill="auto"/>
              <w:tabs>
                <w:tab w:val="left" w:pos="1276"/>
              </w:tabs>
              <w:spacing w:before="0" w:after="160" w:line="240" w:lineRule="auto"/>
              <w:ind w:right="-8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 </w:t>
            </w:r>
            <w:r w:rsidR="00A14021"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թռչնի մսից պատրաստված երշիկեղենի և արտադրանքի արտադրության ժամանակ միկրոօրգանիզմների մեկնարկային կուլտուրաներ օգտագործման դեպքում </w:t>
            </w:r>
            <w:proofErr w:type="spellStart"/>
            <w:r w:rsidR="00A14021"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մականշվածքում</w:t>
            </w:r>
            <w:proofErr w:type="spellEnd"/>
            <w:r w:rsidR="00A14021"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 նշվում է դրանց առկայությունը</w:t>
            </w:r>
            <w:r w:rsidR="00AE5196"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1FB01E" w14:textId="77777777" w:rsidR="002E46D6" w:rsidRPr="00594716" w:rsidRDefault="002E46D6" w:rsidP="002E346E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B41E08" w14:textId="77777777" w:rsidR="002E46D6" w:rsidRPr="00594716" w:rsidRDefault="002E46D6" w:rsidP="002E346E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F0D60C" w14:textId="77777777" w:rsidR="002E46D6" w:rsidRPr="00594716" w:rsidRDefault="002E46D6" w:rsidP="002E346E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506C97" w14:textId="14181E13" w:rsidR="002E46D6" w:rsidRPr="00594716" w:rsidRDefault="001E27DA" w:rsidP="00017F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0.</w:t>
            </w:r>
            <w:r w:rsidR="00017F4C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62BBB7" w14:textId="7064B79D" w:rsidR="002E46D6" w:rsidRPr="00594716" w:rsidRDefault="002E46D6" w:rsidP="002E346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C833AB" w14:textId="497E0897" w:rsidR="002E46D6" w:rsidRPr="00594716" w:rsidRDefault="002E46D6" w:rsidP="002E46D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109-րդ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731F4E" w14:textId="77777777" w:rsidR="002E46D6" w:rsidRPr="00594716" w:rsidRDefault="002E46D6" w:rsidP="002E346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463AD9" w:rsidRPr="00661CA1" w14:paraId="6490AC41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D57515" w14:textId="27E72F8C" w:rsidR="00463AD9" w:rsidRPr="00594716" w:rsidRDefault="00CA6AEF" w:rsidP="00C53C5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4.19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F9584E" w14:textId="44320499" w:rsidR="00463AD9" w:rsidRPr="00594716" w:rsidRDefault="00463AD9" w:rsidP="00661CA1">
            <w:pPr>
              <w:pStyle w:val="Bodytext20"/>
              <w:shd w:val="clear" w:color="auto" w:fill="auto"/>
              <w:tabs>
                <w:tab w:val="left" w:pos="1276"/>
              </w:tabs>
              <w:spacing w:before="0" w:after="160" w:line="240" w:lineRule="auto"/>
              <w:ind w:right="-8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 թռչնի </w:t>
            </w:r>
            <w:proofErr w:type="spellStart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սպանդից</w:t>
            </w:r>
            <w:proofErr w:type="spellEnd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 ստացված մթերքները և թռչնի մսից ստացված արտադրանքը </w:t>
            </w:r>
            <w:proofErr w:type="spellStart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ֆերմենտային</w:t>
            </w:r>
            <w:proofErr w:type="spellEnd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 պատրաստուկներով մշակվելու դեպքում դրանց </w:t>
            </w:r>
            <w:proofErr w:type="spellStart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մականշվածքում</w:t>
            </w:r>
            <w:proofErr w:type="spellEnd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 (բաղադրության մեջ) նշվում է այդ </w:t>
            </w:r>
            <w:proofErr w:type="spellStart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ֆերմենտային</w:t>
            </w:r>
            <w:proofErr w:type="spellEnd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 պատրաստուկների օգտագործման մասին տեղեկատվությունը, եթե դրանց ակտիվությունը, այդ թվում՝ </w:t>
            </w:r>
            <w:proofErr w:type="spellStart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մնացորդայինը</w:t>
            </w:r>
            <w:proofErr w:type="spellEnd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, պահպանվում է պատրաստի մթերքում: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BD9297" w14:textId="77777777" w:rsidR="00463AD9" w:rsidRPr="00594716" w:rsidRDefault="00463AD9" w:rsidP="002E346E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AD4DB3" w14:textId="77777777" w:rsidR="00463AD9" w:rsidRPr="00594716" w:rsidRDefault="00463AD9" w:rsidP="002E346E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8A9142" w14:textId="77777777" w:rsidR="00463AD9" w:rsidRPr="00594716" w:rsidRDefault="00463AD9" w:rsidP="002E346E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F38AE3" w14:textId="2C4EB57D" w:rsidR="00463AD9" w:rsidRPr="00594716" w:rsidRDefault="001E27DA" w:rsidP="00017F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0.</w:t>
            </w:r>
            <w:r w:rsidR="00017F4C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23EE40" w14:textId="15EF75AB" w:rsidR="00463AD9" w:rsidRPr="00594716" w:rsidRDefault="00463AD9" w:rsidP="002E346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587A3F" w14:textId="77777777" w:rsidR="00463AD9" w:rsidRPr="00594716" w:rsidRDefault="00463AD9" w:rsidP="002E346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799B65A1" w14:textId="77777777" w:rsidR="00463AD9" w:rsidRPr="00594716" w:rsidRDefault="00463AD9" w:rsidP="002E346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08CC5280" w14:textId="77777777" w:rsidR="00463AD9" w:rsidRPr="00594716" w:rsidRDefault="00463AD9" w:rsidP="002E346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1D77C12E" w14:textId="245DBAF8" w:rsidR="00463AD9" w:rsidRPr="00594716" w:rsidRDefault="00463AD9" w:rsidP="00463AD9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110-րդ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3AB078" w14:textId="77777777" w:rsidR="00463AD9" w:rsidRPr="00594716" w:rsidRDefault="00463AD9" w:rsidP="002E346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F333FC" w:rsidRPr="00661CA1" w14:paraId="37D77CC4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94DD1D" w14:textId="5A797181" w:rsidR="00F333FC" w:rsidRPr="00594716" w:rsidRDefault="00CA6AEF" w:rsidP="00C53C5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4.20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F38CC2" w14:textId="599618DE" w:rsidR="00F333FC" w:rsidRPr="00594716" w:rsidRDefault="00F333FC" w:rsidP="00661CA1">
            <w:pPr>
              <w:pStyle w:val="Bodytext20"/>
              <w:shd w:val="clear" w:color="auto" w:fill="auto"/>
              <w:tabs>
                <w:tab w:val="left" w:pos="1276"/>
              </w:tabs>
              <w:spacing w:before="0" w:after="160" w:line="240" w:lineRule="auto"/>
              <w:ind w:right="-8" w:firstLine="0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A14021"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մականշվածքում</w:t>
            </w:r>
            <w:proofErr w:type="spellEnd"/>
            <w:r w:rsidR="00A14021"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 նշվում է տեղեկատվություն թռչնի տեսակի և տարիքային խմբի (օրինակ՝ «հնդկահավ», «հնդկահավի ճտեր»), ամբողջական մսեղիքի մշակման եղանակի (օրինակ՝ «փորոտիքը հանած», «փորոտիքը հանած՝ փորոտիքի </w:t>
            </w:r>
            <w:proofErr w:type="spellStart"/>
            <w:r w:rsidR="00A14021"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կոմպլեկտով</w:t>
            </w:r>
            <w:proofErr w:type="spellEnd"/>
            <w:r w:rsidR="00A14021"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 և վզով»), սորտի կամ կատեգորիայի, ինչպես նաև ջերմային վիճակի մասին («պաղեցրած», «սառեցրած»)</w:t>
            </w:r>
            <w:r w:rsidR="00A14021" w:rsidRPr="0059471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6BC58C" w14:textId="77777777" w:rsidR="00F333FC" w:rsidRPr="00594716" w:rsidRDefault="00F333FC" w:rsidP="002E346E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8641E3" w14:textId="77777777" w:rsidR="00F333FC" w:rsidRPr="00594716" w:rsidRDefault="00F333FC" w:rsidP="002E346E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9A5385" w14:textId="77777777" w:rsidR="00F333FC" w:rsidRPr="00594716" w:rsidRDefault="00F333FC" w:rsidP="002E346E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82D5AF" w14:textId="5ECAAB1F" w:rsidR="00F333FC" w:rsidRPr="00594716" w:rsidRDefault="001E27DA" w:rsidP="00017F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0.</w:t>
            </w:r>
            <w:r w:rsidR="00017F4C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4C4F2C" w14:textId="0AF91AF6" w:rsidR="00F333FC" w:rsidRPr="00594716" w:rsidRDefault="00F333FC" w:rsidP="002E346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863875" w14:textId="1D3FC9B8" w:rsidR="00F333FC" w:rsidRPr="00594716" w:rsidRDefault="00F333FC" w:rsidP="00F333F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113-րդ կետի ա. ենթակետ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30A283" w14:textId="77777777" w:rsidR="00F333FC" w:rsidRPr="00594716" w:rsidRDefault="00F333FC" w:rsidP="002E346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F333FC" w:rsidRPr="00661CA1" w14:paraId="3BEC44A4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16C713" w14:textId="0FFAA77C" w:rsidR="00F333FC" w:rsidRPr="00594716" w:rsidRDefault="00CA6AEF" w:rsidP="00C53C5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4.21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E00277" w14:textId="2878AA46" w:rsidR="00F333FC" w:rsidRPr="00594716" w:rsidRDefault="00F333FC" w:rsidP="00661CA1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8" w:firstLine="0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Արդյո՞ք</w:t>
            </w:r>
            <w:proofErr w:type="spellEnd"/>
            <w:r w:rsidR="00A14021"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 փաթեթվածքի վրա զետեղված անասնաբուժական դրոշմի </w:t>
            </w:r>
            <w:proofErr w:type="spellStart"/>
            <w:r w:rsidR="00A14021"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արտատիպը</w:t>
            </w:r>
            <w:proofErr w:type="spellEnd"/>
            <w:r w:rsidR="00A14021"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 կամ դրա պատկերը պիտակի վրա՝ անդամ պետությունների օրենսդրությամբ սահմանված պահանջներին համապատասխան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CB4B8C" w14:textId="77777777" w:rsidR="00F333FC" w:rsidRPr="00594716" w:rsidRDefault="00F333FC" w:rsidP="002E346E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1E1C2A" w14:textId="77777777" w:rsidR="00F333FC" w:rsidRPr="00594716" w:rsidRDefault="00F333FC" w:rsidP="002E346E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2B5D17" w14:textId="77777777" w:rsidR="00F333FC" w:rsidRPr="00594716" w:rsidRDefault="00F333FC" w:rsidP="002E346E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9EE910" w14:textId="0ED4A09E" w:rsidR="00F333FC" w:rsidRPr="00594716" w:rsidRDefault="001E27DA" w:rsidP="00017F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0.</w:t>
            </w:r>
            <w:r w:rsidR="00017F4C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5FDD03" w14:textId="76DCAD81" w:rsidR="00F333FC" w:rsidRPr="00594716" w:rsidRDefault="00F333FC" w:rsidP="002E346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AE7987" w14:textId="56493B87" w:rsidR="00F333FC" w:rsidRPr="00594716" w:rsidRDefault="00F333FC" w:rsidP="00F333F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113-րդ կետի բ. ենթակետ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792E26" w14:textId="77777777" w:rsidR="00F333FC" w:rsidRPr="00594716" w:rsidRDefault="00F333FC" w:rsidP="002E346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64CCF7C2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631203" w14:textId="1DCB251C" w:rsidR="00DF4F24" w:rsidRPr="00594716" w:rsidRDefault="00CA6AEF" w:rsidP="00DF4F2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4.22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B6C53E" w14:textId="18E6A2BF" w:rsidR="00DF4F24" w:rsidRPr="00594716" w:rsidRDefault="00DF4F24" w:rsidP="00661CA1">
            <w:pPr>
              <w:pStyle w:val="Bodytext20"/>
              <w:shd w:val="clear" w:color="auto" w:fill="auto"/>
              <w:tabs>
                <w:tab w:val="left" w:pos="1276"/>
              </w:tabs>
              <w:spacing w:before="0" w:after="160" w:line="240" w:lineRule="auto"/>
              <w:ind w:right="-8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5A404A"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մականշվածքում</w:t>
            </w:r>
            <w:proofErr w:type="spellEnd"/>
            <w:r w:rsidR="005A404A" w:rsidRPr="0059471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 նշվում է տեղեկատվություն թռչնի տեսակի և տարիքային խմբի (օրինակ՝ «հավի», «ճտերի», «հնդկահավի», «հնդկահավի ճտերի») և ջերմային վիճակի մասին («պաղեցրած», «սառեցրած»)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B9D8A8" w14:textId="77777777" w:rsidR="00DF4F24" w:rsidRPr="00594716" w:rsidRDefault="00DF4F24" w:rsidP="00DF4F24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B9658B" w14:textId="77777777" w:rsidR="00DF4F24" w:rsidRPr="00594716" w:rsidRDefault="00DF4F24" w:rsidP="00DF4F24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796E65" w14:textId="77777777" w:rsidR="00DF4F24" w:rsidRPr="00594716" w:rsidRDefault="00DF4F24" w:rsidP="00DF4F24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8CFDEC" w14:textId="53A5715D" w:rsidR="00DF4F24" w:rsidRPr="00594716" w:rsidRDefault="001E27DA" w:rsidP="00017F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0.</w:t>
            </w:r>
            <w:r w:rsidR="00017F4C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F6097E" w14:textId="62E7470C" w:rsidR="00DF4F24" w:rsidRPr="00594716" w:rsidRDefault="00DF4F24" w:rsidP="00DF4F2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D720E9" w14:textId="4627CEB1" w:rsidR="00DF4F24" w:rsidRPr="00594716" w:rsidRDefault="00DF4F24" w:rsidP="00DF4F2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114-րդ կետի ա. ենթակետ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16411F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70050F00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EB12AB" w14:textId="06C9E78F" w:rsidR="00DF4F24" w:rsidRPr="00594716" w:rsidRDefault="00CA6AEF" w:rsidP="00DF4F2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4.23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3FFD4F" w14:textId="576AC83E" w:rsidR="00661CA1" w:rsidRPr="00661CA1" w:rsidRDefault="00DF4F24" w:rsidP="00661CA1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8" w:firstLine="0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proofErr w:type="spellStart"/>
            <w:r w:rsidRPr="00661CA1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Արդյո՞ք</w:t>
            </w:r>
            <w:proofErr w:type="spellEnd"/>
            <w:r w:rsidRPr="00661CA1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 </w:t>
            </w:r>
            <w:r w:rsidR="00661CA1" w:rsidRPr="00661CA1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փաթեթվածքի վրա զետեղվում է անասնաբուժական դրոշմի </w:t>
            </w:r>
            <w:proofErr w:type="spellStart"/>
            <w:r w:rsidR="00661CA1" w:rsidRPr="00661CA1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արտատիպը</w:t>
            </w:r>
            <w:proofErr w:type="spellEnd"/>
            <w:r w:rsidR="00661CA1" w:rsidRPr="00661CA1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 կամ դրա պատկերը պիտակի վրա:</w:t>
            </w:r>
          </w:p>
          <w:p w14:paraId="29380F80" w14:textId="117E3EE8" w:rsidR="00DF4F24" w:rsidRPr="00661CA1" w:rsidRDefault="00DF4F24" w:rsidP="00661CA1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8" w:firstLine="0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B7721F" w14:textId="77777777" w:rsidR="00DF4F24" w:rsidRPr="00594716" w:rsidRDefault="00DF4F24" w:rsidP="00DF4F24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A1FA30" w14:textId="77777777" w:rsidR="00DF4F24" w:rsidRPr="00594716" w:rsidRDefault="00DF4F24" w:rsidP="00DF4F24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07BEA2" w14:textId="77777777" w:rsidR="00DF4F24" w:rsidRPr="00594716" w:rsidRDefault="00DF4F24" w:rsidP="00DF4F24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29135C" w14:textId="71F41D76" w:rsidR="00DF4F24" w:rsidRPr="00594716" w:rsidRDefault="001E27DA" w:rsidP="00017F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0.</w:t>
            </w:r>
            <w:r w:rsidR="00017F4C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D88756" w14:textId="051B1D0B" w:rsidR="00DF4F24" w:rsidRPr="00594716" w:rsidRDefault="00DF4F24" w:rsidP="00DF4F2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CCE30E" w14:textId="7C3026A6" w:rsidR="00DF4F24" w:rsidRPr="00594716" w:rsidRDefault="00DF4F24" w:rsidP="00DF4F2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114-րդ կետի բ. ենթակետ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2F70BF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0232FDAB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562CD4" w14:textId="7D97E686" w:rsidR="00DF4F24" w:rsidRPr="00594716" w:rsidRDefault="00DF4F24" w:rsidP="00CA6AE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>4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CA6AEF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24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FE4945" w14:textId="53CECE21" w:rsidR="00DF4F24" w:rsidRPr="00594716" w:rsidRDefault="00DF4F24" w:rsidP="00DF4F24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փաթեթավորված սննդամթերքի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մականշվածքը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ներառում է. </w:t>
            </w:r>
          </w:p>
          <w:p w14:paraId="774DA5F1" w14:textId="77777777" w:rsidR="00DF4F24" w:rsidRPr="00594716" w:rsidRDefault="00DF4F24" w:rsidP="00DF4F24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567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1)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  <w:t>սննդամթերքի անվանումը.</w:t>
            </w:r>
          </w:p>
          <w:p w14:paraId="78E4127F" w14:textId="77777777" w:rsidR="00DF4F24" w:rsidRPr="00594716" w:rsidRDefault="00DF4F24" w:rsidP="00DF4F24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567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2)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  <w:t xml:space="preserve">սննդամթերքի բաղադրությունը՝ բացառությամբ թարմ մրգերի և բանջարեղենի, քացախի և մեկ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բաղադրիչով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սննդամթերքի</w:t>
            </w:r>
          </w:p>
          <w:p w14:paraId="60A68D64" w14:textId="77777777" w:rsidR="00DF4F24" w:rsidRPr="00594716" w:rsidRDefault="00DF4F24" w:rsidP="00DF4F24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567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3)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  <w:t>սննդամթերքի քանակությունը.</w:t>
            </w:r>
          </w:p>
          <w:p w14:paraId="708B2DE3" w14:textId="77777777" w:rsidR="00DF4F24" w:rsidRPr="00594716" w:rsidRDefault="00DF4F24" w:rsidP="00DF4F24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567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4)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  <w:t>սննդամթերքի պատրաստման ամսաթիվը.</w:t>
            </w:r>
          </w:p>
          <w:p w14:paraId="266C4145" w14:textId="77777777" w:rsidR="00DF4F24" w:rsidRPr="00594716" w:rsidRDefault="00DF4F24" w:rsidP="00DF4F24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567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5)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  <w:t>սննդամթերքի պիտանիության ժամկետը.</w:t>
            </w:r>
          </w:p>
          <w:p w14:paraId="2210CBCF" w14:textId="77777777" w:rsidR="00DF4F24" w:rsidRPr="00594716" w:rsidRDefault="00DF4F24" w:rsidP="00DF4F24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567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6)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  <w:t xml:space="preserve">սննդամթերքի պահպանման պայմանները </w:t>
            </w:r>
          </w:p>
          <w:p w14:paraId="79679292" w14:textId="77777777" w:rsidR="00DF4F24" w:rsidRPr="00594716" w:rsidRDefault="00DF4F24" w:rsidP="00DF4F24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567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7)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  <w:t>սննդամթերքն արտադրողի անվանումը և գտնվելու վայրը կամ ներմուծողի անվանումն ու գտնվելու վայրը</w:t>
            </w:r>
          </w:p>
          <w:p w14:paraId="156EEB18" w14:textId="77777777" w:rsidR="00DF4F24" w:rsidRPr="00594716" w:rsidRDefault="00DF4F24" w:rsidP="00DF4F24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567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8)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  <w:t xml:space="preserve">սննդամթերքի օգտագործմանը, այդ թվում՝ դրա պատրաստմանը վերաբերող առաջարկությունները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եւ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(կամ) սահմանափակումները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  <w:p w14:paraId="5B3DBB87" w14:textId="77777777" w:rsidR="00DF4F24" w:rsidRPr="00594716" w:rsidRDefault="00DF4F24" w:rsidP="00DF4F24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567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9)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  <w:t>սննդամթերքի սննդային արժեքի ցուցանիշները.</w:t>
            </w:r>
          </w:p>
          <w:p w14:paraId="6A5012A4" w14:textId="3C1A8078" w:rsidR="00DF4F24" w:rsidRPr="00594716" w:rsidRDefault="00DF4F24" w:rsidP="00DF4F24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567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10)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  <w:t xml:space="preserve">սննդամթերքում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գենաձևափոխված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օրգանիզմների (այսուհետ՝</w:t>
            </w:r>
            <w:r w:rsidRPr="00594716">
              <w:rPr>
                <w:rFonts w:ascii="Calibri" w:hAnsi="Calibri" w:cs="Calibri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ԳՁՕ) կիրառմամբ ստացված բաղադրիչների առկայության մասին տեղեկությունները.</w:t>
            </w:r>
          </w:p>
          <w:p w14:paraId="22028940" w14:textId="1CE80D4C" w:rsidR="00DF4F24" w:rsidRPr="00594716" w:rsidRDefault="00DF4F24" w:rsidP="00DF4F24">
            <w:pPr>
              <w:widowControl w:val="0"/>
              <w:tabs>
                <w:tab w:val="left" w:pos="993"/>
              </w:tabs>
              <w:spacing w:after="0" w:line="240" w:lineRule="auto"/>
              <w:ind w:firstLine="567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11)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  <w:t>Մաքսային միության անդամ պետությունների շուկայում արտադրանքի շրջանառության միասնական նշանը։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58139F" w14:textId="77777777" w:rsidR="00DF4F24" w:rsidRPr="00594716" w:rsidRDefault="00DF4F24" w:rsidP="00DF4F24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F59D85" w14:textId="77777777" w:rsidR="00DF4F24" w:rsidRPr="00594716" w:rsidRDefault="00DF4F24" w:rsidP="00DF4F24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A8BA3A" w14:textId="77777777" w:rsidR="00DF4F24" w:rsidRPr="00594716" w:rsidRDefault="00DF4F24" w:rsidP="00DF4F24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FD4C9B" w14:textId="77777777" w:rsidR="00DF4F24" w:rsidRPr="00594716" w:rsidRDefault="00DF4F24" w:rsidP="00DF4F2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6DFD832E" w14:textId="77777777" w:rsidR="00DF4F24" w:rsidRPr="00594716" w:rsidRDefault="00DF4F24" w:rsidP="00DF4F2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4BCC1235" w14:textId="10FF1523" w:rsidR="00DF4F24" w:rsidRPr="00594716" w:rsidRDefault="00DF4F24" w:rsidP="00DF4F2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</w:t>
            </w:r>
            <w:r w:rsidR="00017F4C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4</w:t>
            </w:r>
          </w:p>
          <w:p w14:paraId="242455CC" w14:textId="73B22FBD" w:rsidR="00DF4F24" w:rsidRPr="00594716" w:rsidRDefault="00DF4F24" w:rsidP="00DF4F2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</w:t>
            </w:r>
            <w:r w:rsidR="00017F4C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4</w:t>
            </w:r>
          </w:p>
          <w:p w14:paraId="396DC16C" w14:textId="77777777" w:rsidR="00DF4F24" w:rsidRPr="00594716" w:rsidRDefault="00DF4F24" w:rsidP="00DF4F2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20FC2889" w14:textId="77777777" w:rsidR="00DF4F24" w:rsidRPr="00594716" w:rsidRDefault="00DF4F24" w:rsidP="00DF4F2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0.3</w:t>
            </w:r>
          </w:p>
          <w:p w14:paraId="04ABD6CE" w14:textId="77777777" w:rsidR="00DF4F24" w:rsidRPr="00594716" w:rsidRDefault="00DF4F24" w:rsidP="00DF4F2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</w:t>
            </w:r>
          </w:p>
          <w:p w14:paraId="4F5C57CE" w14:textId="77777777" w:rsidR="00DF4F24" w:rsidRPr="00594716" w:rsidRDefault="00DF4F24" w:rsidP="00DF4F2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</w:t>
            </w:r>
          </w:p>
          <w:p w14:paraId="24A151CE" w14:textId="14802003" w:rsidR="00DF4F24" w:rsidRPr="00594716" w:rsidRDefault="00DF4F24" w:rsidP="00DF4F2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</w:t>
            </w:r>
            <w:r w:rsidR="00017F4C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4</w:t>
            </w:r>
          </w:p>
          <w:p w14:paraId="5BCC08C0" w14:textId="3E59D988" w:rsidR="00DF4F24" w:rsidRPr="00594716" w:rsidRDefault="00DF4F24" w:rsidP="00DF4F2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</w:t>
            </w:r>
            <w:r w:rsidR="00017F4C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4</w:t>
            </w:r>
          </w:p>
          <w:p w14:paraId="3D78A171" w14:textId="77777777" w:rsidR="00DF4F24" w:rsidRPr="00594716" w:rsidRDefault="00DF4F24" w:rsidP="00DF4F2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57D630E9" w14:textId="77777777" w:rsidR="00DF4F24" w:rsidRPr="00594716" w:rsidRDefault="00DF4F24" w:rsidP="00DF4F2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0.2</w:t>
            </w:r>
          </w:p>
          <w:p w14:paraId="4F1F31B6" w14:textId="77777777" w:rsidR="00DF4F24" w:rsidRPr="00594716" w:rsidRDefault="00DF4F24" w:rsidP="00DF4F2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7AC2EF80" w14:textId="77777777" w:rsidR="00DF4F24" w:rsidRPr="00594716" w:rsidRDefault="00DF4F24" w:rsidP="00DF4F2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0.2</w:t>
            </w:r>
          </w:p>
          <w:p w14:paraId="54158456" w14:textId="77777777" w:rsidR="00DF4F24" w:rsidRPr="00594716" w:rsidRDefault="00DF4F24" w:rsidP="00DF4F2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5882A6E4" w14:textId="77777777" w:rsidR="00DF4F24" w:rsidRPr="00594716" w:rsidRDefault="00DF4F24" w:rsidP="00DF4F2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236B0048" w14:textId="77777777" w:rsidR="00DF4F24" w:rsidRPr="00594716" w:rsidRDefault="00DF4F24" w:rsidP="00DF4F2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0.2</w:t>
            </w:r>
          </w:p>
          <w:p w14:paraId="5AF68A85" w14:textId="77777777" w:rsidR="00DF4F24" w:rsidRPr="00594716" w:rsidRDefault="00DF4F24" w:rsidP="00DF4F2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3F2CEB48" w14:textId="77777777" w:rsidR="00DF4F24" w:rsidRPr="00594716" w:rsidRDefault="00DF4F24" w:rsidP="00DF4F2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2BFD24C7" w14:textId="394AF044" w:rsidR="00DF4F24" w:rsidRPr="00594716" w:rsidRDefault="00DF4F24" w:rsidP="00DF4F24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78BABD" w14:textId="0D52EFC8" w:rsidR="00DF4F24" w:rsidRPr="00594716" w:rsidRDefault="00DF4F24" w:rsidP="00DF4F2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A0B356" w14:textId="0B745240" w:rsidR="00DF4F24" w:rsidRPr="00594716" w:rsidRDefault="00DF4F24" w:rsidP="00DF4F2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bookmarkStart w:id="1" w:name="_Hlk103766284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Մաքսային միության հանձնաժողովի 2011 թվականի դեկտեմբերի 9-ի N 881 որոշմամբ հաստատված «Սննդամթերքի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մակնշման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մասին» (ՄՄ ՏԿ 022/2011) Մաքսային միության տեխնիկական կանոնակարգ</w:t>
            </w:r>
            <w:bookmarkEnd w:id="1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ի (այսուհետ՝ ՄՄ ՏԿ 022/2011 կանոնակարգ) 4-րդ հոդվածի 4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1-ի կետի 1-ին, 2-րդ, 3-րդ, 4-րդ, 5-րդ, 6-րդ, 7-րդ, 8-րդ, 9-րդ, 10-րդ և 11-րդ ենթակետեր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0CB972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2E2C631B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92C585" w14:textId="2381E9F0" w:rsidR="00DF4F24" w:rsidRPr="00594716" w:rsidRDefault="00DF4F24" w:rsidP="00CA6AE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4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CA6AEF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25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B06E5C" w14:textId="1C636617" w:rsidR="00DF4F24" w:rsidRPr="00594716" w:rsidRDefault="00DF4F24" w:rsidP="00E73400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փաթեթավորված սննդամթերքի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մականշվածքը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զետեղված է ռուսերեն և հայերեն լեզուներով, բացառությամբ ԵԱՏՄ ոչ անդամ երկրներից մատակարարվող սննդամթերքն արտադրողի անվանման և գտնվելու վայրի մասին տեղեկատվության։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86A0C1" w14:textId="77777777" w:rsidR="00DF4F24" w:rsidRPr="00594716" w:rsidRDefault="00DF4F24" w:rsidP="00DF4F2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D1E414" w14:textId="77777777" w:rsidR="00DF4F24" w:rsidRPr="00594716" w:rsidRDefault="00DF4F24" w:rsidP="00DF4F2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27B68C" w14:textId="77777777" w:rsidR="00DF4F24" w:rsidRPr="00594716" w:rsidRDefault="00DF4F24" w:rsidP="00DF4F2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92E62F" w14:textId="069149F7" w:rsidR="00DF4F24" w:rsidRPr="00594716" w:rsidRDefault="00DF4F24" w:rsidP="00017F4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017F4C"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  <w:t>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95844B" w14:textId="58BAE53A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60CDFF" w14:textId="77777777" w:rsidR="00DF4F24" w:rsidRPr="00594716" w:rsidRDefault="00DF4F24" w:rsidP="00DF4F2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«Սննդամթերքի անվտանգության մասին» օրենք 9-րդ հոդված 2-րդ մաս,</w:t>
            </w:r>
          </w:p>
          <w:p w14:paraId="34012EC1" w14:textId="48CB6FA0" w:rsidR="00DF4F24" w:rsidRPr="00594716" w:rsidRDefault="00DF4F24" w:rsidP="00DF4F2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ՄՄ ՏԿ 022/2011 հոդված 4 կետ 4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 2 ենթակետ, ՄՄ ՏԿ 022/2011 հոդված 4 կետ 4</w:t>
            </w:r>
            <w:r w:rsidRPr="00594716">
              <w:rPr>
                <w:rFonts w:ascii="Cambria Math" w:hAnsi="Cambria Math" w:cs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8, 3 ենթակետ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6B5F1B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5D14D298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CB0355" w14:textId="42B66115" w:rsidR="00DF4F24" w:rsidRPr="00594716" w:rsidRDefault="00DF4F24" w:rsidP="00CA6A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Cambria Math"/>
                <w:sz w:val="20"/>
                <w:szCs w:val="20"/>
                <w:lang w:val="en-US" w:eastAsia="ru-RU"/>
              </w:rPr>
              <w:t>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="00CA6AEF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26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BA3471" w14:textId="4A3B7D8E" w:rsidR="00DF4F24" w:rsidRPr="00594716" w:rsidRDefault="00DF4F24" w:rsidP="00E73400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սննդամթերքի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մականշվածքի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մեջ դրա նշումը, դրա պիտանիության ժամկետից կախված, կատարված է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հետևյալ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բառերի կիրառմամբ՝</w:t>
            </w:r>
          </w:p>
          <w:p w14:paraId="167A93DE" w14:textId="77777777" w:rsidR="00DF4F24" w:rsidRPr="00594716" w:rsidRDefault="00DF4F24" w:rsidP="00E73400">
            <w:pPr>
              <w:widowControl w:val="0"/>
              <w:tabs>
                <w:tab w:val="left" w:pos="1134"/>
              </w:tabs>
              <w:spacing w:after="0" w:line="240" w:lineRule="auto"/>
              <w:ind w:firstLine="567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1)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ab/>
              <w:t xml:space="preserve">«պատրաստման ամսաթիվը»՝ նշելով ժամը,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lastRenderedPageBreak/>
              <w:t xml:space="preserve">օրը, ամիսը՝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մինչեւ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72 ժամ պիտանիության ժամկետի դեպքում.</w:t>
            </w:r>
          </w:p>
          <w:p w14:paraId="778763B1" w14:textId="77777777" w:rsidR="00DF4F24" w:rsidRPr="00594716" w:rsidRDefault="00DF4F24" w:rsidP="00E73400">
            <w:pPr>
              <w:widowControl w:val="0"/>
              <w:tabs>
                <w:tab w:val="left" w:pos="1134"/>
              </w:tabs>
              <w:spacing w:after="0" w:line="240" w:lineRule="auto"/>
              <w:ind w:firstLine="567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2)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ab/>
              <w:t xml:space="preserve">«պատրաստման ամսաթիվը»՝ նշելով օրը, ամիսը, տարին՝ 72 ժամից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մինչեւ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երեք ամիս պիտանիության ժամկետի դեպքում.</w:t>
            </w:r>
          </w:p>
          <w:p w14:paraId="314BB0CB" w14:textId="63CE734B" w:rsidR="00DF4F24" w:rsidRPr="00594716" w:rsidRDefault="00DF4F24" w:rsidP="00E73400">
            <w:pPr>
              <w:widowControl w:val="0"/>
              <w:tabs>
                <w:tab w:val="left" w:pos="1134"/>
              </w:tabs>
              <w:spacing w:after="0" w:line="240" w:lineRule="auto"/>
              <w:ind w:firstLine="567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3)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ab/>
              <w:t xml:space="preserve">«պատրաստման ամսաթիվը»՝ նշելով ամիսը, տարին կամ օրը, ամիսը, տարին՝ երեք ամիս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եւ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ավելի պիտանիության ժամկետի դեպքում։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CA1837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0FBFDC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403882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B72D74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4A4B5837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2F90C646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42757FE9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0.1</w:t>
            </w:r>
          </w:p>
          <w:p w14:paraId="30B8EE14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41924657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23A13F9D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0.1</w:t>
            </w:r>
          </w:p>
          <w:p w14:paraId="7C1232DD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61363767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3790D1AF" w14:textId="77F852A4" w:rsidR="00DF4F24" w:rsidRPr="00594716" w:rsidRDefault="00DF4F24" w:rsidP="00DF4F2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0.1</w:t>
            </w:r>
          </w:p>
          <w:p w14:paraId="34C4A80C" w14:textId="2F29A186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6F9F82" w14:textId="1EB51378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lastRenderedPageBreak/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B8933A" w14:textId="6E404A5B" w:rsidR="00DF4F24" w:rsidRPr="00594716" w:rsidRDefault="00DF4F24" w:rsidP="00DF4F2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ՄՄ ՏԿ 022/2011 կանոնակարգի 4-րդ հոդվածի 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 կետի 1-ին ենթակետ</w:t>
            </w:r>
          </w:p>
          <w:p w14:paraId="1047458D" w14:textId="77777777" w:rsidR="00DF4F24" w:rsidRPr="00594716" w:rsidRDefault="00DF4F24" w:rsidP="00DF4F2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43E780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7D55BF81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2DFEBC" w14:textId="69B740E3" w:rsidR="00DF4F24" w:rsidRPr="00594716" w:rsidRDefault="00DF4F24" w:rsidP="00CA6AEF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Cambria Math"/>
                <w:sz w:val="20"/>
                <w:szCs w:val="20"/>
                <w:lang w:val="en-US" w:eastAsia="ru-RU"/>
              </w:rPr>
              <w:lastRenderedPageBreak/>
              <w:t>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="00CA6AEF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27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92185D" w14:textId="6B8CDB3A" w:rsidR="00DF4F24" w:rsidRPr="00594716" w:rsidRDefault="00DF4F24" w:rsidP="00DF4F24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theme="minorHAnsi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eastAsia="Times New Roman" w:hAnsi="GHEA Grapalat" w:cstheme="minorHAnsi"/>
                <w:sz w:val="20"/>
                <w:szCs w:val="20"/>
                <w:lang w:val="hy-AM" w:eastAsia="ru-RU"/>
              </w:rPr>
              <w:t xml:space="preserve"> «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Պատրաստման ամսաթիվը» բառերից հետո նշվում է սննդամթերքի պատրաստման ամսաթիվը կամ սպառողական փաթեթվածքի վրա այդ ամսաթիվը նշելու տեղը։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BD65C1" w14:textId="77777777" w:rsidR="00DF4F24" w:rsidRPr="00594716" w:rsidRDefault="00DF4F24" w:rsidP="00DF4F24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F558E7" w14:textId="77777777" w:rsidR="00DF4F24" w:rsidRPr="00594716" w:rsidRDefault="00DF4F24" w:rsidP="00DF4F24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60942C" w14:textId="77777777" w:rsidR="00DF4F24" w:rsidRPr="00594716" w:rsidRDefault="00DF4F24" w:rsidP="00DF4F24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213860" w14:textId="4679661F" w:rsidR="00DF4F24" w:rsidRPr="00594716" w:rsidRDefault="00DF4F24" w:rsidP="00DF4F24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7C6CED" w14:textId="1D98DB5E" w:rsidR="00DF4F24" w:rsidRPr="00594716" w:rsidRDefault="00DF4F24" w:rsidP="00DF4F24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6BA6D3" w14:textId="341BBADA" w:rsidR="00DF4F24" w:rsidRPr="00594716" w:rsidRDefault="00DF4F24" w:rsidP="00DF4F2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ՄՄ ՏԿ 022/2011 կանոնակարգի 4-րդ հոդվածի 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 կետի 2-րդ ենթակետ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EBC79D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71966E49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4F43C3" w14:textId="364131A3" w:rsidR="00DF4F24" w:rsidRPr="00594716" w:rsidRDefault="00DF4F24" w:rsidP="00CA6A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Cambria Math"/>
                <w:sz w:val="20"/>
                <w:szCs w:val="20"/>
                <w:lang w:val="en-US" w:eastAsia="ru-RU"/>
              </w:rPr>
              <w:t>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="00CA6AEF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28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A49E8C" w14:textId="21B10E73" w:rsidR="00DF4F24" w:rsidRPr="00594716" w:rsidRDefault="00DF4F24" w:rsidP="00DF4F24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սննդամթերքի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մականշվածքի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մեջ դրա պիտանիության ժամկետի նշումը կատարված է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հետևյալ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բառերի կիրառմամբ՝</w:t>
            </w:r>
          </w:p>
          <w:p w14:paraId="02636304" w14:textId="77777777" w:rsidR="00DF4F24" w:rsidRPr="00594716" w:rsidRDefault="00DF4F24" w:rsidP="00DF4F24">
            <w:pPr>
              <w:widowControl w:val="0"/>
              <w:tabs>
                <w:tab w:val="left" w:pos="1134"/>
              </w:tabs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1)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ab/>
              <w:t xml:space="preserve">«պիտանի է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մինչեւ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»՝ նշելով ժամը, օրը, ամիսը՝ դրա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մինչեւ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72 ժամ պիտանիության ժամկետի դեպքում.</w:t>
            </w:r>
          </w:p>
          <w:p w14:paraId="39DA3133" w14:textId="77777777" w:rsidR="00DF4F24" w:rsidRPr="00594716" w:rsidRDefault="00DF4F24" w:rsidP="00DF4F24">
            <w:pPr>
              <w:widowControl w:val="0"/>
              <w:tabs>
                <w:tab w:val="left" w:pos="1134"/>
              </w:tabs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2)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ab/>
              <w:t xml:space="preserve">«պիտանի է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մինչեւ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»՝ նշելով օրը, ամիսը, տարին՝ դրա 72 ժամից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մինչեւ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երեք ամիս պիտանիության ժամկետի դեպքում.</w:t>
            </w:r>
          </w:p>
          <w:p w14:paraId="43E77D29" w14:textId="5FABFABA" w:rsidR="00DF4F24" w:rsidRPr="00594716" w:rsidRDefault="00DF4F24" w:rsidP="00DF4F24">
            <w:pPr>
              <w:widowControl w:val="0"/>
              <w:tabs>
                <w:tab w:val="left" w:pos="1134"/>
              </w:tabs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3)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ab/>
              <w:t xml:space="preserve">«պիտանի է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մինչեւ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....... ավարտը»՝ նշելով ամիսը, տարին, կամ «պիտանի է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մինչեւ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»՝ նշելով օրը, ամիսը, տարին՝ դրա՝ առնվազն երեք ամիս պիտանիության ժամկետ ունենալու դեպքում։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B96843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E18810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2DB0B9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4F9EEF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0.1</w:t>
            </w:r>
          </w:p>
          <w:p w14:paraId="1B911157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2752FA44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3557DD5E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 0.1</w:t>
            </w:r>
          </w:p>
          <w:p w14:paraId="06D430C0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43E153B1" w14:textId="155EE1D0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5486C4" w14:textId="0A294715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98A4DB" w14:textId="3C49762E" w:rsidR="00DF4F24" w:rsidRPr="00594716" w:rsidRDefault="00DF4F24" w:rsidP="00DF4F2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ՄՄ ՏԿ 022/2011 կանոնակարգի 4-րդ հոդվածի 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 կետի 1-ին ենթակետ</w:t>
            </w:r>
          </w:p>
          <w:p w14:paraId="63C2E265" w14:textId="77777777" w:rsidR="00DF4F24" w:rsidRPr="00594716" w:rsidRDefault="00DF4F24" w:rsidP="00DF4F2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742AB0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07D3902D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31D4B1" w14:textId="7E1A06A3" w:rsidR="00DF4F24" w:rsidRPr="00594716" w:rsidRDefault="00DF4F24" w:rsidP="00CA6A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Cambria Math"/>
                <w:sz w:val="20"/>
                <w:szCs w:val="20"/>
                <w:lang w:val="en-US" w:eastAsia="ru-RU"/>
              </w:rPr>
              <w:t>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="00CA6AEF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29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B944E4" w14:textId="328600B2" w:rsidR="00DF4F24" w:rsidRPr="00594716" w:rsidRDefault="00DF4F24" w:rsidP="00DF4F24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սննդամթերքի էներգետիկ արժեքը (կալորիականությունը) նշված է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ջոուլներով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և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կալորիաներով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կամ նշված մեծությունների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պատիկով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կամ մասով արտահայտված միավորներով։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94E0AD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7C44CF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688BB2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C404FA" w14:textId="5DD15405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FFD870" w14:textId="625DFF52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1F36EC" w14:textId="725791A6" w:rsidR="00DF4F24" w:rsidRPr="00594716" w:rsidRDefault="00DF4F24" w:rsidP="00DF4F2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ՄՄ ՏԿ 022/2011 կանոնակարգի 4-րդ հոդվածի 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9 </w:t>
            </w:r>
            <w:r w:rsidRPr="00594716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կետի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4-</w:t>
            </w:r>
            <w:r w:rsidRPr="00594716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րդ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 w:rsidRPr="00594716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ենթակետ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8AEDD9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6B6B60AF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641B61" w14:textId="3A529783" w:rsidR="00DF4F24" w:rsidRPr="00594716" w:rsidRDefault="00DF4F24" w:rsidP="00CA6A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Cambria Math"/>
                <w:sz w:val="20"/>
                <w:szCs w:val="20"/>
                <w:lang w:val="en-US" w:eastAsia="ru-RU"/>
              </w:rPr>
              <w:t>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="00CA6AEF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7B1A7B" w14:textId="461070D8" w:rsidR="00DF4F24" w:rsidRPr="00594716" w:rsidRDefault="00DF4F24" w:rsidP="00E73400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սննդամթերքի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մակնշվածքը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հասկանալի է, դյուրընթեռնելի, հավաստի և սպառողներին (ձեռք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բերողներին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) մոլորության մեջ չգցող, գրառումները, նշանները, խորհրդանիշները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կոնտրաստային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են  այն ֆոնի նկատմամբ, որի վրա զետեղված է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մականշվածքը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։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Մականշվածքի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զետեղման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եղանակը ապահովում է սննդամթերքի պիտանիության ամբողջ ժամկետի ընթացքում դրա պահպանվածությունը՝ արտադրողի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lastRenderedPageBreak/>
              <w:t>կողմից սահմանված պահպանման պայմանները պահպանելու դեպքում։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B383AD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CF5705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4A261E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A53BCC" w14:textId="4A24FE1D" w:rsidR="00DF4F24" w:rsidRPr="00594716" w:rsidRDefault="00DF4F24" w:rsidP="00017F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</w:t>
            </w:r>
            <w:r w:rsidR="00017F4C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F3ADFF" w14:textId="67AC5DF9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66BB8C" w14:textId="037CE93F" w:rsidR="00DF4F24" w:rsidRPr="00594716" w:rsidRDefault="00DF4F24" w:rsidP="00DF4F2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ՄՄ ՏԿ 022/2011 կանոնակարգի 4-րդ հոդվածի 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 կետի 1-ին ենթակետ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35AE46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5410998F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7BF138" w14:textId="558A55EA" w:rsidR="00DF4F24" w:rsidRPr="00594716" w:rsidRDefault="00DF4F24" w:rsidP="00CA6A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Cambria Math"/>
                <w:sz w:val="20"/>
                <w:szCs w:val="20"/>
                <w:lang w:val="en-US" w:eastAsia="ru-RU"/>
              </w:rPr>
              <w:lastRenderedPageBreak/>
              <w:t>4.</w:t>
            </w:r>
            <w:r w:rsidR="00CA6AEF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022F5D" w14:textId="3E1F8CB1" w:rsidR="00DF4F24" w:rsidRPr="00594716" w:rsidRDefault="00DF4F24" w:rsidP="00E73400">
            <w:pPr>
              <w:widowControl w:val="0"/>
              <w:tabs>
                <w:tab w:val="left" w:pos="465"/>
                <w:tab w:val="left" w:pos="1134"/>
              </w:tabs>
              <w:spacing w:after="0" w:line="240" w:lineRule="auto"/>
              <w:ind w:firstLine="251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1)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ԳՁՕ-ների օգտագործմամբ ստացված սննդամթերքի, այդ թվում՝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դեզօքսիռիբոնուկլեինաթթու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(ԴՆԹ) և սպիտակուց չպարունակող սննդամթերքի համար նշված է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հետևյալ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տեղեկատվությունը՝ «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գենետիկորեն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ձևափոխված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մթերք» կամ «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գենաձևափոխված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օրգանիզմներից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ստացված մթերք» կամ «մթերքը պարունակում է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գենաձևափոխված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օրգանիզմների բաղադրիչներ»։</w:t>
            </w:r>
          </w:p>
          <w:p w14:paraId="56C7F097" w14:textId="77777777" w:rsidR="00DF4F24" w:rsidRPr="00594716" w:rsidRDefault="00DF4F24" w:rsidP="00E73400">
            <w:pPr>
              <w:widowControl w:val="0"/>
              <w:tabs>
                <w:tab w:val="left" w:pos="465"/>
              </w:tabs>
              <w:spacing w:after="0" w:line="240" w:lineRule="auto"/>
              <w:ind w:firstLine="251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6DDFC5EB" w14:textId="78B243FC" w:rsidR="00DF4F24" w:rsidRPr="00594716" w:rsidRDefault="00DF4F24" w:rsidP="00E73400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65"/>
              </w:tabs>
              <w:spacing w:after="0" w:line="240" w:lineRule="auto"/>
              <w:ind w:left="0" w:firstLine="251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Եվրասիական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տնտեսական միության շուկայում արտադրանքի շրջանառության միասնական նշանի կողքին զետեղված է ԳՁՕ-ների կիր առմամբ ստացված արտադրանքի՝ այդ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նշանին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ձևով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եւ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չափով նույնական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մականշվածքը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՝ «ԳՁՕ» գրառման տեսքով։</w:t>
            </w:r>
          </w:p>
          <w:p w14:paraId="2FE22683" w14:textId="77777777" w:rsidR="00DF4F24" w:rsidRPr="00594716" w:rsidRDefault="00DF4F24" w:rsidP="00E73400">
            <w:pPr>
              <w:widowControl w:val="0"/>
              <w:tabs>
                <w:tab w:val="left" w:pos="465"/>
              </w:tabs>
              <w:spacing w:after="0" w:line="240" w:lineRule="auto"/>
              <w:ind w:firstLine="251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0EE1C50B" w14:textId="7C25BE89" w:rsidR="00DF4F24" w:rsidRPr="00594716" w:rsidRDefault="00DF4F24" w:rsidP="00E73400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65"/>
              </w:tabs>
              <w:spacing w:after="0" w:line="240" w:lineRule="auto"/>
              <w:ind w:left="0" w:firstLine="251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Այն դեպքում, երբ արտադրողը սննդամթերքի արտադրության ժամանակ չի օգտագործել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գենաձևափոխված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օրգանիզմներ, ապա սննդամթերքում ԳՁՕ-ի 0,9</w:t>
            </w: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  <w:r w:rsidRPr="00594716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տոկոս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և դրանից պակաս պարունակությունը համարվում է պատահական կամ տեխնիկապես չվերացվող խառնուրդ, և այդ սննդամթերքը չի դասվում ԳՁՕ</w:t>
            </w: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  <w:r w:rsidRPr="00594716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պարունակող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 w:rsidRPr="00594716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սննդամթերքների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 w:rsidRPr="00594716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շարքին։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 w:rsidRPr="00594716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Այդ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 w:rsidRPr="00594716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սննդամթերքի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մակնշման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 w:rsidRPr="00594716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ժամանակ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 w:rsidRPr="00594716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ԳՁՕ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-</w:t>
            </w:r>
            <w:r w:rsidRPr="00594716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ի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 w:rsidRPr="00594716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առկայության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 w:rsidRPr="00594716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մասին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 w:rsidRPr="00594716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տեղեկությ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ուններ չեն նշվում։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50E65B" w14:textId="77777777" w:rsidR="00DF4F24" w:rsidRPr="00594716" w:rsidRDefault="00DF4F24" w:rsidP="00DF4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A1DCBD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9E3AE5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99E347" w14:textId="77777777" w:rsidR="00DF4F24" w:rsidRPr="00594716" w:rsidRDefault="00DF4F24" w:rsidP="00DF4F2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0.1</w:t>
            </w:r>
          </w:p>
          <w:p w14:paraId="7EB11718" w14:textId="77777777" w:rsidR="00DF4F24" w:rsidRPr="00594716" w:rsidRDefault="00DF4F24" w:rsidP="00DF4F2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3BDFD20F" w14:textId="4F65AEE4" w:rsidR="00DF4F24" w:rsidRPr="00594716" w:rsidRDefault="00DF4F24" w:rsidP="00DF4F2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6AD00108" w14:textId="77777777" w:rsidR="00DF4F24" w:rsidRPr="00594716" w:rsidRDefault="00DF4F24" w:rsidP="00DF4F2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0.1</w:t>
            </w:r>
          </w:p>
          <w:p w14:paraId="48C47FED" w14:textId="77777777" w:rsidR="00DF4F24" w:rsidRPr="00594716" w:rsidRDefault="00DF4F24" w:rsidP="00DF4F2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356C6FDB" w14:textId="77777777" w:rsidR="00DF4F24" w:rsidRPr="00594716" w:rsidRDefault="00DF4F24" w:rsidP="00DF4F2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1C0BE659" w14:textId="77777777" w:rsidR="00DF4F24" w:rsidRPr="00594716" w:rsidRDefault="00DF4F24" w:rsidP="00DF4F2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0.1</w:t>
            </w:r>
          </w:p>
          <w:p w14:paraId="65461CCF" w14:textId="68C83B5A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CC2530" w14:textId="4F133D4F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և/կամ փաստաթղթային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B6C8B2" w14:textId="0760F0B3" w:rsidR="00DF4F24" w:rsidRPr="00594716" w:rsidRDefault="00DF4F24" w:rsidP="00DF4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ՄՄ ՏԿ 022/2011 հոդված 4 կետ 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11-րդ, 1-ին </w:t>
            </w:r>
            <w:r w:rsidRPr="00594716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ենթակետ</w:t>
            </w:r>
          </w:p>
          <w:p w14:paraId="2BBB832C" w14:textId="77777777" w:rsidR="00DF4F24" w:rsidRPr="00594716" w:rsidRDefault="00DF4F24" w:rsidP="00DF4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A3F591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485BFA08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B392EA" w14:textId="4FB47E39" w:rsidR="00DF4F24" w:rsidRPr="00594716" w:rsidRDefault="00DF4F24" w:rsidP="00CA6A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Cambria Math"/>
                <w:sz w:val="20"/>
                <w:szCs w:val="20"/>
                <w:lang w:val="en-US" w:eastAsia="ru-RU"/>
              </w:rPr>
              <w:t>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="00CA6AEF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32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180567" w14:textId="5088FF07" w:rsidR="00DF4F24" w:rsidRPr="00594716" w:rsidRDefault="00DF4F24" w:rsidP="00DF4F24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8" w:firstLine="0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թռչնի մսից ստացված՝ ընդհանուր նշանակության արտադրանքի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մակնշված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չէ </w:t>
            </w:r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այնպիսի հորինված անվանումների օգտագործմամբ, որոնք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ասոցացվում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են մանկական սննդի համար նախատեսված արտադրանքի հետ (օրինակ՝ նրբերշիկ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Դետսկիե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», երշիկ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Բուտուզ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», շնիցել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Տոտոշա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»):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943DEC" w14:textId="492E1F3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186A17" w14:textId="5515C34F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AAC8A6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E06F68" w14:textId="6A6F9A13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1EC038" w14:textId="434B8C1F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C12392" w14:textId="47FA3853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կանոնակարգի 104-րդ կետի «բ»  ենթակետ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7E825D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3ACBC68C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EF7340" w14:textId="7A3C2355" w:rsidR="00DF4F24" w:rsidRPr="00594716" w:rsidRDefault="00DF4F24" w:rsidP="00CA6A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.</w:t>
            </w:r>
            <w:r w:rsidR="00CA6AEF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33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.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251A92" w14:textId="10AA6F71" w:rsidR="00DF4F24" w:rsidRPr="00594716" w:rsidRDefault="00DF4F24" w:rsidP="00661CA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մսամթերք</w:t>
            </w:r>
            <w:r w:rsidR="00661CA1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ի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մակնշման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մեջ չեն օգտագործվում հորինված անվանումներ, որոնք շփոթելու աստիճան նույնական կամ նման են մսամթերքի համար միջպետական (տարածաշրջանային) չափանիշներով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lastRenderedPageBreak/>
              <w:t>սահմանված հորինված անվանումներին: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790EFC" w14:textId="6D58809E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409903" w14:textId="567534F5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3ADC29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1CE316" w14:textId="61288CE6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40CD2A" w14:textId="46A98BE5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0B75A2" w14:textId="773CE806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կանոնակարգի 104-րդ կետի «գ»  ենթակետ ,ՄՄ ՏԿ 034/2013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lastRenderedPageBreak/>
              <w:t>կանոնակարգի 107-րդ կետի «գ» ենթակետ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ACBC97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584C30B6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CA7D29" w14:textId="42271422" w:rsidR="00DF4F24" w:rsidRPr="00594716" w:rsidRDefault="00DF4F24" w:rsidP="00CA6A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Cambria Math"/>
                <w:sz w:val="20"/>
                <w:szCs w:val="20"/>
                <w:lang w:val="en-US" w:eastAsia="ru-RU"/>
              </w:rPr>
              <w:lastRenderedPageBreak/>
              <w:t>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="00CA6AEF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3065DC" w14:textId="72E8728C" w:rsidR="00DF4F24" w:rsidRPr="00594716" w:rsidRDefault="00DF4F24" w:rsidP="00661CA1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վակուումով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կամ փոփոխված մթնոլորտային պայմաններում փաթեթավորված թռչնի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սպանդից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ստացված մթերքների և թռչնի մսից ստացված արտադրանքի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մականշվածքը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պարունակում է համապատասխան տեղեկություններ (օրինակ՝ «փաթեթավորված է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վակուումով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», «փաթեթավորված է փոփոխված մթնոլորտային պայմաններում»):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C08C34" w14:textId="2426AAB2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CF7438" w14:textId="0E752429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AA4D35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609AF5" w14:textId="09AFD2D8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258565" w14:textId="47ADC1FD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7B25BF" w14:textId="365B3FC4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կանոնակարգի 111-րդ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63D0BF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7D30076E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C3674F" w14:textId="51DDBD20" w:rsidR="00DF4F24" w:rsidRPr="00594716" w:rsidRDefault="00DF4F24" w:rsidP="00CA6AEF">
            <w:pPr>
              <w:spacing w:after="0" w:line="240" w:lineRule="auto"/>
              <w:rPr>
                <w:rFonts w:ascii="GHEA Grapalat" w:eastAsia="Times New Roman" w:hAnsi="GHEA Grapalat" w:cs="Cambria Math"/>
                <w:sz w:val="20"/>
                <w:szCs w:val="20"/>
                <w:lang w:val="en-US" w:eastAsia="ru-RU"/>
              </w:rPr>
            </w:pPr>
            <w:r w:rsidRPr="00594716">
              <w:rPr>
                <w:rFonts w:ascii="GHEA Grapalat" w:eastAsia="Times New Roman" w:hAnsi="GHEA Grapalat" w:cs="Cambria Math"/>
                <w:sz w:val="20"/>
                <w:szCs w:val="20"/>
                <w:lang w:val="en-US" w:eastAsia="ru-RU"/>
              </w:rPr>
              <w:t>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="00CA6AEF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35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5F21C2" w14:textId="63DC0B12" w:rsidR="00DF4F24" w:rsidRPr="00594716" w:rsidRDefault="00DF4F24" w:rsidP="00661CA1">
            <w:pPr>
              <w:pStyle w:val="Bodytext20"/>
              <w:shd w:val="clear" w:color="auto" w:fill="auto"/>
              <w:tabs>
                <w:tab w:val="left" w:pos="1276"/>
              </w:tabs>
              <w:spacing w:before="0" w:after="160" w:line="240" w:lineRule="auto"/>
              <w:ind w:right="-8" w:firstLine="0"/>
              <w:rPr>
                <w:rFonts w:ascii="GHEA Grapalat" w:hAnsi="GHEA Grapalat"/>
                <w:sz w:val="20"/>
                <w:szCs w:val="20"/>
                <w:lang w:val="en-US" w:eastAsia="ru-RU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իսապատրաստվածքների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ներառյալ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խոհարարական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կիսապատրաստվածքները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մականշվածքում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նշվում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94716">
              <w:rPr>
                <w:rFonts w:ascii="GHEA Grapalat" w:hAnsi="GHEA Grapalat"/>
                <w:sz w:val="20"/>
                <w:szCs w:val="20"/>
              </w:rPr>
              <w:t>է</w:t>
            </w:r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տեղեկատվություն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թռչնի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տեսակի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94716">
              <w:rPr>
                <w:rFonts w:ascii="GHEA Grapalat" w:hAnsi="GHEA Grapalat"/>
                <w:sz w:val="20"/>
                <w:szCs w:val="20"/>
              </w:rPr>
              <w:t>և</w:t>
            </w:r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տարիքային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խմբի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օրինակ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</w:rPr>
              <w:t>՝</w:t>
            </w:r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հավի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մսից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>»,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ճտի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մսից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>»,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հնդկահավի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մսից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>»,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հնդկահավի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ճտի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մսից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»),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կիսապատրաստվածքների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խմբի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օրինակ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</w:rPr>
              <w:t>՝</w:t>
            </w:r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աղացած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»),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կիսապատրաստվածքների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տեսակի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օրինակ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</w:rPr>
              <w:t>՝</w:t>
            </w:r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անոսկր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>»,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մսաոսկրային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>»,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լցոնած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>»,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թաղանթով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>»,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կաղապարված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»),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ինչպես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նաև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ջերմային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վիճակի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(«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պաղեցրած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>»,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սառեցրած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>»):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9EE411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A06328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089620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7423FD" w14:textId="3F47232C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957D00" w14:textId="271D2740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E9258A" w14:textId="248FCB40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կանոնակարգի 115-րդ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521659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34DEDD9F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375337" w14:textId="0FF26286" w:rsidR="00DF4F24" w:rsidRPr="00594716" w:rsidRDefault="00DF4F24" w:rsidP="00CA6AEF">
            <w:pPr>
              <w:spacing w:after="0" w:line="240" w:lineRule="auto"/>
              <w:rPr>
                <w:rFonts w:ascii="GHEA Grapalat" w:eastAsia="Times New Roman" w:hAnsi="GHEA Grapalat" w:cs="Cambria Math"/>
                <w:sz w:val="20"/>
                <w:szCs w:val="20"/>
                <w:lang w:val="en-US" w:eastAsia="ru-RU"/>
              </w:rPr>
            </w:pPr>
            <w:r w:rsidRPr="00594716">
              <w:rPr>
                <w:rFonts w:ascii="GHEA Grapalat" w:eastAsia="Times New Roman" w:hAnsi="GHEA Grapalat" w:cs="Cambria Math"/>
                <w:sz w:val="20"/>
                <w:szCs w:val="20"/>
                <w:lang w:val="en-US" w:eastAsia="ru-RU"/>
              </w:rPr>
              <w:t>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="00CA6AEF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36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805838" w14:textId="39E5E500" w:rsidR="00DF4F24" w:rsidRPr="00594716" w:rsidRDefault="00DF4F24" w:rsidP="00661CA1">
            <w:pPr>
              <w:pStyle w:val="Bodytext20"/>
              <w:shd w:val="clear" w:color="auto" w:fill="auto"/>
              <w:tabs>
                <w:tab w:val="left" w:pos="1276"/>
              </w:tabs>
              <w:spacing w:before="0" w:after="160" w:line="240" w:lineRule="auto"/>
              <w:ind w:right="-8" w:firstLine="0"/>
              <w:rPr>
                <w:rFonts w:ascii="GHEA Grapalat" w:hAnsi="GHEA Grapalat"/>
                <w:sz w:val="20"/>
                <w:szCs w:val="20"/>
                <w:lang w:val="en-US" w:eastAsia="ru-RU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ռչնի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մսից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ստացված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արտադրանքի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խոհարարական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արտադրատեսակների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մականշվածքում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նշվում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94716">
              <w:rPr>
                <w:rFonts w:ascii="GHEA Grapalat" w:hAnsi="GHEA Grapalat"/>
                <w:sz w:val="20"/>
                <w:szCs w:val="20"/>
              </w:rPr>
              <w:t>է</w:t>
            </w:r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տեղեկատվություն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թռչնի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տեսակի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օրինակ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</w:rPr>
              <w:t>՝</w:t>
            </w:r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հավի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մսից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>»,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հնդկահավի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մսից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>»,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բադի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մսից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»),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պատրաստման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տեխնոլոգիայի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օրինակ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</w:rPr>
              <w:t>՝</w:t>
            </w:r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եփած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>»,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տապակած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>»,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խորոված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»),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սորտի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կատեգորիայի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օրինակ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</w:rPr>
              <w:t>՝</w:t>
            </w:r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էքստրա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>»,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բարձր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>») (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առկայության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դեպքում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ինչպես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նաև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ջերմային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վիճակի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(«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պաղեցրած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>»,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սառեցրած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>»):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C54445" w14:textId="77777777" w:rsidR="00DF4F24" w:rsidRPr="00594716" w:rsidRDefault="00DF4F24" w:rsidP="00DF4F2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D8E270" w14:textId="77777777" w:rsidR="00DF4F24" w:rsidRPr="00594716" w:rsidRDefault="00DF4F24" w:rsidP="00DF4F2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738E39" w14:textId="77777777" w:rsidR="00DF4F24" w:rsidRPr="00594716" w:rsidRDefault="00DF4F24" w:rsidP="00DF4F2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23E8A4" w14:textId="60B58E5D" w:rsidR="00DF4F24" w:rsidRPr="00594716" w:rsidRDefault="00DF4F24" w:rsidP="00DF4F24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A09D70" w14:textId="29DA0328" w:rsidR="00DF4F24" w:rsidRPr="00594716" w:rsidRDefault="00DF4F24" w:rsidP="00DF4F24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C4C4EC" w14:textId="4A595BA6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կանոնակարգի 116-րդ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C3A006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087AB785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259284" w14:textId="60BA6500" w:rsidR="00DF4F24" w:rsidRPr="00594716" w:rsidRDefault="00DF4F24" w:rsidP="00CA6AEF">
            <w:pPr>
              <w:spacing w:after="0" w:line="240" w:lineRule="auto"/>
              <w:rPr>
                <w:rFonts w:ascii="GHEA Grapalat" w:eastAsia="Times New Roman" w:hAnsi="GHEA Grapalat" w:cs="Cambria Math"/>
                <w:sz w:val="20"/>
                <w:szCs w:val="20"/>
                <w:lang w:val="en-US" w:eastAsia="ru-RU"/>
              </w:rPr>
            </w:pPr>
            <w:r w:rsidRPr="00594716">
              <w:rPr>
                <w:rFonts w:ascii="GHEA Grapalat" w:eastAsia="Times New Roman" w:hAnsi="GHEA Grapalat" w:cs="Cambria Math"/>
                <w:sz w:val="20"/>
                <w:szCs w:val="20"/>
                <w:lang w:val="en-US" w:eastAsia="ru-RU"/>
              </w:rPr>
              <w:t>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="00CA6AEF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37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727FF5" w14:textId="52E511F3" w:rsidR="00DF4F24" w:rsidRPr="00594716" w:rsidRDefault="00DF4F24" w:rsidP="00DF4F24">
            <w:pPr>
              <w:pStyle w:val="Bodytext20"/>
              <w:shd w:val="clear" w:color="auto" w:fill="auto"/>
              <w:tabs>
                <w:tab w:val="left" w:pos="1276"/>
              </w:tabs>
              <w:spacing w:before="0" w:after="160" w:line="240" w:lineRule="auto"/>
              <w:ind w:right="-8" w:firstLine="0"/>
              <w:rPr>
                <w:rFonts w:ascii="GHEA Grapalat" w:hAnsi="GHEA Grapalat"/>
                <w:sz w:val="20"/>
                <w:szCs w:val="20"/>
                <w:lang w:val="en-US" w:eastAsia="ru-RU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ե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րշիկեղենի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մականշվածքում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նշվում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94716">
              <w:rPr>
                <w:rFonts w:ascii="GHEA Grapalat" w:hAnsi="GHEA Grapalat"/>
                <w:sz w:val="20"/>
                <w:szCs w:val="20"/>
              </w:rPr>
              <w:t>է</w:t>
            </w:r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տեղեկատվություն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երշիկեղենի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տեսակի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օրինակ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</w:rPr>
              <w:t>՝</w:t>
            </w:r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երշիկ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>»,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նրբերշիկ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»),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թռչնի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տեսակի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օրինակ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</w:rPr>
              <w:t>՝</w:t>
            </w:r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հավի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մսից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ենթամթերքից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>)»,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հնդկահավի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մսից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»),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տեխնոլոգիական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մշակման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եղանակի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օրինակ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</w:rPr>
              <w:t>՝</w:t>
            </w:r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եփած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»),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սորտի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կատեգորիայի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օրինակ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</w:rPr>
              <w:t>՝</w:t>
            </w:r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էքստրա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>»,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բարձր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>») (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առկայության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դեպքում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ինչպես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նաև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ջերմային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վիճակի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 («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պաղեցրած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 xml:space="preserve">», </w:t>
            </w:r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</w:rPr>
              <w:t>սառեցրած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en-US"/>
              </w:rPr>
              <w:t>»):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A3C812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3F544D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91C7D1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AB7F76" w14:textId="3023792D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457FE0" w14:textId="58DFB58D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477C14" w14:textId="7BF28EDD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կանոնակարգի 117-րդ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7004F2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76487B17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C8EF64" w14:textId="69C1A549" w:rsidR="00DF4F24" w:rsidRPr="00594716" w:rsidRDefault="00DF4F24" w:rsidP="00CA6A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Cambria Math"/>
                <w:sz w:val="20"/>
                <w:szCs w:val="20"/>
                <w:lang w:val="en-US" w:eastAsia="ru-RU"/>
              </w:rPr>
              <w:lastRenderedPageBreak/>
              <w:t>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="00CA6AEF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38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94B574" w14:textId="04083714" w:rsidR="00DF4F24" w:rsidRPr="00594716" w:rsidRDefault="00DF4F24" w:rsidP="00DF4F24">
            <w:pPr>
              <w:pStyle w:val="Bodytext20"/>
              <w:shd w:val="clear" w:color="auto" w:fill="auto"/>
              <w:tabs>
                <w:tab w:val="left" w:pos="1276"/>
              </w:tabs>
              <w:spacing w:before="0" w:after="160" w:line="240" w:lineRule="auto"/>
              <w:ind w:right="-8" w:firstLine="0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պահածոների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մականշվածքում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նշվում է տեղեկատվություն պահածոների խմբի (օրինակ՝ «հավի մսից (ենթամթերքից)»,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մսաբուսական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»,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բուսամսային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»), թռչնի տեսակի և տարիքային խմբի (օրինակ՝ «հավի մսից», «ճտի մսից»), տեխնոլոգիական մշակման եղանակի (օրինակ՝ «մանրէազերծված»,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պաստերացված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»), ինչպես նաև պահածոների տեսակի մասին (օրինակ՝ «սեփական հյութի մեջ»):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021315" w14:textId="017E0EA9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A2F4B4" w14:textId="57242F5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9282B1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ACB051" w14:textId="5BEC82B2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F50278" w14:textId="4380FD66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6C96ED" w14:textId="4FC86C8F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կանոնակարգի 118-րդ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E6DA11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07769B18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1EC588" w14:textId="1ACC4E17" w:rsidR="00DF4F24" w:rsidRPr="00594716" w:rsidRDefault="00DF4F24" w:rsidP="00CA6AEF">
            <w:pPr>
              <w:spacing w:after="0" w:line="240" w:lineRule="auto"/>
              <w:rPr>
                <w:rFonts w:ascii="GHEA Grapalat" w:eastAsia="Times New Roman" w:hAnsi="GHEA Grapalat" w:cs="Cambria Math"/>
                <w:sz w:val="20"/>
                <w:szCs w:val="20"/>
                <w:lang w:val="en-US" w:eastAsia="ru-RU"/>
              </w:rPr>
            </w:pPr>
            <w:r w:rsidRPr="00594716">
              <w:rPr>
                <w:rFonts w:ascii="GHEA Grapalat" w:eastAsia="Times New Roman" w:hAnsi="GHEA Grapalat" w:cs="Cambria Math"/>
                <w:sz w:val="20"/>
                <w:szCs w:val="20"/>
                <w:lang w:val="en-US" w:eastAsia="ru-RU"/>
              </w:rPr>
              <w:t>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="00CA6AEF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8CCB33" w14:textId="318A24C4" w:rsidR="00DF4F24" w:rsidRPr="00594716" w:rsidRDefault="00DF4F24" w:rsidP="00DF4F24">
            <w:pPr>
              <w:pStyle w:val="Bodytext20"/>
              <w:shd w:val="clear" w:color="auto" w:fill="auto"/>
              <w:tabs>
                <w:tab w:val="left" w:pos="1276"/>
              </w:tabs>
              <w:spacing w:before="0" w:after="160" w:line="240" w:lineRule="auto"/>
              <w:ind w:right="-8" w:firstLine="0"/>
              <w:rPr>
                <w:rFonts w:ascii="GHEA Grapalat" w:hAnsi="GHEA Grapalat"/>
                <w:sz w:val="20"/>
                <w:szCs w:val="20"/>
                <w:lang w:val="en-US" w:eastAsia="ru-RU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թռչնի սննդային ճարպերի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մականշվածքում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նշվում է տեղեկատվություն թռչնի տեսակի (օրինակ՝ «հավի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հալեցրած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 ճարպ»), ինչպես նաև ջերմային վիճակի մասին («պաղեցրած», «սառեցրած»):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5C205F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52A2DF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3F0DFF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089FF8" w14:textId="1B5ECE38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EDA6A4" w14:textId="38616932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1EA83D" w14:textId="39EC85CC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կանոնակարգի 119-րդ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28F61D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6E9AA823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13A625" w14:textId="685C227A" w:rsidR="00DF4F24" w:rsidRPr="00594716" w:rsidRDefault="00DF4F24" w:rsidP="00CA6A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Cambria Math"/>
                <w:sz w:val="20"/>
                <w:szCs w:val="20"/>
                <w:lang w:val="en-US" w:eastAsia="ru-RU"/>
              </w:rPr>
              <w:t>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="00CA6AEF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D9C6C3" w14:textId="69141738" w:rsidR="00DF4F24" w:rsidRPr="00594716" w:rsidRDefault="00DF4F24" w:rsidP="00DF4F24">
            <w:pPr>
              <w:pStyle w:val="Bodytext20"/>
              <w:shd w:val="clear" w:color="auto" w:fill="auto"/>
              <w:tabs>
                <w:tab w:val="left" w:pos="1276"/>
              </w:tabs>
              <w:spacing w:before="0" w:after="160" w:line="240" w:lineRule="auto"/>
              <w:ind w:right="-8" w:firstLine="0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 չոր մթերքների և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արգանակների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մականշվածքում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նշվում է տեղեկատվություն արտադրանքի խմբի («թռչնի») և արտադրանքի տեսակի մասին («չոր մթերք»).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արգանակների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մականշվածքում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տեղեկատվություն է նշվում արտադրանքի խմբի («թռչնի»), տեխնոլոգիական մշակման եղանակի («չոր», «խտացված», «հեղուկ») և արտադրանքի տեսակի մասին (օրինակ՝ «թռչնի խտացված արգանակ»):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AB0134" w14:textId="60FDDEA4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5A03FB" w14:textId="5B86B4E3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5770BA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4F665E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0E170748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247F149F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704CA4C3" w14:textId="49D451B5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  <w:p w14:paraId="587B4F01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</w:pPr>
          </w:p>
          <w:p w14:paraId="51B4EF42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</w:pPr>
          </w:p>
          <w:p w14:paraId="5FB48B73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</w:pPr>
          </w:p>
          <w:p w14:paraId="11D51476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</w:pPr>
          </w:p>
          <w:p w14:paraId="0F8C606C" w14:textId="316B6BD8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5BC257" w14:textId="1CF0CDBF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3B3270" w14:textId="49558B4B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կանոնակարգի 120-րդ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0ABA52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58DC3B90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A30A95" w14:textId="6DD83DC3" w:rsidR="00DF4F24" w:rsidRPr="00594716" w:rsidRDefault="00DF4F24" w:rsidP="00CA6A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Cambria Math"/>
                <w:sz w:val="20"/>
                <w:szCs w:val="20"/>
                <w:lang w:val="en-US" w:eastAsia="ru-RU"/>
              </w:rPr>
              <w:t>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="00CA6AEF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41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750B38" w14:textId="06AA919B" w:rsidR="00DF4F24" w:rsidRPr="00594716" w:rsidRDefault="00DF4F24" w:rsidP="00DF4F24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մանկական սննդի համար նախատեսված՝ թռչնի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սպանդից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ստացված մթերքների և մանկական սննդի համար նախատեսված՝ թռչնի մսից ստացված արտադրանքի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մակնշումը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համապատասխանում է նաև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հետևյալ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պահանջներին՝</w:t>
            </w:r>
          </w:p>
          <w:p w14:paraId="16243BFE" w14:textId="5887BE5E" w:rsidR="00DF4F24" w:rsidRPr="00594716" w:rsidRDefault="00DF4F24" w:rsidP="00DF4F24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8" w:firstLine="567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 1)</w:t>
            </w:r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ab/>
              <w:t xml:space="preserve">տեղեկատվություն արտադրանքի՝ մանկական սննդի համար նախատեսված լինելու մասին (օրինակ՝ «վաղ տարիքի երեխաների համար», «նախադպրոցական տարիքի երեխաների համար», «դպրոցական տարիքի երեխաների համար») կամ տեղեկատվություն՝ երեխայի կոնկրետ տարիքի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նշմամբ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, որից սկսած այդ արտադրանքը կարելի է օգտագործել (օրինակ՝«6 տարեկանից բարձր երեխաների սննդի </w:t>
            </w:r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համար»).</w:t>
            </w:r>
          </w:p>
          <w:p w14:paraId="071E3FA4" w14:textId="6F8939FE" w:rsidR="00DF4F24" w:rsidRPr="00594716" w:rsidRDefault="00DF4F24" w:rsidP="00DF4F24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8" w:firstLine="567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2)</w:t>
            </w:r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ab/>
              <w:t xml:space="preserve">տեղեկատվություն սպառողական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փաթեթվածքը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բացելուց հետո պիտանիության ժամկետի և պահպանման պայմանների մասին.</w:t>
            </w:r>
          </w:p>
          <w:p w14:paraId="40D9C182" w14:textId="78F2F5AB" w:rsidR="00DF4F24" w:rsidRPr="00594716" w:rsidRDefault="00DF4F24" w:rsidP="00DF4F24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8" w:firstLine="567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3)</w:t>
            </w:r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ab/>
              <w:t xml:space="preserve">երեխաների՝ կյանքի առաջին տարվա համար նախատեսված արտադրանքի համար՝ տեղեկատվություն երեխայի այն տարիքի մասին (ամիսներով), որից սկսած թույլատրվում է երեխայի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սննդակարգում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 ընդգրկել տվյալ արտադրանքը, և այդ արտադրանքի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մանրացվածության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աստիճանի մասին (օրինակ՝ «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հոմոգենացված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/>
              </w:rPr>
              <w:t>», «խյուսանման», «խոշոր կտորների մանրացված»), ինչպես նաև առաջարկություններ դրա օգտագործման վերաբերյալ: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E167B9" w14:textId="7D44DF56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5519B1" w14:textId="56C2674A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C7944F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827AFC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14:paraId="2850D1A9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14:paraId="5E447C71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14:paraId="77D9C24F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14:paraId="50FC6CA1" w14:textId="58373C43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0.2</w:t>
            </w:r>
          </w:p>
          <w:p w14:paraId="7C3A730B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14:paraId="1A600912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14:paraId="0BE9A939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14:paraId="0D98C3F9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14:paraId="5A095C41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14:paraId="0D806E1B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14:paraId="6A6279E1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14:paraId="541F177F" w14:textId="5A0FCB8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0.1</w:t>
            </w:r>
          </w:p>
          <w:p w14:paraId="5982E0A6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14:paraId="1903496D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14:paraId="4CEC6F3E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14:paraId="3C41214A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14:paraId="3D236F48" w14:textId="62FC951D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0.1</w:t>
            </w:r>
          </w:p>
          <w:p w14:paraId="71A63073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14:paraId="70918206" w14:textId="5718B7EF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360C87" w14:textId="27184786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8B63B2" w14:textId="4069CC45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կանոնակարգի 121-րդ կետի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«ա», «բ» և «գ» ենթակետեր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7C768A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4AEEB25D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80EF50" w14:textId="23C05C5A" w:rsidR="00DF4F24" w:rsidRPr="00594716" w:rsidRDefault="00DF4F24" w:rsidP="00CA6A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Cambria Math"/>
                <w:sz w:val="20"/>
                <w:szCs w:val="20"/>
                <w:lang w:val="en-US" w:eastAsia="ru-RU"/>
              </w:rPr>
              <w:lastRenderedPageBreak/>
              <w:t>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="00CA6AEF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42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698F75" w14:textId="46113EC7" w:rsidR="00DF4F24" w:rsidRPr="00594716" w:rsidRDefault="00DF4F24" w:rsidP="00DF4F24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 սննդամթերքի անվանումը, քանակությունը, սննդային արժեքի ցուցանիշները, սննդամթերքում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գենաձևափոխված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օրգանիզմների կիրառմամբ ստացված բաղադրիչների առկայության մասին տեղեկությունները նշված են 2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մմ-ից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ոչ պակաս բարձրությամբ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տառատեսակով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(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փոքրատառեր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)։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B1223E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7B7AD7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246D88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8AFC07" w14:textId="08E25ABD" w:rsidR="00DF4F24" w:rsidRPr="00594716" w:rsidRDefault="00DF4F24" w:rsidP="00017F4C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594716">
              <w:rPr>
                <w:rFonts w:ascii="GHEA Grapalat" w:hAnsi="GHEA Grapalat" w:cs="Cambria Math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F3A209" w14:textId="42D10C79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9C1918" w14:textId="74B2DB8E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ՄՄ ՏԿ 022/2011 կանոնակարգի 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   հոդվածի 1-ին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7BA827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7519845A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61C039" w14:textId="108B7715" w:rsidR="00DF4F24" w:rsidRPr="00594716" w:rsidRDefault="00DF4F24" w:rsidP="00CA6A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Cambria Math"/>
                <w:sz w:val="20"/>
                <w:szCs w:val="20"/>
                <w:lang w:val="en-US" w:eastAsia="ru-RU"/>
              </w:rPr>
              <w:t>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="00CA6AEF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43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ECD9C4" w14:textId="1A3CCF3C" w:rsidR="00DF4F24" w:rsidRPr="00594716" w:rsidRDefault="00DF4F24" w:rsidP="00DF4F24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սննդամթերքի բաղադրությունը՝ բացառությամբ մեկ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բաղադրիչով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սննդամթերքի, պահպանման պայմանները, արտադրողի անվանումը և գտնվելու վայրը կամ ներմուծողի անվանումն ու գտնվելու վայրը, պատրաստման ամսաթիվը և պիտանիության ժամկետը  և օգտագործմանը, այդ թվում՝ դրա պատրաստմանը վերաբերող առաջարկությունները և (կամ) սահմանափակումները, պիտանիության ժամկետը, պատրաստման ամսաթիվը, զետեղելու մասին տեղեկատվությունը  նշված են 0.8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մմ-ից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ոչ պակաս բարձրությամբ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տառատեսակով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  <w:p w14:paraId="0A183662" w14:textId="77777777" w:rsidR="00DF4F24" w:rsidRPr="00594716" w:rsidRDefault="00DF4F24" w:rsidP="00DF4F24">
            <w:pPr>
              <w:widowControl w:val="0"/>
              <w:tabs>
                <w:tab w:val="left" w:pos="1134"/>
              </w:tabs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EB01C0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AF0CC7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89E298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C6B2D1" w14:textId="0A96EDFC" w:rsidR="00DF4F24" w:rsidRPr="00594716" w:rsidRDefault="00DF4F24" w:rsidP="00017F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594716">
              <w:rPr>
                <w:rFonts w:ascii="GHEA Grapalat" w:hAnsi="GHEA Grapalat" w:cs="Cambria Math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C6CE59" w14:textId="6CE3931D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E6FEAE" w14:textId="02B246D8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ՄՄ ՏԿ 022/2011 կանոնակարգի 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  հոդվածի 1-ին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C52497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103C7C7E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6A53B8" w14:textId="085E363C" w:rsidR="00DF4F24" w:rsidRPr="00594716" w:rsidRDefault="00DF4F24" w:rsidP="00CA6A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Cambria Math"/>
                <w:sz w:val="20"/>
                <w:szCs w:val="20"/>
                <w:lang w:val="en-US" w:eastAsia="ru-RU"/>
              </w:rPr>
              <w:t>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="00CA6AEF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1A77F5" w14:textId="6CADA70B" w:rsidR="00DF4F24" w:rsidRPr="00594716" w:rsidRDefault="00DF4F24" w:rsidP="00DF4F24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թռչնի մսից ստացված արտադրանքը (բացառությամբ մանկական սննդի համար նախատեսված՝ թռչնի մսից ստացված արտադրանքի և նոր տեսակի սննդամթերքի)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ենթակվել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է հայտարարագրման՝ համաձայն սահմանված կարգի: 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78E218" w14:textId="42E5AE0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86A8BB" w14:textId="21C09F88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03EAFE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5B030B" w14:textId="56A2C2EB" w:rsidR="00DF4F24" w:rsidRPr="00594716" w:rsidRDefault="00DF4F24" w:rsidP="00017F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594716">
              <w:rPr>
                <w:rFonts w:ascii="GHEA Grapalat" w:hAnsi="GHEA Grapalat" w:cs="Cambria Math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  <w:t>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907EB5" w14:textId="5BF88F9B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փաստաթղթային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59CB0E" w14:textId="3DE0A3F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կանոնակարգի 128-րդ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CFC81A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52A1F604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B5FEF2" w14:textId="30A8C6D8" w:rsidR="00DF4F24" w:rsidRPr="00594716" w:rsidRDefault="00DF4F24" w:rsidP="00CA6A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Cambria Math"/>
                <w:sz w:val="20"/>
                <w:szCs w:val="20"/>
                <w:lang w:val="en-US" w:eastAsia="ru-RU"/>
              </w:rPr>
              <w:lastRenderedPageBreak/>
              <w:t>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="00CA6AEF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45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02634D" w14:textId="28DEAE5A" w:rsidR="00DF4F24" w:rsidRPr="00594716" w:rsidRDefault="00DF4F24" w:rsidP="00DF4F24">
            <w:pPr>
              <w:tabs>
                <w:tab w:val="left" w:pos="1134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մանկական սննդի համար նախատեսված՝ թռչնի մսից ստացված արտադրանքը և նոր տեսակի սննդամթերքը  ունի պետական գրանցում։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A87590" w14:textId="6BC6D5D2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B2E111" w14:textId="7F6C044B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711527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455A0E" w14:textId="18920578" w:rsidR="00DF4F24" w:rsidRPr="00594716" w:rsidRDefault="00017F4C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9C793E" w14:textId="2434CDC8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փաստաթղթային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E4152B" w14:textId="45B0D87D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կանոնակարգի 141-րդ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0CDDB3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594716" w14:paraId="636A97EA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484322" w14:textId="39033C52" w:rsidR="00DF4F24" w:rsidRPr="00594716" w:rsidRDefault="00DF4F24" w:rsidP="00CA6A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Cambria Math"/>
                <w:sz w:val="20"/>
                <w:szCs w:val="20"/>
                <w:lang w:val="en-US" w:eastAsia="ru-RU"/>
              </w:rPr>
              <w:t>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="00CA6AEF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46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441F15" w14:textId="25E32A8A" w:rsidR="00DF4F24" w:rsidRPr="00594716" w:rsidRDefault="00DF4F24" w:rsidP="00DF4F24">
            <w:pPr>
              <w:tabs>
                <w:tab w:val="left" w:pos="1134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շրջանառության մեջ դրված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փաթեթվածքը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(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խցափակման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միջոցները) անցել է համապատասխանության գնահատում։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693727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75BACB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8BDFAE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10D945" w14:textId="0F396095" w:rsidR="00DF4F24" w:rsidRPr="00594716" w:rsidRDefault="00DF4F24" w:rsidP="00017F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</w:t>
            </w:r>
            <w:r w:rsidR="00017F4C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6C1BB5" w14:textId="0EEEDF84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փաստաթղթային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E8AB67" w14:textId="4AA680C1" w:rsidR="00DF4F24" w:rsidRPr="00594716" w:rsidRDefault="00DF4F24" w:rsidP="00DF4F24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Մաքսային միության հանձնաժողովի 2011 թվականի օգոստոսի 16-ի N 769 որոշմամբ հաստատված «Փաթեթվածքի անվտանգության մասին» (ՄՄ ՏԿ 005/2011) Մաքսային միության տեխնիկական կանոնակարգի՝ միայն սննդամթերքի հետ շփվող փաթեթվածքի համար (այսուհետ՝ ՄՄ ՏԿ 005/2011 կանոնակարգ)</w:t>
            </w:r>
          </w:p>
          <w:p w14:paraId="2F04669C" w14:textId="77777777" w:rsidR="00DF4F24" w:rsidRPr="00594716" w:rsidRDefault="00DF4F24" w:rsidP="00DF4F24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3-րդ հոդվածի</w:t>
            </w:r>
          </w:p>
          <w:p w14:paraId="3A6FE178" w14:textId="7D0180C0" w:rsidR="00DF4F24" w:rsidRPr="00594716" w:rsidRDefault="00DF4F24" w:rsidP="00DF4F24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1-ին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2995F4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632D3321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F18486" w14:textId="18E749D2" w:rsidR="00DF4F24" w:rsidRPr="00594716" w:rsidRDefault="00DF4F24" w:rsidP="00CA6A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Cambria Math"/>
                <w:sz w:val="20"/>
                <w:szCs w:val="20"/>
                <w:lang w:val="en-US" w:eastAsia="ru-RU"/>
              </w:rPr>
              <w:t>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="00CA6AEF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47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EE9497" w14:textId="1F1F3E56" w:rsidR="00DF4F24" w:rsidRPr="00594716" w:rsidRDefault="00DF4F24" w:rsidP="00DF4F24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փաթեթվածքը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(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խցանափակման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միջոցները)</w:t>
            </w:r>
          </w:p>
          <w:p w14:paraId="5675D495" w14:textId="46EDFFAE" w:rsidR="00DF4F24" w:rsidRPr="00594716" w:rsidRDefault="00DF4F24" w:rsidP="00DF4F24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մականշված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է արտադրանքի շրջանառության միասնական նշանով, որը դրված է ուղեկցող փաստաթղթերի վրա: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69320C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B1A8A3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9F4A7C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F9511C" w14:textId="18D2C2F1" w:rsidR="00DF4F24" w:rsidRPr="00594716" w:rsidRDefault="00DF4F24" w:rsidP="00017F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US"/>
              </w:rPr>
              <w:t>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A985C0" w14:textId="4730A02F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փաստաթղթային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74091A" w14:textId="53E3826F" w:rsidR="00DF4F24" w:rsidRPr="00594716" w:rsidRDefault="00DF4F24" w:rsidP="00DF4F24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ՄՄ ՏԿ 005/2011 կանոնակարգի</w:t>
            </w:r>
          </w:p>
          <w:p w14:paraId="104D7877" w14:textId="0CEC24A4" w:rsidR="00DF4F24" w:rsidRPr="00594716" w:rsidRDefault="00DF4F24" w:rsidP="00DF4F24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8-րդ հոդվածի 1-ին կետ</w:t>
            </w:r>
          </w:p>
          <w:p w14:paraId="0B7CE3C8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3B18A4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130DB431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9AD447" w14:textId="4D406A72" w:rsidR="00DF4F24" w:rsidRPr="00594716" w:rsidRDefault="00DF4F24" w:rsidP="00CA6A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bookmarkStart w:id="2" w:name="_Hlk82446114"/>
            <w:r w:rsidRPr="00594716">
              <w:rPr>
                <w:rFonts w:ascii="GHEA Grapalat" w:eastAsia="Times New Roman" w:hAnsi="GHEA Grapalat" w:cs="Cambria Math"/>
                <w:sz w:val="20"/>
                <w:szCs w:val="20"/>
                <w:lang w:val="en-US" w:eastAsia="ru-RU"/>
              </w:rPr>
              <w:t>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="00CA6AEF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48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CE70FF" w14:textId="6BAD5887" w:rsidR="00DF4F24" w:rsidRPr="00594716" w:rsidRDefault="00DF4F24" w:rsidP="00DF4F24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փաթեթավորման գործընթացները կատարվում են սննդամթերքի աղտոտումը բացառող պայմաններում՝ ապահովելով փաթեթավորման ամբողջականությունն ու մաքրությունը: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D1D23C" w14:textId="319F365C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7B1B58" w14:textId="43F53892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D4C6C1" w14:textId="31880804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D98E09" w14:textId="3BC89624" w:rsidR="00DF4F24" w:rsidRPr="00594716" w:rsidRDefault="00DF4F24" w:rsidP="00017F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594716">
              <w:rPr>
                <w:rFonts w:ascii="GHEA Grapalat" w:hAnsi="GHEA Grapalat" w:cs="Cambria Math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2AEAC0" w14:textId="34988264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7CAEC6" w14:textId="370905D5" w:rsidR="00DF4F24" w:rsidRPr="00594716" w:rsidRDefault="00DF4F24" w:rsidP="00DF4F24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Հայաստանի Հանրապետության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կառավարության2011թվականի հունվարի 20-ի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br/>
              <w:t>N 34-Ն որոշման հավելվածի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br/>
              <w:t>66-րդ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49D8C5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7C3FD00C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F7E206" w14:textId="31E9A06D" w:rsidR="00DF4F24" w:rsidRPr="00594716" w:rsidRDefault="00DF4F24" w:rsidP="00CA6AE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Cambria Math"/>
                <w:sz w:val="20"/>
                <w:szCs w:val="20"/>
                <w:lang w:val="en-US" w:eastAsia="ru-RU"/>
              </w:rPr>
              <w:t>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="00CA6AEF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59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A6FBCF" w14:textId="036E7579" w:rsidR="00DF4F24" w:rsidRPr="00594716" w:rsidRDefault="00DF4F24" w:rsidP="00DF4F24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բազմակի օգտագործման փաթեթավորման նյութերն ու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բեռնարկղերը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հեշտությամբ մաքրվող և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ախտահանվող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են: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17294F" w14:textId="3B79F662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98B83C" w14:textId="50EDD143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E08514" w14:textId="4E81D201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5E1B58" w14:textId="10831464" w:rsidR="00DF4F24" w:rsidRPr="00594716" w:rsidRDefault="00DF4F24" w:rsidP="00017F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594716">
              <w:rPr>
                <w:rFonts w:ascii="GHEA Grapalat" w:hAnsi="GHEA Grapalat" w:cs="Cambria Math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4BD8F4" w14:textId="05894CCB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CF0E9D" w14:textId="1C16626B" w:rsidR="00DF4F24" w:rsidRPr="00594716" w:rsidRDefault="00DF4F24" w:rsidP="00DF4F24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bookmarkStart w:id="3" w:name="_Hlk103766159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Հայաստանի Հանրապետության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կառավարության 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N 34-Ն որոշման </w:t>
            </w:r>
            <w:bookmarkEnd w:id="3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lastRenderedPageBreak/>
              <w:t>հավելվածի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br/>
              <w:t>67-րդ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706E2F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bookmarkEnd w:id="2"/>
      <w:tr w:rsidR="00DF4F24" w:rsidRPr="00661CA1" w14:paraId="16D45917" w14:textId="77777777" w:rsidTr="009D5B4C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6D19CE" w14:textId="20ACD06D" w:rsidR="00DF4F24" w:rsidRPr="00594716" w:rsidRDefault="00DF4F24" w:rsidP="001E27D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lastRenderedPageBreak/>
              <w:t>4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.</w:t>
            </w:r>
            <w:r w:rsidR="001E27DA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50.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83A91C" w14:textId="635D0C1C" w:rsidR="00DF4F24" w:rsidRPr="00594716" w:rsidRDefault="00DF4F24" w:rsidP="00DF4F2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հումքը, բաղադրիչները,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կիսապատրաստվածքը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և վերջնական արտադրանքը, որոնցում հնարավոր է ախտածին մանրէների բազմացում կամ թունավոր նյութերի առաջացում, պահվում են դրանց առաջացումը կամ բազմացումը բացառող ջերմաստիճանում: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FB76A2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02E810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8D8507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3547DE" w14:textId="125408AB" w:rsidR="00DF4F24" w:rsidRPr="00594716" w:rsidRDefault="00DF4F24" w:rsidP="00017F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594716">
              <w:rPr>
                <w:rFonts w:ascii="GHEA Grapalat" w:hAnsi="GHEA Grapalat" w:cs="Cambria Math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12DFE6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2442A3" w14:textId="42669B92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Հայաստանի Հանրապետության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կառավարության 2011թվականի հունվարի 20-ի N 34-Ն որոշման հավելվածի 60-րդ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1D3703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</w:tr>
      <w:tr w:rsidR="00DF4F24" w:rsidRPr="00661CA1" w14:paraId="336E6DDD" w14:textId="77777777" w:rsidTr="009D5B4C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6A8984" w14:textId="720C27C6" w:rsidR="00DF4F24" w:rsidRPr="00594716" w:rsidRDefault="00DF4F24" w:rsidP="001E27D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.</w:t>
            </w:r>
            <w:r w:rsidR="001E27DA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51.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.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BFEE05" w14:textId="35224331" w:rsidR="00DF4F24" w:rsidRPr="00594716" w:rsidRDefault="00DF4F24" w:rsidP="00DF4F24">
            <w:pPr>
              <w:widowControl w:val="0"/>
              <w:tabs>
                <w:tab w:val="left" w:pos="1134"/>
              </w:tabs>
              <w:spacing w:after="0" w:line="240" w:lineRule="auto"/>
              <w:ind w:right="28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սննդամթերքի փոխադրումը (տրանսպորտային փոխադրումը) իրականացվում է տրանսպորտային միջոցներով՝ այդ արտադրանքը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պատրաստողի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կողմից սահմանված փոխադրման (տրանսպորտային փոխադրման) պայմաններին համապատասխան, իսկ դրանց բացակայության դեպքում՝ այդ արտադրանքը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պատրաստողի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կողմից սահմանված սննդամթերքի պահպանման պայմաններին համապատասխան։</w:t>
            </w:r>
          </w:p>
          <w:p w14:paraId="712A75B3" w14:textId="67675B7E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F251D6" w14:textId="0D96A5E8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3A3151" w14:textId="45F61BD5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82E191" w14:textId="2CF82026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145C27" w14:textId="708D57F9" w:rsidR="00DF4F24" w:rsidRPr="00594716" w:rsidRDefault="00DF4F24" w:rsidP="00017F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594716">
              <w:rPr>
                <w:rFonts w:ascii="GHEA Grapalat" w:hAnsi="GHEA Grapalat" w:cs="Cambria Math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  <w:t>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203444" w14:textId="731B022A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81BDFE" w14:textId="4E915305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ՄՄ ՏԿ 021/2011 կանոնակարգի 17-րդ հոդվածի 1-ին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626FF9" w14:textId="7FC25DF3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03B233BF" w14:textId="77777777" w:rsidTr="009D5B4C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7978EC" w14:textId="73EB0717" w:rsidR="00DF4F24" w:rsidRPr="00594716" w:rsidRDefault="00DF4F24" w:rsidP="001E27D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.</w:t>
            </w:r>
            <w:r w:rsidR="001E27DA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52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.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786B9D" w14:textId="0D51B4E8" w:rsidR="00DF4F24" w:rsidRPr="00594716" w:rsidRDefault="00DF4F24" w:rsidP="00DF4F24">
            <w:pPr>
              <w:widowControl w:val="0"/>
              <w:tabs>
                <w:tab w:val="left" w:pos="1134"/>
              </w:tabs>
              <w:spacing w:after="0" w:line="240" w:lineRule="auto"/>
              <w:ind w:right="32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միաժամանակ սննդամթերքի տարբեր տեսակների կամ սննդամթերքի և այլ բեռների փոխադրման (տրանսպորտային փոխադրման) համար տրանսպորտային միջոցների և (կամ)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բեռնարկղերի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օգտագործումը իրականացվում է սննդամթերքի հետ շփումը, աղտոտումը և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զգայորոշման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հատկությունների փոփոխումը բացառող պայմաններում։</w:t>
            </w:r>
          </w:p>
          <w:p w14:paraId="0520D413" w14:textId="67183376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748450" w14:textId="729F5F4E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04DFBC" w14:textId="589BF8A9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07EDA3" w14:textId="6A04E39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3464DA" w14:textId="21713C2C" w:rsidR="00DF4F24" w:rsidRPr="00594716" w:rsidRDefault="00DF4F24" w:rsidP="00017F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594716">
              <w:rPr>
                <w:rFonts w:ascii="GHEA Grapalat" w:hAnsi="GHEA Grapalat" w:cs="Cambria Math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  <w:t>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0DC27C" w14:textId="2FC52533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EAC6DF" w14:textId="18C7250F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ՄՄ ՏԿ 021/2011 կանոնակարգի 17-րդ հոդվածի 2-րդ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DC18DA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</w:tr>
      <w:tr w:rsidR="00DF4F24" w:rsidRPr="00661CA1" w14:paraId="4026C1C4" w14:textId="77777777" w:rsidTr="009D5B4C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77E3FA" w14:textId="518729FD" w:rsidR="00DF4F24" w:rsidRPr="00594716" w:rsidRDefault="00DF4F24" w:rsidP="001E27D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.</w:t>
            </w:r>
            <w:r w:rsidR="001E27DA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53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.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10D2AD" w14:textId="7033FB11" w:rsidR="00DF4F24" w:rsidRPr="00594716" w:rsidRDefault="00DF4F24" w:rsidP="00DF4F24">
            <w:pPr>
              <w:widowControl w:val="0"/>
              <w:tabs>
                <w:tab w:val="left" w:pos="1134"/>
              </w:tabs>
              <w:spacing w:after="0" w:line="240" w:lineRule="auto"/>
              <w:ind w:right="29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տրանսպորտային միջոցների բեռնային բաժանմունքների և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բեռնարկղերի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ներքին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մակերևույթը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պատրաստված են լվացվող նյութերից։</w:t>
            </w:r>
          </w:p>
          <w:p w14:paraId="2071D380" w14:textId="7A8F69ED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CB9BA2" w14:textId="7DCB47D3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1E704B" w14:textId="339532D1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C6A9F0" w14:textId="5D698160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723AF9" w14:textId="407D9B0C" w:rsidR="00DF4F24" w:rsidRPr="00594716" w:rsidRDefault="00DF4F24" w:rsidP="00017F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594716">
              <w:rPr>
                <w:rFonts w:ascii="GHEA Grapalat" w:hAnsi="GHEA Grapalat" w:cs="Cambria Math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017F4C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  <w:t>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4D33AE" w14:textId="6E6EF2CA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C47028" w14:textId="12DE8855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ՄՄ ՏԿ 021/2011 կանոնակարգի 17-րդ հոդվածի 5-րդ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0F6F1E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</w:tr>
      <w:tr w:rsidR="00DF4F24" w:rsidRPr="00661CA1" w14:paraId="421A9D25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E45D50" w14:textId="6C6C1F6E" w:rsidR="00DF4F24" w:rsidRPr="00594716" w:rsidRDefault="00DF4F24" w:rsidP="001E27D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.</w:t>
            </w:r>
            <w:r w:rsidR="001E27DA"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54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.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DC8920" w14:textId="6191FFD4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սննդամթերք տեղափոխող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փոխադրամիջոցն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ունի սանիտարական անձնագիր: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8559E7" w14:textId="2083EE02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D6E57C" w14:textId="004E7C0D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2E958D" w14:textId="5DF9B079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2BEAFD" w14:textId="5E90A52A" w:rsidR="00DF4F24" w:rsidRPr="00594716" w:rsidRDefault="005A3D6C" w:rsidP="00017F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0.</w:t>
            </w:r>
            <w:r w:rsidR="00017F4C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E29831" w14:textId="022AA8D2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փաստաթղթային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F5770C" w14:textId="399B411A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«Սննդամթերքի անվտանգության մասին» օրենքի 16-րդ հոդվածի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br/>
              <w:t>4-րդ մաս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E51319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</w:tr>
      <w:tr w:rsidR="00FF40A5" w:rsidRPr="00661CA1" w14:paraId="652066A6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F5D061" w14:textId="7B1B35B0" w:rsidR="00FF40A5" w:rsidRPr="00594716" w:rsidRDefault="00FF40A5" w:rsidP="00FF40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4.56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03D2E7" w14:textId="1623BB8E" w:rsidR="00FF40A5" w:rsidRPr="00594716" w:rsidRDefault="00FF40A5" w:rsidP="00FF40A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59471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 չի արտադրվում  </w:t>
            </w:r>
            <w:proofErr w:type="spellStart"/>
            <w:r w:rsidRPr="0059471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չգրանսված</w:t>
            </w:r>
            <w:proofErr w:type="spellEnd"/>
            <w:r w:rsidRPr="0059471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աշխարհագրական նշումով, ծագման </w:t>
            </w:r>
            <w:proofErr w:type="spellStart"/>
            <w:r w:rsidRPr="0059471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տեղանունով</w:t>
            </w:r>
            <w:proofErr w:type="spellEnd"/>
            <w:r w:rsidRPr="0059471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և երաշխավորված ավանդական արտադրանքի </w:t>
            </w:r>
            <w:proofErr w:type="spellStart"/>
            <w:r w:rsidRPr="0059471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մակնշմամբ</w:t>
            </w:r>
            <w:proofErr w:type="spellEnd"/>
            <w:r w:rsidRPr="0059471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արտադրանք:</w:t>
            </w:r>
          </w:p>
          <w:p w14:paraId="4B47ED9B" w14:textId="77777777" w:rsidR="00FF40A5" w:rsidRPr="00594716" w:rsidRDefault="00FF40A5" w:rsidP="00FF40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734161" w14:textId="0FBEB6F8" w:rsidR="00FF40A5" w:rsidRPr="00594716" w:rsidRDefault="00FF40A5" w:rsidP="00FF40A5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9FF98F" w14:textId="227E13C6" w:rsidR="00FF40A5" w:rsidRPr="00594716" w:rsidRDefault="00FF40A5" w:rsidP="00FF40A5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35BC30" w14:textId="59C957F0" w:rsidR="00FF40A5" w:rsidRPr="00594716" w:rsidRDefault="00FF40A5" w:rsidP="00FF40A5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816416" w14:textId="71D375FA" w:rsidR="00FF40A5" w:rsidRPr="00594716" w:rsidDel="005A3D6C" w:rsidRDefault="004A22BE" w:rsidP="00017F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0.</w:t>
            </w:r>
            <w:r w:rsidR="00017F4C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E99A5B" w14:textId="1C3F7731" w:rsidR="00FF40A5" w:rsidRPr="00594716" w:rsidRDefault="00FF40A5" w:rsidP="00FF40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զ</w:t>
            </w:r>
            <w:proofErr w:type="spellStart"/>
            <w:r w:rsidRPr="00594716">
              <w:rPr>
                <w:rFonts w:ascii="GHEA Grapalat" w:hAnsi="GHEA Grapalat"/>
                <w:color w:val="000000"/>
                <w:sz w:val="20"/>
                <w:szCs w:val="20"/>
              </w:rPr>
              <w:t>ննում</w:t>
            </w:r>
            <w:proofErr w:type="spellEnd"/>
            <w:r w:rsidRPr="0059471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 փաստաթղթային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D33A00" w14:textId="49CC66F2" w:rsidR="00FF40A5" w:rsidRPr="00594716" w:rsidRDefault="00FF40A5" w:rsidP="00FF40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«Աշխարհագրական նշումների մասին» օրենքի 37-րդ հոդվածի 3-րդ մաս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64DA89" w14:textId="77777777" w:rsidR="00FF40A5" w:rsidRPr="00594716" w:rsidRDefault="00FF40A5" w:rsidP="00FF40A5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</w:tr>
      <w:tr w:rsidR="00F533F0" w:rsidRPr="00594716" w14:paraId="2F33D165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7DD274" w14:textId="1AE6EAC6" w:rsidR="00F533F0" w:rsidRPr="00594716" w:rsidRDefault="00F533F0" w:rsidP="00FF40A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4.5</w:t>
            </w:r>
            <w:r w:rsidR="00FF40A5" w:rsidRPr="0059471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0FABBA" w14:textId="77777777" w:rsidR="00F533F0" w:rsidRPr="00594716" w:rsidRDefault="00F533F0" w:rsidP="00F533F0">
            <w:pPr>
              <w:pStyle w:val="ListParagraph"/>
              <w:tabs>
                <w:tab w:val="left" w:pos="990"/>
              </w:tabs>
              <w:ind w:left="0" w:right="315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proofErr w:type="spellStart"/>
            <w:r w:rsidRPr="00594716">
              <w:rPr>
                <w:rFonts w:ascii="GHEA Grapalat" w:hAnsi="GHEA Grapalat" w:cs="GHEA Grapalat"/>
                <w:sz w:val="20"/>
                <w:szCs w:val="20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առկա սննդամթերքը </w:t>
            </w:r>
            <w:r w:rsidRPr="00594716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 xml:space="preserve">տեխնիկական կանոնակարգման օբյեկտների շարքին դասելու նպատակով </w:t>
            </w:r>
            <w:r w:rsidRPr="00594716">
              <w:rPr>
                <w:rFonts w:ascii="GHEA Grapalat" w:hAnsi="GHEA Grapalat" w:cs="GHEA Grapalat"/>
                <w:sz w:val="20"/>
                <w:szCs w:val="20"/>
                <w:lang w:val="hy-AM"/>
              </w:rPr>
              <w:t>նույնական է՝</w:t>
            </w:r>
          </w:p>
          <w:p w14:paraId="2D3BC035" w14:textId="77777777" w:rsidR="00F533F0" w:rsidRPr="00594716" w:rsidRDefault="00F533F0" w:rsidP="00F533F0">
            <w:pPr>
              <w:pStyle w:val="ListParagraph"/>
              <w:tabs>
                <w:tab w:val="left" w:pos="990"/>
              </w:tabs>
              <w:ind w:left="0" w:right="315" w:firstLine="142"/>
              <w:jc w:val="both"/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</w:pPr>
            <w:r w:rsidRPr="00594716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 xml:space="preserve"> ըստ անվանման</w:t>
            </w:r>
          </w:p>
          <w:p w14:paraId="68498F96" w14:textId="77777777" w:rsidR="00F533F0" w:rsidRPr="00594716" w:rsidRDefault="00F533F0" w:rsidP="00F533F0">
            <w:pPr>
              <w:pStyle w:val="ListParagraph"/>
              <w:tabs>
                <w:tab w:val="left" w:pos="990"/>
              </w:tabs>
              <w:ind w:left="0" w:right="315" w:firstLine="142"/>
              <w:jc w:val="both"/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</w:pPr>
            <w:r w:rsidRPr="00594716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 xml:space="preserve"> և /կամ/ տեսողական մեթոդով</w:t>
            </w:r>
          </w:p>
          <w:p w14:paraId="691661A1" w14:textId="77777777" w:rsidR="00F533F0" w:rsidRPr="00594716" w:rsidRDefault="00F533F0" w:rsidP="00F533F0">
            <w:pPr>
              <w:pStyle w:val="ListParagraph"/>
              <w:tabs>
                <w:tab w:val="left" w:pos="990"/>
              </w:tabs>
              <w:ind w:left="0" w:right="315" w:firstLine="142"/>
              <w:jc w:val="both"/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</w:pPr>
            <w:r w:rsidRPr="00594716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 xml:space="preserve"> և /կամ/ </w:t>
            </w:r>
            <w:proofErr w:type="spellStart"/>
            <w:r w:rsidRPr="00594716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>զգայորոշման</w:t>
            </w:r>
            <w:proofErr w:type="spellEnd"/>
            <w:r w:rsidRPr="00594716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 xml:space="preserve"> մեթոդով</w:t>
            </w:r>
          </w:p>
          <w:p w14:paraId="1AAC4C29" w14:textId="77777777" w:rsidR="00F533F0" w:rsidRPr="00594716" w:rsidRDefault="00F533F0" w:rsidP="00F533F0">
            <w:pPr>
              <w:pStyle w:val="ListParagraph"/>
              <w:tabs>
                <w:tab w:val="left" w:pos="990"/>
              </w:tabs>
              <w:ind w:left="0" w:right="315" w:firstLine="142"/>
              <w:jc w:val="both"/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</w:pPr>
            <w:r w:rsidRPr="00594716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 xml:space="preserve"> և /կամ/ վերլուծական մեթոդով</w:t>
            </w:r>
          </w:p>
          <w:p w14:paraId="58FF88E7" w14:textId="77777777" w:rsidR="00F533F0" w:rsidRPr="00594716" w:rsidRDefault="00F533F0" w:rsidP="00F533F0">
            <w:pPr>
              <w:spacing w:after="0" w:line="24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33DACF" w14:textId="5EF27F3C" w:rsidR="00F533F0" w:rsidRPr="00594716" w:rsidRDefault="00F533F0" w:rsidP="00F533F0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5E2FB0" w14:textId="1807FF6F" w:rsidR="00F533F0" w:rsidRPr="00594716" w:rsidRDefault="00F533F0" w:rsidP="00F533F0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582969" w14:textId="05DF089D" w:rsidR="00F533F0" w:rsidRPr="00594716" w:rsidRDefault="00F533F0" w:rsidP="00F533F0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397D01" w14:textId="78A3FE62" w:rsidR="00F533F0" w:rsidRPr="00594716" w:rsidRDefault="005A3D6C" w:rsidP="00017F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0.</w:t>
            </w:r>
            <w:r w:rsidR="00017F4C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7D83BA" w14:textId="585A26DB" w:rsidR="00F533F0" w:rsidRPr="00594716" w:rsidRDefault="00F533F0" w:rsidP="00F533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ակնադիտական</w:t>
            </w:r>
            <w:proofErr w:type="spellEnd"/>
            <w:r w:rsidRPr="0059471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զննում, փաստաթղթային զննում և/կամ լաբորատոր փորձաքննություն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9185C4" w14:textId="77777777" w:rsidR="00F533F0" w:rsidRPr="00594716" w:rsidRDefault="00F533F0" w:rsidP="00F533F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9471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ՄՄ ՏԿ 021/2011</w:t>
            </w:r>
          </w:p>
          <w:p w14:paraId="0AC55A64" w14:textId="77777777" w:rsidR="00F533F0" w:rsidRPr="00594716" w:rsidRDefault="00F533F0" w:rsidP="00F533F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9471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կանոնակարգի 17-րդ հոդված</w:t>
            </w:r>
          </w:p>
          <w:p w14:paraId="593353C8" w14:textId="77777777" w:rsidR="00F533F0" w:rsidRPr="00594716" w:rsidRDefault="00F533F0" w:rsidP="00F533F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21F800" w14:textId="77777777" w:rsidR="00F533F0" w:rsidRPr="00594716" w:rsidRDefault="00F533F0" w:rsidP="00F533F0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4C90418B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E67327" w14:textId="1574B521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5</w:t>
            </w:r>
            <w:r w:rsidRPr="0059471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.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DC691F" w14:textId="28FAF4DC" w:rsidR="00DF4F24" w:rsidRPr="00594716" w:rsidRDefault="00DF4F24" w:rsidP="001E27D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 w:cs="Sylfaen"/>
                <w:b/>
                <w:lang w:val="hy-AM"/>
              </w:rPr>
              <w:t xml:space="preserve">ՀՈՒՄՔԻ </w:t>
            </w:r>
            <w:r w:rsidR="001E27DA" w:rsidRPr="00594716">
              <w:rPr>
                <w:rFonts w:ascii="GHEA Grapalat" w:hAnsi="GHEA Grapalat" w:cs="Sylfaen"/>
                <w:b/>
                <w:lang w:val="hy-AM"/>
              </w:rPr>
              <w:t xml:space="preserve">ԵՎ </w:t>
            </w:r>
            <w:r w:rsidRPr="00594716">
              <w:rPr>
                <w:rFonts w:ascii="GHEA Grapalat" w:hAnsi="GHEA Grapalat" w:cs="Sylfaen"/>
                <w:b/>
                <w:lang w:val="hy-AM"/>
              </w:rPr>
              <w:t>ԹՌՉՆԱՄՍԻ ՎԵՐԱՄՇԱԿՈՒՄԻՑ ՍՏԱՑՎԱԾ ՊԱՏՐԱՍՏԻ ԱՐՏԱԴՐԱՆՔԻ ԱՆՎՏԱՆԳՈՒԹՅՈՒՆ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B9AED0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7458A0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78BDA8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108D1B" w14:textId="0E30EA62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020BB1" w14:textId="2AE57B28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8758B2" w14:textId="40B264AE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6284DF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</w:tr>
      <w:tr w:rsidR="00DF4F24" w:rsidRPr="00661CA1" w14:paraId="00EBCB3C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8F85CD" w14:textId="1F1474B4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.1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0CEDE0" w14:textId="16B03692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տեղական արտադրության կենդանիների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սպանդից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գոյացած վերամշակված, իրացվող, վաճառվող, մատակարարվող կենդանական ծագման մթերքը և կենդանական ծագման հումքը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սպանդանոցային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ծագման է.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0E9380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3D6945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FC58C0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E5B20A" w14:textId="45D402EC" w:rsidR="00DF4F24" w:rsidRPr="00594716" w:rsidRDefault="00017F4C" w:rsidP="004A74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EBFFE0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փաստաթղթային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C410D7" w14:textId="772ACD18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«Անասնաբուժության մասին» օրենքի 22-րդ հոդվածի 1-ին մասի 6-րդ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C6C120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</w:tr>
      <w:tr w:rsidR="00DF4F24" w:rsidRPr="00661CA1" w14:paraId="0A41E9B6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EC74AF" w14:textId="6A343669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Cambria Math"/>
                <w:sz w:val="20"/>
                <w:szCs w:val="20"/>
                <w:lang w:val="en-US" w:eastAsia="ru-RU"/>
              </w:rPr>
              <w:t>5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781DFB" w14:textId="794A0772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պատրաստողները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վարում և պահում են սննդամթերքի արտադրության (պատրաստման) գործընթացում անվտանգության ապահովմանն ուղղված միջոցառումների իրականացման վերաբերյալ փաստաթղթերը՝ ներառյալ կենդանական ծագման չմշակված պարենային (սննդային) հումքի անվտանգությունը հավաստող փաստաթղթերը՝ թղթային և (կամ) տեղեկատվության էլեկտրոնային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կրիչներով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, որոնք պահվում են դրանց տրման օրվանից երեք տարվա ընթացքում։</w:t>
            </w:r>
          </w:p>
          <w:p w14:paraId="49453278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ADF7B6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050450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83735D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6E0C7C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37BE6F96" w14:textId="467E5176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594716">
              <w:rPr>
                <w:rFonts w:ascii="GHEA Grapalat" w:hAnsi="GHEA Grapalat" w:cs="Cambria Math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4A745D" w:rsidRPr="00594716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GB"/>
              </w:rPr>
              <w:t>3</w:t>
            </w:r>
          </w:p>
          <w:p w14:paraId="1FCB9653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US"/>
              </w:rPr>
            </w:pPr>
          </w:p>
          <w:p w14:paraId="0A45CA3C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US"/>
              </w:rPr>
            </w:pPr>
          </w:p>
          <w:p w14:paraId="326C2555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US"/>
              </w:rPr>
            </w:pPr>
          </w:p>
          <w:p w14:paraId="79E0F6EE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US"/>
              </w:rPr>
            </w:pPr>
          </w:p>
          <w:p w14:paraId="6052B6E8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en-US"/>
              </w:rPr>
            </w:pPr>
          </w:p>
          <w:p w14:paraId="27ED8BD5" w14:textId="049F3514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2C58B0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5F1A2412" w14:textId="352421AA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փաստաթղթային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6FAAB0" w14:textId="77777777" w:rsidR="00DF4F24" w:rsidRPr="00594716" w:rsidRDefault="00DF4F24" w:rsidP="00DF4F24">
            <w:pPr>
              <w:pStyle w:val="BodyTextIndent"/>
              <w:tabs>
                <w:tab w:val="num" w:pos="-2160"/>
              </w:tabs>
              <w:ind w:left="0" w:firstLine="0"/>
              <w:jc w:val="left"/>
              <w:rPr>
                <w:rFonts w:ascii="GHEA Grapalat" w:hAnsi="GHEA Grapalat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Cs w:val="20"/>
                <w:lang w:val="hy-AM" w:eastAsia="ru-RU"/>
              </w:rPr>
              <w:t>ՄՄ ՏԿ 021/2011 կանոնակարգի 11-րդ հոդվածի 4-րդ կետ</w:t>
            </w:r>
          </w:p>
          <w:p w14:paraId="08E6C180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9A01C0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28D1256A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E071C5" w14:textId="4EF211E2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.3.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797C84" w14:textId="756BAB14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ընդունվող հումքը համապատասխանում է դրանց անվտանգության պահանջներին և ունի անվտանգությունը հավաստող (հիմնավորող) փաստաթղթեր: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AAB32F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A90D2E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6B8843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73134" w14:textId="1CF49F6F" w:rsidR="00DF4F24" w:rsidRPr="00594716" w:rsidRDefault="001E27DA" w:rsidP="00017F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0.</w:t>
            </w:r>
            <w:r w:rsidR="00017F4C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0780F1" w14:textId="6FC7C45F" w:rsidR="00DF4F24" w:rsidRPr="00594716" w:rsidRDefault="00DF4F24" w:rsidP="00AC49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և փաստաթղթային զննում</w:t>
            </w:r>
            <w:r w:rsidR="00AC497F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և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/կամ լաբորատոր փորձաքննություն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EA6A5B" w14:textId="2B304DF0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«Սննդամթերքի անվտանգության մասին»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br/>
              <w:t>օրենքի 15-րդ հոդվածի 1-ին մաս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FEDF82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</w:tr>
      <w:tr w:rsidR="00DF4F24" w:rsidRPr="00661CA1" w14:paraId="7A8DE554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26A5A6" w14:textId="66E7BA04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lastRenderedPageBreak/>
              <w:t>5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F917F0" w14:textId="061C2703" w:rsidR="00DF4F24" w:rsidRPr="00594716" w:rsidRDefault="00DF4F24" w:rsidP="00DF4F2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արտադրությունում չի իրացվում պարենային (սննդային) հումք, անկախ այն հանգամանքից, թե պիտանիության ժամկետի նշումը որ լեզվով է կատարված, եթե`</w:t>
            </w:r>
          </w:p>
          <w:p w14:paraId="6B181BD7" w14:textId="77777777" w:rsidR="00DF4F24" w:rsidRPr="00594716" w:rsidRDefault="00DF4F24" w:rsidP="00DF4F2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1) պիտանիության ժամկետն անցած է.</w:t>
            </w:r>
          </w:p>
          <w:p w14:paraId="16F0F627" w14:textId="77777777" w:rsidR="00DF4F24" w:rsidRPr="00594716" w:rsidRDefault="00DF4F24" w:rsidP="00DF4F2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2) փաթեթավորման կամ տարայի վրա պիտանիության ժամկետը բացակայում է կամ ընթեռնելի չէ.</w:t>
            </w:r>
          </w:p>
          <w:p w14:paraId="36AD7293" w14:textId="351FF123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3) ժամկետը կրկնակի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մակնշված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է կամ բնօրինակ պիտանիության ժամկետը ջնջված է, և նշված է պիտանիության նոր ժամկետ: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113DC1" w14:textId="2572A3AF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7AF27A" w14:textId="39FE2D7E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B4F23C" w14:textId="67240819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78F7F8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780432D3" w14:textId="77777777" w:rsidR="001E27DA" w:rsidRPr="00594716" w:rsidRDefault="001E27DA" w:rsidP="00DF4F2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3D98F975" w14:textId="77777777" w:rsidR="001E27DA" w:rsidRPr="00594716" w:rsidRDefault="001E27DA" w:rsidP="00DF4F2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01DCCE8B" w14:textId="25A102EF" w:rsidR="00DF4F24" w:rsidRPr="00594716" w:rsidRDefault="001E27DA" w:rsidP="00DF4F2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0.</w:t>
            </w:r>
            <w:r w:rsidR="00017F4C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6</w:t>
            </w:r>
          </w:p>
          <w:p w14:paraId="0EEC4CBE" w14:textId="1F4647AE" w:rsidR="00DF4F24" w:rsidRPr="00594716" w:rsidRDefault="00DF4F24" w:rsidP="00DF4F2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</w:t>
            </w:r>
            <w:r w:rsidR="00017F4C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4</w:t>
            </w:r>
          </w:p>
          <w:p w14:paraId="0D9CE5C1" w14:textId="77777777" w:rsidR="001E27DA" w:rsidRPr="00594716" w:rsidRDefault="001E27DA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06BDBF51" w14:textId="0A472E53" w:rsidR="00DF4F24" w:rsidRPr="00594716" w:rsidRDefault="00DF4F24" w:rsidP="00017F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</w:t>
            </w:r>
            <w:r w:rsidR="00017F4C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613FE6" w14:textId="76949166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DD1A3F" w14:textId="3C9AF8F4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«Սննդամթերքի անվտանգության մասին»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br/>
              <w:t>օրենքի 9-րդ հոդվածի 10-րդ մաս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44A580" w14:textId="204D8F12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lang w:val="hy-AM" w:eastAsia="ru-RU"/>
              </w:rPr>
              <w:t> </w:t>
            </w:r>
          </w:p>
        </w:tc>
      </w:tr>
      <w:tr w:rsidR="00DF4F24" w:rsidRPr="00661CA1" w14:paraId="4B5EA1BC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1A7D1A" w14:textId="62937D34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5.5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C13D91" w14:textId="2CD27112" w:rsidR="000A6430" w:rsidRPr="00594716" w:rsidRDefault="00DF4F24" w:rsidP="004A22B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8" w:firstLine="567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  <w:r w:rsidR="000A6430"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մանկական սննդի համար նախատեսված թռչնի մսից ստացված արտադրանքի մեջ  առկա է բենզ(ա)</w:t>
            </w:r>
            <w:proofErr w:type="spellStart"/>
            <w:r w:rsidR="000A6430"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պիրեն</w:t>
            </w:r>
            <w:proofErr w:type="spellEnd"/>
            <w:r w:rsidR="000A6430"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, </w:t>
            </w:r>
            <w:proofErr w:type="spellStart"/>
            <w:r w:rsidR="000A6430"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դիօքսիններ</w:t>
            </w:r>
            <w:proofErr w:type="spellEnd"/>
            <w:r w:rsidR="000A6430"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և </w:t>
            </w:r>
            <w:proofErr w:type="spellStart"/>
            <w:r w:rsidR="000A6430"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միկոտոքսիններ</w:t>
            </w:r>
            <w:proofErr w:type="spellEnd"/>
            <w:r w:rsidR="000A6430"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</w:p>
          <w:p w14:paraId="273E1A6D" w14:textId="03A22DBC" w:rsidR="00DF4F24" w:rsidRPr="00594716" w:rsidRDefault="00DF4F24" w:rsidP="004A22B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8" w:firstLine="567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88821F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F48D6B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E21783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ACEE07" w14:textId="5D4FD79F" w:rsidR="00DF4F24" w:rsidRPr="00594716" w:rsidRDefault="001E27DA" w:rsidP="00017F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0.</w:t>
            </w:r>
            <w:r w:rsidR="00017F4C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3482E4" w14:textId="5F652850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փաստաթղթային զննում և/կամ լաբորատոր փորձաքննություն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8E6ACD" w14:textId="649AED32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կանոնակարգի 19-րդ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A40B9E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Calibri"/>
                <w:lang w:val="hy-AM" w:eastAsia="ru-RU"/>
              </w:rPr>
            </w:pPr>
          </w:p>
        </w:tc>
      </w:tr>
      <w:tr w:rsidR="00DF4F24" w:rsidRPr="00661CA1" w14:paraId="3C571B56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A099B1" w14:textId="704CA011" w:rsidR="00DF4F24" w:rsidRPr="008D3959" w:rsidRDefault="00DF4F24" w:rsidP="008D395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5.</w:t>
            </w:r>
            <w:r w:rsidR="008D395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 w:eastAsia="ru-RU"/>
              </w:rPr>
              <w:t>6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ECFAD8" w14:textId="3343A04D" w:rsidR="00DF4F24" w:rsidRPr="00594716" w:rsidRDefault="00DF4F24" w:rsidP="004A22B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8" w:firstLine="567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պահածոներ արտադրելիս  պահպանվում եմ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հետևյալ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պահանջները՝</w:t>
            </w:r>
          </w:p>
          <w:p w14:paraId="53600476" w14:textId="3F8606EF" w:rsidR="00DF4F24" w:rsidRPr="00594716" w:rsidRDefault="00DF4F24" w:rsidP="004A22B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8" w:firstLine="567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1)</w:t>
            </w:r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ab/>
              <w:t xml:space="preserve">պահածոների համար նախատեսված սպառողական փաթեթվածքի հերմետիկությունը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հերթափոխին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ստուգվում է 3 անգամից ոչ պակաս, ինչպես նաև սարքավորումների յուրաքանչյուր կարգավորումից, վերանորոգումից կամ մասերի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փոխարինումից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հետո.</w:t>
            </w:r>
          </w:p>
          <w:p w14:paraId="25981476" w14:textId="13DEFFBD" w:rsidR="00DF4F24" w:rsidRPr="00594716" w:rsidRDefault="00DF4F24" w:rsidP="004A22B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6" w:firstLine="567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2)</w:t>
            </w:r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ab/>
              <w:t xml:space="preserve">պահածոների արտադրության տեխնոլոգիական գործընթացի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տևողությունը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՝ հումքի նախապատրաստումից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մինչև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մանրէազերծումը կամ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պաստերացումը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, չի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գերազաանոմ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2 ժամը՝ մանրէազերծված պահածոների համար, և 1 ժամը՝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պաստերացված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պահածոների համար՝ առանց հաշվի առնելու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աղադրման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գործընթացի ժամանակահատվածը.</w:t>
            </w:r>
          </w:p>
          <w:p w14:paraId="5655B46E" w14:textId="7CAA9994" w:rsidR="00DF4F24" w:rsidRPr="00594716" w:rsidRDefault="00DF4F24" w:rsidP="004A22B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6" w:firstLine="567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3)</w:t>
            </w:r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ab/>
              <w:t xml:space="preserve">թերխաշ հումքի ջերմաստիճանը՝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մինչև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lastRenderedPageBreak/>
              <w:t xml:space="preserve">սպառողական փաթեթվածքի մեջ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կշռածրարելը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, 40 °С-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ից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ոչ պակաս է.</w:t>
            </w:r>
          </w:p>
          <w:p w14:paraId="30F7B754" w14:textId="1B4B6CC4" w:rsidR="00DF4F24" w:rsidRPr="00594716" w:rsidRDefault="00DF4F24" w:rsidP="004A22B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6" w:firstLine="567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4)</w:t>
            </w:r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ab/>
              <w:t xml:space="preserve">սպառողական փաթեթվածքի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հերմետիկացման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պահից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մինչև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պահածոների ջերմային մշակումն սկսելու ժամանակահատվածը չի գերազանցում 30 րոպեն.</w:t>
            </w:r>
          </w:p>
          <w:p w14:paraId="2A40E36A" w14:textId="4ACFC844" w:rsidR="00DF4F24" w:rsidRPr="00594716" w:rsidRDefault="00DF4F24" w:rsidP="004A22B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6" w:firstLine="567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5)</w:t>
            </w:r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ab/>
              <w:t xml:space="preserve">պահածոների ջերմային մշակումն իրականացվում է մանրէազերծման կամ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պաստերացման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ռեժիմի համաձայն, որով ապահովվում է պատրաստի արտադրանքի անվտանգությունը</w:t>
            </w:r>
          </w:p>
          <w:p w14:paraId="16612171" w14:textId="164D5AE1" w:rsidR="00DF4F24" w:rsidRPr="00594716" w:rsidRDefault="00DF4F24" w:rsidP="004A22B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6" w:firstLine="567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6)</w:t>
            </w:r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ab/>
              <w:t xml:space="preserve">այն փաստաթղթերը, որոնք պարունակում են մանրէազերծման կամ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պաստերացման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պարամետրերը, որոնք գրառվում են տեղեկատվության թղթային և (կամ) էլեկտրոնային կրիչների վրա, արտադրողի կողմից պահվում են պահածոների պիտանիության ժամկետը գերազանցող՝ 3 ամսից ոչ պակաս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ժամանակահատվածով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.</w:t>
            </w:r>
          </w:p>
          <w:p w14:paraId="274CADEA" w14:textId="22B6DC04" w:rsidR="00DF4F24" w:rsidRPr="00594716" w:rsidRDefault="00DF4F24" w:rsidP="004A22B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8" w:firstLine="567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7)</w:t>
            </w:r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ab/>
              <w:t>պահածոների պիտանիության ժամկետը սահմանվում է արտադրողի կողմից՝ ելնելով պահածոների խմբից, սպառողական փաթեթվածքի հատկություններից և մանրէազերծման ձեռք բերված արդյունքի մեծությունից.</w:t>
            </w:r>
          </w:p>
          <w:p w14:paraId="43B8B6E2" w14:textId="1445C911" w:rsidR="00DF4F24" w:rsidRPr="00594716" w:rsidRDefault="00DF4F24" w:rsidP="004A22B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8" w:firstLine="567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8)</w:t>
            </w:r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ab/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միկրոկենսաբանական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կայունության և անվտանգության սահմանման նպատակով պահածոների պահպանման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տևողությունը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արտադրողի պահեստում կազմում է 11 օրից ոչ պակաս:</w:t>
            </w:r>
          </w:p>
          <w:p w14:paraId="0E34EBC7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45E7EB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DEE5CE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22FBF6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2D350C" w14:textId="77777777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7CDCC697" w14:textId="77777777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015250E0" w14:textId="477F8FEB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03C0FBAC" w14:textId="1D83AC09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492F038A" w14:textId="01773CFA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0.</w:t>
            </w:r>
            <w:r w:rsidR="00017F4C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3</w:t>
            </w:r>
          </w:p>
          <w:p w14:paraId="56CD132D" w14:textId="14658EA0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171D4B79" w14:textId="1E498025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04C5D254" w14:textId="77777777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4D2638CA" w14:textId="4E5D7892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72E7550C" w14:textId="6AC6A79E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0.</w:t>
            </w:r>
            <w:r w:rsidR="00017F4C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3</w:t>
            </w:r>
          </w:p>
          <w:p w14:paraId="0E7DBB71" w14:textId="77777777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3E4342F3" w14:textId="77777777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26F8B6F8" w14:textId="77777777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53FDDECE" w14:textId="77777777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7907BF37" w14:textId="77777777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56B31571" w14:textId="77777777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5623321C" w14:textId="77777777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64C0B52E" w14:textId="77777777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4F8486F3" w14:textId="77777777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69C62741" w14:textId="05B5222E" w:rsidR="00DF4F24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lastRenderedPageBreak/>
              <w:t>0.</w:t>
            </w:r>
            <w:r w:rsidR="00017F4C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3</w:t>
            </w:r>
          </w:p>
          <w:p w14:paraId="3F9AD11A" w14:textId="77777777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193134E2" w14:textId="36A5E1DA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14D63680" w14:textId="78F578DB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0C019AF6" w14:textId="6C29EC4C" w:rsidR="001E27DA" w:rsidRPr="00594716" w:rsidRDefault="001E27DA" w:rsidP="001E27D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0.</w:t>
            </w:r>
            <w:r w:rsidR="00017F4C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3</w:t>
            </w:r>
          </w:p>
          <w:p w14:paraId="7C2A57C6" w14:textId="7F764E9F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78B3282A" w14:textId="0C18BD96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34A28EC2" w14:textId="04D5F32F" w:rsidR="001E27DA" w:rsidRPr="00594716" w:rsidRDefault="001E27DA" w:rsidP="001E27D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0.</w:t>
            </w:r>
            <w:r w:rsidR="00017F4C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3</w:t>
            </w:r>
          </w:p>
          <w:p w14:paraId="2C2DCD61" w14:textId="742CCA51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755A7B96" w14:textId="2B441491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6DD5C7E1" w14:textId="3D61EE56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71012CC9" w14:textId="5520092A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5B4B7594" w14:textId="77BB0D7F" w:rsidR="001E27DA" w:rsidRPr="00594716" w:rsidRDefault="001E27DA" w:rsidP="001E27D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0.</w:t>
            </w:r>
            <w:r w:rsidR="00017F4C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3</w:t>
            </w:r>
          </w:p>
          <w:p w14:paraId="490C6AB2" w14:textId="7C6611B7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72C29EA0" w14:textId="2F4C57C9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1ED09702" w14:textId="433DEB2A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39737004" w14:textId="78EA8514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58005A0F" w14:textId="208BCCCA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2E3C24F8" w14:textId="77777777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7410DF7D" w14:textId="57D3F1C3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0.</w:t>
            </w:r>
            <w:r w:rsidR="00017F4C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3</w:t>
            </w:r>
          </w:p>
          <w:p w14:paraId="21B9E582" w14:textId="77777777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550ABC03" w14:textId="77777777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60EDD875" w14:textId="77777777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52E633A4" w14:textId="77777777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1D373F52" w14:textId="77777777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6AD04D14" w14:textId="77777777" w:rsidR="001E27DA" w:rsidRPr="00594716" w:rsidRDefault="001E27DA" w:rsidP="004A22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6228C3F6" w14:textId="6BA9E4C5" w:rsidR="001E27DA" w:rsidRPr="00594716" w:rsidRDefault="001E27DA" w:rsidP="00017F4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0.</w:t>
            </w:r>
            <w:r w:rsidR="00017F4C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246500" w14:textId="17D77A8E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408551C8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6E896CF4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449021B5" w14:textId="67D8BF14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</w:t>
            </w:r>
          </w:p>
          <w:p w14:paraId="3A18A5A3" w14:textId="70D4654E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1F3F50AF" w14:textId="5B06FA0D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35B3B292" w14:textId="49D64974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5AA6ED8C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348DF0EC" w14:textId="559F4856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</w:t>
            </w:r>
          </w:p>
          <w:p w14:paraId="128E1E4C" w14:textId="712D1044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68D5E58E" w14:textId="50F3F9B0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3ABEA902" w14:textId="3F6683EC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5ADFD88A" w14:textId="5882FDDF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345248C0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3298FDC9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3D5073AB" w14:textId="53BDC770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</w:t>
            </w:r>
          </w:p>
          <w:p w14:paraId="4BAC7925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317619FC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016FCEDB" w14:textId="32B0533D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</w:t>
            </w:r>
          </w:p>
          <w:p w14:paraId="2D79CBF3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5C4FD874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0A824E8B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1C959E87" w14:textId="7E2FCAC1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</w:t>
            </w:r>
          </w:p>
          <w:p w14:paraId="183DD4E3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4753FC57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504E446E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5F767C66" w14:textId="7C046972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</w:t>
            </w:r>
          </w:p>
          <w:p w14:paraId="1371DE4B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76D803AD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43148C52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7852BC87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37502630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5E36F363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257E41FA" w14:textId="7D240629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</w:t>
            </w:r>
          </w:p>
          <w:p w14:paraId="64772858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076E9170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7B97FBB8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17E72F87" w14:textId="10A0BB9B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</w:t>
            </w:r>
          </w:p>
          <w:p w14:paraId="50F2AC07" w14:textId="77B5E38A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8D8BFB" w14:textId="77777777" w:rsidR="00DF4F24" w:rsidRPr="00594716" w:rsidRDefault="00DF4F24" w:rsidP="00DF4F2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014B5FBF" w14:textId="77777777" w:rsidR="00DF4F24" w:rsidRPr="00594716" w:rsidRDefault="00DF4F24" w:rsidP="00DF4F2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23F584BF" w14:textId="77777777" w:rsidR="00DF4F24" w:rsidRPr="00594716" w:rsidRDefault="00DF4F24" w:rsidP="00DF4F2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398AD94B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կանոնակարգի 77-րդ կետի «ա» ենթակետ</w:t>
            </w:r>
          </w:p>
          <w:p w14:paraId="1C20A8ED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314E101B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374DD66A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2F551D38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կանոնակարգի 77-րդ կետի «բ» ենթակետ</w:t>
            </w:r>
          </w:p>
          <w:p w14:paraId="3AA11A3E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1672EA65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26AFD01A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4402B02A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7A66F390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6C5F0858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ԵԱՏՄ ՏԿ 051/2021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կանոնակարգի 77-րդ կետի «գ» ենթակետ</w:t>
            </w:r>
          </w:p>
          <w:p w14:paraId="0EC33BBB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7E875B81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կանոնակարգի 77-րդ կետի «դ» ենթակետ</w:t>
            </w:r>
          </w:p>
          <w:p w14:paraId="6A6979F5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0CD57D10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6ACDDCCD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կանոնակարգի 77-րդ կետի «ե» ենթակետ</w:t>
            </w:r>
          </w:p>
          <w:p w14:paraId="6E306304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09B3FEE4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780BB219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կանոնակարգի 77-րդ կետի «զ» ենթակետ</w:t>
            </w:r>
          </w:p>
          <w:p w14:paraId="1C203E4A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2180D7B2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2B8BABD0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64F71E24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421C7B6B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43BDB410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կանոնակարգի 77-րդ կետի «է» ենթակետ</w:t>
            </w:r>
          </w:p>
          <w:p w14:paraId="3E613E03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6D16E108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08BE6575" w14:textId="60D33190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կանոնակարգի 77-րդ կետի «ը» ենթակետ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46F5F9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71AD2B25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AA4C7F" w14:textId="25332AB4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5.7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456B51" w14:textId="5EF2B708" w:rsidR="00DF4F24" w:rsidRPr="00594716" w:rsidRDefault="008D3959" w:rsidP="00661CA1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8" w:firstLine="0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proofErr w:type="spellStart"/>
            <w:r w:rsidRPr="008F0D1C">
              <w:rPr>
                <w:rFonts w:ascii="GHEA Grapalat" w:hAnsi="GHEA Grapalat"/>
                <w:sz w:val="20"/>
                <w:szCs w:val="20"/>
                <w:lang w:val="hy-AM" w:eastAsia="ru-RU"/>
              </w:rPr>
              <w:t>Արդյո՞ք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  <w:r w:rsidRPr="008F0D1C">
              <w:rPr>
                <w:rFonts w:ascii="GHEA Grapalat" w:hAnsi="GHEA Grapalat"/>
                <w:sz w:val="20"/>
                <w:szCs w:val="20"/>
                <w:lang w:val="hy-AM" w:eastAsia="ru-RU"/>
              </w:rPr>
              <w:t>տեխնոլոգիական ռեժիմները  ապ</w:t>
            </w: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ահովում են</w:t>
            </w:r>
            <w:r w:rsidRPr="008F0D1C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ֆերմենտների լրիվ </w:t>
            </w:r>
            <w:proofErr w:type="spellStart"/>
            <w:r w:rsidRPr="008F0D1C">
              <w:rPr>
                <w:rFonts w:ascii="GHEA Grapalat" w:hAnsi="GHEA Grapalat"/>
                <w:sz w:val="20"/>
                <w:szCs w:val="20"/>
                <w:lang w:val="hy-AM" w:eastAsia="ru-RU"/>
              </w:rPr>
              <w:t>ապաակտիվացումը</w:t>
            </w:r>
            <w:proofErr w:type="spellEnd"/>
            <w:r w:rsidRPr="008F0D1C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տեխնոլոգիական գործընթացներն ավարտելուց հետո: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32F1B2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6F0977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CADEDD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D4ACCF" w14:textId="721E87D1" w:rsidR="00DF4F24" w:rsidRPr="00594716" w:rsidRDefault="001E27DA" w:rsidP="00017F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0.</w:t>
            </w:r>
            <w:r w:rsidR="00017F4C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9CF0FF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</w:t>
            </w:r>
          </w:p>
          <w:p w14:paraId="36F669F3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4B6692" w14:textId="06D645A9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կանոնակարգի 78-րդ կետի «բ» ենթակետ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AAB9F8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6CED4474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D4B840" w14:textId="48838976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5.8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2216E0" w14:textId="19D46D43" w:rsidR="00DF4F24" w:rsidRPr="00594716" w:rsidRDefault="00DF4F24" w:rsidP="00DF4F2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մանկական սննդի համար (բոլոր տարիքային խմբերի համար), այդ թվում՝ կազմակերպված </w:t>
            </w:r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lastRenderedPageBreak/>
              <w:t xml:space="preserve">մանկական կոլեկտիվների համար նախատեսված՝ թռչնի մսից ստացված արտադրանքն արտադրելիս՝ </w:t>
            </w:r>
          </w:p>
          <w:p w14:paraId="05706DAC" w14:textId="77777777" w:rsidR="00DF4F24" w:rsidRPr="00594716" w:rsidRDefault="00DF4F24" w:rsidP="00DF4F2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  <w:p w14:paraId="386CBAE3" w14:textId="73EFE01A" w:rsidR="00DF4F24" w:rsidRPr="00594716" w:rsidRDefault="00DF4F24" w:rsidP="004A22B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օգտագործվում է միայն պաղեցրած միս,</w:t>
            </w:r>
          </w:p>
          <w:p w14:paraId="54753935" w14:textId="77777777" w:rsidR="00DF4F24" w:rsidRPr="00594716" w:rsidRDefault="00DF4F24" w:rsidP="004A22BE">
            <w:pPr>
              <w:pStyle w:val="ListParagraph"/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  <w:p w14:paraId="47F42CA0" w14:textId="157DB014" w:rsidR="00DF4F24" w:rsidRPr="00594716" w:rsidRDefault="00DF4F24" w:rsidP="00DF4F2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  <w:p w14:paraId="11D89E40" w14:textId="77777777" w:rsidR="00DF4F24" w:rsidRPr="00594716" w:rsidRDefault="00DF4F24" w:rsidP="00DF4F2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  <w:p w14:paraId="4972E5AE" w14:textId="77777777" w:rsidR="00DF4F24" w:rsidRPr="00594716" w:rsidRDefault="00DF4F24" w:rsidP="004A22B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չի օգտագործվում մեխանիկական </w:t>
            </w:r>
            <w:proofErr w:type="spellStart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>ոսկրահանման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թռչնամիս և թռչնի կոլագեն</w:t>
            </w:r>
          </w:p>
          <w:p w14:paraId="0CAD46FF" w14:textId="5799FC5A" w:rsidR="00DF4F24" w:rsidRPr="00594716" w:rsidRDefault="00DF4F24" w:rsidP="004A22BE">
            <w:pPr>
              <w:pStyle w:val="ListParagraph"/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894CA5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4E55FF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45DB72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635FC6" w14:textId="77777777" w:rsidR="001E27DA" w:rsidRPr="00594716" w:rsidRDefault="001E27DA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72124ABB" w14:textId="77777777" w:rsidR="001E27DA" w:rsidRPr="00594716" w:rsidRDefault="001E27DA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6CE4FBF1" w14:textId="77777777" w:rsidR="001E27DA" w:rsidRPr="00594716" w:rsidRDefault="001E27DA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14DDE287" w14:textId="77777777" w:rsidR="001E27DA" w:rsidRPr="00594716" w:rsidRDefault="001E27DA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287BD380" w14:textId="77777777" w:rsidR="001E27DA" w:rsidRPr="00594716" w:rsidRDefault="001E27DA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422D9BDB" w14:textId="6B4D7413" w:rsidR="00DF4F24" w:rsidRPr="00594716" w:rsidRDefault="001E27DA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0.</w:t>
            </w:r>
            <w:r w:rsidR="00017F4C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3</w:t>
            </w:r>
          </w:p>
          <w:p w14:paraId="0772B6D1" w14:textId="77777777" w:rsidR="001E27DA" w:rsidRPr="00594716" w:rsidRDefault="001E27DA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534381D8" w14:textId="77777777" w:rsidR="001E27DA" w:rsidRPr="00594716" w:rsidRDefault="001E27DA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2935454A" w14:textId="77777777" w:rsidR="001E27DA" w:rsidRPr="00594716" w:rsidRDefault="001E27DA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2A58C6B7" w14:textId="77777777" w:rsidR="001E27DA" w:rsidRPr="00594716" w:rsidRDefault="001E27DA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4F008D03" w14:textId="40E21025" w:rsidR="001E27DA" w:rsidRPr="00594716" w:rsidRDefault="001E27DA" w:rsidP="00017F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0.</w:t>
            </w:r>
            <w:r w:rsidR="00017F4C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GB" w:eastAsia="ru-RU"/>
              </w:rPr>
              <w:t>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A016FB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501DDDC0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7CDF6161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5DA023CD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4E0852C1" w14:textId="77777777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01B074BA" w14:textId="305BA6CF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զննում, փաստաթղթային զննում</w:t>
            </w:r>
          </w:p>
          <w:p w14:paraId="13BF8867" w14:textId="50CC6703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զննում, փաստաթղթային զննում</w:t>
            </w:r>
          </w:p>
          <w:p w14:paraId="632E9BCE" w14:textId="78ACAEEC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774DE7" w14:textId="77777777" w:rsidR="00DF4F24" w:rsidRPr="00594716" w:rsidRDefault="00DF4F24" w:rsidP="00DF4F2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2839EA53" w14:textId="77777777" w:rsidR="00DF4F24" w:rsidRPr="00594716" w:rsidRDefault="00DF4F24" w:rsidP="00DF4F2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1DCCEAFB" w14:textId="77777777" w:rsidR="00DF4F24" w:rsidRPr="00594716" w:rsidRDefault="00DF4F24" w:rsidP="00DF4F2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386055AA" w14:textId="77777777" w:rsidR="00DF4F24" w:rsidRPr="00594716" w:rsidRDefault="00DF4F24" w:rsidP="00DF4F2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72B4E68F" w14:textId="77777777" w:rsidR="00DF4F24" w:rsidRPr="00594716" w:rsidRDefault="00DF4F24" w:rsidP="00DF4F2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72FA2CD1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կանոնակարգի 79-րդ կետ</w:t>
            </w:r>
          </w:p>
          <w:p w14:paraId="5AE41DDF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461604A6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0E1C275F" w14:textId="55BD3B55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կանոնակարգի 79-րդ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1F32D0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</w:tr>
      <w:tr w:rsidR="00DF4F24" w:rsidRPr="00594716" w14:paraId="394DC181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46AB36" w14:textId="389BD04C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lastRenderedPageBreak/>
              <w:t>6</w:t>
            </w:r>
            <w:r w:rsidRPr="0059471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.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230645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ՏԵԽՆՈԼՈԳԻԱԿԱՆ</w:t>
            </w:r>
            <w:r w:rsidRPr="00594716">
              <w:rPr>
                <w:rFonts w:ascii="Calibri" w:eastAsia="Times New Roman" w:hAnsi="Calibri" w:cs="Calibri"/>
                <w:b/>
                <w:sz w:val="20"/>
                <w:szCs w:val="20"/>
                <w:lang w:val="hy-AM" w:eastAsia="ru-RU"/>
              </w:rPr>
              <w:t> </w:t>
            </w:r>
            <w:r w:rsidRPr="00594716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 w:eastAsia="ru-RU"/>
              </w:rPr>
              <w:t>ԳՈՐԾԸՆԹԱՑՆԵՐ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B43BC4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5989C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9C5A4F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416709" w14:textId="059C6DC6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1A920C" w14:textId="16CD3510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619EAA" w14:textId="59797616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10C476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</w:tr>
      <w:tr w:rsidR="00DF4F24" w:rsidRPr="00661CA1" w14:paraId="4E8C7771" w14:textId="77777777" w:rsidTr="00017F4C">
        <w:trPr>
          <w:trHeight w:val="1855"/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9C098C" w14:textId="387B93F5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Cambria Math"/>
                <w:sz w:val="20"/>
                <w:szCs w:val="20"/>
                <w:lang w:val="en-US" w:eastAsia="ru-RU"/>
              </w:rPr>
              <w:t>6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26F49B" w14:textId="45B0DBF1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սննդամթերքի արտադրությունը (բացառությամբ հանրային սննդի), տեխնոլոգիական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գործելակարգը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(ռեժիմը) և տեխնոլոգիական գործընթացը իրականացվում է տվյալ սննդամթերքի համար արտադրողի հաստատած տեխնոլոգիական հրահանգին համապատասխան: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82D9B7" w14:textId="05316148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E72189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FE7FBB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76DF41" w14:textId="32037CE9" w:rsidR="00DF4F24" w:rsidRPr="00594716" w:rsidRDefault="00DF4F24" w:rsidP="00017F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</w:t>
            </w:r>
            <w:r w:rsidR="00017F4C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5FB4E7" w14:textId="76E401B5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փաստաթղթային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ABD82A" w14:textId="62D1A8E3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«Սննդամթերքի անվտանգության մասին» օրենք 8-րդ հոդված, 1-ին մաս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90795A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50C3301C" w14:textId="77777777" w:rsidTr="009D5B4C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8C02AC" w14:textId="16F6E3D8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Cambria Math"/>
                <w:sz w:val="20"/>
                <w:szCs w:val="20"/>
                <w:lang w:val="en-US" w:eastAsia="ru-RU"/>
              </w:rPr>
              <w:t>6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4F705B" w14:textId="44D54EE2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արտադրվող սննդամթերքի տեխնոլոգիական հրահանգները համապատասխանում են </w:t>
            </w: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Հայաստանի Հանրապետության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կառավարության կողմից հաստատված տեխնոլոգիական հրահանգին ներկայացվող պահանջներին: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960DE1" w14:textId="526DC785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9F3AC4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9E5CBA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581826" w14:textId="5B61F6FF" w:rsidR="00DF4F24" w:rsidRPr="00594716" w:rsidRDefault="00DF4F24" w:rsidP="00017F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</w:t>
            </w:r>
            <w:r w:rsidR="00017F4C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,4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A335B4" w14:textId="24227EE8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փաստաթղթային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48FCA2" w14:textId="79D6B33C" w:rsidR="00DF4F24" w:rsidRPr="00594716" w:rsidRDefault="00DF4F24" w:rsidP="00DF4F2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bookmarkStart w:id="4" w:name="_Hlk103766136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Հայաստանի Հանրապետության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կառավարության 2007 թվականի հունիսի 28-ի</w:t>
            </w:r>
          </w:p>
          <w:p w14:paraId="4B503AAB" w14:textId="2B10A978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N 885-Ն որոշում </w:t>
            </w:r>
            <w:bookmarkEnd w:id="4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5-րդ կետ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E78AC2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426C7180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ADDCD8" w14:textId="5870DBF6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6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FE2BE0" w14:textId="17A752C6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չի արտադրվում   վտանգավոր և կեղծված սննդամթերք, սննդամթերքի հետ անմիջական շփման մեջ գտնվող վտանգավոր նյութեր: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E60F4E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E628DD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BA4DC5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467434" w14:textId="14D62524" w:rsidR="00DF4F24" w:rsidRPr="00594716" w:rsidRDefault="00017F4C" w:rsidP="00DF4F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</w:pPr>
            <w:r w:rsidRPr="00594716"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  <w:t>0.8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E4CF79" w14:textId="41E0F85F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, փաստաթղթային զննում և/կամ լաբորատոր փորձաքննություն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F833F7" w14:textId="7DFD7F9F" w:rsidR="00DF4F24" w:rsidRPr="00594716" w:rsidRDefault="00DF4F24" w:rsidP="00DF4F2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Cs w:val="20"/>
                <w:shd w:val="clear" w:color="auto" w:fill="FFFFFF"/>
                <w:lang w:val="hy-AM"/>
              </w:rPr>
              <w:t>«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Սննդամթերքի անվտանգության մասին» օրենք  20-րդ հոդվածի 1-ին մաս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EE70DB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DF4F24" w:rsidRPr="00661CA1" w14:paraId="4A6E2836" w14:textId="77777777" w:rsidTr="00854008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1C5893" w14:textId="112768B9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Cambria Math"/>
                <w:sz w:val="20"/>
                <w:szCs w:val="20"/>
                <w:lang w:val="en-US" w:eastAsia="ru-RU"/>
              </w:rPr>
              <w:t>6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594716">
              <w:rPr>
                <w:rFonts w:ascii="GHEA Grapalat" w:eastAsia="Times New Roman" w:hAnsi="GHEA Grapalat" w:cs="Cambria Math"/>
                <w:sz w:val="20"/>
                <w:szCs w:val="20"/>
                <w:lang w:val="en-US" w:eastAsia="ru-RU"/>
              </w:rPr>
              <w:t>4</w:t>
            </w:r>
            <w:r w:rsidRPr="005947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7F0035" w14:textId="3A467523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սննդամթերքի արտադրության (պատրաստման) գործընթացների իրականացման ժամանակ, արտադրողի (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պատրաստողի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) կողմից մշակվել, իրականացվում և պահպանվում է վտանգի վերլուծության և հսկման կրիտիկական կետերի համակարգի (ՎՎՀԿԿ) (անգլերեն տարբերակը՝ НАССР —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Hazard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Analysis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and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Critical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Control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Points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) սկզբունքների վրա հիմնված ընթացակարգերը։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37AE05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1BDB92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C33D23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0D6465" w14:textId="6EE26C50" w:rsidR="00DF4F24" w:rsidRPr="00594716" w:rsidRDefault="00DF4F24" w:rsidP="00017F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</w:t>
            </w:r>
            <w:r w:rsidR="00017F4C" w:rsidRPr="0059471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D15A1F" w14:textId="7D8722D0" w:rsidR="00DF4F24" w:rsidRPr="00594716" w:rsidRDefault="00DF4F24" w:rsidP="00DF4F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փաստաթղթային զննում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694A2E" w14:textId="77777777" w:rsidR="00DF4F24" w:rsidRPr="00594716" w:rsidRDefault="00DF4F24" w:rsidP="00DF4F24">
            <w:pPr>
              <w:pStyle w:val="BodyTextIndent"/>
              <w:tabs>
                <w:tab w:val="num" w:pos="-2160"/>
              </w:tabs>
              <w:ind w:left="0" w:firstLine="0"/>
              <w:jc w:val="left"/>
              <w:rPr>
                <w:rFonts w:ascii="GHEA Grapalat" w:hAnsi="GHEA Grapalat"/>
                <w:szCs w:val="20"/>
                <w:lang w:val="hy-AM" w:eastAsia="ru-RU"/>
              </w:rPr>
            </w:pPr>
            <w:r w:rsidRPr="00594716">
              <w:rPr>
                <w:rFonts w:ascii="GHEA Grapalat" w:hAnsi="GHEA Grapalat"/>
                <w:szCs w:val="20"/>
                <w:lang w:val="hy-AM" w:eastAsia="ru-RU"/>
              </w:rPr>
              <w:t>ՄՄ ՏԿ 021/2011 կանոնակարգի 10-րդ հոդվածի 2-րդ կետ</w:t>
            </w:r>
          </w:p>
          <w:p w14:paraId="657B3286" w14:textId="77777777" w:rsidR="00DF4F24" w:rsidRPr="00594716" w:rsidRDefault="00DF4F24" w:rsidP="00DF4F2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4E21A9" w14:textId="77777777" w:rsidR="00DF4F24" w:rsidRPr="00594716" w:rsidRDefault="00DF4F24" w:rsidP="00DF4F2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</w:tbl>
    <w:p w14:paraId="559879C2" w14:textId="77777777" w:rsidR="00CA4792" w:rsidRPr="00594716" w:rsidRDefault="00CA4792" w:rsidP="00374DB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594716">
        <w:rPr>
          <w:rFonts w:ascii="Calibri" w:eastAsia="Times New Roman" w:hAnsi="Calibri" w:cs="Calibri"/>
          <w:sz w:val="20"/>
          <w:szCs w:val="20"/>
          <w:lang w:val="hy-AM" w:eastAsia="ru-RU"/>
        </w:rPr>
        <w:lastRenderedPageBreak/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9093"/>
        <w:gridCol w:w="150"/>
        <w:gridCol w:w="150"/>
        <w:gridCol w:w="150"/>
      </w:tblGrid>
      <w:tr w:rsidR="00CA4792" w:rsidRPr="00594716" w14:paraId="40F9E808" w14:textId="77777777" w:rsidTr="00CA47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83FC83" w14:textId="77777777" w:rsidR="00CA4792" w:rsidRPr="00594716" w:rsidRDefault="00CA4792" w:rsidP="00374DB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7B2327" w14:textId="77777777" w:rsidR="00CA4792" w:rsidRPr="00594716" w:rsidRDefault="00CA4792" w:rsidP="00374DB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Այո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»`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առկա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է,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համապատասխանում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է,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բավարարում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է</w:t>
            </w: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>(«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Այո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»`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նշվում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է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հարցում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ներառված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պահանջների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կեսի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կեսից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ավելիի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պատասխանի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դեպքում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որը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չի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կշռավորվում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0068C8" w14:textId="77777777" w:rsidR="00CA4792" w:rsidRPr="00594716" w:rsidRDefault="00CA4792" w:rsidP="00374DB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C0A3CA" w14:textId="77777777" w:rsidR="00CA4792" w:rsidRPr="00594716" w:rsidRDefault="00CA4792" w:rsidP="00374DB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583BC5" w14:textId="77777777" w:rsidR="00CA4792" w:rsidRPr="00594716" w:rsidRDefault="00CA4792" w:rsidP="00374DB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CA4792" w:rsidRPr="00594716" w14:paraId="05AD653B" w14:textId="77777777" w:rsidTr="00CA47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475139" w14:textId="77777777" w:rsidR="00CA4792" w:rsidRPr="00594716" w:rsidRDefault="00CA4792" w:rsidP="00374DB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03DB24" w14:textId="77777777" w:rsidR="00CA4792" w:rsidRPr="00594716" w:rsidRDefault="00CA4792" w:rsidP="00374DB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Ոչ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»`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ոչ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առկա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չէ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չի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համապատասխանում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չի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բավարարում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>(«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Ոչ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»`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նշվում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է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հարցում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ներառված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պահանջների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մինչև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կեսի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դրական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պատասխանի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դեպքում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որը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կշռավորվում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FAA8FB" w14:textId="77777777" w:rsidR="00CA4792" w:rsidRPr="00594716" w:rsidRDefault="00CA4792" w:rsidP="00374DB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3161CD" w14:textId="77777777" w:rsidR="00CA4792" w:rsidRPr="00594716" w:rsidRDefault="00CA4792" w:rsidP="00374DB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81CD49" w14:textId="77777777" w:rsidR="00CA4792" w:rsidRPr="00594716" w:rsidRDefault="00CA4792" w:rsidP="00374DB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CA4792" w:rsidRPr="00594716" w14:paraId="1FEB81EB" w14:textId="77777777" w:rsidTr="00CA47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137A3" w14:textId="77777777" w:rsidR="00CA4792" w:rsidRPr="00594716" w:rsidRDefault="00CA4792" w:rsidP="00374DB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9052AF" w14:textId="77777777" w:rsidR="00CA4792" w:rsidRPr="00594716" w:rsidRDefault="00CA4792" w:rsidP="00374DB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«Չ/Պ»՝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չի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պահանջվում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չի</w:t>
            </w:r>
            <w:proofErr w:type="spellEnd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վերաբերում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C1080B" w14:textId="77777777" w:rsidR="00CA4792" w:rsidRPr="00594716" w:rsidRDefault="00CA4792" w:rsidP="00374DB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5E9397" w14:textId="77777777" w:rsidR="00CA4792" w:rsidRPr="00594716" w:rsidRDefault="00CA4792" w:rsidP="00374DB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5102F6" w14:textId="77777777" w:rsidR="00CA4792" w:rsidRPr="00594716" w:rsidRDefault="00CA4792" w:rsidP="00374DB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9471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V</w:t>
            </w:r>
          </w:p>
        </w:tc>
      </w:tr>
    </w:tbl>
    <w:p w14:paraId="23A47D90" w14:textId="4680C5DD" w:rsidR="008B382D" w:rsidRPr="00594716" w:rsidRDefault="008B382D" w:rsidP="008B382D">
      <w:pPr>
        <w:rPr>
          <w:rFonts w:ascii="GHEA Grapalat" w:hAnsi="GHEA Grapalat" w:cs="GHEA Grapalat"/>
          <w:lang w:val="hy-AM"/>
        </w:rPr>
      </w:pPr>
    </w:p>
    <w:p w14:paraId="1C24616D" w14:textId="77777777" w:rsidR="008D6354" w:rsidRPr="00594716" w:rsidRDefault="008D6354" w:rsidP="00A3416E">
      <w:pPr>
        <w:spacing w:after="0" w:line="276" w:lineRule="auto"/>
        <w:rPr>
          <w:rFonts w:ascii="GHEA Grapalat" w:eastAsia="Times New Roman" w:hAnsi="GHEA Grapalat" w:cs="GHEA Grapalat"/>
          <w:lang w:val="hy-AM" w:eastAsia="ru-RU"/>
        </w:rPr>
      </w:pPr>
      <w:proofErr w:type="spellStart"/>
      <w:r w:rsidRPr="00594716">
        <w:rPr>
          <w:rFonts w:ascii="GHEA Grapalat" w:eastAsia="Times New Roman" w:hAnsi="GHEA Grapalat" w:cs="GHEA Grapalat"/>
          <w:lang w:val="hy-AM" w:eastAsia="ru-RU"/>
        </w:rPr>
        <w:t>Ստուգաթերթը</w:t>
      </w:r>
      <w:proofErr w:type="spellEnd"/>
      <w:r w:rsidRPr="00594716">
        <w:rPr>
          <w:rFonts w:ascii="GHEA Grapalat" w:eastAsia="Times New Roman" w:hAnsi="GHEA Grapalat" w:cs="GHEA Grapalat"/>
          <w:lang w:val="hy-AM" w:eastAsia="ru-RU"/>
        </w:rPr>
        <w:t xml:space="preserve"> կազմվել է </w:t>
      </w:r>
      <w:proofErr w:type="spellStart"/>
      <w:r w:rsidRPr="00594716">
        <w:rPr>
          <w:rFonts w:ascii="GHEA Grapalat" w:eastAsia="Times New Roman" w:hAnsi="GHEA Grapalat" w:cs="GHEA Grapalat"/>
          <w:lang w:val="hy-AM" w:eastAsia="ru-RU"/>
        </w:rPr>
        <w:t>հետևյալ</w:t>
      </w:r>
      <w:proofErr w:type="spellEnd"/>
      <w:r w:rsidRPr="00594716">
        <w:rPr>
          <w:rFonts w:ascii="GHEA Grapalat" w:eastAsia="Times New Roman" w:hAnsi="GHEA Grapalat" w:cs="GHEA Grapalat"/>
          <w:lang w:val="hy-AM" w:eastAsia="ru-RU"/>
        </w:rPr>
        <w:t xml:space="preserve"> նորմատիվ իրավական ակտերի հիման վրա՝</w:t>
      </w:r>
    </w:p>
    <w:p w14:paraId="5533976F" w14:textId="56A3DF1C" w:rsidR="008D6354" w:rsidRPr="00D278EC" w:rsidRDefault="008D6354" w:rsidP="00A3416E">
      <w:pPr>
        <w:pStyle w:val="ListParagraph"/>
        <w:numPr>
          <w:ilvl w:val="0"/>
          <w:numId w:val="1"/>
        </w:numPr>
        <w:spacing w:line="276" w:lineRule="auto"/>
        <w:rPr>
          <w:rFonts w:ascii="GHEA Grapalat" w:hAnsi="GHEA Grapalat" w:cs="GHEA Grapalat"/>
          <w:lang w:val="en-GB"/>
        </w:rPr>
      </w:pPr>
      <w:r w:rsidRPr="00594716">
        <w:rPr>
          <w:rFonts w:ascii="GHEA Grapalat" w:hAnsi="GHEA Grapalat"/>
          <w:shd w:val="clear" w:color="auto" w:fill="FFFFFF"/>
          <w:lang w:val="hy-AM"/>
        </w:rPr>
        <w:t>«</w:t>
      </w:r>
      <w:r w:rsidRPr="00594716">
        <w:rPr>
          <w:rFonts w:ascii="GHEA Grapalat" w:eastAsia="Times New Roman" w:hAnsi="GHEA Grapalat" w:cs="Times New Roman"/>
          <w:lang w:val="hy-AM" w:eastAsia="ru-RU"/>
        </w:rPr>
        <w:t xml:space="preserve">Սննդամթերքի անվտանգության մասին» օրենք  </w:t>
      </w:r>
    </w:p>
    <w:p w14:paraId="5C732AD4" w14:textId="77777777" w:rsidR="00D278EC" w:rsidRPr="00D278EC" w:rsidRDefault="00D278EC" w:rsidP="00D278EC">
      <w:pPr>
        <w:pStyle w:val="ListParagraph"/>
        <w:numPr>
          <w:ilvl w:val="0"/>
          <w:numId w:val="1"/>
        </w:numPr>
        <w:shd w:val="clear" w:color="auto" w:fill="FFFFFF"/>
        <w:rPr>
          <w:rFonts w:ascii="GHEA Grapalat" w:hAnsi="GHEA Grapalat"/>
          <w:color w:val="000000"/>
          <w:sz w:val="20"/>
          <w:szCs w:val="20"/>
          <w:lang w:val="hy-AM"/>
        </w:rPr>
      </w:pPr>
      <w:r w:rsidRPr="00D278EC">
        <w:rPr>
          <w:rFonts w:ascii="GHEA Grapalat" w:hAnsi="GHEA Grapalat"/>
          <w:color w:val="000000"/>
          <w:sz w:val="20"/>
          <w:szCs w:val="20"/>
          <w:lang w:val="hy-AM"/>
        </w:rPr>
        <w:t>«Աշխարհագրական նշումների մասին» օրենք</w:t>
      </w:r>
    </w:p>
    <w:p w14:paraId="0D8DF236" w14:textId="46306852" w:rsidR="008D6354" w:rsidRPr="008D3959" w:rsidRDefault="008D6354" w:rsidP="00A3416E">
      <w:pPr>
        <w:pStyle w:val="ListParagraph"/>
        <w:numPr>
          <w:ilvl w:val="0"/>
          <w:numId w:val="1"/>
        </w:numPr>
        <w:spacing w:line="276" w:lineRule="auto"/>
        <w:rPr>
          <w:rFonts w:ascii="GHEA Grapalat" w:hAnsi="GHEA Grapalat" w:cs="GHEA Grapalat"/>
          <w:lang w:val="hy-AM"/>
        </w:rPr>
      </w:pPr>
      <w:r w:rsidRPr="008D3959">
        <w:rPr>
          <w:rFonts w:ascii="GHEA Grapalat" w:hAnsi="GHEA Grapalat" w:cs="GHEA Grapalat"/>
          <w:lang w:val="hy-AM"/>
        </w:rPr>
        <w:t>Հայաստանի Հանրապետության կառավարության 2007 թվականի հունիսի 28-ի</w:t>
      </w:r>
      <w:r w:rsidRPr="00594716">
        <w:rPr>
          <w:rFonts w:ascii="GHEA Grapalat" w:hAnsi="GHEA Grapalat" w:cs="GHEA Grapalat"/>
          <w:lang w:val="hy-AM"/>
        </w:rPr>
        <w:t xml:space="preserve"> </w:t>
      </w:r>
      <w:r w:rsidRPr="008D3959">
        <w:rPr>
          <w:rFonts w:ascii="GHEA Grapalat" w:hAnsi="GHEA Grapalat" w:cs="GHEA Grapalat"/>
          <w:lang w:val="hy-AM"/>
        </w:rPr>
        <w:t>N 885-Ն որոշում</w:t>
      </w:r>
    </w:p>
    <w:p w14:paraId="4A1EF42B" w14:textId="4B735397" w:rsidR="008D6354" w:rsidRPr="008D3959" w:rsidRDefault="008D6354" w:rsidP="00A3416E">
      <w:pPr>
        <w:pStyle w:val="ListParagraph"/>
        <w:numPr>
          <w:ilvl w:val="0"/>
          <w:numId w:val="1"/>
        </w:numPr>
        <w:spacing w:line="276" w:lineRule="auto"/>
        <w:rPr>
          <w:rFonts w:ascii="GHEA Grapalat" w:hAnsi="GHEA Grapalat" w:cs="GHEA Grapalat"/>
          <w:lang w:val="hy-AM"/>
        </w:rPr>
      </w:pPr>
      <w:r w:rsidRPr="00594716">
        <w:rPr>
          <w:rFonts w:ascii="GHEA Grapalat" w:hAnsi="GHEA Grapalat"/>
          <w:shd w:val="clear" w:color="auto" w:fill="FFFFFF"/>
          <w:lang w:val="hy-AM"/>
        </w:rPr>
        <w:t>Հայաստանի Հանրապետության</w:t>
      </w:r>
      <w:r w:rsidRPr="00594716">
        <w:rPr>
          <w:rFonts w:ascii="GHEA Grapalat" w:eastAsia="Times New Roman" w:hAnsi="GHEA Grapalat" w:cs="Times New Roman"/>
          <w:lang w:val="hy-AM" w:eastAsia="ru-RU"/>
        </w:rPr>
        <w:t xml:space="preserve"> կառավարության </w:t>
      </w:r>
      <w:r w:rsidRPr="00594716">
        <w:rPr>
          <w:rFonts w:ascii="GHEA Grapalat" w:hAnsi="GHEA Grapalat"/>
          <w:shd w:val="clear" w:color="auto" w:fill="FFFFFF"/>
          <w:lang w:val="hy-AM"/>
        </w:rPr>
        <w:t>2011թվականի հունվարի 20-ի</w:t>
      </w:r>
      <w:r w:rsidRPr="00594716">
        <w:rPr>
          <w:rFonts w:ascii="GHEA Grapalat" w:eastAsia="Times New Roman" w:hAnsi="GHEA Grapalat" w:cs="Times New Roman"/>
          <w:lang w:val="hy-AM" w:eastAsia="ru-RU"/>
        </w:rPr>
        <w:t xml:space="preserve"> N 34-Ն որոշում</w:t>
      </w:r>
    </w:p>
    <w:p w14:paraId="225AB69A" w14:textId="2724DDB9" w:rsidR="008D6354" w:rsidRPr="008D3959" w:rsidRDefault="008D6354" w:rsidP="00A3416E">
      <w:pPr>
        <w:pStyle w:val="ListParagraph"/>
        <w:numPr>
          <w:ilvl w:val="0"/>
          <w:numId w:val="1"/>
        </w:numPr>
        <w:spacing w:line="276" w:lineRule="auto"/>
        <w:rPr>
          <w:rFonts w:ascii="GHEA Grapalat" w:hAnsi="GHEA Grapalat" w:cs="GHEA Grapalat"/>
          <w:lang w:val="hy-AM"/>
        </w:rPr>
      </w:pPr>
      <w:r w:rsidRPr="00594716">
        <w:rPr>
          <w:rFonts w:ascii="GHEA Grapalat" w:eastAsia="Times New Roman" w:hAnsi="GHEA Grapalat" w:cs="Times New Roman"/>
          <w:lang w:val="hy-AM" w:eastAsia="ru-RU"/>
        </w:rPr>
        <w:t>Մաքսային միության հանձնաժողովի 2011 թվականի օգոստոսի 16-ի N 769 որոշմամբ հաստատված «Փաթեթվածքի անվտանգության մասին» (ՄՄ ՏԿ 005/2011) Մաքսային միության տեխնիկական կանոնակարգ</w:t>
      </w:r>
    </w:p>
    <w:p w14:paraId="4C5AD48E" w14:textId="3589C953" w:rsidR="008D6354" w:rsidRPr="008D3959" w:rsidRDefault="008D6354" w:rsidP="00A3416E">
      <w:pPr>
        <w:pStyle w:val="ListParagraph"/>
        <w:numPr>
          <w:ilvl w:val="0"/>
          <w:numId w:val="1"/>
        </w:numPr>
        <w:spacing w:line="276" w:lineRule="auto"/>
        <w:rPr>
          <w:rFonts w:ascii="GHEA Grapalat" w:hAnsi="GHEA Grapalat" w:cs="GHEA Grapalat"/>
          <w:lang w:val="hy-AM"/>
        </w:rPr>
      </w:pPr>
      <w:proofErr w:type="spellStart"/>
      <w:r w:rsidRPr="00594716">
        <w:rPr>
          <w:rFonts w:ascii="GHEA Grapalat" w:hAnsi="GHEA Grapalat"/>
          <w:shd w:val="clear" w:color="auto" w:fill="FFFFFF"/>
          <w:lang w:val="hy-AM"/>
        </w:rPr>
        <w:t>Եվրասիական</w:t>
      </w:r>
      <w:proofErr w:type="spellEnd"/>
      <w:r w:rsidRPr="00594716">
        <w:rPr>
          <w:rFonts w:ascii="GHEA Grapalat" w:hAnsi="GHEA Grapalat"/>
          <w:shd w:val="clear" w:color="auto" w:fill="FFFFFF"/>
          <w:lang w:val="hy-AM"/>
        </w:rPr>
        <w:t xml:space="preserve"> տնտեսական հանձնաժողովի խորհրդի 20</w:t>
      </w:r>
      <w:r w:rsidR="002A6BB3" w:rsidRPr="00594716">
        <w:rPr>
          <w:rFonts w:ascii="GHEA Grapalat" w:hAnsi="GHEA Grapalat"/>
          <w:shd w:val="clear" w:color="auto" w:fill="FFFFFF"/>
          <w:lang w:val="hy-AM"/>
        </w:rPr>
        <w:t xml:space="preserve">21 </w:t>
      </w:r>
      <w:r w:rsidRPr="00594716">
        <w:rPr>
          <w:rFonts w:ascii="GHEA Grapalat" w:hAnsi="GHEA Grapalat"/>
          <w:shd w:val="clear" w:color="auto" w:fill="FFFFFF"/>
          <w:lang w:val="hy-AM"/>
        </w:rPr>
        <w:t xml:space="preserve">թվականի հոկտեմբերի </w:t>
      </w:r>
      <w:r w:rsidR="002A6BB3" w:rsidRPr="00594716">
        <w:rPr>
          <w:rFonts w:ascii="GHEA Grapalat" w:hAnsi="GHEA Grapalat"/>
          <w:shd w:val="clear" w:color="auto" w:fill="FFFFFF"/>
          <w:lang w:val="hy-AM"/>
        </w:rPr>
        <w:t>2</w:t>
      </w:r>
      <w:r w:rsidRPr="00594716">
        <w:rPr>
          <w:rFonts w:ascii="GHEA Grapalat" w:hAnsi="GHEA Grapalat"/>
          <w:shd w:val="clear" w:color="auto" w:fill="FFFFFF"/>
          <w:lang w:val="hy-AM"/>
        </w:rPr>
        <w:t xml:space="preserve">9-ի N </w:t>
      </w:r>
      <w:r w:rsidR="002A6BB3" w:rsidRPr="00594716">
        <w:rPr>
          <w:rFonts w:ascii="GHEA Grapalat" w:hAnsi="GHEA Grapalat"/>
          <w:shd w:val="clear" w:color="auto" w:fill="FFFFFF"/>
          <w:lang w:val="hy-AM"/>
        </w:rPr>
        <w:t>110</w:t>
      </w:r>
      <w:r w:rsidRPr="00594716">
        <w:rPr>
          <w:rFonts w:ascii="GHEA Grapalat" w:hAnsi="GHEA Grapalat"/>
          <w:shd w:val="clear" w:color="auto" w:fill="FFFFFF"/>
          <w:lang w:val="hy-AM"/>
        </w:rPr>
        <w:t xml:space="preserve"> որոշմամբ հաստատված «</w:t>
      </w:r>
      <w:r w:rsidR="002A6BB3" w:rsidRPr="00594716">
        <w:rPr>
          <w:rFonts w:ascii="GHEA Grapalat" w:hAnsi="GHEA Grapalat"/>
          <w:shd w:val="clear" w:color="auto" w:fill="FFFFFF"/>
          <w:lang w:val="hy-AM"/>
        </w:rPr>
        <w:t>Թռչնի մսի և դրա վերամշակումից ստացվող արտադրանքի անվտանգության մասին</w:t>
      </w:r>
      <w:r w:rsidRPr="00594716">
        <w:rPr>
          <w:rFonts w:ascii="GHEA Grapalat" w:hAnsi="GHEA Grapalat"/>
          <w:shd w:val="clear" w:color="auto" w:fill="FFFFFF"/>
          <w:lang w:val="hy-AM"/>
        </w:rPr>
        <w:t>» (</w:t>
      </w:r>
      <w:r w:rsidR="002A6BB3" w:rsidRPr="00594716">
        <w:rPr>
          <w:rFonts w:ascii="GHEA Grapalat" w:hAnsi="GHEA Grapalat"/>
          <w:shd w:val="clear" w:color="auto" w:fill="FFFFFF"/>
          <w:lang w:val="hy-AM"/>
        </w:rPr>
        <w:t>ԵԱՏՄ</w:t>
      </w:r>
      <w:r w:rsidRPr="00594716">
        <w:rPr>
          <w:rFonts w:ascii="GHEA Grapalat" w:hAnsi="GHEA Grapalat"/>
          <w:shd w:val="clear" w:color="auto" w:fill="FFFFFF"/>
          <w:lang w:val="hy-AM"/>
        </w:rPr>
        <w:t xml:space="preserve"> ՏԿ 0</w:t>
      </w:r>
      <w:r w:rsidR="00617EFB" w:rsidRPr="00594716">
        <w:rPr>
          <w:rFonts w:ascii="GHEA Grapalat" w:hAnsi="GHEA Grapalat"/>
          <w:shd w:val="clear" w:color="auto" w:fill="FFFFFF"/>
          <w:lang w:val="hy-AM"/>
        </w:rPr>
        <w:t>51</w:t>
      </w:r>
      <w:r w:rsidRPr="00594716">
        <w:rPr>
          <w:rFonts w:ascii="GHEA Grapalat" w:hAnsi="GHEA Grapalat"/>
          <w:shd w:val="clear" w:color="auto" w:fill="FFFFFF"/>
          <w:lang w:val="hy-AM"/>
        </w:rPr>
        <w:t>/20</w:t>
      </w:r>
      <w:r w:rsidR="002A6BB3" w:rsidRPr="00594716">
        <w:rPr>
          <w:rFonts w:ascii="GHEA Grapalat" w:hAnsi="GHEA Grapalat"/>
          <w:shd w:val="clear" w:color="auto" w:fill="FFFFFF"/>
          <w:lang w:val="hy-AM"/>
        </w:rPr>
        <w:t>21</w:t>
      </w:r>
      <w:r w:rsidRPr="00594716">
        <w:rPr>
          <w:rFonts w:ascii="GHEA Grapalat" w:hAnsi="GHEA Grapalat"/>
          <w:shd w:val="clear" w:color="auto" w:fill="FFFFFF"/>
          <w:lang w:val="hy-AM"/>
        </w:rPr>
        <w:t xml:space="preserve">) </w:t>
      </w:r>
      <w:proofErr w:type="spellStart"/>
      <w:r w:rsidR="002A6BB3" w:rsidRPr="00594716">
        <w:rPr>
          <w:rFonts w:ascii="GHEA Grapalat" w:hAnsi="GHEA Grapalat"/>
          <w:shd w:val="clear" w:color="auto" w:fill="FFFFFF"/>
          <w:lang w:val="hy-AM"/>
        </w:rPr>
        <w:t>Եվրասիական</w:t>
      </w:r>
      <w:proofErr w:type="spellEnd"/>
      <w:r w:rsidR="002A6BB3" w:rsidRPr="00594716">
        <w:rPr>
          <w:rFonts w:ascii="GHEA Grapalat" w:hAnsi="GHEA Grapalat"/>
          <w:shd w:val="clear" w:color="auto" w:fill="FFFFFF"/>
          <w:lang w:val="hy-AM"/>
        </w:rPr>
        <w:t xml:space="preserve"> տնտեսական </w:t>
      </w:r>
      <w:r w:rsidRPr="00594716">
        <w:rPr>
          <w:rFonts w:ascii="GHEA Grapalat" w:hAnsi="GHEA Grapalat"/>
          <w:shd w:val="clear" w:color="auto" w:fill="FFFFFF"/>
          <w:lang w:val="hy-AM"/>
        </w:rPr>
        <w:t>միության տեխնիկական կանոնակարգ</w:t>
      </w:r>
    </w:p>
    <w:p w14:paraId="3572CBF9" w14:textId="7A37D577" w:rsidR="008D6354" w:rsidRPr="008D3959" w:rsidRDefault="008D6354" w:rsidP="00A3416E">
      <w:pPr>
        <w:pStyle w:val="ListParagraph"/>
        <w:numPr>
          <w:ilvl w:val="0"/>
          <w:numId w:val="1"/>
        </w:numPr>
        <w:spacing w:line="276" w:lineRule="auto"/>
        <w:rPr>
          <w:rFonts w:ascii="GHEA Grapalat" w:hAnsi="GHEA Grapalat" w:cs="GHEA Grapalat"/>
          <w:lang w:val="hy-AM"/>
        </w:rPr>
      </w:pPr>
      <w:r w:rsidRPr="00594716">
        <w:rPr>
          <w:rFonts w:ascii="GHEA Grapalat" w:hAnsi="GHEA Grapalat"/>
          <w:shd w:val="clear" w:color="auto" w:fill="FFFFFF"/>
          <w:lang w:val="hy-AM"/>
        </w:rPr>
        <w:t>Մաքսային միության հանձնաժողովի 2011 թվականի դեկտեմբերի 9-ի N 880 որոշմամբ հաստատված «Սննդամթերքի անվտանգության մասին» (ՄՄ ՏԿ 021/2011) Մաքսային միության տեխնիկական կանոնակարգ</w:t>
      </w:r>
    </w:p>
    <w:p w14:paraId="4B052593" w14:textId="38761902" w:rsidR="008D6354" w:rsidRPr="008D3959" w:rsidRDefault="008D6354" w:rsidP="00A3416E">
      <w:pPr>
        <w:pStyle w:val="ListParagraph"/>
        <w:numPr>
          <w:ilvl w:val="0"/>
          <w:numId w:val="1"/>
        </w:numPr>
        <w:spacing w:line="276" w:lineRule="auto"/>
        <w:rPr>
          <w:rFonts w:ascii="GHEA Grapalat" w:hAnsi="GHEA Grapalat" w:cs="GHEA Grapalat"/>
          <w:lang w:val="hy-AM"/>
        </w:rPr>
      </w:pPr>
      <w:r w:rsidRPr="00594716">
        <w:rPr>
          <w:rFonts w:ascii="GHEA Grapalat" w:hAnsi="GHEA Grapalat"/>
          <w:shd w:val="clear" w:color="auto" w:fill="FFFFFF"/>
          <w:lang w:val="hy-AM"/>
        </w:rPr>
        <w:t xml:space="preserve">Մաքսային միության հանձնաժողովի 2011 թվականի դեկտեմբերի 9-ի N 881 որոշմամբ հաստատված «Սննդամթերքի </w:t>
      </w:r>
      <w:proofErr w:type="spellStart"/>
      <w:r w:rsidRPr="00594716">
        <w:rPr>
          <w:rFonts w:ascii="GHEA Grapalat" w:hAnsi="GHEA Grapalat"/>
          <w:shd w:val="clear" w:color="auto" w:fill="FFFFFF"/>
          <w:lang w:val="hy-AM"/>
        </w:rPr>
        <w:t>մակնշման</w:t>
      </w:r>
      <w:proofErr w:type="spellEnd"/>
      <w:r w:rsidRPr="00594716">
        <w:rPr>
          <w:rFonts w:ascii="GHEA Grapalat" w:hAnsi="GHEA Grapalat"/>
          <w:shd w:val="clear" w:color="auto" w:fill="FFFFFF"/>
          <w:lang w:val="hy-AM"/>
        </w:rPr>
        <w:t xml:space="preserve"> մասին» (ՄՄ ՏԿ 022/2011) Մաքսային միության տեխնիկական կանոնակարգ։</w:t>
      </w:r>
    </w:p>
    <w:p w14:paraId="25AA2B29" w14:textId="77777777" w:rsidR="00F05B06" w:rsidRPr="008D3959" w:rsidRDefault="00F05B06" w:rsidP="00F05B06">
      <w:pPr>
        <w:pStyle w:val="ListParagraph"/>
        <w:spacing w:line="276" w:lineRule="auto"/>
        <w:rPr>
          <w:rFonts w:ascii="GHEA Grapalat" w:hAnsi="GHEA Grapalat" w:cs="GHEA Grapalat"/>
          <w:lang w:val="hy-AM"/>
        </w:rPr>
      </w:pPr>
    </w:p>
    <w:p w14:paraId="4D2A10B6" w14:textId="1040DE80" w:rsidR="008B382D" w:rsidRPr="00594716" w:rsidRDefault="008B382D" w:rsidP="00A3416E">
      <w:pPr>
        <w:spacing w:line="276" w:lineRule="auto"/>
        <w:rPr>
          <w:rFonts w:ascii="GHEA Grapalat" w:hAnsi="GHEA Grapalat" w:cs="GHEA Grapalat"/>
          <w:lang w:val="af-ZA"/>
        </w:rPr>
      </w:pPr>
      <w:bookmarkStart w:id="5" w:name="_Hlk83301451"/>
      <w:r w:rsidRPr="00594716">
        <w:rPr>
          <w:rFonts w:ascii="GHEA Grapalat" w:hAnsi="GHEA Grapalat" w:cs="GHEA Grapalat"/>
          <w:lang w:val="hy-AM"/>
        </w:rPr>
        <w:t>ՍԱՏՄ ծառայող</w:t>
      </w:r>
      <w:r w:rsidRPr="00594716">
        <w:rPr>
          <w:rFonts w:ascii="GHEA Grapalat" w:hAnsi="GHEA Grapalat" w:cs="GHEA Grapalat"/>
          <w:lang w:val="af-ZA"/>
        </w:rPr>
        <w:t xml:space="preserve">     __________________</w:t>
      </w:r>
      <w:r w:rsidRPr="00594716">
        <w:rPr>
          <w:rFonts w:ascii="GHEA Grapalat" w:hAnsi="GHEA Grapalat" w:cs="GHEA Grapalat"/>
          <w:lang w:val="af-ZA"/>
        </w:rPr>
        <w:tab/>
      </w:r>
      <w:r w:rsidRPr="00594716">
        <w:rPr>
          <w:rFonts w:ascii="GHEA Grapalat" w:hAnsi="GHEA Grapalat" w:cs="GHEA Grapalat"/>
          <w:lang w:val="af-ZA"/>
        </w:rPr>
        <w:tab/>
      </w:r>
      <w:r w:rsidRPr="00594716">
        <w:rPr>
          <w:rFonts w:ascii="GHEA Grapalat" w:hAnsi="GHEA Grapalat" w:cs="GHEA Grapalat"/>
          <w:lang w:val="af-ZA"/>
        </w:rPr>
        <w:tab/>
      </w:r>
      <w:r w:rsidRPr="00594716">
        <w:rPr>
          <w:rFonts w:ascii="GHEA Grapalat" w:hAnsi="GHEA Grapalat" w:cs="GHEA Grapalat"/>
          <w:lang w:val="af-ZA"/>
        </w:rPr>
        <w:tab/>
      </w:r>
      <w:r w:rsidRPr="00594716">
        <w:rPr>
          <w:rFonts w:ascii="GHEA Grapalat" w:hAnsi="GHEA Grapalat" w:cs="GHEA Grapalat"/>
          <w:lang w:val="af-ZA"/>
        </w:rPr>
        <w:tab/>
        <w:t xml:space="preserve"> </w:t>
      </w:r>
      <w:r w:rsidRPr="00594716">
        <w:rPr>
          <w:rFonts w:ascii="GHEA Grapalat" w:hAnsi="GHEA Grapalat" w:cs="GHEA Grapalat"/>
          <w:lang w:val="hy-AM"/>
        </w:rPr>
        <w:t>Տնտեսավարող</w:t>
      </w:r>
      <w:r w:rsidRPr="00594716">
        <w:rPr>
          <w:rFonts w:ascii="GHEA Grapalat" w:hAnsi="GHEA Grapalat" w:cs="GHEA Grapalat"/>
          <w:lang w:val="af-ZA"/>
        </w:rPr>
        <w:t xml:space="preserve"> ____________________</w:t>
      </w:r>
    </w:p>
    <w:p w14:paraId="0B76A297" w14:textId="1BD92DE5" w:rsidR="00256FB4" w:rsidRPr="00594716" w:rsidRDefault="008B382D" w:rsidP="00661CA1">
      <w:pPr>
        <w:spacing w:line="276" w:lineRule="auto"/>
        <w:ind w:left="3540"/>
        <w:rPr>
          <w:rFonts w:ascii="GHEA Grapalat" w:hAnsi="GHEA Grapalat"/>
          <w:sz w:val="20"/>
          <w:szCs w:val="20"/>
          <w:lang w:val="hy-AM"/>
        </w:rPr>
      </w:pPr>
      <w:r w:rsidRPr="00594716">
        <w:rPr>
          <w:rFonts w:ascii="GHEA Grapalat" w:hAnsi="GHEA Grapalat" w:cs="GHEA Grapalat"/>
          <w:lang w:val="af-ZA"/>
        </w:rPr>
        <w:t>(</w:t>
      </w:r>
      <w:r w:rsidRPr="00594716">
        <w:rPr>
          <w:rFonts w:ascii="GHEA Grapalat" w:hAnsi="GHEA Grapalat" w:cs="GHEA Grapalat"/>
          <w:lang w:val="hy-AM"/>
        </w:rPr>
        <w:t>ստորագրությունը</w:t>
      </w:r>
      <w:r w:rsidRPr="00594716">
        <w:rPr>
          <w:rFonts w:ascii="GHEA Grapalat" w:hAnsi="GHEA Grapalat" w:cs="GHEA Grapalat"/>
          <w:lang w:val="af-ZA"/>
        </w:rPr>
        <w:t>)</w:t>
      </w:r>
      <w:r w:rsidRPr="00594716">
        <w:rPr>
          <w:rFonts w:ascii="GHEA Grapalat" w:hAnsi="GHEA Grapalat" w:cs="GHEA Grapalat"/>
          <w:lang w:val="af-ZA"/>
        </w:rPr>
        <w:tab/>
      </w:r>
      <w:r w:rsidRPr="00594716">
        <w:rPr>
          <w:rFonts w:ascii="GHEA Grapalat" w:hAnsi="GHEA Grapalat" w:cs="GHEA Grapalat"/>
          <w:lang w:val="af-ZA"/>
        </w:rPr>
        <w:tab/>
      </w:r>
      <w:r w:rsidRPr="00594716">
        <w:rPr>
          <w:rFonts w:ascii="GHEA Grapalat" w:hAnsi="GHEA Grapalat" w:cs="GHEA Grapalat"/>
          <w:lang w:val="af-ZA"/>
        </w:rPr>
        <w:tab/>
      </w:r>
      <w:r w:rsidRPr="00594716">
        <w:rPr>
          <w:rFonts w:ascii="GHEA Grapalat" w:hAnsi="GHEA Grapalat" w:cs="GHEA Grapalat"/>
          <w:lang w:val="af-ZA"/>
        </w:rPr>
        <w:tab/>
      </w:r>
      <w:r w:rsidRPr="00594716">
        <w:rPr>
          <w:rFonts w:ascii="GHEA Grapalat" w:hAnsi="GHEA Grapalat" w:cs="GHEA Grapalat"/>
          <w:lang w:val="af-ZA"/>
        </w:rPr>
        <w:tab/>
      </w:r>
      <w:r w:rsidRPr="00594716">
        <w:rPr>
          <w:rFonts w:ascii="GHEA Grapalat" w:hAnsi="GHEA Grapalat" w:cs="GHEA Grapalat"/>
          <w:lang w:val="af-ZA"/>
        </w:rPr>
        <w:tab/>
      </w:r>
      <w:r w:rsidRPr="00594716">
        <w:rPr>
          <w:rFonts w:ascii="GHEA Grapalat" w:hAnsi="GHEA Grapalat" w:cs="GHEA Grapalat"/>
          <w:lang w:val="af-ZA"/>
        </w:rPr>
        <w:tab/>
        <w:t>(</w:t>
      </w:r>
      <w:r w:rsidRPr="00594716">
        <w:rPr>
          <w:rFonts w:ascii="GHEA Grapalat" w:hAnsi="GHEA Grapalat" w:cs="GHEA Grapalat"/>
          <w:lang w:val="hy-AM"/>
        </w:rPr>
        <w:t>ստորագրությունը</w:t>
      </w:r>
      <w:r w:rsidRPr="00594716">
        <w:rPr>
          <w:rFonts w:ascii="GHEA Grapalat" w:hAnsi="GHEA Grapalat" w:cs="GHEA Grapalat"/>
          <w:lang w:val="af-ZA"/>
        </w:rPr>
        <w:t>)</w:t>
      </w:r>
      <w:bookmarkStart w:id="6" w:name="_GoBack"/>
      <w:bookmarkEnd w:id="5"/>
      <w:bookmarkEnd w:id="6"/>
    </w:p>
    <w:sectPr w:rsidR="00256FB4" w:rsidRPr="00594716" w:rsidSect="00603ED8">
      <w:pgSz w:w="16838" w:h="11906" w:orient="landscape"/>
      <w:pgMar w:top="540" w:right="1134" w:bottom="850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94F52D6" w16cid:durableId="262F581B"/>
  <w16cid:commentId w16cid:paraId="69C964E1" w16cid:durableId="262F581C"/>
  <w16cid:commentId w16cid:paraId="508B4AC9" w16cid:durableId="262F581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4F1B"/>
    <w:multiLevelType w:val="hybridMultilevel"/>
    <w:tmpl w:val="52A279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81B7B"/>
    <w:multiLevelType w:val="hybridMultilevel"/>
    <w:tmpl w:val="2EF4C2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F1C1F"/>
    <w:multiLevelType w:val="hybridMultilevel"/>
    <w:tmpl w:val="7376FA18"/>
    <w:lvl w:ilvl="0" w:tplc="E1EA7024">
      <w:start w:val="1"/>
      <w:numFmt w:val="decimal"/>
      <w:lvlText w:val="%1)"/>
      <w:lvlJc w:val="left"/>
      <w:pPr>
        <w:ind w:left="7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3" w:hanging="360"/>
      </w:pPr>
    </w:lvl>
    <w:lvl w:ilvl="2" w:tplc="0809001B" w:tentative="1">
      <w:start w:val="1"/>
      <w:numFmt w:val="lowerRoman"/>
      <w:lvlText w:val="%3."/>
      <w:lvlJc w:val="right"/>
      <w:pPr>
        <w:ind w:left="2193" w:hanging="180"/>
      </w:pPr>
    </w:lvl>
    <w:lvl w:ilvl="3" w:tplc="0809000F" w:tentative="1">
      <w:start w:val="1"/>
      <w:numFmt w:val="decimal"/>
      <w:lvlText w:val="%4."/>
      <w:lvlJc w:val="left"/>
      <w:pPr>
        <w:ind w:left="2913" w:hanging="360"/>
      </w:pPr>
    </w:lvl>
    <w:lvl w:ilvl="4" w:tplc="08090019" w:tentative="1">
      <w:start w:val="1"/>
      <w:numFmt w:val="lowerLetter"/>
      <w:lvlText w:val="%5."/>
      <w:lvlJc w:val="left"/>
      <w:pPr>
        <w:ind w:left="3633" w:hanging="360"/>
      </w:pPr>
    </w:lvl>
    <w:lvl w:ilvl="5" w:tplc="0809001B" w:tentative="1">
      <w:start w:val="1"/>
      <w:numFmt w:val="lowerRoman"/>
      <w:lvlText w:val="%6."/>
      <w:lvlJc w:val="right"/>
      <w:pPr>
        <w:ind w:left="4353" w:hanging="180"/>
      </w:pPr>
    </w:lvl>
    <w:lvl w:ilvl="6" w:tplc="0809000F" w:tentative="1">
      <w:start w:val="1"/>
      <w:numFmt w:val="decimal"/>
      <w:lvlText w:val="%7."/>
      <w:lvlJc w:val="left"/>
      <w:pPr>
        <w:ind w:left="5073" w:hanging="360"/>
      </w:pPr>
    </w:lvl>
    <w:lvl w:ilvl="7" w:tplc="08090019" w:tentative="1">
      <w:start w:val="1"/>
      <w:numFmt w:val="lowerLetter"/>
      <w:lvlText w:val="%8."/>
      <w:lvlJc w:val="left"/>
      <w:pPr>
        <w:ind w:left="5793" w:hanging="360"/>
      </w:pPr>
    </w:lvl>
    <w:lvl w:ilvl="8" w:tplc="08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 w15:restartNumberingAfterBreak="0">
    <w:nsid w:val="2C01547F"/>
    <w:multiLevelType w:val="hybridMultilevel"/>
    <w:tmpl w:val="B956CA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9106D"/>
    <w:multiLevelType w:val="hybridMultilevel"/>
    <w:tmpl w:val="2D2E9600"/>
    <w:lvl w:ilvl="0" w:tplc="08090011">
      <w:start w:val="1"/>
      <w:numFmt w:val="decimal"/>
      <w:lvlText w:val="%1)"/>
      <w:lvlJc w:val="left"/>
      <w:pPr>
        <w:ind w:left="53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A30FA"/>
    <w:multiLevelType w:val="hybridMultilevel"/>
    <w:tmpl w:val="B0D68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8EA"/>
    <w:multiLevelType w:val="hybridMultilevel"/>
    <w:tmpl w:val="4C941E44"/>
    <w:lvl w:ilvl="0" w:tplc="3C2E22E0">
      <w:start w:val="2"/>
      <w:numFmt w:val="decimal"/>
      <w:lvlText w:val="%1)"/>
      <w:lvlJc w:val="left"/>
      <w:pPr>
        <w:ind w:left="7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3" w:hanging="360"/>
      </w:pPr>
    </w:lvl>
    <w:lvl w:ilvl="2" w:tplc="0809001B" w:tentative="1">
      <w:start w:val="1"/>
      <w:numFmt w:val="lowerRoman"/>
      <w:lvlText w:val="%3."/>
      <w:lvlJc w:val="right"/>
      <w:pPr>
        <w:ind w:left="2193" w:hanging="180"/>
      </w:pPr>
    </w:lvl>
    <w:lvl w:ilvl="3" w:tplc="0809000F" w:tentative="1">
      <w:start w:val="1"/>
      <w:numFmt w:val="decimal"/>
      <w:lvlText w:val="%4."/>
      <w:lvlJc w:val="left"/>
      <w:pPr>
        <w:ind w:left="2913" w:hanging="360"/>
      </w:pPr>
    </w:lvl>
    <w:lvl w:ilvl="4" w:tplc="08090019" w:tentative="1">
      <w:start w:val="1"/>
      <w:numFmt w:val="lowerLetter"/>
      <w:lvlText w:val="%5."/>
      <w:lvlJc w:val="left"/>
      <w:pPr>
        <w:ind w:left="3633" w:hanging="360"/>
      </w:pPr>
    </w:lvl>
    <w:lvl w:ilvl="5" w:tplc="0809001B" w:tentative="1">
      <w:start w:val="1"/>
      <w:numFmt w:val="lowerRoman"/>
      <w:lvlText w:val="%6."/>
      <w:lvlJc w:val="right"/>
      <w:pPr>
        <w:ind w:left="4353" w:hanging="180"/>
      </w:pPr>
    </w:lvl>
    <w:lvl w:ilvl="6" w:tplc="0809000F" w:tentative="1">
      <w:start w:val="1"/>
      <w:numFmt w:val="decimal"/>
      <w:lvlText w:val="%7."/>
      <w:lvlJc w:val="left"/>
      <w:pPr>
        <w:ind w:left="5073" w:hanging="360"/>
      </w:pPr>
    </w:lvl>
    <w:lvl w:ilvl="7" w:tplc="08090019" w:tentative="1">
      <w:start w:val="1"/>
      <w:numFmt w:val="lowerLetter"/>
      <w:lvlText w:val="%8."/>
      <w:lvlJc w:val="left"/>
      <w:pPr>
        <w:ind w:left="5793" w:hanging="360"/>
      </w:pPr>
    </w:lvl>
    <w:lvl w:ilvl="8" w:tplc="0809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B8"/>
    <w:rsid w:val="000047D7"/>
    <w:rsid w:val="00010164"/>
    <w:rsid w:val="000134F4"/>
    <w:rsid w:val="00017F4C"/>
    <w:rsid w:val="00026594"/>
    <w:rsid w:val="00032E55"/>
    <w:rsid w:val="000508BF"/>
    <w:rsid w:val="00051427"/>
    <w:rsid w:val="00063A66"/>
    <w:rsid w:val="00070243"/>
    <w:rsid w:val="00080827"/>
    <w:rsid w:val="000824D8"/>
    <w:rsid w:val="00082911"/>
    <w:rsid w:val="00092AF2"/>
    <w:rsid w:val="000A152B"/>
    <w:rsid w:val="000A6430"/>
    <w:rsid w:val="000B058D"/>
    <w:rsid w:val="000B6621"/>
    <w:rsid w:val="000C4AAE"/>
    <w:rsid w:val="000D20B5"/>
    <w:rsid w:val="000E04A1"/>
    <w:rsid w:val="000E6D81"/>
    <w:rsid w:val="000F24ED"/>
    <w:rsid w:val="000F5ED4"/>
    <w:rsid w:val="00117D42"/>
    <w:rsid w:val="00120427"/>
    <w:rsid w:val="001229FC"/>
    <w:rsid w:val="00127C2B"/>
    <w:rsid w:val="0013175E"/>
    <w:rsid w:val="001478A0"/>
    <w:rsid w:val="0016397A"/>
    <w:rsid w:val="00172EB0"/>
    <w:rsid w:val="00190DDE"/>
    <w:rsid w:val="00197347"/>
    <w:rsid w:val="001A0D06"/>
    <w:rsid w:val="001D29E1"/>
    <w:rsid w:val="001E0F2F"/>
    <w:rsid w:val="001E27DA"/>
    <w:rsid w:val="001E2EE6"/>
    <w:rsid w:val="001F2ABD"/>
    <w:rsid w:val="00256FB4"/>
    <w:rsid w:val="00257665"/>
    <w:rsid w:val="00272C76"/>
    <w:rsid w:val="00284609"/>
    <w:rsid w:val="00285B67"/>
    <w:rsid w:val="002A6BB3"/>
    <w:rsid w:val="002B042D"/>
    <w:rsid w:val="002B184C"/>
    <w:rsid w:val="002B3AF1"/>
    <w:rsid w:val="002C47BA"/>
    <w:rsid w:val="002D267E"/>
    <w:rsid w:val="002E346E"/>
    <w:rsid w:val="002E46D6"/>
    <w:rsid w:val="002F1356"/>
    <w:rsid w:val="002F30AC"/>
    <w:rsid w:val="002F4E52"/>
    <w:rsid w:val="002F544A"/>
    <w:rsid w:val="002F7EC0"/>
    <w:rsid w:val="0031029C"/>
    <w:rsid w:val="00315941"/>
    <w:rsid w:val="003178AC"/>
    <w:rsid w:val="0033620B"/>
    <w:rsid w:val="003366B6"/>
    <w:rsid w:val="0035769C"/>
    <w:rsid w:val="003673DE"/>
    <w:rsid w:val="003746F9"/>
    <w:rsid w:val="00374DBD"/>
    <w:rsid w:val="003C1C97"/>
    <w:rsid w:val="003D688C"/>
    <w:rsid w:val="0041054D"/>
    <w:rsid w:val="00416353"/>
    <w:rsid w:val="00425332"/>
    <w:rsid w:val="004436D2"/>
    <w:rsid w:val="00447D0C"/>
    <w:rsid w:val="00451C2E"/>
    <w:rsid w:val="004601BF"/>
    <w:rsid w:val="00463AD9"/>
    <w:rsid w:val="00482771"/>
    <w:rsid w:val="00484094"/>
    <w:rsid w:val="00484BD9"/>
    <w:rsid w:val="004911A7"/>
    <w:rsid w:val="00493D46"/>
    <w:rsid w:val="00494EE7"/>
    <w:rsid w:val="004A22BE"/>
    <w:rsid w:val="004A745D"/>
    <w:rsid w:val="004B14F3"/>
    <w:rsid w:val="004B2721"/>
    <w:rsid w:val="004C42E3"/>
    <w:rsid w:val="004E0E6A"/>
    <w:rsid w:val="00506E43"/>
    <w:rsid w:val="005110A8"/>
    <w:rsid w:val="0051627E"/>
    <w:rsid w:val="00517C76"/>
    <w:rsid w:val="00523354"/>
    <w:rsid w:val="00523AB2"/>
    <w:rsid w:val="005307AA"/>
    <w:rsid w:val="00535204"/>
    <w:rsid w:val="005437A2"/>
    <w:rsid w:val="005530A5"/>
    <w:rsid w:val="0055686C"/>
    <w:rsid w:val="00556A10"/>
    <w:rsid w:val="00575162"/>
    <w:rsid w:val="005851C6"/>
    <w:rsid w:val="00594716"/>
    <w:rsid w:val="005A3D6C"/>
    <w:rsid w:val="005A404A"/>
    <w:rsid w:val="005E43A6"/>
    <w:rsid w:val="005E5239"/>
    <w:rsid w:val="00600285"/>
    <w:rsid w:val="00603ED8"/>
    <w:rsid w:val="00613D6B"/>
    <w:rsid w:val="00617EFB"/>
    <w:rsid w:val="006236A1"/>
    <w:rsid w:val="006302FB"/>
    <w:rsid w:val="006575E5"/>
    <w:rsid w:val="00661CA1"/>
    <w:rsid w:val="00661F8D"/>
    <w:rsid w:val="006667DC"/>
    <w:rsid w:val="00676FDB"/>
    <w:rsid w:val="006867B8"/>
    <w:rsid w:val="006939FE"/>
    <w:rsid w:val="0069717F"/>
    <w:rsid w:val="006B78B6"/>
    <w:rsid w:val="006C4E89"/>
    <w:rsid w:val="006D2AF7"/>
    <w:rsid w:val="006F7515"/>
    <w:rsid w:val="00715C0D"/>
    <w:rsid w:val="00721FF7"/>
    <w:rsid w:val="00726D32"/>
    <w:rsid w:val="00731E83"/>
    <w:rsid w:val="007362CB"/>
    <w:rsid w:val="007413D7"/>
    <w:rsid w:val="00775765"/>
    <w:rsid w:val="00777F17"/>
    <w:rsid w:val="00793BA2"/>
    <w:rsid w:val="0079491F"/>
    <w:rsid w:val="007949A1"/>
    <w:rsid w:val="007971EA"/>
    <w:rsid w:val="007A12C6"/>
    <w:rsid w:val="007D1864"/>
    <w:rsid w:val="007D2932"/>
    <w:rsid w:val="007E5F37"/>
    <w:rsid w:val="007F577D"/>
    <w:rsid w:val="008063D8"/>
    <w:rsid w:val="00814CCB"/>
    <w:rsid w:val="00846819"/>
    <w:rsid w:val="008511EF"/>
    <w:rsid w:val="00852C7C"/>
    <w:rsid w:val="0085386A"/>
    <w:rsid w:val="00854008"/>
    <w:rsid w:val="008714DE"/>
    <w:rsid w:val="00876339"/>
    <w:rsid w:val="00897C89"/>
    <w:rsid w:val="008A6C99"/>
    <w:rsid w:val="008A796F"/>
    <w:rsid w:val="008B07C4"/>
    <w:rsid w:val="008B1C54"/>
    <w:rsid w:val="008B382D"/>
    <w:rsid w:val="008C45F0"/>
    <w:rsid w:val="008D2214"/>
    <w:rsid w:val="008D22A7"/>
    <w:rsid w:val="008D3959"/>
    <w:rsid w:val="008D6354"/>
    <w:rsid w:val="008F10FE"/>
    <w:rsid w:val="00917CF3"/>
    <w:rsid w:val="00922719"/>
    <w:rsid w:val="009319A8"/>
    <w:rsid w:val="0094473F"/>
    <w:rsid w:val="00981833"/>
    <w:rsid w:val="00997714"/>
    <w:rsid w:val="009A0913"/>
    <w:rsid w:val="009A5DC5"/>
    <w:rsid w:val="009A7224"/>
    <w:rsid w:val="009B7087"/>
    <w:rsid w:val="009D5B4C"/>
    <w:rsid w:val="00A117C1"/>
    <w:rsid w:val="00A14021"/>
    <w:rsid w:val="00A3416E"/>
    <w:rsid w:val="00A57660"/>
    <w:rsid w:val="00A61C29"/>
    <w:rsid w:val="00A66FAD"/>
    <w:rsid w:val="00A713F2"/>
    <w:rsid w:val="00A80324"/>
    <w:rsid w:val="00A82679"/>
    <w:rsid w:val="00A93BA8"/>
    <w:rsid w:val="00AA2D39"/>
    <w:rsid w:val="00AA5C20"/>
    <w:rsid w:val="00AC497F"/>
    <w:rsid w:val="00AD6B1D"/>
    <w:rsid w:val="00AE5196"/>
    <w:rsid w:val="00AF5DCE"/>
    <w:rsid w:val="00B22358"/>
    <w:rsid w:val="00B30D3D"/>
    <w:rsid w:val="00B41822"/>
    <w:rsid w:val="00B515E4"/>
    <w:rsid w:val="00B61042"/>
    <w:rsid w:val="00B64F35"/>
    <w:rsid w:val="00B950FC"/>
    <w:rsid w:val="00B96299"/>
    <w:rsid w:val="00BA661E"/>
    <w:rsid w:val="00BC4830"/>
    <w:rsid w:val="00BD4DF5"/>
    <w:rsid w:val="00C05BB9"/>
    <w:rsid w:val="00C11B25"/>
    <w:rsid w:val="00C131DD"/>
    <w:rsid w:val="00C17982"/>
    <w:rsid w:val="00C244B2"/>
    <w:rsid w:val="00C2603B"/>
    <w:rsid w:val="00C3134F"/>
    <w:rsid w:val="00C40310"/>
    <w:rsid w:val="00C43F18"/>
    <w:rsid w:val="00C45AD7"/>
    <w:rsid w:val="00C52779"/>
    <w:rsid w:val="00C53C5F"/>
    <w:rsid w:val="00C56FED"/>
    <w:rsid w:val="00C654C5"/>
    <w:rsid w:val="00C76515"/>
    <w:rsid w:val="00C817EC"/>
    <w:rsid w:val="00C820D6"/>
    <w:rsid w:val="00CA13BC"/>
    <w:rsid w:val="00CA4792"/>
    <w:rsid w:val="00CA6AEF"/>
    <w:rsid w:val="00CC4696"/>
    <w:rsid w:val="00CF31DF"/>
    <w:rsid w:val="00D038DD"/>
    <w:rsid w:val="00D0606C"/>
    <w:rsid w:val="00D14930"/>
    <w:rsid w:val="00D17D6C"/>
    <w:rsid w:val="00D23E6A"/>
    <w:rsid w:val="00D268E3"/>
    <w:rsid w:val="00D278EC"/>
    <w:rsid w:val="00D27D0E"/>
    <w:rsid w:val="00D4217C"/>
    <w:rsid w:val="00D462A1"/>
    <w:rsid w:val="00D555AB"/>
    <w:rsid w:val="00D655E4"/>
    <w:rsid w:val="00D95E32"/>
    <w:rsid w:val="00DA6710"/>
    <w:rsid w:val="00DB69AF"/>
    <w:rsid w:val="00DC4FE1"/>
    <w:rsid w:val="00DD29AC"/>
    <w:rsid w:val="00DF4F24"/>
    <w:rsid w:val="00E03765"/>
    <w:rsid w:val="00E16B6D"/>
    <w:rsid w:val="00E412FA"/>
    <w:rsid w:val="00E4513D"/>
    <w:rsid w:val="00E54AEA"/>
    <w:rsid w:val="00E73400"/>
    <w:rsid w:val="00E75DFC"/>
    <w:rsid w:val="00E762AD"/>
    <w:rsid w:val="00E84694"/>
    <w:rsid w:val="00E92D92"/>
    <w:rsid w:val="00E972C7"/>
    <w:rsid w:val="00EA3FDC"/>
    <w:rsid w:val="00ED1397"/>
    <w:rsid w:val="00EE5759"/>
    <w:rsid w:val="00EE5AA7"/>
    <w:rsid w:val="00EF2E95"/>
    <w:rsid w:val="00F01559"/>
    <w:rsid w:val="00F05B06"/>
    <w:rsid w:val="00F17CE4"/>
    <w:rsid w:val="00F333FC"/>
    <w:rsid w:val="00F40DF6"/>
    <w:rsid w:val="00F533F0"/>
    <w:rsid w:val="00F54B91"/>
    <w:rsid w:val="00F623F8"/>
    <w:rsid w:val="00F71BA3"/>
    <w:rsid w:val="00F723BC"/>
    <w:rsid w:val="00F7325C"/>
    <w:rsid w:val="00F76309"/>
    <w:rsid w:val="00F83764"/>
    <w:rsid w:val="00FA0029"/>
    <w:rsid w:val="00FA0C3E"/>
    <w:rsid w:val="00FA456B"/>
    <w:rsid w:val="00FB2BC4"/>
    <w:rsid w:val="00FC4B9A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59443"/>
  <w15:docId w15:val="{43AD69BA-68AA-410D-9A3D-306CC384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B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603ED8"/>
    <w:pPr>
      <w:spacing w:after="0" w:line="240" w:lineRule="auto"/>
      <w:ind w:left="720" w:hanging="720"/>
      <w:jc w:val="center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03ED8"/>
    <w:rPr>
      <w:rFonts w:ascii="Times New Roman" w:eastAsia="Times New Roman" w:hAnsi="Times New Roman" w:cs="Times New Roman"/>
      <w:sz w:val="20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6B78B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65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4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4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4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4C5"/>
    <w:rPr>
      <w:b/>
      <w:bCs/>
      <w:sz w:val="20"/>
      <w:szCs w:val="20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Colorful List - Accent 11,List Paragraph1,Bullet1,Bullets,References,IBL List Paragraph"/>
    <w:basedOn w:val="Normal"/>
    <w:link w:val="ListParagraphChar"/>
    <w:uiPriority w:val="34"/>
    <w:qFormat/>
    <w:rsid w:val="008D635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D5B4C"/>
    <w:rPr>
      <w:b/>
      <w:bCs/>
    </w:rPr>
  </w:style>
  <w:style w:type="character" w:customStyle="1" w:styleId="Bodytext2">
    <w:name w:val="Body text (2)_"/>
    <w:basedOn w:val="DefaultParagraphFont"/>
    <w:link w:val="Bodytext20"/>
    <w:rsid w:val="00D268E3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268E3"/>
    <w:pPr>
      <w:widowControl w:val="0"/>
      <w:shd w:val="clear" w:color="auto" w:fill="FFFFFF"/>
      <w:spacing w:before="420" w:after="420" w:line="0" w:lineRule="atLeast"/>
      <w:ind w:hanging="168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Colorful List - Accent 11 Char,Bullet1 Char"/>
    <w:link w:val="ListParagraph"/>
    <w:uiPriority w:val="34"/>
    <w:locked/>
    <w:rsid w:val="00F533F0"/>
  </w:style>
  <w:style w:type="paragraph" w:styleId="NormalWeb">
    <w:name w:val="Normal (Web)"/>
    <w:basedOn w:val="Normal"/>
    <w:uiPriority w:val="99"/>
    <w:unhideWhenUsed/>
    <w:rsid w:val="00F5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3BF66-671B-43BC-95E9-E672CEFD2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27</Pages>
  <Words>6731</Words>
  <Characters>38372</Characters>
  <Application>Microsoft Office Word</Application>
  <DocSecurity>0</DocSecurity>
  <Lines>319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Shatvoryan</dc:creator>
  <cp:lastModifiedBy>Lilit Azatyan</cp:lastModifiedBy>
  <cp:revision>127</cp:revision>
  <dcterms:created xsi:type="dcterms:W3CDTF">2023-01-17T12:28:00Z</dcterms:created>
  <dcterms:modified xsi:type="dcterms:W3CDTF">2023-03-01T13:11:00Z</dcterms:modified>
</cp:coreProperties>
</file>