
<file path=[Content_Types].xml><?xml version="1.0" encoding="utf-8"?>
<Types xmlns="http://schemas.openxmlformats.org/package/2006/content-types">
  <Override PartName="/customXml/itemProps3.xml" ContentType="application/vnd.openxmlformats-officedocument.customXmlProperties+xml"/>
  <Override PartName="/customXml/itemProps15.xml" ContentType="application/vnd.openxmlformats-officedocument.customXmlProperties+xml"/>
  <Override PartName="/customXml/itemProps26.xml" ContentType="application/vnd.openxmlformats-officedocument.customXmlProperties+xml"/>
  <Override PartName="/customXml/itemProps35.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customXml/itemProps13.xml" ContentType="application/vnd.openxmlformats-officedocument.customXmlProperties+xml"/>
  <Override PartName="/customXml/itemProps24.xml" ContentType="application/vnd.openxmlformats-officedocument.customXmlProperties+xml"/>
  <Override PartName="/customXml/itemProps33.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0.xml" ContentType="application/vnd.openxmlformats-officedocument.customXmlProperties+xml"/>
  <Override PartName="/customXml/itemProps2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customXml/itemProps8.xml" ContentType="application/vnd.openxmlformats-officedocument.customXmlProperties+xml"/>
  <Override PartName="/customXml/itemProps9.xml" ContentType="application/vnd.openxmlformats-officedocument.customXml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customXml/itemProps29.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customXml/itemProps2.xml" ContentType="application/vnd.openxmlformats-officedocument.customXmlProperties+xml"/>
  <Override PartName="/customXml/itemProps16.xml" ContentType="application/vnd.openxmlformats-officedocument.customXmlProperties+xml"/>
  <Override PartName="/customXml/itemProps25.xml" ContentType="application/vnd.openxmlformats-officedocument.customXmlProperties+xml"/>
  <Override PartName="/customXml/itemProps34.xml" ContentType="application/vnd.openxmlformats-officedocument.customXmlProperties+xml"/>
  <Override PartName="/word/commentsExtensible.xml" ContentType="application/vnd.openxmlformats-officedocument.wordprocessingml.commentsExtensible+xml"/>
  <Override PartName="/customXml/itemProps14.xml" ContentType="application/vnd.openxmlformats-officedocument.customXmlProperties+xml"/>
  <Override PartName="/customXml/itemProps23.xml" ContentType="application/vnd.openxmlformats-officedocument.customXmlProperties+xml"/>
  <Override PartName="/customXml/itemProps3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3FBD" w:rsidRPr="00E92B5A" w:rsidRDefault="00143897">
      <w:pPr>
        <w:pStyle w:val="600"/>
        <w:tabs>
          <w:tab w:val="left" w:pos="7890"/>
        </w:tabs>
        <w:jc w:val="both"/>
        <w:rPr>
          <w:rFonts w:ascii="GHEA Grapalat" w:hAnsi="GHEA Grapalat"/>
          <w:lang w:val="hy-AM"/>
        </w:rPr>
      </w:pPr>
      <w:r w:rsidRPr="00E92B5A">
        <w:rPr>
          <w:rFonts w:ascii="GHEA Grapalat" w:hAnsi="GHEA Grapalat"/>
          <w:color w:val="FFFFFF"/>
        </w:rPr>
        <w:t>600.00</w:t>
      </w:r>
      <w:r w:rsidRPr="00E92B5A">
        <w:rPr>
          <w:rFonts w:ascii="GHEA Grapalat" w:hAnsi="GHEA Grapalat"/>
          <w:color w:val="FFFFFF"/>
          <w:lang w:val="hy-AM"/>
        </w:rPr>
        <w:t>01</w:t>
      </w:r>
      <w:r w:rsidRPr="00E92B5A">
        <w:rPr>
          <w:rFonts w:ascii="GHEA Grapalat" w:hAnsi="GHEA Grapalat"/>
          <w:color w:val="FFFFFF"/>
        </w:rPr>
        <w:t>.</w:t>
      </w:r>
      <w:r w:rsidRPr="00E92B5A">
        <w:rPr>
          <w:rFonts w:ascii="GHEA Grapalat" w:hAnsi="GHEA Grapalat"/>
          <w:color w:val="FFFFFF"/>
          <w:lang w:val="hy-AM"/>
        </w:rPr>
        <w:t>01</w:t>
      </w:r>
      <w:r w:rsidRPr="00E92B5A">
        <w:rPr>
          <w:rFonts w:ascii="GHEA Grapalat" w:hAnsi="GHEA Grapalat"/>
          <w:color w:val="FFFFFF"/>
        </w:rPr>
        <w:t>.</w:t>
      </w:r>
      <w:r w:rsidRPr="00E92B5A">
        <w:rPr>
          <w:rFonts w:ascii="GHEA Grapalat" w:hAnsi="GHEA Grapalat"/>
          <w:color w:val="FFFFFF"/>
          <w:lang w:val="hy-AM"/>
        </w:rPr>
        <w:t>01</w:t>
      </w:r>
      <w:r w:rsidRPr="00E92B5A">
        <w:rPr>
          <w:rFonts w:ascii="GHEA Grapalat" w:hAnsi="GHEA Grapalat"/>
          <w:color w:val="FFFFFF"/>
        </w:rPr>
        <w:t>.21</w:t>
      </w:r>
      <w:r w:rsidRPr="00E92B5A">
        <w:rPr>
          <w:rFonts w:ascii="GHEA Grapalat" w:hAnsi="GHEA Grapalat"/>
        </w:rPr>
        <w:t xml:space="preserve"> </w:t>
      </w:r>
      <w:r w:rsidRPr="00E92B5A">
        <w:rPr>
          <w:rFonts w:ascii="GHEA Grapalat" w:hAnsi="GHEA Grapalat"/>
        </w:rPr>
        <w:tab/>
      </w:r>
      <w:r w:rsidRPr="00E92B5A">
        <w:rPr>
          <w:rFonts w:ascii="GHEA Grapalat" w:hAnsi="GHEA Grapalat"/>
          <w:lang w:val="hy-AM"/>
        </w:rPr>
        <w:t>ՆԱԽԱԳԻԾ</w:t>
      </w:r>
    </w:p>
    <w:p w:rsidR="00A33FBD" w:rsidRPr="00E92B5A" w:rsidRDefault="00143897">
      <w:pPr>
        <w:pStyle w:val="600"/>
        <w:jc w:val="center"/>
        <w:rPr>
          <w:rFonts w:ascii="GHEA Grapalat" w:hAnsi="GHEA Grapalat"/>
        </w:rPr>
      </w:pPr>
      <w:r w:rsidRPr="00E92B5A">
        <w:rPr>
          <w:rFonts w:ascii="GHEA Grapalat" w:hAnsi="GHEA Grapalat"/>
          <w:noProof/>
          <w:lang w:val="ru-RU"/>
        </w:rPr>
        <w:drawing>
          <wp:inline distT="0" distB="0" distL="0" distR="0">
            <wp:extent cx="1021080" cy="944880"/>
            <wp:effectExtent l="0" t="0" r="0" b="0"/>
            <wp:docPr id="1027"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t75"/>
                    <pic:cNvPicPr/>
                  </pic:nvPicPr>
                  <pic:blipFill>
                    <a:blip r:embed="rId46" cstate="print"/>
                    <a:srcRect/>
                    <a:stretch/>
                  </pic:blipFill>
                  <pic:spPr>
                    <a:xfrm>
                      <a:off x="0" y="0"/>
                      <a:ext cx="1021080" cy="944880"/>
                    </a:xfrm>
                    <a:prstGeom prst="rect">
                      <a:avLst/>
                    </a:prstGeom>
                    <a:ln>
                      <a:noFill/>
                    </a:ln>
                  </pic:spPr>
                </pic:pic>
              </a:graphicData>
            </a:graphic>
          </wp:inline>
        </w:drawing>
      </w:r>
    </w:p>
    <w:p w:rsidR="00A33FBD" w:rsidRPr="00E92B5A" w:rsidRDefault="00A33FBD">
      <w:pPr>
        <w:pStyle w:val="voroshum"/>
        <w:spacing w:before="0"/>
        <w:rPr>
          <w:rFonts w:ascii="GHEA Grapalat" w:hAnsi="GHEA Grapalat"/>
        </w:rPr>
      </w:pPr>
    </w:p>
    <w:p w:rsidR="00A33FBD" w:rsidRPr="00E92B5A" w:rsidRDefault="00143897">
      <w:pPr>
        <w:pStyle w:val="voroshum"/>
        <w:spacing w:before="0"/>
        <w:rPr>
          <w:rFonts w:ascii="GHEA Grapalat" w:hAnsi="GHEA Grapalat"/>
        </w:rPr>
      </w:pPr>
      <w:r w:rsidRPr="00E92B5A">
        <w:rPr>
          <w:rFonts w:ascii="GHEA Grapalat" w:hAnsi="GHEA Grapalat"/>
        </w:rPr>
        <w:t>ՀԱՅԱՍՏԱՆԻ ՀԱՆՐԱՊԵՏՈՒԹՅԱՆ</w:t>
      </w:r>
      <w:r w:rsidRPr="00E92B5A">
        <w:rPr>
          <w:rFonts w:ascii="GHEA Grapalat" w:hAnsi="GHEA Grapalat"/>
        </w:rPr>
        <w:br/>
        <w:t>ՀԱՆՐԱՅԻՆ ԾԱՌԱՅՈՒԹՅՈՒՆՆԵՐԸ ԿԱՐԳԱՎՈՐՈՂ ՀԱՆՁՆԱԺՈՂՈՎ</w:t>
      </w:r>
    </w:p>
    <w:p w:rsidR="00A33FBD" w:rsidRPr="00E92B5A" w:rsidRDefault="00143897">
      <w:pPr>
        <w:pStyle w:val="voroshum2"/>
        <w:rPr>
          <w:rFonts w:ascii="GHEA Grapalat" w:hAnsi="GHEA Grapalat"/>
          <w:sz w:val="32"/>
          <w:szCs w:val="32"/>
        </w:rPr>
      </w:pPr>
      <w:r w:rsidRPr="00E92B5A">
        <w:rPr>
          <w:rFonts w:ascii="GHEA Grapalat" w:hAnsi="GHEA Grapalat"/>
          <w:sz w:val="32"/>
          <w:szCs w:val="32"/>
        </w:rPr>
        <w:t>Ո Ր Ո Շ Ո</w:t>
      </w:r>
      <w:r w:rsidRPr="00E92B5A">
        <w:rPr>
          <w:rFonts w:ascii="GHEA Grapalat" w:hAnsi="GHEA Grapalat"/>
          <w:sz w:val="32"/>
          <w:szCs w:val="32"/>
          <w:lang w:val="hy-AM"/>
        </w:rPr>
        <w:t xml:space="preserve"> </w:t>
      </w:r>
      <w:r w:rsidRPr="00E92B5A">
        <w:rPr>
          <w:rFonts w:ascii="GHEA Grapalat" w:hAnsi="GHEA Grapalat"/>
          <w:sz w:val="32"/>
          <w:szCs w:val="32"/>
        </w:rPr>
        <w:t>Ւ Մ</w:t>
      </w:r>
    </w:p>
    <w:p w:rsidR="00A33FBD" w:rsidRPr="00E92B5A" w:rsidRDefault="00A33FBD">
      <w:pPr>
        <w:pStyle w:val="voroshum2"/>
        <w:spacing w:before="0"/>
        <w:rPr>
          <w:rFonts w:ascii="GHEA Grapalat" w:hAnsi="GHEA Grapalat"/>
          <w:sz w:val="20"/>
          <w:szCs w:val="20"/>
        </w:rPr>
      </w:pPr>
    </w:p>
    <w:p w:rsidR="00A33FBD" w:rsidRPr="00E92B5A" w:rsidRDefault="00143897">
      <w:pPr>
        <w:pStyle w:val="data"/>
        <w:spacing w:after="0" w:line="240" w:lineRule="auto"/>
        <w:rPr>
          <w:rFonts w:ascii="GHEA Grapalat" w:hAnsi="GHEA Grapalat"/>
          <w:sz w:val="24"/>
          <w:szCs w:val="24"/>
          <w:lang w:val="af-ZA"/>
        </w:rPr>
      </w:pPr>
      <w:r w:rsidRPr="00E92B5A">
        <w:rPr>
          <w:rFonts w:ascii="GHEA Grapalat" w:hAnsi="GHEA Grapalat"/>
          <w:sz w:val="24"/>
          <w:szCs w:val="24"/>
        </w:rPr>
        <w:t>___ _________ 202</w:t>
      </w:r>
      <w:r w:rsidRPr="00E92B5A">
        <w:rPr>
          <w:rFonts w:ascii="GHEA Grapalat" w:hAnsi="GHEA Grapalat"/>
          <w:sz w:val="24"/>
          <w:szCs w:val="24"/>
          <w:lang w:val="hy-AM"/>
        </w:rPr>
        <w:t>2</w:t>
      </w:r>
      <w:r w:rsidRPr="00E92B5A">
        <w:rPr>
          <w:rFonts w:ascii="GHEA Grapalat" w:hAnsi="GHEA Grapalat"/>
          <w:sz w:val="24"/>
          <w:szCs w:val="24"/>
        </w:rPr>
        <w:t xml:space="preserve"> </w:t>
      </w:r>
      <w:proofErr w:type="spellStart"/>
      <w:r w:rsidRPr="00E92B5A">
        <w:rPr>
          <w:rFonts w:ascii="GHEA Grapalat" w:hAnsi="GHEA Grapalat"/>
          <w:sz w:val="24"/>
          <w:szCs w:val="24"/>
        </w:rPr>
        <w:t>թվականի</w:t>
      </w:r>
      <w:proofErr w:type="spellEnd"/>
      <w:r w:rsidRPr="00E92B5A">
        <w:rPr>
          <w:rFonts w:ascii="GHEA Grapalat" w:hAnsi="GHEA Grapalat"/>
          <w:sz w:val="24"/>
          <w:szCs w:val="24"/>
        </w:rPr>
        <w:t xml:space="preserve"> №___</w:t>
      </w:r>
      <w:r w:rsidRPr="00E92B5A">
        <w:rPr>
          <w:rFonts w:ascii="GHEA Grapalat" w:hAnsi="GHEA Grapalat"/>
          <w:sz w:val="24"/>
          <w:szCs w:val="24"/>
          <w:lang w:val="hy-AM"/>
        </w:rPr>
        <w:t>-Ն</w:t>
      </w:r>
      <w:r w:rsidRPr="00E92B5A">
        <w:rPr>
          <w:rFonts w:ascii="GHEA Grapalat" w:hAnsi="GHEA Grapalat"/>
          <w:sz w:val="24"/>
          <w:szCs w:val="24"/>
        </w:rPr>
        <w:br/>
      </w:r>
      <w:r w:rsidRPr="00E92B5A">
        <w:rPr>
          <w:rFonts w:ascii="GHEA Grapalat" w:hAnsi="GHEA Grapalat"/>
          <w:sz w:val="24"/>
          <w:szCs w:val="24"/>
          <w:lang w:val="af-ZA"/>
        </w:rPr>
        <w:t>ք. Երևան</w:t>
      </w:r>
    </w:p>
    <w:p w:rsidR="00A33FBD" w:rsidRPr="00E92B5A" w:rsidRDefault="00A33FBD">
      <w:pPr>
        <w:pStyle w:val="a5"/>
        <w:rPr>
          <w:rFonts w:ascii="GHEA Grapalat" w:hAnsi="GHEA Grapalat"/>
          <w:sz w:val="24"/>
          <w:szCs w:val="24"/>
          <w:lang w:val="af-ZA"/>
        </w:rPr>
      </w:pPr>
    </w:p>
    <w:p w:rsidR="00A33FBD" w:rsidRPr="00E92B5A" w:rsidRDefault="00143897">
      <w:pPr>
        <w:pStyle w:val="a8"/>
        <w:spacing w:line="240" w:lineRule="auto"/>
        <w:rPr>
          <w:rFonts w:ascii="GHEA Grapalat" w:hAnsi="GHEA Grapalat"/>
          <w:b/>
          <w:szCs w:val="24"/>
          <w:lang w:val="af-ZA"/>
        </w:rPr>
      </w:pPr>
      <w:r w:rsidRPr="00E92B5A">
        <w:rPr>
          <w:rFonts w:ascii="GHEA Grapalat" w:hAnsi="GHEA Grapalat"/>
          <w:b/>
          <w:lang w:val="hy-AM"/>
        </w:rPr>
        <w:t xml:space="preserve">ՀԱՅԱՍՏԱՆԻ ՀԱՆՐԱՊԵՏՈՒԹՅԱՆ ՀԱՆՐԱՅԻՆ ԾԱՌԱՅՈՒԹՅՈՒՆՆԵՐԸ ԿԱՐԳԱՎՈՐՈՂ ՀԱՆՁՆԱԺՈՂՈՎԻ 2019 ԹՎԱԿԱՆԻ ԴԵԿՏԵՄԲԵՐԻ 25-Ի </w:t>
      </w:r>
      <w:r w:rsidRPr="00E92B5A">
        <w:rPr>
          <w:rFonts w:ascii="GHEA Grapalat" w:hAnsi="GHEA Grapalat"/>
          <w:b/>
          <w:bCs/>
          <w:noProof/>
          <w:szCs w:val="24"/>
          <w:lang w:val="hy-AM"/>
        </w:rPr>
        <w:t>№5</w:t>
      </w:r>
      <w:r w:rsidRPr="00E92B5A">
        <w:rPr>
          <w:rFonts w:ascii="GHEA Grapalat" w:hAnsi="GHEA Grapalat"/>
          <w:b/>
          <w:bCs/>
          <w:noProof/>
          <w:szCs w:val="24"/>
          <w:lang w:val="af-ZA"/>
        </w:rPr>
        <w:t>23</w:t>
      </w:r>
      <w:r w:rsidRPr="00E92B5A">
        <w:rPr>
          <w:rFonts w:ascii="GHEA Grapalat" w:hAnsi="GHEA Grapalat"/>
          <w:b/>
          <w:bCs/>
          <w:noProof/>
          <w:szCs w:val="24"/>
          <w:lang w:val="hy-AM"/>
        </w:rPr>
        <w:t>-Ն</w:t>
      </w:r>
      <w:r w:rsidRPr="00E92B5A">
        <w:rPr>
          <w:rFonts w:ascii="GHEA Grapalat" w:hAnsi="GHEA Grapalat"/>
          <w:b/>
          <w:lang w:val="hy-AM"/>
        </w:rPr>
        <w:t xml:space="preserve"> ՈՐՈՇ</w:t>
      </w:r>
      <w:r w:rsidR="00243D60">
        <w:rPr>
          <w:rFonts w:ascii="GHEA Grapalat" w:hAnsi="GHEA Grapalat"/>
          <w:b/>
          <w:lang w:val="hy-AM"/>
        </w:rPr>
        <w:t>ՄԱՆ ՄԵՋ</w:t>
      </w:r>
      <w:r w:rsidRPr="00E92B5A">
        <w:rPr>
          <w:rFonts w:ascii="GHEA Grapalat" w:hAnsi="GHEA Grapalat"/>
          <w:b/>
          <w:lang w:val="hy-AM"/>
        </w:rPr>
        <w:t xml:space="preserve"> ՓՈՓՈԽՈՒԹՅՈՒՆՆԵՐ ԵՎ ԼՐԱՑՈՒՄՆԵՐ ԿԱՏԱՐԵԼՈՒ ՄԱՍԻՆ</w:t>
      </w:r>
    </w:p>
    <w:p w:rsidR="00A33FBD" w:rsidRPr="00E92B5A" w:rsidRDefault="00A33FBD">
      <w:pPr>
        <w:pStyle w:val="a5"/>
        <w:jc w:val="left"/>
        <w:rPr>
          <w:rFonts w:ascii="GHEA Grapalat" w:hAnsi="GHEA Grapalat"/>
          <w:sz w:val="24"/>
          <w:szCs w:val="24"/>
          <w:lang w:val="af-ZA"/>
        </w:rPr>
      </w:pPr>
    </w:p>
    <w:p w:rsidR="00A33FBD" w:rsidRPr="00E92B5A" w:rsidRDefault="00143897" w:rsidP="00C7706D">
      <w:pPr>
        <w:pStyle w:val="a3"/>
        <w:tabs>
          <w:tab w:val="clear" w:pos="4677"/>
          <w:tab w:val="clear" w:pos="9355"/>
        </w:tabs>
        <w:spacing w:line="355" w:lineRule="auto"/>
        <w:ind w:firstLine="426"/>
        <w:jc w:val="both"/>
        <w:rPr>
          <w:rFonts w:ascii="GHEA Grapalat" w:hAnsi="GHEA Grapalat"/>
          <w:i/>
          <w:iCs/>
          <w:color w:val="000000"/>
          <w:spacing w:val="-4"/>
          <w:lang w:val="hy-AM"/>
        </w:rPr>
      </w:pPr>
      <w:r w:rsidRPr="00E92B5A">
        <w:rPr>
          <w:rFonts w:ascii="GHEA Grapalat" w:hAnsi="GHEA Grapalat"/>
          <w:color w:val="000000"/>
          <w:spacing w:val="-4"/>
          <w:lang w:val="hy-AM"/>
        </w:rPr>
        <w:t>Հիմք ընդունելով «Նորմատիվ իրավական ակտերի մասին» օրենքի 33-րդ և 34-րդ հոդվածները` Հայաստանի Հանրապետության հանրային ծառայությունները կարգավորող հանձնաժողովը</w:t>
      </w:r>
      <w:r w:rsidRPr="00E92B5A">
        <w:rPr>
          <w:rFonts w:ascii="Calibri" w:hAnsi="Calibri" w:cs="Calibri"/>
          <w:color w:val="000000"/>
          <w:spacing w:val="-4"/>
          <w:lang w:val="hy-AM"/>
        </w:rPr>
        <w:t> </w:t>
      </w:r>
      <w:r w:rsidRPr="00E92B5A">
        <w:rPr>
          <w:rFonts w:ascii="GHEA Grapalat" w:hAnsi="GHEA Grapalat"/>
          <w:b/>
          <w:bCs/>
          <w:i/>
          <w:iCs/>
          <w:color w:val="000000"/>
          <w:spacing w:val="-4"/>
          <w:lang w:val="hy-AM"/>
        </w:rPr>
        <w:t>որոշում</w:t>
      </w:r>
      <w:r w:rsidRPr="00E92B5A">
        <w:rPr>
          <w:rFonts w:ascii="Calibri" w:hAnsi="Calibri" w:cs="Calibri"/>
          <w:b/>
          <w:bCs/>
          <w:i/>
          <w:iCs/>
          <w:color w:val="000000"/>
          <w:spacing w:val="-4"/>
          <w:lang w:val="hy-AM"/>
        </w:rPr>
        <w:t> </w:t>
      </w:r>
      <w:r w:rsidRPr="00E92B5A">
        <w:rPr>
          <w:rFonts w:ascii="GHEA Grapalat" w:hAnsi="GHEA Grapalat" w:cs="GHEA Grapalat"/>
          <w:b/>
          <w:bCs/>
          <w:i/>
          <w:iCs/>
          <w:color w:val="000000"/>
          <w:spacing w:val="-4"/>
          <w:lang w:val="hy-AM"/>
        </w:rPr>
        <w:t>է</w:t>
      </w:r>
      <w:r w:rsidRPr="00E92B5A">
        <w:rPr>
          <w:rFonts w:ascii="GHEA Grapalat" w:hAnsi="GHEA Grapalat"/>
          <w:i/>
          <w:iCs/>
          <w:color w:val="000000"/>
          <w:spacing w:val="-4"/>
          <w:lang w:val="hy-AM"/>
        </w:rPr>
        <w:t>.</w:t>
      </w:r>
    </w:p>
    <w:p w:rsidR="00A33FBD" w:rsidRPr="00E92B5A" w:rsidRDefault="006470FA" w:rsidP="00C7706D">
      <w:pPr>
        <w:pStyle w:val="a9"/>
        <w:numPr>
          <w:ilvl w:val="0"/>
          <w:numId w:val="2"/>
        </w:numPr>
        <w:shd w:val="clear" w:color="auto" w:fill="FFFFFF"/>
        <w:spacing w:before="0" w:beforeAutospacing="0" w:after="0" w:afterAutospacing="0" w:line="355" w:lineRule="auto"/>
        <w:ind w:left="0" w:firstLine="426"/>
        <w:jc w:val="both"/>
        <w:rPr>
          <w:rFonts w:ascii="GHEA Grapalat" w:hAnsi="GHEA Grapalat"/>
          <w:color w:val="000000"/>
          <w:spacing w:val="-4"/>
          <w:lang w:val="hy-AM"/>
        </w:rPr>
      </w:pPr>
      <w:r w:rsidRPr="00E92B5A">
        <w:rPr>
          <w:rFonts w:ascii="GHEA Grapalat" w:hAnsi="GHEA Grapalat"/>
          <w:color w:val="000000"/>
          <w:spacing w:val="-4"/>
          <w:lang w:val="hy-AM"/>
        </w:rPr>
        <w:t>Հայաստանի Հանրապետության հանրային ծառայությունները կարգավորող հանձնաժողովի 2019 թվականի դեկտեմբերի 25-ի «Հայաստանի Հանրապետության էլեկտրաէներգետիկական շուկայի բաշխման ցանցային կանոնները հաստատելու և Հայաստանի Հանրապետության հանրային ծառայությունները կարգավորող հանձնաժողովի մի շարք որոշումներ ուժը կորցրած ճանաչելու մասին» №523-Ն որոշման հավելվածում (այսուհետ՝ ԷԲՑ կանոններ) կատարել հետևյալ փոփոխությունները և լրացումները.</w:t>
      </w:r>
    </w:p>
    <w:p w:rsidR="007C1482" w:rsidRPr="007C1482" w:rsidRDefault="007C1482" w:rsidP="00540821">
      <w:pPr>
        <w:pStyle w:val="aa"/>
        <w:numPr>
          <w:ilvl w:val="0"/>
          <w:numId w:val="24"/>
        </w:numPr>
        <w:shd w:val="clear" w:color="auto" w:fill="FFFFFF"/>
        <w:spacing w:before="0" w:line="355" w:lineRule="auto"/>
        <w:ind w:left="851" w:hanging="425"/>
        <w:jc w:val="both"/>
        <w:rPr>
          <w:rFonts w:ascii="GHEA Grapalat" w:hAnsi="GHEA Grapalat"/>
          <w:color w:val="000000"/>
          <w:spacing w:val="-4"/>
          <w:sz w:val="24"/>
          <w:szCs w:val="24"/>
          <w:lang w:val="hy-AM"/>
        </w:rPr>
      </w:pPr>
      <w:r>
        <w:rPr>
          <w:rFonts w:ascii="GHEA Grapalat" w:hAnsi="GHEA Grapalat"/>
          <w:color w:val="000000"/>
          <w:spacing w:val="-4"/>
          <w:sz w:val="24"/>
          <w:szCs w:val="24"/>
          <w:lang w:val="hy-AM"/>
        </w:rPr>
        <w:t xml:space="preserve">ԷԲՑ կանոնների </w:t>
      </w:r>
      <w:r w:rsidRPr="007C1482">
        <w:rPr>
          <w:rFonts w:ascii="GHEA Grapalat" w:hAnsi="GHEA Grapalat"/>
          <w:color w:val="000000"/>
          <w:spacing w:val="-4"/>
          <w:sz w:val="24"/>
          <w:szCs w:val="24"/>
          <w:lang w:val="hy-AM"/>
        </w:rPr>
        <w:t>69-րդ կետում «սեպտեմբերի 5-ը» և «Բաշխողն» բառերից հետո լրացնել «հրապարակում է ՇԿԾ-ում և»</w:t>
      </w:r>
      <w:r w:rsidR="00667472" w:rsidRPr="00667472">
        <w:rPr>
          <w:rFonts w:ascii="GHEA Grapalat" w:hAnsi="GHEA Grapalat"/>
          <w:color w:val="000000"/>
          <w:spacing w:val="-4"/>
          <w:sz w:val="24"/>
          <w:szCs w:val="24"/>
          <w:lang w:val="hy-AM"/>
        </w:rPr>
        <w:t xml:space="preserve"> բառերը</w:t>
      </w:r>
      <w:r w:rsidR="00AB254C" w:rsidRPr="00AB254C">
        <w:rPr>
          <w:rFonts w:ascii="GHEA Grapalat" w:hAnsi="GHEA Grapalat"/>
          <w:color w:val="000000"/>
          <w:spacing w:val="-4"/>
          <w:sz w:val="24"/>
          <w:szCs w:val="24"/>
          <w:lang w:val="hy-AM"/>
        </w:rPr>
        <w:t>,</w:t>
      </w:r>
    </w:p>
    <w:p w:rsidR="007D0845" w:rsidRPr="007D0845" w:rsidRDefault="007D0845" w:rsidP="00C7706D">
      <w:pPr>
        <w:pStyle w:val="aa"/>
        <w:numPr>
          <w:ilvl w:val="0"/>
          <w:numId w:val="24"/>
        </w:numPr>
        <w:shd w:val="clear" w:color="auto" w:fill="FFFFFF"/>
        <w:spacing w:before="0" w:line="355" w:lineRule="auto"/>
        <w:ind w:left="851" w:hanging="425"/>
        <w:jc w:val="both"/>
        <w:rPr>
          <w:rFonts w:ascii="GHEA Grapalat" w:hAnsi="GHEA Grapalat"/>
          <w:color w:val="000000"/>
          <w:spacing w:val="-4"/>
          <w:sz w:val="24"/>
          <w:szCs w:val="24"/>
          <w:lang w:val="hy-AM"/>
        </w:rPr>
      </w:pPr>
      <w:r w:rsidRPr="00E92B5A">
        <w:rPr>
          <w:rFonts w:ascii="GHEA Grapalat" w:eastAsia="Times New Roman" w:hAnsi="GHEA Grapalat" w:cs="Times New Roman"/>
          <w:color w:val="000000"/>
          <w:spacing w:val="-4"/>
          <w:sz w:val="24"/>
          <w:szCs w:val="24"/>
          <w:lang w:val="hy-AM"/>
        </w:rPr>
        <w:t>Է</w:t>
      </w:r>
      <w:r>
        <w:rPr>
          <w:rFonts w:ascii="GHEA Grapalat" w:eastAsia="Times New Roman" w:hAnsi="GHEA Grapalat" w:cs="Times New Roman"/>
          <w:color w:val="000000"/>
          <w:spacing w:val="-4"/>
          <w:sz w:val="24"/>
          <w:szCs w:val="24"/>
          <w:lang w:val="hy-AM"/>
        </w:rPr>
        <w:t>ԲՑ</w:t>
      </w:r>
      <w:r w:rsidRPr="00E92B5A">
        <w:rPr>
          <w:rFonts w:ascii="GHEA Grapalat" w:eastAsia="Times New Roman" w:hAnsi="GHEA Grapalat" w:cs="Times New Roman"/>
          <w:color w:val="000000"/>
          <w:spacing w:val="-4"/>
          <w:sz w:val="24"/>
          <w:szCs w:val="24"/>
          <w:lang w:val="hy-AM"/>
        </w:rPr>
        <w:t xml:space="preserve"> կանոնների </w:t>
      </w:r>
      <w:r>
        <w:rPr>
          <w:rFonts w:ascii="GHEA Grapalat" w:eastAsia="Times New Roman" w:hAnsi="GHEA Grapalat" w:cs="Times New Roman"/>
          <w:color w:val="000000"/>
          <w:spacing w:val="-4"/>
          <w:sz w:val="24"/>
          <w:szCs w:val="24"/>
          <w:lang w:val="hy-AM"/>
        </w:rPr>
        <w:t>145</w:t>
      </w:r>
      <w:r w:rsidR="00204B12">
        <w:rPr>
          <w:rFonts w:ascii="GHEA Grapalat" w:eastAsia="Times New Roman" w:hAnsi="GHEA Grapalat" w:cs="Times New Roman"/>
          <w:color w:val="000000"/>
          <w:spacing w:val="-4"/>
          <w:sz w:val="24"/>
          <w:szCs w:val="24"/>
          <w:lang w:val="hy-AM"/>
        </w:rPr>
        <w:t>-րդ կետում «ընթացակարգը» բառից հետո լրացնել «՝ այդ մասին տեղեկացնելով Մատակարարին» բառերը,</w:t>
      </w:r>
    </w:p>
    <w:p w:rsidR="00CD2DBC" w:rsidRDefault="00CD2DBC" w:rsidP="00C7706D">
      <w:pPr>
        <w:pStyle w:val="aa"/>
        <w:numPr>
          <w:ilvl w:val="0"/>
          <w:numId w:val="24"/>
        </w:numPr>
        <w:shd w:val="clear" w:color="auto" w:fill="FFFFFF"/>
        <w:spacing w:before="0" w:line="355" w:lineRule="auto"/>
        <w:ind w:left="851" w:hanging="425"/>
        <w:jc w:val="both"/>
        <w:rPr>
          <w:rFonts w:ascii="GHEA Grapalat" w:hAnsi="GHEA Grapalat"/>
          <w:color w:val="000000"/>
          <w:spacing w:val="-4"/>
          <w:sz w:val="24"/>
          <w:szCs w:val="24"/>
          <w:lang w:val="hy-AM"/>
        </w:rPr>
      </w:pPr>
      <w:r>
        <w:rPr>
          <w:rFonts w:ascii="GHEA Grapalat" w:hAnsi="GHEA Grapalat"/>
          <w:color w:val="000000"/>
          <w:spacing w:val="-4"/>
          <w:sz w:val="24"/>
          <w:szCs w:val="24"/>
          <w:lang w:val="hy-AM"/>
        </w:rPr>
        <w:t xml:space="preserve">ԷԲՑ կանոնների </w:t>
      </w:r>
      <w:r w:rsidRPr="00CD2DBC">
        <w:rPr>
          <w:rFonts w:ascii="GHEA Grapalat" w:hAnsi="GHEA Grapalat"/>
          <w:sz w:val="24"/>
          <w:lang w:val="hy-AM"/>
        </w:rPr>
        <w:t>146</w:t>
      </w:r>
      <w:r>
        <w:rPr>
          <w:rFonts w:ascii="GHEA Grapalat" w:hAnsi="GHEA Grapalat"/>
          <w:sz w:val="24"/>
          <w:lang w:val="hy-AM"/>
        </w:rPr>
        <w:t xml:space="preserve">-րդ կետում </w:t>
      </w:r>
      <w:r w:rsidRPr="001851DD">
        <w:rPr>
          <w:rFonts w:ascii="GHEA Grapalat" w:hAnsi="GHEA Grapalat" w:cstheme="minorHAnsi"/>
          <w:sz w:val="24"/>
          <w:lang w:val="hy-AM"/>
        </w:rPr>
        <w:t>«</w:t>
      </w:r>
      <w:r>
        <w:rPr>
          <w:rFonts w:ascii="GHEA Grapalat" w:hAnsi="GHEA Grapalat" w:cstheme="minorHAnsi"/>
          <w:sz w:val="24"/>
          <w:lang w:val="hy-AM"/>
        </w:rPr>
        <w:t>ենթակետի</w:t>
      </w:r>
      <w:r w:rsidRPr="001851DD">
        <w:rPr>
          <w:rFonts w:ascii="GHEA Grapalat" w:hAnsi="GHEA Grapalat" w:cstheme="minorHAnsi"/>
          <w:sz w:val="24"/>
          <w:lang w:val="hy-AM"/>
        </w:rPr>
        <w:t>»</w:t>
      </w:r>
      <w:r w:rsidRPr="001851DD">
        <w:rPr>
          <w:rFonts w:ascii="GHEA Grapalat" w:hAnsi="GHEA Grapalat"/>
          <w:sz w:val="24"/>
          <w:lang w:val="hy-AM"/>
        </w:rPr>
        <w:t xml:space="preserve"> բառից հետո լրացնել </w:t>
      </w:r>
      <w:r w:rsidRPr="001851DD">
        <w:rPr>
          <w:rFonts w:ascii="GHEA Grapalat" w:hAnsi="GHEA Grapalat" w:cstheme="minorHAnsi"/>
          <w:sz w:val="24"/>
          <w:lang w:val="hy-AM"/>
        </w:rPr>
        <w:t>«</w:t>
      </w:r>
      <w:r>
        <w:rPr>
          <w:rFonts w:ascii="GHEA Grapalat" w:hAnsi="GHEA Grapalat" w:cstheme="minorHAnsi"/>
          <w:sz w:val="24"/>
          <w:lang w:val="hy-AM"/>
        </w:rPr>
        <w:t>և 145-րդ կետի</w:t>
      </w:r>
      <w:r w:rsidRPr="001851DD">
        <w:rPr>
          <w:rFonts w:ascii="GHEA Grapalat" w:hAnsi="GHEA Grapalat" w:cstheme="minorHAnsi"/>
          <w:sz w:val="24"/>
          <w:lang w:val="hy-AM"/>
        </w:rPr>
        <w:t>» բառերը</w:t>
      </w:r>
      <w:r w:rsidR="00204B12">
        <w:rPr>
          <w:rFonts w:ascii="GHEA Grapalat" w:hAnsi="GHEA Grapalat"/>
          <w:sz w:val="24"/>
          <w:lang w:val="hy-AM"/>
        </w:rPr>
        <w:t>,</w:t>
      </w:r>
    </w:p>
    <w:p w:rsidR="00A33FBD" w:rsidRPr="00E92B5A" w:rsidRDefault="006470FA" w:rsidP="00C7706D">
      <w:pPr>
        <w:pStyle w:val="aa"/>
        <w:numPr>
          <w:ilvl w:val="0"/>
          <w:numId w:val="24"/>
        </w:numPr>
        <w:shd w:val="clear" w:color="auto" w:fill="FFFFFF"/>
        <w:spacing w:before="0" w:line="355" w:lineRule="auto"/>
        <w:ind w:left="851" w:hanging="425"/>
        <w:jc w:val="both"/>
        <w:rPr>
          <w:rFonts w:ascii="GHEA Grapalat" w:hAnsi="GHEA Grapalat"/>
          <w:color w:val="000000"/>
          <w:spacing w:val="-4"/>
          <w:sz w:val="24"/>
          <w:szCs w:val="24"/>
          <w:lang w:val="hy-AM"/>
        </w:rPr>
      </w:pPr>
      <w:r w:rsidRPr="00E92B5A">
        <w:rPr>
          <w:rFonts w:ascii="GHEA Grapalat" w:hAnsi="GHEA Grapalat"/>
          <w:color w:val="000000"/>
          <w:spacing w:val="-4"/>
          <w:sz w:val="24"/>
          <w:szCs w:val="24"/>
          <w:lang w:val="hy-AM"/>
        </w:rPr>
        <w:t>ԷԲՑ կանոնների 206-րդ կետում «սահմանված է չէ» բառերը փոխարինել «սահմանված չէ» բառերով,</w:t>
      </w:r>
    </w:p>
    <w:p w:rsidR="00632733" w:rsidRPr="00E92B5A" w:rsidRDefault="00632733" w:rsidP="00C7706D">
      <w:pPr>
        <w:pStyle w:val="aa"/>
        <w:numPr>
          <w:ilvl w:val="0"/>
          <w:numId w:val="24"/>
        </w:numPr>
        <w:shd w:val="clear" w:color="auto" w:fill="FFFFFF"/>
        <w:spacing w:before="0" w:line="355" w:lineRule="auto"/>
        <w:ind w:left="851" w:hanging="425"/>
        <w:jc w:val="both"/>
        <w:rPr>
          <w:rFonts w:ascii="GHEA Grapalat" w:hAnsi="GHEA Grapalat"/>
          <w:color w:val="000000"/>
          <w:spacing w:val="-4"/>
          <w:sz w:val="24"/>
          <w:szCs w:val="24"/>
          <w:lang w:val="hy-AM"/>
        </w:rPr>
      </w:pPr>
      <w:r w:rsidRPr="00E92B5A">
        <w:rPr>
          <w:rFonts w:ascii="GHEA Grapalat" w:hAnsi="GHEA Grapalat"/>
          <w:color w:val="000000"/>
          <w:spacing w:val="-4"/>
          <w:sz w:val="24"/>
          <w:szCs w:val="24"/>
          <w:lang w:val="hy-AM"/>
        </w:rPr>
        <w:lastRenderedPageBreak/>
        <w:t>ԷԲՑ կանոնների 208-րդ</w:t>
      </w:r>
      <w:r w:rsidR="004B5BDD">
        <w:rPr>
          <w:rFonts w:ascii="GHEA Grapalat" w:hAnsi="GHEA Grapalat"/>
          <w:color w:val="000000"/>
          <w:spacing w:val="-4"/>
          <w:sz w:val="24"/>
          <w:szCs w:val="24"/>
          <w:lang w:val="hy-AM"/>
        </w:rPr>
        <w:t>, 210-րդ և 213-րդ</w:t>
      </w:r>
      <w:r w:rsidRPr="00E92B5A">
        <w:rPr>
          <w:rFonts w:ascii="GHEA Grapalat" w:hAnsi="GHEA Grapalat"/>
          <w:color w:val="000000"/>
          <w:spacing w:val="-4"/>
          <w:sz w:val="24"/>
          <w:szCs w:val="24"/>
          <w:lang w:val="hy-AM"/>
        </w:rPr>
        <w:t xml:space="preserve"> կետ</w:t>
      </w:r>
      <w:r w:rsidR="004B5BDD">
        <w:rPr>
          <w:rFonts w:ascii="GHEA Grapalat" w:hAnsi="GHEA Grapalat"/>
          <w:color w:val="000000"/>
          <w:spacing w:val="-4"/>
          <w:sz w:val="24"/>
          <w:szCs w:val="24"/>
          <w:lang w:val="hy-AM"/>
        </w:rPr>
        <w:t>եր</w:t>
      </w:r>
      <w:r w:rsidRPr="00E92B5A">
        <w:rPr>
          <w:rFonts w:ascii="GHEA Grapalat" w:hAnsi="GHEA Grapalat"/>
          <w:color w:val="000000"/>
          <w:spacing w:val="-4"/>
          <w:sz w:val="24"/>
          <w:szCs w:val="24"/>
          <w:lang w:val="hy-AM"/>
        </w:rPr>
        <w:t>ը շարադրել հետևյալ խմբագրությամբ.</w:t>
      </w:r>
    </w:p>
    <w:p w:rsidR="00632733" w:rsidRDefault="00632733" w:rsidP="00C7706D">
      <w:pPr>
        <w:pStyle w:val="aa"/>
        <w:shd w:val="clear" w:color="auto" w:fill="FFFFFF"/>
        <w:spacing w:before="0" w:line="355" w:lineRule="auto"/>
        <w:ind w:left="851"/>
        <w:jc w:val="both"/>
        <w:rPr>
          <w:rFonts w:ascii="GHEA Grapalat" w:hAnsi="GHEA Grapalat"/>
          <w:color w:val="000000"/>
          <w:spacing w:val="-4"/>
          <w:sz w:val="24"/>
          <w:szCs w:val="24"/>
          <w:lang w:val="hy-AM"/>
        </w:rPr>
      </w:pPr>
      <w:r w:rsidRPr="00E92B5A">
        <w:rPr>
          <w:rFonts w:ascii="GHEA Grapalat" w:hAnsi="GHEA Grapalat"/>
          <w:color w:val="000000"/>
          <w:spacing w:val="-4"/>
          <w:sz w:val="24"/>
          <w:szCs w:val="24"/>
          <w:lang w:val="hy-AM"/>
        </w:rPr>
        <w:t>«208. Բաշխման ցանցում վերակառուցված, ինչպես նաև նոր կառուցված հզորությունները հանդիսանում են Բաշխողի սեփականությունը, իսկ տեղադրված Հաշվառման համալիրը, ինչպես նաև Բաշխման ցանցի ավտոմատ հաշվառման համակարգին միացման համար անհրաժեշտ սարքավորումներն ու դրանց ծրագրային ապահովման փաթեթեները՝ Արտադրողի սեփականությունը:»,</w:t>
      </w:r>
    </w:p>
    <w:p w:rsidR="00E92B5A" w:rsidRPr="00F726C9" w:rsidRDefault="00E92B5A" w:rsidP="00C7706D">
      <w:pPr>
        <w:pStyle w:val="aa"/>
        <w:shd w:val="clear" w:color="auto" w:fill="FFFFFF"/>
        <w:spacing w:before="0" w:line="355" w:lineRule="auto"/>
        <w:ind w:left="851"/>
        <w:jc w:val="both"/>
        <w:rPr>
          <w:rFonts w:ascii="GHEA Grapalat" w:hAnsi="GHEA Grapalat"/>
          <w:color w:val="000000"/>
          <w:spacing w:val="-4"/>
          <w:sz w:val="24"/>
          <w:szCs w:val="24"/>
          <w:lang w:val="hy-AM"/>
        </w:rPr>
      </w:pPr>
      <w:r w:rsidRPr="00F726C9">
        <w:rPr>
          <w:rFonts w:ascii="GHEA Grapalat" w:hAnsi="GHEA Grapalat"/>
          <w:color w:val="000000"/>
          <w:spacing w:val="-4"/>
          <w:sz w:val="24"/>
          <w:szCs w:val="24"/>
          <w:lang w:val="hy-AM"/>
        </w:rPr>
        <w:t>«210. Արտադրողը Տեխնիկական պայմանների համաձայն՝ կայանը</w:t>
      </w:r>
      <w:r w:rsidRPr="00F726C9">
        <w:rPr>
          <w:rFonts w:ascii="Calibri" w:hAnsi="Calibri" w:cs="Calibri"/>
          <w:color w:val="000000"/>
          <w:spacing w:val="-4"/>
          <w:sz w:val="24"/>
          <w:szCs w:val="24"/>
          <w:lang w:val="hy-AM"/>
        </w:rPr>
        <w:t> </w:t>
      </w:r>
      <w:r w:rsidRPr="00F726C9">
        <w:rPr>
          <w:rFonts w:ascii="GHEA Grapalat" w:hAnsi="GHEA Grapalat" w:cs="Arial Unicode"/>
          <w:color w:val="000000"/>
          <w:spacing w:val="-4"/>
          <w:sz w:val="24"/>
          <w:szCs w:val="24"/>
          <w:lang w:val="hy-AM"/>
        </w:rPr>
        <w:t>բաշխման</w:t>
      </w:r>
      <w:r w:rsidRPr="00F726C9">
        <w:rPr>
          <w:rFonts w:ascii="Calibri" w:hAnsi="Calibri" w:cs="Calibri"/>
          <w:color w:val="000000"/>
          <w:spacing w:val="-4"/>
          <w:sz w:val="24"/>
          <w:szCs w:val="24"/>
          <w:lang w:val="hy-AM"/>
        </w:rPr>
        <w:t> </w:t>
      </w:r>
      <w:r w:rsidRPr="00F726C9">
        <w:rPr>
          <w:rFonts w:ascii="GHEA Grapalat" w:hAnsi="GHEA Grapalat"/>
          <w:color w:val="000000"/>
          <w:spacing w:val="-4"/>
          <w:sz w:val="24"/>
          <w:szCs w:val="24"/>
          <w:lang w:val="hy-AM"/>
        </w:rPr>
        <w:t>ցանցին միացման համար անհրաժեշտ աշխատանքները (այդ թվում՝ նախագծման և կառուցման) կատարում և փաստացի միացման (լարման տակ դնելու) թույլտվություն (այսուհետ՝ Միացման թույլտվություն) ստանալու նպատակով մինչև Տեխնիկական պայմանների գործողության ժամկետի ավարտը դիմում է Բաշխողին` ներկայացնելով՝</w:t>
      </w:r>
    </w:p>
    <w:p w:rsidR="00E92B5A" w:rsidRPr="00F726C9" w:rsidRDefault="00E92B5A" w:rsidP="00C7706D">
      <w:pPr>
        <w:pStyle w:val="a9"/>
        <w:shd w:val="clear" w:color="auto" w:fill="FFFFFF"/>
        <w:spacing w:before="0" w:beforeAutospacing="0" w:after="0" w:afterAutospacing="0" w:line="355" w:lineRule="auto"/>
        <w:ind w:left="851"/>
        <w:jc w:val="both"/>
        <w:rPr>
          <w:rFonts w:ascii="GHEA Grapalat" w:hAnsi="GHEA Grapalat"/>
          <w:color w:val="000000"/>
          <w:spacing w:val="-4"/>
          <w:lang w:val="hy-AM"/>
        </w:rPr>
      </w:pPr>
      <w:r w:rsidRPr="00F726C9">
        <w:rPr>
          <w:rFonts w:ascii="GHEA Grapalat" w:hAnsi="GHEA Grapalat"/>
          <w:color w:val="000000"/>
          <w:spacing w:val="-4"/>
          <w:lang w:val="hy-AM"/>
        </w:rPr>
        <w:t>1) Միացման թույլտվության հայտը,</w:t>
      </w:r>
    </w:p>
    <w:p w:rsidR="00E92B5A" w:rsidRPr="00F726C9" w:rsidRDefault="00E92B5A" w:rsidP="00C7706D">
      <w:pPr>
        <w:pStyle w:val="a9"/>
        <w:shd w:val="clear" w:color="auto" w:fill="FFFFFF"/>
        <w:spacing w:before="0" w:beforeAutospacing="0" w:after="0" w:afterAutospacing="0" w:line="355" w:lineRule="auto"/>
        <w:ind w:left="851"/>
        <w:jc w:val="both"/>
        <w:rPr>
          <w:rFonts w:ascii="GHEA Grapalat" w:hAnsi="GHEA Grapalat"/>
          <w:color w:val="000000"/>
          <w:spacing w:val="-4"/>
          <w:lang w:val="hy-AM"/>
        </w:rPr>
      </w:pPr>
      <w:r w:rsidRPr="00F726C9">
        <w:rPr>
          <w:rFonts w:ascii="GHEA Grapalat" w:hAnsi="GHEA Grapalat"/>
          <w:color w:val="000000"/>
          <w:spacing w:val="-4"/>
          <w:lang w:val="hy-AM"/>
        </w:rPr>
        <w:t>2) օրենսդրությամբ նախատեսված դեպքերում տեխնիկական վերահսկողություն իրականացնող պետական լիազոր մարմնի կողմից տրված էլեկտրատեղակայանքի գործարկման եզրակացության պատճենը,</w:t>
      </w:r>
    </w:p>
    <w:p w:rsidR="00E92B5A" w:rsidRPr="00F726C9" w:rsidRDefault="00E92B5A" w:rsidP="00C7706D">
      <w:pPr>
        <w:pStyle w:val="a9"/>
        <w:shd w:val="clear" w:color="auto" w:fill="FFFFFF"/>
        <w:spacing w:before="0" w:beforeAutospacing="0" w:after="0" w:afterAutospacing="0" w:line="355" w:lineRule="auto"/>
        <w:ind w:left="851"/>
        <w:jc w:val="both"/>
        <w:rPr>
          <w:rFonts w:ascii="GHEA Grapalat" w:hAnsi="GHEA Grapalat"/>
          <w:color w:val="000000"/>
          <w:spacing w:val="-4"/>
          <w:lang w:val="hy-AM"/>
        </w:rPr>
      </w:pPr>
      <w:r w:rsidRPr="00F726C9">
        <w:rPr>
          <w:rFonts w:ascii="GHEA Grapalat" w:hAnsi="GHEA Grapalat"/>
          <w:color w:val="000000"/>
          <w:spacing w:val="-4"/>
          <w:lang w:val="hy-AM"/>
        </w:rPr>
        <w:t>3) միացման գործողությունների ծրագիրը,</w:t>
      </w:r>
    </w:p>
    <w:p w:rsidR="00E92B5A" w:rsidRDefault="00E92B5A" w:rsidP="00C7706D">
      <w:pPr>
        <w:pStyle w:val="aa"/>
        <w:shd w:val="clear" w:color="auto" w:fill="FFFFFF"/>
        <w:spacing w:before="0" w:line="355" w:lineRule="auto"/>
        <w:ind w:left="851"/>
        <w:jc w:val="both"/>
        <w:rPr>
          <w:rFonts w:ascii="GHEA Grapalat" w:hAnsi="GHEA Grapalat" w:cs="Cambria Math"/>
          <w:color w:val="000000"/>
          <w:spacing w:val="-4"/>
          <w:sz w:val="24"/>
          <w:szCs w:val="24"/>
          <w:lang w:val="hy-AM"/>
        </w:rPr>
      </w:pPr>
      <w:r w:rsidRPr="00F726C9">
        <w:rPr>
          <w:rFonts w:ascii="GHEA Grapalat" w:eastAsia="Times New Roman" w:hAnsi="GHEA Grapalat" w:cs="Times New Roman"/>
          <w:color w:val="000000"/>
          <w:spacing w:val="-4"/>
          <w:sz w:val="24"/>
          <w:szCs w:val="24"/>
          <w:lang w:val="hy-AM" w:eastAsia="ru-RU"/>
        </w:rPr>
        <w:t>4) Հաշվառման համալիրների տեղակայման և փոխարինման վերաբերյալ արձանագրություն (եռակողմ ակտ)։</w:t>
      </w:r>
      <w:r w:rsidRPr="00F726C9">
        <w:rPr>
          <w:rFonts w:ascii="GHEA Grapalat" w:hAnsi="GHEA Grapalat"/>
          <w:color w:val="000000"/>
          <w:spacing w:val="-4"/>
          <w:sz w:val="24"/>
          <w:szCs w:val="24"/>
          <w:lang w:val="hy-AM"/>
        </w:rPr>
        <w:t>»</w:t>
      </w:r>
      <w:r w:rsidRPr="00F726C9">
        <w:rPr>
          <w:rFonts w:ascii="GHEA Grapalat" w:hAnsi="GHEA Grapalat" w:cs="Cambria Math"/>
          <w:color w:val="000000"/>
          <w:spacing w:val="-4"/>
          <w:sz w:val="24"/>
          <w:szCs w:val="24"/>
          <w:lang w:val="hy-AM"/>
        </w:rPr>
        <w:t>,</w:t>
      </w:r>
    </w:p>
    <w:p w:rsidR="004B5BDD" w:rsidRPr="00F726C9" w:rsidRDefault="004B5BDD" w:rsidP="00C7706D">
      <w:pPr>
        <w:pStyle w:val="aa"/>
        <w:shd w:val="clear" w:color="auto" w:fill="FFFFFF"/>
        <w:spacing w:before="0" w:line="355" w:lineRule="auto"/>
        <w:ind w:left="851"/>
        <w:jc w:val="both"/>
        <w:rPr>
          <w:rFonts w:ascii="GHEA Grapalat" w:hAnsi="GHEA Grapalat"/>
          <w:color w:val="000000"/>
          <w:spacing w:val="-4"/>
          <w:sz w:val="24"/>
          <w:szCs w:val="24"/>
          <w:lang w:val="hy-AM"/>
        </w:rPr>
      </w:pPr>
      <w:r w:rsidRPr="00F726C9">
        <w:rPr>
          <w:rFonts w:ascii="GHEA Grapalat" w:hAnsi="GHEA Grapalat"/>
          <w:color w:val="000000"/>
          <w:spacing w:val="-4"/>
          <w:sz w:val="24"/>
          <w:szCs w:val="24"/>
          <w:lang w:val="hy-AM"/>
        </w:rPr>
        <w:t>«213. ԷԲՑ կանոնների 210-րդ կետում նշված դիմումն ստանալուց հետո Բաշխողը ապահովում է կայանի միացումը Բաշխման ցանցին հետևյալ ժամկետներում՝</w:t>
      </w:r>
    </w:p>
    <w:p w:rsidR="004B5BDD" w:rsidRPr="00F726C9" w:rsidRDefault="004B5BDD" w:rsidP="00C7706D">
      <w:pPr>
        <w:pStyle w:val="a9"/>
        <w:shd w:val="clear" w:color="auto" w:fill="FFFFFF"/>
        <w:spacing w:before="0" w:beforeAutospacing="0" w:after="0" w:afterAutospacing="0" w:line="355" w:lineRule="auto"/>
        <w:ind w:left="851"/>
        <w:jc w:val="both"/>
        <w:rPr>
          <w:rFonts w:ascii="GHEA Grapalat" w:hAnsi="GHEA Grapalat"/>
          <w:color w:val="000000"/>
          <w:spacing w:val="-4"/>
          <w:lang w:val="hy-AM"/>
        </w:rPr>
      </w:pPr>
      <w:r w:rsidRPr="00F726C9">
        <w:rPr>
          <w:rFonts w:ascii="GHEA Grapalat" w:hAnsi="GHEA Grapalat"/>
          <w:color w:val="000000"/>
          <w:spacing w:val="-4"/>
          <w:lang w:val="hy-AM"/>
        </w:rPr>
        <w:t>1) 15 աշխատանքային օրում՝ 0.22, 0.4, 6(10) և 35 կՎ լարմամբ միացման դեպքում,</w:t>
      </w:r>
    </w:p>
    <w:p w:rsidR="004B5BDD" w:rsidRPr="00F726C9" w:rsidRDefault="004B5BDD" w:rsidP="00C7706D">
      <w:pPr>
        <w:pStyle w:val="aa"/>
        <w:shd w:val="clear" w:color="auto" w:fill="FFFFFF"/>
        <w:spacing w:before="0" w:line="355" w:lineRule="auto"/>
        <w:ind w:left="851"/>
        <w:jc w:val="both"/>
        <w:rPr>
          <w:rFonts w:ascii="GHEA Grapalat" w:hAnsi="GHEA Grapalat"/>
          <w:color w:val="000000"/>
          <w:spacing w:val="-4"/>
          <w:sz w:val="24"/>
          <w:szCs w:val="24"/>
        </w:rPr>
      </w:pPr>
      <w:r w:rsidRPr="00F726C9">
        <w:rPr>
          <w:rFonts w:ascii="GHEA Grapalat" w:hAnsi="GHEA Grapalat"/>
          <w:color w:val="000000"/>
          <w:spacing w:val="-4"/>
          <w:sz w:val="24"/>
          <w:szCs w:val="24"/>
          <w:lang w:val="hy-AM"/>
        </w:rPr>
        <w:t>2) 40 աշխատանքային օրում՝ 110 կՎ և ավելի բարձր լարմամբ միացման դեպքում։»</w:t>
      </w:r>
      <w:r w:rsidRPr="00F726C9">
        <w:rPr>
          <w:rFonts w:ascii="GHEA Grapalat" w:hAnsi="GHEA Grapalat"/>
          <w:color w:val="000000"/>
          <w:spacing w:val="-4"/>
          <w:sz w:val="24"/>
          <w:szCs w:val="24"/>
        </w:rPr>
        <w:t>,</w:t>
      </w:r>
    </w:p>
    <w:p w:rsidR="00E92B5A" w:rsidRPr="00F726C9" w:rsidRDefault="00401C82" w:rsidP="00C7706D">
      <w:pPr>
        <w:pStyle w:val="aa"/>
        <w:numPr>
          <w:ilvl w:val="0"/>
          <w:numId w:val="24"/>
        </w:numPr>
        <w:shd w:val="clear" w:color="auto" w:fill="FFFFFF"/>
        <w:spacing w:before="0" w:line="355" w:lineRule="auto"/>
        <w:ind w:left="851" w:hanging="425"/>
        <w:jc w:val="both"/>
        <w:rPr>
          <w:rFonts w:ascii="GHEA Grapalat" w:hAnsi="GHEA Grapalat"/>
          <w:color w:val="000000"/>
          <w:spacing w:val="-4"/>
          <w:sz w:val="24"/>
          <w:szCs w:val="24"/>
          <w:lang w:val="hy-AM"/>
        </w:rPr>
      </w:pPr>
      <w:r w:rsidRPr="00F726C9">
        <w:rPr>
          <w:rFonts w:ascii="GHEA Grapalat" w:hAnsi="GHEA Grapalat"/>
          <w:color w:val="000000"/>
          <w:spacing w:val="-4"/>
          <w:sz w:val="24"/>
          <w:szCs w:val="24"/>
          <w:lang w:val="hy-AM"/>
        </w:rPr>
        <w:t>ԷԲՑ կանոնների 211-րդ կետում «կանոնների պահանջներին» բառերից հետո լրացնել</w:t>
      </w:r>
      <w:r w:rsidR="00AB254C">
        <w:rPr>
          <w:rFonts w:ascii="GHEA Grapalat" w:hAnsi="GHEA Grapalat"/>
          <w:color w:val="000000"/>
          <w:spacing w:val="-4"/>
          <w:sz w:val="24"/>
          <w:szCs w:val="24"/>
          <w:lang w:val="hy-AM"/>
        </w:rPr>
        <w:t xml:space="preserve"> «</w:t>
      </w:r>
      <w:r w:rsidRPr="00F726C9">
        <w:rPr>
          <w:rFonts w:ascii="GHEA Grapalat" w:hAnsi="GHEA Grapalat"/>
          <w:color w:val="000000"/>
          <w:spacing w:val="-4"/>
          <w:sz w:val="24"/>
          <w:szCs w:val="24"/>
          <w:lang w:val="hy-AM"/>
        </w:rPr>
        <w:t>և անհամապատասխանության դեպքում</w:t>
      </w:r>
      <w:r w:rsidR="004B5BDD">
        <w:rPr>
          <w:rFonts w:ascii="GHEA Grapalat" w:hAnsi="GHEA Grapalat"/>
          <w:color w:val="000000"/>
          <w:spacing w:val="-4"/>
          <w:sz w:val="24"/>
          <w:szCs w:val="24"/>
          <w:lang w:val="hy-AM"/>
        </w:rPr>
        <w:t xml:space="preserve"> նույն ժամկետում</w:t>
      </w:r>
      <w:r w:rsidRPr="00F726C9">
        <w:rPr>
          <w:rFonts w:ascii="GHEA Grapalat" w:hAnsi="GHEA Grapalat"/>
          <w:color w:val="000000"/>
          <w:spacing w:val="-4"/>
          <w:sz w:val="24"/>
          <w:szCs w:val="24"/>
          <w:lang w:val="hy-AM"/>
        </w:rPr>
        <w:t xml:space="preserve"> գրավոր տեղեկացնում է Արտադրողին» բառեր</w:t>
      </w:r>
      <w:r w:rsidR="00AB254C">
        <w:rPr>
          <w:rFonts w:ascii="GHEA Grapalat" w:hAnsi="GHEA Grapalat"/>
          <w:color w:val="000000"/>
          <w:spacing w:val="-4"/>
          <w:sz w:val="24"/>
          <w:szCs w:val="24"/>
        </w:rPr>
        <w:t>ը</w:t>
      </w:r>
      <w:r w:rsidRPr="00F726C9">
        <w:rPr>
          <w:rFonts w:ascii="GHEA Grapalat" w:hAnsi="GHEA Grapalat"/>
          <w:color w:val="000000"/>
          <w:spacing w:val="-4"/>
          <w:sz w:val="24"/>
          <w:szCs w:val="24"/>
          <w:lang w:val="hy-AM"/>
        </w:rPr>
        <w:t>,</w:t>
      </w:r>
    </w:p>
    <w:p w:rsidR="00B543F4" w:rsidRPr="00F726C9" w:rsidRDefault="0069571F" w:rsidP="00C7706D">
      <w:pPr>
        <w:pStyle w:val="aa"/>
        <w:numPr>
          <w:ilvl w:val="0"/>
          <w:numId w:val="24"/>
        </w:numPr>
        <w:shd w:val="clear" w:color="auto" w:fill="FFFFFF"/>
        <w:spacing w:before="0" w:line="355" w:lineRule="auto"/>
        <w:ind w:left="851" w:hanging="425"/>
        <w:jc w:val="both"/>
        <w:rPr>
          <w:rFonts w:ascii="GHEA Grapalat" w:hAnsi="GHEA Grapalat"/>
          <w:color w:val="000000"/>
          <w:spacing w:val="-4"/>
          <w:sz w:val="24"/>
          <w:szCs w:val="24"/>
          <w:lang w:val="hy-AM"/>
        </w:rPr>
      </w:pPr>
      <w:r w:rsidRPr="00F726C9">
        <w:rPr>
          <w:rFonts w:ascii="GHEA Grapalat" w:hAnsi="GHEA Grapalat"/>
          <w:color w:val="000000"/>
          <w:spacing w:val="-4"/>
          <w:sz w:val="24"/>
          <w:szCs w:val="24"/>
          <w:lang w:val="hy-AM"/>
        </w:rPr>
        <w:t>ուժը կորցրած ճանաչել ԷԲՑ կանոնների 214-րդ, 215-րդ, 216-րդ և 217-րդ կետերը,</w:t>
      </w:r>
    </w:p>
    <w:p w:rsidR="007C1482" w:rsidRDefault="006D7B96" w:rsidP="007C1482">
      <w:pPr>
        <w:pStyle w:val="aa"/>
        <w:numPr>
          <w:ilvl w:val="0"/>
          <w:numId w:val="24"/>
        </w:numPr>
        <w:shd w:val="clear" w:color="auto" w:fill="FFFFFF"/>
        <w:spacing w:before="0" w:line="355" w:lineRule="auto"/>
        <w:ind w:left="851" w:hanging="425"/>
        <w:jc w:val="both"/>
        <w:rPr>
          <w:rFonts w:ascii="GHEA Grapalat" w:hAnsi="GHEA Grapalat"/>
          <w:color w:val="000000"/>
          <w:spacing w:val="-4"/>
          <w:sz w:val="24"/>
          <w:szCs w:val="24"/>
          <w:lang w:val="hy-AM"/>
        </w:rPr>
      </w:pPr>
      <w:r w:rsidRPr="00F726C9">
        <w:rPr>
          <w:rFonts w:ascii="GHEA Grapalat" w:hAnsi="GHEA Grapalat"/>
          <w:color w:val="000000"/>
          <w:spacing w:val="-4"/>
          <w:sz w:val="24"/>
          <w:szCs w:val="24"/>
          <w:lang w:val="hy-AM"/>
        </w:rPr>
        <w:t>ԷԲՑ կանոնների 218-րդ կետում «Կայանի փաստացի միացումը» բառերը փոխարինել «Կայանի միացումը» բառերով, իսկ «ցանցին փաստացի միացման» բառերը՝ «ցանցին միացման» բառերով,</w:t>
      </w:r>
    </w:p>
    <w:p w:rsidR="007C1482" w:rsidRDefault="007C1482" w:rsidP="007C1482">
      <w:pPr>
        <w:pStyle w:val="aa"/>
        <w:numPr>
          <w:ilvl w:val="0"/>
          <w:numId w:val="24"/>
        </w:numPr>
        <w:shd w:val="clear" w:color="auto" w:fill="FFFFFF"/>
        <w:spacing w:before="0" w:line="355" w:lineRule="auto"/>
        <w:ind w:left="851" w:hanging="425"/>
        <w:jc w:val="both"/>
        <w:rPr>
          <w:rFonts w:ascii="GHEA Grapalat" w:hAnsi="GHEA Grapalat"/>
          <w:color w:val="000000"/>
          <w:spacing w:val="-4"/>
          <w:sz w:val="24"/>
          <w:szCs w:val="24"/>
          <w:lang w:val="hy-AM"/>
        </w:rPr>
      </w:pPr>
      <w:r w:rsidRPr="00280D5B">
        <w:rPr>
          <w:rFonts w:ascii="GHEA Grapalat" w:hAnsi="GHEA Grapalat"/>
          <w:color w:val="000000"/>
          <w:spacing w:val="-4"/>
          <w:sz w:val="24"/>
          <w:szCs w:val="24"/>
          <w:lang w:val="hy-AM"/>
        </w:rPr>
        <w:lastRenderedPageBreak/>
        <w:t>ԷԲՑ կանոնների 239-րդ կետից հանել «(բացառությամբ Որակավորված սպառողի)» բառերը,</w:t>
      </w:r>
    </w:p>
    <w:p w:rsidR="002D25D9" w:rsidRPr="00AB254C" w:rsidRDefault="002D25D9" w:rsidP="00C7706D">
      <w:pPr>
        <w:pStyle w:val="aa"/>
        <w:numPr>
          <w:ilvl w:val="0"/>
          <w:numId w:val="24"/>
        </w:numPr>
        <w:shd w:val="clear" w:color="auto" w:fill="FFFFFF"/>
        <w:spacing w:before="0" w:line="355" w:lineRule="auto"/>
        <w:ind w:left="851" w:hanging="425"/>
        <w:jc w:val="both"/>
        <w:rPr>
          <w:rFonts w:ascii="GHEA Grapalat" w:hAnsi="GHEA Grapalat"/>
          <w:color w:val="000000"/>
          <w:spacing w:val="-4"/>
          <w:sz w:val="24"/>
          <w:szCs w:val="24"/>
          <w:lang w:val="hy-AM"/>
        </w:rPr>
      </w:pPr>
      <w:r w:rsidRPr="00AB254C">
        <w:rPr>
          <w:rFonts w:ascii="GHEA Grapalat" w:hAnsi="GHEA Grapalat"/>
          <w:color w:val="000000"/>
          <w:spacing w:val="-4"/>
          <w:sz w:val="24"/>
          <w:szCs w:val="24"/>
          <w:lang w:val="hy-AM"/>
        </w:rPr>
        <w:t xml:space="preserve">ԷԲՑ կանոնների 273-րդ կետում «Սպառողին» բառից առաջ լրացնել «Արտադրողին,» </w:t>
      </w:r>
      <w:r w:rsidR="00AB254C" w:rsidRPr="00AB254C">
        <w:rPr>
          <w:rFonts w:ascii="GHEA Grapalat" w:hAnsi="GHEA Grapalat"/>
          <w:color w:val="000000"/>
          <w:spacing w:val="-4"/>
          <w:sz w:val="24"/>
          <w:szCs w:val="24"/>
          <w:lang w:val="hy-AM"/>
        </w:rPr>
        <w:t>բառը և կետադրական նշանը</w:t>
      </w:r>
      <w:r w:rsidRPr="00AB254C">
        <w:rPr>
          <w:rFonts w:ascii="GHEA Grapalat" w:hAnsi="GHEA Grapalat"/>
          <w:color w:val="000000"/>
          <w:spacing w:val="-4"/>
          <w:sz w:val="24"/>
          <w:szCs w:val="24"/>
          <w:lang w:val="hy-AM"/>
        </w:rPr>
        <w:t>,</w:t>
      </w:r>
      <w:r w:rsidR="00AB254C" w:rsidRPr="00AB254C">
        <w:rPr>
          <w:rFonts w:ascii="GHEA Grapalat" w:hAnsi="GHEA Grapalat"/>
          <w:color w:val="000000"/>
          <w:spacing w:val="-4"/>
          <w:sz w:val="24"/>
          <w:szCs w:val="24"/>
          <w:lang w:val="hy-AM"/>
        </w:rPr>
        <w:t xml:space="preserve"> ինչպես նաև հետև</w:t>
      </w:r>
      <w:r w:rsidRPr="00AB254C">
        <w:rPr>
          <w:rFonts w:ascii="GHEA Grapalat" w:hAnsi="GHEA Grapalat"/>
          <w:color w:val="000000"/>
          <w:spacing w:val="-4"/>
          <w:sz w:val="24"/>
          <w:szCs w:val="24"/>
          <w:lang w:val="hy-AM"/>
        </w:rPr>
        <w:t xml:space="preserve">յալ բովանդակությամբ 7.1 </w:t>
      </w:r>
      <w:r w:rsidR="00AB254C">
        <w:rPr>
          <w:rFonts w:ascii="GHEA Grapalat" w:hAnsi="GHEA Grapalat"/>
          <w:color w:val="000000"/>
          <w:spacing w:val="-4"/>
          <w:sz w:val="24"/>
          <w:szCs w:val="24"/>
          <w:lang w:val="hy-AM"/>
        </w:rPr>
        <w:t>ենթակետ</w:t>
      </w:r>
      <w:r w:rsidRPr="00AB254C">
        <w:rPr>
          <w:rFonts w:ascii="GHEA Grapalat" w:hAnsi="GHEA Grapalat"/>
          <w:color w:val="000000"/>
          <w:spacing w:val="-4"/>
          <w:sz w:val="24"/>
          <w:szCs w:val="24"/>
          <w:lang w:val="hy-AM"/>
        </w:rPr>
        <w:t>.</w:t>
      </w:r>
    </w:p>
    <w:p w:rsidR="002D25D9" w:rsidRDefault="002D25D9" w:rsidP="008809D6">
      <w:pPr>
        <w:pStyle w:val="aa"/>
        <w:shd w:val="clear" w:color="auto" w:fill="FFFFFF"/>
        <w:spacing w:before="0" w:line="355" w:lineRule="auto"/>
        <w:ind w:left="851"/>
        <w:jc w:val="both"/>
        <w:rPr>
          <w:rFonts w:ascii="GHEA Grapalat" w:hAnsi="GHEA Grapalat"/>
          <w:color w:val="000000"/>
          <w:spacing w:val="-4"/>
          <w:sz w:val="24"/>
          <w:szCs w:val="24"/>
          <w:lang w:val="hy-AM"/>
        </w:rPr>
      </w:pPr>
      <w:r w:rsidRPr="002D25D9">
        <w:rPr>
          <w:rFonts w:ascii="GHEA Grapalat" w:hAnsi="GHEA Grapalat"/>
          <w:color w:val="000000"/>
          <w:spacing w:val="-4"/>
          <w:sz w:val="24"/>
          <w:szCs w:val="24"/>
          <w:lang w:val="hy-AM"/>
        </w:rPr>
        <w:t>«</w:t>
      </w:r>
      <w:r w:rsidRPr="008809D6">
        <w:rPr>
          <w:rFonts w:ascii="GHEA Grapalat" w:hAnsi="GHEA Grapalat"/>
          <w:color w:val="000000"/>
          <w:spacing w:val="-4"/>
          <w:sz w:val="24"/>
          <w:szCs w:val="24"/>
          <w:lang w:val="hy-AM"/>
        </w:rPr>
        <w:t xml:space="preserve">7.1) </w:t>
      </w:r>
      <w:r>
        <w:rPr>
          <w:rFonts w:ascii="GHEA Grapalat" w:hAnsi="GHEA Grapalat"/>
          <w:color w:val="000000"/>
          <w:spacing w:val="-4"/>
          <w:sz w:val="24"/>
          <w:szCs w:val="24"/>
          <w:lang w:val="hy-AM"/>
        </w:rPr>
        <w:t>ԷԲՑ կանոնների 213-րդ կետով նախատեսված ժամկետների խախտման դեպքում</w:t>
      </w:r>
      <w:r w:rsidR="00AB254C">
        <w:rPr>
          <w:rFonts w:ascii="GHEA Grapalat" w:hAnsi="GHEA Grapalat"/>
          <w:color w:val="000000"/>
          <w:spacing w:val="-4"/>
          <w:sz w:val="24"/>
          <w:szCs w:val="24"/>
          <w:lang w:val="hy-AM"/>
        </w:rPr>
        <w:t>,</w:t>
      </w:r>
      <w:r w:rsidRPr="002D25D9">
        <w:rPr>
          <w:rFonts w:ascii="GHEA Grapalat" w:hAnsi="GHEA Grapalat"/>
          <w:color w:val="000000"/>
          <w:spacing w:val="-4"/>
          <w:sz w:val="24"/>
          <w:szCs w:val="24"/>
          <w:lang w:val="hy-AM"/>
        </w:rPr>
        <w:t>»</w:t>
      </w:r>
      <w:r>
        <w:rPr>
          <w:rFonts w:ascii="GHEA Grapalat" w:hAnsi="GHEA Grapalat"/>
          <w:color w:val="000000"/>
          <w:spacing w:val="-4"/>
          <w:sz w:val="24"/>
          <w:szCs w:val="24"/>
          <w:lang w:val="hy-AM"/>
        </w:rPr>
        <w:t>,</w:t>
      </w:r>
    </w:p>
    <w:p w:rsidR="00836854" w:rsidRPr="008809D6" w:rsidRDefault="00836854" w:rsidP="00C7706D">
      <w:pPr>
        <w:pStyle w:val="aa"/>
        <w:numPr>
          <w:ilvl w:val="0"/>
          <w:numId w:val="24"/>
        </w:numPr>
        <w:shd w:val="clear" w:color="auto" w:fill="FFFFFF"/>
        <w:spacing w:before="0" w:line="355" w:lineRule="auto"/>
        <w:ind w:left="851" w:hanging="425"/>
        <w:jc w:val="both"/>
        <w:rPr>
          <w:rFonts w:ascii="GHEA Grapalat" w:hAnsi="GHEA Grapalat"/>
          <w:color w:val="000000"/>
          <w:spacing w:val="-4"/>
          <w:sz w:val="24"/>
          <w:szCs w:val="24"/>
          <w:lang w:val="hy-AM"/>
        </w:rPr>
      </w:pPr>
      <w:r w:rsidRPr="00836854">
        <w:rPr>
          <w:rFonts w:ascii="GHEA Grapalat" w:hAnsi="GHEA Grapalat"/>
          <w:color w:val="000000"/>
          <w:spacing w:val="-4"/>
          <w:sz w:val="24"/>
          <w:szCs w:val="24"/>
          <w:lang w:val="hy-AM"/>
        </w:rPr>
        <w:t xml:space="preserve">ԷԲՑ կանոնների 274-րդ կետը լրացնել </w:t>
      </w:r>
      <w:r>
        <w:rPr>
          <w:rFonts w:ascii="GHEA Grapalat" w:hAnsi="GHEA Grapalat"/>
          <w:color w:val="000000"/>
          <w:spacing w:val="-4"/>
          <w:sz w:val="24"/>
          <w:szCs w:val="24"/>
          <w:lang w:val="hy-AM"/>
        </w:rPr>
        <w:t>հետևյալ բովանդակությամբ 3-րդ ենթակետով</w:t>
      </w:r>
      <w:r w:rsidRPr="008809D6">
        <w:rPr>
          <w:rFonts w:ascii="GHEA Grapalat" w:hAnsi="GHEA Grapalat"/>
          <w:color w:val="000000"/>
          <w:spacing w:val="-4"/>
          <w:sz w:val="24"/>
          <w:szCs w:val="24"/>
          <w:lang w:val="hy-AM"/>
        </w:rPr>
        <w:t>.</w:t>
      </w:r>
    </w:p>
    <w:p w:rsidR="002D25D9" w:rsidRPr="00836854" w:rsidRDefault="002D25D9" w:rsidP="008809D6">
      <w:pPr>
        <w:pStyle w:val="aa"/>
        <w:shd w:val="clear" w:color="auto" w:fill="FFFFFF"/>
        <w:spacing w:before="0" w:line="355" w:lineRule="auto"/>
        <w:ind w:left="851"/>
        <w:jc w:val="both"/>
        <w:rPr>
          <w:rFonts w:ascii="GHEA Grapalat" w:hAnsi="GHEA Grapalat"/>
          <w:color w:val="000000"/>
          <w:spacing w:val="-4"/>
          <w:sz w:val="24"/>
          <w:szCs w:val="24"/>
          <w:lang w:val="hy-AM"/>
        </w:rPr>
      </w:pPr>
      <w:r w:rsidRPr="00836854">
        <w:rPr>
          <w:rFonts w:ascii="GHEA Grapalat" w:hAnsi="GHEA Grapalat"/>
          <w:color w:val="000000"/>
          <w:spacing w:val="-4"/>
          <w:sz w:val="24"/>
          <w:szCs w:val="24"/>
          <w:lang w:val="hy-AM"/>
        </w:rPr>
        <w:t>«</w:t>
      </w:r>
      <w:r w:rsidR="00836854" w:rsidRPr="008809D6">
        <w:rPr>
          <w:rFonts w:ascii="GHEA Grapalat" w:hAnsi="GHEA Grapalat"/>
          <w:color w:val="000000"/>
          <w:spacing w:val="-4"/>
          <w:sz w:val="24"/>
          <w:szCs w:val="24"/>
          <w:lang w:val="hy-AM"/>
        </w:rPr>
        <w:t>3) Արտադրողի դեպքում՝ խախտման յուրաքանչյուր օրվա համար կայանի նախագծային</w:t>
      </w:r>
      <w:r w:rsidR="00AB254C">
        <w:rPr>
          <w:rFonts w:ascii="GHEA Grapalat" w:hAnsi="GHEA Grapalat"/>
          <w:color w:val="000000"/>
          <w:spacing w:val="-4"/>
          <w:sz w:val="24"/>
          <w:szCs w:val="24"/>
          <w:lang w:val="hy-AM"/>
        </w:rPr>
        <w:t xml:space="preserve"> </w:t>
      </w:r>
      <w:r w:rsidR="00836854" w:rsidRPr="008809D6">
        <w:rPr>
          <w:rFonts w:ascii="GHEA Grapalat" w:hAnsi="GHEA Grapalat"/>
          <w:color w:val="000000"/>
          <w:spacing w:val="-4"/>
          <w:sz w:val="24"/>
          <w:szCs w:val="24"/>
          <w:lang w:val="hy-AM"/>
        </w:rPr>
        <w:t>արտադրանքի միջին օրական մեծության յուրաքանչյուր կՎտժ-ի համար Հանձնաժողովի կողմից սահմանված</w:t>
      </w:r>
      <w:r w:rsidR="00836854">
        <w:rPr>
          <w:rFonts w:ascii="GHEA Grapalat" w:hAnsi="GHEA Grapalat"/>
          <w:color w:val="000000"/>
          <w:spacing w:val="-4"/>
          <w:sz w:val="24"/>
          <w:szCs w:val="24"/>
          <w:lang w:val="hy-AM"/>
        </w:rPr>
        <w:t xml:space="preserve">՝ </w:t>
      </w:r>
      <w:r w:rsidR="00836854" w:rsidRPr="008809D6">
        <w:rPr>
          <w:rFonts w:ascii="GHEA Grapalat" w:hAnsi="GHEA Grapalat"/>
          <w:color w:val="000000"/>
          <w:spacing w:val="-4"/>
          <w:sz w:val="24"/>
          <w:szCs w:val="24"/>
          <w:lang w:val="hy-AM"/>
        </w:rPr>
        <w:t xml:space="preserve"> հաշվեկշռման ծառայություն մատուցող Արտադրողի նվազագույն գնի չափով</w:t>
      </w:r>
      <w:r w:rsidR="00836854">
        <w:rPr>
          <w:rFonts w:ascii="GHEA Grapalat" w:hAnsi="GHEA Grapalat"/>
          <w:color w:val="000000"/>
          <w:spacing w:val="-4"/>
          <w:sz w:val="24"/>
          <w:szCs w:val="24"/>
          <w:lang w:val="hy-AM"/>
        </w:rPr>
        <w:t xml:space="preserve">, բայց ոչ ավելի, քան </w:t>
      </w:r>
      <w:r w:rsidR="00836854" w:rsidRPr="008809D6">
        <w:rPr>
          <w:rFonts w:ascii="GHEA Grapalat" w:hAnsi="GHEA Grapalat"/>
          <w:color w:val="000000"/>
          <w:spacing w:val="-4"/>
          <w:sz w:val="24"/>
          <w:szCs w:val="24"/>
          <w:lang w:val="hy-AM"/>
        </w:rPr>
        <w:t>365 օրվա համար։</w:t>
      </w:r>
      <w:r w:rsidRPr="00836854">
        <w:rPr>
          <w:rFonts w:ascii="GHEA Grapalat" w:hAnsi="GHEA Grapalat"/>
          <w:color w:val="000000"/>
          <w:spacing w:val="-4"/>
          <w:sz w:val="24"/>
          <w:szCs w:val="24"/>
          <w:lang w:val="hy-AM"/>
        </w:rPr>
        <w:t>»</w:t>
      </w:r>
      <w:r w:rsidR="00AB254C">
        <w:rPr>
          <w:rFonts w:ascii="GHEA Grapalat" w:hAnsi="GHEA Grapalat"/>
          <w:color w:val="000000"/>
          <w:spacing w:val="-4"/>
          <w:sz w:val="24"/>
          <w:szCs w:val="24"/>
          <w:lang w:val="hy-AM"/>
        </w:rPr>
        <w:t>,</w:t>
      </w:r>
    </w:p>
    <w:p w:rsidR="00503C44" w:rsidRDefault="0077029D" w:rsidP="00C7706D">
      <w:pPr>
        <w:pStyle w:val="aa"/>
        <w:numPr>
          <w:ilvl w:val="0"/>
          <w:numId w:val="24"/>
        </w:numPr>
        <w:shd w:val="clear" w:color="auto" w:fill="FFFFFF"/>
        <w:spacing w:before="0" w:line="355" w:lineRule="auto"/>
        <w:ind w:left="851" w:hanging="425"/>
        <w:jc w:val="both"/>
        <w:rPr>
          <w:rFonts w:ascii="GHEA Grapalat" w:hAnsi="GHEA Grapalat"/>
          <w:spacing w:val="-4"/>
          <w:sz w:val="24"/>
          <w:szCs w:val="24"/>
          <w:lang w:val="hy-AM"/>
        </w:rPr>
      </w:pPr>
      <w:r>
        <w:rPr>
          <w:rFonts w:ascii="GHEA Grapalat" w:hAnsi="GHEA Grapalat"/>
          <w:spacing w:val="-4"/>
          <w:sz w:val="24"/>
          <w:szCs w:val="24"/>
          <w:lang w:val="hy-AM"/>
        </w:rPr>
        <w:t>ԷԲՑ կանոնների 275-րդ կետը շարադրել հետևյալ խմբագրությամբ.</w:t>
      </w:r>
    </w:p>
    <w:p w:rsidR="0077029D" w:rsidRDefault="0077029D" w:rsidP="0077029D">
      <w:pPr>
        <w:pStyle w:val="aa"/>
        <w:shd w:val="clear" w:color="auto" w:fill="FFFFFF"/>
        <w:spacing w:before="0" w:line="355" w:lineRule="auto"/>
        <w:ind w:left="851"/>
        <w:jc w:val="both"/>
        <w:rPr>
          <w:rFonts w:ascii="GHEA Grapalat" w:hAnsi="GHEA Grapalat"/>
          <w:spacing w:val="-4"/>
          <w:sz w:val="24"/>
          <w:szCs w:val="24"/>
          <w:lang w:val="hy-AM"/>
        </w:rPr>
      </w:pPr>
      <w:r>
        <w:rPr>
          <w:rFonts w:ascii="GHEA Grapalat" w:hAnsi="GHEA Grapalat"/>
          <w:spacing w:val="-4"/>
          <w:sz w:val="24"/>
          <w:szCs w:val="24"/>
          <w:lang w:val="hy-AM"/>
        </w:rPr>
        <w:t>«</w:t>
      </w:r>
      <w:r w:rsidRPr="0077029D">
        <w:rPr>
          <w:rFonts w:ascii="GHEA Grapalat" w:hAnsi="GHEA Grapalat"/>
          <w:spacing w:val="-4"/>
          <w:sz w:val="24"/>
          <w:szCs w:val="24"/>
          <w:lang w:val="hy-AM"/>
        </w:rPr>
        <w:t xml:space="preserve">275. Սպառողի </w:t>
      </w:r>
      <w:r>
        <w:rPr>
          <w:rFonts w:ascii="GHEA Grapalat" w:hAnsi="GHEA Grapalat"/>
          <w:spacing w:val="-4"/>
          <w:sz w:val="24"/>
          <w:szCs w:val="24"/>
          <w:lang w:val="hy-AM"/>
        </w:rPr>
        <w:t>դեպքում</w:t>
      </w:r>
      <w:r w:rsidR="00FF1DC9">
        <w:rPr>
          <w:rFonts w:ascii="GHEA Grapalat" w:hAnsi="GHEA Grapalat"/>
          <w:spacing w:val="-4"/>
          <w:sz w:val="24"/>
          <w:szCs w:val="24"/>
          <w:lang w:val="hy-AM"/>
        </w:rPr>
        <w:t xml:space="preserve"> հաշվարկված տույժը Բաշխողը</w:t>
      </w:r>
      <w:r w:rsidR="00FF1DC9" w:rsidRPr="00FF1DC9">
        <w:rPr>
          <w:rFonts w:ascii="GHEA Grapalat" w:hAnsi="GHEA Grapalat"/>
          <w:spacing w:val="-4"/>
          <w:sz w:val="24"/>
          <w:szCs w:val="24"/>
          <w:lang w:val="hy-AM"/>
        </w:rPr>
        <w:t xml:space="preserve"> </w:t>
      </w:r>
      <w:r>
        <w:rPr>
          <w:rFonts w:ascii="GHEA Grapalat" w:hAnsi="GHEA Grapalat"/>
          <w:spacing w:val="-4"/>
          <w:sz w:val="24"/>
          <w:szCs w:val="24"/>
          <w:lang w:val="hy-AM"/>
        </w:rPr>
        <w:t xml:space="preserve"> հաշվի է առնում</w:t>
      </w:r>
      <w:r w:rsidRPr="0077029D">
        <w:rPr>
          <w:rFonts w:ascii="GHEA Grapalat" w:hAnsi="GHEA Grapalat"/>
          <w:spacing w:val="-4"/>
          <w:sz w:val="24"/>
          <w:szCs w:val="24"/>
          <w:lang w:val="hy-AM"/>
        </w:rPr>
        <w:t xml:space="preserve">  </w:t>
      </w:r>
      <w:r w:rsidR="00FF1DC9">
        <w:rPr>
          <w:rFonts w:ascii="GHEA Grapalat" w:hAnsi="GHEA Grapalat"/>
          <w:spacing w:val="-4"/>
          <w:sz w:val="24"/>
          <w:szCs w:val="24"/>
          <w:lang w:val="hy-AM"/>
        </w:rPr>
        <w:t>Սպառողի</w:t>
      </w:r>
      <w:r w:rsidRPr="0077029D">
        <w:rPr>
          <w:rFonts w:ascii="GHEA Grapalat" w:hAnsi="GHEA Grapalat"/>
          <w:spacing w:val="-4"/>
          <w:sz w:val="24"/>
          <w:szCs w:val="24"/>
          <w:lang w:val="hy-AM"/>
        </w:rPr>
        <w:t xml:space="preserve"> ընթացիկ ամսում ծախսած էլեկտրական էներգիայի համար ներկայացվելիք հաշվարկային փաստաթղթում: Հաշվարկված տույժը հաշվարկային փաստաթղթում նշվում է առանձին տողով և նվազեցվում է մատակարարված էլեկտրական էներգիայի արժեքից, իսկ Մատակարարի Սպառ</w:t>
      </w:r>
      <w:proofErr w:type="spellStart"/>
      <w:r w:rsidRPr="0077029D">
        <w:rPr>
          <w:rFonts w:ascii="GHEA Grapalat" w:hAnsi="GHEA Grapalat"/>
          <w:spacing w:val="-4"/>
          <w:sz w:val="24"/>
          <w:szCs w:val="24"/>
          <w:lang w:val="hy-AM"/>
        </w:rPr>
        <w:t>ողի</w:t>
      </w:r>
      <w:proofErr w:type="spellEnd"/>
      <w:r w:rsidRPr="0077029D">
        <w:rPr>
          <w:rFonts w:ascii="GHEA Grapalat" w:hAnsi="GHEA Grapalat"/>
          <w:spacing w:val="-4"/>
          <w:sz w:val="24"/>
          <w:szCs w:val="24"/>
          <w:lang w:val="hy-AM"/>
        </w:rPr>
        <w:t xml:space="preserve"> դեպքում՝ բաշխման ծառայության արժեքից:</w:t>
      </w:r>
      <w:r w:rsidR="00FF1DC9">
        <w:rPr>
          <w:rFonts w:ascii="GHEA Grapalat" w:hAnsi="GHEA Grapalat"/>
          <w:spacing w:val="-4"/>
          <w:sz w:val="24"/>
          <w:szCs w:val="24"/>
          <w:lang w:val="hy-AM"/>
        </w:rPr>
        <w:t>»,</w:t>
      </w:r>
    </w:p>
    <w:p w:rsidR="00FF1DC9" w:rsidRDefault="00FF1DC9" w:rsidP="00C7706D">
      <w:pPr>
        <w:pStyle w:val="aa"/>
        <w:numPr>
          <w:ilvl w:val="0"/>
          <w:numId w:val="24"/>
        </w:numPr>
        <w:shd w:val="clear" w:color="auto" w:fill="FFFFFF"/>
        <w:spacing w:before="0" w:line="355" w:lineRule="auto"/>
        <w:ind w:left="851" w:hanging="425"/>
        <w:jc w:val="both"/>
        <w:rPr>
          <w:rFonts w:ascii="GHEA Grapalat" w:hAnsi="GHEA Grapalat"/>
          <w:spacing w:val="-4"/>
          <w:sz w:val="24"/>
          <w:szCs w:val="24"/>
          <w:lang w:val="hy-AM"/>
        </w:rPr>
      </w:pPr>
      <w:r>
        <w:rPr>
          <w:rFonts w:ascii="GHEA Grapalat" w:hAnsi="GHEA Grapalat"/>
          <w:spacing w:val="-4"/>
          <w:sz w:val="24"/>
          <w:szCs w:val="24"/>
          <w:lang w:val="hy-AM"/>
        </w:rPr>
        <w:t xml:space="preserve">ԷԲՑ կանոնները լրացնել հետևյալ բովանդակությամբ </w:t>
      </w:r>
      <w:r w:rsidRPr="00FF1DC9">
        <w:rPr>
          <w:rFonts w:ascii="GHEA Grapalat" w:hAnsi="GHEA Grapalat"/>
          <w:spacing w:val="-4"/>
          <w:sz w:val="24"/>
          <w:szCs w:val="24"/>
          <w:lang w:val="hy-AM"/>
        </w:rPr>
        <w:t>275.1</w:t>
      </w:r>
      <w:r>
        <w:rPr>
          <w:rFonts w:ascii="GHEA Grapalat" w:hAnsi="GHEA Grapalat"/>
          <w:spacing w:val="-4"/>
          <w:sz w:val="24"/>
          <w:szCs w:val="24"/>
          <w:lang w:val="hy-AM"/>
        </w:rPr>
        <w:t xml:space="preserve"> և</w:t>
      </w:r>
      <w:r w:rsidRPr="00FF1DC9">
        <w:rPr>
          <w:rFonts w:ascii="GHEA Grapalat" w:hAnsi="GHEA Grapalat"/>
          <w:spacing w:val="-4"/>
          <w:sz w:val="24"/>
          <w:szCs w:val="24"/>
          <w:lang w:val="hy-AM"/>
        </w:rPr>
        <w:t xml:space="preserve"> 275.2</w:t>
      </w:r>
      <w:r>
        <w:rPr>
          <w:rFonts w:ascii="GHEA Grapalat" w:hAnsi="GHEA Grapalat"/>
          <w:spacing w:val="-4"/>
          <w:sz w:val="24"/>
          <w:szCs w:val="24"/>
          <w:lang w:val="hy-AM"/>
        </w:rPr>
        <w:t xml:space="preserve"> կետերով.</w:t>
      </w:r>
    </w:p>
    <w:p w:rsidR="006D7B96" w:rsidRDefault="00FF1DC9" w:rsidP="00FF1DC9">
      <w:pPr>
        <w:pStyle w:val="aa"/>
        <w:shd w:val="clear" w:color="auto" w:fill="FFFFFF"/>
        <w:spacing w:before="0" w:line="355" w:lineRule="auto"/>
        <w:ind w:left="851"/>
        <w:jc w:val="both"/>
        <w:rPr>
          <w:rFonts w:ascii="GHEA Grapalat" w:hAnsi="GHEA Grapalat"/>
          <w:spacing w:val="-4"/>
          <w:sz w:val="24"/>
          <w:szCs w:val="24"/>
          <w:lang w:val="hy-AM"/>
        </w:rPr>
      </w:pPr>
      <w:r>
        <w:rPr>
          <w:rFonts w:ascii="GHEA Grapalat" w:hAnsi="GHEA Grapalat"/>
          <w:spacing w:val="-4"/>
          <w:sz w:val="24"/>
          <w:szCs w:val="24"/>
          <w:lang w:val="hy-AM"/>
        </w:rPr>
        <w:t>«</w:t>
      </w:r>
      <w:r w:rsidRPr="00FF1DC9">
        <w:rPr>
          <w:rFonts w:ascii="GHEA Grapalat" w:hAnsi="GHEA Grapalat"/>
          <w:spacing w:val="-4"/>
          <w:sz w:val="24"/>
          <w:szCs w:val="24"/>
          <w:lang w:val="hy-AM"/>
        </w:rPr>
        <w:t>275.1</w:t>
      </w:r>
      <w:r>
        <w:rPr>
          <w:rFonts w:ascii="GHEA Grapalat" w:hAnsi="GHEA Grapalat"/>
          <w:spacing w:val="-4"/>
          <w:sz w:val="24"/>
          <w:szCs w:val="24"/>
          <w:lang w:val="hy-AM"/>
        </w:rPr>
        <w:t xml:space="preserve">. Դիմող անձի դեպքում հաշվարկված տույժը Բաշխողը հաշվի է առնում Դիմող անձի </w:t>
      </w:r>
      <w:r w:rsidR="006D7B96" w:rsidRPr="00FF1DC9">
        <w:rPr>
          <w:rFonts w:ascii="GHEA Grapalat" w:hAnsi="GHEA Grapalat"/>
          <w:spacing w:val="-4"/>
          <w:sz w:val="24"/>
          <w:szCs w:val="24"/>
          <w:lang w:val="hy-AM"/>
        </w:rPr>
        <w:t>միացմանը հաջորդող ամսում՝</w:t>
      </w:r>
      <w:r>
        <w:rPr>
          <w:rFonts w:ascii="GHEA Grapalat" w:hAnsi="GHEA Grapalat"/>
          <w:spacing w:val="-4"/>
          <w:sz w:val="24"/>
          <w:szCs w:val="24"/>
          <w:lang w:val="hy-AM"/>
        </w:rPr>
        <w:t xml:space="preserve"> ԷԲՑ կանոնների 275-րդ</w:t>
      </w:r>
      <w:r w:rsidR="006D7B96" w:rsidRPr="00FF1DC9">
        <w:rPr>
          <w:rFonts w:ascii="GHEA Grapalat" w:hAnsi="GHEA Grapalat"/>
          <w:spacing w:val="-4"/>
          <w:sz w:val="24"/>
          <w:szCs w:val="24"/>
          <w:lang w:val="hy-AM"/>
        </w:rPr>
        <w:t xml:space="preserve"> </w:t>
      </w:r>
      <w:r>
        <w:rPr>
          <w:rFonts w:ascii="GHEA Grapalat" w:hAnsi="GHEA Grapalat"/>
          <w:spacing w:val="-4"/>
          <w:sz w:val="24"/>
          <w:szCs w:val="24"/>
          <w:lang w:val="hy-AM"/>
        </w:rPr>
        <w:t>կետով սահմանված</w:t>
      </w:r>
      <w:r w:rsidR="006D7B96" w:rsidRPr="00FF1DC9">
        <w:rPr>
          <w:rFonts w:ascii="GHEA Grapalat" w:hAnsi="GHEA Grapalat"/>
          <w:spacing w:val="-4"/>
          <w:sz w:val="24"/>
          <w:szCs w:val="24"/>
          <w:lang w:val="hy-AM"/>
        </w:rPr>
        <w:t xml:space="preserve"> կարգով</w:t>
      </w:r>
      <w:r w:rsidR="00503C44" w:rsidRPr="00FF1DC9">
        <w:rPr>
          <w:rFonts w:ascii="GHEA Grapalat" w:hAnsi="GHEA Grapalat"/>
          <w:spacing w:val="-4"/>
          <w:sz w:val="24"/>
          <w:szCs w:val="24"/>
          <w:lang w:val="hy-AM"/>
        </w:rPr>
        <w:t>,</w:t>
      </w:r>
      <w:r w:rsidR="00162CE0" w:rsidRPr="00FF1DC9">
        <w:rPr>
          <w:rFonts w:ascii="GHEA Grapalat" w:hAnsi="GHEA Grapalat"/>
          <w:spacing w:val="-4"/>
          <w:sz w:val="24"/>
          <w:szCs w:val="24"/>
          <w:lang w:val="hy-AM"/>
        </w:rPr>
        <w:t xml:space="preserve"> իսկ</w:t>
      </w:r>
      <w:r w:rsidR="006D7B96" w:rsidRPr="00FF1DC9">
        <w:rPr>
          <w:rFonts w:ascii="GHEA Grapalat" w:hAnsi="GHEA Grapalat"/>
          <w:spacing w:val="-4"/>
          <w:sz w:val="24"/>
          <w:szCs w:val="24"/>
          <w:lang w:val="hy-AM"/>
        </w:rPr>
        <w:t xml:space="preserve"> </w:t>
      </w:r>
      <w:r w:rsidR="00162CE0" w:rsidRPr="00FF1DC9">
        <w:rPr>
          <w:rFonts w:ascii="GHEA Grapalat" w:hAnsi="GHEA Grapalat"/>
          <w:spacing w:val="-4"/>
          <w:sz w:val="24"/>
          <w:szCs w:val="24"/>
          <w:lang w:val="hy-AM"/>
        </w:rPr>
        <w:t xml:space="preserve">բազմաբնակարան շենքի կամ կառուցապատվող թաղամասի </w:t>
      </w:r>
      <w:r w:rsidR="00381B89">
        <w:rPr>
          <w:rFonts w:ascii="GHEA Grapalat" w:hAnsi="GHEA Grapalat"/>
          <w:spacing w:val="-4"/>
          <w:sz w:val="24"/>
          <w:szCs w:val="24"/>
          <w:lang w:val="hy-AM"/>
        </w:rPr>
        <w:t>կառուցապատող Դիմող անձի</w:t>
      </w:r>
      <w:r w:rsidR="00162CE0" w:rsidRPr="00FF1DC9">
        <w:rPr>
          <w:rFonts w:ascii="GHEA Grapalat" w:hAnsi="GHEA Grapalat"/>
          <w:spacing w:val="-4"/>
          <w:sz w:val="24"/>
          <w:szCs w:val="24"/>
          <w:lang w:val="hy-AM"/>
        </w:rPr>
        <w:t xml:space="preserve"> </w:t>
      </w:r>
      <w:r>
        <w:rPr>
          <w:rFonts w:ascii="GHEA Grapalat" w:hAnsi="GHEA Grapalat"/>
          <w:spacing w:val="-4"/>
          <w:sz w:val="24"/>
          <w:szCs w:val="24"/>
          <w:lang w:val="hy-AM"/>
        </w:rPr>
        <w:t>դեպքում տույժը փոխանցվում է</w:t>
      </w:r>
      <w:r w:rsidR="00162CE0" w:rsidRPr="00FF1DC9">
        <w:rPr>
          <w:rFonts w:ascii="GHEA Grapalat" w:hAnsi="GHEA Grapalat"/>
          <w:spacing w:val="-4"/>
          <w:sz w:val="24"/>
          <w:szCs w:val="24"/>
          <w:lang w:val="hy-AM"/>
        </w:rPr>
        <w:t xml:space="preserve"> վերջինիս նախընտրած և օրենսդրությամբ սահմանված </w:t>
      </w:r>
      <w:r>
        <w:rPr>
          <w:rFonts w:ascii="GHEA Grapalat" w:hAnsi="GHEA Grapalat"/>
          <w:spacing w:val="-4"/>
          <w:sz w:val="24"/>
          <w:szCs w:val="24"/>
          <w:lang w:val="hy-AM"/>
        </w:rPr>
        <w:t>ձևով</w:t>
      </w:r>
      <w:r w:rsidR="00503C44" w:rsidRPr="00FF1DC9">
        <w:rPr>
          <w:rFonts w:ascii="GHEA Grapalat" w:hAnsi="GHEA Grapalat"/>
          <w:spacing w:val="-4"/>
          <w:sz w:val="24"/>
          <w:szCs w:val="24"/>
          <w:lang w:val="hy-AM"/>
        </w:rPr>
        <w:t>` նույն ժամկետում</w:t>
      </w:r>
      <w:r w:rsidR="00162CE0" w:rsidRPr="00FF1DC9">
        <w:rPr>
          <w:rFonts w:ascii="GHEA Grapalat" w:hAnsi="GHEA Grapalat"/>
          <w:spacing w:val="-4"/>
          <w:sz w:val="24"/>
          <w:szCs w:val="24"/>
          <w:lang w:val="hy-AM"/>
        </w:rPr>
        <w:t xml:space="preserve">։ Սպառող չդառնալու դեպքում տույժը վճարվում է Դիմող անձի </w:t>
      </w:r>
      <w:r w:rsidR="006D7B96" w:rsidRPr="00FF1DC9">
        <w:rPr>
          <w:rFonts w:ascii="GHEA Grapalat" w:hAnsi="GHEA Grapalat"/>
          <w:spacing w:val="-4"/>
          <w:sz w:val="24"/>
          <w:szCs w:val="24"/>
          <w:lang w:val="hy-AM"/>
        </w:rPr>
        <w:t xml:space="preserve">նախընտրած և օրենսդրությամբ սահմանված ձևով՝ </w:t>
      </w:r>
      <w:r w:rsidR="00162CE0" w:rsidRPr="00FF1DC9">
        <w:rPr>
          <w:rFonts w:ascii="GHEA Grapalat" w:hAnsi="GHEA Grapalat"/>
          <w:spacing w:val="-4"/>
          <w:sz w:val="24"/>
          <w:szCs w:val="24"/>
          <w:lang w:val="hy-AM"/>
        </w:rPr>
        <w:t>վերջինիս կողմից Պայմանագիրը լուծելուց հետո հնգօրյա ժամկետում</w:t>
      </w:r>
      <w:r>
        <w:rPr>
          <w:rFonts w:ascii="GHEA Grapalat" w:hAnsi="GHEA Grapalat"/>
          <w:spacing w:val="-4"/>
          <w:sz w:val="24"/>
          <w:szCs w:val="24"/>
          <w:lang w:val="hy-AM"/>
        </w:rPr>
        <w:t>։</w:t>
      </w:r>
    </w:p>
    <w:p w:rsidR="00836854" w:rsidRPr="00FF1DC9" w:rsidRDefault="00FF1DC9" w:rsidP="00FF1DC9">
      <w:pPr>
        <w:pStyle w:val="aa"/>
        <w:shd w:val="clear" w:color="auto" w:fill="FFFFFF"/>
        <w:spacing w:before="0" w:line="355" w:lineRule="auto"/>
        <w:ind w:left="851"/>
        <w:jc w:val="both"/>
        <w:rPr>
          <w:rFonts w:ascii="GHEA Grapalat" w:hAnsi="GHEA Grapalat"/>
          <w:spacing w:val="-4"/>
          <w:sz w:val="24"/>
          <w:szCs w:val="24"/>
          <w:lang w:val="hy-AM"/>
        </w:rPr>
      </w:pPr>
      <w:r w:rsidRPr="00FF1DC9">
        <w:rPr>
          <w:rFonts w:ascii="GHEA Grapalat" w:hAnsi="GHEA Grapalat"/>
          <w:spacing w:val="-4"/>
          <w:sz w:val="24"/>
          <w:szCs w:val="24"/>
          <w:lang w:val="hy-AM"/>
        </w:rPr>
        <w:lastRenderedPageBreak/>
        <w:t xml:space="preserve">275.2. </w:t>
      </w:r>
      <w:r w:rsidR="00836854" w:rsidRPr="00FF1DC9">
        <w:rPr>
          <w:rFonts w:ascii="GHEA Grapalat" w:hAnsi="GHEA Grapalat"/>
          <w:color w:val="000000"/>
          <w:spacing w:val="-4"/>
          <w:sz w:val="24"/>
          <w:szCs w:val="24"/>
          <w:lang w:val="hy-AM"/>
        </w:rPr>
        <w:t>Արտադրողի դեպքում Բաշխողը հաշվարկված տույժը վճարում է անկանխիկ՝ բանկային փոխանցմամբ, մինչև կայանի միացման</w:t>
      </w:r>
      <w:r w:rsidR="003B4372" w:rsidRPr="00FF1DC9">
        <w:rPr>
          <w:rFonts w:ascii="GHEA Grapalat" w:hAnsi="GHEA Grapalat"/>
          <w:color w:val="000000"/>
          <w:spacing w:val="-4"/>
          <w:sz w:val="24"/>
          <w:szCs w:val="24"/>
          <w:lang w:val="hy-AM"/>
        </w:rPr>
        <w:t xml:space="preserve"> ամսվան</w:t>
      </w:r>
      <w:r w:rsidR="00836854" w:rsidRPr="00FF1DC9">
        <w:rPr>
          <w:rFonts w:ascii="GHEA Grapalat" w:hAnsi="GHEA Grapalat"/>
          <w:color w:val="000000"/>
          <w:spacing w:val="-4"/>
          <w:sz w:val="24"/>
          <w:szCs w:val="24"/>
          <w:lang w:val="hy-AM"/>
        </w:rPr>
        <w:t xml:space="preserve"> հաջորդող ամսվա 25-ը</w:t>
      </w:r>
      <w:r>
        <w:rPr>
          <w:rFonts w:ascii="GHEA Grapalat" w:hAnsi="GHEA Grapalat"/>
          <w:color w:val="000000"/>
          <w:spacing w:val="-4"/>
          <w:sz w:val="24"/>
          <w:szCs w:val="24"/>
          <w:lang w:val="hy-AM"/>
        </w:rPr>
        <w:t>, իսկ չմիացվելու դեպքում՝ ԷԲՑ կանոնների 197-րդ կետում նշված պայմանագիրը լուծելուց հետո</w:t>
      </w:r>
      <w:r w:rsidR="00381B89">
        <w:rPr>
          <w:rFonts w:ascii="GHEA Grapalat" w:hAnsi="GHEA Grapalat"/>
          <w:color w:val="000000"/>
          <w:spacing w:val="-4"/>
          <w:sz w:val="24"/>
          <w:szCs w:val="24"/>
          <w:lang w:val="hy-AM"/>
        </w:rPr>
        <w:t>՝</w:t>
      </w:r>
      <w:r>
        <w:rPr>
          <w:rFonts w:ascii="GHEA Grapalat" w:hAnsi="GHEA Grapalat"/>
          <w:color w:val="000000"/>
          <w:spacing w:val="-4"/>
          <w:sz w:val="24"/>
          <w:szCs w:val="24"/>
          <w:lang w:val="hy-AM"/>
        </w:rPr>
        <w:t xml:space="preserve"> հնգօրյա ժամկետում։</w:t>
      </w:r>
      <w:r w:rsidR="00836854" w:rsidRPr="00FF1DC9">
        <w:rPr>
          <w:rFonts w:ascii="GHEA Grapalat" w:hAnsi="GHEA Grapalat"/>
          <w:color w:val="000000"/>
          <w:spacing w:val="-4"/>
          <w:sz w:val="24"/>
          <w:szCs w:val="24"/>
          <w:lang w:val="hy-AM"/>
        </w:rPr>
        <w:t>»,</w:t>
      </w:r>
    </w:p>
    <w:p w:rsidR="00A33FBD" w:rsidRPr="00F726C9" w:rsidRDefault="006470FA" w:rsidP="00C7706D">
      <w:pPr>
        <w:pStyle w:val="aa"/>
        <w:numPr>
          <w:ilvl w:val="0"/>
          <w:numId w:val="24"/>
        </w:numPr>
        <w:shd w:val="clear" w:color="auto" w:fill="FFFFFF"/>
        <w:spacing w:before="0" w:line="355" w:lineRule="auto"/>
        <w:ind w:left="851" w:hanging="425"/>
        <w:jc w:val="both"/>
        <w:rPr>
          <w:rFonts w:ascii="GHEA Grapalat" w:hAnsi="GHEA Grapalat"/>
          <w:color w:val="000000"/>
          <w:spacing w:val="-4"/>
          <w:sz w:val="24"/>
          <w:szCs w:val="24"/>
          <w:lang w:val="hy-AM"/>
        </w:rPr>
      </w:pPr>
      <w:r w:rsidRPr="00F726C9">
        <w:rPr>
          <w:rFonts w:ascii="GHEA Grapalat" w:hAnsi="GHEA Grapalat"/>
          <w:color w:val="000000"/>
          <w:spacing w:val="-4"/>
          <w:sz w:val="24"/>
          <w:szCs w:val="24"/>
          <w:lang w:val="hy-AM"/>
        </w:rPr>
        <w:t>ԷԲՑ կանոնների 292-րդ կետում «և 283-րդ կետն ուժի մեջ են մտնում» բառերը փոխարինել «ուժի մեջ է մտնում» բառերով։</w:t>
      </w:r>
    </w:p>
    <w:p w:rsidR="00A33FBD" w:rsidRPr="00E92B5A" w:rsidRDefault="006470FA" w:rsidP="00C7706D">
      <w:pPr>
        <w:pStyle w:val="a9"/>
        <w:numPr>
          <w:ilvl w:val="0"/>
          <w:numId w:val="2"/>
        </w:numPr>
        <w:shd w:val="clear" w:color="auto" w:fill="FFFFFF"/>
        <w:spacing w:before="0" w:beforeAutospacing="0" w:after="0" w:afterAutospacing="0" w:line="355" w:lineRule="auto"/>
        <w:ind w:left="0" w:firstLine="426"/>
        <w:jc w:val="both"/>
        <w:rPr>
          <w:rFonts w:ascii="GHEA Grapalat" w:hAnsi="GHEA Grapalat"/>
          <w:spacing w:val="-4"/>
          <w:lang w:val="hy-AM"/>
        </w:rPr>
      </w:pPr>
      <w:r w:rsidRPr="00E92B5A">
        <w:rPr>
          <w:rFonts w:ascii="GHEA Grapalat" w:hAnsi="GHEA Grapalat" w:cs="Arial"/>
          <w:spacing w:val="-4"/>
          <w:lang w:val="hy-AM"/>
        </w:rPr>
        <w:t>Ս</w:t>
      </w:r>
      <w:r w:rsidRPr="00E92B5A">
        <w:rPr>
          <w:rFonts w:ascii="GHEA Grapalat" w:hAnsi="GHEA Grapalat"/>
          <w:spacing w:val="-4"/>
          <w:lang w:val="hy-AM"/>
        </w:rPr>
        <w:t>ույն որոշումն ուժի մեջ է մտնում</w:t>
      </w:r>
      <w:r w:rsidR="00503C44">
        <w:rPr>
          <w:rFonts w:ascii="GHEA Grapalat" w:hAnsi="GHEA Grapalat"/>
          <w:spacing w:val="-4"/>
          <w:lang w:val="hy-AM"/>
        </w:rPr>
        <w:t xml:space="preserve"> 2023 թվականի փետրվարի 1-</w:t>
      </w:r>
      <w:r w:rsidRPr="00E92B5A">
        <w:rPr>
          <w:rFonts w:ascii="GHEA Grapalat" w:hAnsi="GHEA Grapalat"/>
          <w:spacing w:val="-4"/>
          <w:lang w:val="hy-AM"/>
        </w:rPr>
        <w:t>ից։</w:t>
      </w:r>
    </w:p>
    <w:p w:rsidR="00A33FBD" w:rsidRPr="00E92B5A" w:rsidRDefault="00A33FBD">
      <w:pPr>
        <w:pStyle w:val="a3"/>
        <w:tabs>
          <w:tab w:val="clear" w:pos="4677"/>
          <w:tab w:val="clear" w:pos="9355"/>
        </w:tabs>
        <w:spacing w:line="360" w:lineRule="auto"/>
        <w:ind w:firstLine="426"/>
        <w:jc w:val="both"/>
        <w:rPr>
          <w:rFonts w:ascii="GHEA Grapalat" w:hAnsi="GHEA Grapalat"/>
          <w:noProof/>
          <w:spacing w:val="-4"/>
          <w:lang w:val="hy-AM"/>
        </w:rPr>
      </w:pPr>
    </w:p>
    <w:p w:rsidR="00A33FBD" w:rsidRPr="00E92B5A" w:rsidRDefault="006470FA">
      <w:pPr>
        <w:pStyle w:val="Storagrutun"/>
        <w:rPr>
          <w:rFonts w:ascii="GHEA Grapalat" w:hAnsi="GHEA Grapalat"/>
          <w:b/>
          <w:lang w:val="af-ZA"/>
        </w:rPr>
      </w:pPr>
      <w:r w:rsidRPr="00E92B5A">
        <w:rPr>
          <w:rFonts w:ascii="GHEA Grapalat" w:hAnsi="GHEA Grapalat"/>
          <w:b/>
          <w:lang w:val="af-ZA"/>
        </w:rPr>
        <w:t xml:space="preserve"> ՀԱՅԱՍՏԱՆԻ ՀԱՆՐԱՊԵՏՈՒԹՅԱՆ ՀԱՆՐԱՅԻՆ</w:t>
      </w:r>
    </w:p>
    <w:p w:rsidR="00A33FBD" w:rsidRPr="00E92B5A" w:rsidRDefault="006470FA">
      <w:pPr>
        <w:pStyle w:val="Storagrutun"/>
        <w:ind w:firstLine="567"/>
        <w:rPr>
          <w:rFonts w:ascii="GHEA Grapalat" w:hAnsi="GHEA Grapalat"/>
          <w:b/>
          <w:lang w:val="af-ZA"/>
        </w:rPr>
      </w:pPr>
      <w:r w:rsidRPr="00E92B5A">
        <w:rPr>
          <w:rFonts w:ascii="GHEA Grapalat" w:hAnsi="GHEA Grapalat"/>
          <w:b/>
          <w:lang w:val="af-ZA"/>
        </w:rPr>
        <w:t>ԾԱՌԱՅՈՒԹՅՈՒՆՆԵՐԸ ԿԱՐԳԱՎՈՐՈՂ</w:t>
      </w:r>
    </w:p>
    <w:p w:rsidR="00A33FBD" w:rsidRPr="00E92B5A" w:rsidRDefault="006470FA">
      <w:pPr>
        <w:pStyle w:val="Storagrutun1"/>
        <w:tabs>
          <w:tab w:val="clear" w:pos="992"/>
          <w:tab w:val="clear" w:pos="7655"/>
        </w:tabs>
        <w:ind w:firstLine="1134"/>
        <w:rPr>
          <w:rFonts w:ascii="GHEA Grapalat" w:hAnsi="GHEA Grapalat"/>
          <w:b/>
          <w:lang w:val="af-ZA"/>
        </w:rPr>
      </w:pPr>
      <w:r w:rsidRPr="00E92B5A">
        <w:rPr>
          <w:rFonts w:ascii="GHEA Grapalat" w:hAnsi="GHEA Grapalat"/>
          <w:b/>
          <w:lang w:val="af-ZA"/>
        </w:rPr>
        <w:t>ՀԱՆՁՆԱԺՈՂՈՎԻ ՆԱԽԱԳԱՀ՝</w:t>
      </w:r>
      <w:r w:rsidRPr="00E92B5A">
        <w:rPr>
          <w:rFonts w:ascii="GHEA Grapalat" w:hAnsi="GHEA Grapalat"/>
          <w:b/>
          <w:lang w:val="af-ZA"/>
        </w:rPr>
        <w:tab/>
      </w:r>
      <w:r w:rsidRPr="00E92B5A">
        <w:rPr>
          <w:rFonts w:ascii="GHEA Grapalat" w:hAnsi="GHEA Grapalat"/>
          <w:b/>
          <w:lang w:val="af-ZA"/>
        </w:rPr>
        <w:tab/>
      </w:r>
      <w:r w:rsidRPr="00E92B5A">
        <w:rPr>
          <w:rFonts w:ascii="GHEA Grapalat" w:hAnsi="GHEA Grapalat"/>
          <w:b/>
          <w:lang w:val="af-ZA"/>
        </w:rPr>
        <w:tab/>
      </w:r>
      <w:r w:rsidRPr="00E92B5A">
        <w:rPr>
          <w:rFonts w:ascii="GHEA Grapalat" w:hAnsi="GHEA Grapalat"/>
          <w:b/>
          <w:lang w:val="af-ZA"/>
        </w:rPr>
        <w:tab/>
      </w:r>
      <w:r w:rsidRPr="00E92B5A">
        <w:rPr>
          <w:rFonts w:ascii="GHEA Grapalat" w:hAnsi="GHEA Grapalat"/>
          <w:b/>
          <w:lang w:val="af-ZA"/>
        </w:rPr>
        <w:tab/>
        <w:t xml:space="preserve"> </w:t>
      </w:r>
      <w:r w:rsidRPr="00E92B5A">
        <w:rPr>
          <w:rFonts w:ascii="GHEA Grapalat" w:hAnsi="GHEA Grapalat"/>
          <w:b/>
          <w:lang w:val="hy-AM"/>
        </w:rPr>
        <w:t>Գ</w:t>
      </w:r>
      <w:r w:rsidRPr="00E92B5A">
        <w:rPr>
          <w:rFonts w:ascii="GHEA Grapalat" w:hAnsi="GHEA Grapalat"/>
          <w:b/>
          <w:lang w:val="af-ZA"/>
        </w:rPr>
        <w:t xml:space="preserve">. </w:t>
      </w:r>
      <w:r w:rsidRPr="00E92B5A">
        <w:rPr>
          <w:rFonts w:ascii="GHEA Grapalat" w:hAnsi="GHEA Grapalat"/>
          <w:b/>
          <w:lang w:val="hy-AM"/>
        </w:rPr>
        <w:t>ԲԱՂՐԱՄ</w:t>
      </w:r>
      <w:r w:rsidRPr="00E92B5A">
        <w:rPr>
          <w:rFonts w:ascii="GHEA Grapalat" w:hAnsi="GHEA Grapalat"/>
          <w:b/>
          <w:lang w:val="af-ZA"/>
        </w:rPr>
        <w:t>ՅԱՆ</w:t>
      </w:r>
    </w:p>
    <w:p w:rsidR="00A33FBD" w:rsidRPr="00E92B5A" w:rsidRDefault="006470FA" w:rsidP="00A452E7">
      <w:pPr>
        <w:pStyle w:val="Storagrutun1"/>
        <w:tabs>
          <w:tab w:val="clear" w:pos="992"/>
          <w:tab w:val="clear" w:pos="7655"/>
          <w:tab w:val="left" w:pos="1305"/>
        </w:tabs>
        <w:rPr>
          <w:rFonts w:ascii="GHEA Grapalat" w:hAnsi="GHEA Grapalat"/>
          <w:lang w:val="af-ZA"/>
        </w:rPr>
      </w:pPr>
      <w:r w:rsidRPr="00E92B5A">
        <w:rPr>
          <w:rFonts w:ascii="GHEA Grapalat" w:hAnsi="GHEA Grapalat"/>
          <w:lang w:val="af-ZA"/>
        </w:rPr>
        <w:tab/>
      </w:r>
    </w:p>
    <w:p w:rsidR="00A33FBD" w:rsidRPr="00E92B5A" w:rsidRDefault="00A33FBD">
      <w:pPr>
        <w:pStyle w:val="Storagrutun1"/>
        <w:rPr>
          <w:rFonts w:ascii="GHEA Grapalat" w:hAnsi="GHEA Grapalat"/>
          <w:lang w:val="af-ZA"/>
        </w:rPr>
      </w:pPr>
    </w:p>
    <w:p w:rsidR="00A33FBD" w:rsidRPr="00E92B5A" w:rsidRDefault="006470FA">
      <w:pPr>
        <w:pStyle w:val="gam"/>
        <w:rPr>
          <w:rFonts w:ascii="GHEA Grapalat" w:hAnsi="GHEA Grapalat"/>
          <w:sz w:val="20"/>
          <w:szCs w:val="20"/>
        </w:rPr>
      </w:pPr>
      <w:r w:rsidRPr="00E92B5A">
        <w:rPr>
          <w:rFonts w:ascii="GHEA Grapalat" w:hAnsi="GHEA Grapalat"/>
          <w:sz w:val="20"/>
          <w:szCs w:val="20"/>
        </w:rPr>
        <w:t xml:space="preserve"> ք. Երևան</w:t>
      </w:r>
    </w:p>
    <w:p w:rsidR="00A33FBD" w:rsidRPr="00E92B5A" w:rsidRDefault="006470FA">
      <w:pPr>
        <w:pStyle w:val="gam"/>
        <w:rPr>
          <w:rFonts w:ascii="GHEA Grapalat" w:hAnsi="GHEA Grapalat"/>
          <w:sz w:val="20"/>
          <w:szCs w:val="20"/>
        </w:rPr>
      </w:pPr>
      <w:r w:rsidRPr="00E92B5A">
        <w:rPr>
          <w:rFonts w:ascii="GHEA Grapalat" w:hAnsi="GHEA Grapalat"/>
          <w:sz w:val="20"/>
          <w:szCs w:val="20"/>
        </w:rPr>
        <w:t xml:space="preserve"> ___ ___________ 202</w:t>
      </w:r>
      <w:r w:rsidRPr="00E92B5A">
        <w:rPr>
          <w:rFonts w:ascii="GHEA Grapalat" w:hAnsi="GHEA Grapalat"/>
          <w:sz w:val="20"/>
          <w:szCs w:val="20"/>
          <w:lang w:val="hy-AM"/>
        </w:rPr>
        <w:t>2</w:t>
      </w:r>
      <w:r w:rsidRPr="00E92B5A">
        <w:rPr>
          <w:rFonts w:ascii="GHEA Grapalat" w:hAnsi="GHEA Grapalat"/>
          <w:sz w:val="20"/>
          <w:szCs w:val="20"/>
        </w:rPr>
        <w:t>թ.</w:t>
      </w:r>
    </w:p>
    <w:p w:rsidR="00A33FBD" w:rsidRPr="00E92B5A" w:rsidRDefault="00A33FBD">
      <w:pPr>
        <w:pStyle w:val="gam"/>
        <w:rPr>
          <w:rFonts w:ascii="GHEA Grapalat" w:hAnsi="GHEA Grapalat"/>
          <w:sz w:val="24"/>
        </w:rPr>
      </w:pPr>
    </w:p>
    <w:sectPr w:rsidR="00A33FBD" w:rsidRPr="00E92B5A" w:rsidSect="00285576">
      <w:headerReference w:type="even" r:id="rId47"/>
      <w:footerReference w:type="even" r:id="rId48"/>
      <w:footerReference w:type="default" r:id="rId49"/>
      <w:pgSz w:w="11906" w:h="16838" w:code="9"/>
      <w:pgMar w:top="851" w:right="851" w:bottom="709" w:left="1134" w:header="227" w:footer="113" w:gutter="0"/>
      <w:pgNumType w:start="1"/>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D97E4E" w16cex:dateUtc="2022-09-24T09:02:00Z"/>
  <w16cex:commentExtensible w16cex:durableId="26DE9ADD" w16cex:dateUtc="2022-09-28T06: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F7FBC7D" w16cid:durableId="26D97E4E"/>
  <w16cid:commentId w16cid:paraId="5047DA66" w16cid:durableId="26CD6EDB"/>
  <w16cid:commentId w16cid:paraId="7E5421B1" w16cid:durableId="26DE9ADD"/>
  <w16cid:commentId w16cid:paraId="5E78E836" w16cid:durableId="26CD6EDC"/>
  <w16cid:commentId w16cid:paraId="5F714DD6" w16cid:durableId="26CD6EDD"/>
  <w16cid:commentId w16cid:paraId="18C3EC00" w16cid:durableId="26CD6EDE"/>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67AD" w:rsidRDefault="001667AD">
      <w:r>
        <w:separator/>
      </w:r>
    </w:p>
  </w:endnote>
  <w:endnote w:type="continuationSeparator" w:id="0">
    <w:p w:rsidR="001667AD" w:rsidRDefault="001667AD">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20B7200000000000000"/>
    <w:charset w:val="02"/>
    <w:family w:val="roman"/>
    <w:pitch w:val="variable"/>
    <w:sig w:usb0="00000000" w:usb1="10000000" w:usb2="00000000" w:usb3="00000000" w:csb0="80000000" w:csb1="00000000"/>
  </w:font>
  <w:font w:name="ArTarumianTimes">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Nork New">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Arial Unicode">
    <w:altName w:val="Arial"/>
    <w:charset w:val="CC"/>
    <w:family w:val="swiss"/>
    <w:pitch w:val="variable"/>
    <w:sig w:usb0="00000001"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3FBD" w:rsidRDefault="00A57370">
    <w:pPr>
      <w:pStyle w:val="a4"/>
      <w:framePr w:wrap="around" w:vAnchor="text" w:hAnchor="margin" w:xAlign="right" w:y="1"/>
      <w:rPr>
        <w:rStyle w:val="a6"/>
      </w:rPr>
    </w:pPr>
    <w:r>
      <w:rPr>
        <w:rStyle w:val="a6"/>
      </w:rPr>
      <w:fldChar w:fldCharType="begin"/>
    </w:r>
    <w:r w:rsidR="00143897">
      <w:rPr>
        <w:rStyle w:val="a6"/>
      </w:rPr>
      <w:instrText xml:space="preserve">PAGE  </w:instrText>
    </w:r>
    <w:r>
      <w:rPr>
        <w:rStyle w:val="a6"/>
      </w:rPr>
      <w:fldChar w:fldCharType="end"/>
    </w:r>
  </w:p>
  <w:p w:rsidR="00A33FBD" w:rsidRDefault="00A33FBD">
    <w:pPr>
      <w:pStyle w:val="a4"/>
      <w:ind w:right="360"/>
    </w:pPr>
  </w:p>
  <w:p w:rsidR="00A33FBD" w:rsidRDefault="00A33FBD"/>
  <w:p w:rsidR="00A33FBD" w:rsidRDefault="00A33FBD"/>
  <w:p w:rsidR="00A33FBD" w:rsidRDefault="00A33FBD"/>
  <w:p w:rsidR="00A33FBD" w:rsidRDefault="00A33FBD"/>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3FBD" w:rsidRDefault="00A57370">
    <w:pPr>
      <w:pStyle w:val="a4"/>
      <w:framePr w:wrap="around" w:vAnchor="text" w:hAnchor="margin" w:xAlign="right" w:y="1"/>
      <w:rPr>
        <w:rStyle w:val="a6"/>
        <w:sz w:val="20"/>
        <w:szCs w:val="20"/>
      </w:rPr>
    </w:pPr>
    <w:r>
      <w:rPr>
        <w:rStyle w:val="a6"/>
        <w:sz w:val="20"/>
        <w:szCs w:val="20"/>
      </w:rPr>
      <w:fldChar w:fldCharType="begin"/>
    </w:r>
    <w:r w:rsidR="00143897">
      <w:rPr>
        <w:rStyle w:val="a6"/>
        <w:sz w:val="20"/>
        <w:szCs w:val="20"/>
      </w:rPr>
      <w:instrText xml:space="preserve">PAGE  </w:instrText>
    </w:r>
    <w:r>
      <w:rPr>
        <w:rStyle w:val="a6"/>
        <w:sz w:val="20"/>
        <w:szCs w:val="20"/>
      </w:rPr>
      <w:fldChar w:fldCharType="separate"/>
    </w:r>
    <w:r w:rsidR="00381B89">
      <w:rPr>
        <w:rStyle w:val="a6"/>
        <w:noProof/>
        <w:sz w:val="20"/>
        <w:szCs w:val="20"/>
      </w:rPr>
      <w:t>3</w:t>
    </w:r>
    <w:r>
      <w:rPr>
        <w:rStyle w:val="a6"/>
        <w:sz w:val="20"/>
        <w:szCs w:val="20"/>
      </w:rPr>
      <w:fldChar w:fldCharType="end"/>
    </w:r>
  </w:p>
  <w:p w:rsidR="00A33FBD" w:rsidRDefault="00A33FBD">
    <w:pPr>
      <w:pStyle w:val="a4"/>
      <w:ind w:right="360"/>
    </w:pPr>
  </w:p>
  <w:p w:rsidR="00A33FBD" w:rsidRDefault="00A33FBD"/>
  <w:p w:rsidR="00A33FBD" w:rsidRDefault="00A33FBD"/>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67AD" w:rsidRDefault="001667AD">
      <w:r>
        <w:separator/>
      </w:r>
    </w:p>
  </w:footnote>
  <w:footnote w:type="continuationSeparator" w:id="0">
    <w:p w:rsidR="001667AD" w:rsidRDefault="001667A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3FBD" w:rsidRDefault="00A33FBD"/>
  <w:p w:rsidR="00A33FBD" w:rsidRDefault="00A33FBD"/>
  <w:p w:rsidR="00A33FBD" w:rsidRDefault="00A33FBD"/>
  <w:p w:rsidR="00A33FBD" w:rsidRDefault="00A33FBD"/>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58A05B00"/>
    <w:lvl w:ilvl="0" w:tplc="A9409194">
      <w:start w:val="1"/>
      <w:numFmt w:val="decimal"/>
      <w:lvlText w:val="%1)"/>
      <w:lvlJc w:val="left"/>
      <w:pPr>
        <w:ind w:left="928" w:hanging="360"/>
      </w:pPr>
      <w:rPr>
        <w:rFonts w:ascii="GHEA Grapalat" w:hAnsi="GHEA Grapalat" w:hint="default"/>
        <w:color w:val="auto"/>
      </w:rPr>
    </w:lvl>
    <w:lvl w:ilvl="1" w:tplc="04090019" w:tentative="1">
      <w:start w:val="1"/>
      <w:numFmt w:val="lowerLetter"/>
      <w:lvlText w:val="%2."/>
      <w:lvlJc w:val="left"/>
      <w:pPr>
        <w:ind w:left="1748" w:hanging="360"/>
      </w:pPr>
    </w:lvl>
    <w:lvl w:ilvl="2" w:tplc="0409001B" w:tentative="1">
      <w:start w:val="1"/>
      <w:numFmt w:val="lowerRoman"/>
      <w:lvlText w:val="%3."/>
      <w:lvlJc w:val="right"/>
      <w:pPr>
        <w:ind w:left="2468" w:hanging="180"/>
      </w:pPr>
    </w:lvl>
    <w:lvl w:ilvl="3" w:tplc="0409000F" w:tentative="1">
      <w:start w:val="1"/>
      <w:numFmt w:val="decimal"/>
      <w:lvlText w:val="%4."/>
      <w:lvlJc w:val="left"/>
      <w:pPr>
        <w:ind w:left="3188" w:hanging="360"/>
      </w:pPr>
    </w:lvl>
    <w:lvl w:ilvl="4" w:tplc="04090019" w:tentative="1">
      <w:start w:val="1"/>
      <w:numFmt w:val="lowerLetter"/>
      <w:lvlText w:val="%5."/>
      <w:lvlJc w:val="left"/>
      <w:pPr>
        <w:ind w:left="3908" w:hanging="360"/>
      </w:pPr>
    </w:lvl>
    <w:lvl w:ilvl="5" w:tplc="0409001B" w:tentative="1">
      <w:start w:val="1"/>
      <w:numFmt w:val="lowerRoman"/>
      <w:lvlText w:val="%6."/>
      <w:lvlJc w:val="right"/>
      <w:pPr>
        <w:ind w:left="4628" w:hanging="180"/>
      </w:pPr>
    </w:lvl>
    <w:lvl w:ilvl="6" w:tplc="0409000F" w:tentative="1">
      <w:start w:val="1"/>
      <w:numFmt w:val="decimal"/>
      <w:lvlText w:val="%7."/>
      <w:lvlJc w:val="left"/>
      <w:pPr>
        <w:ind w:left="5348" w:hanging="360"/>
      </w:pPr>
    </w:lvl>
    <w:lvl w:ilvl="7" w:tplc="04090019" w:tentative="1">
      <w:start w:val="1"/>
      <w:numFmt w:val="lowerLetter"/>
      <w:lvlText w:val="%8."/>
      <w:lvlJc w:val="left"/>
      <w:pPr>
        <w:ind w:left="6068" w:hanging="360"/>
      </w:pPr>
    </w:lvl>
    <w:lvl w:ilvl="8" w:tplc="0409001B" w:tentative="1">
      <w:start w:val="1"/>
      <w:numFmt w:val="lowerRoman"/>
      <w:lvlText w:val="%9."/>
      <w:lvlJc w:val="right"/>
      <w:pPr>
        <w:ind w:left="6788" w:hanging="180"/>
      </w:pPr>
    </w:lvl>
  </w:abstractNum>
  <w:abstractNum w:abstractNumId="1">
    <w:nsid w:val="00000002"/>
    <w:multiLevelType w:val="hybridMultilevel"/>
    <w:tmpl w:val="E31085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3"/>
    <w:multiLevelType w:val="hybridMultilevel"/>
    <w:tmpl w:val="8CE83CFC"/>
    <w:lvl w:ilvl="0" w:tplc="14E29374">
      <w:start w:val="1"/>
      <w:numFmt w:val="decimal"/>
      <w:lvlText w:val="%1)"/>
      <w:lvlJc w:val="left"/>
      <w:pPr>
        <w:tabs>
          <w:tab w:val="left" w:pos="1200"/>
        </w:tabs>
        <w:ind w:left="1200" w:hanging="360"/>
      </w:pPr>
      <w:rPr>
        <w:rFonts w:hint="default"/>
      </w:rPr>
    </w:lvl>
    <w:lvl w:ilvl="1" w:tplc="04190019" w:tentative="1">
      <w:start w:val="1"/>
      <w:numFmt w:val="lowerLetter"/>
      <w:lvlText w:val="%2."/>
      <w:lvlJc w:val="left"/>
      <w:pPr>
        <w:tabs>
          <w:tab w:val="left" w:pos="1920"/>
        </w:tabs>
        <w:ind w:left="1920" w:hanging="360"/>
      </w:pPr>
    </w:lvl>
    <w:lvl w:ilvl="2" w:tplc="0419001B" w:tentative="1">
      <w:start w:val="1"/>
      <w:numFmt w:val="lowerRoman"/>
      <w:lvlText w:val="%3."/>
      <w:lvlJc w:val="right"/>
      <w:pPr>
        <w:tabs>
          <w:tab w:val="left" w:pos="2640"/>
        </w:tabs>
        <w:ind w:left="2640" w:hanging="180"/>
      </w:pPr>
    </w:lvl>
    <w:lvl w:ilvl="3" w:tplc="CB808040">
      <w:start w:val="2"/>
      <w:numFmt w:val="decimal"/>
      <w:lvlText w:val="%4."/>
      <w:lvlJc w:val="left"/>
      <w:pPr>
        <w:tabs>
          <w:tab w:val="left" w:pos="3360"/>
        </w:tabs>
        <w:ind w:left="3360" w:hanging="360"/>
      </w:pPr>
      <w:rPr>
        <w:rFonts w:hint="default"/>
      </w:rPr>
    </w:lvl>
    <w:lvl w:ilvl="4" w:tplc="04190019" w:tentative="1">
      <w:start w:val="1"/>
      <w:numFmt w:val="lowerLetter"/>
      <w:lvlText w:val="%5."/>
      <w:lvlJc w:val="left"/>
      <w:pPr>
        <w:tabs>
          <w:tab w:val="left" w:pos="4080"/>
        </w:tabs>
        <w:ind w:left="4080" w:hanging="360"/>
      </w:pPr>
    </w:lvl>
    <w:lvl w:ilvl="5" w:tplc="0419001B" w:tentative="1">
      <w:start w:val="1"/>
      <w:numFmt w:val="lowerRoman"/>
      <w:lvlText w:val="%6."/>
      <w:lvlJc w:val="right"/>
      <w:pPr>
        <w:tabs>
          <w:tab w:val="left" w:pos="4800"/>
        </w:tabs>
        <w:ind w:left="4800" w:hanging="180"/>
      </w:pPr>
    </w:lvl>
    <w:lvl w:ilvl="6" w:tplc="0419000F" w:tentative="1">
      <w:start w:val="1"/>
      <w:numFmt w:val="decimal"/>
      <w:lvlText w:val="%7."/>
      <w:lvlJc w:val="left"/>
      <w:pPr>
        <w:tabs>
          <w:tab w:val="left" w:pos="5520"/>
        </w:tabs>
        <w:ind w:left="5520" w:hanging="360"/>
      </w:pPr>
    </w:lvl>
    <w:lvl w:ilvl="7" w:tplc="04190019" w:tentative="1">
      <w:start w:val="1"/>
      <w:numFmt w:val="lowerLetter"/>
      <w:lvlText w:val="%8."/>
      <w:lvlJc w:val="left"/>
      <w:pPr>
        <w:tabs>
          <w:tab w:val="left" w:pos="6240"/>
        </w:tabs>
        <w:ind w:left="6240" w:hanging="360"/>
      </w:pPr>
    </w:lvl>
    <w:lvl w:ilvl="8" w:tplc="0419001B" w:tentative="1">
      <w:start w:val="1"/>
      <w:numFmt w:val="lowerRoman"/>
      <w:lvlText w:val="%9."/>
      <w:lvlJc w:val="right"/>
      <w:pPr>
        <w:tabs>
          <w:tab w:val="left" w:pos="6960"/>
        </w:tabs>
        <w:ind w:left="6960" w:hanging="180"/>
      </w:pPr>
    </w:lvl>
  </w:abstractNum>
  <w:abstractNum w:abstractNumId="3">
    <w:nsid w:val="00000004"/>
    <w:multiLevelType w:val="hybridMultilevel"/>
    <w:tmpl w:val="8EF4D416"/>
    <w:lvl w:ilvl="0" w:tplc="0419000F">
      <w:start w:val="1"/>
      <w:numFmt w:val="decimal"/>
      <w:lvlText w:val="%1."/>
      <w:lvlJc w:val="left"/>
      <w:pPr>
        <w:tabs>
          <w:tab w:val="left" w:pos="902"/>
        </w:tabs>
        <w:ind w:left="902" w:hanging="360"/>
      </w:pPr>
    </w:lvl>
    <w:lvl w:ilvl="1" w:tplc="04190019" w:tentative="1">
      <w:start w:val="1"/>
      <w:numFmt w:val="lowerLetter"/>
      <w:lvlText w:val="%2."/>
      <w:lvlJc w:val="left"/>
      <w:pPr>
        <w:tabs>
          <w:tab w:val="left" w:pos="1622"/>
        </w:tabs>
        <w:ind w:left="1622" w:hanging="360"/>
      </w:pPr>
    </w:lvl>
    <w:lvl w:ilvl="2" w:tplc="0419001B" w:tentative="1">
      <w:start w:val="1"/>
      <w:numFmt w:val="lowerRoman"/>
      <w:lvlText w:val="%3."/>
      <w:lvlJc w:val="right"/>
      <w:pPr>
        <w:tabs>
          <w:tab w:val="left" w:pos="2342"/>
        </w:tabs>
        <w:ind w:left="2342" w:hanging="180"/>
      </w:pPr>
    </w:lvl>
    <w:lvl w:ilvl="3" w:tplc="0419000F" w:tentative="1">
      <w:start w:val="1"/>
      <w:numFmt w:val="decimal"/>
      <w:lvlText w:val="%4."/>
      <w:lvlJc w:val="left"/>
      <w:pPr>
        <w:tabs>
          <w:tab w:val="left" w:pos="3062"/>
        </w:tabs>
        <w:ind w:left="3062" w:hanging="360"/>
      </w:pPr>
    </w:lvl>
    <w:lvl w:ilvl="4" w:tplc="04190019" w:tentative="1">
      <w:start w:val="1"/>
      <w:numFmt w:val="lowerLetter"/>
      <w:lvlText w:val="%5."/>
      <w:lvlJc w:val="left"/>
      <w:pPr>
        <w:tabs>
          <w:tab w:val="left" w:pos="3782"/>
        </w:tabs>
        <w:ind w:left="3782" w:hanging="360"/>
      </w:pPr>
    </w:lvl>
    <w:lvl w:ilvl="5" w:tplc="0419001B" w:tentative="1">
      <w:start w:val="1"/>
      <w:numFmt w:val="lowerRoman"/>
      <w:lvlText w:val="%6."/>
      <w:lvlJc w:val="right"/>
      <w:pPr>
        <w:tabs>
          <w:tab w:val="left" w:pos="4502"/>
        </w:tabs>
        <w:ind w:left="4502" w:hanging="180"/>
      </w:pPr>
    </w:lvl>
    <w:lvl w:ilvl="6" w:tplc="0419000F" w:tentative="1">
      <w:start w:val="1"/>
      <w:numFmt w:val="decimal"/>
      <w:lvlText w:val="%7."/>
      <w:lvlJc w:val="left"/>
      <w:pPr>
        <w:tabs>
          <w:tab w:val="left" w:pos="5222"/>
        </w:tabs>
        <w:ind w:left="5222" w:hanging="360"/>
      </w:pPr>
    </w:lvl>
    <w:lvl w:ilvl="7" w:tplc="04190019" w:tentative="1">
      <w:start w:val="1"/>
      <w:numFmt w:val="lowerLetter"/>
      <w:lvlText w:val="%8."/>
      <w:lvlJc w:val="left"/>
      <w:pPr>
        <w:tabs>
          <w:tab w:val="left" w:pos="5942"/>
        </w:tabs>
        <w:ind w:left="5942" w:hanging="360"/>
      </w:pPr>
    </w:lvl>
    <w:lvl w:ilvl="8" w:tplc="0419001B" w:tentative="1">
      <w:start w:val="1"/>
      <w:numFmt w:val="lowerRoman"/>
      <w:lvlText w:val="%9."/>
      <w:lvlJc w:val="right"/>
      <w:pPr>
        <w:tabs>
          <w:tab w:val="left" w:pos="6662"/>
        </w:tabs>
        <w:ind w:left="6662" w:hanging="180"/>
      </w:pPr>
    </w:lvl>
  </w:abstractNum>
  <w:abstractNum w:abstractNumId="4">
    <w:nsid w:val="00000005"/>
    <w:multiLevelType w:val="multilevel"/>
    <w:tmpl w:val="E522FF52"/>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nsid w:val="00000006"/>
    <w:multiLevelType w:val="hybridMultilevel"/>
    <w:tmpl w:val="D696C1B4"/>
    <w:lvl w:ilvl="0" w:tplc="607AAF4A">
      <w:start w:val="1"/>
      <w:numFmt w:val="decimal"/>
      <w:lvlText w:val="%1)"/>
      <w:lvlJc w:val="left"/>
      <w:pPr>
        <w:ind w:left="720" w:hanging="360"/>
      </w:pPr>
    </w:lvl>
    <w:lvl w:ilvl="1" w:tplc="25A0F8F6" w:tentative="1">
      <w:start w:val="1"/>
      <w:numFmt w:val="lowerLetter"/>
      <w:lvlText w:val="%2."/>
      <w:lvlJc w:val="left"/>
      <w:pPr>
        <w:ind w:left="1440" w:hanging="360"/>
      </w:pPr>
    </w:lvl>
    <w:lvl w:ilvl="2" w:tplc="81262F00" w:tentative="1">
      <w:start w:val="1"/>
      <w:numFmt w:val="lowerRoman"/>
      <w:lvlText w:val="%3."/>
      <w:lvlJc w:val="right"/>
      <w:pPr>
        <w:ind w:left="2160" w:hanging="180"/>
      </w:pPr>
    </w:lvl>
    <w:lvl w:ilvl="3" w:tplc="94BA3186" w:tentative="1">
      <w:start w:val="1"/>
      <w:numFmt w:val="decimal"/>
      <w:lvlText w:val="%4."/>
      <w:lvlJc w:val="left"/>
      <w:pPr>
        <w:ind w:left="2880" w:hanging="360"/>
      </w:pPr>
    </w:lvl>
    <w:lvl w:ilvl="4" w:tplc="5B0C73D4" w:tentative="1">
      <w:start w:val="1"/>
      <w:numFmt w:val="lowerLetter"/>
      <w:lvlText w:val="%5."/>
      <w:lvlJc w:val="left"/>
      <w:pPr>
        <w:ind w:left="3600" w:hanging="360"/>
      </w:pPr>
    </w:lvl>
    <w:lvl w:ilvl="5" w:tplc="1E96ABBC" w:tentative="1">
      <w:start w:val="1"/>
      <w:numFmt w:val="lowerRoman"/>
      <w:lvlText w:val="%6."/>
      <w:lvlJc w:val="right"/>
      <w:pPr>
        <w:ind w:left="4320" w:hanging="180"/>
      </w:pPr>
    </w:lvl>
    <w:lvl w:ilvl="6" w:tplc="FE9096F4" w:tentative="1">
      <w:start w:val="1"/>
      <w:numFmt w:val="decimal"/>
      <w:lvlText w:val="%7."/>
      <w:lvlJc w:val="left"/>
      <w:pPr>
        <w:ind w:left="5040" w:hanging="360"/>
      </w:pPr>
    </w:lvl>
    <w:lvl w:ilvl="7" w:tplc="BAE8CCCA" w:tentative="1">
      <w:start w:val="1"/>
      <w:numFmt w:val="lowerLetter"/>
      <w:lvlText w:val="%8."/>
      <w:lvlJc w:val="left"/>
      <w:pPr>
        <w:ind w:left="5760" w:hanging="360"/>
      </w:pPr>
    </w:lvl>
    <w:lvl w:ilvl="8" w:tplc="F634E55E" w:tentative="1">
      <w:start w:val="1"/>
      <w:numFmt w:val="lowerRoman"/>
      <w:lvlText w:val="%9."/>
      <w:lvlJc w:val="right"/>
      <w:pPr>
        <w:ind w:left="6480" w:hanging="180"/>
      </w:pPr>
    </w:lvl>
  </w:abstractNum>
  <w:abstractNum w:abstractNumId="6">
    <w:nsid w:val="00000007"/>
    <w:multiLevelType w:val="hybridMultilevel"/>
    <w:tmpl w:val="42B6A08C"/>
    <w:lvl w:ilvl="0" w:tplc="89FC2DA4">
      <w:start w:val="1"/>
      <w:numFmt w:val="decimal"/>
      <w:lvlText w:val="%1)"/>
      <w:lvlJc w:val="left"/>
      <w:pPr>
        <w:ind w:left="1004" w:hanging="360"/>
      </w:pPr>
    </w:lvl>
    <w:lvl w:ilvl="1" w:tplc="04090019">
      <w:start w:val="1"/>
      <w:numFmt w:val="lowerLetter"/>
      <w:lvlText w:val="%2."/>
      <w:lvlJc w:val="left"/>
      <w:pPr>
        <w:ind w:left="1724" w:hanging="360"/>
      </w:pPr>
    </w:lvl>
    <w:lvl w:ilvl="2" w:tplc="0409001B">
      <w:start w:val="1"/>
      <w:numFmt w:val="lowerRoman"/>
      <w:lvlText w:val="%3."/>
      <w:lvlJc w:val="right"/>
      <w:pPr>
        <w:ind w:left="2444" w:hanging="180"/>
      </w:pPr>
    </w:lvl>
    <w:lvl w:ilvl="3" w:tplc="0409000F">
      <w:start w:val="1"/>
      <w:numFmt w:val="decimal"/>
      <w:lvlText w:val="%4."/>
      <w:lvlJc w:val="left"/>
      <w:pPr>
        <w:ind w:left="3164" w:hanging="360"/>
      </w:pPr>
    </w:lvl>
    <w:lvl w:ilvl="4" w:tplc="04090019">
      <w:start w:val="1"/>
      <w:numFmt w:val="lowerLetter"/>
      <w:lvlText w:val="%5."/>
      <w:lvlJc w:val="left"/>
      <w:pPr>
        <w:ind w:left="3884" w:hanging="360"/>
      </w:pPr>
    </w:lvl>
    <w:lvl w:ilvl="5" w:tplc="0409001B">
      <w:start w:val="1"/>
      <w:numFmt w:val="lowerRoman"/>
      <w:lvlText w:val="%6."/>
      <w:lvlJc w:val="right"/>
      <w:pPr>
        <w:ind w:left="4604" w:hanging="180"/>
      </w:pPr>
    </w:lvl>
    <w:lvl w:ilvl="6" w:tplc="0409000F">
      <w:start w:val="1"/>
      <w:numFmt w:val="decimal"/>
      <w:lvlText w:val="%7."/>
      <w:lvlJc w:val="left"/>
      <w:pPr>
        <w:ind w:left="5324" w:hanging="360"/>
      </w:pPr>
    </w:lvl>
    <w:lvl w:ilvl="7" w:tplc="04090019">
      <w:start w:val="1"/>
      <w:numFmt w:val="lowerLetter"/>
      <w:lvlText w:val="%8."/>
      <w:lvlJc w:val="left"/>
      <w:pPr>
        <w:ind w:left="6044" w:hanging="360"/>
      </w:pPr>
    </w:lvl>
    <w:lvl w:ilvl="8" w:tplc="0409001B">
      <w:start w:val="1"/>
      <w:numFmt w:val="lowerRoman"/>
      <w:lvlText w:val="%9."/>
      <w:lvlJc w:val="right"/>
      <w:pPr>
        <w:ind w:left="6764" w:hanging="180"/>
      </w:pPr>
    </w:lvl>
  </w:abstractNum>
  <w:abstractNum w:abstractNumId="7">
    <w:nsid w:val="00000008"/>
    <w:multiLevelType w:val="hybridMultilevel"/>
    <w:tmpl w:val="D696C1B4"/>
    <w:lvl w:ilvl="0" w:tplc="B702750A">
      <w:start w:val="1"/>
      <w:numFmt w:val="decimal"/>
      <w:lvlText w:val="%1)"/>
      <w:lvlJc w:val="left"/>
      <w:pPr>
        <w:ind w:left="720" w:hanging="360"/>
      </w:pPr>
    </w:lvl>
    <w:lvl w:ilvl="1" w:tplc="8BEE97DA" w:tentative="1">
      <w:start w:val="1"/>
      <w:numFmt w:val="lowerLetter"/>
      <w:lvlText w:val="%2."/>
      <w:lvlJc w:val="left"/>
      <w:pPr>
        <w:ind w:left="1440" w:hanging="360"/>
      </w:pPr>
    </w:lvl>
    <w:lvl w:ilvl="2" w:tplc="087274FE" w:tentative="1">
      <w:start w:val="1"/>
      <w:numFmt w:val="lowerRoman"/>
      <w:lvlText w:val="%3."/>
      <w:lvlJc w:val="right"/>
      <w:pPr>
        <w:ind w:left="2160" w:hanging="180"/>
      </w:pPr>
    </w:lvl>
    <w:lvl w:ilvl="3" w:tplc="C96256C8" w:tentative="1">
      <w:start w:val="1"/>
      <w:numFmt w:val="decimal"/>
      <w:lvlText w:val="%4."/>
      <w:lvlJc w:val="left"/>
      <w:pPr>
        <w:ind w:left="2880" w:hanging="360"/>
      </w:pPr>
    </w:lvl>
    <w:lvl w:ilvl="4" w:tplc="91640EF6" w:tentative="1">
      <w:start w:val="1"/>
      <w:numFmt w:val="lowerLetter"/>
      <w:lvlText w:val="%5."/>
      <w:lvlJc w:val="left"/>
      <w:pPr>
        <w:ind w:left="3600" w:hanging="360"/>
      </w:pPr>
    </w:lvl>
    <w:lvl w:ilvl="5" w:tplc="3ADA07BA" w:tentative="1">
      <w:start w:val="1"/>
      <w:numFmt w:val="lowerRoman"/>
      <w:lvlText w:val="%6."/>
      <w:lvlJc w:val="right"/>
      <w:pPr>
        <w:ind w:left="4320" w:hanging="180"/>
      </w:pPr>
    </w:lvl>
    <w:lvl w:ilvl="6" w:tplc="C252506E" w:tentative="1">
      <w:start w:val="1"/>
      <w:numFmt w:val="decimal"/>
      <w:lvlText w:val="%7."/>
      <w:lvlJc w:val="left"/>
      <w:pPr>
        <w:ind w:left="5040" w:hanging="360"/>
      </w:pPr>
    </w:lvl>
    <w:lvl w:ilvl="7" w:tplc="1C88D4F6" w:tentative="1">
      <w:start w:val="1"/>
      <w:numFmt w:val="lowerLetter"/>
      <w:lvlText w:val="%8."/>
      <w:lvlJc w:val="left"/>
      <w:pPr>
        <w:ind w:left="5760" w:hanging="360"/>
      </w:pPr>
    </w:lvl>
    <w:lvl w:ilvl="8" w:tplc="7CB0D8AE" w:tentative="1">
      <w:start w:val="1"/>
      <w:numFmt w:val="lowerRoman"/>
      <w:lvlText w:val="%9."/>
      <w:lvlJc w:val="right"/>
      <w:pPr>
        <w:ind w:left="6480" w:hanging="180"/>
      </w:pPr>
    </w:lvl>
  </w:abstractNum>
  <w:abstractNum w:abstractNumId="8">
    <w:nsid w:val="00000009"/>
    <w:multiLevelType w:val="hybridMultilevel"/>
    <w:tmpl w:val="6060E116"/>
    <w:lvl w:ilvl="0" w:tplc="C2E41CAC">
      <w:start w:val="1"/>
      <w:numFmt w:val="decimal"/>
      <w:lvlText w:val="%1."/>
      <w:lvlJc w:val="left"/>
      <w:pPr>
        <w:ind w:left="891" w:hanging="465"/>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nsid w:val="0000000A"/>
    <w:multiLevelType w:val="hybridMultilevel"/>
    <w:tmpl w:val="D696C1B4"/>
    <w:lvl w:ilvl="0" w:tplc="5F8602EE">
      <w:start w:val="1"/>
      <w:numFmt w:val="decimal"/>
      <w:lvlText w:val="%1)"/>
      <w:lvlJc w:val="left"/>
      <w:pPr>
        <w:ind w:left="720" w:hanging="360"/>
      </w:pPr>
    </w:lvl>
    <w:lvl w:ilvl="1" w:tplc="B7721488" w:tentative="1">
      <w:start w:val="1"/>
      <w:numFmt w:val="lowerLetter"/>
      <w:lvlText w:val="%2."/>
      <w:lvlJc w:val="left"/>
      <w:pPr>
        <w:ind w:left="1440" w:hanging="360"/>
      </w:pPr>
    </w:lvl>
    <w:lvl w:ilvl="2" w:tplc="0030A464" w:tentative="1">
      <w:start w:val="1"/>
      <w:numFmt w:val="lowerRoman"/>
      <w:lvlText w:val="%3."/>
      <w:lvlJc w:val="right"/>
      <w:pPr>
        <w:ind w:left="2160" w:hanging="180"/>
      </w:pPr>
    </w:lvl>
    <w:lvl w:ilvl="3" w:tplc="0F00AF12" w:tentative="1">
      <w:start w:val="1"/>
      <w:numFmt w:val="decimal"/>
      <w:lvlText w:val="%4."/>
      <w:lvlJc w:val="left"/>
      <w:pPr>
        <w:ind w:left="2880" w:hanging="360"/>
      </w:pPr>
    </w:lvl>
    <w:lvl w:ilvl="4" w:tplc="B60A47DA" w:tentative="1">
      <w:start w:val="1"/>
      <w:numFmt w:val="lowerLetter"/>
      <w:lvlText w:val="%5."/>
      <w:lvlJc w:val="left"/>
      <w:pPr>
        <w:ind w:left="3600" w:hanging="360"/>
      </w:pPr>
    </w:lvl>
    <w:lvl w:ilvl="5" w:tplc="0742DC8E" w:tentative="1">
      <w:start w:val="1"/>
      <w:numFmt w:val="lowerRoman"/>
      <w:lvlText w:val="%6."/>
      <w:lvlJc w:val="right"/>
      <w:pPr>
        <w:ind w:left="4320" w:hanging="180"/>
      </w:pPr>
    </w:lvl>
    <w:lvl w:ilvl="6" w:tplc="D15A085E" w:tentative="1">
      <w:start w:val="1"/>
      <w:numFmt w:val="decimal"/>
      <w:lvlText w:val="%7."/>
      <w:lvlJc w:val="left"/>
      <w:pPr>
        <w:ind w:left="5040" w:hanging="360"/>
      </w:pPr>
    </w:lvl>
    <w:lvl w:ilvl="7" w:tplc="5CD27A80" w:tentative="1">
      <w:start w:val="1"/>
      <w:numFmt w:val="lowerLetter"/>
      <w:lvlText w:val="%8."/>
      <w:lvlJc w:val="left"/>
      <w:pPr>
        <w:ind w:left="5760" w:hanging="360"/>
      </w:pPr>
    </w:lvl>
    <w:lvl w:ilvl="8" w:tplc="01F2FB56" w:tentative="1">
      <w:start w:val="1"/>
      <w:numFmt w:val="lowerRoman"/>
      <w:lvlText w:val="%9."/>
      <w:lvlJc w:val="right"/>
      <w:pPr>
        <w:ind w:left="6480" w:hanging="180"/>
      </w:pPr>
    </w:lvl>
  </w:abstractNum>
  <w:abstractNum w:abstractNumId="10">
    <w:nsid w:val="0000000B"/>
    <w:multiLevelType w:val="multilevel"/>
    <w:tmpl w:val="53C04504"/>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nsid w:val="0000000C"/>
    <w:multiLevelType w:val="hybridMultilevel"/>
    <w:tmpl w:val="E522FF52"/>
    <w:lvl w:ilvl="0" w:tplc="D38656FE">
      <w:start w:val="1"/>
      <w:numFmt w:val="decimal"/>
      <w:pStyle w:val="voroshumspisok"/>
      <w:lvlText w:val="%1."/>
      <w:lvlJc w:val="left"/>
      <w:pPr>
        <w:tabs>
          <w:tab w:val="left" w:pos="720"/>
        </w:tabs>
        <w:ind w:left="720" w:hanging="360"/>
      </w:pPr>
      <w:rPr>
        <w:rFonts w:hint="default"/>
      </w:rPr>
    </w:lvl>
    <w:lvl w:ilvl="1" w:tplc="2C90F9C2">
      <w:start w:val="1"/>
      <w:numFmt w:val="lowerLetter"/>
      <w:lvlText w:val="%2."/>
      <w:lvlJc w:val="left"/>
      <w:pPr>
        <w:tabs>
          <w:tab w:val="left" w:pos="1440"/>
        </w:tabs>
        <w:ind w:left="1440" w:hanging="360"/>
      </w:pPr>
    </w:lvl>
    <w:lvl w:ilvl="2" w:tplc="3DA67838">
      <w:start w:val="1"/>
      <w:numFmt w:val="lowerRoman"/>
      <w:lvlText w:val="%3."/>
      <w:lvlJc w:val="right"/>
      <w:pPr>
        <w:tabs>
          <w:tab w:val="left" w:pos="2160"/>
        </w:tabs>
        <w:ind w:left="2160" w:hanging="180"/>
      </w:pPr>
    </w:lvl>
    <w:lvl w:ilvl="3" w:tplc="7CC02E78">
      <w:start w:val="1"/>
      <w:numFmt w:val="decimal"/>
      <w:lvlText w:val="%4."/>
      <w:lvlJc w:val="left"/>
      <w:pPr>
        <w:tabs>
          <w:tab w:val="left" w:pos="2880"/>
        </w:tabs>
        <w:ind w:left="2880" w:hanging="360"/>
      </w:pPr>
    </w:lvl>
    <w:lvl w:ilvl="4" w:tplc="08809B9E" w:tentative="1">
      <w:start w:val="1"/>
      <w:numFmt w:val="lowerLetter"/>
      <w:lvlText w:val="%5."/>
      <w:lvlJc w:val="left"/>
      <w:pPr>
        <w:tabs>
          <w:tab w:val="left" w:pos="3600"/>
        </w:tabs>
        <w:ind w:left="3600" w:hanging="360"/>
      </w:pPr>
    </w:lvl>
    <w:lvl w:ilvl="5" w:tplc="6C7EA79E" w:tentative="1">
      <w:start w:val="1"/>
      <w:numFmt w:val="lowerRoman"/>
      <w:lvlText w:val="%6."/>
      <w:lvlJc w:val="right"/>
      <w:pPr>
        <w:tabs>
          <w:tab w:val="left" w:pos="4320"/>
        </w:tabs>
        <w:ind w:left="4320" w:hanging="180"/>
      </w:pPr>
    </w:lvl>
    <w:lvl w:ilvl="6" w:tplc="CB286AE2" w:tentative="1">
      <w:start w:val="1"/>
      <w:numFmt w:val="decimal"/>
      <w:lvlText w:val="%7."/>
      <w:lvlJc w:val="left"/>
      <w:pPr>
        <w:tabs>
          <w:tab w:val="left" w:pos="5040"/>
        </w:tabs>
        <w:ind w:left="5040" w:hanging="360"/>
      </w:pPr>
    </w:lvl>
    <w:lvl w:ilvl="7" w:tplc="F08A600A" w:tentative="1">
      <w:start w:val="1"/>
      <w:numFmt w:val="lowerLetter"/>
      <w:lvlText w:val="%8."/>
      <w:lvlJc w:val="left"/>
      <w:pPr>
        <w:tabs>
          <w:tab w:val="left" w:pos="5760"/>
        </w:tabs>
        <w:ind w:left="5760" w:hanging="360"/>
      </w:pPr>
    </w:lvl>
    <w:lvl w:ilvl="8" w:tplc="D6D67DFA" w:tentative="1">
      <w:start w:val="1"/>
      <w:numFmt w:val="lowerRoman"/>
      <w:lvlText w:val="%9."/>
      <w:lvlJc w:val="right"/>
      <w:pPr>
        <w:tabs>
          <w:tab w:val="left" w:pos="6480"/>
        </w:tabs>
        <w:ind w:left="6480" w:hanging="180"/>
      </w:pPr>
    </w:lvl>
  </w:abstractNum>
  <w:abstractNum w:abstractNumId="12">
    <w:nsid w:val="0000000D"/>
    <w:multiLevelType w:val="singleLevel"/>
    <w:tmpl w:val="0C09000F"/>
    <w:lvl w:ilvl="0">
      <w:start w:val="1"/>
      <w:numFmt w:val="decimal"/>
      <w:lvlText w:val="%1."/>
      <w:lvlJc w:val="left"/>
      <w:pPr>
        <w:tabs>
          <w:tab w:val="left" w:pos="360"/>
        </w:tabs>
        <w:ind w:left="360" w:hanging="360"/>
      </w:pPr>
    </w:lvl>
  </w:abstractNum>
  <w:abstractNum w:abstractNumId="13">
    <w:nsid w:val="0000000E"/>
    <w:multiLevelType w:val="multilevel"/>
    <w:tmpl w:val="E522FF52"/>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nsid w:val="0000000F"/>
    <w:multiLevelType w:val="hybridMultilevel"/>
    <w:tmpl w:val="D696C1B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0000010"/>
    <w:multiLevelType w:val="multilevel"/>
    <w:tmpl w:val="E522FF52"/>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nsid w:val="00000011"/>
    <w:multiLevelType w:val="hybridMultilevel"/>
    <w:tmpl w:val="2D2AFA48"/>
    <w:lvl w:ilvl="0" w:tplc="0419000F">
      <w:start w:val="1"/>
      <w:numFmt w:val="decimal"/>
      <w:lvlText w:val="%1."/>
      <w:lvlJc w:val="left"/>
      <w:pPr>
        <w:tabs>
          <w:tab w:val="left" w:pos="900"/>
        </w:tabs>
        <w:ind w:left="900" w:hanging="360"/>
      </w:pPr>
    </w:lvl>
    <w:lvl w:ilvl="1" w:tplc="4C96AF18">
      <w:start w:val="1"/>
      <w:numFmt w:val="decimal"/>
      <w:lvlText w:val="%2)"/>
      <w:lvlJc w:val="left"/>
      <w:pPr>
        <w:tabs>
          <w:tab w:val="left" w:pos="1665"/>
        </w:tabs>
        <w:ind w:left="1665" w:hanging="405"/>
      </w:pPr>
      <w:rPr>
        <w:rFonts w:hint="default"/>
      </w:rPr>
    </w:lvl>
    <w:lvl w:ilvl="2" w:tplc="0419001B" w:tentative="1">
      <w:start w:val="1"/>
      <w:numFmt w:val="lowerRoman"/>
      <w:lvlText w:val="%3."/>
      <w:lvlJc w:val="right"/>
      <w:pPr>
        <w:tabs>
          <w:tab w:val="left" w:pos="2340"/>
        </w:tabs>
        <w:ind w:left="2340" w:hanging="180"/>
      </w:pPr>
    </w:lvl>
    <w:lvl w:ilvl="3" w:tplc="0419000F" w:tentative="1">
      <w:start w:val="1"/>
      <w:numFmt w:val="decimal"/>
      <w:lvlText w:val="%4."/>
      <w:lvlJc w:val="left"/>
      <w:pPr>
        <w:tabs>
          <w:tab w:val="left" w:pos="3060"/>
        </w:tabs>
        <w:ind w:left="3060" w:hanging="360"/>
      </w:pPr>
    </w:lvl>
    <w:lvl w:ilvl="4" w:tplc="04190019" w:tentative="1">
      <w:start w:val="1"/>
      <w:numFmt w:val="lowerLetter"/>
      <w:lvlText w:val="%5."/>
      <w:lvlJc w:val="left"/>
      <w:pPr>
        <w:tabs>
          <w:tab w:val="left" w:pos="3780"/>
        </w:tabs>
        <w:ind w:left="3780" w:hanging="360"/>
      </w:pPr>
    </w:lvl>
    <w:lvl w:ilvl="5" w:tplc="0419001B" w:tentative="1">
      <w:start w:val="1"/>
      <w:numFmt w:val="lowerRoman"/>
      <w:lvlText w:val="%6."/>
      <w:lvlJc w:val="right"/>
      <w:pPr>
        <w:tabs>
          <w:tab w:val="left" w:pos="4500"/>
        </w:tabs>
        <w:ind w:left="4500" w:hanging="180"/>
      </w:pPr>
    </w:lvl>
    <w:lvl w:ilvl="6" w:tplc="0419000F" w:tentative="1">
      <w:start w:val="1"/>
      <w:numFmt w:val="decimal"/>
      <w:lvlText w:val="%7."/>
      <w:lvlJc w:val="left"/>
      <w:pPr>
        <w:tabs>
          <w:tab w:val="left" w:pos="5220"/>
        </w:tabs>
        <w:ind w:left="5220" w:hanging="360"/>
      </w:pPr>
    </w:lvl>
    <w:lvl w:ilvl="7" w:tplc="04190019" w:tentative="1">
      <w:start w:val="1"/>
      <w:numFmt w:val="lowerLetter"/>
      <w:lvlText w:val="%8."/>
      <w:lvlJc w:val="left"/>
      <w:pPr>
        <w:tabs>
          <w:tab w:val="left" w:pos="5940"/>
        </w:tabs>
        <w:ind w:left="5940" w:hanging="360"/>
      </w:pPr>
    </w:lvl>
    <w:lvl w:ilvl="8" w:tplc="0419001B" w:tentative="1">
      <w:start w:val="1"/>
      <w:numFmt w:val="lowerRoman"/>
      <w:lvlText w:val="%9."/>
      <w:lvlJc w:val="right"/>
      <w:pPr>
        <w:tabs>
          <w:tab w:val="left" w:pos="6660"/>
        </w:tabs>
        <w:ind w:left="6660" w:hanging="180"/>
      </w:pPr>
    </w:lvl>
  </w:abstractNum>
  <w:abstractNum w:abstractNumId="17">
    <w:nsid w:val="00000012"/>
    <w:multiLevelType w:val="hybridMultilevel"/>
    <w:tmpl w:val="BFD61108"/>
    <w:lvl w:ilvl="0" w:tplc="04090011">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8">
    <w:nsid w:val="00000013"/>
    <w:multiLevelType w:val="multilevel"/>
    <w:tmpl w:val="DE8C34B4"/>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nsid w:val="00000014"/>
    <w:multiLevelType w:val="hybridMultilevel"/>
    <w:tmpl w:val="FD5429CE"/>
    <w:lvl w:ilvl="0" w:tplc="6C1E23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0000015"/>
    <w:multiLevelType w:val="multilevel"/>
    <w:tmpl w:val="D506CEFE"/>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nsid w:val="00000016"/>
    <w:multiLevelType w:val="hybridMultilevel"/>
    <w:tmpl w:val="0D946628"/>
    <w:lvl w:ilvl="0" w:tplc="6ADA8DB0">
      <w:start w:val="2"/>
      <w:numFmt w:val="decimal"/>
      <w:lvlText w:val="%1."/>
      <w:lvlJc w:val="left"/>
      <w:pPr>
        <w:ind w:left="360" w:hanging="360"/>
      </w:pPr>
      <w:rPr>
        <w:rFonts w:hint="default"/>
      </w:rPr>
    </w:lvl>
    <w:lvl w:ilvl="1" w:tplc="8DB85DE6">
      <w:start w:val="1"/>
      <w:numFmt w:val="decimal"/>
      <w:lvlText w:val="%2)"/>
      <w:lvlJc w:val="left"/>
      <w:pPr>
        <w:ind w:left="1855" w:hanging="400"/>
      </w:pPr>
      <w:rPr>
        <w:rFonts w:ascii="GHEA Grapalat" w:eastAsia="GHEA Grapalat" w:hAnsi="GHEA Grapalat" w:cs="GHEA Grapalat" w:hint="default"/>
        <w:sz w:val="24"/>
      </w:r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22">
    <w:nsid w:val="00000017"/>
    <w:multiLevelType w:val="multilevel"/>
    <w:tmpl w:val="440CDFFE"/>
    <w:lvl w:ilvl="0">
      <w:start w:val="176"/>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00000018"/>
    <w:multiLevelType w:val="hybridMultilevel"/>
    <w:tmpl w:val="58A05B00"/>
    <w:lvl w:ilvl="0" w:tplc="A9409194">
      <w:start w:val="1"/>
      <w:numFmt w:val="decimal"/>
      <w:lvlText w:val="%1)"/>
      <w:lvlJc w:val="left"/>
      <w:pPr>
        <w:ind w:left="928" w:hanging="360"/>
      </w:pPr>
      <w:rPr>
        <w:rFonts w:ascii="GHEA Grapalat" w:hAnsi="GHEA Grapalat" w:hint="default"/>
        <w:color w:val="auto"/>
      </w:rPr>
    </w:lvl>
    <w:lvl w:ilvl="1" w:tplc="04090019" w:tentative="1">
      <w:start w:val="1"/>
      <w:numFmt w:val="lowerLetter"/>
      <w:lvlText w:val="%2."/>
      <w:lvlJc w:val="left"/>
      <w:pPr>
        <w:ind w:left="1748" w:hanging="360"/>
      </w:pPr>
    </w:lvl>
    <w:lvl w:ilvl="2" w:tplc="0409001B" w:tentative="1">
      <w:start w:val="1"/>
      <w:numFmt w:val="lowerRoman"/>
      <w:lvlText w:val="%3."/>
      <w:lvlJc w:val="right"/>
      <w:pPr>
        <w:ind w:left="2468" w:hanging="180"/>
      </w:pPr>
    </w:lvl>
    <w:lvl w:ilvl="3" w:tplc="0409000F" w:tentative="1">
      <w:start w:val="1"/>
      <w:numFmt w:val="decimal"/>
      <w:lvlText w:val="%4."/>
      <w:lvlJc w:val="left"/>
      <w:pPr>
        <w:ind w:left="3188" w:hanging="360"/>
      </w:pPr>
    </w:lvl>
    <w:lvl w:ilvl="4" w:tplc="04090019" w:tentative="1">
      <w:start w:val="1"/>
      <w:numFmt w:val="lowerLetter"/>
      <w:lvlText w:val="%5."/>
      <w:lvlJc w:val="left"/>
      <w:pPr>
        <w:ind w:left="3908" w:hanging="360"/>
      </w:pPr>
    </w:lvl>
    <w:lvl w:ilvl="5" w:tplc="0409001B" w:tentative="1">
      <w:start w:val="1"/>
      <w:numFmt w:val="lowerRoman"/>
      <w:lvlText w:val="%6."/>
      <w:lvlJc w:val="right"/>
      <w:pPr>
        <w:ind w:left="4628" w:hanging="180"/>
      </w:pPr>
    </w:lvl>
    <w:lvl w:ilvl="6" w:tplc="0409000F" w:tentative="1">
      <w:start w:val="1"/>
      <w:numFmt w:val="decimal"/>
      <w:lvlText w:val="%7."/>
      <w:lvlJc w:val="left"/>
      <w:pPr>
        <w:ind w:left="5348" w:hanging="360"/>
      </w:pPr>
    </w:lvl>
    <w:lvl w:ilvl="7" w:tplc="04090019" w:tentative="1">
      <w:start w:val="1"/>
      <w:numFmt w:val="lowerLetter"/>
      <w:lvlText w:val="%8."/>
      <w:lvlJc w:val="left"/>
      <w:pPr>
        <w:ind w:left="6068" w:hanging="360"/>
      </w:pPr>
    </w:lvl>
    <w:lvl w:ilvl="8" w:tplc="0409001B" w:tentative="1">
      <w:start w:val="1"/>
      <w:numFmt w:val="lowerRoman"/>
      <w:lvlText w:val="%9."/>
      <w:lvlJc w:val="right"/>
      <w:pPr>
        <w:ind w:left="6788" w:hanging="180"/>
      </w:pPr>
    </w:lvl>
  </w:abstractNum>
  <w:abstractNum w:abstractNumId="24">
    <w:nsid w:val="00000019"/>
    <w:multiLevelType w:val="hybridMultilevel"/>
    <w:tmpl w:val="31980E7A"/>
    <w:lvl w:ilvl="0" w:tplc="14E29374">
      <w:start w:val="1"/>
      <w:numFmt w:val="decimal"/>
      <w:lvlText w:val="%1)"/>
      <w:lvlJc w:val="left"/>
      <w:pPr>
        <w:tabs>
          <w:tab w:val="left" w:pos="720"/>
        </w:tabs>
        <w:ind w:left="720" w:hanging="360"/>
      </w:pPr>
      <w:rPr>
        <w:rFonts w:hint="default"/>
      </w:rPr>
    </w:lvl>
    <w:lvl w:ilvl="1" w:tplc="04190019" w:tentative="1">
      <w:start w:val="1"/>
      <w:numFmt w:val="lowerLetter"/>
      <w:lvlText w:val="%2."/>
      <w:lvlJc w:val="left"/>
      <w:pPr>
        <w:tabs>
          <w:tab w:val="left" w:pos="1440"/>
        </w:tabs>
        <w:ind w:left="1440" w:hanging="360"/>
      </w:pPr>
    </w:lvl>
    <w:lvl w:ilvl="2" w:tplc="0419001B" w:tentative="1">
      <w:start w:val="1"/>
      <w:numFmt w:val="lowerRoman"/>
      <w:lvlText w:val="%3."/>
      <w:lvlJc w:val="right"/>
      <w:pPr>
        <w:tabs>
          <w:tab w:val="left" w:pos="2160"/>
        </w:tabs>
        <w:ind w:left="2160" w:hanging="180"/>
      </w:pPr>
    </w:lvl>
    <w:lvl w:ilvl="3" w:tplc="0419000F" w:tentative="1">
      <w:start w:val="1"/>
      <w:numFmt w:val="decimal"/>
      <w:lvlText w:val="%4."/>
      <w:lvlJc w:val="left"/>
      <w:pPr>
        <w:tabs>
          <w:tab w:val="left" w:pos="2880"/>
        </w:tabs>
        <w:ind w:left="2880" w:hanging="360"/>
      </w:pPr>
    </w:lvl>
    <w:lvl w:ilvl="4" w:tplc="04190019" w:tentative="1">
      <w:start w:val="1"/>
      <w:numFmt w:val="lowerLetter"/>
      <w:lvlText w:val="%5."/>
      <w:lvlJc w:val="left"/>
      <w:pPr>
        <w:tabs>
          <w:tab w:val="left" w:pos="3600"/>
        </w:tabs>
        <w:ind w:left="3600" w:hanging="360"/>
      </w:pPr>
    </w:lvl>
    <w:lvl w:ilvl="5" w:tplc="0419001B" w:tentative="1">
      <w:start w:val="1"/>
      <w:numFmt w:val="lowerRoman"/>
      <w:lvlText w:val="%6."/>
      <w:lvlJc w:val="right"/>
      <w:pPr>
        <w:tabs>
          <w:tab w:val="left" w:pos="4320"/>
        </w:tabs>
        <w:ind w:left="4320" w:hanging="180"/>
      </w:pPr>
    </w:lvl>
    <w:lvl w:ilvl="6" w:tplc="0419000F" w:tentative="1">
      <w:start w:val="1"/>
      <w:numFmt w:val="decimal"/>
      <w:lvlText w:val="%7."/>
      <w:lvlJc w:val="left"/>
      <w:pPr>
        <w:tabs>
          <w:tab w:val="left" w:pos="5040"/>
        </w:tabs>
        <w:ind w:left="5040" w:hanging="360"/>
      </w:pPr>
    </w:lvl>
    <w:lvl w:ilvl="7" w:tplc="04190019" w:tentative="1">
      <w:start w:val="1"/>
      <w:numFmt w:val="lowerLetter"/>
      <w:lvlText w:val="%8."/>
      <w:lvlJc w:val="left"/>
      <w:pPr>
        <w:tabs>
          <w:tab w:val="left" w:pos="5760"/>
        </w:tabs>
        <w:ind w:left="5760" w:hanging="360"/>
      </w:pPr>
    </w:lvl>
    <w:lvl w:ilvl="8" w:tplc="0419001B" w:tentative="1">
      <w:start w:val="1"/>
      <w:numFmt w:val="lowerRoman"/>
      <w:lvlText w:val="%9."/>
      <w:lvlJc w:val="right"/>
      <w:pPr>
        <w:tabs>
          <w:tab w:val="left" w:pos="6480"/>
        </w:tabs>
        <w:ind w:left="6480" w:hanging="180"/>
      </w:pPr>
    </w:lvl>
  </w:abstractNum>
  <w:abstractNum w:abstractNumId="25">
    <w:nsid w:val="0000001A"/>
    <w:multiLevelType w:val="multilevel"/>
    <w:tmpl w:val="D8249790"/>
    <w:lvl w:ilvl="0">
      <w:start w:val="207"/>
      <w:numFmt w:val="decimal"/>
      <w:lvlText w:val="%1"/>
      <w:lvlJc w:val="left"/>
      <w:pPr>
        <w:ind w:left="585" w:hanging="585"/>
      </w:pPr>
      <w:rPr>
        <w:rFonts w:cs="Times New Roman" w:hint="default"/>
      </w:rPr>
    </w:lvl>
    <w:lvl w:ilvl="1">
      <w:start w:val="2"/>
      <w:numFmt w:val="decimal"/>
      <w:lvlText w:val="%1.%2"/>
      <w:lvlJc w:val="left"/>
      <w:pPr>
        <w:ind w:left="1215" w:hanging="585"/>
      </w:pPr>
      <w:rPr>
        <w:rFonts w:cs="Times New Roman" w:hint="default"/>
      </w:rPr>
    </w:lvl>
    <w:lvl w:ilvl="2">
      <w:start w:val="1"/>
      <w:numFmt w:val="decimal"/>
      <w:lvlText w:val="%1.%2.%3"/>
      <w:lvlJc w:val="left"/>
      <w:pPr>
        <w:ind w:left="1980" w:hanging="720"/>
      </w:pPr>
      <w:rPr>
        <w:rFonts w:cs="Times New Roman" w:hint="default"/>
      </w:rPr>
    </w:lvl>
    <w:lvl w:ilvl="3">
      <w:start w:val="1"/>
      <w:numFmt w:val="decimal"/>
      <w:lvlText w:val="%1.%2.%3.%4"/>
      <w:lvlJc w:val="left"/>
      <w:pPr>
        <w:ind w:left="2970" w:hanging="1080"/>
      </w:pPr>
      <w:rPr>
        <w:rFonts w:cs="Times New Roman" w:hint="default"/>
      </w:rPr>
    </w:lvl>
    <w:lvl w:ilvl="4">
      <w:start w:val="1"/>
      <w:numFmt w:val="decimal"/>
      <w:lvlText w:val="%1.%2.%3.%4.%5"/>
      <w:lvlJc w:val="left"/>
      <w:pPr>
        <w:ind w:left="3600" w:hanging="1080"/>
      </w:pPr>
      <w:rPr>
        <w:rFonts w:cs="Times New Roman" w:hint="default"/>
      </w:rPr>
    </w:lvl>
    <w:lvl w:ilvl="5">
      <w:start w:val="1"/>
      <w:numFmt w:val="decimal"/>
      <w:lvlText w:val="%1.%2.%3.%4.%5.%6"/>
      <w:lvlJc w:val="left"/>
      <w:pPr>
        <w:ind w:left="4590" w:hanging="1440"/>
      </w:pPr>
      <w:rPr>
        <w:rFonts w:cs="Times New Roman" w:hint="default"/>
      </w:rPr>
    </w:lvl>
    <w:lvl w:ilvl="6">
      <w:start w:val="1"/>
      <w:numFmt w:val="decimal"/>
      <w:lvlText w:val="%1.%2.%3.%4.%5.%6.%7"/>
      <w:lvlJc w:val="left"/>
      <w:pPr>
        <w:ind w:left="5220" w:hanging="1440"/>
      </w:pPr>
      <w:rPr>
        <w:rFonts w:cs="Times New Roman" w:hint="default"/>
      </w:rPr>
    </w:lvl>
    <w:lvl w:ilvl="7">
      <w:start w:val="1"/>
      <w:numFmt w:val="decimal"/>
      <w:lvlText w:val="%1.%2.%3.%4.%5.%6.%7.%8"/>
      <w:lvlJc w:val="left"/>
      <w:pPr>
        <w:ind w:left="6210" w:hanging="1800"/>
      </w:pPr>
      <w:rPr>
        <w:rFonts w:cs="Times New Roman" w:hint="default"/>
      </w:rPr>
    </w:lvl>
    <w:lvl w:ilvl="8">
      <w:start w:val="1"/>
      <w:numFmt w:val="decimal"/>
      <w:lvlText w:val="%1.%2.%3.%4.%5.%6.%7.%8.%9"/>
      <w:lvlJc w:val="left"/>
      <w:pPr>
        <w:ind w:left="7200" w:hanging="2160"/>
      </w:pPr>
      <w:rPr>
        <w:rFonts w:cs="Times New Roman" w:hint="default"/>
      </w:rPr>
    </w:lvl>
  </w:abstractNum>
  <w:abstractNum w:abstractNumId="26">
    <w:nsid w:val="0000001B"/>
    <w:multiLevelType w:val="hybridMultilevel"/>
    <w:tmpl w:val="0DBC63E0"/>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7">
    <w:nsid w:val="04B70D84"/>
    <w:multiLevelType w:val="hybridMultilevel"/>
    <w:tmpl w:val="F136480C"/>
    <w:lvl w:ilvl="0" w:tplc="B0F8AC48">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645A1444"/>
    <w:multiLevelType w:val="multilevel"/>
    <w:tmpl w:val="440CDFFE"/>
    <w:lvl w:ilvl="0">
      <w:start w:val="176"/>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nsid w:val="7B3F74D4"/>
    <w:multiLevelType w:val="hybridMultilevel"/>
    <w:tmpl w:val="83480446"/>
    <w:lvl w:ilvl="0" w:tplc="189EDE0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11"/>
  </w:num>
  <w:num w:numId="2">
    <w:abstractNumId w:val="26"/>
  </w:num>
  <w:num w:numId="3">
    <w:abstractNumId w:val="12"/>
  </w:num>
  <w:num w:numId="4">
    <w:abstractNumId w:val="20"/>
  </w:num>
  <w:num w:numId="5">
    <w:abstractNumId w:val="16"/>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13"/>
  </w:num>
  <w:num w:numId="11">
    <w:abstractNumId w:val="24"/>
  </w:num>
  <w:num w:numId="12">
    <w:abstractNumId w:val="10"/>
  </w:num>
  <w:num w:numId="13">
    <w:abstractNumId w:val="4"/>
  </w:num>
  <w:num w:numId="14">
    <w:abstractNumId w:val="2"/>
  </w:num>
  <w:num w:numId="15">
    <w:abstractNumId w:val="18"/>
  </w:num>
  <w:num w:numId="16">
    <w:abstractNumId w:val="23"/>
  </w:num>
  <w:num w:numId="17">
    <w:abstractNumId w:val="21"/>
  </w:num>
  <w:num w:numId="18">
    <w:abstractNumId w:val="22"/>
  </w:num>
  <w:num w:numId="19">
    <w:abstractNumId w:val="25"/>
  </w:num>
  <w:num w:numId="20">
    <w:abstractNumId w:val="8"/>
  </w:num>
  <w:num w:numId="21">
    <w:abstractNumId w:val="27"/>
  </w:num>
  <w:num w:numId="22">
    <w:abstractNumId w:val="19"/>
  </w:num>
  <w:num w:numId="23">
    <w:abstractNumId w:val="14"/>
  </w:num>
  <w:num w:numId="24">
    <w:abstractNumId w:val="5"/>
  </w:num>
  <w:num w:numId="25">
    <w:abstractNumId w:val="9"/>
  </w:num>
  <w:num w:numId="26">
    <w:abstractNumId w:val="7"/>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17"/>
  </w:num>
  <w:num w:numId="30">
    <w:abstractNumId w:val="0"/>
  </w:num>
  <w:num w:numId="31">
    <w:abstractNumId w:val="29"/>
  </w:num>
  <w:num w:numId="32">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3F01"/>
  <w:defaultTabStop w:val="708"/>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A33FBD"/>
    <w:rsid w:val="000011FC"/>
    <w:rsid w:val="00005C0B"/>
    <w:rsid w:val="00020006"/>
    <w:rsid w:val="00022DAC"/>
    <w:rsid w:val="00025C88"/>
    <w:rsid w:val="00026C0F"/>
    <w:rsid w:val="00033F80"/>
    <w:rsid w:val="0004216C"/>
    <w:rsid w:val="00051602"/>
    <w:rsid w:val="00052D64"/>
    <w:rsid w:val="000553E1"/>
    <w:rsid w:val="00056E23"/>
    <w:rsid w:val="000628B3"/>
    <w:rsid w:val="00070085"/>
    <w:rsid w:val="00076C6F"/>
    <w:rsid w:val="00077BE7"/>
    <w:rsid w:val="000851E0"/>
    <w:rsid w:val="000852FF"/>
    <w:rsid w:val="0008760F"/>
    <w:rsid w:val="00094381"/>
    <w:rsid w:val="00096DE5"/>
    <w:rsid w:val="00097AB9"/>
    <w:rsid w:val="000A03DA"/>
    <w:rsid w:val="000A2694"/>
    <w:rsid w:val="000A70C5"/>
    <w:rsid w:val="000C1934"/>
    <w:rsid w:val="000D25E6"/>
    <w:rsid w:val="000D4003"/>
    <w:rsid w:val="000E5371"/>
    <w:rsid w:val="000F3CF2"/>
    <w:rsid w:val="000F668C"/>
    <w:rsid w:val="0010114D"/>
    <w:rsid w:val="001027EA"/>
    <w:rsid w:val="00105901"/>
    <w:rsid w:val="001074AE"/>
    <w:rsid w:val="00110198"/>
    <w:rsid w:val="001137DB"/>
    <w:rsid w:val="00130299"/>
    <w:rsid w:val="00133F2D"/>
    <w:rsid w:val="0013443F"/>
    <w:rsid w:val="00140F91"/>
    <w:rsid w:val="00141711"/>
    <w:rsid w:val="00143897"/>
    <w:rsid w:val="001458E9"/>
    <w:rsid w:val="001529FE"/>
    <w:rsid w:val="00156B72"/>
    <w:rsid w:val="00162CE0"/>
    <w:rsid w:val="001667AD"/>
    <w:rsid w:val="0017002A"/>
    <w:rsid w:val="00177A23"/>
    <w:rsid w:val="00182AFB"/>
    <w:rsid w:val="00183EC5"/>
    <w:rsid w:val="00195F5A"/>
    <w:rsid w:val="001A11A1"/>
    <w:rsid w:val="001A43A7"/>
    <w:rsid w:val="001A5B85"/>
    <w:rsid w:val="001B2658"/>
    <w:rsid w:val="001C027D"/>
    <w:rsid w:val="001C423B"/>
    <w:rsid w:val="001D3274"/>
    <w:rsid w:val="001E1C3C"/>
    <w:rsid w:val="001E281F"/>
    <w:rsid w:val="001E4053"/>
    <w:rsid w:val="00204192"/>
    <w:rsid w:val="00204B12"/>
    <w:rsid w:val="0021424C"/>
    <w:rsid w:val="002248B4"/>
    <w:rsid w:val="00240DF1"/>
    <w:rsid w:val="00241D61"/>
    <w:rsid w:val="00243D60"/>
    <w:rsid w:val="00245225"/>
    <w:rsid w:val="002644F5"/>
    <w:rsid w:val="00285576"/>
    <w:rsid w:val="00293F99"/>
    <w:rsid w:val="002A7D8D"/>
    <w:rsid w:val="002B0159"/>
    <w:rsid w:val="002B3C97"/>
    <w:rsid w:val="002B5CB5"/>
    <w:rsid w:val="002B7335"/>
    <w:rsid w:val="002C2B94"/>
    <w:rsid w:val="002C4156"/>
    <w:rsid w:val="002C46A9"/>
    <w:rsid w:val="002D2378"/>
    <w:rsid w:val="002D25D9"/>
    <w:rsid w:val="002E3492"/>
    <w:rsid w:val="002E689E"/>
    <w:rsid w:val="002F45A7"/>
    <w:rsid w:val="002F77B2"/>
    <w:rsid w:val="00302498"/>
    <w:rsid w:val="00303EB3"/>
    <w:rsid w:val="0030750B"/>
    <w:rsid w:val="00311BCD"/>
    <w:rsid w:val="003143F9"/>
    <w:rsid w:val="00331D21"/>
    <w:rsid w:val="00332C30"/>
    <w:rsid w:val="00333ADC"/>
    <w:rsid w:val="003373D4"/>
    <w:rsid w:val="00345BBF"/>
    <w:rsid w:val="0035188B"/>
    <w:rsid w:val="00354C59"/>
    <w:rsid w:val="003616BF"/>
    <w:rsid w:val="0036282A"/>
    <w:rsid w:val="00367613"/>
    <w:rsid w:val="003747A6"/>
    <w:rsid w:val="0037512B"/>
    <w:rsid w:val="00375C4F"/>
    <w:rsid w:val="003768B1"/>
    <w:rsid w:val="00377310"/>
    <w:rsid w:val="00381B89"/>
    <w:rsid w:val="00382D4D"/>
    <w:rsid w:val="00382FAC"/>
    <w:rsid w:val="0038309E"/>
    <w:rsid w:val="00385478"/>
    <w:rsid w:val="00390E6E"/>
    <w:rsid w:val="0039446C"/>
    <w:rsid w:val="003A459E"/>
    <w:rsid w:val="003A4F74"/>
    <w:rsid w:val="003B2ADA"/>
    <w:rsid w:val="003B2B88"/>
    <w:rsid w:val="003B4372"/>
    <w:rsid w:val="003C0FCA"/>
    <w:rsid w:val="003C47C3"/>
    <w:rsid w:val="003D0C4D"/>
    <w:rsid w:val="003D1824"/>
    <w:rsid w:val="003D5341"/>
    <w:rsid w:val="003E347D"/>
    <w:rsid w:val="003F0583"/>
    <w:rsid w:val="00401C82"/>
    <w:rsid w:val="004063B1"/>
    <w:rsid w:val="004156E8"/>
    <w:rsid w:val="00415775"/>
    <w:rsid w:val="00417083"/>
    <w:rsid w:val="004207DC"/>
    <w:rsid w:val="00425785"/>
    <w:rsid w:val="00426FA9"/>
    <w:rsid w:val="00427799"/>
    <w:rsid w:val="00434EE2"/>
    <w:rsid w:val="004367B3"/>
    <w:rsid w:val="00437812"/>
    <w:rsid w:val="00443436"/>
    <w:rsid w:val="004461B5"/>
    <w:rsid w:val="00456900"/>
    <w:rsid w:val="004615DE"/>
    <w:rsid w:val="00462492"/>
    <w:rsid w:val="004827BF"/>
    <w:rsid w:val="00485286"/>
    <w:rsid w:val="0048679E"/>
    <w:rsid w:val="004A6B7B"/>
    <w:rsid w:val="004B5BDD"/>
    <w:rsid w:val="004C035C"/>
    <w:rsid w:val="004C4A93"/>
    <w:rsid w:val="004D268E"/>
    <w:rsid w:val="004D5FF8"/>
    <w:rsid w:val="004E10DC"/>
    <w:rsid w:val="004E162E"/>
    <w:rsid w:val="004E2B26"/>
    <w:rsid w:val="004F2BF9"/>
    <w:rsid w:val="004F43D4"/>
    <w:rsid w:val="004F6B3F"/>
    <w:rsid w:val="00500C6D"/>
    <w:rsid w:val="00501A1D"/>
    <w:rsid w:val="00503C44"/>
    <w:rsid w:val="00507FEF"/>
    <w:rsid w:val="00512888"/>
    <w:rsid w:val="005135E9"/>
    <w:rsid w:val="00520718"/>
    <w:rsid w:val="005231D2"/>
    <w:rsid w:val="00534283"/>
    <w:rsid w:val="00537250"/>
    <w:rsid w:val="005376E0"/>
    <w:rsid w:val="00540821"/>
    <w:rsid w:val="00542A97"/>
    <w:rsid w:val="00564003"/>
    <w:rsid w:val="00572DF1"/>
    <w:rsid w:val="0058255D"/>
    <w:rsid w:val="00582AED"/>
    <w:rsid w:val="00584356"/>
    <w:rsid w:val="00584D4E"/>
    <w:rsid w:val="00594902"/>
    <w:rsid w:val="00595982"/>
    <w:rsid w:val="00596B41"/>
    <w:rsid w:val="005A259B"/>
    <w:rsid w:val="005A3423"/>
    <w:rsid w:val="005A38C1"/>
    <w:rsid w:val="005C15C7"/>
    <w:rsid w:val="005C4549"/>
    <w:rsid w:val="005E31F2"/>
    <w:rsid w:val="005E4912"/>
    <w:rsid w:val="005E5186"/>
    <w:rsid w:val="005E590F"/>
    <w:rsid w:val="005F2714"/>
    <w:rsid w:val="005F6EFB"/>
    <w:rsid w:val="006020C6"/>
    <w:rsid w:val="006035B5"/>
    <w:rsid w:val="006059AF"/>
    <w:rsid w:val="00610054"/>
    <w:rsid w:val="00616642"/>
    <w:rsid w:val="00623AC8"/>
    <w:rsid w:val="0062587D"/>
    <w:rsid w:val="006277AB"/>
    <w:rsid w:val="00632733"/>
    <w:rsid w:val="00635881"/>
    <w:rsid w:val="0064344D"/>
    <w:rsid w:val="00645712"/>
    <w:rsid w:val="006470FA"/>
    <w:rsid w:val="006521A6"/>
    <w:rsid w:val="00656F1A"/>
    <w:rsid w:val="0065747A"/>
    <w:rsid w:val="0065754C"/>
    <w:rsid w:val="006576FE"/>
    <w:rsid w:val="006577F4"/>
    <w:rsid w:val="006619E3"/>
    <w:rsid w:val="00667472"/>
    <w:rsid w:val="00672B46"/>
    <w:rsid w:val="0068250B"/>
    <w:rsid w:val="0069418E"/>
    <w:rsid w:val="0069571F"/>
    <w:rsid w:val="006A73F7"/>
    <w:rsid w:val="006B0FE3"/>
    <w:rsid w:val="006B48E1"/>
    <w:rsid w:val="006C3A30"/>
    <w:rsid w:val="006C6429"/>
    <w:rsid w:val="006D7B96"/>
    <w:rsid w:val="006E562E"/>
    <w:rsid w:val="006E76C8"/>
    <w:rsid w:val="006F74CE"/>
    <w:rsid w:val="006F76A2"/>
    <w:rsid w:val="006F7BAA"/>
    <w:rsid w:val="00704715"/>
    <w:rsid w:val="007052FE"/>
    <w:rsid w:val="00713124"/>
    <w:rsid w:val="00716F52"/>
    <w:rsid w:val="0071702E"/>
    <w:rsid w:val="007206B8"/>
    <w:rsid w:val="00723832"/>
    <w:rsid w:val="00723DB9"/>
    <w:rsid w:val="0072432C"/>
    <w:rsid w:val="0073583F"/>
    <w:rsid w:val="007363AF"/>
    <w:rsid w:val="00750DAC"/>
    <w:rsid w:val="007548ED"/>
    <w:rsid w:val="0075635B"/>
    <w:rsid w:val="00764B29"/>
    <w:rsid w:val="00765BDD"/>
    <w:rsid w:val="0077029D"/>
    <w:rsid w:val="00773175"/>
    <w:rsid w:val="0078628E"/>
    <w:rsid w:val="00787576"/>
    <w:rsid w:val="00787A67"/>
    <w:rsid w:val="0079213D"/>
    <w:rsid w:val="0079240D"/>
    <w:rsid w:val="007A13CE"/>
    <w:rsid w:val="007A61A8"/>
    <w:rsid w:val="007A753B"/>
    <w:rsid w:val="007B051E"/>
    <w:rsid w:val="007B11FD"/>
    <w:rsid w:val="007B3B9C"/>
    <w:rsid w:val="007B3FDC"/>
    <w:rsid w:val="007C123E"/>
    <w:rsid w:val="007C1482"/>
    <w:rsid w:val="007D04B5"/>
    <w:rsid w:val="007D0845"/>
    <w:rsid w:val="007D61DE"/>
    <w:rsid w:val="007E24C9"/>
    <w:rsid w:val="007F2D3D"/>
    <w:rsid w:val="007F3A80"/>
    <w:rsid w:val="00804293"/>
    <w:rsid w:val="00807188"/>
    <w:rsid w:val="0081224F"/>
    <w:rsid w:val="00812FCC"/>
    <w:rsid w:val="00817774"/>
    <w:rsid w:val="00826E84"/>
    <w:rsid w:val="00831A4B"/>
    <w:rsid w:val="00833866"/>
    <w:rsid w:val="0083562E"/>
    <w:rsid w:val="00836854"/>
    <w:rsid w:val="00846B03"/>
    <w:rsid w:val="00847226"/>
    <w:rsid w:val="00847FE6"/>
    <w:rsid w:val="008630E9"/>
    <w:rsid w:val="0086637E"/>
    <w:rsid w:val="008667ED"/>
    <w:rsid w:val="00871FEB"/>
    <w:rsid w:val="00875F10"/>
    <w:rsid w:val="008809D6"/>
    <w:rsid w:val="00880DCA"/>
    <w:rsid w:val="008874D5"/>
    <w:rsid w:val="00891E3A"/>
    <w:rsid w:val="00892AB2"/>
    <w:rsid w:val="008932D9"/>
    <w:rsid w:val="008A1EEA"/>
    <w:rsid w:val="008B42C1"/>
    <w:rsid w:val="008D274A"/>
    <w:rsid w:val="008D6C3D"/>
    <w:rsid w:val="008E1030"/>
    <w:rsid w:val="008E71D1"/>
    <w:rsid w:val="008F1F75"/>
    <w:rsid w:val="008F7611"/>
    <w:rsid w:val="009010FE"/>
    <w:rsid w:val="009056AC"/>
    <w:rsid w:val="0090639F"/>
    <w:rsid w:val="00913201"/>
    <w:rsid w:val="00922B2C"/>
    <w:rsid w:val="00932CD0"/>
    <w:rsid w:val="00957AEC"/>
    <w:rsid w:val="00961A1F"/>
    <w:rsid w:val="00986105"/>
    <w:rsid w:val="009A2301"/>
    <w:rsid w:val="009B55D9"/>
    <w:rsid w:val="009B61D8"/>
    <w:rsid w:val="009C21EA"/>
    <w:rsid w:val="009D2C3F"/>
    <w:rsid w:val="009E2E76"/>
    <w:rsid w:val="009E4C1D"/>
    <w:rsid w:val="009E67CE"/>
    <w:rsid w:val="009F175A"/>
    <w:rsid w:val="009F5808"/>
    <w:rsid w:val="00A047C3"/>
    <w:rsid w:val="00A052A3"/>
    <w:rsid w:val="00A0578B"/>
    <w:rsid w:val="00A10190"/>
    <w:rsid w:val="00A131C4"/>
    <w:rsid w:val="00A13AF3"/>
    <w:rsid w:val="00A31BA9"/>
    <w:rsid w:val="00A33FBD"/>
    <w:rsid w:val="00A452E7"/>
    <w:rsid w:val="00A455FB"/>
    <w:rsid w:val="00A531F2"/>
    <w:rsid w:val="00A57370"/>
    <w:rsid w:val="00A65674"/>
    <w:rsid w:val="00A67509"/>
    <w:rsid w:val="00A710E2"/>
    <w:rsid w:val="00A732A4"/>
    <w:rsid w:val="00A7343C"/>
    <w:rsid w:val="00A7389C"/>
    <w:rsid w:val="00A73E6D"/>
    <w:rsid w:val="00A812E6"/>
    <w:rsid w:val="00A84D75"/>
    <w:rsid w:val="00A93B35"/>
    <w:rsid w:val="00A97BFC"/>
    <w:rsid w:val="00AA75E1"/>
    <w:rsid w:val="00AA7E52"/>
    <w:rsid w:val="00AB254C"/>
    <w:rsid w:val="00AB325C"/>
    <w:rsid w:val="00AC198E"/>
    <w:rsid w:val="00AD2900"/>
    <w:rsid w:val="00AE26CF"/>
    <w:rsid w:val="00AE7CD5"/>
    <w:rsid w:val="00AF2E4C"/>
    <w:rsid w:val="00AF6474"/>
    <w:rsid w:val="00AF6B4F"/>
    <w:rsid w:val="00AF7879"/>
    <w:rsid w:val="00B01470"/>
    <w:rsid w:val="00B03E2F"/>
    <w:rsid w:val="00B15C54"/>
    <w:rsid w:val="00B21963"/>
    <w:rsid w:val="00B266AC"/>
    <w:rsid w:val="00B3163F"/>
    <w:rsid w:val="00B31E5E"/>
    <w:rsid w:val="00B31F1D"/>
    <w:rsid w:val="00B3656C"/>
    <w:rsid w:val="00B36BBA"/>
    <w:rsid w:val="00B40732"/>
    <w:rsid w:val="00B45525"/>
    <w:rsid w:val="00B47718"/>
    <w:rsid w:val="00B543F4"/>
    <w:rsid w:val="00B568A2"/>
    <w:rsid w:val="00B6150A"/>
    <w:rsid w:val="00B61EF4"/>
    <w:rsid w:val="00B62095"/>
    <w:rsid w:val="00B66125"/>
    <w:rsid w:val="00B80281"/>
    <w:rsid w:val="00B82EF0"/>
    <w:rsid w:val="00B84734"/>
    <w:rsid w:val="00BA290A"/>
    <w:rsid w:val="00BA2E14"/>
    <w:rsid w:val="00BB1C9F"/>
    <w:rsid w:val="00BC1A8E"/>
    <w:rsid w:val="00BD2FD6"/>
    <w:rsid w:val="00BE3F0C"/>
    <w:rsid w:val="00BE4D75"/>
    <w:rsid w:val="00BE73F5"/>
    <w:rsid w:val="00BE7689"/>
    <w:rsid w:val="00BE7890"/>
    <w:rsid w:val="00BE7AAD"/>
    <w:rsid w:val="00BF52E7"/>
    <w:rsid w:val="00C01B36"/>
    <w:rsid w:val="00C029FA"/>
    <w:rsid w:val="00C0487A"/>
    <w:rsid w:val="00C112DA"/>
    <w:rsid w:val="00C11436"/>
    <w:rsid w:val="00C1764B"/>
    <w:rsid w:val="00C17767"/>
    <w:rsid w:val="00C2239C"/>
    <w:rsid w:val="00C25080"/>
    <w:rsid w:val="00C311C9"/>
    <w:rsid w:val="00C3771D"/>
    <w:rsid w:val="00C4397B"/>
    <w:rsid w:val="00C5028F"/>
    <w:rsid w:val="00C55E0C"/>
    <w:rsid w:val="00C65A83"/>
    <w:rsid w:val="00C67994"/>
    <w:rsid w:val="00C70CC3"/>
    <w:rsid w:val="00C7176C"/>
    <w:rsid w:val="00C7706D"/>
    <w:rsid w:val="00C77E02"/>
    <w:rsid w:val="00C8301D"/>
    <w:rsid w:val="00C9244F"/>
    <w:rsid w:val="00C929D5"/>
    <w:rsid w:val="00C96798"/>
    <w:rsid w:val="00CA0AE6"/>
    <w:rsid w:val="00CA0EF2"/>
    <w:rsid w:val="00CA1246"/>
    <w:rsid w:val="00CA6DC3"/>
    <w:rsid w:val="00CC345B"/>
    <w:rsid w:val="00CC5B48"/>
    <w:rsid w:val="00CD25E0"/>
    <w:rsid w:val="00CD2DBC"/>
    <w:rsid w:val="00CD6B17"/>
    <w:rsid w:val="00CE3446"/>
    <w:rsid w:val="00CE5514"/>
    <w:rsid w:val="00CF5B7E"/>
    <w:rsid w:val="00CF66B7"/>
    <w:rsid w:val="00CF7FB5"/>
    <w:rsid w:val="00D00F59"/>
    <w:rsid w:val="00D04AC0"/>
    <w:rsid w:val="00D11455"/>
    <w:rsid w:val="00D133E8"/>
    <w:rsid w:val="00D20DFF"/>
    <w:rsid w:val="00D30BDD"/>
    <w:rsid w:val="00D45324"/>
    <w:rsid w:val="00D510D1"/>
    <w:rsid w:val="00D52E43"/>
    <w:rsid w:val="00D54A4F"/>
    <w:rsid w:val="00D76084"/>
    <w:rsid w:val="00D82CDB"/>
    <w:rsid w:val="00D83FA7"/>
    <w:rsid w:val="00D857D1"/>
    <w:rsid w:val="00D87370"/>
    <w:rsid w:val="00D92EBC"/>
    <w:rsid w:val="00DA0EF0"/>
    <w:rsid w:val="00DA5A48"/>
    <w:rsid w:val="00DB5191"/>
    <w:rsid w:val="00DB7DB6"/>
    <w:rsid w:val="00DC0FE1"/>
    <w:rsid w:val="00DC5038"/>
    <w:rsid w:val="00DC54EC"/>
    <w:rsid w:val="00DD1020"/>
    <w:rsid w:val="00DD1B4F"/>
    <w:rsid w:val="00DD3968"/>
    <w:rsid w:val="00DE643F"/>
    <w:rsid w:val="00DF01E9"/>
    <w:rsid w:val="00DF0AF8"/>
    <w:rsid w:val="00DF73FC"/>
    <w:rsid w:val="00E1070F"/>
    <w:rsid w:val="00E1511C"/>
    <w:rsid w:val="00E15B77"/>
    <w:rsid w:val="00E20830"/>
    <w:rsid w:val="00E23BDD"/>
    <w:rsid w:val="00E27DDC"/>
    <w:rsid w:val="00E36017"/>
    <w:rsid w:val="00E43672"/>
    <w:rsid w:val="00E43E2C"/>
    <w:rsid w:val="00E4533C"/>
    <w:rsid w:val="00E64886"/>
    <w:rsid w:val="00E66745"/>
    <w:rsid w:val="00E7048E"/>
    <w:rsid w:val="00E74884"/>
    <w:rsid w:val="00E842B6"/>
    <w:rsid w:val="00E92B5A"/>
    <w:rsid w:val="00E937FB"/>
    <w:rsid w:val="00E9514F"/>
    <w:rsid w:val="00EA1866"/>
    <w:rsid w:val="00EA4AE6"/>
    <w:rsid w:val="00EA7242"/>
    <w:rsid w:val="00EB65FC"/>
    <w:rsid w:val="00EC377E"/>
    <w:rsid w:val="00EC4E7C"/>
    <w:rsid w:val="00EC5278"/>
    <w:rsid w:val="00EC578F"/>
    <w:rsid w:val="00EC65E4"/>
    <w:rsid w:val="00ED1072"/>
    <w:rsid w:val="00ED12B7"/>
    <w:rsid w:val="00ED7627"/>
    <w:rsid w:val="00EE04AD"/>
    <w:rsid w:val="00EE1B65"/>
    <w:rsid w:val="00EE3860"/>
    <w:rsid w:val="00EE57FC"/>
    <w:rsid w:val="00EE61CC"/>
    <w:rsid w:val="00EF38A3"/>
    <w:rsid w:val="00EF42C3"/>
    <w:rsid w:val="00EF5054"/>
    <w:rsid w:val="00EF5CAB"/>
    <w:rsid w:val="00EF608C"/>
    <w:rsid w:val="00EF7F31"/>
    <w:rsid w:val="00F00B65"/>
    <w:rsid w:val="00F14060"/>
    <w:rsid w:val="00F3238A"/>
    <w:rsid w:val="00F41053"/>
    <w:rsid w:val="00F47470"/>
    <w:rsid w:val="00F52B44"/>
    <w:rsid w:val="00F5495A"/>
    <w:rsid w:val="00F55328"/>
    <w:rsid w:val="00F559D8"/>
    <w:rsid w:val="00F63BEF"/>
    <w:rsid w:val="00F63C51"/>
    <w:rsid w:val="00F726C9"/>
    <w:rsid w:val="00F807BE"/>
    <w:rsid w:val="00F8095D"/>
    <w:rsid w:val="00F869CF"/>
    <w:rsid w:val="00F92513"/>
    <w:rsid w:val="00FA10AF"/>
    <w:rsid w:val="00FA1E24"/>
    <w:rsid w:val="00FA2098"/>
    <w:rsid w:val="00FA3515"/>
    <w:rsid w:val="00FA6252"/>
    <w:rsid w:val="00FA6434"/>
    <w:rsid w:val="00FA6878"/>
    <w:rsid w:val="00FB0F13"/>
    <w:rsid w:val="00FB1C2F"/>
    <w:rsid w:val="00FB5FEA"/>
    <w:rsid w:val="00FC0D61"/>
    <w:rsid w:val="00FC4973"/>
    <w:rsid w:val="00FC7656"/>
    <w:rsid w:val="00FD2669"/>
    <w:rsid w:val="00FD2DF8"/>
    <w:rsid w:val="00FE6C5F"/>
    <w:rsid w:val="00FE6D84"/>
    <w:rsid w:val="00FF04FD"/>
    <w:rsid w:val="00FF1DC9"/>
    <w:rsid w:val="00FF56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238A"/>
    <w:rPr>
      <w:sz w:val="24"/>
      <w:szCs w:val="24"/>
    </w:rPr>
  </w:style>
  <w:style w:type="paragraph" w:styleId="1">
    <w:name w:val="heading 1"/>
    <w:basedOn w:val="a"/>
    <w:next w:val="a"/>
    <w:qFormat/>
    <w:rsid w:val="00F3238A"/>
    <w:pPr>
      <w:keepNext/>
      <w:jc w:val="right"/>
      <w:outlineLvl w:val="0"/>
    </w:pPr>
    <w:rPr>
      <w:rFonts w:ascii="ArTarumianTimes" w:hAnsi="ArTarumianTimes"/>
      <w:u w:val="single"/>
      <w:lang w:val="af-ZA"/>
    </w:rPr>
  </w:style>
  <w:style w:type="paragraph" w:styleId="2">
    <w:name w:val="heading 2"/>
    <w:basedOn w:val="a"/>
    <w:next w:val="a"/>
    <w:qFormat/>
    <w:rsid w:val="00F3238A"/>
    <w:pPr>
      <w:keepNext/>
      <w:outlineLvl w:val="1"/>
    </w:pPr>
    <w:rPr>
      <w:rFonts w:ascii="ArTarumianTimes" w:hAnsi="ArTarumianTimes"/>
      <w:sz w:val="28"/>
      <w:szCs w:val="28"/>
      <w:lang w:val="en-US"/>
    </w:rPr>
  </w:style>
  <w:style w:type="paragraph" w:styleId="5">
    <w:name w:val="heading 5"/>
    <w:basedOn w:val="a"/>
    <w:next w:val="a"/>
    <w:qFormat/>
    <w:rsid w:val="00F3238A"/>
    <w:pPr>
      <w:keepNext/>
      <w:tabs>
        <w:tab w:val="left" w:pos="360"/>
        <w:tab w:val="left" w:pos="709"/>
      </w:tabs>
      <w:jc w:val="both"/>
      <w:outlineLvl w:val="4"/>
    </w:pPr>
    <w:rPr>
      <w:rFonts w:ascii="ArTarumianTimes" w:hAnsi="ArTarumianTimes"/>
      <w:b/>
      <w:sz w:val="22"/>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3238A"/>
    <w:pPr>
      <w:tabs>
        <w:tab w:val="center" w:pos="4677"/>
        <w:tab w:val="right" w:pos="9355"/>
      </w:tabs>
    </w:pPr>
  </w:style>
  <w:style w:type="paragraph" w:styleId="a4">
    <w:name w:val="footer"/>
    <w:basedOn w:val="a"/>
    <w:rsid w:val="00F3238A"/>
    <w:pPr>
      <w:tabs>
        <w:tab w:val="center" w:pos="4677"/>
        <w:tab w:val="right" w:pos="9355"/>
      </w:tabs>
    </w:pPr>
  </w:style>
  <w:style w:type="paragraph" w:customStyle="1" w:styleId="voroshmanentaket">
    <w:name w:val="voroshman entaket"/>
    <w:basedOn w:val="voroshmanbody"/>
    <w:rsid w:val="00F3238A"/>
    <w:pPr>
      <w:ind w:left="1092" w:hanging="350"/>
    </w:pPr>
  </w:style>
  <w:style w:type="paragraph" w:customStyle="1" w:styleId="voroshmanbody">
    <w:name w:val="voroshman body"/>
    <w:basedOn w:val="a"/>
    <w:rsid w:val="00F3238A"/>
    <w:pPr>
      <w:spacing w:line="360" w:lineRule="auto"/>
      <w:ind w:firstLine="397"/>
      <w:jc w:val="both"/>
    </w:pPr>
    <w:rPr>
      <w:rFonts w:ascii="ArTarumianTimes" w:hAnsi="ArTarumianTimes"/>
      <w:kern w:val="28"/>
      <w:lang w:val="af-ZA"/>
    </w:rPr>
  </w:style>
  <w:style w:type="paragraph" w:styleId="a5">
    <w:name w:val="Title"/>
    <w:basedOn w:val="a"/>
    <w:qFormat/>
    <w:rsid w:val="00F3238A"/>
    <w:pPr>
      <w:jc w:val="center"/>
    </w:pPr>
    <w:rPr>
      <w:rFonts w:ascii="ArTarumianTimes" w:hAnsi="ArTarumianTimes"/>
      <w:b/>
      <w:bCs/>
      <w:sz w:val="28"/>
      <w:szCs w:val="20"/>
      <w:lang w:val="en-AU" w:eastAsia="en-US"/>
    </w:rPr>
  </w:style>
  <w:style w:type="paragraph" w:customStyle="1" w:styleId="600">
    <w:name w:val="600"/>
    <w:basedOn w:val="a"/>
    <w:rsid w:val="00F3238A"/>
    <w:rPr>
      <w:rFonts w:ascii="ArTarumianTimes" w:hAnsi="ArTarumianTimes"/>
      <w:b/>
      <w:sz w:val="32"/>
      <w:szCs w:val="32"/>
      <w:lang w:val="en-US"/>
    </w:rPr>
  </w:style>
  <w:style w:type="paragraph" w:customStyle="1" w:styleId="voroshum">
    <w:name w:val="voroshum"/>
    <w:basedOn w:val="a"/>
    <w:rsid w:val="00F3238A"/>
    <w:pPr>
      <w:spacing w:before="1200"/>
      <w:jc w:val="center"/>
    </w:pPr>
    <w:rPr>
      <w:rFonts w:ascii="ArTarumianTimes" w:hAnsi="ArTarumianTimes"/>
      <w:b/>
      <w:sz w:val="28"/>
      <w:szCs w:val="28"/>
      <w:lang w:val="en-US"/>
    </w:rPr>
  </w:style>
  <w:style w:type="paragraph" w:customStyle="1" w:styleId="data">
    <w:name w:val="data"/>
    <w:basedOn w:val="a"/>
    <w:rsid w:val="00F3238A"/>
    <w:pPr>
      <w:spacing w:after="120" w:line="320" w:lineRule="exact"/>
      <w:jc w:val="center"/>
    </w:pPr>
    <w:rPr>
      <w:rFonts w:ascii="ArTarumianTimes" w:hAnsi="ArTarumianTimes"/>
      <w:sz w:val="22"/>
      <w:szCs w:val="22"/>
      <w:lang w:val="en-US"/>
    </w:rPr>
  </w:style>
  <w:style w:type="paragraph" w:customStyle="1" w:styleId="voroshmananvanum">
    <w:name w:val="voroshman anvanum"/>
    <w:basedOn w:val="a5"/>
    <w:rsid w:val="00F3238A"/>
    <w:pPr>
      <w:spacing w:before="300" w:after="480" w:line="280" w:lineRule="exact"/>
    </w:pPr>
    <w:rPr>
      <w:kern w:val="28"/>
      <w:sz w:val="24"/>
      <w:lang w:val="af-ZA"/>
    </w:rPr>
  </w:style>
  <w:style w:type="paragraph" w:customStyle="1" w:styleId="voroshumspisok">
    <w:name w:val="voroshum spisok"/>
    <w:basedOn w:val="a"/>
    <w:rsid w:val="00F3238A"/>
    <w:pPr>
      <w:numPr>
        <w:numId w:val="1"/>
      </w:numPr>
      <w:spacing w:line="360" w:lineRule="auto"/>
      <w:jc w:val="both"/>
    </w:pPr>
    <w:rPr>
      <w:rFonts w:ascii="ArTarumianTimes" w:hAnsi="ArTarumianTimes"/>
      <w:kern w:val="28"/>
      <w:lang w:val="af-ZA"/>
    </w:rPr>
  </w:style>
  <w:style w:type="character" w:styleId="a6">
    <w:name w:val="page number"/>
    <w:basedOn w:val="a0"/>
    <w:rsid w:val="00F3238A"/>
  </w:style>
  <w:style w:type="paragraph" w:customStyle="1" w:styleId="voroshum1">
    <w:name w:val="voroshum 1"/>
    <w:basedOn w:val="voroshum"/>
    <w:rsid w:val="00F3238A"/>
    <w:pPr>
      <w:spacing w:before="0"/>
    </w:pPr>
  </w:style>
  <w:style w:type="paragraph" w:customStyle="1" w:styleId="voroshum10">
    <w:name w:val="voroshum1"/>
    <w:basedOn w:val="voroshum"/>
    <w:rsid w:val="00F3238A"/>
    <w:pPr>
      <w:spacing w:before="0"/>
    </w:pPr>
  </w:style>
  <w:style w:type="paragraph" w:customStyle="1" w:styleId="gam">
    <w:name w:val="gam"/>
    <w:basedOn w:val="a"/>
    <w:rsid w:val="00F3238A"/>
    <w:pPr>
      <w:tabs>
        <w:tab w:val="center" w:pos="737"/>
      </w:tabs>
    </w:pPr>
    <w:rPr>
      <w:rFonts w:ascii="ArTarumianTimes" w:hAnsi="ArTarumianTimes"/>
      <w:sz w:val="18"/>
      <w:lang w:val="af-ZA"/>
    </w:rPr>
  </w:style>
  <w:style w:type="paragraph" w:customStyle="1" w:styleId="voroshum2">
    <w:name w:val="voroshum2"/>
    <w:basedOn w:val="voroshum1"/>
    <w:rsid w:val="00F3238A"/>
    <w:pPr>
      <w:spacing w:before="120"/>
    </w:pPr>
  </w:style>
  <w:style w:type="paragraph" w:customStyle="1" w:styleId="Storagrutun">
    <w:name w:val="Storagrutun"/>
    <w:basedOn w:val="a"/>
    <w:rsid w:val="00F3238A"/>
    <w:rPr>
      <w:rFonts w:ascii="ArTarumianTimes" w:hAnsi="ArTarumianTimes"/>
      <w:bCs/>
      <w:lang w:val="en-US"/>
    </w:rPr>
  </w:style>
  <w:style w:type="paragraph" w:customStyle="1" w:styleId="Storagrutun1">
    <w:name w:val="Storagrutun 1"/>
    <w:basedOn w:val="Storagrutun"/>
    <w:rsid w:val="00F3238A"/>
    <w:pPr>
      <w:tabs>
        <w:tab w:val="left" w:pos="992"/>
        <w:tab w:val="left" w:pos="7655"/>
      </w:tabs>
    </w:pPr>
  </w:style>
  <w:style w:type="paragraph" w:styleId="a7">
    <w:name w:val="Balloon Text"/>
    <w:basedOn w:val="a"/>
    <w:rsid w:val="00F3238A"/>
    <w:rPr>
      <w:rFonts w:ascii="Tahoma" w:hAnsi="Tahoma" w:cs="Tahoma"/>
      <w:sz w:val="16"/>
      <w:szCs w:val="16"/>
    </w:rPr>
  </w:style>
  <w:style w:type="paragraph" w:styleId="a8">
    <w:name w:val="Body Text"/>
    <w:basedOn w:val="a"/>
    <w:rsid w:val="00F3238A"/>
    <w:pPr>
      <w:spacing w:line="360" w:lineRule="auto"/>
      <w:jc w:val="center"/>
    </w:pPr>
    <w:rPr>
      <w:rFonts w:ascii="ArTarumianTimes" w:hAnsi="ArTarumianTimes"/>
      <w:szCs w:val="20"/>
      <w:lang w:val="en-US" w:eastAsia="en-US"/>
    </w:rPr>
  </w:style>
  <w:style w:type="paragraph" w:styleId="a9">
    <w:name w:val="Normal (Web)"/>
    <w:basedOn w:val="a"/>
    <w:uiPriority w:val="99"/>
    <w:rsid w:val="00F3238A"/>
    <w:pPr>
      <w:spacing w:before="100" w:beforeAutospacing="1" w:after="100" w:afterAutospacing="1"/>
    </w:pPr>
    <w:rPr>
      <w:lang w:val="en-US" w:eastAsia="en-US"/>
    </w:rPr>
  </w:style>
  <w:style w:type="paragraph" w:styleId="aa">
    <w:name w:val="List Paragraph"/>
    <w:aliases w:val="Aufzählung,Dot pt,F5 List Paragraph,List Paragraph1,List Paragraph Char Char Char,Indicator Text,Colorful List - Accent 11,Numbered Para 1,Bullet Points,List Paragraph2,MAIN CONTENT,Normal numbered,No Spacing1,Issue Action POC,EX Bullet"/>
    <w:basedOn w:val="a"/>
    <w:link w:val="ab"/>
    <w:uiPriority w:val="34"/>
    <w:qFormat/>
    <w:rsid w:val="00F3238A"/>
    <w:pPr>
      <w:spacing w:before="120"/>
      <w:ind w:left="720"/>
      <w:contextualSpacing/>
    </w:pPr>
    <w:rPr>
      <w:rFonts w:eastAsia="Calibri" w:cs="SimSun"/>
      <w:sz w:val="22"/>
      <w:szCs w:val="22"/>
      <w:lang w:val="en-US" w:eastAsia="en-US"/>
    </w:rPr>
  </w:style>
  <w:style w:type="character" w:customStyle="1" w:styleId="ab">
    <w:name w:val="Абзац списка Знак"/>
    <w:aliases w:val="Aufzählung Знак,Dot pt Знак,F5 List Paragraph Знак,List Paragraph1 Знак,List Paragraph Char Char Char Знак,Indicator Text Знак,Colorful List - Accent 11 Знак,Numbered Para 1 Знак,Bullet Points Знак,List Paragraph2 Знак,No Spacing1 Знак"/>
    <w:basedOn w:val="a0"/>
    <w:link w:val="aa"/>
    <w:uiPriority w:val="34"/>
    <w:qFormat/>
    <w:rsid w:val="00F3238A"/>
    <w:rPr>
      <w:rFonts w:eastAsia="Calibri" w:cs="SimSun"/>
      <w:sz w:val="22"/>
      <w:szCs w:val="22"/>
      <w:lang w:val="en-US" w:eastAsia="en-US"/>
    </w:rPr>
  </w:style>
  <w:style w:type="character" w:styleId="ac">
    <w:name w:val="Strong"/>
    <w:basedOn w:val="a0"/>
    <w:uiPriority w:val="22"/>
    <w:qFormat/>
    <w:rsid w:val="00F3238A"/>
    <w:rPr>
      <w:b/>
      <w:bCs/>
    </w:rPr>
  </w:style>
  <w:style w:type="character" w:styleId="ad">
    <w:name w:val="annotation reference"/>
    <w:basedOn w:val="a0"/>
    <w:rsid w:val="00F3238A"/>
    <w:rPr>
      <w:sz w:val="16"/>
      <w:szCs w:val="16"/>
    </w:rPr>
  </w:style>
  <w:style w:type="paragraph" w:styleId="ae">
    <w:name w:val="annotation text"/>
    <w:basedOn w:val="a"/>
    <w:link w:val="af"/>
    <w:rsid w:val="00F3238A"/>
    <w:rPr>
      <w:sz w:val="20"/>
      <w:szCs w:val="20"/>
    </w:rPr>
  </w:style>
  <w:style w:type="character" w:customStyle="1" w:styleId="af">
    <w:name w:val="Текст примечания Знак"/>
    <w:basedOn w:val="a0"/>
    <w:link w:val="ae"/>
    <w:rsid w:val="00F3238A"/>
  </w:style>
  <w:style w:type="paragraph" w:styleId="af0">
    <w:name w:val="annotation subject"/>
    <w:basedOn w:val="ae"/>
    <w:next w:val="ae"/>
    <w:link w:val="af1"/>
    <w:rsid w:val="00F3238A"/>
    <w:rPr>
      <w:b/>
      <w:bCs/>
    </w:rPr>
  </w:style>
  <w:style w:type="character" w:customStyle="1" w:styleId="af1">
    <w:name w:val="Тема примечания Знак"/>
    <w:basedOn w:val="af"/>
    <w:link w:val="af0"/>
    <w:rsid w:val="00F3238A"/>
    <w:rPr>
      <w:b/>
      <w:bCs/>
    </w:rPr>
  </w:style>
  <w:style w:type="table" w:styleId="af2">
    <w:name w:val="Table Grid"/>
    <w:basedOn w:val="a1"/>
    <w:rsid w:val="00F323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0">
    <w:name w:val="envelope return"/>
    <w:basedOn w:val="a"/>
    <w:rsid w:val="00F3238A"/>
    <w:rPr>
      <w:rFonts w:ascii="Nork New" w:eastAsia="Batang" w:hAnsi="Nork New"/>
      <w:kern w:val="28"/>
      <w:sz w:val="26"/>
      <w:szCs w:val="20"/>
      <w:lang w:val="en-US"/>
    </w:rPr>
  </w:style>
  <w:style w:type="character" w:styleId="af3">
    <w:name w:val="Emphasis"/>
    <w:basedOn w:val="a0"/>
    <w:uiPriority w:val="20"/>
    <w:qFormat/>
    <w:rsid w:val="00F3238A"/>
    <w:rPr>
      <w:i/>
      <w:iCs/>
    </w:rPr>
  </w:style>
  <w:style w:type="character" w:customStyle="1" w:styleId="cf01">
    <w:name w:val="cf01"/>
    <w:basedOn w:val="a0"/>
    <w:rsid w:val="00B31F1D"/>
    <w:rPr>
      <w:rFonts w:ascii="Segoe UI" w:hAnsi="Segoe UI" w:cs="Segoe UI" w:hint="default"/>
      <w:sz w:val="18"/>
      <w:szCs w:val="18"/>
    </w:rPr>
  </w:style>
</w:styles>
</file>

<file path=word/webSettings.xml><?xml version="1.0" encoding="utf-8"?>
<w:webSettings xmlns:r="http://schemas.openxmlformats.org/officeDocument/2006/relationships" xmlns:w="http://schemas.openxmlformats.org/wordprocessingml/2006/main">
  <w:divs>
    <w:div w:id="6819778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customXml" Target="../customXml/item39.xml"/><Relationship Id="rId3" Type="http://schemas.openxmlformats.org/officeDocument/2006/relationships/customXml" Target="../customXml/item3.xml"/><Relationship Id="rId21" Type="http://schemas.openxmlformats.org/officeDocument/2006/relationships/customXml" Target="../customXml/item21.xml"/><Relationship Id="rId34" Type="http://schemas.openxmlformats.org/officeDocument/2006/relationships/customXml" Target="../customXml/item34.xml"/><Relationship Id="rId42" Type="http://schemas.openxmlformats.org/officeDocument/2006/relationships/settings" Target="settings.xml"/><Relationship Id="rId47" Type="http://schemas.openxmlformats.org/officeDocument/2006/relationships/header" Target="header1.xml"/><Relationship Id="rId50" Type="http://schemas.openxmlformats.org/officeDocument/2006/relationships/fontTable" Target="fontTable.xml"/><Relationship Id="rId55" Type="http://schemas.microsoft.com/office/2018/08/relationships/commentsExtensible" Target="commentsExtensible.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image" Target="media/image1.wmf"/><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customXml" Target="../customXml/item29.xml"/><Relationship Id="rId41"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numbering" Target="numbering.xml"/><Relationship Id="rId45"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footer" Target="footer2.xml"/><Relationship Id="rId57" Type="http://schemas.microsoft.com/office/2016/09/relationships/commentsIds" Target="commentsIds.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customXml" Target="../customXml/item31.xml"/><Relationship Id="rId44"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webSettings" Target="webSettings.xml"/><Relationship Id="rId48" Type="http://schemas.openxmlformats.org/officeDocument/2006/relationships/footer" Target="footer1.xml"/><Relationship Id="rId8" Type="http://schemas.openxmlformats.org/officeDocument/2006/relationships/customXml" Target="../customXml/item8.xm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cd:customData xmlns="wpsx://www.wps.xxx/android/officeDocument/2013/mofficeCustomData" xmlns:mcd="wpsx://www.wps.xxx/android/officeDocument/2013/mofficeCustomData" version="2">
  <mcd:comments/>
</mcd:customData>
</file>

<file path=customXml/item10.xml><?xml version="1.0" encoding="utf-8"?>
<mcd:customData xmlns="wpsx://www.wps.xxx/android/officeDocument/2013/mofficeCustomData" xmlns:mcd="wpsx://www.wps.xxx/android/officeDocument/2013/mofficeCustomData" version="2">
  <mcd:comments/>
</mcd:customData>
</file>

<file path=customXml/item11.xml><?xml version="1.0" encoding="utf-8"?>
<mcd:customData xmlns="wpsx://www.wps.xxx/android/officeDocument/2013/mofficeCustomData" xmlns:mcd="wpsx://www.wps.xxx/android/officeDocument/2013/mofficeCustomData" version="2">
  <mcd:comments/>
</mcd:customData>
</file>

<file path=customXml/item12.xml><?xml version="1.0" encoding="utf-8"?>
<mcd:customData xmlns="wpsx://www.wps.xxx/android/officeDocument/2013/mofficeCustomData" xmlns:mcd="wpsx://www.wps.xxx/android/officeDocument/2013/mofficeCustomData" version="2">
  <mcd:comments/>
</mcd:customData>
</file>

<file path=customXml/item13.xml><?xml version="1.0" encoding="utf-8"?>
<mcd:customData xmlns="wpsx://www.wps.xxx/android/officeDocument/2013/mofficeCustomData" xmlns:mcd="wpsx://www.wps.xxx/android/officeDocument/2013/mofficeCustomData" version="2">
  <mcd:comments/>
</mcd:customData>
</file>

<file path=customXml/item14.xml><?xml version="1.0" encoding="utf-8"?>
<mcd:customData xmlns="wpsx://www.wps.xxx/android/officeDocument/2013/mofficeCustomData" xmlns:mcd="wpsx://www.wps.xxx/android/officeDocument/2013/mofficeCustomData" version="2">
  <mcd:comments/>
</mcd:customData>
</file>

<file path=customXml/item15.xml><?xml version="1.0" encoding="utf-8"?>
<mcd:customData xmlns="wpsx://www.wps.xxx/android/officeDocument/2013/mofficeCustomData" xmlns:mcd="wpsx://www.wps.xxx/android/officeDocument/2013/mofficeCustomData" version="2">
  <mcd:comments/>
</mcd:customData>
</file>

<file path=customXml/item16.xml><?xml version="1.0" encoding="utf-8"?>
<mcd:customData xmlns="wpsx://www.wps.xxx/android/officeDocument/2013/mofficeCustomData" xmlns:mcd="wpsx://www.wps.xxx/android/officeDocument/2013/mofficeCustomData" version="2">
  <mcd:comments/>
</mcd:customData>
</file>

<file path=customXml/item17.xml><?xml version="1.0" encoding="utf-8"?>
<mcd:customData xmlns="wpsx://www.wps.xxx/android/officeDocument/2013/mofficeCustomData" xmlns:mcd="wpsx://www.wps.xxx/android/officeDocument/2013/mofficeCustomData" version="2">
  <mcd:comments/>
</mcd:customData>
</file>

<file path=customXml/item18.xml><?xml version="1.0" encoding="utf-8"?>
<mcd:customData xmlns="wpsx://www.wps.xxx/android/officeDocument/2013/mofficeCustomData" xmlns:mcd="wpsx://www.wps.xxx/android/officeDocument/2013/mofficeCustomData" version="2">
  <mcd:comments/>
</mcd:customData>
</file>

<file path=customXml/item19.xml><?xml version="1.0" encoding="utf-8"?>
<mcd:customData xmlns="wpsx://www.wps.xxx/android/officeDocument/2013/mofficeCustomData" xmlns:mcd="wpsx://www.wps.xxx/android/officeDocument/2013/mofficeCustomData" version="2">
  <mcd:comments/>
</mcd:customData>
</file>

<file path=customXml/item2.xml><?xml version="1.0" encoding="utf-8"?>
<mcd:customData xmlns="wpsx://www.wps.xxx/android/officeDocument/2013/mofficeCustomData" xmlns:mcd="wpsx://www.wps.xxx/android/officeDocument/2013/mofficeCustomData" version="2">
  <mcd:comments/>
</mcd:customData>
</file>

<file path=customXml/item20.xml><?xml version="1.0" encoding="utf-8"?>
<mcd:customData xmlns="wpsx://www.wps.xxx/android/officeDocument/2013/mofficeCustomData" xmlns:mcd="wpsx://www.wps.xxx/android/officeDocument/2013/mofficeCustomData" version="2">
  <mcd:comments/>
</mcd:customData>
</file>

<file path=customXml/item21.xml><?xml version="1.0" encoding="utf-8"?>
<mcd:customData xmlns="wpsx://www.wps.xxx/android/officeDocument/2013/mofficeCustomData" xmlns:mcd="wpsx://www.wps.xxx/android/officeDocument/2013/mofficeCustomData" version="2">
  <mcd:comments/>
</mcd:customData>
</file>

<file path=customXml/item22.xml><?xml version="1.0" encoding="utf-8"?>
<mcd:customData xmlns="wpsx://www.wps.xxx/android/officeDocument/2013/mofficeCustomData" xmlns:mcd="wpsx://www.wps.xxx/android/officeDocument/2013/mofficeCustomData" version="2">
  <mcd:comments/>
</mcd:customData>
</file>

<file path=customXml/item23.xml><?xml version="1.0" encoding="utf-8"?>
<mcd:customData xmlns="wpsx://www.wps.xxx/android/officeDocument/2013/mofficeCustomData" xmlns:mcd="wpsx://www.wps.xxx/android/officeDocument/2013/mofficeCustomData" version="2">
  <mcd:comments/>
</mcd:customData>
</file>

<file path=customXml/item24.xml><?xml version="1.0" encoding="utf-8"?>
<mcd:customData xmlns="wpsx://www.wps.xxx/android/officeDocument/2013/mofficeCustomData" xmlns:mcd="wpsx://www.wps.xxx/android/officeDocument/2013/mofficeCustomData" version="2">
  <mcd:comments/>
</mcd:customData>
</file>

<file path=customXml/item25.xml><?xml version="1.0" encoding="utf-8"?>
<mcd:customData xmlns="wpsx://www.wps.xxx/android/officeDocument/2013/mofficeCustomData" xmlns:mcd="wpsx://www.wps.xxx/android/officeDocument/2013/mofficeCustomData" version="2">
  <mcd:comments/>
</mcd:customData>
</file>

<file path=customXml/item26.xml><?xml version="1.0" encoding="utf-8"?>
<mcd:customData xmlns="wpsx://www.wps.xxx/android/officeDocument/2013/mofficeCustomData" xmlns:mcd="wpsx://www.wps.xxx/android/officeDocument/2013/mofficeCustomData" version="2">
  <mcd:comments/>
</mcd:customData>
</file>

<file path=customXml/item27.xml><?xml version="1.0" encoding="utf-8"?>
<mcd:customData xmlns="wpsx://www.wps.xxx/android/officeDocument/2013/mofficeCustomData" xmlns:mcd="wpsx://www.wps.xxx/android/officeDocument/2013/mofficeCustomData" version="2">
  <mcd:comments/>
</mcd:customData>
</file>

<file path=customXml/item28.xml><?xml version="1.0" encoding="utf-8"?>
<mcd:customData xmlns="wpsx://www.wps.xxx/android/officeDocument/2013/mofficeCustomData" xmlns:mcd="wpsx://www.wps.xxx/android/officeDocument/2013/mofficeCustomData" version="2">
  <mcd:comments/>
</mcd:customData>
</file>

<file path=customXml/item29.xml><?xml version="1.0" encoding="utf-8"?>
<mcd:customData xmlns="wpsx://www.wps.xxx/android/officeDocument/2013/mofficeCustomData" xmlns:mcd="wpsx://www.wps.xxx/android/officeDocument/2013/mofficeCustomData" version="2">
  <mcd:comments/>
</mcd:customData>
</file>

<file path=customXml/item3.xml><?xml version="1.0" encoding="utf-8"?>
<mcd:customData xmlns="wpsx://www.wps.xxx/android/officeDocument/2013/mofficeCustomData" xmlns:mcd="wpsx://www.wps.xxx/android/officeDocument/2013/mofficeCustomData" version="2">
  <mcd:comments/>
</mcd:customData>
</file>

<file path=customXml/item30.xml><?xml version="1.0" encoding="utf-8"?>
<mcd:customData xmlns="wpsx://www.wps.xxx/android/officeDocument/2013/mofficeCustomData" xmlns:mcd="wpsx://www.wps.xxx/android/officeDocument/2013/mofficeCustomData" version="2">
  <mcd:comments/>
</mcd:customData>
</file>

<file path=customXml/item31.xml><?xml version="1.0" encoding="utf-8"?>
<mcd:customData xmlns="wpsx://www.wps.xxx/android/officeDocument/2013/mofficeCustomData" xmlns:mcd="wpsx://www.wps.xxx/android/officeDocument/2013/mofficeCustomData" version="2">
  <mcd:comments/>
</mcd:customData>
</file>

<file path=customXml/item32.xml><?xml version="1.0" encoding="utf-8"?>
<mcd:customData xmlns="wpsx://www.wps.xxx/android/officeDocument/2013/mofficeCustomData" xmlns:mcd="wpsx://www.wps.xxx/android/officeDocument/2013/mofficeCustomData" version="2">
  <mcd:comments/>
</mcd:customData>
</file>

<file path=customXml/item33.xml><?xml version="1.0" encoding="utf-8"?>
<mcd:customData xmlns="wpsx://www.wps.xxx/android/officeDocument/2013/mofficeCustomData" xmlns:mcd="wpsx://www.wps.xxx/android/officeDocument/2013/mofficeCustomData" version="2">
  <mcd:comments/>
</mcd:customData>
</file>

<file path=customXml/item34.xml><?xml version="1.0" encoding="utf-8"?>
<mcd:customData xmlns="wpsx://www.wps.xxx/android/officeDocument/2013/mofficeCustomData" xmlns:mcd="wpsx://www.wps.xxx/android/officeDocument/2013/mofficeCustomData" version="2">
  <mcd:comments/>
</mcd:customData>
</file>

<file path=customXml/item35.xml><?xml version="1.0" encoding="utf-8"?>
<mcd:customData xmlns="wpsx://www.wps.xxx/android/officeDocument/2013/mofficeCustomData" xmlns:mcd="wpsx://www.wps.xxx/android/officeDocument/2013/mofficeCustomData" version="2">
  <mcd:comments/>
</mcd:customData>
</file>

<file path=customXml/item36.xml><?xml version="1.0" encoding="utf-8"?>
<mcd:customData xmlns="wpsx://www.wps.xxx/android/officeDocument/2013/mofficeCustomData" xmlns:mcd="wpsx://www.wps.xxx/android/officeDocument/2013/mofficeCustomData" version="2">
  <mcd:comments/>
</mcd:customData>
</file>

<file path=customXml/item37.xml><?xml version="1.0" encoding="utf-8"?>
<mcd:customData xmlns="wpsx://www.wps.xxx/android/officeDocument/2013/mofficeCustomData" xmlns:mcd="wpsx://www.wps.xxx/android/officeDocument/2013/mofficeCustomData" version="2">
  <mcd:comments/>
</mcd:customData>
</file>

<file path=customXml/item38.xml><?xml version="1.0" encoding="utf-8"?>
<mcd:customData xmlns="wpsx://www.wps.xxx/android/officeDocument/2013/mofficeCustomData" xmlns:mcd="wpsx://www.wps.xxx/android/officeDocument/2013/mofficeCustomData" version="2">
  <mcd:comments/>
</mcd:customData>
</file>

<file path=customXml/item39.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cd:customData xmlns="wpsx://www.wps.xxx/android/officeDocument/2013/mofficeCustomData" xmlns:mcd="wpsx://www.wps.xxx/android/officeDocument/2013/mofficeCustomData" version="2">
  <mcd:comments/>
</mcd:customData>
</file>

<file path=customXml/item5.xml><?xml version="1.0" encoding="utf-8"?>
<mcd:customData xmlns="wpsx://www.wps.xxx/android/officeDocument/2013/mofficeCustomData" xmlns:mcd="wpsx://www.wps.xxx/android/officeDocument/2013/mofficeCustomData" version="2">
  <mcd:comments/>
</mcd:customData>
</file>

<file path=customXml/item6.xml><?xml version="1.0" encoding="utf-8"?>
<mcd:customData xmlns="wpsx://www.wps.xxx/android/officeDocument/2013/mofficeCustomData" xmlns:mcd="wpsx://www.wps.xxx/android/officeDocument/2013/mofficeCustomData" version="2">
  <mcd:comments/>
</mcd:customData>
</file>

<file path=customXml/item7.xml><?xml version="1.0" encoding="utf-8"?>
<mcd:customData xmlns="wpsx://www.wps.xxx/android/officeDocument/2013/mofficeCustomData" xmlns:mcd="wpsx://www.wps.xxx/android/officeDocument/2013/mofficeCustomData" version="2">
  <mcd:comments/>
</mcd:customData>
</file>

<file path=customXml/item8.xml><?xml version="1.0" encoding="utf-8"?>
<mcd:customData xmlns="wpsx://www.wps.xxx/android/officeDocument/2013/mofficeCustomData" xmlns:mcd="wpsx://www.wps.xxx/android/officeDocument/2013/mofficeCustomData" version="2">
  <mcd:comments/>
</mcd:customData>
</file>

<file path=customXml/item9.xml><?xml version="1.0" encoding="utf-8"?>
<mcd:customData xmlns="wpsx://www.wps.xxx/android/officeDocument/2013/mofficeCustomData" xmlns:mcd="wpsx://www.wps.xxx/android/officeDocument/2013/mofficeCustomData" version="2">
  <mcd:comments/>
</mcd:customData>
</file>

<file path=customXml/itemProps1.xml><?xml version="1.0" encoding="utf-8"?>
<ds:datastoreItem xmlns:ds="http://schemas.openxmlformats.org/officeDocument/2006/customXml" ds:itemID="{6C7AA90E-5DBC-4CBE-9367-6B7B29827F73}">
  <ds:schemaRefs>
    <ds:schemaRef ds:uri="wpsx://www.wps.xxx/android/officeDocument/2013/mofficeCustomData"/>
  </ds:schemaRefs>
</ds:datastoreItem>
</file>

<file path=customXml/itemProps10.xml><?xml version="1.0" encoding="utf-8"?>
<ds:datastoreItem xmlns:ds="http://schemas.openxmlformats.org/officeDocument/2006/customXml" ds:itemID="{D3721BD6-39F4-4539-AA45-70C9207A10C3}">
  <ds:schemaRefs>
    <ds:schemaRef ds:uri="wpsx://www.wps.xxx/android/officeDocument/2013/mofficeCustomData"/>
  </ds:schemaRefs>
</ds:datastoreItem>
</file>

<file path=customXml/itemProps11.xml><?xml version="1.0" encoding="utf-8"?>
<ds:datastoreItem xmlns:ds="http://schemas.openxmlformats.org/officeDocument/2006/customXml" ds:itemID="{B8192763-EAE3-45BF-815F-62AF9E3672EA}">
  <ds:schemaRefs>
    <ds:schemaRef ds:uri="wpsx://www.wps.xxx/android/officeDocument/2013/mofficeCustomData"/>
  </ds:schemaRefs>
</ds:datastoreItem>
</file>

<file path=customXml/itemProps12.xml><?xml version="1.0" encoding="utf-8"?>
<ds:datastoreItem xmlns:ds="http://schemas.openxmlformats.org/officeDocument/2006/customXml" ds:itemID="{50EF55C8-A137-4B46-AD43-97E73A39919B}">
  <ds:schemaRefs>
    <ds:schemaRef ds:uri="wpsx://www.wps.xxx/android/officeDocument/2013/mofficeCustomData"/>
  </ds:schemaRefs>
</ds:datastoreItem>
</file>

<file path=customXml/itemProps13.xml><?xml version="1.0" encoding="utf-8"?>
<ds:datastoreItem xmlns:ds="http://schemas.openxmlformats.org/officeDocument/2006/customXml" ds:itemID="{1B087BE0-3204-4897-BDFA-07E610110367}">
  <ds:schemaRefs>
    <ds:schemaRef ds:uri="wpsx://www.wps.xxx/android/officeDocument/2013/mofficeCustomData"/>
  </ds:schemaRefs>
</ds:datastoreItem>
</file>

<file path=customXml/itemProps14.xml><?xml version="1.0" encoding="utf-8"?>
<ds:datastoreItem xmlns:ds="http://schemas.openxmlformats.org/officeDocument/2006/customXml" ds:itemID="{540990E7-446D-42E7-81E2-28D37366D394}">
  <ds:schemaRefs>
    <ds:schemaRef ds:uri="wpsx://www.wps.xxx/android/officeDocument/2013/mofficeCustomData"/>
  </ds:schemaRefs>
</ds:datastoreItem>
</file>

<file path=customXml/itemProps15.xml><?xml version="1.0" encoding="utf-8"?>
<ds:datastoreItem xmlns:ds="http://schemas.openxmlformats.org/officeDocument/2006/customXml" ds:itemID="{D2C71C9F-6257-4717-A91E-A680CC97B91E}">
  <ds:schemaRefs>
    <ds:schemaRef ds:uri="wpsx://www.wps.xxx/android/officeDocument/2013/mofficeCustomData"/>
  </ds:schemaRefs>
</ds:datastoreItem>
</file>

<file path=customXml/itemProps16.xml><?xml version="1.0" encoding="utf-8"?>
<ds:datastoreItem xmlns:ds="http://schemas.openxmlformats.org/officeDocument/2006/customXml" ds:itemID="{97C7AC00-64DF-4514-829A-605A090CE6AD}">
  <ds:schemaRefs>
    <ds:schemaRef ds:uri="wpsx://www.wps.xxx/android/officeDocument/2013/mofficeCustomData"/>
  </ds:schemaRefs>
</ds:datastoreItem>
</file>

<file path=customXml/itemProps17.xml><?xml version="1.0" encoding="utf-8"?>
<ds:datastoreItem xmlns:ds="http://schemas.openxmlformats.org/officeDocument/2006/customXml" ds:itemID="{B64DA718-9A45-4219-9797-9D560A080B6B}">
  <ds:schemaRefs>
    <ds:schemaRef ds:uri="wpsx://www.wps.xxx/android/officeDocument/2013/mofficeCustomData"/>
  </ds:schemaRefs>
</ds:datastoreItem>
</file>

<file path=customXml/itemProps18.xml><?xml version="1.0" encoding="utf-8"?>
<ds:datastoreItem xmlns:ds="http://schemas.openxmlformats.org/officeDocument/2006/customXml" ds:itemID="{D4B9D69C-C0CB-42AF-9B83-C697DBCCE569}">
  <ds:schemaRefs>
    <ds:schemaRef ds:uri="wpsx://www.wps.xxx/android/officeDocument/2013/mofficeCustomData"/>
  </ds:schemaRefs>
</ds:datastoreItem>
</file>

<file path=customXml/itemProps19.xml><?xml version="1.0" encoding="utf-8"?>
<ds:datastoreItem xmlns:ds="http://schemas.openxmlformats.org/officeDocument/2006/customXml" ds:itemID="{452FC2A7-B4CB-4340-B743-085F6D40B052}">
  <ds:schemaRefs>
    <ds:schemaRef ds:uri="wpsx://www.wps.xxx/android/officeDocument/2013/mofficeCustomData"/>
  </ds:schemaRefs>
</ds:datastoreItem>
</file>

<file path=customXml/itemProps2.xml><?xml version="1.0" encoding="utf-8"?>
<ds:datastoreItem xmlns:ds="http://schemas.openxmlformats.org/officeDocument/2006/customXml" ds:itemID="{84E9CA97-A908-48BD-ABA9-D0EB49632990}">
  <ds:schemaRefs>
    <ds:schemaRef ds:uri="wpsx://www.wps.xxx/android/officeDocument/2013/mofficeCustomData"/>
  </ds:schemaRefs>
</ds:datastoreItem>
</file>

<file path=customXml/itemProps20.xml><?xml version="1.0" encoding="utf-8"?>
<ds:datastoreItem xmlns:ds="http://schemas.openxmlformats.org/officeDocument/2006/customXml" ds:itemID="{1DC8AC3D-47AB-45A2-B9E4-9C626DE4DC73}">
  <ds:schemaRefs>
    <ds:schemaRef ds:uri="wpsx://www.wps.xxx/android/officeDocument/2013/mofficeCustomData"/>
  </ds:schemaRefs>
</ds:datastoreItem>
</file>

<file path=customXml/itemProps21.xml><?xml version="1.0" encoding="utf-8"?>
<ds:datastoreItem xmlns:ds="http://schemas.openxmlformats.org/officeDocument/2006/customXml" ds:itemID="{B4F2C76C-E5AB-4033-AEE6-028A9DE366BF}">
  <ds:schemaRefs>
    <ds:schemaRef ds:uri="wpsx://www.wps.xxx/android/officeDocument/2013/mofficeCustomData"/>
  </ds:schemaRefs>
</ds:datastoreItem>
</file>

<file path=customXml/itemProps22.xml><?xml version="1.0" encoding="utf-8"?>
<ds:datastoreItem xmlns:ds="http://schemas.openxmlformats.org/officeDocument/2006/customXml" ds:itemID="{E3850F98-9423-4D29-8A78-066CAF017B21}">
  <ds:schemaRefs>
    <ds:schemaRef ds:uri="wpsx://www.wps.xxx/android/officeDocument/2013/mofficeCustomData"/>
  </ds:schemaRefs>
</ds:datastoreItem>
</file>

<file path=customXml/itemProps23.xml><?xml version="1.0" encoding="utf-8"?>
<ds:datastoreItem xmlns:ds="http://schemas.openxmlformats.org/officeDocument/2006/customXml" ds:itemID="{4149E1BB-97F1-4B72-8007-60C5A4122AFE}">
  <ds:schemaRefs>
    <ds:schemaRef ds:uri="wpsx://www.wps.xxx/android/officeDocument/2013/mofficeCustomData"/>
  </ds:schemaRefs>
</ds:datastoreItem>
</file>

<file path=customXml/itemProps24.xml><?xml version="1.0" encoding="utf-8"?>
<ds:datastoreItem xmlns:ds="http://schemas.openxmlformats.org/officeDocument/2006/customXml" ds:itemID="{DB7A58B6-7440-46D6-B351-254C32AB4263}">
  <ds:schemaRefs>
    <ds:schemaRef ds:uri="wpsx://www.wps.xxx/android/officeDocument/2013/mofficeCustomData"/>
  </ds:schemaRefs>
</ds:datastoreItem>
</file>

<file path=customXml/itemProps25.xml><?xml version="1.0" encoding="utf-8"?>
<ds:datastoreItem xmlns:ds="http://schemas.openxmlformats.org/officeDocument/2006/customXml" ds:itemID="{9A6619AE-7D68-4527-A385-B6731DE6AAE3}">
  <ds:schemaRefs>
    <ds:schemaRef ds:uri="wpsx://www.wps.xxx/android/officeDocument/2013/mofficeCustomData"/>
  </ds:schemaRefs>
</ds:datastoreItem>
</file>

<file path=customXml/itemProps26.xml><?xml version="1.0" encoding="utf-8"?>
<ds:datastoreItem xmlns:ds="http://schemas.openxmlformats.org/officeDocument/2006/customXml" ds:itemID="{78F9D0E9-CF71-4EAC-82D5-A3B0B985402C}">
  <ds:schemaRefs>
    <ds:schemaRef ds:uri="wpsx://www.wps.xxx/android/officeDocument/2013/mofficeCustomData"/>
  </ds:schemaRefs>
</ds:datastoreItem>
</file>

<file path=customXml/itemProps27.xml><?xml version="1.0" encoding="utf-8"?>
<ds:datastoreItem xmlns:ds="http://schemas.openxmlformats.org/officeDocument/2006/customXml" ds:itemID="{BB55EDE6-433F-4E7A-9D97-2691BA458A10}">
  <ds:schemaRefs>
    <ds:schemaRef ds:uri="wpsx://www.wps.xxx/android/officeDocument/2013/mofficeCustomData"/>
  </ds:schemaRefs>
</ds:datastoreItem>
</file>

<file path=customXml/itemProps28.xml><?xml version="1.0" encoding="utf-8"?>
<ds:datastoreItem xmlns:ds="http://schemas.openxmlformats.org/officeDocument/2006/customXml" ds:itemID="{D03E7138-AAFD-4409-A2F3-2936A41BF5E0}">
  <ds:schemaRefs>
    <ds:schemaRef ds:uri="wpsx://www.wps.xxx/android/officeDocument/2013/mofficeCustomData"/>
  </ds:schemaRefs>
</ds:datastoreItem>
</file>

<file path=customXml/itemProps29.xml><?xml version="1.0" encoding="utf-8"?>
<ds:datastoreItem xmlns:ds="http://schemas.openxmlformats.org/officeDocument/2006/customXml" ds:itemID="{D75C3BEA-B5CE-48F0-A412-CEC069D0D7F1}">
  <ds:schemaRefs>
    <ds:schemaRef ds:uri="wpsx://www.wps.xxx/android/officeDocument/2013/mofficeCustomData"/>
  </ds:schemaRefs>
</ds:datastoreItem>
</file>

<file path=customXml/itemProps3.xml><?xml version="1.0" encoding="utf-8"?>
<ds:datastoreItem xmlns:ds="http://schemas.openxmlformats.org/officeDocument/2006/customXml" ds:itemID="{085B1E74-7313-40B3-A8A4-8960D94D25B9}">
  <ds:schemaRefs>
    <ds:schemaRef ds:uri="wpsx://www.wps.xxx/android/officeDocument/2013/mofficeCustomData"/>
  </ds:schemaRefs>
</ds:datastoreItem>
</file>

<file path=customXml/itemProps30.xml><?xml version="1.0" encoding="utf-8"?>
<ds:datastoreItem xmlns:ds="http://schemas.openxmlformats.org/officeDocument/2006/customXml" ds:itemID="{570A5288-3DFF-4258-A283-CA20A449A7D0}">
  <ds:schemaRefs>
    <ds:schemaRef ds:uri="wpsx://www.wps.xxx/android/officeDocument/2013/mofficeCustomData"/>
  </ds:schemaRefs>
</ds:datastoreItem>
</file>

<file path=customXml/itemProps31.xml><?xml version="1.0" encoding="utf-8"?>
<ds:datastoreItem xmlns:ds="http://schemas.openxmlformats.org/officeDocument/2006/customXml" ds:itemID="{95782E36-779C-4A98-821F-EB528AD40AC1}">
  <ds:schemaRefs>
    <ds:schemaRef ds:uri="wpsx://www.wps.xxx/android/officeDocument/2013/mofficeCustomData"/>
  </ds:schemaRefs>
</ds:datastoreItem>
</file>

<file path=customXml/itemProps32.xml><?xml version="1.0" encoding="utf-8"?>
<ds:datastoreItem xmlns:ds="http://schemas.openxmlformats.org/officeDocument/2006/customXml" ds:itemID="{594CFBDC-0101-4594-B970-1E922E4CCB38}">
  <ds:schemaRefs>
    <ds:schemaRef ds:uri="wpsx://www.wps.xxx/android/officeDocument/2013/mofficeCustomData"/>
  </ds:schemaRefs>
</ds:datastoreItem>
</file>

<file path=customXml/itemProps33.xml><?xml version="1.0" encoding="utf-8"?>
<ds:datastoreItem xmlns:ds="http://schemas.openxmlformats.org/officeDocument/2006/customXml" ds:itemID="{C32E0118-76EB-40C0-B9DD-02B3F52C331B}">
  <ds:schemaRefs>
    <ds:schemaRef ds:uri="wpsx://www.wps.xxx/android/officeDocument/2013/mofficeCustomData"/>
  </ds:schemaRefs>
</ds:datastoreItem>
</file>

<file path=customXml/itemProps34.xml><?xml version="1.0" encoding="utf-8"?>
<ds:datastoreItem xmlns:ds="http://schemas.openxmlformats.org/officeDocument/2006/customXml" ds:itemID="{E57F5C56-B71D-496E-B6D4-C4D90E1458A0}">
  <ds:schemaRefs>
    <ds:schemaRef ds:uri="wpsx://www.wps.xxx/android/officeDocument/2013/mofficeCustomData"/>
  </ds:schemaRefs>
</ds:datastoreItem>
</file>

<file path=customXml/itemProps35.xml><?xml version="1.0" encoding="utf-8"?>
<ds:datastoreItem xmlns:ds="http://schemas.openxmlformats.org/officeDocument/2006/customXml" ds:itemID="{E57B0C74-68F5-45E0-B814-8FEE78480675}">
  <ds:schemaRefs>
    <ds:schemaRef ds:uri="wpsx://www.wps.xxx/android/officeDocument/2013/mofficeCustomData"/>
  </ds:schemaRefs>
</ds:datastoreItem>
</file>

<file path=customXml/itemProps36.xml><?xml version="1.0" encoding="utf-8"?>
<ds:datastoreItem xmlns:ds="http://schemas.openxmlformats.org/officeDocument/2006/customXml" ds:itemID="{D68E0584-5E92-4951-869F-D38E776442D6}">
  <ds:schemaRefs>
    <ds:schemaRef ds:uri="wpsx://www.wps.xxx/android/officeDocument/2013/mofficeCustomData"/>
  </ds:schemaRefs>
</ds:datastoreItem>
</file>

<file path=customXml/itemProps37.xml><?xml version="1.0" encoding="utf-8"?>
<ds:datastoreItem xmlns:ds="http://schemas.openxmlformats.org/officeDocument/2006/customXml" ds:itemID="{68EFE14E-7A97-4A1A-8F1B-B60F24B38FEB}">
  <ds:schemaRefs>
    <ds:schemaRef ds:uri="wpsx://www.wps.xxx/android/officeDocument/2013/mofficeCustomData"/>
  </ds:schemaRefs>
</ds:datastoreItem>
</file>

<file path=customXml/itemProps38.xml><?xml version="1.0" encoding="utf-8"?>
<ds:datastoreItem xmlns:ds="http://schemas.openxmlformats.org/officeDocument/2006/customXml" ds:itemID="{34B074A0-4CCC-4B64-944F-A619560F1FFB}">
  <ds:schemaRefs>
    <ds:schemaRef ds:uri="wpsx://www.wps.xxx/android/officeDocument/2013/mofficeCustomData"/>
  </ds:schemaRefs>
</ds:datastoreItem>
</file>

<file path=customXml/itemProps39.xml><?xml version="1.0" encoding="utf-8"?>
<ds:datastoreItem xmlns:ds="http://schemas.openxmlformats.org/officeDocument/2006/customXml" ds:itemID="{B632330E-9353-4044-AA9D-51502FF1C747}">
  <ds:schemaRefs>
    <ds:schemaRef ds:uri="http://schemas.openxmlformats.org/officeDocument/2006/bibliography"/>
  </ds:schemaRefs>
</ds:datastoreItem>
</file>

<file path=customXml/itemProps4.xml><?xml version="1.0" encoding="utf-8"?>
<ds:datastoreItem xmlns:ds="http://schemas.openxmlformats.org/officeDocument/2006/customXml" ds:itemID="{3E753A62-1086-471D-8233-037A99213108}">
  <ds:schemaRefs>
    <ds:schemaRef ds:uri="wpsx://www.wps.xxx/android/officeDocument/2013/mofficeCustomData"/>
  </ds:schemaRefs>
</ds:datastoreItem>
</file>

<file path=customXml/itemProps5.xml><?xml version="1.0" encoding="utf-8"?>
<ds:datastoreItem xmlns:ds="http://schemas.openxmlformats.org/officeDocument/2006/customXml" ds:itemID="{B1AE50F1-4A44-40FB-8506-0779569F7962}">
  <ds:schemaRefs>
    <ds:schemaRef ds:uri="wpsx://www.wps.xxx/android/officeDocument/2013/mofficeCustomData"/>
  </ds:schemaRefs>
</ds:datastoreItem>
</file>

<file path=customXml/itemProps6.xml><?xml version="1.0" encoding="utf-8"?>
<ds:datastoreItem xmlns:ds="http://schemas.openxmlformats.org/officeDocument/2006/customXml" ds:itemID="{DC38962B-371D-420A-BD39-94CD4F229FB1}">
  <ds:schemaRefs>
    <ds:schemaRef ds:uri="wpsx://www.wps.xxx/android/officeDocument/2013/mofficeCustomData"/>
  </ds:schemaRefs>
</ds:datastoreItem>
</file>

<file path=customXml/itemProps7.xml><?xml version="1.0" encoding="utf-8"?>
<ds:datastoreItem xmlns:ds="http://schemas.openxmlformats.org/officeDocument/2006/customXml" ds:itemID="{0FC0D482-574D-4F59-ABD2-E77CE6F1A95D}">
  <ds:schemaRefs>
    <ds:schemaRef ds:uri="wpsx://www.wps.xxx/android/officeDocument/2013/mofficeCustomData"/>
  </ds:schemaRefs>
</ds:datastoreItem>
</file>

<file path=customXml/itemProps8.xml><?xml version="1.0" encoding="utf-8"?>
<ds:datastoreItem xmlns:ds="http://schemas.openxmlformats.org/officeDocument/2006/customXml" ds:itemID="{E47817CE-17A3-49BA-B0F3-D28187A9394C}">
  <ds:schemaRefs>
    <ds:schemaRef ds:uri="wpsx://www.wps.xxx/android/officeDocument/2013/mofficeCustomData"/>
  </ds:schemaRefs>
</ds:datastoreItem>
</file>

<file path=customXml/itemProps9.xml><?xml version="1.0" encoding="utf-8"?>
<ds:datastoreItem xmlns:ds="http://schemas.openxmlformats.org/officeDocument/2006/customXml" ds:itemID="{2DA41EA1-D6A2-40C8-BFBC-D32D90D14CED}">
  <ds:schemaRefs>
    <ds:schemaRef ds:uri="wpsx://www.wps.xxx/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4</Pages>
  <Words>655</Words>
  <Characters>4566</Characters>
  <Application>Microsoft Office Word</Application>
  <DocSecurity>0</DocSecurity>
  <Lines>38</Lines>
  <Paragraphs>10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5211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Hrachya</dc:creator>
  <cp:lastModifiedBy>administrator</cp:lastModifiedBy>
  <cp:revision>51</cp:revision>
  <cp:lastPrinted>2022-10-13T06:39:00Z</cp:lastPrinted>
  <dcterms:created xsi:type="dcterms:W3CDTF">2022-11-10T08:41:00Z</dcterms:created>
  <dcterms:modified xsi:type="dcterms:W3CDTF">2022-12-05T12:44:00Z</dcterms:modified>
</cp:coreProperties>
</file>