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FD" w:rsidRDefault="000A5B85" w:rsidP="00350D4D">
      <w:pPr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ՀԱՅԱՍՏԱՆԻ ՀԱՆՐԱՊԵՏՈՒԹՅԱՆ</w:t>
      </w:r>
    </w:p>
    <w:p w:rsidR="000A5B85" w:rsidRDefault="000A5B85" w:rsidP="00350D4D">
      <w:pPr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ՕՐԵՆՔԸ</w:t>
      </w:r>
    </w:p>
    <w:p w:rsidR="000A5B85" w:rsidRDefault="000A5B85" w:rsidP="00350D4D">
      <w:pPr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«ՄԱՔՍԱՅԻՆ ԿԱՐԳԱՎՈՐՄԱՆ ՄԱՍԻՆ» ՕՐԵՆՔՈՒՄ</w:t>
      </w:r>
      <w:r w:rsidR="00C435DB">
        <w:rPr>
          <w:rFonts w:ascii="GHEA Grapalat" w:hAnsi="GHEA Grapalat"/>
          <w:sz w:val="24"/>
          <w:lang w:val="hy-AM"/>
        </w:rPr>
        <w:t xml:space="preserve"> ԼՐԱՑՈՒՄ ԵՎ</w:t>
      </w:r>
      <w:r>
        <w:rPr>
          <w:rFonts w:ascii="GHEA Grapalat" w:hAnsi="GHEA Grapalat"/>
          <w:sz w:val="24"/>
          <w:lang w:val="hy-AM"/>
        </w:rPr>
        <w:t xml:space="preserve"> ՓՈՓՈԽՈՒԹՅՈՒՆՆԵՐ ԿԱՏԱՐԵԼՈՒ ՄԱՍԻՆ</w:t>
      </w:r>
    </w:p>
    <w:p w:rsidR="00670F81" w:rsidRDefault="00670F81" w:rsidP="000A5B85">
      <w:pPr>
        <w:jc w:val="center"/>
        <w:rPr>
          <w:rFonts w:ascii="GHEA Grapalat" w:hAnsi="GHEA Grapalat"/>
          <w:sz w:val="24"/>
          <w:lang w:val="hy-AM"/>
        </w:rPr>
      </w:pPr>
    </w:p>
    <w:p w:rsidR="009F3DD5" w:rsidRPr="009F3DD5" w:rsidRDefault="00670F81" w:rsidP="001424C0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851C4D">
        <w:rPr>
          <w:rFonts w:ascii="GHEA Grapalat" w:hAnsi="GHEA Grapalat"/>
          <w:b/>
          <w:sz w:val="24"/>
          <w:lang w:val="hy-AM"/>
        </w:rPr>
        <w:t>Հոդված 1</w:t>
      </w:r>
      <w:r>
        <w:rPr>
          <w:rFonts w:ascii="GHEA Grapalat" w:hAnsi="GHEA Grapalat"/>
          <w:sz w:val="24"/>
          <w:lang w:val="hy-AM"/>
        </w:rPr>
        <w:t xml:space="preserve">. </w:t>
      </w:r>
      <w:r w:rsidR="00153754">
        <w:rPr>
          <w:rFonts w:ascii="GHEA Grapalat" w:hAnsi="GHEA Grapalat"/>
          <w:sz w:val="24"/>
          <w:lang w:val="hy-AM"/>
        </w:rPr>
        <w:t xml:space="preserve">«Մաքսային կարգավորման մասին» 2022 թվականի սեպտեմբերի 14-ի թիվ ՀՕ-353-Ն </w:t>
      </w:r>
      <w:r w:rsidR="009F3DD5">
        <w:rPr>
          <w:rFonts w:ascii="GHEA Grapalat" w:hAnsi="GHEA Grapalat"/>
          <w:sz w:val="24"/>
          <w:lang w:val="hy-AM"/>
        </w:rPr>
        <w:t>օրենքի</w:t>
      </w:r>
      <w:r w:rsidR="00851C4D">
        <w:rPr>
          <w:rFonts w:ascii="GHEA Grapalat" w:hAnsi="GHEA Grapalat"/>
          <w:sz w:val="24"/>
          <w:lang w:val="hy-AM"/>
        </w:rPr>
        <w:t xml:space="preserve"> </w:t>
      </w:r>
      <w:r w:rsidR="002C133A" w:rsidRPr="002C133A">
        <w:rPr>
          <w:rFonts w:ascii="GHEA Grapalat" w:hAnsi="GHEA Grapalat"/>
          <w:sz w:val="24"/>
          <w:lang w:val="hy-AM"/>
        </w:rPr>
        <w:t>(</w:t>
      </w:r>
      <w:r w:rsidR="002C133A">
        <w:rPr>
          <w:rFonts w:ascii="GHEA Grapalat" w:hAnsi="GHEA Grapalat"/>
          <w:sz w:val="24"/>
          <w:lang w:val="hy-AM"/>
        </w:rPr>
        <w:t>այսուհետ՝ Օրենք</w:t>
      </w:r>
      <w:r w:rsidR="002C133A" w:rsidRPr="002C133A">
        <w:rPr>
          <w:rFonts w:ascii="GHEA Grapalat" w:hAnsi="GHEA Grapalat"/>
          <w:sz w:val="24"/>
          <w:lang w:val="hy-AM"/>
        </w:rPr>
        <w:t>)</w:t>
      </w:r>
      <w:r w:rsidR="002C133A">
        <w:rPr>
          <w:rFonts w:ascii="GHEA Grapalat" w:hAnsi="GHEA Grapalat"/>
          <w:sz w:val="24"/>
          <w:lang w:val="hy-AM"/>
        </w:rPr>
        <w:t xml:space="preserve"> </w:t>
      </w:r>
      <w:r w:rsidR="009F3DD5">
        <w:rPr>
          <w:rFonts w:ascii="GHEA Grapalat" w:hAnsi="GHEA Grapalat"/>
          <w:sz w:val="24"/>
          <w:lang w:val="hy-AM"/>
        </w:rPr>
        <w:t xml:space="preserve">189-րդ հոդվածի 6-րդ մասում </w:t>
      </w:r>
      <w:r w:rsidR="009F3DD5" w:rsidRPr="009F3DD5">
        <w:rPr>
          <w:rFonts w:ascii="GHEA Grapalat" w:hAnsi="GHEA Grapalat"/>
          <w:i/>
          <w:sz w:val="24"/>
          <w:lang w:val="hy-AM"/>
        </w:rPr>
        <w:t>«</w:t>
      </w:r>
      <w:r w:rsidR="009F3DD5">
        <w:rPr>
          <w:rFonts w:ascii="GHEA Grapalat" w:hAnsi="GHEA Grapalat"/>
          <w:i/>
          <w:sz w:val="24"/>
          <w:lang w:val="hy-AM"/>
        </w:rPr>
        <w:t>պահանջները</w:t>
      </w:r>
      <w:r w:rsidR="009F3DD5" w:rsidRPr="009F3DD5">
        <w:rPr>
          <w:rFonts w:ascii="GHEA Grapalat" w:hAnsi="GHEA Grapalat"/>
          <w:i/>
          <w:sz w:val="24"/>
          <w:lang w:val="hy-AM"/>
        </w:rPr>
        <w:t>»</w:t>
      </w:r>
      <w:r w:rsidR="009F3DD5">
        <w:rPr>
          <w:rFonts w:ascii="GHEA Grapalat" w:hAnsi="GHEA Grapalat"/>
          <w:i/>
          <w:sz w:val="24"/>
          <w:lang w:val="hy-AM"/>
        </w:rPr>
        <w:t xml:space="preserve"> </w:t>
      </w:r>
      <w:r w:rsidR="009F3DD5">
        <w:rPr>
          <w:rFonts w:ascii="GHEA Grapalat" w:hAnsi="GHEA Grapalat"/>
          <w:sz w:val="24"/>
          <w:lang w:val="hy-AM"/>
        </w:rPr>
        <w:t xml:space="preserve">բառից հետո լրացնել </w:t>
      </w:r>
      <w:r w:rsidR="009F3DD5" w:rsidRPr="009F3DD5">
        <w:rPr>
          <w:rFonts w:ascii="GHEA Grapalat" w:hAnsi="GHEA Grapalat"/>
          <w:i/>
          <w:sz w:val="24"/>
          <w:lang w:val="hy-AM"/>
        </w:rPr>
        <w:t>«</w:t>
      </w:r>
      <w:r w:rsidR="009F3DD5">
        <w:rPr>
          <w:rFonts w:ascii="GHEA Grapalat" w:hAnsi="GHEA Grapalat"/>
          <w:i/>
          <w:sz w:val="24"/>
          <w:lang w:val="hy-AM"/>
        </w:rPr>
        <w:t>և մաքսային հսկողության գոտիներում վարքագծի պարտադիր կանոնները</w:t>
      </w:r>
      <w:r w:rsidR="009F3DD5" w:rsidRPr="009F3DD5">
        <w:rPr>
          <w:rFonts w:ascii="GHEA Grapalat" w:hAnsi="GHEA Grapalat"/>
          <w:i/>
          <w:sz w:val="24"/>
          <w:lang w:val="hy-AM"/>
        </w:rPr>
        <w:t>»</w:t>
      </w:r>
      <w:r w:rsidR="009F3DD5">
        <w:rPr>
          <w:rFonts w:ascii="GHEA Grapalat" w:hAnsi="GHEA Grapalat"/>
          <w:i/>
          <w:sz w:val="24"/>
          <w:lang w:val="hy-AM"/>
        </w:rPr>
        <w:t xml:space="preserve"> </w:t>
      </w:r>
      <w:r w:rsidR="009F3DD5">
        <w:rPr>
          <w:rFonts w:ascii="GHEA Grapalat" w:hAnsi="GHEA Grapalat"/>
          <w:sz w:val="24"/>
          <w:lang w:val="hy-AM"/>
        </w:rPr>
        <w:t>բառերը։</w:t>
      </w:r>
    </w:p>
    <w:p w:rsidR="002C133A" w:rsidRDefault="00C1761B" w:rsidP="001424C0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C1761B">
        <w:rPr>
          <w:rFonts w:ascii="GHEA Grapalat" w:hAnsi="GHEA Grapalat"/>
          <w:b/>
          <w:sz w:val="24"/>
          <w:lang w:val="hy-AM"/>
        </w:rPr>
        <w:t>Հոդված 2.</w:t>
      </w:r>
      <w:r>
        <w:rPr>
          <w:rFonts w:ascii="GHEA Grapalat" w:hAnsi="GHEA Grapalat"/>
          <w:sz w:val="24"/>
          <w:lang w:val="hy-AM"/>
        </w:rPr>
        <w:t xml:space="preserve"> Օրենքում </w:t>
      </w:r>
      <w:r w:rsidR="002C133A">
        <w:rPr>
          <w:rFonts w:ascii="GHEA Grapalat" w:hAnsi="GHEA Grapalat"/>
          <w:sz w:val="24"/>
          <w:lang w:val="hy-AM"/>
        </w:rPr>
        <w:t>լրացնել 302.1-րդ հոդված՝ հետևյալ խմբագրությամբ.</w:t>
      </w:r>
    </w:p>
    <w:p w:rsidR="002C133A" w:rsidRDefault="002C133A" w:rsidP="002C133A">
      <w:pPr>
        <w:ind w:firstLine="720"/>
        <w:jc w:val="both"/>
        <w:rPr>
          <w:rFonts w:ascii="GHEA Grapalat" w:hAnsi="GHEA Grapalat"/>
          <w:i/>
          <w:sz w:val="24"/>
          <w:lang w:val="hy-AM"/>
        </w:rPr>
      </w:pPr>
      <w:r w:rsidRPr="002C133A">
        <w:rPr>
          <w:rFonts w:ascii="GHEA Grapalat" w:hAnsi="GHEA Grapalat"/>
          <w:i/>
          <w:sz w:val="24"/>
          <w:lang w:val="hy-AM"/>
        </w:rPr>
        <w:t>«</w:t>
      </w:r>
      <w:r>
        <w:rPr>
          <w:rFonts w:ascii="GHEA Grapalat" w:hAnsi="GHEA Grapalat"/>
          <w:b/>
          <w:i/>
          <w:sz w:val="24"/>
          <w:lang w:val="hy-AM"/>
        </w:rPr>
        <w:t>Հոդված 302.1. Մաքսային հսկողության գոտում սահմանված պարտադիր վարքագծի կանոնները խախտելը</w:t>
      </w:r>
    </w:p>
    <w:p w:rsidR="00705E67" w:rsidRPr="00705E67" w:rsidRDefault="002C133A" w:rsidP="002C133A">
      <w:pPr>
        <w:pStyle w:val="ListParagraph"/>
        <w:numPr>
          <w:ilvl w:val="0"/>
          <w:numId w:val="2"/>
        </w:numPr>
        <w:ind w:left="0" w:firstLine="720"/>
        <w:jc w:val="both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i/>
          <w:sz w:val="24"/>
          <w:lang w:val="hy-AM"/>
        </w:rPr>
        <w:t xml:space="preserve">Մաքսային հսկողության գոտում սահմանված </w:t>
      </w:r>
      <w:r w:rsidR="00705E67">
        <w:rPr>
          <w:rFonts w:ascii="GHEA Grapalat" w:hAnsi="GHEA Grapalat"/>
          <w:i/>
          <w:sz w:val="24"/>
          <w:lang w:val="hy-AM"/>
        </w:rPr>
        <w:t>վարքագծի պարտադիր</w:t>
      </w:r>
      <w:r>
        <w:rPr>
          <w:rFonts w:ascii="GHEA Grapalat" w:hAnsi="GHEA Grapalat"/>
          <w:i/>
          <w:sz w:val="24"/>
          <w:lang w:val="hy-AM"/>
        </w:rPr>
        <w:t xml:space="preserve">, ներառյալ, մաքսային հսկողության գոտում անձանց և տրանսպորտային միջոցների </w:t>
      </w:r>
      <w:r w:rsidR="00705E67">
        <w:rPr>
          <w:rFonts w:ascii="GHEA Grapalat" w:hAnsi="GHEA Grapalat"/>
          <w:i/>
          <w:sz w:val="24"/>
          <w:lang w:val="hy-AM"/>
        </w:rPr>
        <w:t>տեղաշարժման</w:t>
      </w:r>
      <w:r>
        <w:rPr>
          <w:rFonts w:ascii="GHEA Grapalat" w:hAnsi="GHEA Grapalat"/>
          <w:i/>
          <w:sz w:val="24"/>
          <w:lang w:val="hy-AM"/>
        </w:rPr>
        <w:t xml:space="preserve"> կանոնները խախտելը</w:t>
      </w:r>
      <w:r w:rsidR="00705E67">
        <w:rPr>
          <w:rFonts w:ascii="GHEA Grapalat" w:hAnsi="GHEA Grapalat"/>
          <w:i/>
          <w:sz w:val="24"/>
          <w:lang w:val="hy-AM"/>
        </w:rPr>
        <w:t>՝</w:t>
      </w:r>
    </w:p>
    <w:p w:rsidR="002C133A" w:rsidRPr="00705E67" w:rsidRDefault="00705E67" w:rsidP="00705E67">
      <w:pPr>
        <w:pStyle w:val="ListParagraph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i/>
          <w:sz w:val="24"/>
          <w:lang w:val="hy-AM"/>
        </w:rPr>
        <w:t>առաջացնում է տուգանք՝ երկու հարյուր հազար դրամի չափով։</w:t>
      </w:r>
      <w:r w:rsidR="002C133A" w:rsidRPr="002C133A">
        <w:rPr>
          <w:rFonts w:ascii="GHEA Grapalat" w:hAnsi="GHEA Grapalat"/>
          <w:i/>
          <w:sz w:val="24"/>
          <w:lang w:val="hy-AM"/>
        </w:rPr>
        <w:t>»</w:t>
      </w:r>
      <w:r>
        <w:rPr>
          <w:rFonts w:ascii="GHEA Grapalat" w:hAnsi="GHEA Grapalat"/>
          <w:sz w:val="24"/>
          <w:lang w:val="hy-AM"/>
        </w:rPr>
        <w:t>։</w:t>
      </w:r>
    </w:p>
    <w:p w:rsidR="00F56708" w:rsidRDefault="002C133A" w:rsidP="001424C0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2C133A">
        <w:rPr>
          <w:rFonts w:ascii="GHEA Grapalat" w:hAnsi="GHEA Grapalat"/>
          <w:b/>
          <w:sz w:val="24"/>
          <w:lang w:val="hy-AM"/>
        </w:rPr>
        <w:t xml:space="preserve">Հոդված </w:t>
      </w:r>
      <w:r w:rsidR="00B3416D">
        <w:rPr>
          <w:rFonts w:ascii="GHEA Grapalat" w:hAnsi="GHEA Grapalat"/>
          <w:b/>
          <w:sz w:val="24"/>
          <w:lang w:val="hy-AM"/>
        </w:rPr>
        <w:t>3</w:t>
      </w:r>
      <w:r w:rsidRPr="002C133A">
        <w:rPr>
          <w:rFonts w:ascii="GHEA Grapalat" w:hAnsi="GHEA Grapalat"/>
          <w:b/>
          <w:sz w:val="24"/>
          <w:lang w:val="hy-AM"/>
        </w:rPr>
        <w:t>.</w:t>
      </w:r>
      <w:r>
        <w:rPr>
          <w:rFonts w:ascii="GHEA Grapalat" w:hAnsi="GHEA Grapalat"/>
          <w:sz w:val="24"/>
          <w:lang w:val="hy-AM"/>
        </w:rPr>
        <w:t xml:space="preserve"> Օրենքի </w:t>
      </w:r>
      <w:r w:rsidR="00C56EED">
        <w:rPr>
          <w:rFonts w:ascii="GHEA Grapalat" w:hAnsi="GHEA Grapalat"/>
          <w:sz w:val="24"/>
          <w:lang w:val="hy-AM"/>
        </w:rPr>
        <w:t xml:space="preserve">326-րդ </w:t>
      </w:r>
      <w:r w:rsidR="00F56708">
        <w:rPr>
          <w:rFonts w:ascii="GHEA Grapalat" w:hAnsi="GHEA Grapalat"/>
          <w:sz w:val="24"/>
          <w:lang w:val="hy-AM"/>
        </w:rPr>
        <w:t>հոդվածը՝</w:t>
      </w:r>
    </w:p>
    <w:p w:rsidR="001424C0" w:rsidRPr="00F56708" w:rsidRDefault="00F56708" w:rsidP="00F56708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/>
          <w:i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1-ին մասում </w:t>
      </w:r>
      <w:r w:rsidR="001424C0" w:rsidRPr="00F56708">
        <w:rPr>
          <w:rFonts w:ascii="GHEA Grapalat" w:hAnsi="GHEA Grapalat"/>
          <w:i/>
          <w:sz w:val="24"/>
          <w:lang w:val="hy-AM"/>
        </w:rPr>
        <w:t xml:space="preserve">«եթե» </w:t>
      </w:r>
      <w:r w:rsidR="001424C0" w:rsidRPr="00F56708">
        <w:rPr>
          <w:rFonts w:ascii="GHEA Grapalat" w:hAnsi="GHEA Grapalat"/>
          <w:sz w:val="24"/>
          <w:lang w:val="hy-AM"/>
        </w:rPr>
        <w:t>բառից հետո</w:t>
      </w:r>
      <w:r w:rsidR="00C56EED" w:rsidRPr="00F56708">
        <w:rPr>
          <w:rFonts w:ascii="GHEA Grapalat" w:hAnsi="GHEA Grapalat"/>
          <w:sz w:val="24"/>
          <w:lang w:val="hy-AM"/>
        </w:rPr>
        <w:t xml:space="preserve"> </w:t>
      </w:r>
      <w:r w:rsidR="001424C0" w:rsidRPr="00F56708">
        <w:rPr>
          <w:rFonts w:ascii="GHEA Grapalat" w:hAnsi="GHEA Grapalat"/>
          <w:sz w:val="24"/>
          <w:lang w:val="hy-AM"/>
        </w:rPr>
        <w:t xml:space="preserve">լրացնել </w:t>
      </w:r>
      <w:r w:rsidR="001424C0" w:rsidRPr="00F56708">
        <w:rPr>
          <w:rFonts w:ascii="GHEA Grapalat" w:hAnsi="GHEA Grapalat"/>
          <w:i/>
          <w:sz w:val="24"/>
          <w:lang w:val="hy-AM"/>
        </w:rPr>
        <w:t>«մաքսային կանոնների խախտում կատարած անձը դիմադրություն է ցույց տալիս մաքսային ծառայողներին, հրաժարվում է դադարեցնել կատարվող իրավախախտումը կամ»</w:t>
      </w:r>
      <w:r w:rsidR="001424C0" w:rsidRPr="00F56708">
        <w:rPr>
          <w:rFonts w:ascii="GHEA Grapalat" w:hAnsi="GHEA Grapalat"/>
          <w:sz w:val="24"/>
          <w:lang w:val="hy-AM"/>
        </w:rPr>
        <w:t xml:space="preserve"> </w:t>
      </w:r>
      <w:r w:rsidR="00494641">
        <w:rPr>
          <w:rFonts w:ascii="GHEA Grapalat" w:hAnsi="GHEA Grapalat"/>
          <w:sz w:val="24"/>
          <w:lang w:val="hy-AM"/>
        </w:rPr>
        <w:t>բառերը</w:t>
      </w:r>
      <w:r>
        <w:rPr>
          <w:rFonts w:ascii="GHEA Grapalat" w:hAnsi="GHEA Grapalat"/>
          <w:sz w:val="24"/>
          <w:lang w:val="hy-AM"/>
        </w:rPr>
        <w:t>.</w:t>
      </w:r>
    </w:p>
    <w:p w:rsidR="00F56708" w:rsidRPr="00494641" w:rsidRDefault="00F56708" w:rsidP="00F56708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/>
          <w:i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2-րդ </w:t>
      </w:r>
      <w:r w:rsidR="00494641">
        <w:rPr>
          <w:rFonts w:ascii="GHEA Grapalat" w:hAnsi="GHEA Grapalat"/>
          <w:sz w:val="24"/>
          <w:lang w:val="hy-AM"/>
        </w:rPr>
        <w:t>մասը շարադրել հետևյալ խմբագրությամբ.</w:t>
      </w:r>
    </w:p>
    <w:p w:rsidR="001B72F5" w:rsidRDefault="00494641" w:rsidP="001B72F5">
      <w:pPr>
        <w:pStyle w:val="ListParagraph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94641">
        <w:rPr>
          <w:rFonts w:ascii="GHEA Grapalat" w:hAnsi="GHEA Grapalat"/>
          <w:i/>
          <w:sz w:val="24"/>
          <w:lang w:val="hy-AM"/>
        </w:rPr>
        <w:t xml:space="preserve">«2. Եթե կան բավարար տվյալներ անձի կողմից մաքսային սահմանով </w:t>
      </w:r>
      <w:r>
        <w:rPr>
          <w:rFonts w:ascii="GHEA Grapalat" w:hAnsi="GHEA Grapalat"/>
          <w:i/>
          <w:sz w:val="24"/>
          <w:lang w:val="hy-AM"/>
        </w:rPr>
        <w:t xml:space="preserve">մաքսային հսկողությունից </w:t>
      </w:r>
      <w:r w:rsidRPr="00494641">
        <w:rPr>
          <w:rFonts w:ascii="GHEA Grapalat" w:hAnsi="GHEA Grapalat"/>
          <w:i/>
          <w:sz w:val="24"/>
          <w:lang w:val="hy-AM"/>
        </w:rPr>
        <w:t xml:space="preserve">թաքցրած ապրանք տեղափոխելու մասին, և եթե անձը մաքսային մարմինների պաշտոնատար անձանց դիմադրություն է ցույց տալիս </w:t>
      </w:r>
      <w:r>
        <w:rPr>
          <w:rFonts w:ascii="GHEA Grapalat" w:hAnsi="GHEA Grapalat"/>
          <w:i/>
          <w:sz w:val="24"/>
          <w:lang w:val="hy-AM"/>
        </w:rPr>
        <w:t>մաքսային հսկողության իրականացման</w:t>
      </w:r>
      <w:r w:rsidRPr="00494641">
        <w:rPr>
          <w:rFonts w:ascii="GHEA Grapalat" w:hAnsi="GHEA Grapalat"/>
          <w:i/>
          <w:sz w:val="24"/>
          <w:lang w:val="hy-AM"/>
        </w:rPr>
        <w:t xml:space="preserve"> ժամանակ, փորձում է փախչել դեպքի վայրից, ապա նա կարող է ձերբակալվել մինչև երեք օր ժամկետով` ձերբակալման պահից 24 ժամվա ընթացքում գրավոր տեղեկացնելով դատախազին:»</w:t>
      </w:r>
      <w:r>
        <w:rPr>
          <w:rFonts w:ascii="GHEA Grapalat" w:hAnsi="GHEA Grapalat"/>
          <w:sz w:val="24"/>
          <w:lang w:val="hy-AM"/>
        </w:rPr>
        <w:t>։</w:t>
      </w:r>
    </w:p>
    <w:p w:rsidR="001B72F5" w:rsidRPr="001B72F5" w:rsidRDefault="001B72F5" w:rsidP="001B72F5">
      <w:pPr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1B72F5">
        <w:rPr>
          <w:rFonts w:ascii="GHEA Grapalat" w:hAnsi="GHEA Grapalat"/>
          <w:b/>
          <w:sz w:val="24"/>
          <w:lang w:val="hy-AM"/>
        </w:rPr>
        <w:t>Հոդված</w:t>
      </w:r>
      <w:r w:rsidRPr="001176FB">
        <w:rPr>
          <w:rFonts w:ascii="GHEA Grapalat" w:hAnsi="GHEA Grapalat"/>
          <w:b/>
          <w:sz w:val="24"/>
          <w:lang w:val="hy-AM"/>
        </w:rPr>
        <w:t xml:space="preserve"> </w:t>
      </w:r>
      <w:r w:rsidR="00B3416D" w:rsidRPr="001176FB">
        <w:rPr>
          <w:rFonts w:ascii="GHEA Grapalat" w:hAnsi="GHEA Grapalat"/>
          <w:b/>
          <w:sz w:val="24"/>
          <w:lang w:val="hy-AM"/>
        </w:rPr>
        <w:t>4</w:t>
      </w:r>
      <w:r w:rsidRPr="001176FB">
        <w:rPr>
          <w:rFonts w:ascii="GHEA Grapalat" w:hAnsi="GHEA Grapalat"/>
          <w:b/>
          <w:sz w:val="24"/>
          <w:lang w:val="hy-AM"/>
        </w:rPr>
        <w:t>.</w:t>
      </w:r>
      <w:r w:rsidRPr="001B72F5">
        <w:rPr>
          <w:rFonts w:ascii="GHEA Grapalat" w:hAnsi="GHEA Grapalat"/>
          <w:b/>
          <w:sz w:val="24"/>
          <w:lang w:val="hy-AM"/>
        </w:rPr>
        <w:t xml:space="preserve"> Եզրափակիչ մաս և անցումային դրույթներ</w:t>
      </w:r>
    </w:p>
    <w:p w:rsidR="001B72F5" w:rsidRDefault="001B72F5" w:rsidP="001B72F5">
      <w:pPr>
        <w:pStyle w:val="ListParagraph"/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Սույն օրենքն ուժի մեջ է մտնում պաշտոնական հրապարակման օրվան հաջորդող տասներորդ օրը։</w:t>
      </w:r>
    </w:p>
    <w:p w:rsidR="001B72F5" w:rsidRPr="001B72F5" w:rsidRDefault="001B72F5" w:rsidP="001B72F5">
      <w:pPr>
        <w:pStyle w:val="ListParagraph"/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Սույն օրենքի առաջին հոդվածով սահմանված՝ մաքսային հսկողության գոտում վարքագծի պարտադիր կանոնները սահմանվում են սույն օրենքի ուժի մեջ մտնելուց հետո՝ </w:t>
      </w:r>
      <w:r w:rsidR="00C55D8A">
        <w:rPr>
          <w:rFonts w:ascii="GHEA Grapalat" w:hAnsi="GHEA Grapalat"/>
          <w:sz w:val="24"/>
          <w:lang w:val="hy-AM"/>
        </w:rPr>
        <w:t>երկամսյա</w:t>
      </w:r>
      <w:bookmarkStart w:id="0" w:name="_GoBack"/>
      <w:bookmarkEnd w:id="0"/>
      <w:r>
        <w:rPr>
          <w:rFonts w:ascii="GHEA Grapalat" w:hAnsi="GHEA Grapalat"/>
          <w:sz w:val="24"/>
          <w:lang w:val="hy-AM"/>
        </w:rPr>
        <w:t xml:space="preserve"> ժամկետում։</w:t>
      </w:r>
    </w:p>
    <w:sectPr w:rsidR="001B72F5" w:rsidRPr="001B72F5" w:rsidSect="000A5B85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40" w:rsidRDefault="00173440" w:rsidP="000A5B85">
      <w:pPr>
        <w:spacing w:after="0" w:line="240" w:lineRule="auto"/>
      </w:pPr>
      <w:r>
        <w:separator/>
      </w:r>
    </w:p>
  </w:endnote>
  <w:endnote w:type="continuationSeparator" w:id="0">
    <w:p w:rsidR="00173440" w:rsidRDefault="00173440" w:rsidP="000A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40" w:rsidRDefault="00173440" w:rsidP="000A5B85">
      <w:pPr>
        <w:spacing w:after="0" w:line="240" w:lineRule="auto"/>
      </w:pPr>
      <w:r>
        <w:separator/>
      </w:r>
    </w:p>
  </w:footnote>
  <w:footnote w:type="continuationSeparator" w:id="0">
    <w:p w:rsidR="00173440" w:rsidRDefault="00173440" w:rsidP="000A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85" w:rsidRPr="000A5B85" w:rsidRDefault="000A5B85" w:rsidP="000A5B85">
    <w:pPr>
      <w:pStyle w:val="Header"/>
      <w:jc w:val="right"/>
      <w:rPr>
        <w:rFonts w:ascii="GHEA Grapalat" w:hAnsi="GHEA Grapalat"/>
        <w:lang w:val="hy-AM"/>
      </w:rPr>
    </w:pPr>
    <w:r>
      <w:rPr>
        <w:rFonts w:ascii="GHEA Grapalat" w:hAnsi="GHEA Grapalat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1AB5"/>
    <w:multiLevelType w:val="hybridMultilevel"/>
    <w:tmpl w:val="871E1AB6"/>
    <w:lvl w:ilvl="0" w:tplc="CB562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EF2FC6"/>
    <w:multiLevelType w:val="hybridMultilevel"/>
    <w:tmpl w:val="1D42AC50"/>
    <w:lvl w:ilvl="0" w:tplc="3528C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85FFA"/>
    <w:multiLevelType w:val="hybridMultilevel"/>
    <w:tmpl w:val="21E48098"/>
    <w:lvl w:ilvl="0" w:tplc="73424BB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D"/>
    <w:rsid w:val="000A5B85"/>
    <w:rsid w:val="001176FB"/>
    <w:rsid w:val="001424C0"/>
    <w:rsid w:val="00153754"/>
    <w:rsid w:val="00173440"/>
    <w:rsid w:val="001B72F5"/>
    <w:rsid w:val="002C133A"/>
    <w:rsid w:val="00350D4D"/>
    <w:rsid w:val="00494641"/>
    <w:rsid w:val="00670F81"/>
    <w:rsid w:val="00705E67"/>
    <w:rsid w:val="00802786"/>
    <w:rsid w:val="00851C4D"/>
    <w:rsid w:val="008821D4"/>
    <w:rsid w:val="008F5F6F"/>
    <w:rsid w:val="009F3DD5"/>
    <w:rsid w:val="00B3416D"/>
    <w:rsid w:val="00C1761B"/>
    <w:rsid w:val="00C435DB"/>
    <w:rsid w:val="00C55D8A"/>
    <w:rsid w:val="00C56EED"/>
    <w:rsid w:val="00D233AD"/>
    <w:rsid w:val="00F22126"/>
    <w:rsid w:val="00F549FD"/>
    <w:rsid w:val="00F5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B3B26"/>
  <w15:chartTrackingRefBased/>
  <w15:docId w15:val="{B0502CF0-45D8-4F24-A5AF-88E8BC28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85"/>
  </w:style>
  <w:style w:type="paragraph" w:styleId="Footer">
    <w:name w:val="footer"/>
    <w:basedOn w:val="Normal"/>
    <w:link w:val="FooterChar"/>
    <w:uiPriority w:val="99"/>
    <w:unhideWhenUsed/>
    <w:rsid w:val="000A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85"/>
  </w:style>
  <w:style w:type="paragraph" w:styleId="ListParagraph">
    <w:name w:val="List Paragraph"/>
    <w:basedOn w:val="Normal"/>
    <w:uiPriority w:val="34"/>
    <w:qFormat/>
    <w:rsid w:val="00F5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Nerses Zeynalyan</cp:lastModifiedBy>
  <cp:revision>16</cp:revision>
  <dcterms:created xsi:type="dcterms:W3CDTF">2022-11-11T11:29:00Z</dcterms:created>
  <dcterms:modified xsi:type="dcterms:W3CDTF">2022-11-28T12:58:00Z</dcterms:modified>
</cp:coreProperties>
</file>