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22" w:rsidRPr="00BF3810" w:rsidRDefault="00122922" w:rsidP="00122922">
      <w:pPr>
        <w:jc w:val="right"/>
        <w:rPr>
          <w:rFonts w:ascii="GHEA Grapalat" w:hAnsi="GHEA Grapalat" w:cs="Sylfaen"/>
          <w:lang w:val="hy-AM"/>
        </w:rPr>
      </w:pPr>
      <w:r w:rsidRPr="00BF3810">
        <w:rPr>
          <w:rFonts w:ascii="GHEA Grapalat" w:hAnsi="GHEA Grapalat" w:cs="Sylfaen"/>
          <w:lang w:val="hy-AM"/>
        </w:rPr>
        <w:t>Հավելված 1</w:t>
      </w:r>
    </w:p>
    <w:p w:rsidR="00122922" w:rsidRPr="00BF3810" w:rsidRDefault="00122922" w:rsidP="00122922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GHEA Grapalat" w:hAnsi="GHEA Grapalat"/>
          <w:lang w:val="hy-AM"/>
        </w:rPr>
        <w:t xml:space="preserve">                                                                                </w:t>
      </w:r>
      <w:r w:rsidRPr="00F87E5B">
        <w:rPr>
          <w:rFonts w:ascii="GHEA Grapalat" w:hAnsi="GHEA Grapalat" w:cs="Sylfaen"/>
          <w:lang w:val="hy-AM"/>
        </w:rPr>
        <w:t>Ջերմուկ</w:t>
      </w:r>
      <w:r>
        <w:rPr>
          <w:rFonts w:ascii="GHEA Grapalat" w:hAnsi="GHEA Grapalat" w:cs="Sylfaen"/>
          <w:lang w:val="hy-AM"/>
        </w:rPr>
        <w:t xml:space="preserve"> համայնքի ավագանու 2022</w:t>
      </w:r>
      <w:r w:rsidRPr="00BF3810">
        <w:rPr>
          <w:rFonts w:ascii="GHEA Grapalat" w:hAnsi="GHEA Grapalat" w:cs="Sylfaen"/>
          <w:lang w:val="hy-AM"/>
        </w:rPr>
        <w:t xml:space="preserve"> թվականի                                                                                                  </w:t>
      </w:r>
      <w:r w:rsidRPr="00BF3810">
        <w:rPr>
          <w:rFonts w:ascii="GHEA Grapalat" w:hAnsi="GHEA Grapalat"/>
          <w:lang w:val="hy-AM"/>
        </w:rPr>
        <w:t xml:space="preserve">        </w:t>
      </w:r>
      <w:r w:rsidRPr="00BF3810">
        <w:rPr>
          <w:rFonts w:ascii="GHEA Grapalat" w:hAnsi="GHEA Grapalat"/>
          <w:lang w:val="hy-AM"/>
        </w:rPr>
        <w:br/>
        <w:t xml:space="preserve">                                                                                             </w:t>
      </w:r>
      <w:r>
        <w:rPr>
          <w:rFonts w:ascii="Cambria Math" w:hAnsi="Cambria Math" w:cs="Sylfaen"/>
          <w:lang w:val="hy-AM"/>
        </w:rPr>
        <w:t>․․․․․․․․․․․․</w:t>
      </w:r>
      <w:r w:rsidRPr="00BF3810">
        <w:rPr>
          <w:rFonts w:ascii="GHEA Grapalat" w:hAnsi="GHEA Grapalat" w:cs="Sylfaen"/>
          <w:lang w:val="hy-AM"/>
        </w:rPr>
        <w:t xml:space="preserve"> -ի  N </w:t>
      </w:r>
      <w:r>
        <w:rPr>
          <w:rFonts w:ascii="GHEA Grapalat" w:hAnsi="GHEA Grapalat" w:cs="Sylfaen"/>
          <w:lang w:val="hy-AM"/>
        </w:rPr>
        <w:t>–––––––––</w:t>
      </w:r>
      <w:r w:rsidRPr="00554F19">
        <w:rPr>
          <w:rFonts w:ascii="GHEA Grapalat" w:hAnsi="GHEA Grapalat" w:cs="Sylfaen"/>
          <w:lang w:val="hy-AM"/>
        </w:rPr>
        <w:t>-Ն</w:t>
      </w:r>
      <w:r w:rsidRPr="00BF3810">
        <w:rPr>
          <w:rFonts w:ascii="GHEA Grapalat" w:hAnsi="GHEA Grapalat" w:cs="Sylfaen"/>
          <w:lang w:val="hy-AM"/>
        </w:rPr>
        <w:t xml:space="preserve">   որոշման</w:t>
      </w:r>
    </w:p>
    <w:p w:rsidR="00122922" w:rsidRPr="00BF3810" w:rsidRDefault="00122922" w:rsidP="0012292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E71B70">
        <w:rPr>
          <w:rFonts w:ascii="GHEA Grapalat" w:hAnsi="GHEA Grapalat" w:cs="Sylfaen"/>
          <w:b/>
          <w:sz w:val="32"/>
          <w:szCs w:val="24"/>
          <w:lang w:val="hy-AM"/>
        </w:rPr>
        <w:t xml:space="preserve">Կ Ա Ր Գ </w:t>
      </w:r>
      <w:r w:rsidRPr="00BF3810">
        <w:rPr>
          <w:rFonts w:ascii="GHEA Grapalat" w:hAnsi="GHEA Grapalat" w:cs="Sylfaen"/>
          <w:sz w:val="24"/>
          <w:szCs w:val="24"/>
          <w:lang w:val="hy-AM"/>
        </w:rPr>
        <w:br/>
      </w:r>
      <w:r w:rsidRPr="00E71B70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ՎԱՅՈՑ ՁՈՐԻ ՄԱՐԶԻ ՋԵՐՄՈՒԿ ՀԱՄԱՅՆՔԻ ՎԱՐՉԱԿԱՆ ՏԱՐԱԾՔՈՒՄ ԱՐՏԱՔԻՆ ԳՈՎԱԶԴ ՏԵՂԱԴՐԵԼՈՒ</w:t>
      </w:r>
      <w:r w:rsidRPr="00E71B70">
        <w:rPr>
          <w:rFonts w:ascii="GHEA Grapalat" w:hAnsi="GHEA Grapalat" w:cs="Sylfaen"/>
          <w:b/>
          <w:sz w:val="24"/>
          <w:szCs w:val="24"/>
          <w:lang w:val="hy-AM"/>
        </w:rPr>
        <w:br/>
      </w:r>
      <w:r w:rsidRPr="00BF3810">
        <w:rPr>
          <w:rFonts w:ascii="GHEA Grapalat" w:hAnsi="GHEA Grapalat" w:cs="Sylfaen"/>
          <w:sz w:val="24"/>
          <w:szCs w:val="24"/>
          <w:lang w:val="hy-AM"/>
        </w:rPr>
        <w:t>1.</w:t>
      </w:r>
      <w:r w:rsidRPr="00BF3810">
        <w:rPr>
          <w:rFonts w:ascii="Courier New" w:hAnsi="Courier New" w:cs="Courier New"/>
          <w:sz w:val="24"/>
          <w:szCs w:val="24"/>
          <w:lang w:val="hy-AM"/>
        </w:rPr>
        <w:t>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BF3810">
        <w:rPr>
          <w:rFonts w:ascii="Courier New" w:hAnsi="Courier New" w:cs="Courier New"/>
          <w:sz w:val="24"/>
          <w:szCs w:val="24"/>
          <w:lang w:val="hy-AM"/>
        </w:rPr>
        <w:t>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ԴՐՈՒՅԹՆԵՐ</w:t>
      </w:r>
    </w:p>
    <w:p w:rsidR="00122922" w:rsidRPr="00BF3810" w:rsidRDefault="00122922" w:rsidP="00FF7EF5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BF3810">
        <w:rPr>
          <w:rFonts w:ascii="GHEA Grapalat" w:hAnsi="GHEA Grapalat" w:cs="Sylfaen"/>
          <w:sz w:val="24"/>
          <w:szCs w:val="24"/>
          <w:lang w:val="hy-AM"/>
        </w:rPr>
        <w:t>1.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Սույնով սահմանվում է Հայաստանի Հանրապետության </w:t>
      </w:r>
      <w:r w:rsidRPr="00752539">
        <w:rPr>
          <w:rFonts w:ascii="GHEA Grapalat" w:hAnsi="GHEA Grapalat" w:cs="Sylfaen"/>
          <w:sz w:val="24"/>
          <w:szCs w:val="24"/>
          <w:lang w:val="hy-AM"/>
        </w:rPr>
        <w:t>Վայոց ձորի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Pr="00752539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համայնքի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վարչական </w:t>
      </w:r>
      <w:r w:rsidRPr="00BF3810">
        <w:rPr>
          <w:rFonts w:ascii="GHEA Grapalat" w:hAnsi="GHEA Grapalat" w:cs="Sylfaen"/>
          <w:sz w:val="24"/>
          <w:szCs w:val="24"/>
          <w:lang w:val="hy-AM"/>
        </w:rPr>
        <w:t>տարածքում արտաքին գովազդ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(այսուհետ՝ Գովազդ)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տեղադրելու կարգը </w:t>
      </w:r>
      <w:r w:rsidRPr="009A7B09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այսուհետ՝ կարգ</w:t>
      </w:r>
      <w:r w:rsidRPr="009A7B09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։ Սույն կարգն 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ընդունվել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«Գովազդի մասին» Հայաստանի Հանրապետության օրենքին համապատասխան։</w:t>
      </w:r>
    </w:p>
    <w:p w:rsidR="00122922" w:rsidRPr="00BF3810" w:rsidRDefault="00122922" w:rsidP="00FF7EF5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170D31"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Sylfaen" w:hAnsi="Sylfaen" w:cs="Courier New"/>
          <w:sz w:val="24"/>
          <w:szCs w:val="24"/>
          <w:lang w:val="hy-AM"/>
        </w:rPr>
        <w:tab/>
      </w:r>
      <w:r w:rsidRPr="00BF3810">
        <w:rPr>
          <w:rFonts w:ascii="GHEA Grapalat" w:hAnsi="GHEA Grapalat" w:cs="Sylfaen"/>
          <w:sz w:val="24"/>
          <w:szCs w:val="24"/>
          <w:lang w:val="hy-AM"/>
        </w:rPr>
        <w:t>2.</w:t>
      </w:r>
      <w:r w:rsidRPr="00BF3810">
        <w:rPr>
          <w:rFonts w:ascii="Courier New" w:hAnsi="Courier New" w:cs="Courier New"/>
          <w:sz w:val="24"/>
          <w:szCs w:val="24"/>
          <w:lang w:val="hy-AM"/>
        </w:rPr>
        <w:t>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Արտաքին գովազդը իրավաբանական կամ ֆիզիկական անձանց, ապրանքների, գաղափարների կամ նախաձեռնությունների մասին տեղեկատվությունների տարածումն է բնակավայրերում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Pr="00BF3810">
        <w:rPr>
          <w:rFonts w:ascii="GHEA Grapalat" w:hAnsi="GHEA Grapalat" w:cs="Sylfaen"/>
          <w:sz w:val="24"/>
          <w:szCs w:val="24"/>
          <w:lang w:val="hy-AM"/>
        </w:rPr>
        <w:t>տարբեր տեխնիկական միջոցների օգնությամբ (վահանակների, գրաժապավենների, լուսատախտակների, պլակատների, ազդագրերի, հայտարարությունների</w:t>
      </w:r>
      <w:r w:rsidR="00FF7E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3810">
        <w:rPr>
          <w:rFonts w:ascii="GHEA Grapalat" w:hAnsi="GHEA Grapalat" w:cs="Sylfaen"/>
          <w:sz w:val="24"/>
          <w:szCs w:val="24"/>
          <w:lang w:val="hy-AM"/>
        </w:rPr>
        <w:t>և այլնի) անորոշ թվով անձանց շրջանում և կոչված է ձևավորելու կամ պահպանելու հետաքրքրությունը տվյալ ֆիզիկական և իրավաբանական անձի, ապրանքի կամ նախաձեռնությունների նկատմամբ</w:t>
      </w:r>
      <w:r w:rsidR="00FF7EF5">
        <w:rPr>
          <w:rFonts w:ascii="GHEA Grapalat" w:hAnsi="GHEA Grapalat" w:cs="Sylfaen"/>
          <w:sz w:val="24"/>
          <w:szCs w:val="24"/>
          <w:lang w:val="hy-AM"/>
        </w:rPr>
        <w:t xml:space="preserve">։                               </w:t>
      </w:r>
      <w:r w:rsidRPr="00FF7EF5">
        <w:rPr>
          <w:rFonts w:ascii="GHEA Grapalat" w:hAnsi="GHEA Grapalat" w:cs="Sylfaen"/>
          <w:color w:val="FFFFFF" w:themeColor="background1"/>
          <w:sz w:val="24"/>
          <w:szCs w:val="24"/>
          <w:lang w:val="hy-AM"/>
        </w:rPr>
        <w:t>։</w:t>
      </w:r>
      <w:r w:rsidRPr="00BF3810">
        <w:rPr>
          <w:rFonts w:ascii="GHEA Grapalat" w:hAnsi="GHEA Grapalat" w:cs="Sylfaen"/>
          <w:sz w:val="24"/>
          <w:szCs w:val="24"/>
          <w:lang w:val="hy-AM"/>
        </w:rPr>
        <w:br/>
        <w:t xml:space="preserve">   </w:t>
      </w:r>
      <w:r w:rsidRPr="00752539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BF3810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2002 թվականի մարտի 19-ի</w:t>
      </w:r>
      <w:r w:rsidRPr="00752539">
        <w:rPr>
          <w:rFonts w:ascii="GHEA Grapalat" w:hAnsi="GHEA Grapalat" w:cs="Sylfaen"/>
          <w:sz w:val="24"/>
          <w:szCs w:val="24"/>
          <w:lang w:val="hy-AM"/>
        </w:rPr>
        <w:t xml:space="preserve">                  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N 270 որոշման պահանջներին համապատասխան տեղա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դրվող ցուցանակների վրա զետեղվող </w:t>
      </w:r>
      <w:r w:rsidRPr="00BF3810">
        <w:rPr>
          <w:rFonts w:ascii="GHEA Grapalat" w:hAnsi="GHEA Grapalat" w:cs="Sylfaen"/>
          <w:sz w:val="24"/>
          <w:szCs w:val="24"/>
          <w:lang w:val="hy-AM"/>
        </w:rPr>
        <w:t>տեղեկատվությունն արտաքին գովազդ չի համարվում։</w:t>
      </w:r>
      <w:r w:rsidRPr="00BF3810">
        <w:rPr>
          <w:rFonts w:ascii="GHEA Grapalat" w:hAnsi="GHEA Grapalat" w:cs="Sylfaen"/>
          <w:sz w:val="24"/>
          <w:szCs w:val="24"/>
          <w:lang w:val="hy-AM"/>
        </w:rPr>
        <w:br/>
        <w:t xml:space="preserve">    3. </w:t>
      </w:r>
      <w:r>
        <w:rPr>
          <w:rFonts w:ascii="GHEA Grapalat" w:hAnsi="GHEA Grapalat" w:cs="Sylfaen"/>
          <w:sz w:val="24"/>
          <w:szCs w:val="24"/>
          <w:lang w:val="hy-AM"/>
        </w:rPr>
        <w:t>Սույն կ</w:t>
      </w:r>
      <w:r w:rsidRPr="00BF3810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րգը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տարածվում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բոլոր այն տարածքների վրա, որտեղ պետք է տեղադրվի</w:t>
      </w:r>
      <w:r w:rsidRPr="00BF3810">
        <w:rPr>
          <w:rFonts w:ascii="Courier New" w:hAnsi="Courier New" w:cs="Courier New"/>
          <w:sz w:val="24"/>
          <w:szCs w:val="24"/>
          <w:lang w:val="hy-AM"/>
        </w:rPr>
        <w:t>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BF3810">
        <w:rPr>
          <w:rFonts w:ascii="Courier New" w:hAnsi="Courier New" w:cs="Courier New"/>
          <w:sz w:val="24"/>
          <w:szCs w:val="24"/>
          <w:lang w:val="hy-AM"/>
        </w:rPr>
        <w:t>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գովազդը։</w:t>
      </w:r>
      <w:r w:rsidRPr="00BF3810">
        <w:rPr>
          <w:rFonts w:ascii="GHEA Grapalat" w:hAnsi="GHEA Grapalat" w:cs="Sylfaen"/>
          <w:sz w:val="24"/>
          <w:szCs w:val="24"/>
          <w:lang w:val="hy-AM"/>
        </w:rPr>
        <w:br/>
        <w:t xml:space="preserve">    4. </w:t>
      </w:r>
      <w:r w:rsidRPr="00D71070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համայնքի սեփականություն համարվող հողամասի վրա գովազդի միջոց տեղադրելու համար Հայաստանի Հանրապետության հողային օրենսգրքով սահմանված կարգով, Կանոններին և Չափորոշիչներին համապատասխան, </w:t>
      </w:r>
      <w:r w:rsidRPr="00D71070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 դիմում ներկայացրած գովազդատուին (գովազդակրին) օգտագործման իրավունքով տրամադրվում է հողամաս՝ կնքելով հողօգտագործման համապատասխան պայմանագիր, հետագայում տվյալ կողմի հետ</w:t>
      </w:r>
      <w:r w:rsidR="00FF7EF5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F3810">
        <w:rPr>
          <w:rFonts w:ascii="GHEA Grapalat" w:hAnsi="GHEA Grapalat" w:cs="Sylfaen"/>
          <w:sz w:val="24"/>
          <w:szCs w:val="24"/>
          <w:lang w:val="hy-AM"/>
        </w:rPr>
        <w:t>նախապատվության</w:t>
      </w:r>
      <w:r w:rsidR="00FF7EF5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F3810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FF7EF5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F3810">
        <w:rPr>
          <w:rFonts w:ascii="GHEA Grapalat" w:hAnsi="GHEA Grapalat" w:cs="Sylfaen"/>
          <w:sz w:val="24"/>
          <w:szCs w:val="24"/>
          <w:lang w:val="hy-AM"/>
        </w:rPr>
        <w:t>երկարաձգելու</w:t>
      </w:r>
      <w:r w:rsidRPr="00BF3810">
        <w:rPr>
          <w:rFonts w:ascii="Courier New" w:hAnsi="Courier New" w:cs="Courier New"/>
          <w:sz w:val="24"/>
          <w:szCs w:val="24"/>
          <w:lang w:val="hy-AM"/>
        </w:rPr>
        <w:t>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պայմանով։</w:t>
      </w:r>
      <w:r w:rsidRPr="00BF3810">
        <w:rPr>
          <w:rFonts w:ascii="GHEA Grapalat" w:hAnsi="GHEA Grapalat" w:cs="Sylfaen"/>
          <w:sz w:val="24"/>
          <w:szCs w:val="24"/>
          <w:lang w:val="hy-AM"/>
        </w:rPr>
        <w:br/>
        <w:t xml:space="preserve">   5. Այն դեպքում, երբ գովազդի միջոցը տեղադրվում է համայնքային սեփականություն չհանդիսացող տարածքում (կամ դրանց օգտագործմամբ), ապա գովազդի միջոցի տեղաբաշխման (տեղադրման) թույլտվության մասին որոշումը ընդունում է համայնքի ղեկավարը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տվյալ տարածքի սեփականատիրոջ կամ տարածքի օգտագործողի համաձայնության առկայության դեպքում։ Ընդ որում, գովազդատուի և տարածքի սեփականատիրոջ միջև հարաբերությունները կարգավորվում են նրանց միջև կնքված քաղաքացիաիրավական պայմանագրով։</w:t>
      </w:r>
      <w:r w:rsidRPr="00122922">
        <w:rPr>
          <w:rFonts w:ascii="GHEA Grapalat" w:hAnsi="GHEA Grapalat" w:cs="Sylfaen"/>
          <w:sz w:val="24"/>
          <w:szCs w:val="24"/>
          <w:lang w:val="hy-AM"/>
        </w:rPr>
        <w:tab/>
      </w:r>
      <w:r w:rsidRPr="00BF3810">
        <w:rPr>
          <w:rFonts w:ascii="GHEA Grapalat" w:hAnsi="GHEA Grapalat" w:cs="Sylfaen"/>
          <w:sz w:val="24"/>
          <w:szCs w:val="24"/>
          <w:lang w:val="hy-AM"/>
        </w:rPr>
        <w:br/>
      </w:r>
      <w:r w:rsidRPr="00BF3810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6. Գովազդի միջոց տեղադրելու թույլտվության մասին որոշման նախագծին կցվում է գովազդատուի ու տարածքի սեփականատիրոջ միջև կնքված պայմանագրի պատ</w:t>
      </w:r>
      <w:r>
        <w:rPr>
          <w:rFonts w:ascii="GHEA Grapalat" w:hAnsi="GHEA Grapalat" w:cs="Sylfaen"/>
          <w:sz w:val="24"/>
          <w:szCs w:val="24"/>
          <w:lang w:val="hy-AM"/>
        </w:rPr>
        <w:t>ճ</w:t>
      </w:r>
      <w:r w:rsidRPr="00BF3810">
        <w:rPr>
          <w:rFonts w:ascii="GHEA Grapalat" w:hAnsi="GHEA Grapalat" w:cs="Sylfaen"/>
          <w:sz w:val="24"/>
          <w:szCs w:val="24"/>
          <w:lang w:val="hy-AM"/>
        </w:rPr>
        <w:t>ենը։</w:t>
      </w:r>
      <w:r w:rsidRPr="00BF3810">
        <w:rPr>
          <w:rFonts w:ascii="GHEA Grapalat" w:hAnsi="GHEA Grapalat" w:cs="Sylfaen"/>
          <w:sz w:val="24"/>
          <w:szCs w:val="24"/>
          <w:lang w:val="hy-AM"/>
        </w:rPr>
        <w:br/>
        <w:t xml:space="preserve">    7. Գովազդի տեղադրումը թույլատրվում է, եթե այն համապատասխանում է «Գովազդի մասին»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անրապետության օրենքին, իսկ դեղերի, բուժտեխնիկայի և բուժական մեթոդների գովազդի դեպքում՝ </w:t>
      </w:r>
      <w:r w:rsidRPr="00DC0017">
        <w:rPr>
          <w:rFonts w:ascii="GHEA Grapalat" w:hAnsi="GHEA Grapalat" w:cs="Sylfaen"/>
          <w:sz w:val="24"/>
          <w:szCs w:val="24"/>
          <w:lang w:val="hy-AM"/>
        </w:rPr>
        <w:t>նաև Հայաստանի Հանրապետության կառավարության 2015 թվականի նոյեմբերի 26-ի N 1422-Ն որոշման պահանջներին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                            </w:t>
      </w:r>
    </w:p>
    <w:p w:rsidR="00122922" w:rsidRPr="00BF3810" w:rsidRDefault="00122922" w:rsidP="00FF7EF5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GHEA Grapalat" w:hAnsi="GHEA Grapalat" w:cs="Sylfaen"/>
          <w:sz w:val="24"/>
          <w:szCs w:val="24"/>
          <w:lang w:val="hy-AM"/>
        </w:rPr>
        <w:t>2. ԳՈՎԱԶԴ ՏԵՂԱԴՐ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ԵԼՈՒ </w:t>
      </w:r>
      <w:r w:rsidRPr="00BF3810">
        <w:rPr>
          <w:rFonts w:ascii="GHEA Grapalat" w:hAnsi="GHEA Grapalat" w:cs="Sylfaen"/>
          <w:sz w:val="24"/>
          <w:szCs w:val="24"/>
          <w:lang w:val="hy-AM"/>
        </w:rPr>
        <w:t>ԹՈՒՅԼՏՎՈՒԹՅՈՒՆԸ</w:t>
      </w:r>
    </w:p>
    <w:p w:rsidR="00122922" w:rsidRDefault="00122922" w:rsidP="00FF7EF5">
      <w:pPr>
        <w:spacing w:line="276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GHEA Grapalat" w:hAnsi="GHEA Grapalat" w:cs="Sylfaen"/>
          <w:sz w:val="24"/>
          <w:szCs w:val="24"/>
          <w:lang w:val="hy-AM"/>
        </w:rPr>
        <w:t>8.</w:t>
      </w:r>
      <w:r w:rsidRPr="00BF3810">
        <w:rPr>
          <w:rFonts w:ascii="Courier New" w:hAnsi="Courier New" w:cs="Courier New"/>
          <w:sz w:val="24"/>
          <w:szCs w:val="24"/>
          <w:lang w:val="hy-AM"/>
        </w:rPr>
        <w:t> </w:t>
      </w:r>
      <w:r w:rsidRPr="00400C9A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BF3810">
        <w:rPr>
          <w:rFonts w:ascii="Courier New" w:hAnsi="Courier New" w:cs="Courier New"/>
          <w:sz w:val="24"/>
          <w:szCs w:val="24"/>
          <w:lang w:val="hy-AM"/>
        </w:rPr>
        <w:t> 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համայնքի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վարչական 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տարածքում արտաքին գովազդի տեղադրման թույլտվության մասին որոշումը (այսուհետ` թույլտվություն) </w:t>
      </w:r>
      <w:r>
        <w:rPr>
          <w:rFonts w:ascii="GHEA Grapalat" w:hAnsi="GHEA Grapalat" w:cs="Sylfaen"/>
          <w:sz w:val="24"/>
          <w:szCs w:val="24"/>
          <w:lang w:val="hy-AM"/>
        </w:rPr>
        <w:t>տրվում է համայնքի ղեկավարի կողմից համաձայն սույն Կարգին կից Ձև 1-ի և Ձև 2-ի։</w:t>
      </w:r>
    </w:p>
    <w:p w:rsidR="00122922" w:rsidRPr="00BF3810" w:rsidRDefault="00122922" w:rsidP="00FF7EF5">
      <w:pPr>
        <w:spacing w:line="276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9. Գովազդային միջոց տեղադրելու համար գովազդատուն (գովազդակիրը) դիմում-հայտ է ներկայացնում </w:t>
      </w:r>
      <w:r w:rsidRPr="00400C9A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ղեկավարին` նշելով իր անունը</w:t>
      </w:r>
      <w:r>
        <w:rPr>
          <w:rFonts w:ascii="GHEA Grapalat" w:hAnsi="GHEA Grapalat" w:cs="Sylfaen"/>
          <w:sz w:val="24"/>
          <w:szCs w:val="24"/>
          <w:lang w:val="hy-AM"/>
        </w:rPr>
        <w:t>, ազգանունը,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վայրը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գովազդի տեղադրման վայրը և ժամկետը, ինչպես նաև հարցի լուծման համար նշանակություն ունեցող այլ հա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BF3810">
        <w:rPr>
          <w:rFonts w:ascii="GHEA Grapalat" w:hAnsi="GHEA Grapalat" w:cs="Sylfaen"/>
          <w:sz w:val="24"/>
          <w:szCs w:val="24"/>
          <w:lang w:val="hy-AM"/>
        </w:rPr>
        <w:t>գամանքները։</w:t>
      </w:r>
    </w:p>
    <w:p w:rsidR="00122922" w:rsidRPr="00BF3810" w:rsidRDefault="00122922" w:rsidP="00FF7EF5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>Հայտի</w:t>
      </w:r>
      <w:r w:rsidRPr="00BF3810">
        <w:rPr>
          <w:rFonts w:ascii="GHEA Grapalat" w:hAnsi="GHEA Grapalat" w:cs="Sylfaen"/>
          <w:sz w:val="24"/>
          <w:szCs w:val="24"/>
          <w:lang w:val="hy-AM"/>
        </w:rPr>
        <w:t>ն կցվում է համապատասխան պատկերով և գրառումներով գովազդի միջոցի էսքիզը, որտեղ նշվում են գովազդի արտաքին չափերը, գովազդի տեղադրման ձևը (վահանակ, լուսատախտակ, գրաժապավեն, պլակատներ և այլն) և տեխնիկական լուծումները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իսկ դեղերի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բուժտեխնիկայի և բուժական մեթոդների գովազդի դեպքում՝ նաև Հայաստանի Հանրապետության առողջապահության նախարարության համաձայնություւնը։</w:t>
      </w:r>
    </w:p>
    <w:p w:rsidR="00122922" w:rsidRPr="00BF3810" w:rsidRDefault="00122922" w:rsidP="00FF7EF5">
      <w:pPr>
        <w:spacing w:line="276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GHEA Grapalat" w:hAnsi="GHEA Grapalat" w:cs="Sylfaen"/>
          <w:sz w:val="24"/>
          <w:szCs w:val="24"/>
          <w:lang w:val="hy-AM"/>
        </w:rPr>
        <w:t>10.</w:t>
      </w:r>
      <w:r w:rsidRPr="00400C9A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ղեկավարը գովազդի միջոց տեղադրելու համար գովազդատուից (գովազդակրից) դիմում-հայտը և անհրաժեշտ փաստաթղթերը ստանալուց հետո պարզում է գովազդային միջոցի համապատասխանությունը չափորոշիչների և կանոնների պահանջներին (եթե այն թերի է, ետ է վերադարձվում` թերությունը վերացնելու և նորից 15-օրյա ժամկետում ներկայացնելու համար), և 15 օրվա ընթացքում համայնքի ղեկավարի որոշմամբ տրվում է գովազդի տեղաբաշխման (տեղադրման) թույլտվություն, որում նշվում են՝ գովազդատուի (գովազդակրի) անվանումը, գովազդի չափերը, տեղաբաշխման (տեղադրման) ձևը գովազդային նյութերի անվանումը, թույլտվության գործողության ժամկետը և կցվում է գովազդի էսքիզը։ Թույլտվության որոշման նախագծերը նախապատրաստում է </w:t>
      </w:r>
      <w:r w:rsidRPr="00866723">
        <w:rPr>
          <w:rFonts w:ascii="GHEA Grapalat" w:hAnsi="GHEA Grapalat" w:cs="Sylfaen"/>
          <w:sz w:val="24"/>
          <w:szCs w:val="24"/>
          <w:lang w:val="hy-AM"/>
        </w:rPr>
        <w:t>Ջերմուկի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համայնք</w:t>
      </w:r>
      <w:r w:rsidRPr="00866723">
        <w:rPr>
          <w:rFonts w:ascii="GHEA Grapalat" w:hAnsi="GHEA Grapalat" w:cs="Sylfaen"/>
          <w:sz w:val="24"/>
          <w:szCs w:val="24"/>
          <w:lang w:val="hy-AM"/>
        </w:rPr>
        <w:t>ապետարան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ի  աշխատակազմի </w:t>
      </w:r>
      <w:r w:rsidRPr="00866723">
        <w:rPr>
          <w:rFonts w:ascii="GHEA Grapalat" w:hAnsi="GHEA Grapalat" w:cs="Sylfaen"/>
          <w:sz w:val="24"/>
          <w:szCs w:val="24"/>
          <w:lang w:val="hy-AM"/>
        </w:rPr>
        <w:t>գլխավոր մասնագետ-ճարտարապետը</w:t>
      </w:r>
      <w:r w:rsidRPr="00BF3810">
        <w:rPr>
          <w:rFonts w:ascii="GHEA Grapalat" w:hAnsi="GHEA Grapalat" w:cs="Sylfaen"/>
          <w:sz w:val="24"/>
          <w:szCs w:val="24"/>
          <w:lang w:val="hy-AM"/>
        </w:rPr>
        <w:t>՝ նախագծին կցելով համապատասխան եզրակացությունը։</w:t>
      </w:r>
    </w:p>
    <w:p w:rsidR="00122922" w:rsidRPr="00BF3810" w:rsidRDefault="00122922" w:rsidP="00FF7EF5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t>  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11.Կա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րգի 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4-րդ կետի համապատասխան հատկացված տարածքի նույն հասցեում գովազդ տեղադրելու համար մեկից ավելի գովազդատուների (գովազդակիրների) հայտերի առկայության դեպքում </w:t>
      </w:r>
      <w:r w:rsidRPr="00866723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ղեկավարը «Հրապարակային սակարկությունների մասին» ՀՀ օրենքի համաձայն հայտարարում և անց է կացնում մրցույթ, որի արդյունքներով մրցույթի հաղթողին տրվում է գովազդի տեղադրման թույլտվություն։</w:t>
      </w:r>
    </w:p>
    <w:p w:rsidR="00122922" w:rsidRPr="00BF3810" w:rsidRDefault="00122922" w:rsidP="00FF7EF5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t>  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12.Գովազդի միջոցի տեղադրման վերաբերյալ գովազդատուի (գովազդակրի) դիմում-հայտը 15 օրյա ժամկետում կարող է մերժվել այն դեպքում եթե՝</w:t>
      </w:r>
    </w:p>
    <w:p w:rsidR="00122922" w:rsidRPr="00BF3810" w:rsidRDefault="00122922" w:rsidP="00556BF3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BF3810">
        <w:rPr>
          <w:rFonts w:ascii="GHEA Grapalat" w:hAnsi="GHEA Grapalat" w:cs="Sylfaen"/>
          <w:sz w:val="24"/>
          <w:szCs w:val="24"/>
          <w:lang w:val="hy-AM"/>
        </w:rPr>
        <w:t>) ներկայացված փաստաթղթերը չեն համապատասխանում չափորոշիչների և կանոնների պահանջներին.</w:t>
      </w:r>
    </w:p>
    <w:p w:rsidR="00122922" w:rsidRPr="00BF3810" w:rsidRDefault="00122922" w:rsidP="00556BF3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2)</w:t>
      </w:r>
      <w:r w:rsidRPr="00C62E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3810">
        <w:rPr>
          <w:rFonts w:ascii="GHEA Grapalat" w:hAnsi="GHEA Grapalat" w:cs="Sylfaen"/>
          <w:sz w:val="24"/>
          <w:szCs w:val="24"/>
          <w:lang w:val="hy-AM"/>
        </w:rPr>
        <w:t>խախտվում են «Գովազդի մասին», «Լեզվի մասին» Հ</w:t>
      </w:r>
      <w:r w:rsidRPr="00C62E7A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BF3810">
        <w:rPr>
          <w:rFonts w:ascii="GHEA Grapalat" w:hAnsi="GHEA Grapalat" w:cs="Sylfaen"/>
          <w:sz w:val="24"/>
          <w:szCs w:val="24"/>
          <w:lang w:val="hy-AM"/>
        </w:rPr>
        <w:t>Հ</w:t>
      </w:r>
      <w:r w:rsidRPr="00C62E7A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օրենքների և այլ իրավական ակտերի պահանջները.</w:t>
      </w:r>
    </w:p>
    <w:p w:rsidR="00122922" w:rsidRPr="00BF3810" w:rsidRDefault="00122922" w:rsidP="00556BF3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 w:rsidRPr="00BF3810">
        <w:rPr>
          <w:rFonts w:ascii="GHEA Grapalat" w:hAnsi="GHEA Grapalat" w:cs="Sylfaen"/>
          <w:sz w:val="24"/>
          <w:szCs w:val="24"/>
          <w:lang w:val="hy-AM"/>
        </w:rPr>
        <w:t>)</w:t>
      </w:r>
      <w:r w:rsidRPr="00BF3810">
        <w:rPr>
          <w:rFonts w:ascii="Courier New" w:hAnsi="Courier New" w:cs="Courier New"/>
          <w:sz w:val="24"/>
          <w:szCs w:val="24"/>
          <w:lang w:val="hy-AM"/>
        </w:rPr>
        <w:t>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գովազդի միջոցի տեղադրմամբ խոչընդոտվում է ճանապարհային երթևեկությունը կամ քաղաքացիների անցուդարձը, խախտվում են այլ անձանց օրենքով պաշտպանված իրավունքներն ու շա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երը։ </w:t>
      </w:r>
    </w:p>
    <w:p w:rsidR="00122922" w:rsidRPr="00BF3810" w:rsidRDefault="00122922" w:rsidP="00FF7EF5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t> 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13.Գովազդային միջոց տեղադրելու հայտը մերժելու դեպքում՝ պետք է հստակ նշվեն մերժման պատճառներն ու հիմքերը։</w:t>
      </w:r>
    </w:p>
    <w:p w:rsidR="00122922" w:rsidRPr="00BF3810" w:rsidRDefault="00122922" w:rsidP="00FF7EF5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t> 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14.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Pr="00BF3810">
        <w:rPr>
          <w:rFonts w:ascii="GHEA Grapalat" w:hAnsi="GHEA Grapalat" w:cs="Sylfaen"/>
          <w:sz w:val="24"/>
          <w:szCs w:val="24"/>
          <w:lang w:val="hy-AM"/>
        </w:rPr>
        <w:t>ովազդային նյութերը գո</w:t>
      </w:r>
      <w:r>
        <w:rPr>
          <w:rFonts w:ascii="GHEA Grapalat" w:hAnsi="GHEA Grapalat" w:cs="Sylfaen"/>
          <w:sz w:val="24"/>
          <w:szCs w:val="24"/>
          <w:lang w:val="hy-AM"/>
        </w:rPr>
        <w:t>վազդային միջոցների վրա տեղադր</w:t>
      </w:r>
      <w:r w:rsidRPr="00C62E7A">
        <w:rPr>
          <w:rFonts w:ascii="GHEA Grapalat" w:hAnsi="GHEA Grapalat" w:cs="Sylfaen"/>
          <w:sz w:val="24"/>
          <w:szCs w:val="24"/>
          <w:lang w:val="hy-AM"/>
        </w:rPr>
        <w:t>ե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լու ժամանակ, ինչպես նաև արդեն տեղադրված գովազդվող տեղեկատվության փոփոխման դեպքում, գովազդատուն (գովազդակիրը) մինչև գովազդային նյութերի տեղադրում կամ արդեն տեղադրված գովազդվող տեղեկատվության փոփոխումը, այդ մասին գրավոր տեղեկացնում է </w:t>
      </w:r>
      <w:r w:rsidRPr="00C62E7A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ղեկավարին՝ կից ներկայացնելով համապատասխան պատվերով և գրառումներով գովազդի էսքիզը, որտեղ նշվում են նաև գովազդի արտաքին չափերը։ Գովազդի էսքիզը համաձայնեցվում է </w:t>
      </w:r>
      <w:r w:rsidRPr="00C62E7A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 հետ։</w:t>
      </w:r>
    </w:p>
    <w:p w:rsidR="00122922" w:rsidRPr="00C62E7A" w:rsidRDefault="00122922" w:rsidP="00FF7EF5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t>  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15.Գովազդը պետք է համապատասխանի «Գովազդի մասին», «</w:t>
      </w:r>
      <w:r>
        <w:rPr>
          <w:rFonts w:ascii="GHEA Grapalat" w:hAnsi="GHEA Grapalat" w:cs="Sylfaen"/>
          <w:sz w:val="24"/>
          <w:szCs w:val="24"/>
          <w:lang w:val="hy-AM"/>
        </w:rPr>
        <w:t>Լե</w:t>
      </w:r>
      <w:r w:rsidRPr="00BF3810">
        <w:rPr>
          <w:rFonts w:ascii="GHEA Grapalat" w:hAnsi="GHEA Grapalat" w:cs="Sylfaen"/>
          <w:sz w:val="24"/>
          <w:szCs w:val="24"/>
          <w:lang w:val="hy-AM"/>
        </w:rPr>
        <w:t>զվի մասին» Հ</w:t>
      </w:r>
      <w:r w:rsidRPr="00C62E7A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BF3810">
        <w:rPr>
          <w:rFonts w:ascii="GHEA Grapalat" w:hAnsi="GHEA Grapalat" w:cs="Sylfaen"/>
          <w:sz w:val="24"/>
          <w:szCs w:val="24"/>
          <w:lang w:val="hy-AM"/>
        </w:rPr>
        <w:t>Հ</w:t>
      </w:r>
      <w:r w:rsidRPr="00C62E7A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օրենքների, չափանիշների, կանոնների և այլ իրավական կետերի պահանջներին։</w:t>
      </w:r>
      <w:r w:rsidRPr="00C62E7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22922" w:rsidRPr="00BF3810" w:rsidRDefault="00122922" w:rsidP="00FF7EF5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t>   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16. Գովազդի տեղադրման միջոցի մոնտաժային աշխատանքները կատարվում են հայտատուի պատվերով՝ մասնագիտացված կազմակերպությունների կողմից մշակված և </w:t>
      </w:r>
      <w:r w:rsidRPr="00FA15BB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հետ համաձայնեցված նախագծով։ Արտաքին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համար։</w:t>
      </w:r>
    </w:p>
    <w:p w:rsidR="00122922" w:rsidRPr="00BF3810" w:rsidRDefault="00122922" w:rsidP="00FF7EF5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t>  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17.</w:t>
      </w:r>
      <w:r w:rsidRPr="00BF3810">
        <w:rPr>
          <w:rFonts w:ascii="Courier New" w:hAnsi="Courier New" w:cs="Courier New"/>
          <w:sz w:val="24"/>
          <w:szCs w:val="24"/>
          <w:lang w:val="hy-AM"/>
        </w:rPr>
        <w:t> </w:t>
      </w:r>
      <w:r w:rsidRPr="00BF3810">
        <w:rPr>
          <w:rFonts w:ascii="GHEA Grapalat" w:hAnsi="GHEA Grapalat" w:cs="Courier New"/>
          <w:sz w:val="24"/>
          <w:szCs w:val="24"/>
          <w:lang w:val="hy-AM"/>
        </w:rPr>
        <w:t>Գ</w:t>
      </w:r>
      <w:r w:rsidRPr="00BF3810">
        <w:rPr>
          <w:rFonts w:ascii="GHEA Grapalat" w:hAnsi="GHEA Grapalat" w:cs="Sylfaen"/>
          <w:sz w:val="24"/>
          <w:szCs w:val="24"/>
          <w:lang w:val="hy-AM"/>
        </w:rPr>
        <w:t>ովազդատուն (գովազդակիրը) իրավասու չէ արտաքին գովազդի տեղադրման համար իրեն տրված թույլտվությունը փոխանցել կամ օտարել այլ անձի։</w:t>
      </w:r>
    </w:p>
    <w:p w:rsidR="00122922" w:rsidRPr="00BF3810" w:rsidRDefault="00122922" w:rsidP="00FF7EF5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t>  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18.Գովազդի տեղաբաշխման (տեղադրման) թույլտվության ժամկետը լրանալու կամ երկարացնելու, պայմանագրով նախատեսված հիմքերով այն վաղաժամկետ դադարելու լուծելու դեպքում գովազդատուն (գովազդակիրը) պարտավոր է ողջամիտ ժամկետում իր միջոցներով ապամոնտաժել գովազդը և դրա տեղաբաշխման միջոցները, իսկ զբաղեցրած տարածքը բերել նախկին վիճակին։</w:t>
      </w:r>
    </w:p>
    <w:p w:rsidR="00122922" w:rsidRDefault="00122922" w:rsidP="00556BF3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t>  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19.Կա</w:t>
      </w:r>
      <w:r>
        <w:rPr>
          <w:rFonts w:ascii="GHEA Grapalat" w:hAnsi="GHEA Grapalat" w:cs="Sylfaen"/>
          <w:sz w:val="24"/>
          <w:szCs w:val="24"/>
          <w:lang w:val="hy-AM"/>
        </w:rPr>
        <w:t>րգով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նախատեսված պարտավորությունները գովազդատուի </w:t>
      </w:r>
      <w:r w:rsidRPr="00E71B70">
        <w:rPr>
          <w:rFonts w:ascii="GHEA Grapalat" w:hAnsi="GHEA Grapalat" w:cs="Sylfaen"/>
          <w:sz w:val="24"/>
          <w:szCs w:val="24"/>
          <w:lang w:val="hy-AM"/>
        </w:rPr>
        <w:t>(</w:t>
      </w:r>
      <w:r w:rsidRPr="00BF3810">
        <w:rPr>
          <w:rFonts w:ascii="GHEA Grapalat" w:hAnsi="GHEA Grapalat" w:cs="Sylfaen"/>
          <w:sz w:val="24"/>
          <w:szCs w:val="24"/>
          <w:lang w:val="hy-AM"/>
        </w:rPr>
        <w:t>գովազդակրի</w:t>
      </w:r>
      <w:r w:rsidRPr="00E71B70">
        <w:rPr>
          <w:rFonts w:ascii="GHEA Grapalat" w:hAnsi="GHEA Grapalat" w:cs="Sylfaen"/>
          <w:sz w:val="24"/>
          <w:szCs w:val="24"/>
          <w:lang w:val="hy-AM"/>
        </w:rPr>
        <w:t>)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կողմից չկատարելու կամ ոչ պատշաճ կատարելու դեպքում </w:t>
      </w:r>
      <w:r w:rsidRPr="00FA15BB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որոշման համաձայն՝ իրականացվում է գովազդի (գովազդային միջոցի) ապամոնտաժում՝ օրենքով սահմանված կարգով գովազդատուից </w:t>
      </w:r>
      <w:r w:rsidRPr="008B38AF">
        <w:rPr>
          <w:rFonts w:ascii="GHEA Grapalat" w:hAnsi="GHEA Grapalat" w:cs="Sylfaen"/>
          <w:sz w:val="24"/>
          <w:szCs w:val="24"/>
          <w:lang w:val="hy-AM"/>
        </w:rPr>
        <w:t>(</w:t>
      </w:r>
      <w:r w:rsidRPr="00BF3810">
        <w:rPr>
          <w:rFonts w:ascii="GHEA Grapalat" w:hAnsi="GHEA Grapalat" w:cs="Sylfaen"/>
          <w:sz w:val="24"/>
          <w:szCs w:val="24"/>
          <w:lang w:val="hy-AM"/>
        </w:rPr>
        <w:t>գովազդակրից</w:t>
      </w:r>
      <w:r w:rsidRPr="008B38AF">
        <w:rPr>
          <w:rFonts w:ascii="GHEA Grapalat" w:hAnsi="GHEA Grapalat" w:cs="Sylfaen"/>
          <w:sz w:val="24"/>
          <w:szCs w:val="24"/>
          <w:lang w:val="hy-AM"/>
        </w:rPr>
        <w:t>)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ստանալով համապատասխան փոխհատուցում։</w:t>
      </w:r>
    </w:p>
    <w:p w:rsidR="00122922" w:rsidRPr="00E71B70" w:rsidRDefault="00122922" w:rsidP="0012292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GHEA Grapalat" w:hAnsi="GHEA Grapalat" w:cs="Sylfaen"/>
          <w:sz w:val="24"/>
          <w:szCs w:val="24"/>
          <w:lang w:val="hy-AM"/>
        </w:rPr>
        <w:lastRenderedPageBreak/>
        <w:t>3.</w:t>
      </w:r>
      <w:r w:rsidRPr="00E71B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3810">
        <w:rPr>
          <w:rFonts w:ascii="GHEA Grapalat" w:hAnsi="GHEA Grapalat" w:cs="Sylfaen"/>
          <w:sz w:val="24"/>
          <w:szCs w:val="24"/>
          <w:lang w:val="hy-AM"/>
        </w:rPr>
        <w:t>ՏԵՂԱԿԱՆ ՏՈՒՐՔԵՐԻ ԵՎ ՀՈՂՕԳՏԱԳՈՐԾՄԱՆ ՎՃԱՐԻ ՄՈՒԾՄԱՆ ԿԱՐԳԸ</w:t>
      </w:r>
    </w:p>
    <w:p w:rsidR="00122922" w:rsidRPr="00BF3810" w:rsidRDefault="00122922" w:rsidP="00FF7EF5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t>  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20.</w:t>
      </w:r>
      <w:r w:rsidR="00556B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15BA0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ավագանին համայնքի տարածքում յուրաքանչյուր ամսվա համար արտաքին գովազդ տեղադրելու թույլտվության մեկ քառակուսի մետրի տեղական տուրքի դրույքաչափերը սահմանում է «Տեղական տուրքերի և վճարների մասին» Հ</w:t>
      </w:r>
      <w:r w:rsidRPr="00C62E7A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BF3810">
        <w:rPr>
          <w:rFonts w:ascii="GHEA Grapalat" w:hAnsi="GHEA Grapalat" w:cs="Sylfaen"/>
          <w:sz w:val="24"/>
          <w:szCs w:val="24"/>
          <w:lang w:val="hy-AM"/>
        </w:rPr>
        <w:t>Հ</w:t>
      </w:r>
      <w:r w:rsidRPr="00C62E7A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օրենքին համապատասխան։</w:t>
      </w:r>
    </w:p>
    <w:p w:rsidR="00122922" w:rsidRPr="00BF3810" w:rsidRDefault="00122922" w:rsidP="00FF7EF5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t>  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21.</w:t>
      </w:r>
      <w:r w:rsidR="00556B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3810">
        <w:rPr>
          <w:rFonts w:ascii="GHEA Grapalat" w:hAnsi="GHEA Grapalat" w:cs="Sylfaen"/>
          <w:sz w:val="24"/>
          <w:szCs w:val="24"/>
          <w:lang w:val="hy-AM"/>
        </w:rPr>
        <w:t>Այն դեպքում, երբ թույլտվության և պայմանագրի գործողության ընթացում գովազդվող տեղեկատվությունը փոփոխվում է, որի համար օրենքով նախատեսված է տեղական տուրքի այլ դրույքաչափ, գովազդատուն (գովազդակիրը) վճարումը կատարում է «Տեղական տուրքերի և վճարների մասին» Հ</w:t>
      </w:r>
      <w:r w:rsidRPr="00C62E7A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BF3810">
        <w:rPr>
          <w:rFonts w:ascii="GHEA Grapalat" w:hAnsi="GHEA Grapalat" w:cs="Sylfaen"/>
          <w:sz w:val="24"/>
          <w:szCs w:val="24"/>
          <w:lang w:val="hy-AM"/>
        </w:rPr>
        <w:t>Հ</w:t>
      </w:r>
      <w:r w:rsidRPr="00C62E7A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օրենքի հմաձայն՝ </w:t>
      </w:r>
      <w:r w:rsidRPr="00F7008D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կողմից հաստատված համապատասխան դրույքաչափերով։</w:t>
      </w:r>
    </w:p>
    <w:p w:rsidR="00122922" w:rsidRPr="00F7008D" w:rsidRDefault="00122922" w:rsidP="00FF7EF5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t>   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22.Կանոններով նախատեսված հողօգտագործման վճարի չափը սահմանվում է </w:t>
      </w:r>
      <w:r w:rsidRPr="00F7008D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 համայնքի ավագանու կողմից։</w:t>
      </w:r>
      <w:r w:rsidRPr="00F7008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22922" w:rsidRPr="00BF3810" w:rsidRDefault="00122922" w:rsidP="00FF7EF5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t>  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23.Կանոններին համապատասխան վճարված գումարներն ո</w:t>
      </w:r>
      <w:r>
        <w:rPr>
          <w:rFonts w:ascii="GHEA Grapalat" w:hAnsi="GHEA Grapalat" w:cs="Sylfaen"/>
          <w:sz w:val="24"/>
          <w:szCs w:val="24"/>
          <w:lang w:val="hy-AM"/>
        </w:rPr>
        <w:t>ւ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ղղվում են </w:t>
      </w:r>
      <w:r w:rsidRPr="00F7008D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համայնքի բյուջե։</w:t>
      </w:r>
    </w:p>
    <w:p w:rsidR="00122922" w:rsidRPr="007D7641" w:rsidRDefault="00122922" w:rsidP="00FF7EF5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24.</w:t>
      </w:r>
      <w:r w:rsidRPr="007D76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7008D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համայնքի տարածքում արտաքին գովազդի տեղաբաշխման տեղադրման գործընթացի նկատմամբ </w:t>
      </w:r>
      <w:r>
        <w:rPr>
          <w:rFonts w:ascii="GHEA Grapalat" w:hAnsi="GHEA Grapalat" w:cs="Sylfaen"/>
          <w:sz w:val="24"/>
          <w:szCs w:val="24"/>
          <w:lang w:val="hy-AM"/>
        </w:rPr>
        <w:t>հսկողությունն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օրենքով սահմանված կարգով իրականացվում է </w:t>
      </w:r>
      <w:r w:rsidRPr="00F7008D">
        <w:rPr>
          <w:rFonts w:ascii="GHEA Grapalat" w:hAnsi="GHEA Grapalat" w:cs="Sylfaen"/>
          <w:sz w:val="24"/>
          <w:szCs w:val="24"/>
          <w:lang w:val="hy-AM"/>
        </w:rPr>
        <w:t>Ջերմուկ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ղեկավարը, իսկ գովազդի մասին օրենսդրության պահպանման նկատմամբ վերահսկողությունը՝ </w:t>
      </w:r>
      <w:r w:rsidRPr="007D7641">
        <w:rPr>
          <w:rFonts w:ascii="GHEA Grapalat" w:hAnsi="GHEA Grapalat" w:cs="Sylfaen"/>
          <w:sz w:val="24"/>
          <w:szCs w:val="24"/>
          <w:lang w:val="hy-AM"/>
        </w:rPr>
        <w:t>Վայոց ձորի</w:t>
      </w:r>
      <w:r w:rsidRPr="00BF3810">
        <w:rPr>
          <w:rFonts w:ascii="GHEA Grapalat" w:hAnsi="GHEA Grapalat" w:cs="Sylfaen"/>
          <w:sz w:val="24"/>
          <w:szCs w:val="24"/>
          <w:lang w:val="hy-AM"/>
        </w:rPr>
        <w:t xml:space="preserve"> մարզպետը։</w:t>
      </w:r>
      <w:r w:rsidRPr="007D7641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122922" w:rsidRPr="00122922" w:rsidRDefault="00122922" w:rsidP="00FF7EF5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BF3810">
        <w:rPr>
          <w:rFonts w:ascii="Courier New" w:hAnsi="Courier New" w:cs="Courier New"/>
          <w:sz w:val="24"/>
          <w:szCs w:val="24"/>
          <w:lang w:val="hy-AM"/>
        </w:rPr>
        <w:t>   </w:t>
      </w:r>
      <w:r w:rsidRPr="00BF3810">
        <w:rPr>
          <w:rFonts w:ascii="GHEA Grapalat" w:hAnsi="GHEA Grapalat" w:cs="Sylfaen"/>
          <w:sz w:val="24"/>
          <w:szCs w:val="24"/>
          <w:lang w:val="hy-AM"/>
        </w:rPr>
        <w:t>25.Գովազդային օրենսդրության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պահանջն</w:t>
      </w:r>
      <w:r w:rsidRPr="007D7641">
        <w:rPr>
          <w:rFonts w:ascii="GHEA Grapalat" w:hAnsi="GHEA Grapalat" w:cs="Sylfaen"/>
          <w:sz w:val="24"/>
          <w:szCs w:val="24"/>
          <w:lang w:val="hy-AM"/>
        </w:rPr>
        <w:t>ե</w:t>
      </w:r>
      <w:r w:rsidRPr="00BF3810">
        <w:rPr>
          <w:rFonts w:ascii="GHEA Grapalat" w:hAnsi="GHEA Grapalat" w:cs="Sylfaen"/>
          <w:sz w:val="24"/>
          <w:szCs w:val="24"/>
          <w:lang w:val="hy-AM"/>
        </w:rPr>
        <w:t>րի խախտումը առաջացնում է օրենքով նախատեսված պատասխանատվություն։</w:t>
      </w:r>
    </w:p>
    <w:p w:rsidR="00585C16" w:rsidRDefault="00585C16" w:rsidP="00585C16">
      <w:pPr>
        <w:pStyle w:val="a3"/>
        <w:spacing w:after="0" w:afterAutospacing="0" w:line="276" w:lineRule="auto"/>
        <w:jc w:val="right"/>
        <w:rPr>
          <w:rStyle w:val="a4"/>
          <w:rFonts w:eastAsia="Calibri"/>
          <w:color w:val="000000"/>
          <w:sz w:val="22"/>
          <w:szCs w:val="22"/>
          <w:lang w:val="hy-AM"/>
        </w:rPr>
      </w:pPr>
    </w:p>
    <w:p w:rsidR="00585C16" w:rsidRDefault="00585C16" w:rsidP="00585C16">
      <w:pPr>
        <w:pStyle w:val="a3"/>
        <w:spacing w:after="0" w:afterAutospacing="0" w:line="276" w:lineRule="auto"/>
        <w:jc w:val="right"/>
        <w:rPr>
          <w:rStyle w:val="a4"/>
          <w:rFonts w:eastAsia="Calibri"/>
          <w:color w:val="000000"/>
          <w:sz w:val="22"/>
          <w:szCs w:val="22"/>
          <w:lang w:val="hy-AM"/>
        </w:rPr>
      </w:pPr>
    </w:p>
    <w:p w:rsidR="00585C16" w:rsidRDefault="00585C16" w:rsidP="00585C16">
      <w:pPr>
        <w:pStyle w:val="a3"/>
        <w:spacing w:after="0" w:afterAutospacing="0" w:line="276" w:lineRule="auto"/>
        <w:jc w:val="right"/>
        <w:rPr>
          <w:rStyle w:val="a4"/>
          <w:rFonts w:eastAsia="Calibri"/>
          <w:color w:val="000000"/>
          <w:sz w:val="22"/>
          <w:szCs w:val="22"/>
          <w:lang w:val="hy-AM"/>
        </w:rPr>
      </w:pPr>
    </w:p>
    <w:p w:rsidR="00585C16" w:rsidRDefault="00585C16" w:rsidP="00585C16">
      <w:pPr>
        <w:pStyle w:val="a3"/>
        <w:spacing w:after="0" w:afterAutospacing="0" w:line="276" w:lineRule="auto"/>
        <w:jc w:val="right"/>
        <w:rPr>
          <w:rStyle w:val="a4"/>
          <w:rFonts w:eastAsia="Calibri"/>
          <w:color w:val="000000"/>
          <w:sz w:val="22"/>
          <w:szCs w:val="22"/>
          <w:lang w:val="hy-AM"/>
        </w:rPr>
      </w:pPr>
    </w:p>
    <w:p w:rsidR="00585C16" w:rsidRDefault="00585C16" w:rsidP="00585C16">
      <w:pPr>
        <w:pStyle w:val="a3"/>
        <w:spacing w:after="0" w:afterAutospacing="0" w:line="276" w:lineRule="auto"/>
        <w:jc w:val="right"/>
        <w:rPr>
          <w:rStyle w:val="a4"/>
          <w:rFonts w:eastAsia="Calibri"/>
          <w:color w:val="000000"/>
          <w:sz w:val="22"/>
          <w:szCs w:val="22"/>
          <w:lang w:val="hy-AM"/>
        </w:rPr>
      </w:pPr>
    </w:p>
    <w:p w:rsidR="00585C16" w:rsidRDefault="00585C16" w:rsidP="00585C16">
      <w:pPr>
        <w:pStyle w:val="a3"/>
        <w:spacing w:after="0" w:afterAutospacing="0" w:line="276" w:lineRule="auto"/>
        <w:jc w:val="right"/>
        <w:rPr>
          <w:rStyle w:val="a4"/>
          <w:rFonts w:eastAsia="Calibri"/>
          <w:color w:val="000000"/>
          <w:sz w:val="22"/>
          <w:szCs w:val="22"/>
          <w:lang w:val="hy-AM"/>
        </w:rPr>
      </w:pPr>
    </w:p>
    <w:p w:rsidR="00585C16" w:rsidRDefault="00585C16" w:rsidP="00585C16">
      <w:pPr>
        <w:pStyle w:val="a3"/>
        <w:spacing w:after="0" w:afterAutospacing="0" w:line="276" w:lineRule="auto"/>
        <w:jc w:val="right"/>
        <w:rPr>
          <w:rStyle w:val="a4"/>
          <w:rFonts w:eastAsia="Calibri"/>
          <w:color w:val="000000"/>
          <w:sz w:val="22"/>
          <w:szCs w:val="22"/>
          <w:lang w:val="hy-AM"/>
        </w:rPr>
      </w:pPr>
    </w:p>
    <w:p w:rsidR="00585C16" w:rsidRDefault="00585C16" w:rsidP="00585C16">
      <w:pPr>
        <w:pStyle w:val="a3"/>
        <w:spacing w:after="0" w:afterAutospacing="0" w:line="276" w:lineRule="auto"/>
        <w:jc w:val="right"/>
        <w:rPr>
          <w:rStyle w:val="a4"/>
          <w:rFonts w:eastAsia="Calibri"/>
          <w:color w:val="000000"/>
          <w:sz w:val="22"/>
          <w:szCs w:val="22"/>
          <w:lang w:val="hy-AM"/>
        </w:rPr>
      </w:pPr>
    </w:p>
    <w:p w:rsidR="00585C16" w:rsidRDefault="00585C16" w:rsidP="00585C16">
      <w:pPr>
        <w:pStyle w:val="a3"/>
        <w:spacing w:after="0" w:afterAutospacing="0" w:line="276" w:lineRule="auto"/>
        <w:jc w:val="right"/>
        <w:rPr>
          <w:rStyle w:val="a4"/>
          <w:rFonts w:eastAsia="Calibri"/>
          <w:color w:val="000000"/>
          <w:sz w:val="22"/>
          <w:szCs w:val="22"/>
          <w:lang w:val="hy-AM"/>
        </w:rPr>
      </w:pPr>
    </w:p>
    <w:p w:rsidR="00585C16" w:rsidRDefault="00585C16" w:rsidP="00585C16">
      <w:pPr>
        <w:pStyle w:val="a3"/>
        <w:spacing w:after="0" w:afterAutospacing="0" w:line="276" w:lineRule="auto"/>
        <w:jc w:val="right"/>
        <w:rPr>
          <w:rStyle w:val="a4"/>
          <w:rFonts w:eastAsia="Calibri"/>
          <w:color w:val="000000"/>
          <w:sz w:val="22"/>
          <w:szCs w:val="22"/>
          <w:lang w:val="hy-AM"/>
        </w:rPr>
      </w:pPr>
    </w:p>
    <w:p w:rsidR="00585C16" w:rsidRDefault="00585C16" w:rsidP="00585C16">
      <w:pPr>
        <w:pStyle w:val="a3"/>
        <w:spacing w:after="0" w:afterAutospacing="0" w:line="276" w:lineRule="auto"/>
        <w:jc w:val="right"/>
        <w:rPr>
          <w:rStyle w:val="a4"/>
          <w:rFonts w:eastAsia="Calibri"/>
          <w:color w:val="000000"/>
          <w:sz w:val="22"/>
          <w:szCs w:val="22"/>
          <w:lang w:val="hy-AM"/>
        </w:rPr>
      </w:pPr>
    </w:p>
    <w:p w:rsidR="00585C16" w:rsidRPr="00D91891" w:rsidRDefault="00585C16" w:rsidP="00585C16">
      <w:pPr>
        <w:pStyle w:val="a3"/>
        <w:spacing w:after="0" w:afterAutospacing="0" w:line="276" w:lineRule="auto"/>
        <w:jc w:val="right"/>
        <w:rPr>
          <w:rStyle w:val="a4"/>
          <w:rFonts w:eastAsia="Calibri"/>
          <w:color w:val="000000"/>
          <w:sz w:val="22"/>
          <w:szCs w:val="22"/>
          <w:lang w:val="hy-AM"/>
        </w:rPr>
      </w:pPr>
      <w:r w:rsidRPr="00D91891">
        <w:rPr>
          <w:rStyle w:val="a4"/>
          <w:rFonts w:eastAsia="Calibri"/>
          <w:color w:val="000000"/>
          <w:sz w:val="22"/>
          <w:szCs w:val="22"/>
          <w:lang w:val="hy-AM"/>
        </w:rPr>
        <w:lastRenderedPageBreak/>
        <w:t>Ձև 1</w:t>
      </w:r>
    </w:p>
    <w:p w:rsidR="00585C16" w:rsidRPr="00D91891" w:rsidRDefault="00585C16" w:rsidP="00585C16">
      <w:pPr>
        <w:pStyle w:val="a3"/>
        <w:spacing w:after="0" w:afterAutospacing="0" w:line="276" w:lineRule="auto"/>
        <w:jc w:val="center"/>
        <w:rPr>
          <w:sz w:val="22"/>
          <w:szCs w:val="22"/>
          <w:lang w:val="hy-AM"/>
        </w:rPr>
      </w:pPr>
      <w:r w:rsidRPr="00585C16">
        <w:rPr>
          <w:rStyle w:val="a4"/>
          <w:rFonts w:eastAsia="Calibri"/>
          <w:sz w:val="22"/>
          <w:szCs w:val="22"/>
          <w:lang w:val="hy-AM"/>
        </w:rPr>
        <w:t xml:space="preserve">ԹՈՒՅԼՏՎՈՒԹՅՈՒՆ ԹԻՎ ԱԳ - </w:t>
      </w:r>
    </w:p>
    <w:p w:rsidR="00585C16" w:rsidRPr="00D91891" w:rsidRDefault="00585C16" w:rsidP="00585C16">
      <w:pPr>
        <w:pStyle w:val="a3"/>
        <w:spacing w:after="0" w:afterAutospacing="0" w:line="276" w:lineRule="auto"/>
        <w:jc w:val="center"/>
        <w:rPr>
          <w:sz w:val="22"/>
          <w:szCs w:val="22"/>
          <w:lang w:val="hy-AM"/>
        </w:rPr>
      </w:pPr>
      <w:r w:rsidRPr="00D91891">
        <w:rPr>
          <w:rStyle w:val="a4"/>
          <w:rFonts w:eastAsia="Calibri"/>
          <w:sz w:val="22"/>
          <w:szCs w:val="22"/>
          <w:lang w:val="hy-AM"/>
        </w:rPr>
        <w:t>ՀԱՄԱՅՆՔԻ ՎԱՐՉԱԿԱՆ ՏԱՐԱԾՔՈՒՄ ԱՐՏԱՔԻՆ ԳՈՎԱԶԴ ՏԵՂԱԴՐԵԼՈՒ</w:t>
      </w:r>
    </w:p>
    <w:p w:rsidR="00585C16" w:rsidRPr="00D91891" w:rsidRDefault="00585C16" w:rsidP="00585C16">
      <w:pPr>
        <w:pStyle w:val="a3"/>
        <w:spacing w:after="0" w:afterAutospacing="0" w:line="276" w:lineRule="auto"/>
        <w:rPr>
          <w:sz w:val="22"/>
          <w:szCs w:val="22"/>
          <w:lang w:val="hy-AM"/>
        </w:rPr>
      </w:pPr>
      <w:r w:rsidRPr="00D91891">
        <w:rPr>
          <w:sz w:val="22"/>
          <w:szCs w:val="22"/>
          <w:lang w:val="hy-AM"/>
        </w:rPr>
        <w:t>Տրված`«.......</w:t>
      </w:r>
      <w:r w:rsidRPr="00D91891">
        <w:rPr>
          <w:rFonts w:cs="Courier New"/>
          <w:sz w:val="22"/>
          <w:szCs w:val="22"/>
          <w:lang w:val="hy-AM"/>
        </w:rPr>
        <w:t>»...................................</w:t>
      </w:r>
      <w:r w:rsidRPr="00D91891">
        <w:rPr>
          <w:rStyle w:val="a7"/>
          <w:rFonts w:eastAsia="Calibri"/>
          <w:bCs/>
          <w:sz w:val="22"/>
          <w:szCs w:val="22"/>
          <w:lang w:val="hy-AM"/>
        </w:rPr>
        <w:t>20......թ.</w:t>
      </w:r>
    </w:p>
    <w:p w:rsidR="00585C16" w:rsidRPr="00D91891" w:rsidRDefault="00585C16" w:rsidP="00585C16">
      <w:pPr>
        <w:pStyle w:val="a3"/>
        <w:spacing w:after="0" w:afterAutospacing="0" w:line="276" w:lineRule="auto"/>
        <w:rPr>
          <w:rFonts w:cs="Courier New"/>
          <w:sz w:val="22"/>
          <w:szCs w:val="22"/>
          <w:lang w:val="hy-AM"/>
        </w:rPr>
      </w:pPr>
      <w:r w:rsidRPr="00D91891">
        <w:rPr>
          <w:sz w:val="22"/>
          <w:szCs w:val="22"/>
          <w:lang w:val="hy-AM"/>
        </w:rPr>
        <w:br/>
        <w:t>Թույլատրված</w:t>
      </w:r>
      <w:r w:rsidRPr="00D91891">
        <w:rPr>
          <w:rFonts w:ascii="Courier New" w:hAnsi="Courier New" w:cs="Courier New"/>
          <w:sz w:val="22"/>
          <w:szCs w:val="22"/>
          <w:lang w:val="hy-AM"/>
        </w:rPr>
        <w:t> </w:t>
      </w:r>
      <w:r w:rsidRPr="00D91891">
        <w:rPr>
          <w:sz w:val="22"/>
          <w:szCs w:val="22"/>
          <w:lang w:val="hy-AM"/>
        </w:rPr>
        <w:t>գործունեության անվանումը`</w:t>
      </w:r>
      <w:r w:rsidRPr="00D91891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585C16" w:rsidRPr="00D91891" w:rsidRDefault="00585C16" w:rsidP="00585C16">
      <w:pPr>
        <w:pStyle w:val="a3"/>
        <w:spacing w:after="0" w:afterAutospacing="0" w:line="276" w:lineRule="auto"/>
        <w:jc w:val="both"/>
        <w:rPr>
          <w:rFonts w:cs="Courier New"/>
          <w:sz w:val="22"/>
          <w:szCs w:val="22"/>
          <w:lang w:val="hy-AM"/>
        </w:rPr>
      </w:pPr>
      <w:r w:rsidRPr="00D91891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</w:t>
      </w:r>
      <w:r w:rsidRPr="00D91891">
        <w:rPr>
          <w:rFonts w:cs="Courier New"/>
          <w:sz w:val="22"/>
          <w:szCs w:val="22"/>
          <w:lang w:val="hy-AM"/>
        </w:rPr>
        <w:br/>
      </w:r>
      <w:r w:rsidRPr="00D91891">
        <w:rPr>
          <w:sz w:val="22"/>
          <w:szCs w:val="22"/>
          <w:lang w:val="hy-AM"/>
        </w:rPr>
        <w:br/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D91891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585C16" w:rsidRPr="00D91891" w:rsidRDefault="00585C16" w:rsidP="00585C16">
      <w:pPr>
        <w:pStyle w:val="a3"/>
        <w:spacing w:after="0" w:afterAutospacing="0" w:line="276" w:lineRule="auto"/>
        <w:rPr>
          <w:sz w:val="22"/>
          <w:szCs w:val="22"/>
          <w:lang w:val="hy-AM"/>
        </w:rPr>
      </w:pPr>
      <w:r w:rsidRPr="00D91891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Pr="00D91891">
        <w:rPr>
          <w:sz w:val="22"/>
          <w:szCs w:val="22"/>
          <w:lang w:val="hy-AM"/>
        </w:rPr>
        <w:br/>
        <w:t>Գովազդի տեղադրման</w:t>
      </w:r>
      <w:r w:rsidRPr="00D91891">
        <w:rPr>
          <w:rFonts w:ascii="Courier New" w:hAnsi="Courier New" w:cs="Courier New"/>
          <w:sz w:val="22"/>
          <w:szCs w:val="22"/>
          <w:lang w:val="hy-AM"/>
        </w:rPr>
        <w:t> </w:t>
      </w:r>
      <w:r w:rsidRPr="00D91891">
        <w:rPr>
          <w:sz w:val="22"/>
          <w:szCs w:val="22"/>
          <w:lang w:val="hy-AM"/>
        </w:rPr>
        <w:t>վայրը/վայրերը և չափերը (քմ)`</w:t>
      </w:r>
      <w:r w:rsidRPr="00D91891">
        <w:rPr>
          <w:rFonts w:ascii="Courier New" w:hAnsi="Courier New" w:cs="Courier New"/>
          <w:sz w:val="22"/>
          <w:szCs w:val="22"/>
          <w:lang w:val="hy-AM"/>
        </w:rPr>
        <w:t> </w:t>
      </w:r>
      <w:r w:rsidRPr="00D91891">
        <w:rPr>
          <w:rFonts w:cs="Courier New"/>
          <w:sz w:val="22"/>
          <w:szCs w:val="22"/>
          <w:lang w:val="hy-AM"/>
        </w:rPr>
        <w:br/>
      </w:r>
      <w:r w:rsidRPr="00D91891">
        <w:rPr>
          <w:b/>
          <w:bCs/>
          <w:i/>
          <w:iCs/>
          <w:sz w:val="22"/>
          <w:szCs w:val="22"/>
          <w:lang w:val="hy-AM"/>
        </w:rPr>
        <w:br/>
      </w:r>
      <w:r w:rsidRPr="00D91891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</w:t>
      </w:r>
      <w:r w:rsidRPr="00D91891">
        <w:rPr>
          <w:sz w:val="22"/>
          <w:szCs w:val="22"/>
          <w:lang w:val="hy-AM"/>
        </w:rPr>
        <w:br/>
        <w:t>Թույլտվության գործողության ժամկետը`</w:t>
      </w:r>
      <w:r w:rsidRPr="00D91891">
        <w:rPr>
          <w:rFonts w:ascii="Courier New" w:hAnsi="Courier New" w:cs="Courier New"/>
          <w:sz w:val="22"/>
          <w:szCs w:val="22"/>
          <w:lang w:val="hy-AM"/>
        </w:rPr>
        <w:t> </w:t>
      </w:r>
      <w:r w:rsidRPr="00D91891">
        <w:rPr>
          <w:rFonts w:cs="Courier New"/>
          <w:sz w:val="22"/>
          <w:szCs w:val="22"/>
          <w:lang w:val="hy-AM"/>
        </w:rPr>
        <w:br/>
      </w:r>
      <w:r w:rsidRPr="00D91891">
        <w:rPr>
          <w:rFonts w:cs="GHEA Grapalat"/>
          <w:sz w:val="22"/>
          <w:szCs w:val="22"/>
          <w:lang w:val="hy-AM"/>
        </w:rPr>
        <w:br/>
      </w:r>
      <w:r w:rsidRPr="00D91891">
        <w:rPr>
          <w:sz w:val="22"/>
          <w:szCs w:val="22"/>
          <w:lang w:val="hy-AM"/>
        </w:rPr>
        <w:t>«.......</w:t>
      </w:r>
      <w:r w:rsidRPr="00D91891">
        <w:rPr>
          <w:rFonts w:cs="Courier New"/>
          <w:sz w:val="22"/>
          <w:szCs w:val="22"/>
          <w:lang w:val="hy-AM"/>
        </w:rPr>
        <w:t>».................................</w:t>
      </w:r>
      <w:r w:rsidRPr="00D91891">
        <w:rPr>
          <w:rStyle w:val="a7"/>
          <w:rFonts w:eastAsia="Calibri"/>
          <w:bCs/>
          <w:sz w:val="22"/>
          <w:szCs w:val="22"/>
          <w:lang w:val="hy-AM"/>
        </w:rPr>
        <w:t>20......թ.</w:t>
      </w:r>
      <w:r w:rsidRPr="00D91891">
        <w:rPr>
          <w:sz w:val="22"/>
          <w:szCs w:val="22"/>
          <w:lang w:val="hy-AM"/>
        </w:rPr>
        <w:t>-ից</w:t>
      </w:r>
      <w:r w:rsidRPr="00D91891">
        <w:rPr>
          <w:rFonts w:ascii="Courier New" w:hAnsi="Courier New" w:cs="Courier New"/>
          <w:sz w:val="22"/>
          <w:szCs w:val="22"/>
          <w:lang w:val="hy-AM"/>
        </w:rPr>
        <w:t> </w:t>
      </w:r>
      <w:r w:rsidRPr="00D91891">
        <w:rPr>
          <w:sz w:val="22"/>
          <w:szCs w:val="22"/>
          <w:lang w:val="hy-AM"/>
        </w:rPr>
        <w:t>մինչև«.......</w:t>
      </w:r>
      <w:r w:rsidRPr="00D91891">
        <w:rPr>
          <w:rFonts w:cs="Courier New"/>
          <w:sz w:val="22"/>
          <w:szCs w:val="22"/>
          <w:lang w:val="hy-AM"/>
        </w:rPr>
        <w:t>».................................</w:t>
      </w:r>
      <w:r w:rsidRPr="00D91891">
        <w:rPr>
          <w:rStyle w:val="a7"/>
          <w:rFonts w:eastAsia="Calibri"/>
          <w:bCs/>
          <w:sz w:val="22"/>
          <w:szCs w:val="22"/>
          <w:lang w:val="hy-AM"/>
        </w:rPr>
        <w:t>20......թ.</w:t>
      </w:r>
      <w:r w:rsidRPr="00D91891">
        <w:rPr>
          <w:sz w:val="22"/>
          <w:szCs w:val="22"/>
          <w:lang w:val="hy-AM"/>
        </w:rPr>
        <w:t>-ը:</w:t>
      </w:r>
    </w:p>
    <w:p w:rsidR="00585C16" w:rsidRPr="00D91891" w:rsidRDefault="00585C16" w:rsidP="00585C16">
      <w:pPr>
        <w:pStyle w:val="a3"/>
        <w:spacing w:after="0" w:afterAutospacing="0" w:line="276" w:lineRule="auto"/>
        <w:rPr>
          <w:sz w:val="22"/>
          <w:szCs w:val="22"/>
          <w:lang w:val="hy-AM"/>
        </w:rPr>
      </w:pPr>
      <w:r w:rsidRPr="00D91891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585C16" w:rsidRPr="00D91891" w:rsidRDefault="00585C16" w:rsidP="00585C16">
      <w:pPr>
        <w:pStyle w:val="a3"/>
        <w:spacing w:after="0" w:afterAutospacing="0" w:line="276" w:lineRule="auto"/>
        <w:rPr>
          <w:sz w:val="22"/>
          <w:szCs w:val="22"/>
          <w:lang w:val="hy-AM"/>
        </w:rPr>
      </w:pPr>
      <w:r w:rsidRPr="00D91891">
        <w:rPr>
          <w:rFonts w:ascii="Courier New" w:hAnsi="Courier New" w:cs="Courier New"/>
          <w:sz w:val="22"/>
          <w:szCs w:val="22"/>
          <w:lang w:val="hy-AM"/>
        </w:rPr>
        <w:t>  </w:t>
      </w:r>
    </w:p>
    <w:p w:rsidR="00585C16" w:rsidRPr="00D91891" w:rsidRDefault="00585C16" w:rsidP="00585C16">
      <w:pPr>
        <w:pStyle w:val="a3"/>
        <w:spacing w:after="0" w:afterAutospacing="0" w:line="276" w:lineRule="auto"/>
        <w:jc w:val="center"/>
        <w:rPr>
          <w:rStyle w:val="a4"/>
          <w:rFonts w:eastAsia="Calibri" w:cs="Courier New"/>
          <w:sz w:val="22"/>
          <w:szCs w:val="22"/>
          <w:lang w:val="hy-AM"/>
        </w:rPr>
      </w:pPr>
      <w:r w:rsidRPr="00D91891">
        <w:rPr>
          <w:rStyle w:val="a4"/>
          <w:rFonts w:eastAsia="Calibri"/>
          <w:sz w:val="22"/>
          <w:szCs w:val="22"/>
          <w:lang w:val="hy-AM"/>
        </w:rPr>
        <w:t>ՀԱՄԱՅՆՔԻ ՂԵԿԱՎԱՐ</w:t>
      </w:r>
      <w:r w:rsidRPr="00D91891">
        <w:rPr>
          <w:rStyle w:val="a4"/>
          <w:rFonts w:ascii="Courier New" w:eastAsia="Calibri" w:hAnsi="Courier New" w:cs="Courier New"/>
          <w:sz w:val="22"/>
          <w:szCs w:val="22"/>
          <w:lang w:val="hy-AM"/>
        </w:rPr>
        <w:t>                     </w:t>
      </w:r>
      <w:r w:rsidRPr="00D91891">
        <w:rPr>
          <w:rStyle w:val="a4"/>
          <w:rFonts w:eastAsia="Calibri"/>
          <w:sz w:val="22"/>
          <w:szCs w:val="22"/>
        </w:rPr>
        <w:t>__________________________</w:t>
      </w:r>
      <w:r w:rsidRPr="00D91891">
        <w:rPr>
          <w:rStyle w:val="a4"/>
          <w:rFonts w:ascii="Courier New" w:eastAsia="Calibri" w:hAnsi="Courier New" w:cs="Courier New"/>
          <w:sz w:val="22"/>
          <w:szCs w:val="22"/>
          <w:lang w:val="hy-AM"/>
        </w:rPr>
        <w:t> </w:t>
      </w:r>
    </w:p>
    <w:p w:rsidR="00585C16" w:rsidRPr="007D7641" w:rsidRDefault="00585C16" w:rsidP="00585C16">
      <w:pPr>
        <w:ind w:firstLine="708"/>
        <w:jc w:val="center"/>
        <w:rPr>
          <w:rFonts w:ascii="GHEA Grapalat" w:hAnsi="GHEA Grapalat"/>
          <w:lang w:val="hy-AM"/>
        </w:rPr>
      </w:pPr>
    </w:p>
    <w:p w:rsidR="00585C16" w:rsidRPr="007D7641" w:rsidRDefault="00585C16" w:rsidP="00585C16">
      <w:pPr>
        <w:ind w:firstLine="708"/>
        <w:jc w:val="center"/>
        <w:rPr>
          <w:rFonts w:ascii="GHEA Grapalat" w:hAnsi="GHEA Grapalat"/>
          <w:lang w:val="hy-AM"/>
        </w:rPr>
      </w:pPr>
    </w:p>
    <w:p w:rsidR="00122922" w:rsidRPr="00BF3810" w:rsidRDefault="00122922" w:rsidP="00122922">
      <w:pPr>
        <w:rPr>
          <w:rFonts w:ascii="GHEA Grapalat" w:hAnsi="GHEA Grapalat" w:cs="Sylfaen"/>
          <w:sz w:val="24"/>
          <w:szCs w:val="24"/>
          <w:lang w:val="hy-AM"/>
        </w:rPr>
      </w:pPr>
    </w:p>
    <w:p w:rsidR="00585C16" w:rsidRDefault="00122922" w:rsidP="00122922">
      <w:pPr>
        <w:ind w:firstLine="708"/>
        <w:jc w:val="center"/>
        <w:rPr>
          <w:rFonts w:ascii="GHEA Grapalat" w:hAnsi="GHEA Grapalat"/>
          <w:lang w:val="hy-AM"/>
        </w:rPr>
      </w:pPr>
      <w:r w:rsidRPr="00BF3810">
        <w:rPr>
          <w:rFonts w:ascii="GHEA Grapalat" w:hAnsi="GHEA Grapalat"/>
          <w:lang w:val="hy-AM"/>
        </w:rPr>
        <w:t xml:space="preserve">                                                               </w:t>
      </w:r>
    </w:p>
    <w:p w:rsidR="00585C16" w:rsidRDefault="00585C16" w:rsidP="00122922">
      <w:pPr>
        <w:ind w:firstLine="708"/>
        <w:jc w:val="center"/>
        <w:rPr>
          <w:rFonts w:ascii="GHEA Grapalat" w:hAnsi="GHEA Grapalat"/>
          <w:lang w:val="hy-AM"/>
        </w:rPr>
      </w:pPr>
    </w:p>
    <w:p w:rsidR="00585C16" w:rsidRDefault="00585C16" w:rsidP="00122922">
      <w:pPr>
        <w:ind w:firstLine="708"/>
        <w:jc w:val="center"/>
        <w:rPr>
          <w:rFonts w:ascii="GHEA Grapalat" w:hAnsi="GHEA Grapalat"/>
          <w:lang w:val="hy-AM"/>
        </w:rPr>
      </w:pPr>
    </w:p>
    <w:p w:rsidR="00585C16" w:rsidRDefault="00585C16" w:rsidP="00122922">
      <w:pPr>
        <w:ind w:firstLine="708"/>
        <w:jc w:val="center"/>
        <w:rPr>
          <w:rFonts w:ascii="GHEA Grapalat" w:hAnsi="GHEA Grapalat"/>
          <w:lang w:val="hy-AM"/>
        </w:rPr>
      </w:pPr>
    </w:p>
    <w:p w:rsidR="00585C16" w:rsidRDefault="00585C16" w:rsidP="00122922">
      <w:pPr>
        <w:ind w:firstLine="708"/>
        <w:jc w:val="center"/>
        <w:rPr>
          <w:rFonts w:ascii="GHEA Grapalat" w:hAnsi="GHEA Grapalat"/>
          <w:lang w:val="hy-AM"/>
        </w:rPr>
      </w:pPr>
    </w:p>
    <w:p w:rsidR="00585C16" w:rsidRDefault="00585C16" w:rsidP="00122922">
      <w:pPr>
        <w:ind w:firstLine="708"/>
        <w:jc w:val="center"/>
        <w:rPr>
          <w:rFonts w:ascii="GHEA Grapalat" w:hAnsi="GHEA Grapalat"/>
          <w:lang w:val="hy-AM"/>
        </w:rPr>
      </w:pPr>
    </w:p>
    <w:p w:rsidR="00122922" w:rsidRPr="007D7641" w:rsidRDefault="00122922" w:rsidP="00122922">
      <w:pPr>
        <w:ind w:firstLine="708"/>
        <w:jc w:val="center"/>
        <w:rPr>
          <w:rFonts w:ascii="GHEA Grapalat" w:hAnsi="GHEA Grapalat"/>
          <w:lang w:val="hy-AM"/>
        </w:rPr>
      </w:pPr>
      <w:r w:rsidRPr="00BF3810">
        <w:rPr>
          <w:rFonts w:ascii="GHEA Grapalat" w:hAnsi="GHEA Grapalat"/>
          <w:lang w:val="hy-AM"/>
        </w:rPr>
        <w:t xml:space="preserve">  </w:t>
      </w:r>
    </w:p>
    <w:p w:rsidR="00122922" w:rsidRPr="00D91891" w:rsidRDefault="00122922" w:rsidP="00122922">
      <w:pPr>
        <w:pStyle w:val="a3"/>
        <w:spacing w:after="0" w:afterAutospacing="0" w:line="276" w:lineRule="auto"/>
        <w:jc w:val="right"/>
        <w:rPr>
          <w:rStyle w:val="a4"/>
          <w:rFonts w:eastAsia="Calibri"/>
          <w:color w:val="000000"/>
          <w:sz w:val="22"/>
          <w:szCs w:val="22"/>
          <w:lang w:val="hy-AM"/>
        </w:rPr>
      </w:pPr>
      <w:r w:rsidRPr="00D91891">
        <w:rPr>
          <w:rStyle w:val="a4"/>
          <w:rFonts w:eastAsia="Calibri"/>
          <w:color w:val="000000"/>
          <w:sz w:val="22"/>
          <w:szCs w:val="22"/>
          <w:lang w:val="hy-AM"/>
        </w:rPr>
        <w:lastRenderedPageBreak/>
        <w:t xml:space="preserve">Ձև </w:t>
      </w:r>
      <w:r w:rsidRPr="00122922">
        <w:rPr>
          <w:rStyle w:val="a4"/>
          <w:rFonts w:eastAsia="Calibri"/>
          <w:color w:val="000000"/>
          <w:sz w:val="22"/>
          <w:szCs w:val="22"/>
          <w:lang w:val="hy-AM"/>
        </w:rPr>
        <w:t>2</w:t>
      </w:r>
    </w:p>
    <w:p w:rsidR="00122922" w:rsidRPr="00D91891" w:rsidRDefault="00122922" w:rsidP="00122922">
      <w:pPr>
        <w:pStyle w:val="a3"/>
        <w:spacing w:after="0" w:afterAutospacing="0" w:line="276" w:lineRule="auto"/>
        <w:jc w:val="center"/>
        <w:rPr>
          <w:rFonts w:cs="Sylfaen"/>
          <w:b/>
          <w:sz w:val="22"/>
          <w:szCs w:val="22"/>
        </w:rPr>
      </w:pPr>
      <w:r w:rsidRPr="00D91891">
        <w:rPr>
          <w:rFonts w:cs="Sylfaen"/>
          <w:b/>
          <w:sz w:val="22"/>
          <w:szCs w:val="22"/>
          <w:lang w:val="hy-AM"/>
        </w:rPr>
        <w:t>ԳՈՎԱԶԴԻ ԷՍՔԻԶ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9"/>
      </w:tblGrid>
      <w:tr w:rsidR="00122922" w:rsidRPr="00D91891" w:rsidTr="008165E8">
        <w:tc>
          <w:tcPr>
            <w:tcW w:w="8319" w:type="dxa"/>
            <w:shd w:val="clear" w:color="auto" w:fill="auto"/>
          </w:tcPr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  <w:p w:rsidR="00122922" w:rsidRPr="00F90251" w:rsidRDefault="00122922" w:rsidP="008165E8">
            <w:pPr>
              <w:pStyle w:val="a3"/>
              <w:spacing w:after="0" w:afterAutospacing="0" w:line="276" w:lineRule="auto"/>
              <w:ind w:right="720"/>
              <w:jc w:val="center"/>
              <w:rPr>
                <w:rFonts w:cs="Sylfaen"/>
                <w:b/>
                <w:sz w:val="22"/>
                <w:szCs w:val="22"/>
              </w:rPr>
            </w:pPr>
          </w:p>
        </w:tc>
      </w:tr>
    </w:tbl>
    <w:p w:rsidR="00122922" w:rsidRDefault="00122922" w:rsidP="00585C16">
      <w:pPr>
        <w:pStyle w:val="a3"/>
        <w:spacing w:after="0" w:afterAutospacing="0" w:line="276" w:lineRule="auto"/>
        <w:jc w:val="right"/>
        <w:rPr>
          <w:rStyle w:val="a4"/>
          <w:rFonts w:eastAsia="Calibri"/>
          <w:color w:val="000000"/>
          <w:sz w:val="22"/>
          <w:szCs w:val="22"/>
          <w:lang w:val="hy-AM"/>
        </w:rPr>
      </w:pPr>
      <w:bookmarkStart w:id="0" w:name="_GoBack"/>
      <w:bookmarkEnd w:id="0"/>
    </w:p>
    <w:sectPr w:rsidR="00122922" w:rsidSect="00122922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4AB"/>
    <w:multiLevelType w:val="hybridMultilevel"/>
    <w:tmpl w:val="44D86D84"/>
    <w:lvl w:ilvl="0" w:tplc="2910D3C8">
      <w:start w:val="1"/>
      <w:numFmt w:val="upp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F6"/>
    <w:rsid w:val="0004087D"/>
    <w:rsid w:val="00060403"/>
    <w:rsid w:val="00070FFD"/>
    <w:rsid w:val="000C59A7"/>
    <w:rsid w:val="000E7F1C"/>
    <w:rsid w:val="000F4EF9"/>
    <w:rsid w:val="00122922"/>
    <w:rsid w:val="001309A3"/>
    <w:rsid w:val="0013585C"/>
    <w:rsid w:val="00143FEF"/>
    <w:rsid w:val="00165C33"/>
    <w:rsid w:val="0016687B"/>
    <w:rsid w:val="001921A4"/>
    <w:rsid w:val="00193B25"/>
    <w:rsid w:val="001C73B7"/>
    <w:rsid w:val="002106E8"/>
    <w:rsid w:val="00275747"/>
    <w:rsid w:val="002B0C03"/>
    <w:rsid w:val="002F19EA"/>
    <w:rsid w:val="002F48C8"/>
    <w:rsid w:val="002F56FF"/>
    <w:rsid w:val="003A77AE"/>
    <w:rsid w:val="003E019F"/>
    <w:rsid w:val="003E09C9"/>
    <w:rsid w:val="004677FC"/>
    <w:rsid w:val="00467DC7"/>
    <w:rsid w:val="004A0CD2"/>
    <w:rsid w:val="004C0639"/>
    <w:rsid w:val="004D0B87"/>
    <w:rsid w:val="005261AF"/>
    <w:rsid w:val="005552FA"/>
    <w:rsid w:val="00556BF3"/>
    <w:rsid w:val="00585C16"/>
    <w:rsid w:val="005A64F6"/>
    <w:rsid w:val="005F6041"/>
    <w:rsid w:val="00654BB8"/>
    <w:rsid w:val="006812AA"/>
    <w:rsid w:val="00693BF6"/>
    <w:rsid w:val="006A06C5"/>
    <w:rsid w:val="006A5184"/>
    <w:rsid w:val="006F2070"/>
    <w:rsid w:val="00706829"/>
    <w:rsid w:val="00725E02"/>
    <w:rsid w:val="00733DD2"/>
    <w:rsid w:val="00746BAC"/>
    <w:rsid w:val="00783116"/>
    <w:rsid w:val="007B33A3"/>
    <w:rsid w:val="007B501C"/>
    <w:rsid w:val="007E5961"/>
    <w:rsid w:val="00802E2D"/>
    <w:rsid w:val="00807094"/>
    <w:rsid w:val="00826D5D"/>
    <w:rsid w:val="0083782D"/>
    <w:rsid w:val="00866530"/>
    <w:rsid w:val="00870206"/>
    <w:rsid w:val="008E4FE0"/>
    <w:rsid w:val="008F10D8"/>
    <w:rsid w:val="008F24A6"/>
    <w:rsid w:val="00910C4C"/>
    <w:rsid w:val="009171FE"/>
    <w:rsid w:val="00972FAF"/>
    <w:rsid w:val="009D1FD3"/>
    <w:rsid w:val="009E377E"/>
    <w:rsid w:val="00A16FB4"/>
    <w:rsid w:val="00A201EB"/>
    <w:rsid w:val="00A31115"/>
    <w:rsid w:val="00A33A71"/>
    <w:rsid w:val="00A56CC3"/>
    <w:rsid w:val="00A7327A"/>
    <w:rsid w:val="00B14806"/>
    <w:rsid w:val="00B56DDF"/>
    <w:rsid w:val="00B85336"/>
    <w:rsid w:val="00B8723D"/>
    <w:rsid w:val="00B95BD0"/>
    <w:rsid w:val="00B975AE"/>
    <w:rsid w:val="00BA1B69"/>
    <w:rsid w:val="00BB62BE"/>
    <w:rsid w:val="00BE0AE8"/>
    <w:rsid w:val="00BE4D39"/>
    <w:rsid w:val="00C56C33"/>
    <w:rsid w:val="00C93EF3"/>
    <w:rsid w:val="00C97A32"/>
    <w:rsid w:val="00CA73C7"/>
    <w:rsid w:val="00CB25AA"/>
    <w:rsid w:val="00CF3642"/>
    <w:rsid w:val="00D02D8B"/>
    <w:rsid w:val="00D06359"/>
    <w:rsid w:val="00D72690"/>
    <w:rsid w:val="00DD1CE8"/>
    <w:rsid w:val="00DE4D1E"/>
    <w:rsid w:val="00DE58C7"/>
    <w:rsid w:val="00DF76F8"/>
    <w:rsid w:val="00E12891"/>
    <w:rsid w:val="00E60A69"/>
    <w:rsid w:val="00EB50F1"/>
    <w:rsid w:val="00EE22A6"/>
    <w:rsid w:val="00EE28CF"/>
    <w:rsid w:val="00F000E4"/>
    <w:rsid w:val="00F157F4"/>
    <w:rsid w:val="00F57A82"/>
    <w:rsid w:val="00F94162"/>
    <w:rsid w:val="00FB5B49"/>
    <w:rsid w:val="00FC44F7"/>
    <w:rsid w:val="00FC58C4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59"/>
    <w:pPr>
      <w:spacing w:before="240" w:line="360" w:lineRule="auto"/>
      <w:jc w:val="both"/>
    </w:pPr>
    <w:rPr>
      <w:rFonts w:ascii="Calibri" w:eastAsia="Calibri" w:hAnsi="Calibri" w:cs="Times New Roman"/>
      <w:lang w:val="en-GB"/>
    </w:rPr>
  </w:style>
  <w:style w:type="paragraph" w:styleId="3">
    <w:name w:val="heading 3"/>
    <w:basedOn w:val="a"/>
    <w:next w:val="a"/>
    <w:link w:val="30"/>
    <w:qFormat/>
    <w:rsid w:val="00D06359"/>
    <w:pPr>
      <w:keepNext/>
      <w:spacing w:before="0" w:after="0" w:line="240" w:lineRule="auto"/>
      <w:jc w:val="center"/>
      <w:outlineLvl w:val="2"/>
    </w:pPr>
    <w:rPr>
      <w:rFonts w:ascii="Times Armenian" w:eastAsia="Times New Roman" w:hAnsi="Times Armeni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6359"/>
    <w:rPr>
      <w:rFonts w:ascii="Times Armenian" w:eastAsia="Times New Roman" w:hAnsi="Times Armenian" w:cs="Times New Roman"/>
      <w:color w:val="000000"/>
      <w:sz w:val="28"/>
      <w:szCs w:val="24"/>
    </w:rPr>
  </w:style>
  <w:style w:type="paragraph" w:styleId="a3">
    <w:name w:val="Normal (Web)"/>
    <w:basedOn w:val="a"/>
    <w:uiPriority w:val="99"/>
    <w:unhideWhenUsed/>
    <w:rsid w:val="00D063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uiPriority w:val="22"/>
    <w:qFormat/>
    <w:rsid w:val="00D063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63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359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a0"/>
    <w:rsid w:val="00D06359"/>
  </w:style>
  <w:style w:type="character" w:styleId="a7">
    <w:name w:val="Emphasis"/>
    <w:uiPriority w:val="20"/>
    <w:qFormat/>
    <w:rsid w:val="00D06359"/>
    <w:rPr>
      <w:i/>
      <w:iCs/>
    </w:rPr>
  </w:style>
  <w:style w:type="character" w:customStyle="1" w:styleId="a8">
    <w:name w:val="Верхний колонтитул Знак"/>
    <w:link w:val="a9"/>
    <w:uiPriority w:val="99"/>
    <w:semiHidden/>
    <w:rsid w:val="00D06359"/>
    <w:rPr>
      <w:rFonts w:ascii="GHEA Grapalat" w:eastAsia="Calibri" w:hAnsi="GHEA Grapalat" w:cs="Times New Roman"/>
    </w:rPr>
  </w:style>
  <w:style w:type="paragraph" w:styleId="a9">
    <w:name w:val="header"/>
    <w:basedOn w:val="a"/>
    <w:link w:val="a8"/>
    <w:uiPriority w:val="99"/>
    <w:semiHidden/>
    <w:unhideWhenUsed/>
    <w:rsid w:val="00D06359"/>
    <w:pPr>
      <w:tabs>
        <w:tab w:val="center" w:pos="4680"/>
        <w:tab w:val="right" w:pos="9360"/>
      </w:tabs>
      <w:spacing w:before="0" w:line="276" w:lineRule="auto"/>
      <w:jc w:val="left"/>
    </w:pPr>
    <w:rPr>
      <w:rFonts w:ascii="GHEA Grapalat" w:hAnsi="GHEA Grapalat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D06359"/>
    <w:rPr>
      <w:rFonts w:ascii="Calibri" w:eastAsia="Calibri" w:hAnsi="Calibri" w:cs="Times New Roman"/>
      <w:lang w:val="en-GB"/>
    </w:rPr>
  </w:style>
  <w:style w:type="character" w:customStyle="1" w:styleId="aa">
    <w:name w:val="Нижний колонтитул Знак"/>
    <w:link w:val="ab"/>
    <w:uiPriority w:val="99"/>
    <w:semiHidden/>
    <w:rsid w:val="00D06359"/>
    <w:rPr>
      <w:rFonts w:ascii="GHEA Grapalat" w:eastAsia="Calibri" w:hAnsi="GHEA Grapalat" w:cs="Times New Roman"/>
    </w:rPr>
  </w:style>
  <w:style w:type="paragraph" w:styleId="ab">
    <w:name w:val="footer"/>
    <w:basedOn w:val="a"/>
    <w:link w:val="aa"/>
    <w:uiPriority w:val="99"/>
    <w:semiHidden/>
    <w:unhideWhenUsed/>
    <w:rsid w:val="00D06359"/>
    <w:pPr>
      <w:tabs>
        <w:tab w:val="center" w:pos="4680"/>
        <w:tab w:val="right" w:pos="9360"/>
      </w:tabs>
      <w:spacing w:before="0" w:line="276" w:lineRule="auto"/>
      <w:jc w:val="left"/>
    </w:pPr>
    <w:rPr>
      <w:rFonts w:ascii="GHEA Grapalat" w:hAnsi="GHEA Grapalat"/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D06359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D06359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ac">
    <w:name w:val="No Spacing"/>
    <w:uiPriority w:val="1"/>
    <w:qFormat/>
    <w:rsid w:val="00D06359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pple-converted-space">
    <w:name w:val="apple-converted-space"/>
    <w:basedOn w:val="a0"/>
    <w:rsid w:val="00D06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59"/>
    <w:pPr>
      <w:spacing w:before="240" w:line="360" w:lineRule="auto"/>
      <w:jc w:val="both"/>
    </w:pPr>
    <w:rPr>
      <w:rFonts w:ascii="Calibri" w:eastAsia="Calibri" w:hAnsi="Calibri" w:cs="Times New Roman"/>
      <w:lang w:val="en-GB"/>
    </w:rPr>
  </w:style>
  <w:style w:type="paragraph" w:styleId="3">
    <w:name w:val="heading 3"/>
    <w:basedOn w:val="a"/>
    <w:next w:val="a"/>
    <w:link w:val="30"/>
    <w:qFormat/>
    <w:rsid w:val="00D06359"/>
    <w:pPr>
      <w:keepNext/>
      <w:spacing w:before="0" w:after="0" w:line="240" w:lineRule="auto"/>
      <w:jc w:val="center"/>
      <w:outlineLvl w:val="2"/>
    </w:pPr>
    <w:rPr>
      <w:rFonts w:ascii="Times Armenian" w:eastAsia="Times New Roman" w:hAnsi="Times Armeni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6359"/>
    <w:rPr>
      <w:rFonts w:ascii="Times Armenian" w:eastAsia="Times New Roman" w:hAnsi="Times Armenian" w:cs="Times New Roman"/>
      <w:color w:val="000000"/>
      <w:sz w:val="28"/>
      <w:szCs w:val="24"/>
    </w:rPr>
  </w:style>
  <w:style w:type="paragraph" w:styleId="a3">
    <w:name w:val="Normal (Web)"/>
    <w:basedOn w:val="a"/>
    <w:uiPriority w:val="99"/>
    <w:unhideWhenUsed/>
    <w:rsid w:val="00D063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uiPriority w:val="22"/>
    <w:qFormat/>
    <w:rsid w:val="00D063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63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359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a0"/>
    <w:rsid w:val="00D06359"/>
  </w:style>
  <w:style w:type="character" w:styleId="a7">
    <w:name w:val="Emphasis"/>
    <w:uiPriority w:val="20"/>
    <w:qFormat/>
    <w:rsid w:val="00D06359"/>
    <w:rPr>
      <w:i/>
      <w:iCs/>
    </w:rPr>
  </w:style>
  <w:style w:type="character" w:customStyle="1" w:styleId="a8">
    <w:name w:val="Верхний колонтитул Знак"/>
    <w:link w:val="a9"/>
    <w:uiPriority w:val="99"/>
    <w:semiHidden/>
    <w:rsid w:val="00D06359"/>
    <w:rPr>
      <w:rFonts w:ascii="GHEA Grapalat" w:eastAsia="Calibri" w:hAnsi="GHEA Grapalat" w:cs="Times New Roman"/>
    </w:rPr>
  </w:style>
  <w:style w:type="paragraph" w:styleId="a9">
    <w:name w:val="header"/>
    <w:basedOn w:val="a"/>
    <w:link w:val="a8"/>
    <w:uiPriority w:val="99"/>
    <w:semiHidden/>
    <w:unhideWhenUsed/>
    <w:rsid w:val="00D06359"/>
    <w:pPr>
      <w:tabs>
        <w:tab w:val="center" w:pos="4680"/>
        <w:tab w:val="right" w:pos="9360"/>
      </w:tabs>
      <w:spacing w:before="0" w:line="276" w:lineRule="auto"/>
      <w:jc w:val="left"/>
    </w:pPr>
    <w:rPr>
      <w:rFonts w:ascii="GHEA Grapalat" w:hAnsi="GHEA Grapalat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D06359"/>
    <w:rPr>
      <w:rFonts w:ascii="Calibri" w:eastAsia="Calibri" w:hAnsi="Calibri" w:cs="Times New Roman"/>
      <w:lang w:val="en-GB"/>
    </w:rPr>
  </w:style>
  <w:style w:type="character" w:customStyle="1" w:styleId="aa">
    <w:name w:val="Нижний колонтитул Знак"/>
    <w:link w:val="ab"/>
    <w:uiPriority w:val="99"/>
    <w:semiHidden/>
    <w:rsid w:val="00D06359"/>
    <w:rPr>
      <w:rFonts w:ascii="GHEA Grapalat" w:eastAsia="Calibri" w:hAnsi="GHEA Grapalat" w:cs="Times New Roman"/>
    </w:rPr>
  </w:style>
  <w:style w:type="paragraph" w:styleId="ab">
    <w:name w:val="footer"/>
    <w:basedOn w:val="a"/>
    <w:link w:val="aa"/>
    <w:uiPriority w:val="99"/>
    <w:semiHidden/>
    <w:unhideWhenUsed/>
    <w:rsid w:val="00D06359"/>
    <w:pPr>
      <w:tabs>
        <w:tab w:val="center" w:pos="4680"/>
        <w:tab w:val="right" w:pos="9360"/>
      </w:tabs>
      <w:spacing w:before="0" w:line="276" w:lineRule="auto"/>
      <w:jc w:val="left"/>
    </w:pPr>
    <w:rPr>
      <w:rFonts w:ascii="GHEA Grapalat" w:hAnsi="GHEA Grapalat"/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D06359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D06359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ac">
    <w:name w:val="No Spacing"/>
    <w:uiPriority w:val="1"/>
    <w:qFormat/>
    <w:rsid w:val="00D06359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pple-converted-space">
    <w:name w:val="apple-converted-space"/>
    <w:basedOn w:val="a0"/>
    <w:rsid w:val="00D0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EB57-17A6-418E-8373-0322F44E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24</cp:revision>
  <dcterms:created xsi:type="dcterms:W3CDTF">2022-03-30T12:48:00Z</dcterms:created>
  <dcterms:modified xsi:type="dcterms:W3CDTF">2022-10-11T12:59:00Z</dcterms:modified>
</cp:coreProperties>
</file>