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26" w:rsidRDefault="002C6626" w:rsidP="002C6626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  <w:t>Հավելված N 1</w:t>
      </w:r>
    </w:p>
    <w:p w:rsidR="002C6626" w:rsidRDefault="002C6626" w:rsidP="002C662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ՀՀ կառավարության 2022 թվականի</w:t>
      </w:r>
    </w:p>
    <w:p w:rsidR="002C6626" w:rsidRDefault="002C6626" w:rsidP="002C662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——————   ——— -ի </w:t>
      </w:r>
    </w:p>
    <w:p w:rsidR="002C6626" w:rsidRDefault="002C6626" w:rsidP="002C6626">
      <w:pP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———— -Ն որոշման</w:t>
      </w:r>
    </w:p>
    <w:p w:rsidR="002C6626" w:rsidRPr="002C6626" w:rsidRDefault="002C6626" w:rsidP="002C6626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2C6626" w:rsidRPr="00270D7F" w:rsidTr="005175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6626" w:rsidRDefault="002C6626" w:rsidP="0051750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2C6626" w:rsidRPr="00DA102F" w:rsidRDefault="002C6626" w:rsidP="0051750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A102F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>«</w:t>
            </w:r>
            <w:r w:rsidRPr="00DA10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Հավելված N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2</w:t>
            </w:r>
          </w:p>
          <w:p w:rsidR="002C6626" w:rsidRPr="00DA102F" w:rsidRDefault="002C6626" w:rsidP="0051750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A10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ՀՀ կառավարության 2008 թվականի</w:t>
            </w:r>
          </w:p>
          <w:p w:rsidR="002C6626" w:rsidRPr="00DA102F" w:rsidRDefault="002C6626" w:rsidP="0051750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DA10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հունվարի 10-ի N 113-Ն որոշման</w:t>
            </w:r>
          </w:p>
        </w:tc>
      </w:tr>
    </w:tbl>
    <w:p w:rsidR="002C6626" w:rsidRPr="00DA102F" w:rsidRDefault="002C6626" w:rsidP="002C6626">
      <w:pPr>
        <w:spacing w:after="0"/>
        <w:jc w:val="both"/>
        <w:rPr>
          <w:rFonts w:ascii="GHEA Grapalat" w:eastAsia="GHEA Grapalat" w:hAnsi="GHEA Grapalat" w:cs="GHEA Grapalat"/>
          <w:b/>
          <w:color w:val="000000"/>
          <w:sz w:val="28"/>
          <w:szCs w:val="24"/>
          <w:lang w:val="hy-AM"/>
        </w:rPr>
      </w:pPr>
    </w:p>
    <w:p w:rsidR="002C6626" w:rsidRPr="00A14174" w:rsidRDefault="002C6626" w:rsidP="002C6626">
      <w:pPr>
        <w:spacing w:after="0"/>
        <w:ind w:firstLine="567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322061" w:rsidRDefault="002C6626">
      <w:pPr>
        <w:rPr>
          <w:rFonts w:ascii="Sylfaen" w:hAnsi="Sylfaen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Pr="00A1417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ՃԱՆԱՊԱՐՀԱՅԻՆ ԳԾԱՆՇՄԱՆ ՀԱՄԱՐՆԵՐԸ, ՊԱՏԿԵՐՆԵՐՆ ՈՒ ՉԱՓԵՐԸ</w:t>
      </w:r>
      <w:r w:rsidR="00F5770F">
        <w:rPr>
          <w:noProof/>
          <w:lang w:val="ru-RU" w:eastAsia="ru-RU"/>
        </w:rPr>
        <w:drawing>
          <wp:inline distT="0" distB="0" distL="0" distR="0">
            <wp:extent cx="5988100" cy="589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711" cy="589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476875" cy="59474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983829" cy="5895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829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581650" cy="57405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74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448300" cy="59462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94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934075" cy="1743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943600" cy="506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972175" cy="2895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943600" cy="2466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934075" cy="1762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934075" cy="26193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>
      <w:pPr>
        <w:rPr>
          <w:rFonts w:ascii="Sylfaen" w:hAnsi="Sylfaen"/>
          <w:lang w:val="hy-AM"/>
        </w:rPr>
      </w:pPr>
    </w:p>
    <w:p w:rsidR="00F5770F" w:rsidRDefault="00F5770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934075" cy="17526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Pr="00F5770F" w:rsidRDefault="00F5770F" w:rsidP="00F5770F">
      <w:pPr>
        <w:rPr>
          <w:rFonts w:ascii="Sylfaen" w:hAnsi="Sylfaen"/>
          <w:lang w:val="hy-AM"/>
        </w:rPr>
      </w:pPr>
    </w:p>
    <w:p w:rsidR="00F5770F" w:rsidRDefault="00F5770F" w:rsidP="00F5770F">
      <w:pPr>
        <w:rPr>
          <w:rFonts w:ascii="Sylfaen" w:hAnsi="Sylfaen"/>
          <w:lang w:val="hy-AM"/>
        </w:rPr>
      </w:pPr>
    </w:p>
    <w:p w:rsidR="00F5770F" w:rsidRDefault="00F5770F" w:rsidP="00F5770F">
      <w:pPr>
        <w:tabs>
          <w:tab w:val="left" w:pos="240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ab/>
      </w: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810250" cy="4343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 w:rsidP="00F5770F">
      <w:pPr>
        <w:tabs>
          <w:tab w:val="left" w:pos="2400"/>
        </w:tabs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848350" cy="38957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 w:rsidP="00F5770F">
      <w:pPr>
        <w:rPr>
          <w:rFonts w:ascii="Sylfaen" w:hAnsi="Sylfaen"/>
          <w:lang w:val="hy-AM"/>
        </w:rPr>
      </w:pPr>
    </w:p>
    <w:p w:rsidR="00F5770F" w:rsidRDefault="00F5770F" w:rsidP="00F5770F">
      <w:pPr>
        <w:tabs>
          <w:tab w:val="left" w:pos="2175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867400" cy="4267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0F" w:rsidRDefault="00F5770F" w:rsidP="00F5770F">
      <w:pPr>
        <w:tabs>
          <w:tab w:val="left" w:pos="2175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F5770F" w:rsidRDefault="00F5770F" w:rsidP="00F5770F">
      <w:pPr>
        <w:tabs>
          <w:tab w:val="left" w:pos="2175"/>
        </w:tabs>
        <w:rPr>
          <w:rFonts w:ascii="Sylfaen" w:hAnsi="Sylfaen"/>
          <w:lang w:val="hy-AM"/>
        </w:rPr>
      </w:pPr>
    </w:p>
    <w:p w:rsidR="00F5770F" w:rsidRDefault="00F5770F" w:rsidP="00F5770F">
      <w:pPr>
        <w:tabs>
          <w:tab w:val="left" w:pos="2175"/>
        </w:tabs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829300" cy="39147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DBA" w:rsidRDefault="00772DBA" w:rsidP="00F5770F">
      <w:pPr>
        <w:tabs>
          <w:tab w:val="left" w:pos="2175"/>
        </w:tabs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drawing>
          <wp:inline distT="0" distB="0" distL="0" distR="0">
            <wp:extent cx="5943600" cy="3305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DBA" w:rsidRDefault="00772DBA" w:rsidP="00F5770F">
      <w:pPr>
        <w:tabs>
          <w:tab w:val="left" w:pos="2175"/>
        </w:tabs>
        <w:rPr>
          <w:rFonts w:ascii="Sylfaen" w:hAnsi="Sylfaen"/>
          <w:lang w:val="hy-AM"/>
        </w:rPr>
      </w:pPr>
    </w:p>
    <w:p w:rsidR="00772DBA" w:rsidRDefault="00772DBA" w:rsidP="00F5770F">
      <w:pPr>
        <w:tabs>
          <w:tab w:val="left" w:pos="2175"/>
        </w:tabs>
        <w:rPr>
          <w:rFonts w:ascii="Sylfaen" w:hAnsi="Sylfaen"/>
          <w:lang w:val="hy-AM"/>
        </w:rPr>
      </w:pPr>
    </w:p>
    <w:p w:rsidR="00772DBA" w:rsidRDefault="00772DBA" w:rsidP="00F5770F">
      <w:pPr>
        <w:tabs>
          <w:tab w:val="left" w:pos="2175"/>
        </w:tabs>
        <w:rPr>
          <w:rFonts w:ascii="Sylfaen" w:hAnsi="Sylfaen"/>
          <w:lang w:val="hy-AM"/>
        </w:rPr>
      </w:pPr>
      <w:r>
        <w:rPr>
          <w:rFonts w:ascii="Sylfaen" w:hAnsi="Sylfaen"/>
          <w:noProof/>
          <w:lang w:val="ru-RU" w:eastAsia="ru-RU"/>
        </w:rPr>
        <w:lastRenderedPageBreak/>
        <w:drawing>
          <wp:inline distT="0" distB="0" distL="0" distR="0">
            <wp:extent cx="5943600" cy="33337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DBA" w:rsidRPr="00F5770F" w:rsidRDefault="00772DBA" w:rsidP="00F5770F">
      <w:pPr>
        <w:tabs>
          <w:tab w:val="left" w:pos="2175"/>
        </w:tabs>
        <w:rPr>
          <w:rFonts w:ascii="Sylfaen" w:hAnsi="Sylfaen"/>
          <w:lang w:val="hy-AM"/>
        </w:rPr>
      </w:pPr>
    </w:p>
    <w:sectPr w:rsidR="00772DBA" w:rsidRPr="00F5770F" w:rsidSect="00270D7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7"/>
    <w:rsid w:val="00270D7F"/>
    <w:rsid w:val="002C6626"/>
    <w:rsid w:val="00322061"/>
    <w:rsid w:val="00513757"/>
    <w:rsid w:val="005E7EC0"/>
    <w:rsid w:val="00772DBA"/>
    <w:rsid w:val="0079532A"/>
    <w:rsid w:val="009C3D36"/>
    <w:rsid w:val="00A32DEB"/>
    <w:rsid w:val="00F5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D9F43-FC7A-4994-84B8-1599B1EA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7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6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Khachatryan</dc:creator>
  <cp:keywords/>
  <dc:description/>
  <cp:lastModifiedBy>Hpcompaq</cp:lastModifiedBy>
  <cp:revision>2</cp:revision>
  <dcterms:created xsi:type="dcterms:W3CDTF">2022-10-31T15:43:00Z</dcterms:created>
  <dcterms:modified xsi:type="dcterms:W3CDTF">2022-10-31T15:43:00Z</dcterms:modified>
</cp:coreProperties>
</file>