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0A" w:rsidRDefault="007A390A" w:rsidP="007A390A">
      <w:pPr>
        <w:spacing w:line="276" w:lineRule="auto"/>
        <w:ind w:firstLine="72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4C1C39">
        <w:rPr>
          <w:rFonts w:ascii="GHEA Grapalat" w:hAnsi="GHEA Grapalat"/>
          <w:sz w:val="24"/>
          <w:szCs w:val="24"/>
        </w:rPr>
        <w:t>ԿԱՌԱՎԱՐՈՒԹՅԱՆ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Pr="00244E52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&lt;&lt;-----&gt;&gt; &lt;&lt;----------------&gt;&gt; 20</w:t>
      </w:r>
      <w:r w:rsidR="00216ABF">
        <w:rPr>
          <w:rFonts w:ascii="GHEA Grapalat" w:hAnsi="GHEA Grapalat"/>
          <w:sz w:val="24"/>
          <w:szCs w:val="24"/>
        </w:rPr>
        <w:t>2</w:t>
      </w:r>
      <w:r w:rsidR="00C31378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244E52">
        <w:rPr>
          <w:rFonts w:ascii="GHEA Grapalat" w:hAnsi="GHEA Grapalat"/>
          <w:sz w:val="24"/>
          <w:szCs w:val="24"/>
        </w:rPr>
        <w:t>N         -</w:t>
      </w:r>
      <w:r w:rsidR="00A350DF" w:rsidRPr="00244E52">
        <w:rPr>
          <w:rFonts w:ascii="GHEA Grapalat" w:hAnsi="GHEA Grapalat"/>
          <w:sz w:val="24"/>
          <w:szCs w:val="24"/>
        </w:rPr>
        <w:t>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553168" w:rsidRP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en-GB"/>
        </w:rPr>
      </w:pPr>
      <w:r w:rsidRPr="00553168">
        <w:rPr>
          <w:rFonts w:ascii="GHEA Grapalat" w:hAnsi="GHEA Grapalat"/>
          <w:b/>
          <w:bCs/>
          <w:lang w:val="en-GB"/>
        </w:rPr>
        <w:t>ՀԱՅԱՍՏԱՆԻ ՀԱՆՐԱՊԵՏՈՒԹՅԱՆ ԿԱՌԱՎԱՐՈՒԹՅԱՆ 2006 ԹՎԱԿԱՆԻ ԴԵԿՏԵՄԲԵՐԻ 7-Ի N 1935-Ն ՈՐՈՇՄԱՆ ՄԵՋ ՓՈՓՈԽՈՒԹՅՈՒՆՆԵՐ ԿԱՏԱՐԵԼՈՒ ՄԱՍԻՆ</w:t>
      </w:r>
    </w:p>
    <w:p w:rsidR="00553168" w:rsidRP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en-GB"/>
        </w:rPr>
      </w:pPr>
    </w:p>
    <w:p w:rsid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Arial Unicode" w:hAnsi="Arial Unicode"/>
          <w:color w:val="000000"/>
          <w:sz w:val="21"/>
          <w:szCs w:val="21"/>
        </w:rPr>
      </w:pPr>
    </w:p>
    <w:p w:rsid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553168" w:rsidRPr="00553168" w:rsidRDefault="00A350DF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proofErr w:type="spellStart"/>
      <w:r>
        <w:rPr>
          <w:rFonts w:ascii="GHEA Grapalat" w:hAnsi="GHEA Grapalat"/>
          <w:lang w:val="en-GB"/>
        </w:rPr>
        <w:t>Հիմք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ընդունելով</w:t>
      </w:r>
      <w:proofErr w:type="spellEnd"/>
      <w:r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 w:cs="Courier New"/>
          <w:color w:val="000000"/>
          <w:lang w:val="fr-FR"/>
        </w:rPr>
        <w:t>«</w:t>
      </w:r>
      <w:proofErr w:type="spellStart"/>
      <w:r>
        <w:rPr>
          <w:rFonts w:ascii="GHEA Grapalat" w:hAnsi="GHEA Grapalat" w:cs="Sylfaen"/>
          <w:color w:val="000000"/>
        </w:rPr>
        <w:t>Նորմատիվ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իրավական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ակտերի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» 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օրենքի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33-</w:t>
      </w:r>
      <w:proofErr w:type="spellStart"/>
      <w:r>
        <w:rPr>
          <w:rFonts w:ascii="GHEA Grapalat" w:hAnsi="GHEA Grapalat" w:cs="Sylfaen"/>
          <w:color w:val="000000"/>
        </w:rPr>
        <w:t>րդ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հոդվածի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</w:t>
      </w:r>
      <w:r w:rsidR="0077158D">
        <w:rPr>
          <w:rFonts w:ascii="GHEA Grapalat" w:hAnsi="GHEA Grapalat" w:cs="Sylfaen"/>
          <w:color w:val="000000"/>
          <w:lang w:val="af-ZA"/>
        </w:rPr>
        <w:t>1</w:t>
      </w:r>
      <w:r>
        <w:rPr>
          <w:rFonts w:ascii="GHEA Grapalat" w:hAnsi="GHEA Grapalat" w:cs="Sylfaen"/>
          <w:color w:val="000000"/>
          <w:lang w:val="af-ZA"/>
        </w:rPr>
        <w:t>-</w:t>
      </w:r>
      <w:proofErr w:type="spellStart"/>
      <w:r w:rsidR="0077158D">
        <w:rPr>
          <w:rFonts w:ascii="GHEA Grapalat" w:hAnsi="GHEA Grapalat" w:cs="Sylfaen"/>
          <w:color w:val="000000"/>
        </w:rPr>
        <w:t>ին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մասը</w:t>
      </w:r>
      <w:proofErr w:type="spellEnd"/>
      <w:r w:rsidR="00BD3C8C">
        <w:rPr>
          <w:rFonts w:ascii="GHEA Grapalat" w:hAnsi="GHEA Grapalat" w:cs="Sylfaen"/>
          <w:color w:val="000000"/>
        </w:rPr>
        <w:t>՝</w:t>
      </w:r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="00553168" w:rsidRPr="00553168">
        <w:rPr>
          <w:rFonts w:ascii="GHEA Grapalat" w:hAnsi="GHEA Grapalat"/>
          <w:lang w:val="en-GB"/>
        </w:rPr>
        <w:t>Հայաստանի</w:t>
      </w:r>
      <w:proofErr w:type="spellEnd"/>
      <w:r w:rsidR="00553168" w:rsidRPr="00553168">
        <w:rPr>
          <w:rFonts w:ascii="GHEA Grapalat" w:hAnsi="GHEA Grapalat"/>
          <w:lang w:val="en-GB"/>
        </w:rPr>
        <w:t xml:space="preserve"> </w:t>
      </w:r>
      <w:proofErr w:type="spellStart"/>
      <w:r w:rsidR="00553168" w:rsidRPr="00553168">
        <w:rPr>
          <w:rFonts w:ascii="GHEA Grapalat" w:hAnsi="GHEA Grapalat"/>
          <w:lang w:val="en-GB"/>
        </w:rPr>
        <w:t>Հանրապետության</w:t>
      </w:r>
      <w:proofErr w:type="spellEnd"/>
      <w:r w:rsidR="00553168" w:rsidRPr="00553168">
        <w:rPr>
          <w:rFonts w:ascii="GHEA Grapalat" w:hAnsi="GHEA Grapalat"/>
          <w:lang w:val="en-GB"/>
        </w:rPr>
        <w:t xml:space="preserve"> </w:t>
      </w:r>
      <w:proofErr w:type="spellStart"/>
      <w:r w:rsidR="00553168" w:rsidRPr="00553168">
        <w:rPr>
          <w:rFonts w:ascii="GHEA Grapalat" w:hAnsi="GHEA Grapalat"/>
          <w:lang w:val="en-GB"/>
        </w:rPr>
        <w:t>կառավարությունը</w:t>
      </w:r>
      <w:proofErr w:type="spellEnd"/>
      <w:r w:rsidR="00553168" w:rsidRPr="00553168">
        <w:rPr>
          <w:rFonts w:ascii="Calibri" w:hAnsi="Calibri" w:cs="Calibri"/>
          <w:lang w:val="en-GB"/>
        </w:rPr>
        <w:t> </w:t>
      </w:r>
      <w:proofErr w:type="spellStart"/>
      <w:r w:rsidR="00553168" w:rsidRPr="00553168">
        <w:rPr>
          <w:rFonts w:ascii="GHEA Grapalat" w:hAnsi="GHEA Grapalat"/>
          <w:lang w:val="en-GB"/>
        </w:rPr>
        <w:t>որոշում</w:t>
      </w:r>
      <w:proofErr w:type="spellEnd"/>
      <w:r w:rsidR="00553168" w:rsidRPr="00553168">
        <w:rPr>
          <w:rFonts w:ascii="GHEA Grapalat" w:hAnsi="GHEA Grapalat"/>
          <w:lang w:val="en-GB"/>
        </w:rPr>
        <w:t xml:space="preserve"> է.</w:t>
      </w:r>
    </w:p>
    <w:p w:rsidR="004D2E07" w:rsidRDefault="00553168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53168">
        <w:rPr>
          <w:rFonts w:ascii="GHEA Grapalat" w:hAnsi="GHEA Grapalat"/>
          <w:lang w:val="en-GB"/>
        </w:rPr>
        <w:t xml:space="preserve">1. </w:t>
      </w:r>
      <w:proofErr w:type="spellStart"/>
      <w:r w:rsidRPr="00553168">
        <w:rPr>
          <w:rFonts w:ascii="GHEA Grapalat" w:hAnsi="GHEA Grapalat"/>
          <w:lang w:val="en-GB"/>
        </w:rPr>
        <w:t>Հայաստանի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Հանրապետության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կառավարության</w:t>
      </w:r>
      <w:proofErr w:type="spellEnd"/>
      <w:r w:rsidRPr="00553168">
        <w:rPr>
          <w:rFonts w:ascii="GHEA Grapalat" w:hAnsi="GHEA Grapalat"/>
          <w:lang w:val="en-GB"/>
        </w:rPr>
        <w:t xml:space="preserve"> 2006 </w:t>
      </w:r>
      <w:proofErr w:type="spellStart"/>
      <w:r w:rsidRPr="00553168">
        <w:rPr>
          <w:rFonts w:ascii="GHEA Grapalat" w:hAnsi="GHEA Grapalat"/>
          <w:lang w:val="en-GB"/>
        </w:rPr>
        <w:t>թվականի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դեկտեմբերի</w:t>
      </w:r>
      <w:proofErr w:type="spellEnd"/>
      <w:r w:rsidRPr="00553168">
        <w:rPr>
          <w:rFonts w:ascii="GHEA Grapalat" w:hAnsi="GHEA Grapalat"/>
          <w:lang w:val="en-GB"/>
        </w:rPr>
        <w:t xml:space="preserve"> 7-ի «</w:t>
      </w:r>
      <w:proofErr w:type="spellStart"/>
      <w:r w:rsidRPr="00553168">
        <w:rPr>
          <w:rFonts w:ascii="GHEA Grapalat" w:hAnsi="GHEA Grapalat"/>
          <w:lang w:val="en-GB"/>
        </w:rPr>
        <w:t>Հարգադրոշմների</w:t>
      </w:r>
      <w:proofErr w:type="spellEnd"/>
      <w:r w:rsidRPr="00553168">
        <w:rPr>
          <w:rFonts w:ascii="GHEA Grapalat" w:hAnsi="GHEA Grapalat"/>
          <w:lang w:val="en-GB"/>
        </w:rPr>
        <w:t xml:space="preserve">, </w:t>
      </w:r>
      <w:proofErr w:type="spellStart"/>
      <w:r w:rsidRPr="00553168">
        <w:rPr>
          <w:rFonts w:ascii="GHEA Grapalat" w:hAnsi="GHEA Grapalat"/>
          <w:lang w:val="en-GB"/>
        </w:rPr>
        <w:t>տարբերանիշերի</w:t>
      </w:r>
      <w:proofErr w:type="spellEnd"/>
      <w:r w:rsidRPr="00553168">
        <w:rPr>
          <w:rFonts w:ascii="GHEA Grapalat" w:hAnsi="GHEA Grapalat"/>
          <w:lang w:val="en-GB"/>
        </w:rPr>
        <w:t xml:space="preserve"> և </w:t>
      </w:r>
      <w:proofErr w:type="spellStart"/>
      <w:r w:rsidRPr="00553168">
        <w:rPr>
          <w:rFonts w:ascii="GHEA Grapalat" w:hAnsi="GHEA Grapalat"/>
          <w:lang w:val="en-GB"/>
        </w:rPr>
        <w:t>անվանանիշերի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ձևերը</w:t>
      </w:r>
      <w:proofErr w:type="spellEnd"/>
      <w:r w:rsidRPr="00553168">
        <w:rPr>
          <w:rFonts w:ascii="GHEA Grapalat" w:hAnsi="GHEA Grapalat"/>
          <w:lang w:val="en-GB"/>
        </w:rPr>
        <w:t xml:space="preserve">, </w:t>
      </w:r>
      <w:proofErr w:type="spellStart"/>
      <w:r w:rsidRPr="00553168">
        <w:rPr>
          <w:rFonts w:ascii="GHEA Grapalat" w:hAnsi="GHEA Grapalat"/>
          <w:lang w:val="en-GB"/>
        </w:rPr>
        <w:t>չափերը</w:t>
      </w:r>
      <w:proofErr w:type="spellEnd"/>
      <w:r w:rsidRPr="00553168">
        <w:rPr>
          <w:rFonts w:ascii="GHEA Grapalat" w:hAnsi="GHEA Grapalat"/>
          <w:lang w:val="en-GB"/>
        </w:rPr>
        <w:t xml:space="preserve">, </w:t>
      </w:r>
      <w:proofErr w:type="spellStart"/>
      <w:r w:rsidRPr="00553168">
        <w:rPr>
          <w:rFonts w:ascii="GHEA Grapalat" w:hAnsi="GHEA Grapalat"/>
          <w:lang w:val="en-GB"/>
        </w:rPr>
        <w:t>նկարագրությունը</w:t>
      </w:r>
      <w:proofErr w:type="spellEnd"/>
      <w:r w:rsidRPr="00553168">
        <w:rPr>
          <w:rFonts w:ascii="GHEA Grapalat" w:hAnsi="GHEA Grapalat"/>
          <w:lang w:val="en-GB"/>
        </w:rPr>
        <w:t xml:space="preserve"> և </w:t>
      </w:r>
      <w:proofErr w:type="spellStart"/>
      <w:r w:rsidRPr="00553168">
        <w:rPr>
          <w:rFonts w:ascii="GHEA Grapalat" w:hAnsi="GHEA Grapalat"/>
          <w:lang w:val="en-GB"/>
        </w:rPr>
        <w:t>դրանց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պատրաստման</w:t>
      </w:r>
      <w:proofErr w:type="spellEnd"/>
      <w:r w:rsidRPr="00553168">
        <w:rPr>
          <w:rFonts w:ascii="GHEA Grapalat" w:hAnsi="GHEA Grapalat"/>
          <w:lang w:val="en-GB"/>
        </w:rPr>
        <w:t xml:space="preserve">, </w:t>
      </w:r>
      <w:proofErr w:type="spellStart"/>
      <w:r w:rsidRPr="00553168">
        <w:rPr>
          <w:rFonts w:ascii="GHEA Grapalat" w:hAnsi="GHEA Grapalat"/>
          <w:lang w:val="en-GB"/>
        </w:rPr>
        <w:t>հաշվառման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ու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տնօրինման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կարգը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հաստատելու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մասին</w:t>
      </w:r>
      <w:proofErr w:type="spellEnd"/>
      <w:r w:rsidRPr="00553168">
        <w:rPr>
          <w:rFonts w:ascii="GHEA Grapalat" w:hAnsi="GHEA Grapalat"/>
          <w:lang w:val="en-GB"/>
        </w:rPr>
        <w:t xml:space="preserve">» N 1935-Ն </w:t>
      </w:r>
      <w:proofErr w:type="spellStart"/>
      <w:r w:rsidRPr="00553168">
        <w:rPr>
          <w:rFonts w:ascii="GHEA Grapalat" w:hAnsi="GHEA Grapalat"/>
          <w:lang w:val="en-GB"/>
        </w:rPr>
        <w:t>որոշման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r w:rsidR="00033DF3" w:rsidRPr="001B0835">
        <w:rPr>
          <w:rFonts w:ascii="GHEA Grapalat" w:hAnsi="GHEA Grapalat"/>
          <w:lang w:val="hy-AM"/>
        </w:rPr>
        <w:t xml:space="preserve">(այսուհետ` </w:t>
      </w:r>
      <w:r w:rsidR="00033DF3">
        <w:rPr>
          <w:rFonts w:ascii="GHEA Grapalat" w:hAnsi="GHEA Grapalat"/>
          <w:lang w:val="hy-AM"/>
        </w:rPr>
        <w:t>Որոշում</w:t>
      </w:r>
      <w:r w:rsidR="00033DF3" w:rsidRPr="001B0835">
        <w:rPr>
          <w:rFonts w:ascii="GHEA Grapalat" w:hAnsi="GHEA Grapalat"/>
          <w:lang w:val="hy-AM"/>
        </w:rPr>
        <w:t xml:space="preserve">) </w:t>
      </w:r>
      <w:r w:rsidR="004D2E07">
        <w:rPr>
          <w:rFonts w:ascii="GHEA Grapalat" w:hAnsi="GHEA Grapalat"/>
          <w:lang w:val="hy-AM"/>
        </w:rPr>
        <w:t>նախաբանը շարադրել հետևյալ խմբագրությամբ.</w:t>
      </w:r>
    </w:p>
    <w:p w:rsidR="004D2E07" w:rsidRPr="004D2E07" w:rsidRDefault="004D2E07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«Հիմք ընդունելով «Թանկարժեք մետաղների մասին</w:t>
      </w:r>
      <w:r w:rsidR="007F34E3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6-րդ հոդվածի 12-րդ մասը՝ Հայաստանի Հանրապետության կառավարու</w:t>
      </w:r>
      <w:r w:rsidR="007F34E3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 xml:space="preserve">յունը որոշում է.» </w:t>
      </w:r>
    </w:p>
    <w:p w:rsidR="004D2E07" w:rsidRPr="004D2E07" w:rsidRDefault="004D2E07" w:rsidP="004D2E0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4E1363">
        <w:rPr>
          <w:rFonts w:ascii="GHEA Grapalat" w:hAnsi="GHEA Grapalat"/>
          <w:lang w:val="hy-AM"/>
        </w:rPr>
        <w:t>.</w:t>
      </w:r>
      <w:r w:rsidR="00553168" w:rsidRPr="004D2E0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Որոշման </w:t>
      </w:r>
      <w:r w:rsidRPr="004D2E07">
        <w:rPr>
          <w:rFonts w:ascii="GHEA Grapalat" w:hAnsi="GHEA Grapalat"/>
          <w:lang w:val="hy-AM"/>
        </w:rPr>
        <w:t>1-ին կետով հաստատված հավելվածում կատարել հետևյալ փոփոխությունները՝</w:t>
      </w:r>
    </w:p>
    <w:p w:rsidR="00553168" w:rsidRPr="004D2E07" w:rsidRDefault="004E1363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4E1363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553168" w:rsidRPr="004D2E07">
        <w:rPr>
          <w:rFonts w:ascii="GHEA Grapalat" w:hAnsi="GHEA Grapalat"/>
          <w:lang w:val="hy-AM"/>
        </w:rPr>
        <w:t>2-րդ կետը շարադրել հետևյալ խմբագրությամբ.</w:t>
      </w:r>
    </w:p>
    <w:p w:rsidR="00553168" w:rsidRPr="004E1363" w:rsidRDefault="00553168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E1363">
        <w:rPr>
          <w:rFonts w:ascii="GHEA Grapalat" w:hAnsi="GHEA Grapalat"/>
          <w:lang w:val="hy-AM"/>
        </w:rPr>
        <w:t xml:space="preserve">«2. Հարգադրոշմը պատվիրում և (կամ) պատրաստում են թանկարժեք մետաղներից պատրաստված իրերի հարգորոշման և հարգադրոշմման ծանուցման ենթակա գործունեություն իրականացնող հաշվառված անձինք (այսուհետ` հաշվառված անձ): Տարբերանիշի և անվանանիշի գրանցման, հաշվառման գործառույթներն իրականացնող լիազոր մարմինը Հայաստանի Հանրապետության էկոնոմիկայի նախարարությունն է (այսուհետ` լիազոր մարմին): </w:t>
      </w:r>
      <w:r w:rsidRPr="004E1363">
        <w:rPr>
          <w:rFonts w:ascii="GHEA Grapalat" w:hAnsi="GHEA Grapalat"/>
          <w:lang w:val="hy-AM"/>
        </w:rPr>
        <w:lastRenderedPageBreak/>
        <w:t>Հարգադրոշմը թույլատրվում է պատվիրել և (կամ) պատրաստել միայն համաձայն սույն կարգի N 1 ձևով սահմանված հարգադրոշմների ձևերի, չափերի և ուրվագծի:».</w:t>
      </w:r>
    </w:p>
    <w:p w:rsidR="00553168" w:rsidRPr="004E1363" w:rsidRDefault="00033DF3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553168" w:rsidRPr="004E1363">
        <w:rPr>
          <w:rFonts w:ascii="GHEA Grapalat" w:hAnsi="GHEA Grapalat"/>
          <w:lang w:val="hy-AM"/>
        </w:rPr>
        <w:t xml:space="preserve">) 14-րդ կետում </w:t>
      </w:r>
      <w:r w:rsidR="00553168" w:rsidRPr="004E136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«</w:t>
      </w:r>
      <w:r w:rsidR="00553168" w:rsidRPr="004E1363">
        <w:rPr>
          <w:rFonts w:ascii="GHEA Grapalat" w:hAnsi="GHEA Grapalat"/>
          <w:lang w:val="hy-AM"/>
        </w:rPr>
        <w:t xml:space="preserve">Հայաստանի Հանրապետության ֆինանսների նախարարության աշխատակազմի </w:t>
      </w:r>
      <w:r w:rsidR="00553168" w:rsidRPr="004E136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«</w:t>
      </w:r>
      <w:r w:rsidR="00553168" w:rsidRPr="004E1363">
        <w:rPr>
          <w:rFonts w:ascii="GHEA Grapalat" w:hAnsi="GHEA Grapalat"/>
          <w:lang w:val="hy-AM"/>
        </w:rPr>
        <w:t xml:space="preserve">թանկարժեք մետաղների և թանկարժեք քարերի պետական գանձարան» գործակալությունը՝» </w:t>
      </w:r>
      <w:r w:rsidR="00C817CD" w:rsidRPr="004E1363">
        <w:rPr>
          <w:rFonts w:ascii="GHEA Grapalat" w:hAnsi="GHEA Grapalat"/>
          <w:lang w:val="hy-AM"/>
        </w:rPr>
        <w:t>բ</w:t>
      </w:r>
      <w:r w:rsidR="00553168" w:rsidRPr="004E1363">
        <w:rPr>
          <w:rFonts w:ascii="GHEA Grapalat" w:hAnsi="GHEA Grapalat"/>
          <w:lang w:val="hy-AM"/>
        </w:rPr>
        <w:t>առերը փոխարինել</w:t>
      </w:r>
      <w:r w:rsidR="00F915CF" w:rsidRPr="004E1363">
        <w:rPr>
          <w:rFonts w:ascii="GHEA Grapalat" w:hAnsi="GHEA Grapalat"/>
          <w:lang w:val="hy-AM"/>
        </w:rPr>
        <w:t xml:space="preserve"> «</w:t>
      </w:r>
      <w:r w:rsidR="008F28DB" w:rsidRPr="004E1363">
        <w:rPr>
          <w:rFonts w:ascii="GHEA Grapalat" w:hAnsi="GHEA Grapalat"/>
          <w:lang w:val="hy-AM"/>
        </w:rPr>
        <w:t>լիազոր մարմինը՝</w:t>
      </w:r>
      <w:r w:rsidR="00F915CF" w:rsidRPr="004E1363">
        <w:rPr>
          <w:rFonts w:ascii="GHEA Grapalat" w:hAnsi="GHEA Grapalat"/>
          <w:lang w:val="hy-AM"/>
        </w:rPr>
        <w:t>» բառերով:</w:t>
      </w:r>
    </w:p>
    <w:p w:rsidR="00D8395D" w:rsidRPr="004E1363" w:rsidRDefault="000634A5" w:rsidP="005531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D8395D" w:rsidRPr="004E1363">
        <w:rPr>
          <w:rFonts w:ascii="GHEA Grapalat" w:hAnsi="GHEA Grapalat"/>
          <w:lang w:val="hy-AM"/>
        </w:rPr>
        <w:t>) Որոշման N</w:t>
      </w:r>
      <w:r w:rsidR="00B26C42" w:rsidRPr="004E1363">
        <w:rPr>
          <w:rFonts w:ascii="GHEA Grapalat" w:hAnsi="GHEA Grapalat"/>
          <w:lang w:val="hy-AM"/>
        </w:rPr>
        <w:t xml:space="preserve"> 4 և </w:t>
      </w:r>
      <w:r w:rsidR="00D8395D" w:rsidRPr="004E1363">
        <w:rPr>
          <w:rFonts w:ascii="GHEA Grapalat" w:hAnsi="GHEA Grapalat"/>
          <w:lang w:val="hy-AM"/>
        </w:rPr>
        <w:t>N 5 ձևերում &lt;&lt;ՀԱՅԱՍՏԱՆԻ ՀԱՆՐԱՊԵՏՈՒԹՅԱՆ ՖԻՆԱՆՍՆԵՐԻ ՆԱԽԱՐԱՐՈՒԹՅՈՒՆ&gt;&gt; բառերը փոխարինել &lt;&lt;ՀԱՅԱՍՏԱՆԻ ՀԱՆՐԱՊԵՏՈՒԹՅԱՆ ԷԿՈՆՈՄԻԿԱՅԻ ՆԱԽԱՐԱՐՈՒԹՅՈՒՆ&gt;&gt; բառերով:</w:t>
      </w:r>
    </w:p>
    <w:p w:rsidR="000C430D" w:rsidRPr="004E1363" w:rsidRDefault="007F34E3" w:rsidP="005531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bookmarkStart w:id="0" w:name="_GoBack"/>
      <w:bookmarkEnd w:id="0"/>
      <w:r w:rsidR="00143C6E" w:rsidRPr="004E1363">
        <w:rPr>
          <w:rFonts w:ascii="GHEA Grapalat" w:hAnsi="GHEA Grapalat"/>
          <w:sz w:val="24"/>
          <w:szCs w:val="24"/>
          <w:lang w:val="hy-AM"/>
        </w:rPr>
        <w:t xml:space="preserve">. </w:t>
      </w:r>
      <w:r w:rsidR="007F6C8B" w:rsidRPr="004E1363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9F0EC1" w:rsidRPr="004E1363">
        <w:rPr>
          <w:rFonts w:ascii="GHEA Grapalat" w:hAnsi="GHEA Grapalat"/>
          <w:sz w:val="24"/>
          <w:szCs w:val="24"/>
          <w:lang w:val="hy-AM"/>
        </w:rPr>
        <w:t>պաշտոնական</w:t>
      </w:r>
      <w:r w:rsidR="002E6E74" w:rsidRPr="004E1363">
        <w:rPr>
          <w:rFonts w:ascii="GHEA Grapalat" w:hAnsi="GHEA Grapalat"/>
          <w:sz w:val="24"/>
          <w:szCs w:val="24"/>
          <w:lang w:val="hy-AM"/>
        </w:rPr>
        <w:t xml:space="preserve"> հրապարակմանը հաջորդող օրվանից:</w:t>
      </w:r>
    </w:p>
    <w:p w:rsidR="00241A59" w:rsidRPr="004E1363" w:rsidRDefault="00241A59" w:rsidP="005531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53F3F" w:rsidRPr="004E1363" w:rsidRDefault="00F53F3F" w:rsidP="005531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24D9D" w:rsidRDefault="00224D9D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 xml:space="preserve"> ՎԱՐՉԱՊԵՏ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E449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51709B" w:rsidRPr="0051709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ՓԱՇԻՆՅԱՆ</w:t>
      </w:r>
    </w:p>
    <w:p w:rsidR="00224D9D" w:rsidRDefault="00224D9D" w:rsidP="00224D9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C31378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. &lt;&lt; ------------ &gt;&gt; &lt;&lt; ------ &gt;&gt;</w:t>
      </w:r>
    </w:p>
    <w:p w:rsidR="00F53F3F" w:rsidRPr="00537688" w:rsidRDefault="00684940" w:rsidP="00684940">
      <w:pPr>
        <w:spacing w:line="360" w:lineRule="auto"/>
        <w:ind w:left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F53F3F" w:rsidRPr="00537688" w:rsidSect="00E45669">
      <w:pgSz w:w="12240" w:h="15840"/>
      <w:pgMar w:top="1123" w:right="562" w:bottom="562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521C"/>
    <w:multiLevelType w:val="hybridMultilevel"/>
    <w:tmpl w:val="675E12C0"/>
    <w:lvl w:ilvl="0" w:tplc="D500E7F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204F5"/>
    <w:multiLevelType w:val="hybridMultilevel"/>
    <w:tmpl w:val="AA565750"/>
    <w:lvl w:ilvl="0" w:tplc="B3962EDA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D367700"/>
    <w:multiLevelType w:val="hybridMultilevel"/>
    <w:tmpl w:val="C7C0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0B"/>
    <w:rsid w:val="0001358B"/>
    <w:rsid w:val="00033DF3"/>
    <w:rsid w:val="0004056D"/>
    <w:rsid w:val="000634A5"/>
    <w:rsid w:val="000660ED"/>
    <w:rsid w:val="00072EDA"/>
    <w:rsid w:val="00086D9A"/>
    <w:rsid w:val="000B61B5"/>
    <w:rsid w:val="000C430D"/>
    <w:rsid w:val="000F468E"/>
    <w:rsid w:val="00143C6E"/>
    <w:rsid w:val="00161F13"/>
    <w:rsid w:val="001D3DF9"/>
    <w:rsid w:val="001E203C"/>
    <w:rsid w:val="001E4339"/>
    <w:rsid w:val="00216ABF"/>
    <w:rsid w:val="00224D9D"/>
    <w:rsid w:val="00241A59"/>
    <w:rsid w:val="00244E52"/>
    <w:rsid w:val="0025473B"/>
    <w:rsid w:val="002749A0"/>
    <w:rsid w:val="00284030"/>
    <w:rsid w:val="002A7BF0"/>
    <w:rsid w:val="002D7D91"/>
    <w:rsid w:val="002E6E74"/>
    <w:rsid w:val="00307B4D"/>
    <w:rsid w:val="00394DC8"/>
    <w:rsid w:val="003A39F6"/>
    <w:rsid w:val="003D07F8"/>
    <w:rsid w:val="003E60D2"/>
    <w:rsid w:val="00431AE9"/>
    <w:rsid w:val="00452602"/>
    <w:rsid w:val="004640CB"/>
    <w:rsid w:val="00466EEB"/>
    <w:rsid w:val="004778D0"/>
    <w:rsid w:val="00495F18"/>
    <w:rsid w:val="004A50E1"/>
    <w:rsid w:val="004B29D1"/>
    <w:rsid w:val="004B36C9"/>
    <w:rsid w:val="004B374B"/>
    <w:rsid w:val="004C1C39"/>
    <w:rsid w:val="004D2E07"/>
    <w:rsid w:val="004D4890"/>
    <w:rsid w:val="004E100C"/>
    <w:rsid w:val="004E1363"/>
    <w:rsid w:val="004E18C6"/>
    <w:rsid w:val="004E56CD"/>
    <w:rsid w:val="004E68ED"/>
    <w:rsid w:val="0050763C"/>
    <w:rsid w:val="0051109C"/>
    <w:rsid w:val="00512655"/>
    <w:rsid w:val="00513729"/>
    <w:rsid w:val="00516872"/>
    <w:rsid w:val="0051709B"/>
    <w:rsid w:val="005326A9"/>
    <w:rsid w:val="0053395D"/>
    <w:rsid w:val="00537688"/>
    <w:rsid w:val="00553168"/>
    <w:rsid w:val="00581B9E"/>
    <w:rsid w:val="005A0DA2"/>
    <w:rsid w:val="005A41EB"/>
    <w:rsid w:val="005B1921"/>
    <w:rsid w:val="005B596C"/>
    <w:rsid w:val="005C1E78"/>
    <w:rsid w:val="005D3EE2"/>
    <w:rsid w:val="006437E9"/>
    <w:rsid w:val="00644A3E"/>
    <w:rsid w:val="00684940"/>
    <w:rsid w:val="00687015"/>
    <w:rsid w:val="006A0C1A"/>
    <w:rsid w:val="006C3435"/>
    <w:rsid w:val="006C7D6B"/>
    <w:rsid w:val="006D04FC"/>
    <w:rsid w:val="006D39B0"/>
    <w:rsid w:val="00745192"/>
    <w:rsid w:val="007649C9"/>
    <w:rsid w:val="0077158D"/>
    <w:rsid w:val="00786295"/>
    <w:rsid w:val="007958E0"/>
    <w:rsid w:val="007A390A"/>
    <w:rsid w:val="007C0CC1"/>
    <w:rsid w:val="007F13C1"/>
    <w:rsid w:val="007F34E3"/>
    <w:rsid w:val="007F6C8B"/>
    <w:rsid w:val="008242FD"/>
    <w:rsid w:val="00860364"/>
    <w:rsid w:val="008C58F5"/>
    <w:rsid w:val="008D57B3"/>
    <w:rsid w:val="008F28DB"/>
    <w:rsid w:val="008F42B7"/>
    <w:rsid w:val="008F6FD7"/>
    <w:rsid w:val="00914026"/>
    <w:rsid w:val="00920A21"/>
    <w:rsid w:val="009473F3"/>
    <w:rsid w:val="0097379A"/>
    <w:rsid w:val="009868B5"/>
    <w:rsid w:val="009F043F"/>
    <w:rsid w:val="009F0EC1"/>
    <w:rsid w:val="00A350DF"/>
    <w:rsid w:val="00A529B7"/>
    <w:rsid w:val="00A57A41"/>
    <w:rsid w:val="00A652ED"/>
    <w:rsid w:val="00AB0CED"/>
    <w:rsid w:val="00AC199E"/>
    <w:rsid w:val="00B2086B"/>
    <w:rsid w:val="00B26C42"/>
    <w:rsid w:val="00B7107E"/>
    <w:rsid w:val="00B92699"/>
    <w:rsid w:val="00BC2E93"/>
    <w:rsid w:val="00BD3C8C"/>
    <w:rsid w:val="00BD51D7"/>
    <w:rsid w:val="00BE14EA"/>
    <w:rsid w:val="00C31378"/>
    <w:rsid w:val="00C42A83"/>
    <w:rsid w:val="00C676A4"/>
    <w:rsid w:val="00C817CD"/>
    <w:rsid w:val="00D12A49"/>
    <w:rsid w:val="00D236B4"/>
    <w:rsid w:val="00D660E1"/>
    <w:rsid w:val="00D8395D"/>
    <w:rsid w:val="00D85A32"/>
    <w:rsid w:val="00DB2A60"/>
    <w:rsid w:val="00DC6A45"/>
    <w:rsid w:val="00DD0A08"/>
    <w:rsid w:val="00DD573A"/>
    <w:rsid w:val="00E00242"/>
    <w:rsid w:val="00E449EA"/>
    <w:rsid w:val="00E4511C"/>
    <w:rsid w:val="00E45669"/>
    <w:rsid w:val="00E563DF"/>
    <w:rsid w:val="00E714C0"/>
    <w:rsid w:val="00E7747B"/>
    <w:rsid w:val="00E77C07"/>
    <w:rsid w:val="00E832E1"/>
    <w:rsid w:val="00EB06E5"/>
    <w:rsid w:val="00F130EC"/>
    <w:rsid w:val="00F4060B"/>
    <w:rsid w:val="00F53F3F"/>
    <w:rsid w:val="00F72E87"/>
    <w:rsid w:val="00F86C53"/>
    <w:rsid w:val="00F915CF"/>
    <w:rsid w:val="00FB0353"/>
    <w:rsid w:val="00FB31EC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305E3"/>
  <w15:chartTrackingRefBased/>
  <w15:docId w15:val="{1159A426-41BD-46C5-83C2-99D44E7E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0B"/>
    <w:pPr>
      <w:overflowPunct w:val="0"/>
      <w:autoSpaceDE w:val="0"/>
      <w:autoSpaceDN w:val="0"/>
      <w:adjustRightInd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8F5"/>
    <w:rPr>
      <w:b/>
      <w:bCs/>
    </w:rPr>
  </w:style>
  <w:style w:type="table" w:styleId="TableGrid">
    <w:name w:val="Table Grid"/>
    <w:basedOn w:val="TableNormal"/>
    <w:uiPriority w:val="59"/>
    <w:rsid w:val="0025473B"/>
    <w:pPr>
      <w:ind w:left="5227"/>
      <w:jc w:val="right"/>
    </w:pPr>
    <w:rPr>
      <w:rFonts w:ascii="Arial Armenian" w:eastAsia="Calibri" w:hAnsi="Arial Armenian"/>
      <w:b/>
      <w:bCs/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5473B"/>
    <w:pPr>
      <w:overflowPunct/>
      <w:autoSpaceDE/>
      <w:autoSpaceDN/>
      <w:adjustRightInd/>
      <w:ind w:left="720"/>
      <w:contextualSpacing/>
    </w:pPr>
    <w:rPr>
      <w:rFonts w:ascii="Arial Armenian" w:hAnsi="Arial Armeni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39F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99"/>
    <w:qFormat/>
    <w:rsid w:val="007A390A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44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44E5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DE25-90BA-43E5-A58B-86B22D9A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gandzaran</dc:creator>
  <cp:keywords/>
  <dc:description/>
  <cp:lastModifiedBy>Liana Asriyan</cp:lastModifiedBy>
  <cp:revision>8</cp:revision>
  <cp:lastPrinted>2022-06-01T07:39:00Z</cp:lastPrinted>
  <dcterms:created xsi:type="dcterms:W3CDTF">2022-07-14T06:56:00Z</dcterms:created>
  <dcterms:modified xsi:type="dcterms:W3CDTF">2022-10-11T10:34:00Z</dcterms:modified>
</cp:coreProperties>
</file>