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7B" w:rsidRPr="001B0C19" w:rsidRDefault="00E6787B" w:rsidP="00E6787B">
      <w:pPr>
        <w:shd w:val="clear" w:color="auto" w:fill="FFFFFF"/>
        <w:tabs>
          <w:tab w:val="left" w:pos="900"/>
        </w:tabs>
        <w:spacing w:line="276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1B0C19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ՀԱՅԱՍՏԱՆԻ ՀԱՆՐԱՊԵՏՈՒԹՅԱՆ ԿՐԹՈՒԹՅԱՆ ԵՎ ԳԻՏՈՒԹՅԱՆ ՆԱԽԱՐԱՐԻ 2010 ԹՎԱԿԱՆԻ 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ՄԱՅԻՍԻ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18-Ի 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  <w:lang w:val="en-GB"/>
        </w:rPr>
        <w:t xml:space="preserve">N 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39</w:t>
      </w:r>
      <w:r w:rsidR="00260C18">
        <w:rPr>
          <w:rFonts w:ascii="GHEA Grapalat" w:hAnsi="GHEA Grapalat"/>
          <w:b/>
          <w:sz w:val="24"/>
          <w:szCs w:val="24"/>
          <w:shd w:val="clear" w:color="auto" w:fill="FFFFFF"/>
          <w:lang w:val="en-US"/>
        </w:rPr>
        <w:t>6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  <w:lang w:val="en-GB"/>
        </w:rPr>
        <w:t>-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Ն </w:t>
      </w:r>
      <w:r w:rsidR="00030AAA">
        <w:rPr>
          <w:rFonts w:ascii="GHEA Grapalat" w:hAnsi="GHEA Grapalat"/>
          <w:b/>
          <w:sz w:val="24"/>
          <w:szCs w:val="24"/>
          <w:shd w:val="clear" w:color="auto" w:fill="FFFFFF"/>
        </w:rPr>
        <w:t>Հ</w:t>
      </w:r>
      <w:r w:rsidRPr="001B0C19">
        <w:rPr>
          <w:rFonts w:ascii="GHEA Grapalat" w:hAnsi="GHEA Grapalat"/>
          <w:b/>
          <w:sz w:val="24"/>
          <w:szCs w:val="24"/>
          <w:shd w:val="clear" w:color="auto" w:fill="FFFFFF"/>
        </w:rPr>
        <w:t>ՐԱՄԱՆՈՒՄ ՓՈՓՈԽՈՒԹՅՈՒՆ ԿԱՏԱՐԵԼՈՒ</w:t>
      </w:r>
      <w:r w:rsidRPr="001B0C19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en-GB"/>
        </w:rPr>
        <w:t xml:space="preserve"> ՄԱՍԻՆ</w:t>
      </w:r>
    </w:p>
    <w:p w:rsidR="00E6787B" w:rsidRPr="001B0C19" w:rsidRDefault="00E6787B" w:rsidP="00E6787B">
      <w:pPr>
        <w:shd w:val="clear" w:color="auto" w:fill="FFFFFF"/>
        <w:tabs>
          <w:tab w:val="left" w:pos="900"/>
        </w:tabs>
        <w:spacing w:line="36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1B0C19">
        <w:rPr>
          <w:rFonts w:ascii="Calibri" w:eastAsia="Times New Roman" w:hAnsi="Calibri" w:cs="Calibri"/>
          <w:sz w:val="24"/>
          <w:szCs w:val="24"/>
          <w:lang w:val="en-GB" w:eastAsia="en-GB"/>
        </w:rPr>
        <w:t> </w:t>
      </w: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Ղեկավարվելով</w:t>
      </w:r>
      <w:proofErr w:type="spellEnd"/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«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Նորմատիվ</w:t>
      </w:r>
      <w:proofErr w:type="spellEnd"/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իրավական</w:t>
      </w:r>
      <w:proofErr w:type="spellEnd"/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ակտերի</w:t>
      </w:r>
      <w:proofErr w:type="spellEnd"/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մասին</w:t>
      </w:r>
      <w:proofErr w:type="spellEnd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»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օրենքի</w:t>
      </w:r>
      <w:proofErr w:type="spellEnd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33-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րդ</w:t>
      </w:r>
      <w:proofErr w:type="spellEnd"/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և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34-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րդ</w:t>
      </w:r>
      <w:proofErr w:type="spellEnd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հոդված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ներ</w:t>
      </w:r>
      <w:proofErr w:type="spellEnd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ի 1-ին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>մաս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երով</w:t>
      </w:r>
      <w:proofErr w:type="spellEnd"/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Հ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Ր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Մ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Ա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Յ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ՈՒ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Մ</w:t>
      </w:r>
      <w:r w:rsidRPr="00030AAA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ԵՄ</w:t>
      </w: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ind w:firstLine="540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</w:p>
    <w:p w:rsidR="00E6787B" w:rsidRPr="001B0C19" w:rsidRDefault="00E6787B" w:rsidP="00E6787B">
      <w:pPr>
        <w:pStyle w:val="a5"/>
        <w:numPr>
          <w:ilvl w:val="0"/>
          <w:numId w:val="2"/>
        </w:numPr>
        <w:shd w:val="clear" w:color="auto" w:fill="FFFFFF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Հայաստանի Հանրապետության կրթության և գիտության նախարաի 2010 թվականի </w:t>
      </w:r>
      <w:proofErr w:type="spellStart"/>
      <w:r w:rsidRPr="001B0C1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մայիսի</w:t>
      </w:r>
      <w:proofErr w:type="spellEnd"/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18-ի 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</w:rPr>
        <w:t>«</w:t>
      </w:r>
      <w:r w:rsidR="00260C1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="00260C18" w:rsidRPr="00260C1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անրակրթական ուսումնական հաստատության ղեկավարման իրավունքի հավաստագրման լիազոր մարմնի կազմավորման </w:t>
      </w:r>
      <w:r w:rsidR="00260C1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260C18" w:rsidRPr="00260C18">
        <w:rPr>
          <w:rStyle w:val="a4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գործունեության կարգը հաստատելու մասին</w:t>
      </w:r>
      <w:r w:rsidRPr="001B0C19">
        <w:rPr>
          <w:rStyle w:val="a4"/>
          <w:rFonts w:ascii="GHEA Grapalat" w:hAnsi="GHEA Grapalat" w:cs="Segoe UI Historic"/>
          <w:b w:val="0"/>
          <w:sz w:val="24"/>
          <w:szCs w:val="24"/>
          <w:shd w:val="clear" w:color="auto" w:fill="FFFFFF"/>
        </w:rPr>
        <w:t xml:space="preserve">» 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</w:rPr>
        <w:t xml:space="preserve">N 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39</w:t>
      </w:r>
      <w:r w:rsidR="00260C18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>6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</w:rPr>
        <w:t>-Ն հրամանի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  <w:lang w:val="en-US"/>
        </w:rPr>
        <w:t xml:space="preserve"> </w:t>
      </w:r>
      <w:r w:rsidRPr="001B0C19">
        <w:rPr>
          <w:rStyle w:val="a4"/>
          <w:rFonts w:ascii="GHEA Grapalat" w:hAnsi="GHEA Grapalat"/>
          <w:b w:val="0"/>
          <w:sz w:val="24"/>
          <w:szCs w:val="24"/>
          <w:shd w:val="clear" w:color="auto" w:fill="FFFFFF"/>
        </w:rPr>
        <w:t>հավելվածը շարադրել նոր խմբագրությամբ՝</w:t>
      </w:r>
      <w:r w:rsidRPr="001B0C19">
        <w:rPr>
          <w:rStyle w:val="a4"/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համաձայն հավելվածի</w:t>
      </w:r>
      <w:r w:rsidRPr="001B0C19">
        <w:rPr>
          <w:rFonts w:ascii="GHEA Grapalat" w:eastAsia="Times New Roman" w:hAnsi="GHEA Grapalat" w:cs="Times New Roman"/>
          <w:sz w:val="24"/>
          <w:szCs w:val="24"/>
          <w:lang w:val="en-US" w:eastAsia="en-GB"/>
        </w:rPr>
        <w:t>:</w:t>
      </w:r>
    </w:p>
    <w:p w:rsidR="00E6787B" w:rsidRPr="001B0C19" w:rsidRDefault="00E6787B" w:rsidP="00E6787B">
      <w:pPr>
        <w:pStyle w:val="a5"/>
        <w:numPr>
          <w:ilvl w:val="0"/>
          <w:numId w:val="2"/>
        </w:numPr>
        <w:shd w:val="clear" w:color="auto" w:fill="FFFFFF"/>
        <w:tabs>
          <w:tab w:val="left" w:pos="990"/>
        </w:tabs>
        <w:spacing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>Սույն հրաման</w:t>
      </w:r>
      <w:r w:rsidR="00260C18" w:rsidRPr="00030AAA">
        <w:rPr>
          <w:rFonts w:ascii="GHEA Grapalat" w:eastAsia="Times New Roman" w:hAnsi="GHEA Grapalat" w:cs="Times New Roman"/>
          <w:sz w:val="24"/>
          <w:szCs w:val="24"/>
          <w:lang w:eastAsia="en-GB"/>
        </w:rPr>
        <w:t>ն</w:t>
      </w:r>
      <w:r w:rsidRPr="001B0C19">
        <w:rPr>
          <w:rFonts w:ascii="GHEA Grapalat" w:eastAsia="Times New Roman" w:hAnsi="GHEA Grapalat" w:cs="Times New Roman"/>
          <w:sz w:val="24"/>
          <w:szCs w:val="24"/>
          <w:lang w:eastAsia="en-GB"/>
        </w:rPr>
        <w:t xml:space="preserve"> ուժի մեջ է մտնում 2023 թվականի հունվարի 3-ից:</w:t>
      </w: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AF4C8F" w:rsidRPr="00030AAA" w:rsidRDefault="00AF4C8F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E6787B" w:rsidRPr="00030AAA" w:rsidRDefault="00E6787B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1B0C19" w:rsidRPr="00030AAA" w:rsidRDefault="001B0C19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7B0BE3" w:rsidRPr="00030AAA" w:rsidRDefault="007B0BE3" w:rsidP="00E6787B">
      <w:pPr>
        <w:shd w:val="clear" w:color="auto" w:fill="FFFFFF"/>
        <w:tabs>
          <w:tab w:val="left" w:pos="990"/>
        </w:tabs>
        <w:spacing w:line="36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:rsidR="001B0C19" w:rsidRPr="00030AAA" w:rsidRDefault="001B0C19" w:rsidP="00E6787B">
      <w:pPr>
        <w:shd w:val="clear" w:color="auto" w:fill="FFFFFF"/>
        <w:ind w:firstLine="375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</w:pPr>
    </w:p>
    <w:p w:rsidR="00E6787B" w:rsidRPr="00030AAA" w:rsidRDefault="00E6787B" w:rsidP="00260C18">
      <w:pPr>
        <w:shd w:val="clear" w:color="auto" w:fill="FFFFFF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lastRenderedPageBreak/>
        <w:t>Հավելված</w:t>
      </w:r>
    </w:p>
    <w:p w:rsidR="00E6787B" w:rsidRPr="00030AAA" w:rsidRDefault="00E6787B" w:rsidP="00260C18">
      <w:pPr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 xml:space="preserve">ՀՀ կրթության, գիտության, </w:t>
      </w:r>
    </w:p>
    <w:p w:rsidR="00E6787B" w:rsidRPr="00030AAA" w:rsidRDefault="00E6787B" w:rsidP="00260C18">
      <w:pPr>
        <w:jc w:val="right"/>
        <w:rPr>
          <w:rFonts w:ascii="GHEA Grapalat" w:eastAsia="Times New Roman" w:hAnsi="GHEA Grapalat" w:cs="Times New Roman"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>մշակույթի և սպորտի նախարարի</w:t>
      </w:r>
    </w:p>
    <w:p w:rsidR="00E6787B" w:rsidRPr="00030AAA" w:rsidRDefault="00E6787B" w:rsidP="00260C18">
      <w:pPr>
        <w:jc w:val="right"/>
        <w:rPr>
          <w:rFonts w:ascii="GHEA Grapalat" w:eastAsia="Times New Roman" w:hAnsi="GHEA Grapalat" w:cs="Times New Roman"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>2022 թվականի _______  ___-ի</w:t>
      </w:r>
    </w:p>
    <w:p w:rsidR="00E6787B" w:rsidRPr="00030AAA" w:rsidRDefault="00E6787B" w:rsidP="00260C18">
      <w:pPr>
        <w:shd w:val="clear" w:color="auto" w:fill="FFFFFF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>N ____-Ն հրամանի</w:t>
      </w:r>
    </w:p>
    <w:p w:rsidR="00E6787B" w:rsidRPr="00030AAA" w:rsidRDefault="00E6787B" w:rsidP="00260C18">
      <w:pPr>
        <w:shd w:val="clear" w:color="auto" w:fill="FFFFFF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 xml:space="preserve"> </w:t>
      </w:r>
    </w:p>
    <w:p w:rsidR="00260C18" w:rsidRPr="00030AAA" w:rsidRDefault="00E6787B" w:rsidP="00260C18">
      <w:pPr>
        <w:shd w:val="clear" w:color="auto" w:fill="FFFFFF"/>
        <w:ind w:firstLine="375"/>
        <w:jc w:val="right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030AAA">
        <w:rPr>
          <w:rFonts w:ascii="GHEA Grapalat" w:eastAsia="Times New Roman" w:hAnsi="GHEA Grapalat" w:cs="Times New Roman"/>
          <w:bCs/>
          <w:sz w:val="20"/>
          <w:szCs w:val="20"/>
          <w:lang w:val="hy-AM" w:eastAsia="en-GB"/>
        </w:rPr>
        <w:t>«</w:t>
      </w:r>
      <w:r w:rsidR="00260C18" w:rsidRPr="00030AA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Հավելված</w:t>
      </w:r>
    </w:p>
    <w:p w:rsidR="00260C18" w:rsidRPr="00030AAA" w:rsidRDefault="00260C18" w:rsidP="00260C18">
      <w:pPr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30AA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ՀՀ կրթության և գիտության</w:t>
      </w:r>
      <w:r w:rsidRPr="00030AAA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Pr="00030AA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նախարարի</w:t>
      </w:r>
    </w:p>
    <w:p w:rsidR="00260C18" w:rsidRPr="00030AAA" w:rsidRDefault="00260C18" w:rsidP="00260C18">
      <w:pPr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30AA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2010 թվականի մայիսի 18-ի</w:t>
      </w:r>
    </w:p>
    <w:p w:rsidR="00260C18" w:rsidRPr="00030AAA" w:rsidRDefault="00260C18" w:rsidP="00260C18">
      <w:pPr>
        <w:shd w:val="clear" w:color="auto" w:fill="FFFFFF"/>
        <w:ind w:firstLine="375"/>
        <w:jc w:val="right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030AAA">
        <w:rPr>
          <w:rFonts w:ascii="GHEA Grapalat" w:eastAsia="Times New Roman" w:hAnsi="GHEA Grapalat" w:cs="Times New Roman"/>
          <w:bCs/>
          <w:color w:val="000000"/>
          <w:sz w:val="20"/>
          <w:szCs w:val="20"/>
          <w:lang w:val="hy-AM"/>
        </w:rPr>
        <w:t>N 396-Ն հրամանի</w:t>
      </w:r>
    </w:p>
    <w:p w:rsidR="00260C18" w:rsidRPr="00030AAA" w:rsidRDefault="00260C18" w:rsidP="00260C18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60C18" w:rsidRPr="00030AAA" w:rsidRDefault="00260C18" w:rsidP="00260C18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0A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Կ Ա Ր Գ</w:t>
      </w:r>
    </w:p>
    <w:p w:rsidR="00260C18" w:rsidRPr="00030AAA" w:rsidRDefault="00260C18" w:rsidP="00260C18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60C18" w:rsidRPr="00030AAA" w:rsidRDefault="00260C18" w:rsidP="00260C18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0AA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ՀԱՆՐԱԿՐԹԱԿԱՆ ՈՒՍՈՒՄՆԱԿԱՆ ՀԱՍՏԱՏՈՒԹՅԱՆ ՂԵԿԱՎԱՐՄԱՆ ԻՐԱՎՈՒՆՔԻ ՀԱՎԱՍՏԱԳՐՄԱՆ ԼԻԱԶՈՐ ՄԱՐՄՆԻ ԿԱԶՄԱՎՈՐՄԱՆ ԵՎ ԳՈՐԾՈՒՆԵՈՒԹՅԱՆ</w:t>
      </w:r>
    </w:p>
    <w:p w:rsidR="00260C18" w:rsidRPr="00030AAA" w:rsidRDefault="00260C18" w:rsidP="00260C18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60C18" w:rsidRPr="00260C18" w:rsidRDefault="00260C18" w:rsidP="00260C18">
      <w:pPr>
        <w:shd w:val="clear" w:color="auto" w:fill="FFFFFF"/>
        <w:spacing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I. ԸՆԴՀԱՆՈՒՐ ԴՐՈՒՅԹՆԵՐ</w:t>
      </w:r>
    </w:p>
    <w:p w:rsidR="00260C18" w:rsidRPr="00260C18" w:rsidRDefault="00260C18" w:rsidP="00260C18">
      <w:pPr>
        <w:shd w:val="clear" w:color="auto" w:fill="FFFFFF"/>
        <w:spacing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AF4C8F" w:rsidRPr="00431350" w:rsidRDefault="00260C18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կարգավորվում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ուսումնական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իրավունքի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գործընթացը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իրականացնող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ուսումնական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հասատության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իրավունքի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մարմնի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կազմավորման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հարաբերությունները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AF4C8F" w:rsidRPr="00431350" w:rsidRDefault="00260C18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ընթացքում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ղեկավարվում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«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մասին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»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՝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),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AF4C8F" w:rsidRPr="00431350" w:rsidRDefault="00260C18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նպատակն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ուսումնական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հաստատության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տնօրենի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թափուր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տեղի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հավակնող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անձանց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Հավակնորդ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</w:t>
      </w:r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</w:t>
      </w: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կազմակերպումը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անցկացումը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տրամադրումը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AF4C8F" w:rsidRPr="00431350" w:rsidRDefault="00260C18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բաղկացած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r w:rsidR="00BF5617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անդամից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F1403F" w:rsidRPr="00431350" w:rsidRDefault="00260C18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</w:t>
      </w:r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ստանի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գիտության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մշակույթի</w:t>
      </w:r>
      <w:proofErr w:type="spellEnd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AF4C8F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սպորտի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</w:t>
      </w:r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ետ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</w:t>
      </w:r>
      <w:r w:rsidR="00E90864" w:rsidRPr="0043135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II. ՀԱՆՁՆԱԺՈՂՈՎԻ ԿԱԶՄԱՎՈՐՈՒՄԸ</w:t>
      </w:r>
      <w:r w:rsidRPr="00260C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br/>
      </w:r>
    </w:p>
    <w:p w:rsidR="00F80EF9" w:rsidRPr="00431350" w:rsidRDefault="00F1403F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>Հ</w:t>
      </w:r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անձնաժողով</w:t>
      </w: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ընդգրկվում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ներկայացուցիչ</w:t>
      </w:r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Հայաստանի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Հանրապետության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կրթության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գիտության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մշակույթի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սպորտի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</w:t>
      </w:r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</w:t>
      </w:r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</w:t>
      </w:r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ից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այսուհետ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Նախարարություն</w:t>
      </w:r>
      <w:proofErr w:type="spellEnd"/>
      <w:r w:rsidR="00E90864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)</w:t>
      </w:r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431350" w:rsidRDefault="00F80EF9" w:rsidP="00431350">
      <w:pPr>
        <w:pStyle w:val="a5"/>
        <w:numPr>
          <w:ilvl w:val="0"/>
          <w:numId w:val="19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</w:t>
      </w:r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անձնաժողովը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կազմվում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հավաստագրումը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անցկացնելուց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24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ժամ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առաջ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հետևյալ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համամասնությամբ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ոլորտը</w:t>
      </w:r>
      <w:proofErr w:type="spellEnd"/>
      <w:proofErr w:type="gram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համակարգող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փոխնախարար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ով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ի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պաշտոնե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նախագահն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է,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իսկ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նրա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բացակայության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դեպքում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պետ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իսկ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նրա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բացակայության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դեպքում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ևս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նույն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կառուցվածքային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ստորաբաժանումների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ղեկավարներից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մեկը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հանրակրթության</w:t>
      </w:r>
      <w:proofErr w:type="spellEnd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80EF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վարչության</w:t>
      </w:r>
      <w:proofErr w:type="spellEnd"/>
      <w:r w:rsidR="00BF561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="00BF561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</w:t>
      </w:r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ներկայացուցի</w:t>
      </w:r>
      <w:proofErr w:type="spellEnd"/>
      <w:r w:rsidR="00BF561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չ</w:t>
      </w:r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6F5559" w:rsidRPr="00431350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մեկ</w:t>
      </w:r>
      <w:proofErr w:type="spellEnd"/>
      <w:proofErr w:type="gram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ներկայացուցիչ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F561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="00BF5617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անձնակազմի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կառավարման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վարչությ</w:t>
      </w:r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ունից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ով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քարտուղարն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</w:t>
      </w: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լիազորություններն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</w:t>
      </w: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հաստատվելու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պահից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դադարեցնում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տվյալ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</w:t>
      </w:r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րծողություններն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ավարտելուց</w:t>
      </w:r>
      <w:proofErr w:type="spellEnd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F5559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հետո</w:t>
      </w:r>
      <w:proofErr w:type="spellEnd"/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III.ՀԱՆՁՆԱԺՈՂՈՎԻ ԼԻԱԶՈՐՈՒԹՅՈՒՆՆԵՐԸ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BE57A5" w:rsidRPr="00431350" w:rsidRDefault="006F5559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անձնաժողովի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խնդիրը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անցկացման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կազմակերպումն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է:</w:t>
      </w:r>
    </w:p>
    <w:p w:rsidR="00260C18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գործունեությունը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նպատակաուղղված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Հավակնորդների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BE0D32">
      <w:pPr>
        <w:shd w:val="clear" w:color="auto" w:fill="FFFFFF"/>
        <w:tabs>
          <w:tab w:val="left" w:pos="0"/>
          <w:tab w:val="left" w:pos="426"/>
        </w:tabs>
        <w:spacing w:line="360" w:lineRule="auto"/>
        <w:ind w:firstLine="567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r w:rsidR="00BE0D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քննությունների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անցկացմանը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ուսումնական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հաստատության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իրավունքի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(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շնորհման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BE57A5" w:rsidRPr="00431350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բողոքների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քննարկմանը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դրանց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հիման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վրա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արդյ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ունքների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վերանայմանը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431350" w:rsidRDefault="00BE57A5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</w:t>
      </w:r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անձնաժողովը</w:t>
      </w:r>
      <w:proofErr w:type="spellEnd"/>
      <w:r w:rsidR="00260C18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ստորաբաժանումից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ստանում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ենթակա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հավակնորդ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ցանկը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2010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մայիսի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18 N 395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հրամանով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փաստաթղթերի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փաթեթը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ինչպես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նաև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կնիքը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հավակնորդների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վերաբերյալ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ամփոփ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տեղեկանքը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lastRenderedPageBreak/>
        <w:t xml:space="preserve">2)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անցկացնում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է</w:t>
      </w: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առկայության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դեպքում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բողոքների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քննարկում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և </w:t>
      </w:r>
      <w:proofErr w:type="spellStart"/>
      <w:r w:rsidR="00BE57A5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="00BE57A5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շնորհման</w:t>
      </w:r>
      <w:proofErr w:type="spellEnd"/>
      <w:r w:rsidR="00BE57A5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ներկայացն</w:t>
      </w:r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ում</w:t>
      </w:r>
      <w:proofErr w:type="spellEnd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2010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թվականի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մայիսի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18-ի N 395-Ն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հրամանով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BE57A5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սահմանված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պահանջներին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համապատասխան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,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Օրենքով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իրավասությանը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վերապահված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լիազորություններ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IV. ՀԱՆՁՆԱԺՈՂՈՎԻ ԱՇԽԱՏԱՆՔՆԵՐԻ ԿԱԶՄԱԿԵՐՊՈՒՄԸ</w:t>
      </w:r>
      <w:r w:rsidRPr="00260C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br/>
      </w:r>
    </w:p>
    <w:p w:rsidR="00BE57A5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Հանձնաժողովն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աշխատանքները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կազմակերպում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նիստերի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միջոցով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BF5617" w:rsidRPr="00BF5617" w:rsidRDefault="00490940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31350">
        <w:rPr>
          <w:rFonts w:ascii="GHEA Grapalat" w:hAnsi="GHEA Grapalat"/>
          <w:sz w:val="24"/>
          <w:szCs w:val="24"/>
          <w:shd w:val="clear" w:color="auto" w:fill="FFFFFF"/>
        </w:rPr>
        <w:t>Հանձնաժողովի նիստերը իրավազոր են</w:t>
      </w:r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>եթե</w:t>
      </w:r>
      <w:proofErr w:type="spellEnd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>դրաց</w:t>
      </w:r>
      <w:proofErr w:type="spellEnd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>մասնակցում</w:t>
      </w:r>
      <w:proofErr w:type="spellEnd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31350">
        <w:rPr>
          <w:rFonts w:ascii="GHEA Grapalat" w:hAnsi="GHEA Grapalat"/>
          <w:sz w:val="24"/>
          <w:szCs w:val="24"/>
          <w:shd w:val="clear" w:color="auto" w:fill="FFFFFF"/>
          <w:lang w:val="en-US"/>
        </w:rPr>
        <w:t>են</w:t>
      </w:r>
      <w:proofErr w:type="spellEnd"/>
      <w:r w:rsidRPr="00431350">
        <w:rPr>
          <w:rFonts w:ascii="GHEA Grapalat" w:hAnsi="GHEA Grapalat"/>
          <w:sz w:val="24"/>
          <w:szCs w:val="24"/>
          <w:shd w:val="clear" w:color="auto" w:fill="FFFFFF"/>
        </w:rPr>
        <w:t xml:space="preserve"> Հանձնաժողովի </w:t>
      </w:r>
      <w:r w:rsidR="00BF5617">
        <w:rPr>
          <w:rFonts w:ascii="GHEA Grapalat" w:hAnsi="GHEA Grapalat"/>
          <w:sz w:val="24"/>
          <w:szCs w:val="24"/>
          <w:shd w:val="clear" w:color="auto" w:fill="FFFFFF"/>
        </w:rPr>
        <w:t>բոլոր անդամները:</w:t>
      </w:r>
    </w:p>
    <w:p w:rsidR="00490940" w:rsidRPr="00431350" w:rsidRDefault="00BF5617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  <w:r w:rsidRPr="00030A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260C18" w:rsidRPr="00030AAA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Հանձնաժողովի </w:t>
      </w:r>
      <w:r w:rsidR="00490940" w:rsidRPr="00030AA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որոշումներն ընդունվում են նիստին մասնակից Հանձնաժողովի անդամների ձայների մեծամասնությամբ:  </w:t>
      </w:r>
    </w:p>
    <w:p w:rsidR="00260C18" w:rsidRPr="00030AAA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30AAA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V. ՀԱՆՁՆԱԺՈՂՈՎԻ ՆԱԽԱԳԱՀԸ</w:t>
      </w:r>
      <w:r w:rsidRPr="00260C1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br/>
      </w:r>
    </w:p>
    <w:p w:rsidR="00260C18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նախագահը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ղեկավարում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աշխատանքները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վարում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նիստերը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կազմակերպում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գործընթացի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հսկողությունը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4)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հարցերի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դիմումների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բողոքների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քննարկման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հերթականությունը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`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համաձայնեցնելով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անդամների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5)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ստորագրում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կնքում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ամփոփիչ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արձանագրությունը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6)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քննությունների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արդյունքների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դատական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բողոքարկման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դեպքում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դատարանում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Նախարարության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որոշմամբ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կարող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հանդես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գալ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որպես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պատասխանող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7)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իրեն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վերապահված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լիազորություններ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lastRenderedPageBreak/>
        <w:t>VI.</w:t>
      </w:r>
      <w:r w:rsidRPr="00431350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en-US"/>
        </w:rPr>
        <w:t> </w:t>
      </w:r>
      <w:r w:rsidRPr="0043135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ՀԱՆՁՆԱԺՈՂՈՎԻ</w:t>
      </w: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431350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en-US"/>
        </w:rPr>
        <w:t>ՔԱՐՏՈՒՂԱՐԸ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քարտուղարը</w:t>
      </w:r>
      <w:proofErr w:type="spellEnd"/>
      <w:r w:rsidR="0049094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1)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արձանագրում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նիստերը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2)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բացատրում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անցկացման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հետ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կապված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տեխնիկական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հարցերը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3) </w:t>
      </w:r>
      <w:proofErr w:type="spellStart"/>
      <w:proofErr w:type="gram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իրականացնում</w:t>
      </w:r>
      <w:proofErr w:type="spellEnd"/>
      <w:proofErr w:type="gram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ակտերով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իրավասությանը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վերապահված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լիազորություններ</w:t>
      </w:r>
      <w:proofErr w:type="spellEnd"/>
      <w:r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260C18" w:rsidRDefault="00260C18" w:rsidP="00C41790">
      <w:pPr>
        <w:shd w:val="clear" w:color="auto" w:fill="FFFFFF"/>
        <w:tabs>
          <w:tab w:val="left" w:pos="900"/>
        </w:tabs>
        <w:spacing w:line="360" w:lineRule="auto"/>
        <w:ind w:firstLine="54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>VII. ՀԱՆՁՆԱԺՈՂՈՎԻ ԱՆԴԱՄԸ</w:t>
      </w:r>
    </w:p>
    <w:p w:rsidR="00260C18" w:rsidRPr="00260C18" w:rsidRDefault="00260C18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260C18">
        <w:rPr>
          <w:rFonts w:ascii="Courier New" w:eastAsia="Times New Roman" w:hAnsi="Courier New" w:cs="Courier New"/>
          <w:color w:val="000000"/>
          <w:sz w:val="24"/>
          <w:szCs w:val="24"/>
          <w:lang w:val="en-US"/>
        </w:rPr>
        <w:t> </w:t>
      </w:r>
    </w:p>
    <w:p w:rsidR="00260C18" w:rsidRPr="00431350" w:rsidRDefault="00260C18" w:rsidP="00431350">
      <w:pPr>
        <w:pStyle w:val="a5"/>
        <w:numPr>
          <w:ilvl w:val="0"/>
          <w:numId w:val="26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անդամը</w:t>
      </w:r>
      <w:proofErr w:type="spellEnd"/>
      <w:r w:rsidR="00431350"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`</w:t>
      </w:r>
    </w:p>
    <w:p w:rsidR="00260C18" w:rsidRPr="00260C18" w:rsidRDefault="00431350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1</w:t>
      </w:r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մասնակցում</w:t>
      </w:r>
      <w:proofErr w:type="spellEnd"/>
      <w:proofErr w:type="gram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Հավաստագրմանը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հսկում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դրա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ընթացքը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կասեցնում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հավակնորդների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կողմից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կատարված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կողմից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նկատված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խախտումները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431350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2</w:t>
      </w:r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մասնակցում</w:t>
      </w:r>
      <w:proofErr w:type="spellEnd"/>
      <w:proofErr w:type="gram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քննության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արդյունքում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Հանձնաժողովի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կողմից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անցկացվող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քվեարկություններին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431350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3</w:t>
      </w:r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ծանոթանում</w:t>
      </w:r>
      <w:proofErr w:type="spellEnd"/>
      <w:proofErr w:type="gram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նիստերի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արձանագրություններին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.</w:t>
      </w:r>
    </w:p>
    <w:p w:rsidR="00260C18" w:rsidRPr="00260C18" w:rsidRDefault="00431350" w:rsidP="00431350">
      <w:pPr>
        <w:shd w:val="clear" w:color="auto" w:fill="FFFFFF"/>
        <w:tabs>
          <w:tab w:val="left" w:pos="900"/>
        </w:tabs>
        <w:spacing w:line="360" w:lineRule="auto"/>
        <w:ind w:firstLine="5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431350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4</w:t>
      </w:r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) </w:t>
      </w:r>
      <w:proofErr w:type="spellStart"/>
      <w:proofErr w:type="gram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իրականացնում</w:t>
      </w:r>
      <w:proofErr w:type="spellEnd"/>
      <w:proofErr w:type="gram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է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սույն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կարգով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և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իրավական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ակտերով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իրավասությանը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վերապահված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այլ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լիազորություններ</w:t>
      </w:r>
      <w:proofErr w:type="spellEnd"/>
      <w:r w:rsidR="00260C18" w:rsidRPr="00260C18"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  <w:t>:</w:t>
      </w:r>
    </w:p>
    <w:p w:rsidR="00B312F6" w:rsidRPr="008E5249" w:rsidRDefault="00B312F6" w:rsidP="00260C18">
      <w:pPr>
        <w:shd w:val="clear" w:color="auto" w:fill="FFFFFF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sectPr w:rsidR="00B312F6" w:rsidRPr="008E5249" w:rsidSect="001B0C19">
      <w:pgSz w:w="11906" w:h="16838"/>
      <w:pgMar w:top="900" w:right="850" w:bottom="81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817F6"/>
    <w:multiLevelType w:val="hybridMultilevel"/>
    <w:tmpl w:val="CE16DC58"/>
    <w:lvl w:ilvl="0" w:tplc="562AEF1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77D794E"/>
    <w:multiLevelType w:val="hybridMultilevel"/>
    <w:tmpl w:val="EC004682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0864212A"/>
    <w:multiLevelType w:val="hybridMultilevel"/>
    <w:tmpl w:val="E938A528"/>
    <w:lvl w:ilvl="0" w:tplc="47505B20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">
    <w:nsid w:val="0D8C7772"/>
    <w:multiLevelType w:val="hybridMultilevel"/>
    <w:tmpl w:val="40325194"/>
    <w:lvl w:ilvl="0" w:tplc="21446FDA">
      <w:start w:val="1"/>
      <w:numFmt w:val="decimal"/>
      <w:lvlText w:val="%1)"/>
      <w:lvlJc w:val="left"/>
      <w:pPr>
        <w:ind w:left="2160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12630CE0"/>
    <w:multiLevelType w:val="hybridMultilevel"/>
    <w:tmpl w:val="5734BB0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63059F7"/>
    <w:multiLevelType w:val="hybridMultilevel"/>
    <w:tmpl w:val="468E0532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B9A28B8"/>
    <w:multiLevelType w:val="hybridMultilevel"/>
    <w:tmpl w:val="C9206AA4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>
    <w:nsid w:val="1F53697E"/>
    <w:multiLevelType w:val="hybridMultilevel"/>
    <w:tmpl w:val="B6DE0EC0"/>
    <w:lvl w:ilvl="0" w:tplc="47505B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10783"/>
    <w:multiLevelType w:val="hybridMultilevel"/>
    <w:tmpl w:val="A2702AFE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>
    <w:nsid w:val="27EE1394"/>
    <w:multiLevelType w:val="hybridMultilevel"/>
    <w:tmpl w:val="6CBA8FAE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3BEC11F2"/>
    <w:multiLevelType w:val="hybridMultilevel"/>
    <w:tmpl w:val="5B02B34E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>
    <w:nsid w:val="3FF84B44"/>
    <w:multiLevelType w:val="hybridMultilevel"/>
    <w:tmpl w:val="6CBE4938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0C165E3"/>
    <w:multiLevelType w:val="hybridMultilevel"/>
    <w:tmpl w:val="98D0D36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43973625"/>
    <w:multiLevelType w:val="hybridMultilevel"/>
    <w:tmpl w:val="C50CE49E"/>
    <w:lvl w:ilvl="0" w:tplc="2AF2E0B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478D3B5D"/>
    <w:multiLevelType w:val="hybridMultilevel"/>
    <w:tmpl w:val="5DE44C84"/>
    <w:lvl w:ilvl="0" w:tplc="F304805A">
      <w:start w:val="8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119A6"/>
    <w:multiLevelType w:val="hybridMultilevel"/>
    <w:tmpl w:val="4D90E51C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>
    <w:nsid w:val="4C5D41C0"/>
    <w:multiLevelType w:val="hybridMultilevel"/>
    <w:tmpl w:val="5632161A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7">
    <w:nsid w:val="4DD36F00"/>
    <w:multiLevelType w:val="hybridMultilevel"/>
    <w:tmpl w:val="83B07818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4E402089"/>
    <w:multiLevelType w:val="hybridMultilevel"/>
    <w:tmpl w:val="9DA428D4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566A61BD"/>
    <w:multiLevelType w:val="hybridMultilevel"/>
    <w:tmpl w:val="C8A2A2FC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0">
    <w:nsid w:val="587D6FE6"/>
    <w:multiLevelType w:val="hybridMultilevel"/>
    <w:tmpl w:val="4574E9E8"/>
    <w:lvl w:ilvl="0" w:tplc="0409000F">
      <w:start w:val="1"/>
      <w:numFmt w:val="decimal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1">
    <w:nsid w:val="58AE54EC"/>
    <w:multiLevelType w:val="hybridMultilevel"/>
    <w:tmpl w:val="4BBE4E0A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>
    <w:nsid w:val="5B2570FB"/>
    <w:multiLevelType w:val="hybridMultilevel"/>
    <w:tmpl w:val="F5C89684"/>
    <w:lvl w:ilvl="0" w:tplc="AC665C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5B477BEB"/>
    <w:multiLevelType w:val="hybridMultilevel"/>
    <w:tmpl w:val="85741B12"/>
    <w:lvl w:ilvl="0" w:tplc="847055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1446FDA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BA1BC6"/>
    <w:multiLevelType w:val="hybridMultilevel"/>
    <w:tmpl w:val="4932716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5">
    <w:nsid w:val="6F112E92"/>
    <w:multiLevelType w:val="hybridMultilevel"/>
    <w:tmpl w:val="C0C280DC"/>
    <w:lvl w:ilvl="0" w:tplc="F304805A">
      <w:start w:val="8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>
    <w:nsid w:val="76E17239"/>
    <w:multiLevelType w:val="hybridMultilevel"/>
    <w:tmpl w:val="A880C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A153E"/>
    <w:multiLevelType w:val="hybridMultilevel"/>
    <w:tmpl w:val="2B5E3BCA"/>
    <w:lvl w:ilvl="0" w:tplc="84705598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8">
    <w:nsid w:val="79CD74B2"/>
    <w:multiLevelType w:val="hybridMultilevel"/>
    <w:tmpl w:val="3FF62310"/>
    <w:lvl w:ilvl="0" w:tplc="D170320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2"/>
  </w:num>
  <w:num w:numId="2">
    <w:abstractNumId w:val="12"/>
  </w:num>
  <w:num w:numId="3">
    <w:abstractNumId w:val="23"/>
  </w:num>
  <w:num w:numId="4">
    <w:abstractNumId w:val="13"/>
  </w:num>
  <w:num w:numId="5">
    <w:abstractNumId w:val="28"/>
  </w:num>
  <w:num w:numId="6">
    <w:abstractNumId w:val="0"/>
  </w:num>
  <w:num w:numId="7">
    <w:abstractNumId w:val="5"/>
  </w:num>
  <w:num w:numId="8">
    <w:abstractNumId w:val="21"/>
  </w:num>
  <w:num w:numId="9">
    <w:abstractNumId w:val="15"/>
  </w:num>
  <w:num w:numId="10">
    <w:abstractNumId w:val="1"/>
  </w:num>
  <w:num w:numId="11">
    <w:abstractNumId w:val="27"/>
  </w:num>
  <w:num w:numId="12">
    <w:abstractNumId w:val="4"/>
  </w:num>
  <w:num w:numId="13">
    <w:abstractNumId w:val="3"/>
  </w:num>
  <w:num w:numId="14">
    <w:abstractNumId w:val="26"/>
  </w:num>
  <w:num w:numId="15">
    <w:abstractNumId w:val="9"/>
  </w:num>
  <w:num w:numId="16">
    <w:abstractNumId w:val="16"/>
  </w:num>
  <w:num w:numId="17">
    <w:abstractNumId w:val="19"/>
  </w:num>
  <w:num w:numId="18">
    <w:abstractNumId w:val="24"/>
  </w:num>
  <w:num w:numId="19">
    <w:abstractNumId w:val="7"/>
  </w:num>
  <w:num w:numId="20">
    <w:abstractNumId w:val="2"/>
  </w:num>
  <w:num w:numId="21">
    <w:abstractNumId w:val="10"/>
  </w:num>
  <w:num w:numId="22">
    <w:abstractNumId w:val="20"/>
  </w:num>
  <w:num w:numId="23">
    <w:abstractNumId w:val="14"/>
  </w:num>
  <w:num w:numId="24">
    <w:abstractNumId w:val="18"/>
  </w:num>
  <w:num w:numId="25">
    <w:abstractNumId w:val="8"/>
  </w:num>
  <w:num w:numId="26">
    <w:abstractNumId w:val="17"/>
  </w:num>
  <w:num w:numId="27">
    <w:abstractNumId w:val="11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C3"/>
    <w:rsid w:val="00030AAA"/>
    <w:rsid w:val="00072440"/>
    <w:rsid w:val="000B1BEB"/>
    <w:rsid w:val="00115358"/>
    <w:rsid w:val="001B0C19"/>
    <w:rsid w:val="001E18EA"/>
    <w:rsid w:val="001E4D09"/>
    <w:rsid w:val="002573C3"/>
    <w:rsid w:val="00260C18"/>
    <w:rsid w:val="002B2BE1"/>
    <w:rsid w:val="003502D2"/>
    <w:rsid w:val="0039744E"/>
    <w:rsid w:val="003A3DAA"/>
    <w:rsid w:val="00431350"/>
    <w:rsid w:val="00490940"/>
    <w:rsid w:val="004C1A5C"/>
    <w:rsid w:val="005413DD"/>
    <w:rsid w:val="005A1F6B"/>
    <w:rsid w:val="005C1C7B"/>
    <w:rsid w:val="005E67D6"/>
    <w:rsid w:val="0060467C"/>
    <w:rsid w:val="00627F4E"/>
    <w:rsid w:val="00657B71"/>
    <w:rsid w:val="006672A2"/>
    <w:rsid w:val="006F5559"/>
    <w:rsid w:val="00704F09"/>
    <w:rsid w:val="00715334"/>
    <w:rsid w:val="00717F05"/>
    <w:rsid w:val="007861B1"/>
    <w:rsid w:val="007B0BE3"/>
    <w:rsid w:val="008075FA"/>
    <w:rsid w:val="008E176D"/>
    <w:rsid w:val="008E5249"/>
    <w:rsid w:val="009407EF"/>
    <w:rsid w:val="009659D6"/>
    <w:rsid w:val="00975247"/>
    <w:rsid w:val="009B00D3"/>
    <w:rsid w:val="009E5037"/>
    <w:rsid w:val="00A54EF9"/>
    <w:rsid w:val="00A57C31"/>
    <w:rsid w:val="00A91D7A"/>
    <w:rsid w:val="00AE036E"/>
    <w:rsid w:val="00AF4C8F"/>
    <w:rsid w:val="00B312F6"/>
    <w:rsid w:val="00B55C47"/>
    <w:rsid w:val="00BA1E76"/>
    <w:rsid w:val="00BE0D32"/>
    <w:rsid w:val="00BE2D10"/>
    <w:rsid w:val="00BE57A5"/>
    <w:rsid w:val="00BF5617"/>
    <w:rsid w:val="00C123CA"/>
    <w:rsid w:val="00C1412D"/>
    <w:rsid w:val="00C3783C"/>
    <w:rsid w:val="00C41790"/>
    <w:rsid w:val="00C56D42"/>
    <w:rsid w:val="00C632DB"/>
    <w:rsid w:val="00D30E48"/>
    <w:rsid w:val="00D418A0"/>
    <w:rsid w:val="00DA596B"/>
    <w:rsid w:val="00E43088"/>
    <w:rsid w:val="00E6787B"/>
    <w:rsid w:val="00E84618"/>
    <w:rsid w:val="00E90864"/>
    <w:rsid w:val="00EE0D63"/>
    <w:rsid w:val="00F1403F"/>
    <w:rsid w:val="00F416F2"/>
    <w:rsid w:val="00F80EF9"/>
    <w:rsid w:val="00FD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61FA9E-AD94-4B26-BED7-8763A7BA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9D6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18A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787B"/>
    <w:rPr>
      <w:b/>
      <w:bCs/>
    </w:rPr>
  </w:style>
  <w:style w:type="paragraph" w:styleId="a5">
    <w:name w:val="List Paragraph"/>
    <w:basedOn w:val="a"/>
    <w:uiPriority w:val="34"/>
    <w:qFormat/>
    <w:rsid w:val="00E6787B"/>
    <w:pPr>
      <w:spacing w:after="160" w:line="256" w:lineRule="auto"/>
      <w:ind w:left="720"/>
      <w:contextualSpacing/>
      <w:jc w:val="left"/>
    </w:pPr>
    <w:rPr>
      <w:lang w:val="hy-AM"/>
    </w:rPr>
  </w:style>
  <w:style w:type="character" w:styleId="a6">
    <w:name w:val="Emphasis"/>
    <w:basedOn w:val="a0"/>
    <w:uiPriority w:val="20"/>
    <w:qFormat/>
    <w:rsid w:val="00260C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781</Words>
  <Characters>4457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2022-10-17T06:34:00Z</dcterms:created>
  <dcterms:modified xsi:type="dcterms:W3CDTF">2022-10-21T07:44:00Z</dcterms:modified>
</cp:coreProperties>
</file>