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59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331ABF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A60D59" w:rsidRPr="00331ABF" w:rsidRDefault="00A60D59" w:rsidP="001972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GHEA Grapalat" w:hAnsi="GHEA Grapalat"/>
          <w:b/>
          <w:color w:val="FF0000"/>
          <w:lang w:val="ru-RU"/>
        </w:rPr>
      </w:pPr>
    </w:p>
    <w:p w:rsidR="006E7160" w:rsidRPr="00475237" w:rsidRDefault="000A05EE" w:rsidP="00475237">
      <w:pPr>
        <w:pStyle w:val="ac"/>
        <w:shd w:val="clear" w:color="auto" w:fill="FFFFFF"/>
        <w:spacing w:before="0" w:beforeAutospacing="0" w:after="0" w:afterAutospacing="0"/>
        <w:ind w:firstLine="375"/>
        <w:jc w:val="center"/>
      </w:pPr>
      <w:r w:rsidRPr="000A05EE">
        <w:rPr>
          <w:rFonts w:ascii="GHEA Grapalat" w:hAnsi="GHEA Grapalat"/>
          <w:b/>
          <w:lang w:val="hy-AM"/>
        </w:rPr>
        <w:t>«</w:t>
      </w:r>
      <w:r w:rsidR="00C93C20" w:rsidRPr="00360F6E">
        <w:rPr>
          <w:rFonts w:ascii="GHEA Grapalat" w:eastAsia="GHEA Grapalat" w:hAnsi="GHEA Grapalat" w:cs="GHEA Grapalat"/>
          <w:b/>
        </w:rPr>
        <w:t>ՀԱՆՐԱԿՐԹԱԿԱՆ</w:t>
      </w:r>
      <w:r w:rsidR="0019723D" w:rsidRPr="0019723D">
        <w:rPr>
          <w:rFonts w:ascii="GHEA Grapalat" w:hAnsi="GHEA Grapalat"/>
          <w:b/>
          <w:bCs/>
          <w:color w:val="000000"/>
          <w:shd w:val="clear" w:color="auto" w:fill="FFFFFF"/>
        </w:rPr>
        <w:t xml:space="preserve"> </w:t>
      </w:r>
      <w:r w:rsidR="0019723D">
        <w:rPr>
          <w:rFonts w:ascii="GHEA Grapalat" w:hAnsi="GHEA Grapalat"/>
          <w:b/>
          <w:bCs/>
          <w:color w:val="000000"/>
          <w:shd w:val="clear" w:color="auto" w:fill="FFFFFF"/>
        </w:rPr>
        <w:t>ՊԵՏԱԿԱՆ ՈՒՍՈՒՄՆԱԿԱՆ ՀԱՍՏԱՏՈՒԹՅԱՆ ՀԱՄԱԿԱՐԳՈՂԻ ԹԱՓՈՒՐ ՏԵՂԻ ՄՐՑՈՒՅԹԻ ՀԱՅՏԱՐԱՐՄԱՆ, ԱՆՑԿԱՑՄԱՆ ԵՎ ՆՇԱՆԱԿՄԱՆ ԿԱՐԳԸ</w:t>
      </w:r>
      <w:r w:rsidR="0019723D">
        <w:rPr>
          <w:rFonts w:ascii="GHEA Grapalat" w:hAnsi="GHEA Grapalat"/>
          <w:b/>
          <w:bCs/>
          <w:color w:val="000000"/>
        </w:rPr>
        <w:t xml:space="preserve"> ՀԱՍՏԱՏԵԼՈՒ ՄԱՍԻՆ</w:t>
      </w:r>
      <w:r w:rsidRPr="000A05EE">
        <w:rPr>
          <w:rFonts w:ascii="GHEA Grapalat" w:hAnsi="GHEA Grapalat"/>
          <w:b/>
          <w:lang w:val="hy-AM"/>
        </w:rPr>
        <w:t>»</w:t>
      </w:r>
      <w:r w:rsidR="00C93C20" w:rsidRPr="000A05EE">
        <w:rPr>
          <w:rFonts w:ascii="GHEA Grapalat" w:eastAsia="GHEA Grapalat" w:hAnsi="GHEA Grapalat" w:cs="GHEA Grapalat"/>
          <w:b/>
        </w:rPr>
        <w:t xml:space="preserve"> </w:t>
      </w:r>
      <w:r w:rsidR="00C93C20" w:rsidRPr="00360F6E">
        <w:rPr>
          <w:rFonts w:ascii="GHEA Grapalat" w:eastAsia="GHEA Grapalat" w:hAnsi="GHEA Grapalat" w:cs="GHEA Grapalat"/>
          <w:b/>
        </w:rPr>
        <w:t xml:space="preserve">ՀԱՅԱՍՏԱՆԻ ՀԱՆՐԱՊԵՏՈՒԹՅԱՆ ԿԱՌԱՎԱՐՈՒԹՅԱՆ </w:t>
      </w:r>
      <w:r w:rsidR="00C93C20">
        <w:rPr>
          <w:rFonts w:ascii="GHEA Grapalat" w:eastAsia="GHEA Grapalat" w:hAnsi="GHEA Grapalat" w:cs="GHEA Grapalat"/>
          <w:b/>
        </w:rPr>
        <w:t>ՈՐՈՇՄԱՆ</w:t>
      </w:r>
      <w:r w:rsidR="00C93C20" w:rsidRPr="00DA3355">
        <w:rPr>
          <w:rFonts w:ascii="GHEA Grapalat" w:eastAsia="GHEA Grapalat" w:hAnsi="GHEA Grapalat" w:cs="GHEA Grapalat"/>
          <w:b/>
        </w:rPr>
        <w:t xml:space="preserve"> </w:t>
      </w:r>
      <w:r w:rsidR="00223087" w:rsidRPr="00331ABF">
        <w:rPr>
          <w:rFonts w:ascii="GHEA Grapalat" w:hAnsi="GHEA Grapalat"/>
          <w:b/>
          <w:lang w:val="hy-AM"/>
        </w:rPr>
        <w:t>ՆԱԽԱԳԾԻ</w:t>
      </w:r>
    </w:p>
    <w:p w:rsidR="006E7160" w:rsidRPr="00331ABF" w:rsidRDefault="006E7160" w:rsidP="006E7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center"/>
        <w:rPr>
          <w:rFonts w:ascii="GHEA Grapalat" w:hAnsi="GHEA Grapalat"/>
          <w:b/>
          <w:color w:val="FF0000"/>
          <w:lang w:val="hy-AM"/>
        </w:rPr>
      </w:pPr>
    </w:p>
    <w:p w:rsidR="00043DE6" w:rsidRPr="00331ABF" w:rsidRDefault="00043DE6" w:rsidP="00DA1E9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142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331ABF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իրականացման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և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նպատակը</w:t>
      </w:r>
      <w:r w:rsidR="001B7735" w:rsidRPr="00331ABF">
        <w:rPr>
          <w:rFonts w:ascii="GHEA Grapalat" w:hAnsi="GHEA Grapalat"/>
          <w:b/>
          <w:color w:val="000000" w:themeColor="text1"/>
          <w:lang w:val="af-ZA"/>
        </w:rPr>
        <w:t>.</w:t>
      </w:r>
    </w:p>
    <w:p w:rsidR="00830331" w:rsidRPr="00331ABF" w:rsidRDefault="00830331" w:rsidP="00EC6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HEA Grapalat" w:eastAsia="CIDFont+F2" w:hAnsi="GHEA Grapalat" w:cs="CIDFont+F2"/>
          <w:bdr w:val="none" w:sz="0" w:space="0" w:color="auto"/>
          <w:lang w:val="hy-AM"/>
        </w:rPr>
      </w:pPr>
    </w:p>
    <w:p w:rsidR="007E26E3" w:rsidRPr="007E26E3" w:rsidRDefault="00B34B35" w:rsidP="00B34B35">
      <w:pPr>
        <w:spacing w:line="360" w:lineRule="auto"/>
        <w:ind w:firstLine="284"/>
        <w:jc w:val="both"/>
        <w:rPr>
          <w:rFonts w:ascii="GHEA Grapalat" w:hAnsi="GHEA Grapalat"/>
          <w:color w:val="000000"/>
          <w:lang w:val="hy-AM"/>
        </w:rPr>
      </w:pPr>
      <w:r w:rsidRPr="00B34B35">
        <w:rPr>
          <w:rFonts w:ascii="GHEA Grapalat" w:hAnsi="GHEA Grapalat"/>
          <w:shd w:val="clear" w:color="auto" w:fill="FFFFFF"/>
          <w:lang w:val="hy-AM"/>
        </w:rPr>
        <w:t>Ի</w:t>
      </w:r>
      <w:r w:rsidR="007E26E3" w:rsidRPr="005563B0">
        <w:rPr>
          <w:rFonts w:ascii="GHEA Grapalat" w:hAnsi="GHEA Grapalat"/>
          <w:shd w:val="clear" w:color="auto" w:fill="FFFFFF"/>
          <w:lang w:val="hy-AM"/>
        </w:rPr>
        <w:t xml:space="preserve">րավական ակտի ընդունման </w:t>
      </w:r>
      <w:r w:rsidR="007E26E3" w:rsidRPr="00331ABF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="007E26E3" w:rsidRPr="005563B0">
        <w:rPr>
          <w:rFonts w:ascii="GHEA Grapalat" w:hAnsi="GHEA Grapalat"/>
          <w:color w:val="000000" w:themeColor="text1"/>
          <w:lang w:val="hy-AM"/>
        </w:rPr>
        <w:t>անհրաժեշտությունը բխում է</w:t>
      </w:r>
      <w:r w:rsidR="007E26E3" w:rsidRPr="007E26E3">
        <w:rPr>
          <w:rFonts w:ascii="GHEA Grapalat" w:hAnsi="GHEA Grapalat"/>
          <w:color w:val="000000" w:themeColor="text1"/>
          <w:lang w:val="hy-AM"/>
        </w:rPr>
        <w:t xml:space="preserve"> </w:t>
      </w:r>
      <w:r w:rsidR="0019723D" w:rsidRPr="000C5085">
        <w:rPr>
          <w:rFonts w:ascii="GHEA Grapalat" w:eastAsia="GHEA Grapalat" w:hAnsi="GHEA Grapalat" w:cs="GHEA Grapalat"/>
          <w:lang w:val="hy-AM"/>
        </w:rPr>
        <w:t>«Հ</w:t>
      </w:r>
      <w:r w:rsidR="0019723D">
        <w:rPr>
          <w:rFonts w:ascii="GHEA Grapalat" w:eastAsia="GHEA Grapalat" w:hAnsi="GHEA Grapalat" w:cs="GHEA Grapalat"/>
          <w:lang w:val="hy-AM"/>
        </w:rPr>
        <w:t>անրակրթության</w:t>
      </w:r>
      <w:r w:rsidR="0019723D" w:rsidRPr="000C5085">
        <w:rPr>
          <w:rFonts w:ascii="GHEA Grapalat" w:eastAsia="GHEA Grapalat" w:hAnsi="GHEA Grapalat" w:cs="GHEA Grapalat"/>
          <w:lang w:val="hy-AM"/>
        </w:rPr>
        <w:t xml:space="preserve"> մասին» </w:t>
      </w:r>
      <w:r w:rsidR="0019723D">
        <w:rPr>
          <w:rFonts w:ascii="GHEA Grapalat" w:hAnsi="GHEA Grapalat"/>
          <w:shd w:val="clear" w:color="auto" w:fill="FFFFFF"/>
          <w:lang w:val="hy-AM"/>
        </w:rPr>
        <w:t>օրենք</w:t>
      </w:r>
      <w:r w:rsidR="0019723D" w:rsidRPr="0019723D">
        <w:rPr>
          <w:rFonts w:ascii="GHEA Grapalat" w:hAnsi="GHEA Grapalat"/>
          <w:shd w:val="clear" w:color="auto" w:fill="FFFFFF"/>
          <w:lang w:val="hy-AM"/>
        </w:rPr>
        <w:t xml:space="preserve">ի </w:t>
      </w:r>
      <w:r w:rsidR="000A16E3" w:rsidRPr="000A16E3">
        <w:rPr>
          <w:rFonts w:ascii="GHEA Grapalat" w:hAnsi="GHEA Grapalat"/>
          <w:color w:val="000000"/>
          <w:lang w:val="hy-AM"/>
        </w:rPr>
        <w:t>29-րդ հոդվածի 1-ին մասի 6.2-րդ ենթակետի պահանջի</w:t>
      </w:r>
      <w:r w:rsidR="009542C7" w:rsidRPr="009542C7">
        <w:rPr>
          <w:rFonts w:ascii="GHEA Grapalat" w:hAnsi="GHEA Grapalat"/>
          <w:color w:val="000000"/>
          <w:lang w:val="hy-AM"/>
        </w:rPr>
        <w:t>ց</w:t>
      </w:r>
      <w:r w:rsidR="007E26E3" w:rsidRPr="0041753D">
        <w:rPr>
          <w:rFonts w:ascii="GHEA Grapalat" w:hAnsi="GHEA Grapalat"/>
          <w:color w:val="000000"/>
          <w:lang w:val="hy-AM"/>
        </w:rPr>
        <w:t>:</w:t>
      </w:r>
    </w:p>
    <w:p w:rsidR="007E26E3" w:rsidRPr="00F94239" w:rsidRDefault="00420188" w:rsidP="00B34B35">
      <w:pPr>
        <w:spacing w:line="360" w:lineRule="auto"/>
        <w:ind w:firstLine="360"/>
        <w:jc w:val="both"/>
        <w:rPr>
          <w:rFonts w:ascii="GHEA Grapalat" w:eastAsia="CIDFont+F2" w:hAnsi="GHEA Grapalat" w:cs="Sylfaen"/>
          <w:bdr w:val="none" w:sz="0" w:space="0" w:color="auto"/>
          <w:lang w:val="hy-AM"/>
        </w:rPr>
      </w:pPr>
      <w:r w:rsidRPr="00EA48C4">
        <w:rPr>
          <w:rFonts w:ascii="GHEA Grapalat" w:eastAsia="CIDFont+F2" w:hAnsi="GHEA Grapalat" w:cs="Sylfaen"/>
          <w:bdr w:val="none" w:sz="0" w:space="0" w:color="auto"/>
          <w:lang w:val="hy-AM"/>
        </w:rPr>
        <w:t>Միջոցառման գլխավոր նպատակ</w:t>
      </w:r>
      <w:r w:rsidR="00F5718C" w:rsidRPr="00EA48C4">
        <w:rPr>
          <w:rFonts w:ascii="GHEA Grapalat" w:eastAsia="CIDFont+F2" w:hAnsi="GHEA Grapalat" w:cs="Sylfaen"/>
          <w:bdr w:val="none" w:sz="0" w:space="0" w:color="auto"/>
          <w:lang w:val="hy-AM"/>
        </w:rPr>
        <w:t>ը</w:t>
      </w:r>
      <w:r w:rsidRPr="00EA48C4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Pr="00EA48C4">
        <w:rPr>
          <w:rFonts w:ascii="GHEA Grapalat" w:hAnsi="GHEA Grapalat"/>
          <w:shd w:val="clear" w:color="auto" w:fill="FFFFFF"/>
          <w:lang w:val="hy-AM"/>
        </w:rPr>
        <w:t>հանրակրթական ուսումնական հաստատություններ</w:t>
      </w:r>
      <w:r w:rsidR="009F5416" w:rsidRPr="00EA48C4">
        <w:rPr>
          <w:rFonts w:ascii="GHEA Grapalat" w:hAnsi="GHEA Grapalat"/>
          <w:shd w:val="clear" w:color="auto" w:fill="FFFFFF"/>
          <w:lang w:val="hy-AM"/>
        </w:rPr>
        <w:t>ի</w:t>
      </w:r>
      <w:r w:rsidRPr="00EA48C4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="00F5718C" w:rsidRPr="00EA48C4">
        <w:rPr>
          <w:rFonts w:ascii="GHEA Grapalat" w:hAnsi="GHEA Grapalat"/>
          <w:lang w:val="hy-AM"/>
        </w:rPr>
        <w:t xml:space="preserve">կառավարման գործընթացում առավել ճկուն և արդյունավետ մոտեցումների </w:t>
      </w:r>
      <w:r w:rsidR="00F94239">
        <w:rPr>
          <w:rFonts w:ascii="GHEA Grapalat" w:hAnsi="GHEA Grapalat"/>
          <w:lang w:val="hy-AM"/>
        </w:rPr>
        <w:t>ամրագր</w:t>
      </w:r>
      <w:r w:rsidR="00F94239" w:rsidRPr="00F94239">
        <w:rPr>
          <w:rFonts w:ascii="GHEA Grapalat" w:hAnsi="GHEA Grapalat"/>
          <w:lang w:val="hy-AM"/>
        </w:rPr>
        <w:t>ման պահանջով պայմանավորված՝</w:t>
      </w:r>
      <w:r w:rsidR="00F5718C" w:rsidRPr="00EA48C4">
        <w:rPr>
          <w:rFonts w:ascii="GHEA Grapalat" w:hAnsi="GHEA Grapalat"/>
          <w:lang w:val="hy-AM"/>
        </w:rPr>
        <w:t xml:space="preserve"> </w:t>
      </w:r>
      <w:r w:rsidR="00F5718C" w:rsidRPr="00EA48C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դպրոցի</w:t>
      </w:r>
      <w:r w:rsidR="00F5718C" w:rsidRPr="00EA48C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="00F5718C" w:rsidRPr="00EA48C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կառավարման</w:t>
      </w:r>
      <w:r w:rsidR="00F5718C" w:rsidRPr="00EA48C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="00F5718C" w:rsidRPr="00EA48C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գործընթացի</w:t>
      </w:r>
      <w:r w:rsidR="00F5718C" w:rsidRPr="00EA48C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="00F5718C" w:rsidRPr="00EA48C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վարչատնտեսական</w:t>
      </w:r>
      <w:r w:rsidR="00F94239" w:rsidRPr="00F94239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 xml:space="preserve"> </w:t>
      </w:r>
      <w:r w:rsidR="00F94239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մաս</w:t>
      </w:r>
      <w:r w:rsidR="00F94239" w:rsidRPr="00F94239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ի</w:t>
      </w:r>
      <w:r w:rsidR="00F5718C" w:rsidRPr="00EA48C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="00F94239">
        <w:rPr>
          <w:rFonts w:ascii="GHEA Grapalat" w:hAnsi="GHEA Grapalat"/>
          <w:bCs/>
          <w:color w:val="000000"/>
          <w:shd w:val="clear" w:color="auto" w:fill="FFFFFF"/>
          <w:lang w:val="hy-AM"/>
        </w:rPr>
        <w:t>համակարգող</w:t>
      </w:r>
      <w:r w:rsidR="00F94239" w:rsidRPr="00F94239">
        <w:rPr>
          <w:rFonts w:ascii="GHEA Grapalat" w:hAnsi="GHEA Grapalat"/>
          <w:bCs/>
          <w:color w:val="000000"/>
          <w:shd w:val="clear" w:color="auto" w:fill="FFFFFF"/>
          <w:lang w:val="hy-AM"/>
        </w:rPr>
        <w:t>ի թափուր տեղի մրցույթի հայտարարման, անցկացման և նշանակման գործընթացի պատշաճ կազմակերպումն է:</w:t>
      </w:r>
    </w:p>
    <w:p w:rsidR="003D7C5D" w:rsidRDefault="00043DE6" w:rsidP="005563B0">
      <w:pPr>
        <w:ind w:left="36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1.1. </w:t>
      </w:r>
      <w:r w:rsidRPr="005563B0">
        <w:rPr>
          <w:rFonts w:ascii="GHEA Grapalat" w:hAnsi="GHEA Grapalat"/>
          <w:b/>
          <w:color w:val="000000" w:themeColor="text1"/>
          <w:lang w:val="hy-AM"/>
        </w:rPr>
        <w:t>Կարգավորման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563B0">
        <w:rPr>
          <w:rFonts w:ascii="GHEA Grapalat" w:hAnsi="GHEA Grapalat"/>
          <w:b/>
          <w:color w:val="000000" w:themeColor="text1"/>
          <w:lang w:val="hy-AM"/>
        </w:rPr>
        <w:t>ընթացիկ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r w:rsidRPr="005563B0">
        <w:rPr>
          <w:rFonts w:ascii="GHEA Grapalat" w:hAnsi="GHEA Grapalat"/>
          <w:b/>
          <w:color w:val="000000" w:themeColor="text1"/>
          <w:lang w:val="hy-AM"/>
        </w:rPr>
        <w:t>վիճակը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563B0">
        <w:rPr>
          <w:rFonts w:ascii="GHEA Grapalat" w:hAnsi="GHEA Grapalat"/>
          <w:b/>
          <w:color w:val="000000" w:themeColor="text1"/>
          <w:lang w:val="hy-AM"/>
        </w:rPr>
        <w:t>և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563B0">
        <w:rPr>
          <w:rFonts w:ascii="GHEA Grapalat" w:hAnsi="GHEA Grapalat"/>
          <w:b/>
          <w:color w:val="000000" w:themeColor="text1"/>
          <w:lang w:val="hy-AM"/>
        </w:rPr>
        <w:t>առկա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563B0">
        <w:rPr>
          <w:rFonts w:ascii="GHEA Grapalat" w:hAnsi="GHEA Grapalat"/>
          <w:b/>
          <w:color w:val="000000" w:themeColor="text1"/>
          <w:lang w:val="hy-AM"/>
        </w:rPr>
        <w:t>խնդիրները</w:t>
      </w:r>
      <w:r w:rsidR="001B7735" w:rsidRPr="00331ABF">
        <w:rPr>
          <w:rFonts w:ascii="GHEA Grapalat" w:hAnsi="GHEA Grapalat"/>
          <w:b/>
          <w:color w:val="000000" w:themeColor="text1"/>
          <w:lang w:val="af-ZA"/>
        </w:rPr>
        <w:t>.</w:t>
      </w:r>
      <w:r w:rsidR="00572CA2"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</w:p>
    <w:p w:rsidR="002D6C5A" w:rsidRDefault="002D6C5A" w:rsidP="005563B0">
      <w:pPr>
        <w:ind w:left="36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</w:p>
    <w:p w:rsidR="004B2C51" w:rsidRPr="007B12E4" w:rsidRDefault="004B2C51" w:rsidP="004B2C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</w:pP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af-ZA" w:eastAsia="ru-RU"/>
        </w:rPr>
        <w:t>ՀՀ ուսումնական հաստատություններում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ուսումնական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և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վարչատնտեսական ուղղությունները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ղեկավարում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է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դպրոցի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տնօրենը։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Դպրոցը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ունի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տնօրենի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տնտեսական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աշխատանքերի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գծով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տեղակալի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և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հաշվապահի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հաստիքներ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,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 xml:space="preserve">որոնք 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կատարում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են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իրենց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աշխատանքը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տնօրենի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վերահսկողությամբ,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և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բոլոր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 xml:space="preserve">գործընթացներին 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մասնակցում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է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տնօրենը։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Ֆինանսատնտեսական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,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վարչական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և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տնտեսական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աշխատանքները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տնօրենից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մեծ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ժամանակ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են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խլում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և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="00216A57"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տնօրենը հնարավորություն չունի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լիարժեք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կազմակերպել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,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գնահատել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և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վերահսկել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ուսումնական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գործընթացը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դպրոցում։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Այս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դեպքում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աշխատանքը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իրականացնում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է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տնօրենի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ուսումնական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աշխատանքների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գծով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տեղակալը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,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ում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պարտականությունները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շատ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դեպքերում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համընկնում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է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տնօրենի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պարտականությունների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հետ։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Ստացվում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է,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որ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ունենք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տնօրեն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,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որ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տնտեսական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աշխատանքների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գծով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տեղակալի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և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հաշվապահի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հետ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իրականացնում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է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վարչատնտեսական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աշխատանքները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և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ուսումնական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աշխատանքների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գծով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տեղակալի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հետ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իրականացնում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է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ուսումնադաստիարակչական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աշխատանքների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կազմակերումը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և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վերահսկողությունը։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Արդյունքում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տնօրենը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ավելի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շատ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աշխատանք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է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տանում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վարչատնտեսական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բաղադրիչում,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և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ուսումնական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մասը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,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որն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ավելի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ծավալուն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է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, իրականացնում է 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մնացած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ժամանակահատվածում։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Մյուս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կողմից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տնօրենը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կրկնում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է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նշված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աշխատակիցների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աշխատանքը։</w:t>
      </w:r>
      <w:r w:rsidRPr="007B12E4">
        <w:rPr>
          <w:rFonts w:ascii="Arial" w:eastAsia="Times New Roman" w:hAnsi="Arial" w:cs="Arial"/>
          <w:color w:val="222222"/>
          <w:bdr w:val="none" w:sz="0" w:space="0" w:color="auto"/>
          <w:lang w:val="hy-AM" w:eastAsia="ru-RU"/>
        </w:rPr>
        <w:t> </w:t>
      </w:r>
    </w:p>
    <w:p w:rsidR="00735E3C" w:rsidRPr="007B12E4" w:rsidRDefault="004B2C51" w:rsidP="00E547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</w:pP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 xml:space="preserve">    Ուսումնական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հաստատության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կառավարման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առաջարկվող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մոդելում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ունենում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ենք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վարչատնտեսական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մասի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համակարգող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,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որն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ինքնուրույն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է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իրականացնում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դպրոցի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lastRenderedPageBreak/>
        <w:t>կառավարումը՝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վարչական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,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տնտեսական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և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ֆինանսական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մասով։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Վարչատնտեսական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մասի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համակարգողն ուսումնական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մասի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տնօրենի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հետ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իրականացնում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է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ուսումնական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գործընթացի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պլանավորում, անհրաժեշտ պայմանների ապահովում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միայն։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Ուսումնական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մասի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տնօրենը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չի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զբաղվում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վարչական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,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տնտեսական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և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ֆինանսական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հարցերով։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Նա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զբաղվում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է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մանկավարժական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աշխատողների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մրցույթի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կազմակերպմամբ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,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ուսումնադաստիարակչական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աշխատանքների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պլանավորմամբ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և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իրականացմամբ։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Վարչատնտեսական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մասի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համակարգողի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հետ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համագործակցում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է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պլանավորման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և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դասաբաշխման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հիման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վրա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 xml:space="preserve">տարիֆիկացիայի, մանկավարժական աշխատողների, կրթության բովանդակությունն ապահովող այլ աշխատողների հաստիքացուցակի, նախահաշվի 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կազմման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ժամանակ։</w:t>
      </w:r>
      <w:r w:rsidRPr="007B12E4">
        <w:rPr>
          <w:rFonts w:ascii="Arial" w:eastAsia="Times New Roman" w:hAnsi="Arial" w:cs="Arial"/>
          <w:color w:val="222222"/>
          <w:bdr w:val="none" w:sz="0" w:space="0" w:color="auto"/>
          <w:lang w:val="hy-AM" w:eastAsia="ru-RU"/>
        </w:rPr>
        <w:t> </w:t>
      </w:r>
    </w:p>
    <w:p w:rsidR="005563B0" w:rsidRPr="005563B0" w:rsidRDefault="005563B0" w:rsidP="005563B0">
      <w:pPr>
        <w:ind w:left="360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</w:p>
    <w:p w:rsidR="00043DE6" w:rsidRPr="00331ABF" w:rsidRDefault="00043DE6" w:rsidP="00043DE6">
      <w:pPr>
        <w:tabs>
          <w:tab w:val="left" w:pos="2790"/>
        </w:tabs>
        <w:ind w:left="27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1.2. </w:t>
      </w:r>
      <w:r w:rsidRPr="00735E3C">
        <w:rPr>
          <w:rFonts w:ascii="GHEA Grapalat" w:hAnsi="GHEA Grapalat"/>
          <w:b/>
          <w:color w:val="000000" w:themeColor="text1"/>
          <w:lang w:val="hy-AM"/>
        </w:rPr>
        <w:t>Առկա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735E3C">
        <w:rPr>
          <w:rFonts w:ascii="GHEA Grapalat" w:hAnsi="GHEA Grapalat"/>
          <w:b/>
          <w:color w:val="000000" w:themeColor="text1"/>
          <w:lang w:val="hy-AM"/>
        </w:rPr>
        <w:t>խնդիրների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735E3C">
        <w:rPr>
          <w:rFonts w:ascii="GHEA Grapalat" w:hAnsi="GHEA Grapalat"/>
          <w:b/>
          <w:color w:val="000000" w:themeColor="text1"/>
          <w:lang w:val="hy-AM"/>
        </w:rPr>
        <w:t>առաջարկվող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735E3C">
        <w:rPr>
          <w:rFonts w:ascii="GHEA Grapalat" w:hAnsi="GHEA Grapalat"/>
          <w:b/>
          <w:color w:val="000000" w:themeColor="text1"/>
          <w:lang w:val="hy-AM"/>
        </w:rPr>
        <w:t>լուծումները</w:t>
      </w:r>
      <w:r w:rsidR="001B7735" w:rsidRPr="00331ABF">
        <w:rPr>
          <w:rFonts w:ascii="GHEA Grapalat" w:hAnsi="GHEA Grapalat"/>
          <w:b/>
          <w:color w:val="000000" w:themeColor="text1"/>
          <w:lang w:val="af-ZA"/>
        </w:rPr>
        <w:t>.</w:t>
      </w:r>
    </w:p>
    <w:p w:rsidR="004D5154" w:rsidRDefault="004D5154" w:rsidP="004D51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0"/>
        </w:tabs>
        <w:spacing w:line="360" w:lineRule="auto"/>
        <w:ind w:right="319" w:firstLine="360"/>
        <w:jc w:val="both"/>
        <w:textAlignment w:val="baseline"/>
        <w:rPr>
          <w:rFonts w:ascii="GHEA Grapalat" w:hAnsi="GHEA Grapalat"/>
          <w:b/>
          <w:lang w:val="af-ZA"/>
        </w:rPr>
      </w:pPr>
    </w:p>
    <w:p w:rsidR="00186397" w:rsidRPr="00F94239" w:rsidRDefault="004D5154" w:rsidP="004D51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0"/>
        </w:tabs>
        <w:spacing w:line="360" w:lineRule="auto"/>
        <w:ind w:right="319" w:firstLine="360"/>
        <w:jc w:val="both"/>
        <w:textAlignment w:val="baseline"/>
        <w:rPr>
          <w:rFonts w:ascii="GHEA Grapalat" w:eastAsia="Times New Roman" w:hAnsi="GHEA Grapalat"/>
          <w:color w:val="000000"/>
          <w:bdr w:val="none" w:sz="0" w:space="0" w:color="auto"/>
          <w:lang w:val="hy-AM"/>
        </w:rPr>
      </w:pPr>
      <w:r w:rsidRPr="007B12E4">
        <w:rPr>
          <w:rFonts w:ascii="GHEA Grapalat" w:hAnsi="GHEA Grapalat"/>
          <w:lang w:val="af-ZA"/>
        </w:rPr>
        <w:t>Ո</w:t>
      </w:r>
      <w:r w:rsidRPr="007B12E4">
        <w:rPr>
          <w:rFonts w:ascii="GHEA Grapalat" w:hAnsi="GHEA Grapalat"/>
          <w:lang w:val="hy-AM"/>
        </w:rPr>
        <w:t>ւսումնական հաստատութան ու</w:t>
      </w:r>
      <w:r w:rsidRPr="007B12E4">
        <w:rPr>
          <w:rFonts w:ascii="GHEA Grapalat" w:eastAsia="Times New Roman" w:hAnsi="GHEA Grapalat"/>
          <w:color w:val="000000"/>
          <w:bdr w:val="none" w:sz="0" w:space="0" w:color="auto"/>
          <w:shd w:val="clear" w:color="auto" w:fill="FFFFFF"/>
          <w:lang w:val="hy-AM"/>
        </w:rPr>
        <w:t>ուսումնադաստիարակչական</w:t>
      </w:r>
      <w:r w:rsidRPr="007B12E4">
        <w:rPr>
          <w:rFonts w:ascii="GHEA Grapalat" w:hAnsi="GHEA Grapalat"/>
          <w:lang w:val="hy-AM"/>
        </w:rPr>
        <w:t xml:space="preserve"> և վարչական գործընթացների կառավարումը  վերապահ</w:t>
      </w:r>
      <w:r w:rsidR="000854C9" w:rsidRPr="00475237">
        <w:rPr>
          <w:rFonts w:ascii="GHEA Grapalat" w:hAnsi="GHEA Grapalat"/>
          <w:lang w:val="hy-AM"/>
        </w:rPr>
        <w:t>վում</w:t>
      </w:r>
      <w:r w:rsidR="000854C9" w:rsidRPr="007B12E4">
        <w:rPr>
          <w:rFonts w:ascii="GHEA Grapalat" w:hAnsi="GHEA Grapalat"/>
          <w:lang w:val="af-ZA"/>
        </w:rPr>
        <w:t xml:space="preserve"> </w:t>
      </w:r>
      <w:r w:rsidR="000854C9" w:rsidRPr="00475237">
        <w:rPr>
          <w:rFonts w:ascii="GHEA Grapalat" w:hAnsi="GHEA Grapalat"/>
          <w:lang w:val="hy-AM"/>
        </w:rPr>
        <w:t>են</w:t>
      </w:r>
      <w:r w:rsidRPr="007B12E4">
        <w:rPr>
          <w:rFonts w:ascii="GHEA Grapalat" w:hAnsi="GHEA Grapalat"/>
          <w:lang w:val="hy-AM"/>
        </w:rPr>
        <w:t xml:space="preserve"> տարբեր ղեկավարների.  </w:t>
      </w:r>
      <w:r w:rsidRPr="007B12E4">
        <w:rPr>
          <w:rFonts w:ascii="GHEA Grapalat" w:eastAsia="Times New Roman" w:hAnsi="GHEA Grapalat"/>
          <w:color w:val="000000"/>
          <w:bdr w:val="none" w:sz="0" w:space="0" w:color="auto"/>
          <w:shd w:val="clear" w:color="auto" w:fill="FFFFFF"/>
          <w:lang w:val="hy-AM"/>
        </w:rPr>
        <w:t>ուսումնադաստիարակչական գծով գործադիր մարմինը կլինի տնօրենը, վարչատնտեսական գործընթացի կառավարումը</w:t>
      </w:r>
      <w:r w:rsidRPr="007B12E4">
        <w:rPr>
          <w:rFonts w:ascii="Courier New" w:eastAsia="Times New Roman" w:hAnsi="Courier New" w:cs="Courier New"/>
          <w:color w:val="000000"/>
          <w:bdr w:val="none" w:sz="0" w:space="0" w:color="auto"/>
          <w:shd w:val="clear" w:color="auto" w:fill="FFFFFF"/>
          <w:lang w:val="hy-AM"/>
        </w:rPr>
        <w:t> </w:t>
      </w:r>
      <w:r w:rsidRPr="007B12E4">
        <w:rPr>
          <w:rFonts w:ascii="GHEA Grapalat" w:eastAsia="Times New Roman" w:hAnsi="GHEA Grapalat" w:cs="Courier New"/>
          <w:color w:val="000000"/>
          <w:bdr w:val="none" w:sz="0" w:space="0" w:color="auto"/>
          <w:shd w:val="clear" w:color="auto" w:fill="FFFFFF"/>
          <w:lang w:val="hy-AM"/>
        </w:rPr>
        <w:t xml:space="preserve">կիրականացնի </w:t>
      </w:r>
      <w:r w:rsidRPr="007B12E4">
        <w:rPr>
          <w:rFonts w:ascii="GHEA Grapalat" w:eastAsia="Times New Roman" w:hAnsi="GHEA Grapalat"/>
          <w:color w:val="000000"/>
          <w:bdr w:val="none" w:sz="0" w:space="0" w:color="auto"/>
          <w:shd w:val="clear" w:color="auto" w:fill="FFFFFF"/>
          <w:lang w:val="hy-AM"/>
        </w:rPr>
        <w:t xml:space="preserve"> </w:t>
      </w:r>
      <w:r w:rsidRPr="007B12E4">
        <w:rPr>
          <w:rFonts w:ascii="GHEA Grapalat" w:eastAsia="Times New Roman" w:hAnsi="GHEA Grapalat" w:cs="GHEA Grapalat"/>
          <w:color w:val="000000"/>
          <w:bdr w:val="none" w:sz="0" w:space="0" w:color="auto"/>
          <w:shd w:val="clear" w:color="auto" w:fill="FFFFFF"/>
          <w:lang w:val="hy-AM"/>
        </w:rPr>
        <w:t>վարչատնտեսական</w:t>
      </w:r>
      <w:r w:rsidRPr="007B12E4">
        <w:rPr>
          <w:rFonts w:ascii="GHEA Grapalat" w:eastAsia="Times New Roman" w:hAnsi="GHEA Grapalat"/>
          <w:color w:val="000000"/>
          <w:bdr w:val="none" w:sz="0" w:space="0" w:color="auto"/>
          <w:shd w:val="clear" w:color="auto" w:fill="FFFFFF"/>
          <w:lang w:val="hy-AM"/>
        </w:rPr>
        <w:t xml:space="preserve"> մասի համակարգող</w:t>
      </w:r>
      <w:r w:rsidRPr="007B12E4">
        <w:rPr>
          <w:rFonts w:ascii="GHEA Grapalat" w:eastAsia="Times New Roman" w:hAnsi="GHEA Grapalat" w:cs="GHEA Grapalat"/>
          <w:color w:val="000000"/>
          <w:bdr w:val="none" w:sz="0" w:space="0" w:color="auto"/>
          <w:shd w:val="clear" w:color="auto" w:fill="FFFFFF"/>
          <w:lang w:val="hy-AM"/>
        </w:rPr>
        <w:t xml:space="preserve">ը, որոնց լիազորությունների,  պարտականությունների ու  պատասխանատվության մասին դրույթները սահմանված են </w:t>
      </w:r>
      <w:r w:rsidR="006908E2" w:rsidRPr="007B12E4">
        <w:rPr>
          <w:rFonts w:ascii="GHEA Grapalat" w:eastAsia="Times New Roman" w:hAnsi="GHEA Grapalat" w:cs="GHEA Grapalat"/>
          <w:color w:val="000000"/>
          <w:bdr w:val="none" w:sz="0" w:space="0" w:color="auto"/>
          <w:shd w:val="clear" w:color="auto" w:fill="FFFFFF"/>
          <w:lang w:val="hy-AM"/>
        </w:rPr>
        <w:t>օրենքով</w:t>
      </w:r>
      <w:r w:rsidRPr="007B12E4">
        <w:rPr>
          <w:rFonts w:ascii="GHEA Grapalat" w:eastAsia="Times New Roman" w:hAnsi="GHEA Grapalat"/>
          <w:color w:val="000000"/>
          <w:bdr w:val="none" w:sz="0" w:space="0" w:color="auto"/>
          <w:shd w:val="clear" w:color="auto" w:fill="FFFFFF"/>
          <w:lang w:val="hy-AM"/>
        </w:rPr>
        <w:t>:</w:t>
      </w:r>
      <w:r w:rsidR="00F94239" w:rsidRPr="00F94239">
        <w:rPr>
          <w:rFonts w:ascii="GHEA Grapalat" w:eastAsia="Times New Roman" w:hAnsi="GHEA Grapalat"/>
          <w:color w:val="000000"/>
          <w:bdr w:val="none" w:sz="0" w:space="0" w:color="auto"/>
          <w:shd w:val="clear" w:color="auto" w:fill="FFFFFF"/>
          <w:lang w:val="hy-AM"/>
        </w:rPr>
        <w:t xml:space="preserve"> Համակրգողի ընտրությունն ու նշանակումը ևս իրականացվելու է սահմանված կարգով մրցույթ հայտարարելու արդյունքում՝ հստակ պահանջների առկայության պարագայում:</w:t>
      </w:r>
    </w:p>
    <w:p w:rsidR="00735E3C" w:rsidRPr="003F78CB" w:rsidRDefault="007D251C" w:rsidP="004D5154">
      <w:pPr>
        <w:tabs>
          <w:tab w:val="left" w:pos="2790"/>
        </w:tabs>
        <w:spacing w:line="360" w:lineRule="auto"/>
        <w:ind w:firstLine="270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Ուսումնական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հաստատության</w:t>
      </w:r>
      <w:r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կառավար</w:t>
      </w:r>
      <w:r w:rsidRPr="00475237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ումը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af-ZA" w:eastAsia="ru-RU"/>
        </w:rPr>
        <w:t xml:space="preserve"> </w:t>
      </w:r>
      <w:r w:rsidRPr="00475237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տարանջատելու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af-ZA" w:eastAsia="ru-RU"/>
        </w:rPr>
        <w:t xml:space="preserve"> </w:t>
      </w:r>
      <w:r w:rsidRPr="00475237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արդյունքում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af-ZA" w:eastAsia="ru-RU"/>
        </w:rPr>
        <w:t xml:space="preserve"> </w:t>
      </w:r>
      <w:r w:rsidRPr="00475237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գործադիր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af-ZA" w:eastAsia="ru-RU"/>
        </w:rPr>
        <w:t xml:space="preserve"> </w:t>
      </w:r>
      <w:r w:rsidRPr="00475237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մարմին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af-ZA" w:eastAsia="ru-RU"/>
        </w:rPr>
        <w:t xml:space="preserve"> </w:t>
      </w:r>
      <w:r w:rsidRPr="00475237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համարվող</w:t>
      </w:r>
      <w:r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af-ZA" w:eastAsia="ru-RU"/>
        </w:rPr>
        <w:t xml:space="preserve"> երկու ղեկավարները կզբաղվեն հավասարապես կարևոր և աշխատատար համարվող գործառույթներով: Աշխատանքները օրենքով սահմանված կարգով կիրականացվեն համագործակցային  մեխանիզմով:</w:t>
      </w:r>
      <w:r w:rsidR="00AC23E7" w:rsidRPr="00AC23E7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 xml:space="preserve"> Հաշվի առնելով համակարգողի</w:t>
      </w:r>
      <w:r w:rsidR="003F78CB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 xml:space="preserve"> գործառությների կարև</w:t>
      </w:r>
      <w:r w:rsidR="003F78CB" w:rsidRPr="003F78CB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ո</w:t>
      </w:r>
      <w:r w:rsidR="003F78CB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րությունը և պատաս</w:t>
      </w:r>
      <w:r w:rsidR="003F78CB" w:rsidRPr="003F78CB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խ</w:t>
      </w:r>
      <w:r w:rsidR="00AC23E7" w:rsidRPr="00AC23E7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անատվությա</w:t>
      </w:r>
      <w:r w:rsidR="003F78CB" w:rsidRPr="003F78CB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ն շրջանակը՝ կարևորվում է նաև վերջինիս նշանակումը մրցութային կարգով, ինչպես տնօրենի դեպքում է:</w:t>
      </w:r>
    </w:p>
    <w:p w:rsidR="00735E3C" w:rsidRPr="004D5154" w:rsidRDefault="00735E3C" w:rsidP="00043DE6">
      <w:pPr>
        <w:tabs>
          <w:tab w:val="left" w:pos="2790"/>
        </w:tabs>
        <w:ind w:left="270"/>
        <w:contextualSpacing/>
        <w:jc w:val="both"/>
        <w:rPr>
          <w:rFonts w:ascii="GHEA Grapalat" w:hAnsi="GHEA Grapalat"/>
          <w:color w:val="000000" w:themeColor="text1"/>
          <w:lang w:val="hy-AM"/>
        </w:rPr>
      </w:pPr>
    </w:p>
    <w:p w:rsidR="00AD6208" w:rsidRPr="00331ABF" w:rsidRDefault="00043DE6" w:rsidP="007025C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firstLine="0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proofErr w:type="spellStart"/>
      <w:r w:rsidRPr="00331ABF">
        <w:rPr>
          <w:rFonts w:ascii="GHEA Grapalat" w:hAnsi="GHEA Grapalat"/>
          <w:b/>
          <w:color w:val="000000" w:themeColor="text1"/>
        </w:rPr>
        <w:t>Միջոցառման</w:t>
      </w:r>
      <w:proofErr w:type="spellEnd"/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331ABF">
        <w:rPr>
          <w:rFonts w:ascii="GHEA Grapalat" w:hAnsi="GHEA Grapalat"/>
          <w:b/>
          <w:color w:val="000000" w:themeColor="text1"/>
        </w:rPr>
        <w:t>իրականացումից</w:t>
      </w:r>
      <w:proofErr w:type="spellEnd"/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331ABF">
        <w:rPr>
          <w:rFonts w:ascii="GHEA Grapalat" w:hAnsi="GHEA Grapalat"/>
          <w:b/>
          <w:color w:val="000000" w:themeColor="text1"/>
        </w:rPr>
        <w:t>ակնկալվող</w:t>
      </w:r>
      <w:proofErr w:type="spellEnd"/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331ABF">
        <w:rPr>
          <w:rFonts w:ascii="GHEA Grapalat" w:hAnsi="GHEA Grapalat"/>
          <w:b/>
          <w:color w:val="000000" w:themeColor="text1"/>
        </w:rPr>
        <w:t>արդյունքը</w:t>
      </w:r>
      <w:proofErr w:type="spellEnd"/>
      <w:r w:rsidR="001B7735" w:rsidRPr="00331ABF">
        <w:rPr>
          <w:rFonts w:ascii="GHEA Grapalat" w:hAnsi="GHEA Grapalat"/>
          <w:b/>
          <w:color w:val="000000" w:themeColor="text1"/>
        </w:rPr>
        <w:t>.</w:t>
      </w:r>
      <w:r w:rsidRPr="00331ABF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2555E2" w:rsidRPr="00331ABF" w:rsidRDefault="00074A1F" w:rsidP="00E06F8D">
      <w:pPr>
        <w:jc w:val="both"/>
        <w:rPr>
          <w:rFonts w:ascii="GHEA Grapalat" w:hAnsi="GHEA Grapalat"/>
          <w:lang w:val="ru-RU" w:eastAsia="ru-RU"/>
        </w:rPr>
      </w:pPr>
      <w:r w:rsidRPr="00331ABF">
        <w:rPr>
          <w:rFonts w:ascii="GHEA Grapalat" w:hAnsi="GHEA Grapalat"/>
          <w:lang w:eastAsia="ru-RU"/>
        </w:rPr>
        <w:t xml:space="preserve">     </w:t>
      </w:r>
    </w:p>
    <w:p w:rsidR="007D251C" w:rsidRPr="003F78CB" w:rsidRDefault="007D251C" w:rsidP="007D2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0"/>
        </w:tabs>
        <w:spacing w:line="360" w:lineRule="auto"/>
        <w:ind w:right="319"/>
        <w:jc w:val="both"/>
        <w:textAlignment w:val="baseline"/>
        <w:rPr>
          <w:rFonts w:ascii="GHEA Grapalat" w:eastAsia="Times New Roman" w:hAnsi="GHEA Grapalat"/>
          <w:bdr w:val="none" w:sz="0" w:space="0" w:color="auto"/>
          <w:shd w:val="clear" w:color="auto" w:fill="FFFFFF"/>
          <w:lang w:val="ru-RU"/>
        </w:rPr>
      </w:pPr>
      <w:r w:rsidRPr="007B12E4">
        <w:rPr>
          <w:rFonts w:ascii="GHEA Grapalat" w:eastAsia="GHEA Grapalat" w:hAnsi="GHEA Grapalat" w:cs="GHEA Grapalat"/>
          <w:lang w:val="ru-RU"/>
        </w:rPr>
        <w:t xml:space="preserve">  </w:t>
      </w:r>
      <w:r w:rsidRPr="007B12E4">
        <w:rPr>
          <w:rFonts w:ascii="GHEA Grapalat" w:eastAsia="GHEA Grapalat" w:hAnsi="GHEA Grapalat" w:cs="GHEA Grapalat"/>
          <w:lang w:val="hy-AM"/>
        </w:rPr>
        <w:t xml:space="preserve">Ուսումնական հաստատություններում կառավարումը </w:t>
      </w:r>
      <w:r w:rsidRPr="007B12E4">
        <w:rPr>
          <w:rFonts w:ascii="GHEA Grapalat" w:hAnsi="GHEA Grapalat"/>
          <w:lang w:val="hy-AM"/>
        </w:rPr>
        <w:t>ու</w:t>
      </w:r>
      <w:r w:rsidRPr="007B12E4">
        <w:rPr>
          <w:rFonts w:ascii="GHEA Grapalat" w:eastAsia="Times New Roman" w:hAnsi="GHEA Grapalat"/>
          <w:bdr w:val="none" w:sz="0" w:space="0" w:color="auto"/>
          <w:shd w:val="clear" w:color="auto" w:fill="FFFFFF"/>
          <w:lang w:val="hy-AM"/>
        </w:rPr>
        <w:t xml:space="preserve">ուսումնադաստիարակչական գծով գործադիր մարմնի և  </w:t>
      </w:r>
      <w:r w:rsidRPr="007B12E4">
        <w:rPr>
          <w:rFonts w:ascii="GHEA Grapalat" w:eastAsia="Times New Roman" w:hAnsi="GHEA Grapalat" w:cs="GHEA Grapalat"/>
          <w:bdr w:val="none" w:sz="0" w:space="0" w:color="auto"/>
          <w:shd w:val="clear" w:color="auto" w:fill="FFFFFF"/>
          <w:lang w:val="hy-AM"/>
        </w:rPr>
        <w:t>վարչատնտեսական</w:t>
      </w:r>
      <w:r w:rsidRPr="007B12E4">
        <w:rPr>
          <w:rFonts w:ascii="GHEA Grapalat" w:eastAsia="Times New Roman" w:hAnsi="GHEA Grapalat"/>
          <w:bdr w:val="none" w:sz="0" w:space="0" w:color="auto"/>
          <w:shd w:val="clear" w:color="auto" w:fill="FFFFFF"/>
          <w:lang w:val="hy-AM"/>
        </w:rPr>
        <w:t xml:space="preserve"> մասի </w:t>
      </w:r>
      <w:r w:rsidRPr="007B12E4">
        <w:rPr>
          <w:rFonts w:ascii="GHEA Grapalat" w:eastAsia="Times New Roman" w:hAnsi="GHEA Grapalat" w:cs="GHEA Grapalat"/>
          <w:bdr w:val="none" w:sz="0" w:space="0" w:color="auto"/>
          <w:shd w:val="clear" w:color="auto" w:fill="FFFFFF"/>
          <w:lang w:val="hy-AM"/>
        </w:rPr>
        <w:t xml:space="preserve">համակարգողի միջև </w:t>
      </w:r>
      <w:r w:rsidRPr="007B12E4">
        <w:rPr>
          <w:rFonts w:ascii="GHEA Grapalat" w:eastAsia="GHEA Grapalat" w:hAnsi="GHEA Grapalat" w:cs="GHEA Grapalat"/>
          <w:lang w:val="hy-AM"/>
        </w:rPr>
        <w:t xml:space="preserve"> տարանջատելու արդյունքում ակնկալվում է </w:t>
      </w:r>
      <w:r w:rsidRPr="007B12E4">
        <w:rPr>
          <w:rFonts w:ascii="GHEA Grapalat" w:hAnsi="GHEA Grapalat"/>
          <w:lang w:val="hy-AM"/>
        </w:rPr>
        <w:t xml:space="preserve"> </w:t>
      </w:r>
      <w:r w:rsidRPr="007B12E4">
        <w:rPr>
          <w:rFonts w:ascii="GHEA Grapalat" w:eastAsia="Times New Roman" w:hAnsi="GHEA Grapalat"/>
          <w:bdr w:val="none" w:sz="0" w:space="0" w:color="auto"/>
          <w:shd w:val="clear" w:color="auto" w:fill="FFFFFF"/>
          <w:lang w:val="hy-AM"/>
        </w:rPr>
        <w:t xml:space="preserve">արհեստավարժ և արդյունավետ կառավարում՝ գործառույթների և պատասխանատվության հստակ բաշխմամբ: </w:t>
      </w:r>
      <w:r w:rsidR="003F78CB">
        <w:rPr>
          <w:rFonts w:ascii="GHEA Grapalat" w:eastAsia="Times New Roman" w:hAnsi="GHEA Grapalat"/>
          <w:bdr w:val="none" w:sz="0" w:space="0" w:color="auto"/>
          <w:shd w:val="clear" w:color="auto" w:fill="FFFFFF"/>
          <w:lang w:val="ru-RU"/>
        </w:rPr>
        <w:t xml:space="preserve">Մրցութային կարգով այն իրականացնելու </w:t>
      </w:r>
      <w:r w:rsidR="003F78CB">
        <w:rPr>
          <w:rFonts w:ascii="GHEA Grapalat" w:eastAsia="Times New Roman" w:hAnsi="GHEA Grapalat"/>
          <w:bdr w:val="none" w:sz="0" w:space="0" w:color="auto"/>
          <w:shd w:val="clear" w:color="auto" w:fill="FFFFFF"/>
          <w:lang w:val="ru-RU"/>
        </w:rPr>
        <w:lastRenderedPageBreak/>
        <w:t>դեպքում հնարավոր կլինի խուսափել մի շարք ռիսկերից, այդ թվում՝ համակարգին և պաշտոնային պարտականություններին ոչ իրազեկ մարդկանց ներգրավվման առումով:</w:t>
      </w:r>
    </w:p>
    <w:p w:rsidR="009322A9" w:rsidRPr="00475237" w:rsidRDefault="009322A9" w:rsidP="00BE473A">
      <w:pPr>
        <w:shd w:val="clear" w:color="auto" w:fill="FFFFFF"/>
        <w:spacing w:line="360" w:lineRule="auto"/>
        <w:contextualSpacing/>
        <w:textAlignment w:val="baseline"/>
        <w:rPr>
          <w:rFonts w:ascii="GHEA Grapalat" w:eastAsia="Times New Roman" w:hAnsi="GHEA Grapalat"/>
          <w:bdr w:val="none" w:sz="0" w:space="0" w:color="auto"/>
          <w:shd w:val="clear" w:color="auto" w:fill="FFFFFF"/>
          <w:lang w:val="ru-RU"/>
        </w:rPr>
      </w:pPr>
    </w:p>
    <w:p w:rsidR="00A466C5" w:rsidRPr="00475237" w:rsidRDefault="00A466C5" w:rsidP="00A466C5">
      <w:pPr>
        <w:shd w:val="clear" w:color="auto" w:fill="FFFFFF"/>
        <w:spacing w:line="360" w:lineRule="auto"/>
        <w:ind w:firstLine="540"/>
        <w:contextualSpacing/>
        <w:textAlignment w:val="baseline"/>
        <w:rPr>
          <w:rFonts w:ascii="GHEA Grapalat" w:eastAsia="Times New Roman" w:hAnsi="GHEA Grapalat"/>
          <w:b/>
          <w:color w:val="FF0000"/>
          <w:lang w:val="ru-RU"/>
        </w:rPr>
      </w:pPr>
      <w:r w:rsidRPr="003F78CB">
        <w:rPr>
          <w:rFonts w:ascii="GHEA Grapalat" w:hAnsi="GHEA Grapalat"/>
          <w:b/>
          <w:shd w:val="clear" w:color="auto" w:fill="FFFFFF"/>
          <w:lang w:val="ru-RU"/>
        </w:rPr>
        <w:t>3.</w:t>
      </w:r>
      <w:r w:rsidRPr="003F78CB">
        <w:rPr>
          <w:rFonts w:ascii="GHEA Grapalat" w:hAnsi="GHEA Grapalat"/>
          <w:shd w:val="clear" w:color="auto" w:fill="FFFFFF"/>
          <w:lang w:val="ru-RU"/>
        </w:rPr>
        <w:t xml:space="preserve"> </w:t>
      </w:r>
      <w:r w:rsidRPr="003F78CB">
        <w:rPr>
          <w:rFonts w:ascii="GHEA Grapalat" w:eastAsia="Times New Roman" w:hAnsi="GHEA Grapalat"/>
          <w:b/>
          <w:lang w:val="ru-RU"/>
        </w:rPr>
        <w:t>Կապը</w:t>
      </w:r>
      <w:r w:rsidRPr="00475237">
        <w:rPr>
          <w:rFonts w:ascii="GHEA Grapalat" w:eastAsia="Times New Roman" w:hAnsi="GHEA Grapalat"/>
          <w:b/>
          <w:lang w:val="ru-RU"/>
        </w:rPr>
        <w:t xml:space="preserve"> </w:t>
      </w:r>
      <w:r w:rsidRPr="00C01465">
        <w:rPr>
          <w:rFonts w:ascii="GHEA Grapalat" w:eastAsia="Times New Roman" w:hAnsi="GHEA Grapalat"/>
          <w:b/>
          <w:lang w:val="ru-RU"/>
        </w:rPr>
        <w:t>ռազմավարական</w:t>
      </w:r>
      <w:r w:rsidRPr="00475237">
        <w:rPr>
          <w:rFonts w:ascii="GHEA Grapalat" w:eastAsia="Times New Roman" w:hAnsi="GHEA Grapalat"/>
          <w:b/>
          <w:lang w:val="ru-RU"/>
        </w:rPr>
        <w:t xml:space="preserve"> </w:t>
      </w:r>
      <w:r w:rsidRPr="00C01465">
        <w:rPr>
          <w:rFonts w:ascii="GHEA Grapalat" w:eastAsia="Times New Roman" w:hAnsi="GHEA Grapalat"/>
          <w:b/>
          <w:lang w:val="ru-RU"/>
        </w:rPr>
        <w:t>փաստաթղթերի</w:t>
      </w:r>
      <w:r w:rsidRPr="00475237">
        <w:rPr>
          <w:rFonts w:ascii="GHEA Grapalat" w:eastAsia="Times New Roman" w:hAnsi="GHEA Grapalat"/>
          <w:b/>
          <w:lang w:val="ru-RU"/>
        </w:rPr>
        <w:t xml:space="preserve"> </w:t>
      </w:r>
      <w:r w:rsidRPr="00C01465">
        <w:rPr>
          <w:rFonts w:ascii="GHEA Grapalat" w:eastAsia="Times New Roman" w:hAnsi="GHEA Grapalat"/>
          <w:b/>
          <w:lang w:val="ru-RU"/>
        </w:rPr>
        <w:t>հետ</w:t>
      </w:r>
      <w:r w:rsidRPr="00475237">
        <w:rPr>
          <w:rFonts w:ascii="GHEA Grapalat" w:eastAsia="Times New Roman" w:hAnsi="GHEA Grapalat"/>
          <w:b/>
          <w:lang w:val="ru-RU"/>
        </w:rPr>
        <w:t>.</w:t>
      </w:r>
    </w:p>
    <w:p w:rsidR="00A466C5" w:rsidRPr="00475237" w:rsidRDefault="00A466C5" w:rsidP="00556EA0">
      <w:pPr>
        <w:shd w:val="clear" w:color="auto" w:fill="FFFFFF"/>
        <w:spacing w:line="360" w:lineRule="auto"/>
        <w:ind w:firstLine="284"/>
        <w:jc w:val="both"/>
        <w:textAlignment w:val="baseline"/>
        <w:rPr>
          <w:rFonts w:ascii="GHEA Grapalat" w:eastAsia="Times New Roman" w:hAnsi="GHEA Grapalat" w:cs="Arial"/>
          <w:shd w:val="clear" w:color="auto" w:fill="FFFFFF"/>
          <w:lang w:val="ru-RU" w:eastAsia="ru-RU"/>
        </w:rPr>
      </w:pPr>
      <w:r w:rsidRPr="00887BD6">
        <w:rPr>
          <w:rFonts w:ascii="GHEA Grapalat" w:eastAsia="Times New Roman" w:hAnsi="GHEA Grapalat"/>
          <w:lang w:val="ru-RU" w:eastAsia="en-GB"/>
        </w:rPr>
        <w:t>Սույն</w:t>
      </w:r>
      <w:r w:rsidRPr="00475237">
        <w:rPr>
          <w:rFonts w:ascii="GHEA Grapalat" w:eastAsia="Times New Roman" w:hAnsi="GHEA Grapalat"/>
          <w:lang w:val="ru-RU" w:eastAsia="en-GB"/>
        </w:rPr>
        <w:t xml:space="preserve"> </w:t>
      </w:r>
      <w:r w:rsidRPr="00887BD6">
        <w:rPr>
          <w:rFonts w:ascii="GHEA Grapalat" w:eastAsia="Times New Roman" w:hAnsi="GHEA Grapalat"/>
          <w:lang w:val="ru-RU" w:eastAsia="en-GB"/>
        </w:rPr>
        <w:t>կարգով</w:t>
      </w:r>
      <w:r w:rsidRPr="00475237">
        <w:rPr>
          <w:rFonts w:ascii="GHEA Grapalat" w:eastAsia="Times New Roman" w:hAnsi="GHEA Grapalat"/>
          <w:lang w:val="ru-RU" w:eastAsia="en-GB"/>
        </w:rPr>
        <w:t xml:space="preserve"> </w:t>
      </w:r>
      <w:r w:rsidRPr="00887BD6">
        <w:rPr>
          <w:rFonts w:ascii="GHEA Grapalat" w:eastAsia="Times New Roman" w:hAnsi="GHEA Grapalat"/>
          <w:lang w:val="ru-RU" w:eastAsia="en-GB"/>
        </w:rPr>
        <w:t>սահմանված</w:t>
      </w:r>
      <w:r w:rsidRPr="00475237">
        <w:rPr>
          <w:rFonts w:ascii="GHEA Grapalat" w:eastAsia="Times New Roman" w:hAnsi="GHEA Grapalat"/>
          <w:lang w:val="ru-RU" w:eastAsia="en-GB"/>
        </w:rPr>
        <w:t xml:space="preserve"> </w:t>
      </w:r>
      <w:r w:rsidRPr="00887BD6">
        <w:rPr>
          <w:rFonts w:ascii="GHEA Grapalat" w:eastAsia="Times New Roman" w:hAnsi="GHEA Grapalat"/>
          <w:lang w:val="ru-RU" w:eastAsia="en-GB"/>
        </w:rPr>
        <w:t>գործընթացի</w:t>
      </w:r>
      <w:r w:rsidRPr="00475237">
        <w:rPr>
          <w:rFonts w:ascii="GHEA Grapalat" w:eastAsia="Times New Roman" w:hAnsi="GHEA Grapalat"/>
          <w:lang w:val="ru-RU" w:eastAsia="en-GB"/>
        </w:rPr>
        <w:t xml:space="preserve"> </w:t>
      </w:r>
      <w:r w:rsidRPr="00887BD6">
        <w:rPr>
          <w:rFonts w:ascii="GHEA Grapalat" w:eastAsia="Times New Roman" w:hAnsi="GHEA Grapalat"/>
          <w:lang w:val="ru-RU" w:eastAsia="en-GB"/>
        </w:rPr>
        <w:t>իրականացումը</w:t>
      </w:r>
      <w:r w:rsidRPr="00475237">
        <w:rPr>
          <w:rFonts w:ascii="GHEA Grapalat" w:eastAsia="Times New Roman" w:hAnsi="GHEA Grapalat"/>
          <w:lang w:val="ru-RU" w:eastAsia="en-GB"/>
        </w:rPr>
        <w:t xml:space="preserve"> </w:t>
      </w:r>
      <w:proofErr w:type="spellStart"/>
      <w:r w:rsidRPr="00887BD6">
        <w:rPr>
          <w:rFonts w:ascii="GHEA Grapalat" w:hAnsi="GHEA Grapalat"/>
        </w:rPr>
        <w:t>բխում</w:t>
      </w:r>
      <w:proofErr w:type="spellEnd"/>
      <w:r w:rsidRPr="00475237">
        <w:rPr>
          <w:rFonts w:ascii="GHEA Grapalat" w:hAnsi="GHEA Grapalat"/>
          <w:lang w:val="ru-RU"/>
        </w:rPr>
        <w:t xml:space="preserve"> </w:t>
      </w:r>
      <w:r w:rsidRPr="00887BD6">
        <w:rPr>
          <w:rFonts w:ascii="GHEA Grapalat" w:hAnsi="GHEA Grapalat"/>
          <w:lang w:val="ru-RU"/>
        </w:rPr>
        <w:t>է</w:t>
      </w:r>
      <w:r w:rsidRPr="00475237">
        <w:rPr>
          <w:rFonts w:ascii="GHEA Grapalat" w:hAnsi="GHEA Grapalat"/>
          <w:lang w:val="ru-RU"/>
        </w:rPr>
        <w:t xml:space="preserve"> </w:t>
      </w:r>
      <w:proofErr w:type="spellStart"/>
      <w:r w:rsidRPr="00887BD6">
        <w:rPr>
          <w:rFonts w:ascii="GHEA Grapalat" w:eastAsia="Times New Roman" w:hAnsi="GHEA Grapalat"/>
        </w:rPr>
        <w:t>Հայաստանի</w:t>
      </w:r>
      <w:proofErr w:type="spellEnd"/>
      <w:r w:rsidRPr="00475237">
        <w:rPr>
          <w:rFonts w:ascii="GHEA Grapalat" w:eastAsia="Times New Roman" w:hAnsi="GHEA Grapalat"/>
          <w:lang w:val="ru-RU"/>
        </w:rPr>
        <w:t xml:space="preserve"> </w:t>
      </w:r>
      <w:proofErr w:type="spellStart"/>
      <w:r w:rsidRPr="00887BD6">
        <w:rPr>
          <w:rFonts w:ascii="GHEA Grapalat" w:eastAsia="Times New Roman" w:hAnsi="GHEA Grapalat"/>
        </w:rPr>
        <w:t>Հանրապետության</w:t>
      </w:r>
      <w:proofErr w:type="spellEnd"/>
      <w:r w:rsidRPr="00475237">
        <w:rPr>
          <w:rFonts w:ascii="GHEA Grapalat" w:eastAsia="Times New Roman" w:hAnsi="GHEA Grapalat"/>
          <w:lang w:val="ru-RU"/>
        </w:rPr>
        <w:t xml:space="preserve"> </w:t>
      </w:r>
      <w:proofErr w:type="spellStart"/>
      <w:r w:rsidRPr="00887BD6">
        <w:rPr>
          <w:rFonts w:ascii="GHEA Grapalat" w:eastAsia="Times New Roman" w:hAnsi="GHEA Grapalat" w:cs="Sylfaen"/>
          <w:shd w:val="clear" w:color="auto" w:fill="FFFFFF"/>
          <w:lang w:eastAsia="ru-RU"/>
        </w:rPr>
        <w:t>կառավարության</w:t>
      </w:r>
      <w:proofErr w:type="spellEnd"/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2021</w:t>
      </w:r>
      <w:r w:rsidRPr="00475237">
        <w:rPr>
          <w:rFonts w:ascii="GHEA Grapalat" w:eastAsia="Times New Roman" w:hAnsi="GHEA Grapalat" w:cs="Arial"/>
          <w:shd w:val="clear" w:color="auto" w:fill="FFFFFF"/>
          <w:lang w:val="ru-RU" w:eastAsia="ru-RU"/>
        </w:rPr>
        <w:t xml:space="preserve"> </w:t>
      </w:r>
      <w:r w:rsidRPr="00887BD6">
        <w:rPr>
          <w:rFonts w:ascii="GHEA Grapalat" w:eastAsia="Times New Roman" w:hAnsi="GHEA Grapalat" w:cs="Arial"/>
          <w:shd w:val="clear" w:color="auto" w:fill="FFFFFF"/>
          <w:lang w:val="ru-RU" w:eastAsia="ru-RU"/>
        </w:rPr>
        <w:t>թվականի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proofErr w:type="spellStart"/>
      <w:r w:rsidRPr="00887BD6">
        <w:rPr>
          <w:rFonts w:ascii="GHEA Grapalat" w:eastAsia="Times New Roman" w:hAnsi="GHEA Grapalat" w:cs="Sylfaen"/>
          <w:shd w:val="clear" w:color="auto" w:fill="FFFFFF"/>
          <w:lang w:eastAsia="ru-RU"/>
        </w:rPr>
        <w:t>օգոստոսի</w:t>
      </w:r>
      <w:proofErr w:type="spellEnd"/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18-</w:t>
      </w:r>
      <w:r w:rsidRPr="00887BD6">
        <w:rPr>
          <w:rFonts w:ascii="GHEA Grapalat" w:eastAsia="Times New Roman" w:hAnsi="GHEA Grapalat" w:cs="Sylfaen"/>
          <w:shd w:val="clear" w:color="auto" w:fill="FFFFFF"/>
          <w:lang w:eastAsia="ru-RU"/>
        </w:rPr>
        <w:t>ի</w:t>
      </w:r>
      <w:r w:rsidRPr="00475237">
        <w:rPr>
          <w:rFonts w:ascii="GHEA Grapalat" w:eastAsia="Times New Roman" w:hAnsi="GHEA Grapalat" w:cs="Sylfaen"/>
          <w:shd w:val="clear" w:color="auto" w:fill="FFFFFF"/>
          <w:lang w:val="ru-RU" w:eastAsia="ru-RU"/>
        </w:rPr>
        <w:t xml:space="preserve"> </w:t>
      </w:r>
      <w:proofErr w:type="spellStart"/>
      <w:r w:rsidRPr="00887BD6">
        <w:rPr>
          <w:rFonts w:ascii="GHEA Grapalat" w:eastAsia="Times New Roman" w:hAnsi="GHEA Grapalat" w:cs="Sylfaen"/>
          <w:shd w:val="clear" w:color="auto" w:fill="FFFFFF"/>
          <w:lang w:eastAsia="ru-RU"/>
        </w:rPr>
        <w:t>թիվ</w:t>
      </w:r>
      <w:proofErr w:type="spellEnd"/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1363-</w:t>
      </w:r>
      <w:r w:rsidRPr="00887BD6">
        <w:rPr>
          <w:rFonts w:ascii="GHEA Grapalat" w:eastAsia="Times New Roman" w:hAnsi="GHEA Grapalat" w:cs="Sylfaen"/>
          <w:shd w:val="clear" w:color="auto" w:fill="FFFFFF"/>
          <w:lang w:eastAsia="ru-RU"/>
        </w:rPr>
        <w:t>Ա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proofErr w:type="spellStart"/>
      <w:r w:rsidRPr="00887BD6">
        <w:rPr>
          <w:rFonts w:ascii="GHEA Grapalat" w:eastAsia="Times New Roman" w:hAnsi="GHEA Grapalat" w:cs="Sylfaen"/>
          <w:shd w:val="clear" w:color="auto" w:fill="FFFFFF"/>
          <w:lang w:eastAsia="ru-RU"/>
        </w:rPr>
        <w:t>որոշմամբ</w:t>
      </w:r>
      <w:proofErr w:type="spellEnd"/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proofErr w:type="spellStart"/>
      <w:r w:rsidRPr="00887BD6">
        <w:rPr>
          <w:rFonts w:ascii="GHEA Grapalat" w:eastAsia="Times New Roman" w:hAnsi="GHEA Grapalat" w:cs="Sylfaen"/>
          <w:shd w:val="clear" w:color="auto" w:fill="FFFFFF"/>
          <w:lang w:eastAsia="ru-RU"/>
        </w:rPr>
        <w:t>հաստատված</w:t>
      </w:r>
      <w:proofErr w:type="spellEnd"/>
      <w:r w:rsidRPr="00887BD6">
        <w:rPr>
          <w:rFonts w:ascii="GHEA Grapalat" w:eastAsia="Times New Roman" w:hAnsi="GHEA Grapalat" w:cs="Sylfaen"/>
          <w:shd w:val="clear" w:color="auto" w:fill="FFFFFF"/>
          <w:lang w:eastAsia="ru-RU"/>
        </w:rPr>
        <w:t>՝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887BD6">
        <w:rPr>
          <w:rFonts w:ascii="GHEA Grapalat" w:eastAsia="Times New Roman" w:hAnsi="GHEA Grapalat" w:cs="Sylfaen"/>
          <w:shd w:val="clear" w:color="auto" w:fill="FFFFFF"/>
          <w:lang w:eastAsia="ru-RU"/>
        </w:rPr>
        <w:t>ՀՀ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proofErr w:type="spellStart"/>
      <w:r w:rsidRPr="00887BD6">
        <w:rPr>
          <w:rFonts w:ascii="GHEA Grapalat" w:eastAsia="Times New Roman" w:hAnsi="GHEA Grapalat" w:cs="Sylfaen"/>
          <w:shd w:val="clear" w:color="auto" w:fill="FFFFFF"/>
          <w:lang w:eastAsia="ru-RU"/>
        </w:rPr>
        <w:t>կառավարության</w:t>
      </w:r>
      <w:proofErr w:type="spellEnd"/>
      <w:r w:rsidRPr="00887BD6">
        <w:rPr>
          <w:rFonts w:ascii="Arial" w:eastAsia="Times New Roman" w:hAnsi="Arial" w:cs="Arial"/>
          <w:shd w:val="clear" w:color="auto" w:fill="FFFFFF"/>
          <w:lang w:val="it-IT" w:eastAsia="ru-RU"/>
        </w:rPr>
        <w:t> 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proofErr w:type="spellStart"/>
      <w:r w:rsidRPr="00887BD6">
        <w:rPr>
          <w:rFonts w:ascii="GHEA Grapalat" w:eastAsia="Times New Roman" w:hAnsi="GHEA Grapalat" w:cs="Sylfaen"/>
          <w:shd w:val="clear" w:color="auto" w:fill="FFFFFF"/>
          <w:lang w:eastAsia="ru-RU"/>
        </w:rPr>
        <w:t>ծրագրի</w:t>
      </w:r>
      <w:proofErr w:type="spellEnd"/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«4.3 </w:t>
      </w:r>
      <w:r w:rsidRPr="00887BD6">
        <w:rPr>
          <w:rFonts w:ascii="GHEA Grapalat" w:eastAsia="Times New Roman" w:hAnsi="GHEA Grapalat" w:cs="Sylfaen"/>
          <w:shd w:val="clear" w:color="auto" w:fill="FFFFFF"/>
          <w:lang w:eastAsia="ru-RU"/>
        </w:rPr>
        <w:t>ԿՐԹՈՒԹՅՈՒՆ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>»</w:t>
      </w:r>
      <w:r w:rsidRPr="00887BD6">
        <w:rPr>
          <w:rFonts w:ascii="Arial" w:eastAsia="Times New Roman" w:hAnsi="Arial" w:cs="Arial"/>
          <w:shd w:val="clear" w:color="auto" w:fill="FFFFFF"/>
          <w:lang w:val="it-IT" w:eastAsia="ru-RU"/>
        </w:rPr>
        <w:t> </w:t>
      </w:r>
      <w:proofErr w:type="spellStart"/>
      <w:r w:rsidRPr="00887BD6">
        <w:rPr>
          <w:rFonts w:ascii="GHEA Grapalat" w:eastAsia="Times New Roman" w:hAnsi="GHEA Grapalat" w:cs="Sylfaen"/>
          <w:shd w:val="clear" w:color="auto" w:fill="FFFFFF"/>
          <w:lang w:eastAsia="ru-RU"/>
        </w:rPr>
        <w:t>բաժնի</w:t>
      </w:r>
      <w:proofErr w:type="spellEnd"/>
      <w:r w:rsidRPr="00887BD6">
        <w:rPr>
          <w:rFonts w:ascii="Arial" w:eastAsia="Times New Roman" w:hAnsi="Arial" w:cs="Arial"/>
          <w:shd w:val="clear" w:color="auto" w:fill="FFFFFF"/>
          <w:lang w:val="it-IT" w:eastAsia="ru-RU"/>
        </w:rPr>
        <w:t> </w:t>
      </w:r>
      <w:r w:rsidRPr="00475237">
        <w:rPr>
          <w:rFonts w:ascii="GHEA Grapalat" w:eastAsia="Times New Roman" w:hAnsi="GHEA Grapalat" w:cs="Arial"/>
          <w:shd w:val="clear" w:color="auto" w:fill="FFFFFF"/>
          <w:lang w:val="ru-RU" w:eastAsia="ru-RU"/>
        </w:rPr>
        <w:t>1-</w:t>
      </w:r>
      <w:proofErr w:type="spellStart"/>
      <w:r w:rsidRPr="00887BD6">
        <w:rPr>
          <w:rFonts w:ascii="GHEA Grapalat" w:eastAsia="Times New Roman" w:hAnsi="GHEA Grapalat" w:cs="Arial"/>
          <w:shd w:val="clear" w:color="auto" w:fill="FFFFFF"/>
          <w:lang w:eastAsia="ru-RU"/>
        </w:rPr>
        <w:t>ին</w:t>
      </w:r>
      <w:proofErr w:type="spellEnd"/>
      <w:r w:rsidRPr="00475237">
        <w:rPr>
          <w:rFonts w:ascii="GHEA Grapalat" w:eastAsia="Times New Roman" w:hAnsi="GHEA Grapalat" w:cs="Arial"/>
          <w:shd w:val="clear" w:color="auto" w:fill="FFFFFF"/>
          <w:lang w:val="ru-RU" w:eastAsia="ru-RU"/>
        </w:rPr>
        <w:t>, 3-</w:t>
      </w:r>
      <w:proofErr w:type="spellStart"/>
      <w:r w:rsidRPr="00887BD6">
        <w:rPr>
          <w:rFonts w:ascii="GHEA Grapalat" w:eastAsia="Times New Roman" w:hAnsi="GHEA Grapalat" w:cs="Arial"/>
          <w:shd w:val="clear" w:color="auto" w:fill="FFFFFF"/>
          <w:lang w:eastAsia="ru-RU"/>
        </w:rPr>
        <w:t>րդ</w:t>
      </w:r>
      <w:proofErr w:type="spellEnd"/>
      <w:r w:rsidRPr="00475237">
        <w:rPr>
          <w:rFonts w:ascii="GHEA Grapalat" w:eastAsia="Times New Roman" w:hAnsi="GHEA Grapalat" w:cs="Arial"/>
          <w:shd w:val="clear" w:color="auto" w:fill="FFFFFF"/>
          <w:lang w:val="ru-RU" w:eastAsia="ru-RU"/>
        </w:rPr>
        <w:t xml:space="preserve"> </w:t>
      </w:r>
      <w:proofErr w:type="spellStart"/>
      <w:r w:rsidRPr="00887BD6">
        <w:rPr>
          <w:rFonts w:ascii="GHEA Grapalat" w:eastAsia="Times New Roman" w:hAnsi="GHEA Grapalat" w:cs="Sylfaen"/>
          <w:shd w:val="clear" w:color="auto" w:fill="FFFFFF"/>
          <w:lang w:eastAsia="ru-RU"/>
        </w:rPr>
        <w:t>պարբերություններ</w:t>
      </w:r>
      <w:proofErr w:type="spellEnd"/>
      <w:r w:rsidRPr="00887BD6">
        <w:rPr>
          <w:rFonts w:ascii="GHEA Grapalat" w:eastAsia="Times New Roman" w:hAnsi="GHEA Grapalat" w:cs="Sylfaen"/>
          <w:shd w:val="clear" w:color="auto" w:fill="FFFFFF"/>
          <w:lang w:val="ru-RU" w:eastAsia="ru-RU"/>
        </w:rPr>
        <w:t>ով</w:t>
      </w:r>
      <w:r w:rsidRPr="00475237">
        <w:rPr>
          <w:rFonts w:ascii="GHEA Grapalat" w:eastAsia="Times New Roman" w:hAnsi="GHEA Grapalat" w:cs="Sylfaen"/>
          <w:shd w:val="clear" w:color="auto" w:fill="FFFFFF"/>
          <w:lang w:val="ru-RU" w:eastAsia="ru-RU"/>
        </w:rPr>
        <w:t xml:space="preserve">   </w:t>
      </w:r>
      <w:r w:rsidRPr="00887BD6">
        <w:rPr>
          <w:rFonts w:ascii="GHEA Grapalat" w:eastAsia="Times New Roman" w:hAnsi="GHEA Grapalat" w:cs="Arial"/>
          <w:shd w:val="clear" w:color="auto" w:fill="FFFFFF"/>
          <w:lang w:eastAsia="ru-RU"/>
        </w:rPr>
        <w:t>և</w:t>
      </w:r>
      <w:r w:rsidRPr="00475237">
        <w:rPr>
          <w:rFonts w:ascii="GHEA Grapalat" w:eastAsia="Times New Roman" w:hAnsi="GHEA Grapalat" w:cs="Arial"/>
          <w:shd w:val="clear" w:color="auto" w:fill="FFFFFF"/>
          <w:lang w:val="ru-RU" w:eastAsia="ru-RU"/>
        </w:rPr>
        <w:t xml:space="preserve"> 3-</w:t>
      </w:r>
      <w:proofErr w:type="spellStart"/>
      <w:r w:rsidRPr="00887BD6">
        <w:rPr>
          <w:rFonts w:ascii="GHEA Grapalat" w:eastAsia="Times New Roman" w:hAnsi="GHEA Grapalat" w:cs="Arial"/>
          <w:shd w:val="clear" w:color="auto" w:fill="FFFFFF"/>
          <w:lang w:eastAsia="ru-RU"/>
        </w:rPr>
        <w:t>րդ</w:t>
      </w:r>
      <w:proofErr w:type="spellEnd"/>
      <w:r w:rsidRPr="00475237">
        <w:rPr>
          <w:rFonts w:ascii="GHEA Grapalat" w:eastAsia="Times New Roman" w:hAnsi="GHEA Grapalat" w:cs="Arial"/>
          <w:shd w:val="clear" w:color="auto" w:fill="FFFFFF"/>
          <w:lang w:val="ru-RU" w:eastAsia="ru-RU"/>
        </w:rPr>
        <w:t xml:space="preserve"> </w:t>
      </w:r>
      <w:proofErr w:type="spellStart"/>
      <w:r w:rsidRPr="00887BD6">
        <w:rPr>
          <w:rFonts w:ascii="GHEA Grapalat" w:eastAsia="Times New Roman" w:hAnsi="GHEA Grapalat" w:cs="Sylfaen"/>
          <w:shd w:val="clear" w:color="auto" w:fill="FFFFFF"/>
          <w:lang w:eastAsia="ru-RU"/>
        </w:rPr>
        <w:t>պարբերությ</w:t>
      </w:r>
      <w:proofErr w:type="spellEnd"/>
      <w:r w:rsidRPr="00887BD6">
        <w:rPr>
          <w:rFonts w:ascii="GHEA Grapalat" w:eastAsia="Times New Roman" w:hAnsi="GHEA Grapalat" w:cs="Sylfaen"/>
          <w:shd w:val="clear" w:color="auto" w:fill="FFFFFF"/>
          <w:lang w:val="ru-RU" w:eastAsia="ru-RU"/>
        </w:rPr>
        <w:t>ան</w:t>
      </w:r>
      <w:r w:rsidRPr="00475237">
        <w:rPr>
          <w:rFonts w:ascii="GHEA Grapalat" w:eastAsia="Times New Roman" w:hAnsi="GHEA Grapalat" w:cs="Sylfaen"/>
          <w:shd w:val="clear" w:color="auto" w:fill="FFFFFF"/>
          <w:lang w:val="ru-RU" w:eastAsia="ru-RU"/>
        </w:rPr>
        <w:t xml:space="preserve"> </w:t>
      </w:r>
      <w:r w:rsidR="00E42657" w:rsidRPr="00475237">
        <w:rPr>
          <w:rFonts w:ascii="GHEA Grapalat" w:eastAsia="Times New Roman" w:hAnsi="GHEA Grapalat" w:cs="Sylfaen"/>
          <w:shd w:val="clear" w:color="auto" w:fill="FFFFFF"/>
          <w:lang w:val="ru-RU" w:eastAsia="ru-RU"/>
        </w:rPr>
        <w:t>5</w:t>
      </w:r>
      <w:r w:rsidRPr="00475237">
        <w:rPr>
          <w:rFonts w:ascii="GHEA Grapalat" w:eastAsia="Times New Roman" w:hAnsi="GHEA Grapalat" w:cs="Sylfaen"/>
          <w:shd w:val="clear" w:color="auto" w:fill="FFFFFF"/>
          <w:lang w:val="ru-RU" w:eastAsia="ru-RU"/>
        </w:rPr>
        <w:t>-</w:t>
      </w:r>
      <w:r w:rsidRPr="00887BD6">
        <w:rPr>
          <w:rFonts w:ascii="GHEA Grapalat" w:eastAsia="Times New Roman" w:hAnsi="GHEA Grapalat" w:cs="Sylfaen"/>
          <w:shd w:val="clear" w:color="auto" w:fill="FFFFFF"/>
          <w:lang w:val="ru-RU" w:eastAsia="ru-RU"/>
        </w:rPr>
        <w:t>րդ</w:t>
      </w:r>
      <w:r w:rsidRPr="00475237">
        <w:rPr>
          <w:rFonts w:ascii="GHEA Grapalat" w:eastAsia="Times New Roman" w:hAnsi="GHEA Grapalat" w:cs="Sylfaen"/>
          <w:shd w:val="clear" w:color="auto" w:fill="FFFFFF"/>
          <w:lang w:val="ru-RU" w:eastAsia="ru-RU"/>
        </w:rPr>
        <w:t xml:space="preserve"> </w:t>
      </w:r>
      <w:r w:rsidRPr="00887BD6">
        <w:rPr>
          <w:rFonts w:ascii="GHEA Grapalat" w:eastAsia="Times New Roman" w:hAnsi="GHEA Grapalat" w:cs="Sylfaen"/>
          <w:shd w:val="clear" w:color="auto" w:fill="FFFFFF"/>
          <w:lang w:val="ru-RU" w:eastAsia="ru-RU"/>
        </w:rPr>
        <w:t>կետով</w:t>
      </w:r>
      <w:r w:rsidRPr="00475237">
        <w:rPr>
          <w:rFonts w:ascii="GHEA Grapalat" w:eastAsia="Times New Roman" w:hAnsi="GHEA Grapalat" w:cs="Arial"/>
          <w:shd w:val="clear" w:color="auto" w:fill="FFFFFF"/>
          <w:lang w:val="ru-RU" w:eastAsia="ru-RU"/>
        </w:rPr>
        <w:t xml:space="preserve"> </w:t>
      </w:r>
      <w:proofErr w:type="spellStart"/>
      <w:r w:rsidRPr="00887BD6">
        <w:rPr>
          <w:rFonts w:ascii="GHEA Grapalat" w:eastAsia="Times New Roman" w:hAnsi="GHEA Grapalat" w:cs="Arial"/>
          <w:shd w:val="clear" w:color="auto" w:fill="FFFFFF"/>
          <w:lang w:eastAsia="ru-RU"/>
        </w:rPr>
        <w:t>սահմանված</w:t>
      </w:r>
      <w:proofErr w:type="spellEnd"/>
      <w:r w:rsidRPr="00475237">
        <w:rPr>
          <w:rFonts w:ascii="GHEA Grapalat" w:eastAsia="Times New Roman" w:hAnsi="GHEA Grapalat" w:cs="Arial"/>
          <w:shd w:val="clear" w:color="auto" w:fill="FFFFFF"/>
          <w:lang w:val="ru-RU" w:eastAsia="ru-RU"/>
        </w:rPr>
        <w:t xml:space="preserve"> </w:t>
      </w:r>
      <w:proofErr w:type="spellStart"/>
      <w:r w:rsidRPr="00887BD6">
        <w:rPr>
          <w:rFonts w:ascii="GHEA Grapalat" w:eastAsia="Times New Roman" w:hAnsi="GHEA Grapalat" w:cs="Arial"/>
          <w:shd w:val="clear" w:color="auto" w:fill="FFFFFF"/>
          <w:lang w:eastAsia="ru-RU"/>
        </w:rPr>
        <w:t>նպատակներից</w:t>
      </w:r>
      <w:proofErr w:type="spellEnd"/>
      <w:r w:rsidRPr="00475237">
        <w:rPr>
          <w:rFonts w:ascii="GHEA Grapalat" w:eastAsia="Times New Roman" w:hAnsi="GHEA Grapalat" w:cs="Arial"/>
          <w:shd w:val="clear" w:color="auto" w:fill="FFFFFF"/>
          <w:lang w:val="ru-RU" w:eastAsia="ru-RU"/>
        </w:rPr>
        <w:t>:</w:t>
      </w:r>
    </w:p>
    <w:p w:rsidR="00A466C5" w:rsidRPr="00475237" w:rsidRDefault="00A466C5" w:rsidP="00556EA0">
      <w:pPr>
        <w:shd w:val="clear" w:color="auto" w:fill="FFFFFF"/>
        <w:spacing w:line="360" w:lineRule="auto"/>
        <w:ind w:firstLine="284"/>
        <w:jc w:val="both"/>
        <w:textAlignment w:val="baseline"/>
        <w:rPr>
          <w:rFonts w:ascii="GHEA Grapalat" w:eastAsia="Times New Roman" w:hAnsi="GHEA Grapalat" w:cs="Arial"/>
          <w:shd w:val="clear" w:color="auto" w:fill="FFFFFF"/>
          <w:lang w:val="ru-RU" w:eastAsia="ru-RU"/>
        </w:rPr>
      </w:pPr>
      <w:r w:rsidRPr="0098616C">
        <w:rPr>
          <w:rFonts w:ascii="GHEA Grapalat" w:eastAsia="Times New Roman" w:hAnsi="GHEA Grapalat" w:cs="Arial"/>
          <w:shd w:val="clear" w:color="auto" w:fill="FFFFFF"/>
          <w:lang w:val="ru-RU" w:eastAsia="ru-RU"/>
        </w:rPr>
        <w:t>Միջոցառման</w:t>
      </w:r>
      <w:r w:rsidRPr="00475237">
        <w:rPr>
          <w:rFonts w:ascii="GHEA Grapalat" w:eastAsia="Times New Roman" w:hAnsi="GHEA Grapalat" w:cs="Arial"/>
          <w:shd w:val="clear" w:color="auto" w:fill="FFFFFF"/>
          <w:lang w:val="ru-RU" w:eastAsia="ru-RU"/>
        </w:rPr>
        <w:t xml:space="preserve"> </w:t>
      </w:r>
      <w:r w:rsidRPr="0098616C">
        <w:rPr>
          <w:rFonts w:ascii="GHEA Grapalat" w:eastAsia="Times New Roman" w:hAnsi="GHEA Grapalat" w:cs="Arial"/>
          <w:shd w:val="clear" w:color="auto" w:fill="FFFFFF"/>
          <w:lang w:val="ru-RU" w:eastAsia="ru-RU"/>
        </w:rPr>
        <w:t>համար</w:t>
      </w:r>
      <w:r w:rsidRPr="00475237">
        <w:rPr>
          <w:rFonts w:ascii="GHEA Grapalat" w:eastAsia="Times New Roman" w:hAnsi="GHEA Grapalat" w:cs="Arial"/>
          <w:shd w:val="clear" w:color="auto" w:fill="FFFFFF"/>
          <w:lang w:val="ru-RU" w:eastAsia="ru-RU"/>
        </w:rPr>
        <w:t xml:space="preserve"> </w:t>
      </w:r>
      <w:r w:rsidRPr="0098616C">
        <w:rPr>
          <w:rFonts w:ascii="GHEA Grapalat" w:eastAsia="Times New Roman" w:hAnsi="GHEA Grapalat" w:cs="Arial"/>
          <w:shd w:val="clear" w:color="auto" w:fill="FFFFFF"/>
          <w:lang w:val="ru-RU" w:eastAsia="ru-RU"/>
        </w:rPr>
        <w:t>հիմք</w:t>
      </w:r>
      <w:r w:rsidRPr="00475237">
        <w:rPr>
          <w:rFonts w:ascii="GHEA Grapalat" w:eastAsia="Times New Roman" w:hAnsi="GHEA Grapalat" w:cs="Arial"/>
          <w:shd w:val="clear" w:color="auto" w:fill="FFFFFF"/>
          <w:lang w:val="ru-RU" w:eastAsia="ru-RU"/>
        </w:rPr>
        <w:t xml:space="preserve"> </w:t>
      </w:r>
      <w:r w:rsidRPr="0098616C">
        <w:rPr>
          <w:rFonts w:ascii="GHEA Grapalat" w:eastAsia="Times New Roman" w:hAnsi="GHEA Grapalat" w:cs="Arial"/>
          <w:shd w:val="clear" w:color="auto" w:fill="FFFFFF"/>
          <w:lang w:val="ru-RU" w:eastAsia="ru-RU"/>
        </w:rPr>
        <w:t>է</w:t>
      </w:r>
      <w:r w:rsidRPr="00475237">
        <w:rPr>
          <w:rFonts w:ascii="GHEA Grapalat" w:eastAsia="Times New Roman" w:hAnsi="GHEA Grapalat" w:cs="Arial"/>
          <w:shd w:val="clear" w:color="auto" w:fill="FFFFFF"/>
          <w:lang w:val="ru-RU" w:eastAsia="ru-RU"/>
        </w:rPr>
        <w:t xml:space="preserve"> </w:t>
      </w:r>
      <w:r w:rsidRPr="0098616C">
        <w:rPr>
          <w:rFonts w:ascii="GHEA Grapalat" w:eastAsia="Times New Roman" w:hAnsi="GHEA Grapalat" w:cs="Arial"/>
          <w:shd w:val="clear" w:color="auto" w:fill="FFFFFF"/>
          <w:lang w:val="ru-RU" w:eastAsia="ru-RU"/>
        </w:rPr>
        <w:t>հանդիսանում</w:t>
      </w:r>
      <w:r w:rsidRPr="00475237">
        <w:rPr>
          <w:rFonts w:ascii="GHEA Grapalat" w:eastAsia="Times New Roman" w:hAnsi="GHEA Grapalat" w:cs="Arial"/>
          <w:shd w:val="clear" w:color="auto" w:fill="FFFFFF"/>
          <w:lang w:val="ru-RU" w:eastAsia="ru-RU"/>
        </w:rPr>
        <w:t xml:space="preserve"> </w:t>
      </w:r>
      <w:r w:rsidRPr="0098616C">
        <w:rPr>
          <w:rFonts w:ascii="GHEA Grapalat" w:eastAsia="Times New Roman" w:hAnsi="GHEA Grapalat" w:cs="Arial"/>
          <w:shd w:val="clear" w:color="auto" w:fill="FFFFFF"/>
          <w:lang w:val="it-IT" w:eastAsia="ru-RU"/>
        </w:rPr>
        <w:t>«</w:t>
      </w:r>
      <w:proofErr w:type="spellStart"/>
      <w:r w:rsidRPr="0098616C">
        <w:rPr>
          <w:rFonts w:ascii="GHEA Grapalat" w:hAnsi="GHEA Grapalat" w:cs="Calibri"/>
        </w:rPr>
        <w:t>Հանրակրթության</w:t>
      </w:r>
      <w:proofErr w:type="spellEnd"/>
      <w:r w:rsidRPr="00475237">
        <w:rPr>
          <w:rFonts w:ascii="GHEA Grapalat" w:hAnsi="GHEA Grapalat" w:cs="Calibri"/>
          <w:lang w:val="ru-RU"/>
        </w:rPr>
        <w:t xml:space="preserve"> </w:t>
      </w:r>
      <w:proofErr w:type="spellStart"/>
      <w:r w:rsidRPr="0098616C">
        <w:rPr>
          <w:rFonts w:ascii="GHEA Grapalat" w:hAnsi="GHEA Grapalat" w:cs="Calibri"/>
        </w:rPr>
        <w:t>մասին</w:t>
      </w:r>
      <w:proofErr w:type="spellEnd"/>
      <w:r w:rsidRPr="0098616C">
        <w:rPr>
          <w:rFonts w:ascii="GHEA Grapalat" w:eastAsia="Times New Roman" w:hAnsi="GHEA Grapalat" w:cs="Arial"/>
          <w:shd w:val="clear" w:color="auto" w:fill="FFFFFF"/>
          <w:lang w:val="it-IT" w:eastAsia="ru-RU"/>
        </w:rPr>
        <w:t>»</w:t>
      </w:r>
      <w:r w:rsidRPr="00475237">
        <w:rPr>
          <w:rFonts w:ascii="GHEA Grapalat" w:eastAsia="Times New Roman" w:hAnsi="GHEA Grapalat" w:cs="Arial"/>
          <w:shd w:val="clear" w:color="auto" w:fill="FFFFFF"/>
          <w:lang w:val="ru-RU" w:eastAsia="ru-RU"/>
        </w:rPr>
        <w:t xml:space="preserve"> </w:t>
      </w:r>
      <w:r w:rsidRPr="0098616C">
        <w:rPr>
          <w:rFonts w:ascii="GHEA Grapalat" w:hAnsi="GHEA Grapalat" w:cs="Calibri"/>
        </w:rPr>
        <w:t>ՀՀ</w:t>
      </w:r>
      <w:r w:rsidRPr="00475237">
        <w:rPr>
          <w:rFonts w:ascii="GHEA Grapalat" w:eastAsia="Times New Roman" w:hAnsi="GHEA Grapalat" w:cs="Arial"/>
          <w:shd w:val="clear" w:color="auto" w:fill="FFFFFF"/>
          <w:lang w:val="ru-RU" w:eastAsia="ru-RU"/>
        </w:rPr>
        <w:t xml:space="preserve"> </w:t>
      </w:r>
      <w:r w:rsidRPr="0098616C">
        <w:rPr>
          <w:rFonts w:ascii="GHEA Grapalat" w:eastAsia="Times New Roman" w:hAnsi="GHEA Grapalat" w:cs="Arial"/>
          <w:shd w:val="clear" w:color="auto" w:fill="FFFFFF"/>
          <w:lang w:val="ru-RU" w:eastAsia="ru-RU"/>
        </w:rPr>
        <w:t>օրենքի</w:t>
      </w:r>
      <w:r w:rsidRPr="00475237">
        <w:rPr>
          <w:rFonts w:ascii="GHEA Grapalat" w:eastAsia="Times New Roman" w:hAnsi="GHEA Grapalat" w:cs="Arial"/>
          <w:shd w:val="clear" w:color="auto" w:fill="FFFFFF"/>
          <w:lang w:val="ru-RU" w:eastAsia="ru-RU"/>
        </w:rPr>
        <w:t xml:space="preserve"> </w:t>
      </w:r>
      <w:r w:rsidRPr="00475237">
        <w:rPr>
          <w:rFonts w:ascii="GHEA Grapalat" w:hAnsi="GHEA Grapalat" w:cs="Calibri"/>
          <w:lang w:val="ru-RU"/>
        </w:rPr>
        <w:t>29-</w:t>
      </w:r>
      <w:proofErr w:type="spellStart"/>
      <w:r w:rsidRPr="0098616C">
        <w:rPr>
          <w:rFonts w:ascii="GHEA Grapalat" w:hAnsi="GHEA Grapalat" w:cs="Calibri"/>
        </w:rPr>
        <w:t>րդ</w:t>
      </w:r>
      <w:proofErr w:type="spellEnd"/>
      <w:r w:rsidRPr="00475237">
        <w:rPr>
          <w:rFonts w:ascii="GHEA Grapalat" w:hAnsi="GHEA Grapalat" w:cs="Calibri"/>
          <w:lang w:val="ru-RU"/>
        </w:rPr>
        <w:t xml:space="preserve"> </w:t>
      </w:r>
      <w:proofErr w:type="spellStart"/>
      <w:r w:rsidRPr="0098616C">
        <w:rPr>
          <w:rFonts w:ascii="GHEA Grapalat" w:hAnsi="GHEA Grapalat" w:cs="Calibri"/>
        </w:rPr>
        <w:t>հոդված</w:t>
      </w:r>
      <w:proofErr w:type="spellEnd"/>
      <w:r w:rsidRPr="0098616C">
        <w:rPr>
          <w:rFonts w:ascii="GHEA Grapalat" w:hAnsi="GHEA Grapalat" w:cs="Calibri"/>
          <w:lang w:val="ru-RU"/>
        </w:rPr>
        <w:t>ի</w:t>
      </w:r>
      <w:r w:rsidRPr="00475237">
        <w:rPr>
          <w:rFonts w:ascii="GHEA Grapalat" w:hAnsi="GHEA Grapalat" w:cs="Calibri"/>
          <w:lang w:val="ru-RU"/>
        </w:rPr>
        <w:t xml:space="preserve"> 1-</w:t>
      </w:r>
      <w:r w:rsidRPr="0098616C">
        <w:rPr>
          <w:rFonts w:ascii="GHEA Grapalat" w:hAnsi="GHEA Grapalat" w:cs="Calibri"/>
          <w:lang w:val="ru-RU"/>
        </w:rPr>
        <w:t>ին</w:t>
      </w:r>
      <w:r w:rsidRPr="00475237">
        <w:rPr>
          <w:rFonts w:ascii="GHEA Grapalat" w:hAnsi="GHEA Grapalat" w:cs="Calibri"/>
          <w:lang w:val="ru-RU"/>
        </w:rPr>
        <w:t xml:space="preserve"> </w:t>
      </w:r>
      <w:r w:rsidRPr="0098616C">
        <w:rPr>
          <w:rFonts w:ascii="GHEA Grapalat" w:hAnsi="GHEA Grapalat" w:cs="Calibri"/>
          <w:lang w:val="ru-RU"/>
        </w:rPr>
        <w:t>մասի</w:t>
      </w:r>
      <w:r w:rsidR="00AE59C1" w:rsidRPr="00475237">
        <w:rPr>
          <w:rFonts w:ascii="GHEA Grapalat" w:hAnsi="GHEA Grapalat" w:cs="Calibri"/>
          <w:lang w:val="ru-RU"/>
        </w:rPr>
        <w:t xml:space="preserve"> 6</w:t>
      </w:r>
      <w:r w:rsidRPr="00475237">
        <w:rPr>
          <w:rFonts w:ascii="GHEA Grapalat" w:hAnsi="GHEA Grapalat" w:cs="Calibri"/>
          <w:lang w:val="ru-RU"/>
        </w:rPr>
        <w:t>.</w:t>
      </w:r>
      <w:r w:rsidR="00AE59C1" w:rsidRPr="00475237">
        <w:rPr>
          <w:rFonts w:ascii="GHEA Grapalat" w:hAnsi="GHEA Grapalat" w:cs="Calibri"/>
          <w:lang w:val="ru-RU"/>
        </w:rPr>
        <w:t xml:space="preserve">2 </w:t>
      </w:r>
      <w:r w:rsidRPr="00475237">
        <w:rPr>
          <w:rFonts w:ascii="GHEA Grapalat" w:hAnsi="GHEA Grapalat" w:cs="Calibri"/>
          <w:lang w:val="ru-RU"/>
        </w:rPr>
        <w:t xml:space="preserve"> </w:t>
      </w:r>
      <w:proofErr w:type="spellStart"/>
      <w:r w:rsidR="00AE59C1" w:rsidRPr="0098616C">
        <w:rPr>
          <w:rFonts w:ascii="GHEA Grapalat" w:hAnsi="GHEA Grapalat" w:cs="Calibri"/>
        </w:rPr>
        <w:t>մասը</w:t>
      </w:r>
      <w:proofErr w:type="spellEnd"/>
      <w:r w:rsidRPr="00475237">
        <w:rPr>
          <w:rFonts w:ascii="GHEA Grapalat" w:hAnsi="GHEA Grapalat"/>
          <w:shd w:val="clear" w:color="auto" w:fill="FFFFFF"/>
          <w:lang w:val="ru-RU" w:eastAsia="ru-RU"/>
        </w:rPr>
        <w:t>:</w:t>
      </w:r>
    </w:p>
    <w:p w:rsidR="00A466C5" w:rsidRPr="0098616C" w:rsidRDefault="00A466C5" w:rsidP="00556EA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eastAsia="CIDFont+F2" w:hAnsi="GHEA Grapalat" w:cs="Sylfaen"/>
          <w:lang w:val="af-ZA"/>
        </w:rPr>
      </w:pPr>
      <w:proofErr w:type="spellStart"/>
      <w:r w:rsidRPr="0098616C">
        <w:rPr>
          <w:rFonts w:ascii="GHEA Grapalat" w:eastAsia="CIDFont+F2" w:hAnsi="GHEA Grapalat" w:cs="Sylfaen"/>
        </w:rPr>
        <w:t>Միջոցառման</w:t>
      </w:r>
      <w:proofErr w:type="spellEnd"/>
      <w:r w:rsidRPr="0098616C">
        <w:rPr>
          <w:rFonts w:ascii="GHEA Grapalat" w:eastAsia="CIDFont+F2" w:hAnsi="GHEA Grapalat" w:cs="CIDFont+F2"/>
          <w:lang w:val="af-ZA"/>
        </w:rPr>
        <w:t xml:space="preserve"> </w:t>
      </w:r>
      <w:proofErr w:type="spellStart"/>
      <w:r w:rsidRPr="0098616C">
        <w:rPr>
          <w:rFonts w:ascii="GHEA Grapalat" w:eastAsia="CIDFont+F2" w:hAnsi="GHEA Grapalat" w:cs="Sylfaen"/>
        </w:rPr>
        <w:t>անհրաժեշտությունը</w:t>
      </w:r>
      <w:proofErr w:type="spellEnd"/>
      <w:r w:rsidRPr="0098616C">
        <w:rPr>
          <w:rFonts w:ascii="GHEA Grapalat" w:eastAsia="CIDFont+F2" w:hAnsi="GHEA Grapalat" w:cs="CIDFont+F2"/>
          <w:lang w:val="af-ZA"/>
        </w:rPr>
        <w:t xml:space="preserve"> </w:t>
      </w:r>
      <w:proofErr w:type="spellStart"/>
      <w:r w:rsidRPr="0098616C">
        <w:rPr>
          <w:rFonts w:ascii="GHEA Grapalat" w:eastAsia="CIDFont+F2" w:hAnsi="GHEA Grapalat" w:cs="Sylfaen"/>
        </w:rPr>
        <w:t>բխում</w:t>
      </w:r>
      <w:proofErr w:type="spellEnd"/>
      <w:r w:rsidRPr="0098616C">
        <w:rPr>
          <w:rFonts w:ascii="GHEA Grapalat" w:eastAsia="CIDFont+F2" w:hAnsi="GHEA Grapalat" w:cs="CIDFont+F2"/>
          <w:lang w:val="af-ZA"/>
        </w:rPr>
        <w:t xml:space="preserve"> </w:t>
      </w:r>
      <w:r w:rsidRPr="0098616C">
        <w:rPr>
          <w:rFonts w:ascii="GHEA Grapalat" w:eastAsia="CIDFont+F2" w:hAnsi="GHEA Grapalat" w:cs="Sylfaen"/>
        </w:rPr>
        <w:t>է</w:t>
      </w:r>
      <w:r w:rsidRPr="0098616C">
        <w:rPr>
          <w:rFonts w:ascii="GHEA Grapalat" w:eastAsia="CIDFont+F2" w:hAnsi="GHEA Grapalat" w:cs="CIDFont+F2"/>
          <w:lang w:val="af-ZA"/>
        </w:rPr>
        <w:t xml:space="preserve"> 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«2050 </w:t>
      </w:r>
      <w:r w:rsidRPr="0098616C">
        <w:rPr>
          <w:rFonts w:ascii="GHEA Grapalat" w:hAnsi="GHEA Grapalat" w:cs="Sylfaen"/>
          <w:shd w:val="clear" w:color="auto" w:fill="FFFFFF"/>
        </w:rPr>
        <w:t>ՀԱՅԱՍՏԱՆԻ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8616C">
        <w:rPr>
          <w:rFonts w:ascii="GHEA Grapalat" w:hAnsi="GHEA Grapalat" w:cs="Sylfaen"/>
          <w:shd w:val="clear" w:color="auto" w:fill="FFFFFF"/>
        </w:rPr>
        <w:t>ՎԵՐԱՓՈԽՄԱՆ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8616C">
        <w:rPr>
          <w:rFonts w:ascii="GHEA Grapalat" w:hAnsi="GHEA Grapalat" w:cs="Sylfaen"/>
          <w:shd w:val="clear" w:color="auto" w:fill="FFFFFF"/>
        </w:rPr>
        <w:t>ՌԱԶՄԱՎԱՐՈՒԹՅՈՒՆ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» </w:t>
      </w:r>
      <w:proofErr w:type="spellStart"/>
      <w:r w:rsidRPr="0098616C">
        <w:rPr>
          <w:rFonts w:ascii="GHEA Grapalat" w:hAnsi="GHEA Grapalat" w:cs="Sylfaen"/>
          <w:shd w:val="clear" w:color="auto" w:fill="FFFFFF"/>
        </w:rPr>
        <w:t>ծրագրի</w:t>
      </w:r>
      <w:proofErr w:type="spellEnd"/>
      <w:r w:rsidRPr="0098616C">
        <w:rPr>
          <w:rFonts w:ascii="GHEA Grapalat" w:hAnsi="GHEA Grapalat"/>
          <w:shd w:val="clear" w:color="auto" w:fill="FFFFFF"/>
          <w:lang w:val="af-ZA"/>
        </w:rPr>
        <w:t xml:space="preserve"> «</w:t>
      </w:r>
      <w:r w:rsidRPr="0098616C">
        <w:rPr>
          <w:rFonts w:ascii="GHEA Grapalat" w:hAnsi="GHEA Grapalat" w:cs="Sylfaen"/>
          <w:shd w:val="clear" w:color="auto" w:fill="FFFFFF"/>
        </w:rPr>
        <w:t>ՄԻՆՉԵՎ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2030 </w:t>
      </w:r>
      <w:r w:rsidRPr="0098616C">
        <w:rPr>
          <w:rFonts w:ascii="GHEA Grapalat" w:hAnsi="GHEA Grapalat" w:cs="Sylfaen"/>
          <w:shd w:val="clear" w:color="auto" w:fill="FFFFFF"/>
        </w:rPr>
        <w:t>ԹՎԱԿԱՆԻ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8616C">
        <w:rPr>
          <w:rFonts w:ascii="GHEA Grapalat" w:hAnsi="GHEA Grapalat" w:cs="Sylfaen"/>
          <w:shd w:val="clear" w:color="auto" w:fill="FFFFFF"/>
        </w:rPr>
        <w:t>ՄԵԳԱՆՊԱՏԱԿՆԵՐԻ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»   </w:t>
      </w:r>
      <w:r w:rsidRPr="0098616C">
        <w:rPr>
          <w:rFonts w:ascii="GHEA Grapalat" w:hAnsi="GHEA Grapalat" w:cs="Sylfaen"/>
          <w:shd w:val="clear" w:color="auto" w:fill="FFFFFF"/>
        </w:rPr>
        <w:t>ԳՈՐԾՈՂՈՒԹՅՈՒՆՆԵՐԻ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«1</w:t>
      </w:r>
      <w:r w:rsidRPr="0098616C">
        <w:rPr>
          <w:rFonts w:ascii="GHEA Grapalat" w:eastAsia="MS Gothic" w:hAnsi="MS Gothic" w:cs="MS Gothic"/>
          <w:shd w:val="clear" w:color="auto" w:fill="FFFFFF"/>
          <w:lang w:val="af-ZA"/>
        </w:rPr>
        <w:t>․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8616C">
        <w:rPr>
          <w:rFonts w:ascii="GHEA Grapalat" w:hAnsi="GHEA Grapalat" w:cs="Sylfaen"/>
          <w:shd w:val="clear" w:color="auto" w:fill="FFFFFF"/>
        </w:rPr>
        <w:t>ԿԻՐԹ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8616C">
        <w:rPr>
          <w:rFonts w:ascii="GHEA Grapalat" w:hAnsi="GHEA Grapalat" w:cs="Sylfaen"/>
          <w:shd w:val="clear" w:color="auto" w:fill="FFFFFF"/>
        </w:rPr>
        <w:t>ԵՎ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8616C">
        <w:rPr>
          <w:rFonts w:ascii="GHEA Grapalat" w:hAnsi="GHEA Grapalat" w:cs="Sylfaen"/>
          <w:shd w:val="clear" w:color="auto" w:fill="FFFFFF"/>
        </w:rPr>
        <w:t>ԿԱՐՈՂՈՒՆԱԿ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8616C">
        <w:rPr>
          <w:rFonts w:ascii="GHEA Grapalat" w:hAnsi="GHEA Grapalat" w:cs="Sylfaen"/>
          <w:shd w:val="clear" w:color="auto" w:fill="FFFFFF"/>
        </w:rPr>
        <w:t>ՔԱՂԱՔԱՑԻ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, </w:t>
      </w:r>
      <w:r w:rsidRPr="0098616C">
        <w:rPr>
          <w:rFonts w:ascii="GHEA Grapalat" w:hAnsi="GHEA Grapalat" w:cs="Sylfaen"/>
          <w:shd w:val="clear" w:color="auto" w:fill="FFFFFF"/>
        </w:rPr>
        <w:t>ԺՈՂՈՎՈՒՐԴ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» </w:t>
      </w:r>
      <w:proofErr w:type="spellStart"/>
      <w:r w:rsidRPr="0098616C">
        <w:rPr>
          <w:rFonts w:ascii="GHEA Grapalat" w:hAnsi="GHEA Grapalat"/>
          <w:shd w:val="clear" w:color="auto" w:fill="FFFFFF"/>
        </w:rPr>
        <w:t>համար</w:t>
      </w:r>
      <w:proofErr w:type="spellEnd"/>
      <w:r w:rsidRPr="0098616C">
        <w:rPr>
          <w:rFonts w:ascii="GHEA Grapalat" w:hAnsi="GHEA Grapalat"/>
          <w:shd w:val="clear" w:color="auto" w:fill="FFFFFF"/>
          <w:lang w:val="af-ZA"/>
        </w:rPr>
        <w:t xml:space="preserve"> 1</w:t>
      </w:r>
      <w:r w:rsidRPr="0098616C">
        <w:rPr>
          <w:rFonts w:ascii="GHEA Grapalat" w:eastAsia="MS Gothic" w:hAnsi="GHEA Grapalat" w:cs="MS Gothic"/>
          <w:shd w:val="clear" w:color="auto" w:fill="FFFFFF"/>
          <w:lang w:val="af-ZA"/>
        </w:rPr>
        <w:t xml:space="preserve"> </w:t>
      </w:r>
      <w:proofErr w:type="spellStart"/>
      <w:r w:rsidRPr="0098616C">
        <w:rPr>
          <w:rFonts w:ascii="GHEA Grapalat" w:eastAsia="MS Gothic" w:hAnsi="GHEA Grapalat" w:cs="MS Gothic"/>
          <w:shd w:val="clear" w:color="auto" w:fill="FFFFFF"/>
        </w:rPr>
        <w:t>մեգանպատակի</w:t>
      </w:r>
      <w:proofErr w:type="spellEnd"/>
      <w:r w:rsidRPr="0098616C">
        <w:rPr>
          <w:rFonts w:ascii="GHEA Grapalat" w:eastAsia="CIDFont+F2" w:hAnsi="GHEA Grapalat" w:cs="Sylfaen"/>
          <w:lang w:val="af-ZA"/>
        </w:rPr>
        <w:t xml:space="preserve"> </w:t>
      </w:r>
      <w:proofErr w:type="spellStart"/>
      <w:r w:rsidRPr="0098616C">
        <w:rPr>
          <w:rFonts w:ascii="GHEA Grapalat" w:hAnsi="GHEA Grapalat" w:cs="Sylfaen"/>
          <w:shd w:val="clear" w:color="auto" w:fill="FFFFFF"/>
        </w:rPr>
        <w:t>թիրախային</w:t>
      </w:r>
      <w:proofErr w:type="spellEnd"/>
      <w:r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98616C">
        <w:rPr>
          <w:rFonts w:ascii="GHEA Grapalat" w:hAnsi="GHEA Grapalat" w:cs="Sylfaen"/>
          <w:shd w:val="clear" w:color="auto" w:fill="FFFFFF"/>
        </w:rPr>
        <w:t>արդյունքի</w:t>
      </w:r>
      <w:proofErr w:type="spellEnd"/>
      <w:r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98616C">
        <w:rPr>
          <w:rFonts w:ascii="GHEA Grapalat" w:hAnsi="GHEA Grapalat" w:cs="Sylfaen"/>
          <w:shd w:val="clear" w:color="auto" w:fill="FFFFFF"/>
        </w:rPr>
        <w:t>ցուցանիշի</w:t>
      </w:r>
      <w:proofErr w:type="spellEnd"/>
      <w:r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98616C">
        <w:rPr>
          <w:rFonts w:ascii="GHEA Grapalat" w:hAnsi="GHEA Grapalat" w:cs="Sylfaen"/>
          <w:shd w:val="clear" w:color="auto" w:fill="FFFFFF"/>
        </w:rPr>
        <w:t>ապահովման</w:t>
      </w:r>
      <w:proofErr w:type="spellEnd"/>
      <w:r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98616C">
        <w:rPr>
          <w:rFonts w:ascii="GHEA Grapalat" w:hAnsi="GHEA Grapalat" w:cs="Sylfaen"/>
          <w:shd w:val="clear" w:color="auto" w:fill="FFFFFF"/>
        </w:rPr>
        <w:t>պահանջից</w:t>
      </w:r>
      <w:proofErr w:type="spellEnd"/>
      <w:r w:rsidRPr="0098616C">
        <w:rPr>
          <w:rFonts w:ascii="GHEA Grapalat" w:eastAsia="CIDFont+F2" w:hAnsi="GHEA Grapalat" w:cs="Sylfaen"/>
          <w:lang w:val="af-ZA"/>
        </w:rPr>
        <w:t xml:space="preserve">:   </w:t>
      </w:r>
    </w:p>
    <w:p w:rsidR="00CC24D5" w:rsidRPr="009322A9" w:rsidRDefault="005D578A" w:rsidP="000E2B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/>
          <w:color w:val="FF0000"/>
          <w:shd w:val="clear" w:color="auto" w:fill="FFFFFF"/>
          <w:lang w:val="af-ZA"/>
        </w:rPr>
      </w:pPr>
      <w:r w:rsidRPr="009322A9">
        <w:rPr>
          <w:rFonts w:ascii="GHEA Grapalat" w:hAnsi="GHEA Grapalat"/>
          <w:color w:val="FF0000"/>
          <w:shd w:val="clear" w:color="auto" w:fill="FFFFFF"/>
          <w:lang w:val="af-ZA"/>
        </w:rPr>
        <w:t xml:space="preserve">  </w:t>
      </w:r>
      <w:r w:rsidRPr="009322A9">
        <w:rPr>
          <w:rFonts w:ascii="GHEA Grapalat" w:eastAsia="CIDFont+F2" w:hAnsi="GHEA Grapalat" w:cs="Sylfaen"/>
          <w:color w:val="FF0000"/>
          <w:bdr w:val="none" w:sz="0" w:space="0" w:color="auto"/>
          <w:lang w:val="af-ZA"/>
        </w:rPr>
        <w:t xml:space="preserve"> </w:t>
      </w:r>
    </w:p>
    <w:p w:rsidR="000E2B1A" w:rsidRPr="00811784" w:rsidRDefault="00B50BBB" w:rsidP="000E2B1A">
      <w:pPr>
        <w:spacing w:line="360" w:lineRule="auto"/>
        <w:ind w:firstLine="540"/>
        <w:jc w:val="both"/>
        <w:rPr>
          <w:rFonts w:ascii="GHEA Grapalat" w:eastAsia="Times New Roman" w:hAnsi="GHEA Grapalat"/>
          <w:b/>
          <w:lang w:val="af-ZA"/>
        </w:rPr>
      </w:pPr>
      <w:r w:rsidRPr="00811784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B50BBB" w:rsidRPr="00811784" w:rsidRDefault="000E2B1A" w:rsidP="000E2B1A">
      <w:pPr>
        <w:spacing w:line="360" w:lineRule="auto"/>
        <w:jc w:val="both"/>
        <w:rPr>
          <w:rFonts w:ascii="GHEA Grapalat" w:eastAsia="Times New Roman" w:hAnsi="GHEA Grapalat"/>
          <w:lang w:val="af-ZA"/>
        </w:rPr>
      </w:pPr>
      <w:r w:rsidRPr="00811784">
        <w:rPr>
          <w:rFonts w:ascii="GHEA Grapalat" w:eastAsia="Times New Roman" w:hAnsi="GHEA Grapalat"/>
          <w:lang w:val="ru-RU"/>
        </w:rPr>
        <w:t>ՀՀ</w:t>
      </w:r>
      <w:r w:rsidRPr="00811784">
        <w:rPr>
          <w:rFonts w:ascii="GHEA Grapalat" w:eastAsia="Times New Roman" w:hAnsi="GHEA Grapalat"/>
          <w:b/>
          <w:lang w:val="af-ZA"/>
        </w:rPr>
        <w:t xml:space="preserve"> </w:t>
      </w:r>
      <w:r w:rsidRPr="00811784">
        <w:rPr>
          <w:rFonts w:ascii="GHEA Grapalat" w:eastAsia="Times New Roman" w:hAnsi="GHEA Grapalat"/>
          <w:lang w:val="ru-RU"/>
        </w:rPr>
        <w:t>կ</w:t>
      </w:r>
      <w:r w:rsidR="00B50BBB" w:rsidRPr="00811784">
        <w:rPr>
          <w:rFonts w:ascii="GHEA Grapalat" w:eastAsia="Times New Roman" w:hAnsi="GHEA Grapalat"/>
          <w:lang w:val="af-ZA"/>
        </w:rPr>
        <w:t>րթության, գիտության, մշ</w:t>
      </w:r>
      <w:r w:rsidR="005D578A" w:rsidRPr="00811784">
        <w:rPr>
          <w:rFonts w:ascii="GHEA Grapalat" w:eastAsia="Times New Roman" w:hAnsi="GHEA Grapalat"/>
          <w:lang w:val="af-ZA"/>
        </w:rPr>
        <w:t>ակույթի և սպորտի նախարարություն</w:t>
      </w:r>
    </w:p>
    <w:p w:rsidR="001575BF" w:rsidRPr="009322A9" w:rsidRDefault="001575BF" w:rsidP="00A466C5">
      <w:pPr>
        <w:jc w:val="both"/>
        <w:rPr>
          <w:rFonts w:ascii="GHEA Grapalat" w:hAnsi="GHEA Grapalat" w:cs="Sylfaen"/>
          <w:b/>
          <w:color w:val="FF0000"/>
          <w:shd w:val="clear" w:color="auto" w:fill="FFFFFF"/>
          <w:lang w:val="af-ZA" w:eastAsia="ru-RU"/>
        </w:rPr>
      </w:pPr>
    </w:p>
    <w:p w:rsidR="0051169C" w:rsidRPr="00AE517A" w:rsidRDefault="00284612" w:rsidP="001F2675">
      <w:pPr>
        <w:pStyle w:val="ac"/>
        <w:shd w:val="clear" w:color="auto" w:fill="FFFFFF"/>
        <w:spacing w:before="0" w:beforeAutospacing="0" w:after="0" w:afterAutospacing="0"/>
        <w:ind w:firstLine="375"/>
        <w:rPr>
          <w:lang w:val="af-ZA"/>
        </w:rPr>
      </w:pPr>
      <w:r w:rsidRPr="00AE517A">
        <w:rPr>
          <w:rFonts w:ascii="GHEA Grapalat" w:hAnsi="GHEA Grapalat"/>
          <w:b/>
          <w:lang w:val="af-ZA"/>
        </w:rPr>
        <w:t xml:space="preserve"> </w:t>
      </w:r>
      <w:r w:rsidR="001F2675" w:rsidRPr="00AE517A">
        <w:rPr>
          <w:rFonts w:ascii="GHEA Grapalat" w:hAnsi="GHEA Grapalat"/>
          <w:b/>
          <w:lang w:val="hy-AM"/>
        </w:rPr>
        <w:t>«</w:t>
      </w:r>
      <w:r w:rsidR="002436F7">
        <w:rPr>
          <w:rFonts w:ascii="GHEA Grapalat" w:eastAsia="GHEA Grapalat" w:hAnsi="GHEA Grapalat" w:cs="GHEA Grapalat"/>
          <w:b/>
          <w:lang w:val="en-US"/>
        </w:rPr>
        <w:t>Հ</w:t>
      </w:r>
      <w:r w:rsidR="002436F7" w:rsidRPr="00AE517A">
        <w:rPr>
          <w:rFonts w:ascii="GHEA Grapalat" w:eastAsia="GHEA Grapalat" w:hAnsi="GHEA Grapalat" w:cs="GHEA Grapalat"/>
          <w:b/>
        </w:rPr>
        <w:t>անրակրթական</w:t>
      </w:r>
      <w:r w:rsidR="002436F7" w:rsidRPr="00AE517A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r w:rsidR="002436F7" w:rsidRPr="00AE517A">
        <w:rPr>
          <w:rFonts w:ascii="GHEA Grapalat" w:hAnsi="GHEA Grapalat"/>
          <w:b/>
          <w:bCs/>
          <w:shd w:val="clear" w:color="auto" w:fill="FFFFFF"/>
        </w:rPr>
        <w:t>պետական</w:t>
      </w:r>
      <w:r w:rsidR="002436F7" w:rsidRPr="00AE517A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r w:rsidR="002436F7" w:rsidRPr="00AE517A">
        <w:rPr>
          <w:rFonts w:ascii="GHEA Grapalat" w:hAnsi="GHEA Grapalat"/>
          <w:b/>
          <w:bCs/>
          <w:shd w:val="clear" w:color="auto" w:fill="FFFFFF"/>
        </w:rPr>
        <w:t>ուսումնական</w:t>
      </w:r>
      <w:r w:rsidR="002436F7" w:rsidRPr="00AE517A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r w:rsidR="002436F7" w:rsidRPr="00AE517A">
        <w:rPr>
          <w:rFonts w:ascii="GHEA Grapalat" w:hAnsi="GHEA Grapalat"/>
          <w:b/>
          <w:bCs/>
          <w:shd w:val="clear" w:color="auto" w:fill="FFFFFF"/>
        </w:rPr>
        <w:t>հաստատության</w:t>
      </w:r>
      <w:r w:rsidR="002436F7" w:rsidRPr="00AE517A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r w:rsidR="002436F7" w:rsidRPr="00AE517A">
        <w:rPr>
          <w:rFonts w:ascii="GHEA Grapalat" w:hAnsi="GHEA Grapalat"/>
          <w:b/>
          <w:bCs/>
          <w:shd w:val="clear" w:color="auto" w:fill="FFFFFF"/>
        </w:rPr>
        <w:t>համակարգողի</w:t>
      </w:r>
      <w:r w:rsidR="002436F7" w:rsidRPr="00AE517A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r w:rsidR="002436F7" w:rsidRPr="00AE517A">
        <w:rPr>
          <w:rFonts w:ascii="GHEA Grapalat" w:hAnsi="GHEA Grapalat"/>
          <w:b/>
          <w:bCs/>
          <w:shd w:val="clear" w:color="auto" w:fill="FFFFFF"/>
        </w:rPr>
        <w:t>թափուր</w:t>
      </w:r>
      <w:r w:rsidR="002436F7" w:rsidRPr="00AE517A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r w:rsidR="002436F7" w:rsidRPr="00AE517A">
        <w:rPr>
          <w:rFonts w:ascii="GHEA Grapalat" w:hAnsi="GHEA Grapalat"/>
          <w:b/>
          <w:bCs/>
          <w:shd w:val="clear" w:color="auto" w:fill="FFFFFF"/>
        </w:rPr>
        <w:t>տեղի</w:t>
      </w:r>
      <w:r w:rsidR="002436F7" w:rsidRPr="00AE517A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r w:rsidR="002436F7" w:rsidRPr="00AE517A">
        <w:rPr>
          <w:rFonts w:ascii="GHEA Grapalat" w:hAnsi="GHEA Grapalat"/>
          <w:b/>
          <w:bCs/>
          <w:shd w:val="clear" w:color="auto" w:fill="FFFFFF"/>
        </w:rPr>
        <w:t>մրցույթի</w:t>
      </w:r>
      <w:r w:rsidR="002436F7" w:rsidRPr="00AE517A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r w:rsidR="002436F7" w:rsidRPr="00AE517A">
        <w:rPr>
          <w:rFonts w:ascii="GHEA Grapalat" w:hAnsi="GHEA Grapalat"/>
          <w:b/>
          <w:bCs/>
          <w:shd w:val="clear" w:color="auto" w:fill="FFFFFF"/>
        </w:rPr>
        <w:t>հայտարարման</w:t>
      </w:r>
      <w:r w:rsidR="002436F7" w:rsidRPr="00AE517A">
        <w:rPr>
          <w:rFonts w:ascii="GHEA Grapalat" w:hAnsi="GHEA Grapalat"/>
          <w:b/>
          <w:bCs/>
          <w:shd w:val="clear" w:color="auto" w:fill="FFFFFF"/>
          <w:lang w:val="af-ZA"/>
        </w:rPr>
        <w:t xml:space="preserve">, </w:t>
      </w:r>
      <w:r w:rsidR="002436F7" w:rsidRPr="00AE517A">
        <w:rPr>
          <w:rFonts w:ascii="GHEA Grapalat" w:hAnsi="GHEA Grapalat"/>
          <w:b/>
          <w:bCs/>
          <w:shd w:val="clear" w:color="auto" w:fill="FFFFFF"/>
        </w:rPr>
        <w:t>անցկացման</w:t>
      </w:r>
      <w:r w:rsidR="002436F7" w:rsidRPr="00AE517A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r w:rsidR="002436F7">
        <w:rPr>
          <w:rFonts w:ascii="GHEA Grapalat" w:hAnsi="GHEA Grapalat"/>
          <w:b/>
          <w:bCs/>
          <w:shd w:val="clear" w:color="auto" w:fill="FFFFFF"/>
          <w:lang w:val="en-US"/>
        </w:rPr>
        <w:t>և</w:t>
      </w:r>
      <w:r w:rsidR="002436F7" w:rsidRPr="00AE517A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r w:rsidR="002436F7" w:rsidRPr="00AE517A">
        <w:rPr>
          <w:rFonts w:ascii="GHEA Grapalat" w:hAnsi="GHEA Grapalat"/>
          <w:b/>
          <w:bCs/>
          <w:shd w:val="clear" w:color="auto" w:fill="FFFFFF"/>
        </w:rPr>
        <w:t>նշանակման</w:t>
      </w:r>
      <w:r w:rsidR="002436F7" w:rsidRPr="00AE517A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r w:rsidR="002436F7" w:rsidRPr="00AE517A">
        <w:rPr>
          <w:rFonts w:ascii="GHEA Grapalat" w:hAnsi="GHEA Grapalat"/>
          <w:b/>
          <w:bCs/>
          <w:shd w:val="clear" w:color="auto" w:fill="FFFFFF"/>
        </w:rPr>
        <w:t>կարգը</w:t>
      </w:r>
      <w:r w:rsidR="002436F7" w:rsidRPr="00AE517A">
        <w:rPr>
          <w:rFonts w:ascii="GHEA Grapalat" w:hAnsi="GHEA Grapalat"/>
          <w:b/>
          <w:bCs/>
          <w:lang w:val="af-ZA"/>
        </w:rPr>
        <w:t xml:space="preserve"> </w:t>
      </w:r>
      <w:r w:rsidR="002436F7" w:rsidRPr="00AE517A">
        <w:rPr>
          <w:rFonts w:ascii="GHEA Grapalat" w:hAnsi="GHEA Grapalat"/>
          <w:b/>
          <w:bCs/>
        </w:rPr>
        <w:t>հաստատելու</w:t>
      </w:r>
      <w:r w:rsidR="002436F7" w:rsidRPr="00AE517A">
        <w:rPr>
          <w:rFonts w:ascii="GHEA Grapalat" w:hAnsi="GHEA Grapalat"/>
          <w:b/>
          <w:bCs/>
          <w:lang w:val="af-ZA"/>
        </w:rPr>
        <w:t xml:space="preserve"> </w:t>
      </w:r>
      <w:r w:rsidR="002436F7" w:rsidRPr="00AE517A">
        <w:rPr>
          <w:rFonts w:ascii="GHEA Grapalat" w:hAnsi="GHEA Grapalat"/>
          <w:b/>
          <w:bCs/>
        </w:rPr>
        <w:t>մասին</w:t>
      </w:r>
      <w:r w:rsidR="001F2675" w:rsidRPr="00AE517A">
        <w:rPr>
          <w:rFonts w:ascii="GHEA Grapalat" w:hAnsi="GHEA Grapalat"/>
          <w:b/>
          <w:lang w:val="hy-AM"/>
        </w:rPr>
        <w:t>»</w:t>
      </w:r>
      <w:r w:rsidR="006239F8" w:rsidRPr="00AE517A">
        <w:rPr>
          <w:rFonts w:ascii="GHEA Grapalat" w:hAnsi="GHEA Grapalat"/>
          <w:b/>
          <w:lang w:val="af-ZA"/>
        </w:rPr>
        <w:t xml:space="preserve"> </w:t>
      </w:r>
      <w:r w:rsidR="00DB00DB" w:rsidRPr="00AE517A">
        <w:rPr>
          <w:rFonts w:ascii="GHEA Grapalat" w:hAnsi="GHEA Grapalat" w:cs="Sylfaen"/>
          <w:b/>
        </w:rPr>
        <w:t>Հայաստանի</w:t>
      </w:r>
      <w:r w:rsidR="00DB00DB" w:rsidRPr="00AE517A">
        <w:rPr>
          <w:rFonts w:ascii="GHEA Grapalat" w:hAnsi="GHEA Grapalat"/>
          <w:b/>
          <w:lang w:val="af-ZA"/>
        </w:rPr>
        <w:t xml:space="preserve"> </w:t>
      </w:r>
      <w:r w:rsidR="00DB00DB" w:rsidRPr="00AE517A">
        <w:rPr>
          <w:rFonts w:ascii="GHEA Grapalat" w:hAnsi="GHEA Grapalat" w:cs="Sylfaen"/>
          <w:b/>
        </w:rPr>
        <w:t>Հանրապետության</w:t>
      </w:r>
      <w:r w:rsidR="00387F19" w:rsidRPr="00AE517A">
        <w:rPr>
          <w:rFonts w:ascii="GHEA Grapalat" w:hAnsi="GHEA Grapalat"/>
          <w:b/>
          <w:lang w:val="af-ZA"/>
        </w:rPr>
        <w:t xml:space="preserve"> </w:t>
      </w:r>
      <w:r w:rsidR="00DB00DB" w:rsidRPr="00AE517A">
        <w:rPr>
          <w:rFonts w:ascii="GHEA Grapalat" w:hAnsi="GHEA Grapalat" w:cs="Sylfaen"/>
          <w:b/>
        </w:rPr>
        <w:t>կառավարության</w:t>
      </w:r>
      <w:r w:rsidR="00DB00DB" w:rsidRPr="00AE517A">
        <w:rPr>
          <w:b/>
          <w:lang w:val="af-ZA"/>
        </w:rPr>
        <w:t> </w:t>
      </w:r>
      <w:r w:rsidR="00387F19" w:rsidRPr="00AE517A">
        <w:rPr>
          <w:rFonts w:ascii="GHEA Grapalat" w:hAnsi="GHEA Grapalat"/>
          <w:b/>
          <w:lang w:val="af-ZA"/>
        </w:rPr>
        <w:t xml:space="preserve"> </w:t>
      </w:r>
      <w:r w:rsidR="00DB00DB" w:rsidRPr="00AE517A">
        <w:rPr>
          <w:rFonts w:ascii="GHEA Grapalat" w:hAnsi="GHEA Grapalat" w:cs="Sylfaen"/>
          <w:b/>
        </w:rPr>
        <w:t>որոշման</w:t>
      </w:r>
      <w:r w:rsidR="00DB00DB" w:rsidRPr="00AE517A">
        <w:rPr>
          <w:b/>
          <w:lang w:val="af-ZA"/>
        </w:rPr>
        <w:t> </w:t>
      </w:r>
      <w:r w:rsidR="00387F19" w:rsidRPr="00AE517A">
        <w:rPr>
          <w:rFonts w:ascii="GHEA Grapalat" w:hAnsi="GHEA Grapalat"/>
          <w:b/>
          <w:lang w:val="af-ZA"/>
        </w:rPr>
        <w:t xml:space="preserve"> </w:t>
      </w:r>
      <w:r w:rsidR="0051169C" w:rsidRPr="00AE517A">
        <w:rPr>
          <w:rFonts w:ascii="GHEA Grapalat" w:hAnsi="GHEA Grapalat"/>
          <w:b/>
          <w:lang w:eastAsia="en-GB"/>
        </w:rPr>
        <w:t>նախագծի</w:t>
      </w:r>
      <w:r w:rsidR="00387F19" w:rsidRPr="00AE517A">
        <w:rPr>
          <w:rFonts w:ascii="GHEA Grapalat" w:hAnsi="GHEA Grapalat" w:cs="Sylfaen"/>
          <w:b/>
          <w:lang w:val="af-ZA"/>
        </w:rPr>
        <w:t xml:space="preserve"> </w:t>
      </w:r>
      <w:r w:rsidR="00DB00DB" w:rsidRPr="00AE517A">
        <w:rPr>
          <w:rFonts w:ascii="GHEA Grapalat" w:hAnsi="GHEA Grapalat" w:cs="Sylfaen"/>
          <w:b/>
        </w:rPr>
        <w:t>ընդունումը</w:t>
      </w:r>
      <w:r w:rsidR="00DB00DB" w:rsidRPr="00AE517A">
        <w:rPr>
          <w:rFonts w:ascii="GHEA Grapalat" w:hAnsi="GHEA Grapalat"/>
          <w:b/>
          <w:lang w:val="af-ZA"/>
        </w:rPr>
        <w:t xml:space="preserve"> </w:t>
      </w:r>
      <w:r w:rsidRPr="00AE517A">
        <w:rPr>
          <w:rFonts w:ascii="GHEA Grapalat" w:hAnsi="GHEA Grapalat"/>
          <w:b/>
          <w:lang w:val="af-ZA"/>
        </w:rPr>
        <w:t xml:space="preserve">չի </w:t>
      </w:r>
      <w:r w:rsidR="00DB00DB" w:rsidRPr="00AE517A">
        <w:rPr>
          <w:rFonts w:ascii="GHEA Grapalat" w:hAnsi="GHEA Grapalat" w:cs="Sylfaen"/>
          <w:b/>
        </w:rPr>
        <w:t>նախատեսում</w:t>
      </w:r>
      <w:r w:rsidR="00DB00DB" w:rsidRPr="00AE517A">
        <w:rPr>
          <w:b/>
          <w:lang w:val="af-ZA"/>
        </w:rPr>
        <w:t>  </w:t>
      </w:r>
      <w:r w:rsidR="00387F19" w:rsidRPr="00AE517A">
        <w:rPr>
          <w:rFonts w:ascii="GHEA Grapalat" w:hAnsi="GHEA Grapalat"/>
          <w:b/>
          <w:lang w:val="af-ZA"/>
        </w:rPr>
        <w:t xml:space="preserve"> </w:t>
      </w:r>
      <w:r w:rsidR="00DB00DB" w:rsidRPr="00AE517A">
        <w:rPr>
          <w:rFonts w:ascii="GHEA Grapalat" w:hAnsi="GHEA Grapalat" w:cs="Sylfaen"/>
          <w:b/>
        </w:rPr>
        <w:t>պետական</w:t>
      </w:r>
      <w:r w:rsidR="00DB00DB" w:rsidRPr="00AE517A">
        <w:rPr>
          <w:rFonts w:ascii="GHEA Grapalat" w:hAnsi="GHEA Grapalat"/>
          <w:b/>
          <w:lang w:val="af-ZA"/>
        </w:rPr>
        <w:t xml:space="preserve"> </w:t>
      </w:r>
      <w:r w:rsidR="00DB00DB" w:rsidRPr="00AE517A">
        <w:rPr>
          <w:rFonts w:ascii="GHEA Grapalat" w:hAnsi="GHEA Grapalat" w:cs="Sylfaen"/>
          <w:b/>
        </w:rPr>
        <w:t>բյուջեի</w:t>
      </w:r>
      <w:r w:rsidR="00DB00DB" w:rsidRPr="00AE517A">
        <w:rPr>
          <w:b/>
          <w:lang w:val="af-ZA"/>
        </w:rPr>
        <w:t>  </w:t>
      </w:r>
      <w:r w:rsidR="00DB00DB" w:rsidRPr="00AE517A">
        <w:rPr>
          <w:rFonts w:ascii="GHEA Grapalat" w:hAnsi="GHEA Grapalat" w:cs="Sylfaen"/>
          <w:b/>
        </w:rPr>
        <w:t>ծախսերի</w:t>
      </w:r>
      <w:r w:rsidR="00DB00DB" w:rsidRPr="00AE517A">
        <w:rPr>
          <w:rFonts w:ascii="GHEA Grapalat" w:hAnsi="GHEA Grapalat"/>
          <w:b/>
          <w:lang w:val="af-ZA"/>
        </w:rPr>
        <w:t xml:space="preserve"> </w:t>
      </w:r>
      <w:r w:rsidR="00DB00DB" w:rsidRPr="00AE517A">
        <w:rPr>
          <w:rFonts w:ascii="GHEA Grapalat" w:hAnsi="GHEA Grapalat" w:cs="Sylfaen"/>
          <w:b/>
        </w:rPr>
        <w:t>ավելացում</w:t>
      </w:r>
      <w:r w:rsidR="00BE2163" w:rsidRPr="00AE517A">
        <w:rPr>
          <w:rFonts w:ascii="GHEA Grapalat" w:hAnsi="GHEA Grapalat"/>
          <w:b/>
          <w:lang w:val="af-ZA"/>
        </w:rPr>
        <w:t>:</w:t>
      </w:r>
    </w:p>
    <w:p w:rsidR="0051169C" w:rsidRPr="00AE517A" w:rsidRDefault="006400E0" w:rsidP="001F2675">
      <w:pPr>
        <w:pStyle w:val="ac"/>
        <w:shd w:val="clear" w:color="auto" w:fill="FFFFFF"/>
        <w:spacing w:before="0" w:beforeAutospacing="0" w:after="0" w:afterAutospacing="0"/>
        <w:ind w:firstLine="375"/>
        <w:rPr>
          <w:lang w:val="af-ZA"/>
        </w:rPr>
      </w:pPr>
      <w:r w:rsidRPr="00AE517A">
        <w:rPr>
          <w:rFonts w:ascii="GHEA Grapalat" w:hAnsi="GHEA Grapalat"/>
          <w:b/>
          <w:lang w:val="hy-AM"/>
        </w:rPr>
        <w:t>«</w:t>
      </w:r>
      <w:r>
        <w:rPr>
          <w:rFonts w:ascii="GHEA Grapalat" w:eastAsia="GHEA Grapalat" w:hAnsi="GHEA Grapalat" w:cs="GHEA Grapalat"/>
          <w:b/>
          <w:lang w:val="en-US"/>
        </w:rPr>
        <w:t>Հ</w:t>
      </w:r>
      <w:r w:rsidRPr="00AE517A">
        <w:rPr>
          <w:rFonts w:ascii="GHEA Grapalat" w:eastAsia="GHEA Grapalat" w:hAnsi="GHEA Grapalat" w:cs="GHEA Grapalat"/>
          <w:b/>
        </w:rPr>
        <w:t>անրակրթական</w:t>
      </w:r>
      <w:r w:rsidRPr="00AE517A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r w:rsidRPr="00AE517A">
        <w:rPr>
          <w:rFonts w:ascii="GHEA Grapalat" w:hAnsi="GHEA Grapalat"/>
          <w:b/>
          <w:bCs/>
          <w:shd w:val="clear" w:color="auto" w:fill="FFFFFF"/>
        </w:rPr>
        <w:t>պետական</w:t>
      </w:r>
      <w:r w:rsidRPr="00AE517A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r w:rsidRPr="00AE517A">
        <w:rPr>
          <w:rFonts w:ascii="GHEA Grapalat" w:hAnsi="GHEA Grapalat"/>
          <w:b/>
          <w:bCs/>
          <w:shd w:val="clear" w:color="auto" w:fill="FFFFFF"/>
        </w:rPr>
        <w:t>ուսումնական</w:t>
      </w:r>
      <w:r w:rsidRPr="00AE517A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r w:rsidRPr="00AE517A">
        <w:rPr>
          <w:rFonts w:ascii="GHEA Grapalat" w:hAnsi="GHEA Grapalat"/>
          <w:b/>
          <w:bCs/>
          <w:shd w:val="clear" w:color="auto" w:fill="FFFFFF"/>
        </w:rPr>
        <w:t>հաստատության</w:t>
      </w:r>
      <w:r w:rsidRPr="00AE517A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r w:rsidRPr="00AE517A">
        <w:rPr>
          <w:rFonts w:ascii="GHEA Grapalat" w:hAnsi="GHEA Grapalat"/>
          <w:b/>
          <w:bCs/>
          <w:shd w:val="clear" w:color="auto" w:fill="FFFFFF"/>
        </w:rPr>
        <w:t>համակարգողի</w:t>
      </w:r>
      <w:r w:rsidRPr="00AE517A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r w:rsidRPr="00AE517A">
        <w:rPr>
          <w:rFonts w:ascii="GHEA Grapalat" w:hAnsi="GHEA Grapalat"/>
          <w:b/>
          <w:bCs/>
          <w:shd w:val="clear" w:color="auto" w:fill="FFFFFF"/>
        </w:rPr>
        <w:t>թափուր</w:t>
      </w:r>
      <w:r w:rsidRPr="00AE517A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r w:rsidRPr="00AE517A">
        <w:rPr>
          <w:rFonts w:ascii="GHEA Grapalat" w:hAnsi="GHEA Grapalat"/>
          <w:b/>
          <w:bCs/>
          <w:shd w:val="clear" w:color="auto" w:fill="FFFFFF"/>
        </w:rPr>
        <w:t>տեղի</w:t>
      </w:r>
      <w:r w:rsidRPr="00AE517A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r w:rsidRPr="00AE517A">
        <w:rPr>
          <w:rFonts w:ascii="GHEA Grapalat" w:hAnsi="GHEA Grapalat"/>
          <w:b/>
          <w:bCs/>
          <w:shd w:val="clear" w:color="auto" w:fill="FFFFFF"/>
        </w:rPr>
        <w:t>մրցույթի</w:t>
      </w:r>
      <w:r w:rsidRPr="00AE517A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r w:rsidRPr="00AE517A">
        <w:rPr>
          <w:rFonts w:ascii="GHEA Grapalat" w:hAnsi="GHEA Grapalat"/>
          <w:b/>
          <w:bCs/>
          <w:shd w:val="clear" w:color="auto" w:fill="FFFFFF"/>
        </w:rPr>
        <w:t>հայտարարման</w:t>
      </w:r>
      <w:r w:rsidRPr="00AE517A">
        <w:rPr>
          <w:rFonts w:ascii="GHEA Grapalat" w:hAnsi="GHEA Grapalat"/>
          <w:b/>
          <w:bCs/>
          <w:shd w:val="clear" w:color="auto" w:fill="FFFFFF"/>
          <w:lang w:val="af-ZA"/>
        </w:rPr>
        <w:t xml:space="preserve">, </w:t>
      </w:r>
      <w:r w:rsidRPr="00AE517A">
        <w:rPr>
          <w:rFonts w:ascii="GHEA Grapalat" w:hAnsi="GHEA Grapalat"/>
          <w:b/>
          <w:bCs/>
          <w:shd w:val="clear" w:color="auto" w:fill="FFFFFF"/>
        </w:rPr>
        <w:t>անցկացման</w:t>
      </w:r>
      <w:r w:rsidRPr="00AE517A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bCs/>
          <w:shd w:val="clear" w:color="auto" w:fill="FFFFFF"/>
          <w:lang w:val="en-US"/>
        </w:rPr>
        <w:t>և</w:t>
      </w:r>
      <w:r w:rsidRPr="00AE517A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r w:rsidRPr="00AE517A">
        <w:rPr>
          <w:rFonts w:ascii="GHEA Grapalat" w:hAnsi="GHEA Grapalat"/>
          <w:b/>
          <w:bCs/>
          <w:shd w:val="clear" w:color="auto" w:fill="FFFFFF"/>
        </w:rPr>
        <w:t>նշանակման</w:t>
      </w:r>
      <w:r w:rsidRPr="00AE517A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r w:rsidRPr="00AE517A">
        <w:rPr>
          <w:rFonts w:ascii="GHEA Grapalat" w:hAnsi="GHEA Grapalat"/>
          <w:b/>
          <w:bCs/>
          <w:shd w:val="clear" w:color="auto" w:fill="FFFFFF"/>
        </w:rPr>
        <w:t>կարգը</w:t>
      </w:r>
      <w:r w:rsidRPr="00AE517A">
        <w:rPr>
          <w:rFonts w:ascii="GHEA Grapalat" w:hAnsi="GHEA Grapalat"/>
          <w:b/>
          <w:bCs/>
          <w:lang w:val="af-ZA"/>
        </w:rPr>
        <w:t xml:space="preserve"> </w:t>
      </w:r>
      <w:r w:rsidRPr="00AE517A">
        <w:rPr>
          <w:rFonts w:ascii="GHEA Grapalat" w:hAnsi="GHEA Grapalat"/>
          <w:b/>
          <w:bCs/>
        </w:rPr>
        <w:t>հաստատելու</w:t>
      </w:r>
      <w:r w:rsidRPr="00AE517A">
        <w:rPr>
          <w:rFonts w:ascii="GHEA Grapalat" w:hAnsi="GHEA Grapalat"/>
          <w:b/>
          <w:bCs/>
          <w:lang w:val="af-ZA"/>
        </w:rPr>
        <w:t xml:space="preserve"> </w:t>
      </w:r>
      <w:r w:rsidRPr="00AE517A">
        <w:rPr>
          <w:rFonts w:ascii="GHEA Grapalat" w:hAnsi="GHEA Grapalat"/>
          <w:b/>
          <w:bCs/>
        </w:rPr>
        <w:t>մասին</w:t>
      </w:r>
      <w:r w:rsidRPr="00AE517A">
        <w:rPr>
          <w:rFonts w:ascii="GHEA Grapalat" w:hAnsi="GHEA Grapalat"/>
          <w:b/>
          <w:lang w:val="hy-AM"/>
        </w:rPr>
        <w:t>»</w:t>
      </w:r>
      <w:r w:rsidRPr="00AE517A">
        <w:rPr>
          <w:rFonts w:ascii="GHEA Grapalat" w:hAnsi="GHEA Grapalat"/>
          <w:b/>
          <w:lang w:val="af-ZA"/>
        </w:rPr>
        <w:t xml:space="preserve"> </w:t>
      </w:r>
      <w:r w:rsidR="0051169C" w:rsidRPr="00AE517A">
        <w:rPr>
          <w:rFonts w:ascii="GHEA Grapalat" w:hAnsi="GHEA Grapalat" w:cs="Sylfaen"/>
          <w:b/>
        </w:rPr>
        <w:t>Հայաստանի</w:t>
      </w:r>
      <w:r w:rsidR="0051169C" w:rsidRPr="00AE517A">
        <w:rPr>
          <w:rFonts w:ascii="GHEA Grapalat" w:hAnsi="GHEA Grapalat"/>
          <w:b/>
          <w:lang w:val="af-ZA"/>
        </w:rPr>
        <w:t xml:space="preserve"> </w:t>
      </w:r>
      <w:r w:rsidR="0051169C" w:rsidRPr="00AE517A">
        <w:rPr>
          <w:rFonts w:ascii="GHEA Grapalat" w:hAnsi="GHEA Grapalat" w:cs="Sylfaen"/>
          <w:b/>
        </w:rPr>
        <w:t>Հանրապետության</w:t>
      </w:r>
      <w:r w:rsidR="0051169C" w:rsidRPr="00AE517A">
        <w:rPr>
          <w:rFonts w:ascii="GHEA Grapalat" w:hAnsi="GHEA Grapalat"/>
          <w:b/>
          <w:lang w:val="af-ZA"/>
        </w:rPr>
        <w:t xml:space="preserve"> </w:t>
      </w:r>
      <w:r w:rsidR="0051169C" w:rsidRPr="00AE517A">
        <w:rPr>
          <w:rFonts w:ascii="GHEA Grapalat" w:hAnsi="GHEA Grapalat" w:cs="Sylfaen"/>
          <w:b/>
        </w:rPr>
        <w:t>կառավարության</w:t>
      </w:r>
      <w:r w:rsidR="0051169C" w:rsidRPr="00AE517A">
        <w:rPr>
          <w:b/>
          <w:lang w:val="af-ZA"/>
        </w:rPr>
        <w:t> </w:t>
      </w:r>
      <w:r w:rsidR="00387F19" w:rsidRPr="00AE517A">
        <w:rPr>
          <w:rFonts w:ascii="GHEA Grapalat" w:hAnsi="GHEA Grapalat"/>
          <w:b/>
          <w:lang w:val="af-ZA"/>
        </w:rPr>
        <w:t xml:space="preserve"> </w:t>
      </w:r>
      <w:r w:rsidR="0051169C" w:rsidRPr="00AE517A">
        <w:rPr>
          <w:rFonts w:ascii="GHEA Grapalat" w:hAnsi="GHEA Grapalat" w:cs="Sylfaen"/>
          <w:b/>
        </w:rPr>
        <w:t>որոշման</w:t>
      </w:r>
      <w:r w:rsidR="0051169C" w:rsidRPr="00AE517A">
        <w:rPr>
          <w:b/>
          <w:lang w:val="af-ZA"/>
        </w:rPr>
        <w:t> </w:t>
      </w:r>
      <w:r w:rsidR="00387F19" w:rsidRPr="00AE517A">
        <w:rPr>
          <w:rFonts w:ascii="GHEA Grapalat" w:hAnsi="GHEA Grapalat"/>
          <w:b/>
          <w:lang w:val="af-ZA"/>
        </w:rPr>
        <w:t xml:space="preserve"> </w:t>
      </w:r>
      <w:r w:rsidR="0051169C" w:rsidRPr="00AE517A">
        <w:rPr>
          <w:rFonts w:ascii="GHEA Grapalat" w:hAnsi="GHEA Grapalat"/>
          <w:b/>
          <w:lang w:eastAsia="en-GB"/>
        </w:rPr>
        <w:t>նախագծի</w:t>
      </w:r>
      <w:r w:rsidR="0051169C" w:rsidRPr="00AE517A">
        <w:rPr>
          <w:rFonts w:ascii="GHEA Grapalat" w:hAnsi="GHEA Grapalat"/>
          <w:b/>
          <w:lang w:val="af-ZA" w:eastAsia="en-GB"/>
        </w:rPr>
        <w:t xml:space="preserve"> </w:t>
      </w:r>
      <w:r w:rsidR="00ED72E7" w:rsidRPr="00AE517A">
        <w:rPr>
          <w:rFonts w:ascii="GHEA Grapalat" w:hAnsi="GHEA Grapalat"/>
          <w:b/>
          <w:lang w:eastAsia="en-GB"/>
        </w:rPr>
        <w:t>ընդունմա</w:t>
      </w:r>
      <w:proofErr w:type="spellStart"/>
      <w:r w:rsidR="00ED72E7" w:rsidRPr="00AE517A">
        <w:rPr>
          <w:rFonts w:ascii="GHEA Grapalat" w:hAnsi="GHEA Grapalat"/>
          <w:b/>
          <w:lang w:val="en-US" w:eastAsia="en-GB"/>
        </w:rPr>
        <w:t>մբ</w:t>
      </w:r>
      <w:proofErr w:type="spellEnd"/>
      <w:r w:rsidR="00ED72E7" w:rsidRPr="00AE517A">
        <w:rPr>
          <w:rFonts w:ascii="GHEA Grapalat" w:hAnsi="GHEA Grapalat"/>
          <w:b/>
          <w:lang w:val="af-ZA" w:eastAsia="en-GB"/>
        </w:rPr>
        <w:t xml:space="preserve"> </w:t>
      </w:r>
      <w:r w:rsidR="0051169C" w:rsidRPr="00AE517A">
        <w:rPr>
          <w:rFonts w:ascii="GHEA Grapalat" w:hAnsi="GHEA Grapalat"/>
          <w:b/>
          <w:lang w:eastAsia="en-GB"/>
        </w:rPr>
        <w:t>փոփոխություն</w:t>
      </w:r>
      <w:r w:rsidR="0051169C" w:rsidRPr="00AE517A">
        <w:rPr>
          <w:rFonts w:ascii="GHEA Grapalat" w:hAnsi="GHEA Grapalat"/>
          <w:b/>
          <w:lang w:val="af-ZA" w:eastAsia="en-GB"/>
        </w:rPr>
        <w:t xml:space="preserve"> </w:t>
      </w:r>
      <w:r w:rsidR="0051169C" w:rsidRPr="00AE517A">
        <w:rPr>
          <w:rFonts w:ascii="GHEA Grapalat" w:hAnsi="GHEA Grapalat"/>
          <w:b/>
          <w:lang w:eastAsia="en-GB"/>
        </w:rPr>
        <w:t>կատարելու</w:t>
      </w:r>
      <w:r w:rsidR="0051169C" w:rsidRPr="00AE517A">
        <w:rPr>
          <w:rFonts w:ascii="GHEA Grapalat" w:hAnsi="GHEA Grapalat"/>
          <w:b/>
          <w:lang w:val="af-ZA" w:eastAsia="en-GB"/>
        </w:rPr>
        <w:t xml:space="preserve"> </w:t>
      </w:r>
      <w:r w:rsidR="0051169C" w:rsidRPr="00AE517A">
        <w:rPr>
          <w:rFonts w:ascii="GHEA Grapalat" w:hAnsi="GHEA Grapalat"/>
          <w:b/>
          <w:lang w:eastAsia="en-GB"/>
        </w:rPr>
        <w:t>անհրաժեշտություն</w:t>
      </w:r>
      <w:r w:rsidR="0051169C" w:rsidRPr="00AE517A">
        <w:rPr>
          <w:rFonts w:ascii="GHEA Grapalat" w:hAnsi="GHEA Grapalat"/>
          <w:b/>
          <w:lang w:val="af-ZA" w:eastAsia="en-GB"/>
        </w:rPr>
        <w:t xml:space="preserve"> </w:t>
      </w:r>
      <w:r w:rsidR="0051169C" w:rsidRPr="00AE517A">
        <w:rPr>
          <w:rFonts w:ascii="GHEA Grapalat" w:hAnsi="GHEA Grapalat"/>
          <w:b/>
          <w:lang w:eastAsia="en-GB"/>
        </w:rPr>
        <w:t>է</w:t>
      </w:r>
      <w:r w:rsidR="0051169C" w:rsidRPr="00AE517A">
        <w:rPr>
          <w:rFonts w:ascii="GHEA Grapalat" w:hAnsi="GHEA Grapalat"/>
          <w:b/>
          <w:lang w:val="af-ZA" w:eastAsia="en-GB"/>
        </w:rPr>
        <w:t xml:space="preserve"> </w:t>
      </w:r>
      <w:r w:rsidR="0051169C" w:rsidRPr="00AE517A">
        <w:rPr>
          <w:rFonts w:ascii="GHEA Grapalat" w:hAnsi="GHEA Grapalat"/>
          <w:b/>
          <w:lang w:eastAsia="en-GB"/>
        </w:rPr>
        <w:t>առաջանում</w:t>
      </w:r>
      <w:r w:rsidR="00284612" w:rsidRPr="00AE517A">
        <w:rPr>
          <w:rFonts w:ascii="GHEA Grapalat" w:hAnsi="GHEA Grapalat"/>
          <w:b/>
          <w:lang w:val="af-ZA" w:eastAsia="en-GB"/>
        </w:rPr>
        <w:t xml:space="preserve"> </w:t>
      </w:r>
      <w:r w:rsidR="00284612" w:rsidRPr="00AE517A">
        <w:rPr>
          <w:rFonts w:ascii="GHEA Grapalat" w:hAnsi="GHEA Grapalat" w:cs="Sylfaen"/>
          <w:b/>
        </w:rPr>
        <w:t>Հայաստանի</w:t>
      </w:r>
      <w:r w:rsidR="00284612" w:rsidRPr="00AE517A">
        <w:rPr>
          <w:rFonts w:ascii="GHEA Grapalat" w:hAnsi="GHEA Grapalat"/>
          <w:b/>
          <w:lang w:val="af-ZA"/>
        </w:rPr>
        <w:t xml:space="preserve"> </w:t>
      </w:r>
      <w:r w:rsidR="00284612" w:rsidRPr="00AE517A">
        <w:rPr>
          <w:rFonts w:ascii="GHEA Grapalat" w:hAnsi="GHEA Grapalat" w:cs="Sylfaen"/>
          <w:b/>
        </w:rPr>
        <w:t>Հանրապետության</w:t>
      </w:r>
      <w:r w:rsidR="00284612" w:rsidRPr="00AE517A">
        <w:rPr>
          <w:rFonts w:ascii="GHEA Grapalat" w:hAnsi="GHEA Grapalat"/>
          <w:b/>
          <w:lang w:val="af-ZA"/>
        </w:rPr>
        <w:t xml:space="preserve"> </w:t>
      </w:r>
      <w:r w:rsidR="00284612" w:rsidRPr="00AE517A">
        <w:rPr>
          <w:rFonts w:ascii="GHEA Grapalat" w:hAnsi="GHEA Grapalat" w:cs="Sylfaen"/>
          <w:b/>
        </w:rPr>
        <w:t>կառավարության</w:t>
      </w:r>
      <w:r w:rsidR="00284612" w:rsidRPr="00AE517A">
        <w:rPr>
          <w:b/>
          <w:lang w:val="af-ZA"/>
        </w:rPr>
        <w:t> </w:t>
      </w:r>
      <w:r w:rsidR="009655A4" w:rsidRPr="00AE517A">
        <w:rPr>
          <w:rFonts w:ascii="GHEA Grapalat" w:hAnsi="GHEA Grapalat"/>
          <w:b/>
          <w:lang w:val="af-ZA"/>
        </w:rPr>
        <w:t>1392</w:t>
      </w:r>
      <w:r w:rsidR="0074495D" w:rsidRPr="00AE517A">
        <w:rPr>
          <w:rFonts w:ascii="GHEA Grapalat" w:hAnsi="GHEA Grapalat"/>
          <w:b/>
          <w:lang w:val="af-ZA"/>
        </w:rPr>
        <w:t>-Ն</w:t>
      </w:r>
      <w:r w:rsidR="009655A4" w:rsidRPr="00AE517A">
        <w:rPr>
          <w:rFonts w:ascii="GHEA Grapalat" w:hAnsi="GHEA Grapalat"/>
          <w:b/>
          <w:lang w:val="af-ZA"/>
        </w:rPr>
        <w:t xml:space="preserve"> որոշման մեջ</w:t>
      </w:r>
      <w:r w:rsidR="0051169C" w:rsidRPr="00AE517A">
        <w:rPr>
          <w:rFonts w:ascii="GHEA Grapalat" w:hAnsi="GHEA Grapalat"/>
          <w:b/>
          <w:lang w:val="af-ZA" w:eastAsia="en-GB"/>
        </w:rPr>
        <w:t>:</w:t>
      </w:r>
    </w:p>
    <w:p w:rsidR="001844E1" w:rsidRPr="00AE517A" w:rsidRDefault="001844E1" w:rsidP="0051169C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sectPr w:rsidR="001844E1" w:rsidRPr="00AE517A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E33" w:rsidRDefault="00922E33" w:rsidP="00A94BEA">
      <w:r>
        <w:separator/>
      </w:r>
    </w:p>
  </w:endnote>
  <w:endnote w:type="continuationSeparator" w:id="0">
    <w:p w:rsidR="00922E33" w:rsidRDefault="00922E33" w:rsidP="00A94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E33" w:rsidRDefault="00922E33" w:rsidP="00A94BEA">
      <w:r>
        <w:separator/>
      </w:r>
    </w:p>
  </w:footnote>
  <w:footnote w:type="continuationSeparator" w:id="0">
    <w:p w:rsidR="00922E33" w:rsidRDefault="00922E33" w:rsidP="00A94B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1F5B"/>
    <w:multiLevelType w:val="multilevel"/>
    <w:tmpl w:val="67022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6236725F"/>
    <w:multiLevelType w:val="multilevel"/>
    <w:tmpl w:val="906C1016"/>
    <w:lvl w:ilvl="0">
      <w:start w:val="1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DE6"/>
    <w:rsid w:val="000013C8"/>
    <w:rsid w:val="00016062"/>
    <w:rsid w:val="00020E75"/>
    <w:rsid w:val="00021864"/>
    <w:rsid w:val="000234C0"/>
    <w:rsid w:val="000236FE"/>
    <w:rsid w:val="00025269"/>
    <w:rsid w:val="000317B9"/>
    <w:rsid w:val="00033488"/>
    <w:rsid w:val="00043DE6"/>
    <w:rsid w:val="000527F3"/>
    <w:rsid w:val="00054AC3"/>
    <w:rsid w:val="00067D19"/>
    <w:rsid w:val="00074A1F"/>
    <w:rsid w:val="000854C9"/>
    <w:rsid w:val="00091576"/>
    <w:rsid w:val="00095753"/>
    <w:rsid w:val="000A05EE"/>
    <w:rsid w:val="000A16E3"/>
    <w:rsid w:val="000A2114"/>
    <w:rsid w:val="000B4AF8"/>
    <w:rsid w:val="000B57A3"/>
    <w:rsid w:val="000B70A1"/>
    <w:rsid w:val="000C146D"/>
    <w:rsid w:val="000C190E"/>
    <w:rsid w:val="000C47C0"/>
    <w:rsid w:val="000C5085"/>
    <w:rsid w:val="000C61DA"/>
    <w:rsid w:val="000C6AA2"/>
    <w:rsid w:val="000C6C99"/>
    <w:rsid w:val="000C6F68"/>
    <w:rsid w:val="000D47E4"/>
    <w:rsid w:val="000E2B1A"/>
    <w:rsid w:val="000E3270"/>
    <w:rsid w:val="000F3F3B"/>
    <w:rsid w:val="000F4D8C"/>
    <w:rsid w:val="00104AA7"/>
    <w:rsid w:val="00106534"/>
    <w:rsid w:val="00112166"/>
    <w:rsid w:val="00114B06"/>
    <w:rsid w:val="00121918"/>
    <w:rsid w:val="00123795"/>
    <w:rsid w:val="00135DA5"/>
    <w:rsid w:val="00141E94"/>
    <w:rsid w:val="001575BF"/>
    <w:rsid w:val="0015780C"/>
    <w:rsid w:val="00160D6A"/>
    <w:rsid w:val="00163066"/>
    <w:rsid w:val="00176E22"/>
    <w:rsid w:val="00180994"/>
    <w:rsid w:val="00180C86"/>
    <w:rsid w:val="001818D8"/>
    <w:rsid w:val="001844E1"/>
    <w:rsid w:val="00186397"/>
    <w:rsid w:val="0019723D"/>
    <w:rsid w:val="001B199F"/>
    <w:rsid w:val="001B1F6A"/>
    <w:rsid w:val="001B5B71"/>
    <w:rsid w:val="001B7735"/>
    <w:rsid w:val="001D4180"/>
    <w:rsid w:val="001D4A4C"/>
    <w:rsid w:val="001D702A"/>
    <w:rsid w:val="001D76AC"/>
    <w:rsid w:val="001E0EF1"/>
    <w:rsid w:val="001F2675"/>
    <w:rsid w:val="001F747C"/>
    <w:rsid w:val="00201732"/>
    <w:rsid w:val="00216A57"/>
    <w:rsid w:val="00221876"/>
    <w:rsid w:val="00222597"/>
    <w:rsid w:val="00223087"/>
    <w:rsid w:val="00230EF6"/>
    <w:rsid w:val="00231C5E"/>
    <w:rsid w:val="002436F7"/>
    <w:rsid w:val="0025133B"/>
    <w:rsid w:val="00252B36"/>
    <w:rsid w:val="002555E2"/>
    <w:rsid w:val="00266610"/>
    <w:rsid w:val="0027197F"/>
    <w:rsid w:val="002722F3"/>
    <w:rsid w:val="00276D77"/>
    <w:rsid w:val="002828D0"/>
    <w:rsid w:val="00284612"/>
    <w:rsid w:val="002B7E7B"/>
    <w:rsid w:val="002C66E3"/>
    <w:rsid w:val="002D116D"/>
    <w:rsid w:val="002D3651"/>
    <w:rsid w:val="002D6C5A"/>
    <w:rsid w:val="002E4DD4"/>
    <w:rsid w:val="002E591F"/>
    <w:rsid w:val="002E60F4"/>
    <w:rsid w:val="002F226E"/>
    <w:rsid w:val="002F3CAB"/>
    <w:rsid w:val="003042A9"/>
    <w:rsid w:val="00322B42"/>
    <w:rsid w:val="00323089"/>
    <w:rsid w:val="00331ABF"/>
    <w:rsid w:val="00350C7E"/>
    <w:rsid w:val="003538BA"/>
    <w:rsid w:val="003659BF"/>
    <w:rsid w:val="00376443"/>
    <w:rsid w:val="00380606"/>
    <w:rsid w:val="00384558"/>
    <w:rsid w:val="00384D41"/>
    <w:rsid w:val="00387F19"/>
    <w:rsid w:val="00391D04"/>
    <w:rsid w:val="00394336"/>
    <w:rsid w:val="00396878"/>
    <w:rsid w:val="003A0B55"/>
    <w:rsid w:val="003A40FD"/>
    <w:rsid w:val="003A7ABE"/>
    <w:rsid w:val="003B6BCB"/>
    <w:rsid w:val="003D7C5D"/>
    <w:rsid w:val="003F2E1A"/>
    <w:rsid w:val="003F3B4F"/>
    <w:rsid w:val="003F78CB"/>
    <w:rsid w:val="00404F8C"/>
    <w:rsid w:val="00410F2A"/>
    <w:rsid w:val="0041466A"/>
    <w:rsid w:val="0041753D"/>
    <w:rsid w:val="00420188"/>
    <w:rsid w:val="00420BB9"/>
    <w:rsid w:val="004211EF"/>
    <w:rsid w:val="00421881"/>
    <w:rsid w:val="00421A50"/>
    <w:rsid w:val="00430D67"/>
    <w:rsid w:val="0043384B"/>
    <w:rsid w:val="00445E70"/>
    <w:rsid w:val="0045516A"/>
    <w:rsid w:val="00455EE2"/>
    <w:rsid w:val="00467DF3"/>
    <w:rsid w:val="00475237"/>
    <w:rsid w:val="004759B3"/>
    <w:rsid w:val="004A4C59"/>
    <w:rsid w:val="004B1B18"/>
    <w:rsid w:val="004B2C51"/>
    <w:rsid w:val="004C668C"/>
    <w:rsid w:val="004D4BB3"/>
    <w:rsid w:val="004D5154"/>
    <w:rsid w:val="004D77A7"/>
    <w:rsid w:val="004E7B5E"/>
    <w:rsid w:val="004F565C"/>
    <w:rsid w:val="0051169C"/>
    <w:rsid w:val="005179E1"/>
    <w:rsid w:val="00522697"/>
    <w:rsid w:val="005306AA"/>
    <w:rsid w:val="00537AB4"/>
    <w:rsid w:val="0054308D"/>
    <w:rsid w:val="00544F16"/>
    <w:rsid w:val="00553E93"/>
    <w:rsid w:val="005542DF"/>
    <w:rsid w:val="00554460"/>
    <w:rsid w:val="00555B34"/>
    <w:rsid w:val="005563B0"/>
    <w:rsid w:val="00556EA0"/>
    <w:rsid w:val="00572CA2"/>
    <w:rsid w:val="0057715C"/>
    <w:rsid w:val="00583275"/>
    <w:rsid w:val="005A0C0F"/>
    <w:rsid w:val="005A57F8"/>
    <w:rsid w:val="005C024C"/>
    <w:rsid w:val="005C4EBD"/>
    <w:rsid w:val="005D578A"/>
    <w:rsid w:val="005E6F32"/>
    <w:rsid w:val="006049E5"/>
    <w:rsid w:val="0062196D"/>
    <w:rsid w:val="006239F8"/>
    <w:rsid w:val="006400E0"/>
    <w:rsid w:val="00657EF6"/>
    <w:rsid w:val="00662AE4"/>
    <w:rsid w:val="006739BC"/>
    <w:rsid w:val="00677069"/>
    <w:rsid w:val="006908E2"/>
    <w:rsid w:val="006A16D6"/>
    <w:rsid w:val="006B7438"/>
    <w:rsid w:val="006C5ECC"/>
    <w:rsid w:val="006D71C8"/>
    <w:rsid w:val="006E1062"/>
    <w:rsid w:val="006E3C7A"/>
    <w:rsid w:val="006E7160"/>
    <w:rsid w:val="006F371A"/>
    <w:rsid w:val="006F5307"/>
    <w:rsid w:val="00700813"/>
    <w:rsid w:val="007025CF"/>
    <w:rsid w:val="0070390E"/>
    <w:rsid w:val="00703DAE"/>
    <w:rsid w:val="007057EF"/>
    <w:rsid w:val="00712132"/>
    <w:rsid w:val="00721760"/>
    <w:rsid w:val="00721B0B"/>
    <w:rsid w:val="00735E3C"/>
    <w:rsid w:val="0074495D"/>
    <w:rsid w:val="007456C8"/>
    <w:rsid w:val="007457E0"/>
    <w:rsid w:val="00750C51"/>
    <w:rsid w:val="00750D80"/>
    <w:rsid w:val="00754157"/>
    <w:rsid w:val="00765CB0"/>
    <w:rsid w:val="00767415"/>
    <w:rsid w:val="00772D35"/>
    <w:rsid w:val="0079603B"/>
    <w:rsid w:val="007A03BF"/>
    <w:rsid w:val="007A1C92"/>
    <w:rsid w:val="007B12E4"/>
    <w:rsid w:val="007C17A7"/>
    <w:rsid w:val="007D251C"/>
    <w:rsid w:val="007D7A66"/>
    <w:rsid w:val="007E0246"/>
    <w:rsid w:val="007E1BBA"/>
    <w:rsid w:val="007E26E3"/>
    <w:rsid w:val="007F0CE6"/>
    <w:rsid w:val="007F3532"/>
    <w:rsid w:val="00803C06"/>
    <w:rsid w:val="00811784"/>
    <w:rsid w:val="00824111"/>
    <w:rsid w:val="008247B3"/>
    <w:rsid w:val="00830331"/>
    <w:rsid w:val="00841413"/>
    <w:rsid w:val="008416C5"/>
    <w:rsid w:val="00843916"/>
    <w:rsid w:val="0085104A"/>
    <w:rsid w:val="0085538C"/>
    <w:rsid w:val="00860585"/>
    <w:rsid w:val="00860815"/>
    <w:rsid w:val="00867CA4"/>
    <w:rsid w:val="00872B55"/>
    <w:rsid w:val="00873578"/>
    <w:rsid w:val="00877C3F"/>
    <w:rsid w:val="00877DF2"/>
    <w:rsid w:val="00887BD6"/>
    <w:rsid w:val="008A1CC9"/>
    <w:rsid w:val="008A45A0"/>
    <w:rsid w:val="008A6AE7"/>
    <w:rsid w:val="008B208A"/>
    <w:rsid w:val="008B242E"/>
    <w:rsid w:val="008B644E"/>
    <w:rsid w:val="008C5987"/>
    <w:rsid w:val="008D1352"/>
    <w:rsid w:val="008E1864"/>
    <w:rsid w:val="008E39FF"/>
    <w:rsid w:val="008F0978"/>
    <w:rsid w:val="00910FBB"/>
    <w:rsid w:val="009172AA"/>
    <w:rsid w:val="00917D7D"/>
    <w:rsid w:val="00922E33"/>
    <w:rsid w:val="009322A9"/>
    <w:rsid w:val="009501E0"/>
    <w:rsid w:val="00953BF2"/>
    <w:rsid w:val="009542C7"/>
    <w:rsid w:val="00957650"/>
    <w:rsid w:val="00957C0C"/>
    <w:rsid w:val="009655A4"/>
    <w:rsid w:val="009663D1"/>
    <w:rsid w:val="00966445"/>
    <w:rsid w:val="009824CD"/>
    <w:rsid w:val="0098616C"/>
    <w:rsid w:val="00987B26"/>
    <w:rsid w:val="009A039A"/>
    <w:rsid w:val="009A26A8"/>
    <w:rsid w:val="009A2F6A"/>
    <w:rsid w:val="009A6934"/>
    <w:rsid w:val="009B160F"/>
    <w:rsid w:val="009B59C3"/>
    <w:rsid w:val="009C784B"/>
    <w:rsid w:val="009D31C6"/>
    <w:rsid w:val="009D3B2D"/>
    <w:rsid w:val="009E0FDC"/>
    <w:rsid w:val="009F52A8"/>
    <w:rsid w:val="009F5416"/>
    <w:rsid w:val="009F605E"/>
    <w:rsid w:val="00A45068"/>
    <w:rsid w:val="00A466C5"/>
    <w:rsid w:val="00A52D12"/>
    <w:rsid w:val="00A60D59"/>
    <w:rsid w:val="00A628E0"/>
    <w:rsid w:val="00A6375B"/>
    <w:rsid w:val="00A67794"/>
    <w:rsid w:val="00A81E4A"/>
    <w:rsid w:val="00A843F5"/>
    <w:rsid w:val="00A94BEA"/>
    <w:rsid w:val="00AA3429"/>
    <w:rsid w:val="00AB1AA8"/>
    <w:rsid w:val="00AC23E7"/>
    <w:rsid w:val="00AC3A49"/>
    <w:rsid w:val="00AD0F8C"/>
    <w:rsid w:val="00AD226F"/>
    <w:rsid w:val="00AD6208"/>
    <w:rsid w:val="00AE517A"/>
    <w:rsid w:val="00AE59C1"/>
    <w:rsid w:val="00B20BB0"/>
    <w:rsid w:val="00B23B93"/>
    <w:rsid w:val="00B34B35"/>
    <w:rsid w:val="00B427FA"/>
    <w:rsid w:val="00B50BBB"/>
    <w:rsid w:val="00B74426"/>
    <w:rsid w:val="00B75176"/>
    <w:rsid w:val="00B85BCA"/>
    <w:rsid w:val="00B9080B"/>
    <w:rsid w:val="00B962A5"/>
    <w:rsid w:val="00BB5559"/>
    <w:rsid w:val="00BC78A3"/>
    <w:rsid w:val="00BC7C53"/>
    <w:rsid w:val="00BD151E"/>
    <w:rsid w:val="00BD6EE8"/>
    <w:rsid w:val="00BE19A0"/>
    <w:rsid w:val="00BE2163"/>
    <w:rsid w:val="00BE473A"/>
    <w:rsid w:val="00BE5A20"/>
    <w:rsid w:val="00BF316A"/>
    <w:rsid w:val="00BF630D"/>
    <w:rsid w:val="00C000BA"/>
    <w:rsid w:val="00C00C2E"/>
    <w:rsid w:val="00C01465"/>
    <w:rsid w:val="00C01AFA"/>
    <w:rsid w:val="00C24DA7"/>
    <w:rsid w:val="00C32BCB"/>
    <w:rsid w:val="00C41DCA"/>
    <w:rsid w:val="00C511FB"/>
    <w:rsid w:val="00C55454"/>
    <w:rsid w:val="00C665FD"/>
    <w:rsid w:val="00C679D1"/>
    <w:rsid w:val="00C738EC"/>
    <w:rsid w:val="00C74A39"/>
    <w:rsid w:val="00C75023"/>
    <w:rsid w:val="00C7773E"/>
    <w:rsid w:val="00C86308"/>
    <w:rsid w:val="00C869A8"/>
    <w:rsid w:val="00C93C20"/>
    <w:rsid w:val="00CA542F"/>
    <w:rsid w:val="00CC24D5"/>
    <w:rsid w:val="00CC3BA1"/>
    <w:rsid w:val="00CC7478"/>
    <w:rsid w:val="00CE5B73"/>
    <w:rsid w:val="00CF21D8"/>
    <w:rsid w:val="00CF3828"/>
    <w:rsid w:val="00CF6EDA"/>
    <w:rsid w:val="00D0094D"/>
    <w:rsid w:val="00D10BCD"/>
    <w:rsid w:val="00D22A6B"/>
    <w:rsid w:val="00D43E08"/>
    <w:rsid w:val="00D619AE"/>
    <w:rsid w:val="00D620A4"/>
    <w:rsid w:val="00D752FB"/>
    <w:rsid w:val="00D83EBB"/>
    <w:rsid w:val="00D85D5C"/>
    <w:rsid w:val="00D957D8"/>
    <w:rsid w:val="00DA1E95"/>
    <w:rsid w:val="00DA3355"/>
    <w:rsid w:val="00DB00DB"/>
    <w:rsid w:val="00DC011C"/>
    <w:rsid w:val="00DC47D3"/>
    <w:rsid w:val="00DC7E78"/>
    <w:rsid w:val="00DD14D3"/>
    <w:rsid w:val="00DE142F"/>
    <w:rsid w:val="00DE53F9"/>
    <w:rsid w:val="00DF640A"/>
    <w:rsid w:val="00E005DA"/>
    <w:rsid w:val="00E06BF7"/>
    <w:rsid w:val="00E06F8D"/>
    <w:rsid w:val="00E16BDE"/>
    <w:rsid w:val="00E24571"/>
    <w:rsid w:val="00E30FF5"/>
    <w:rsid w:val="00E42657"/>
    <w:rsid w:val="00E547D6"/>
    <w:rsid w:val="00E54E0B"/>
    <w:rsid w:val="00E56E2D"/>
    <w:rsid w:val="00E57A96"/>
    <w:rsid w:val="00E63812"/>
    <w:rsid w:val="00E639FA"/>
    <w:rsid w:val="00E84A4C"/>
    <w:rsid w:val="00E9760F"/>
    <w:rsid w:val="00EA051C"/>
    <w:rsid w:val="00EA48C4"/>
    <w:rsid w:val="00EA4FFE"/>
    <w:rsid w:val="00EB31A2"/>
    <w:rsid w:val="00EB33B1"/>
    <w:rsid w:val="00EC6ADA"/>
    <w:rsid w:val="00ED72E7"/>
    <w:rsid w:val="00EE2ECC"/>
    <w:rsid w:val="00EE490C"/>
    <w:rsid w:val="00EE558C"/>
    <w:rsid w:val="00EF698D"/>
    <w:rsid w:val="00F0456A"/>
    <w:rsid w:val="00F12162"/>
    <w:rsid w:val="00F53B0C"/>
    <w:rsid w:val="00F5718C"/>
    <w:rsid w:val="00F63052"/>
    <w:rsid w:val="00F87281"/>
    <w:rsid w:val="00F90F82"/>
    <w:rsid w:val="00F933C7"/>
    <w:rsid w:val="00F93A7F"/>
    <w:rsid w:val="00F94239"/>
    <w:rsid w:val="00F96889"/>
    <w:rsid w:val="00FA286D"/>
    <w:rsid w:val="00FA6FA0"/>
    <w:rsid w:val="00FA7B7D"/>
    <w:rsid w:val="00FB19C3"/>
    <w:rsid w:val="00FB6478"/>
    <w:rsid w:val="00FC09BC"/>
    <w:rsid w:val="00FC128B"/>
    <w:rsid w:val="00FE3535"/>
    <w:rsid w:val="00FF2504"/>
    <w:rsid w:val="00FF4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a4"/>
    <w:uiPriority w:val="3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a5">
    <w:name w:val="header"/>
    <w:basedOn w:val="a"/>
    <w:link w:val="a6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9">
    <w:name w:val="Body Text"/>
    <w:basedOn w:val="a"/>
    <w:link w:val="aa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aa">
    <w:name w:val="Основной текст Знак"/>
    <w:basedOn w:val="a0"/>
    <w:link w:val="a9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1">
    <w:name w:val="Normal1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ab">
    <w:name w:val="Strong"/>
    <w:basedOn w:val="a0"/>
    <w:uiPriority w:val="22"/>
    <w:qFormat/>
    <w:rsid w:val="006E7160"/>
    <w:rPr>
      <w:b/>
      <w:bCs/>
    </w:rPr>
  </w:style>
  <w:style w:type="character" w:customStyle="1" w:styleId="Hyperlink0">
    <w:name w:val="Hyperlink.0"/>
    <w:basedOn w:val="a0"/>
    <w:rsid w:val="00C41DCA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ac">
    <w:name w:val="Normal (Web)"/>
    <w:basedOn w:val="a"/>
    <w:uiPriority w:val="99"/>
    <w:unhideWhenUsed/>
    <w:rsid w:val="009A03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5243C-26CD-4E39-998D-F99CE1545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https:/mul2.gov.am/tasks/655941/oneclick/11433814c90f6d3b7e91ba97b3abce59bca3837dd674c5ceec51b0135aede86e.docx?token=a4fe7af56cca5e462cb56661a18a1d94</cp:keywords>
  <cp:lastModifiedBy>User</cp:lastModifiedBy>
  <cp:revision>72</cp:revision>
  <cp:lastPrinted>2022-06-22T08:52:00Z</cp:lastPrinted>
  <dcterms:created xsi:type="dcterms:W3CDTF">2022-10-04T09:11:00Z</dcterms:created>
  <dcterms:modified xsi:type="dcterms:W3CDTF">2022-10-07T07:19:00Z</dcterms:modified>
</cp:coreProperties>
</file>