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D48" w:rsidRPr="00FB4EF2" w:rsidRDefault="005269A9">
      <w:pPr>
        <w:shd w:val="clear" w:color="auto" w:fill="FFFFFF"/>
        <w:tabs>
          <w:tab w:val="left" w:pos="900"/>
        </w:tabs>
        <w:spacing w:after="0" w:line="276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 ԿԱՌԱՎԱՐՈՒԹՅՈՒՆ</w:t>
      </w:r>
    </w:p>
    <w:p w:rsidR="004F2D48" w:rsidRPr="00FB4EF2" w:rsidRDefault="004F2D48">
      <w:pPr>
        <w:shd w:val="clear" w:color="auto" w:fill="FFFFFF"/>
        <w:tabs>
          <w:tab w:val="left" w:pos="900"/>
        </w:tabs>
        <w:spacing w:after="0" w:line="276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4F2D48" w:rsidRPr="00FB4EF2" w:rsidRDefault="005269A9">
      <w:pPr>
        <w:shd w:val="clear" w:color="auto" w:fill="FFFFFF"/>
        <w:tabs>
          <w:tab w:val="left" w:pos="900"/>
        </w:tabs>
        <w:spacing w:after="0" w:line="276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b/>
          <w:sz w:val="24"/>
          <w:szCs w:val="24"/>
        </w:rPr>
        <w:t>Ո Ր Ո Շ ՈՒ Մ</w:t>
      </w:r>
    </w:p>
    <w:p w:rsidR="004F2D48" w:rsidRPr="00FB4EF2" w:rsidRDefault="004F2D48">
      <w:pPr>
        <w:shd w:val="clear" w:color="auto" w:fill="FFFFFF"/>
        <w:tabs>
          <w:tab w:val="left" w:pos="900"/>
        </w:tabs>
        <w:spacing w:after="0" w:line="276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4F2D48" w:rsidRPr="00FB4EF2" w:rsidRDefault="005269A9">
      <w:pPr>
        <w:shd w:val="clear" w:color="auto" w:fill="FFFFFF"/>
        <w:tabs>
          <w:tab w:val="left" w:pos="900"/>
        </w:tabs>
        <w:spacing w:after="0" w:line="276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>«___» ___________2022 թվականի N ____-Ն</w:t>
      </w:r>
    </w:p>
    <w:p w:rsidR="004F2D48" w:rsidRPr="00FB4EF2" w:rsidRDefault="004F2D48">
      <w:pPr>
        <w:shd w:val="clear" w:color="auto" w:fill="FFFFFF"/>
        <w:tabs>
          <w:tab w:val="left" w:pos="900"/>
        </w:tabs>
        <w:spacing w:after="0" w:line="276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4F2D48" w:rsidRPr="00FB4EF2" w:rsidRDefault="005269A9">
      <w:pPr>
        <w:shd w:val="clear" w:color="auto" w:fill="FFFFFF"/>
        <w:tabs>
          <w:tab w:val="left" w:pos="900"/>
        </w:tabs>
        <w:spacing w:after="0" w:line="276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ՊԵՏԱԿԱՆ ՀԱՆՐԱԿՐԹԱԿԱՆ  ՈՒՍՈՒՄՆԱԿԱՆ ՀԱՍՏԱՏՈՒԹՅԱՆ ՏՆՕՐԵՆԻ ԹԱՓՈՒՐ ՏԵՂԻ ՄՐՑՈՒՅԹԻ ՀԱՅՏԱՐԱՐՄԱՆ, ԱՆՑԿԱՑՄԱՆ, ՄԱՍՆԱԳԻՏԱԿԱՆ ՀԱՆՁՆԱԺՈՂՈՎԻ ՁԵՎԱՎՈՐՄԱՆ, ԳՈՐԾՈՒՆԵՈՒԹՅԱՆ ԵՎ ՏՆՕՐԵՆԻ ՆՇԱՆԱԿՄԱՆ ԿԱՐԳԸ</w:t>
      </w:r>
      <w:r w:rsidRPr="00FB4EF2">
        <w:rPr>
          <w:rFonts w:ascii="GHEA Grapalat" w:eastAsia="Merriweather" w:hAnsi="GHEA Grapalat" w:cs="Merriweather"/>
          <w:sz w:val="24"/>
          <w:szCs w:val="24"/>
          <w:highlight w:val="white"/>
        </w:rPr>
        <w:t xml:space="preserve"> </w:t>
      </w:r>
      <w:r w:rsidRPr="00FB4EF2">
        <w:rPr>
          <w:rFonts w:ascii="GHEA Grapalat" w:eastAsia="GHEA Grapalat" w:hAnsi="GHEA Grapalat" w:cs="GHEA Grapalat"/>
          <w:b/>
          <w:sz w:val="24"/>
          <w:szCs w:val="24"/>
        </w:rPr>
        <w:t xml:space="preserve">ՀԱՍՏԱՏԵԼՈՒ ԵՎ ՀԱՅԱՍՏԱՆԻ ՀԱՆՐԱՊԵՏՈՒԹՅԱՆ ԿԱՌԱՎԱՐՈՒԹՅԱՆ 2010 ԹՎԱԿԱՆԻ ՄԱՐՏԻ 4-Ի </w:t>
      </w:r>
      <w:r w:rsidRPr="00FB4EF2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N 319-Ն</w:t>
      </w:r>
      <w:r w:rsidRPr="00FB4EF2">
        <w:rPr>
          <w:rFonts w:ascii="GHEA Grapalat" w:eastAsia="GHEA Grapalat" w:hAnsi="GHEA Grapalat" w:cs="GHEA Grapalat"/>
          <w:b/>
          <w:sz w:val="24"/>
          <w:szCs w:val="24"/>
        </w:rPr>
        <w:t xml:space="preserve"> ՈՐՈՇՈՒՄԸ ՈՒԺԸ ԿՈՐՑՐԱԾ ՃԱՆԱՉԵԼՈՒ ՄԱՍԻՆ</w:t>
      </w:r>
    </w:p>
    <w:p w:rsidR="004F2D48" w:rsidRPr="00FB4EF2" w:rsidRDefault="005269A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B4EF2">
        <w:rPr>
          <w:sz w:val="24"/>
          <w:szCs w:val="24"/>
        </w:rPr>
        <w:t> </w:t>
      </w:r>
    </w:p>
    <w:p w:rsidR="004F2D48" w:rsidRPr="00FB4EF2" w:rsidRDefault="005269A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>«Հանրակրթության մասին» օրենքի 29-րդ հոդվածի 1-ին մասի 6-րդ ենթակետին և «Նորմատիվ իրավական ակտերի մասին» օրենքի 37-րդ հոդվածի 1-ին մասին համապատասխան` Հայաստանի Հանրապետության կառավարությունը</w:t>
      </w:r>
      <w:r w:rsidRPr="00FB4EF2">
        <w:rPr>
          <w:sz w:val="24"/>
          <w:szCs w:val="24"/>
        </w:rPr>
        <w:t> </w:t>
      </w:r>
      <w:r w:rsidRPr="00FB4EF2">
        <w:rPr>
          <w:rFonts w:ascii="GHEA Grapalat" w:eastAsia="GHEA Grapalat" w:hAnsi="GHEA Grapalat" w:cs="GHEA Grapalat"/>
          <w:b/>
          <w:i/>
          <w:sz w:val="24"/>
          <w:szCs w:val="24"/>
        </w:rPr>
        <w:t>որոշում է.</w:t>
      </w:r>
    </w:p>
    <w:p w:rsidR="004F2D48" w:rsidRPr="00FB4EF2" w:rsidRDefault="005269A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 xml:space="preserve">1. Հաստատել </w:t>
      </w:r>
      <w:r w:rsidRPr="00FB4EF2">
        <w:rPr>
          <w:rFonts w:ascii="GHEA Grapalat" w:eastAsia="GHEA Grapalat" w:hAnsi="GHEA Grapalat" w:cs="GHEA Grapalat"/>
          <w:sz w:val="24"/>
          <w:szCs w:val="24"/>
          <w:highlight w:val="white"/>
        </w:rPr>
        <w:t>պետական  հանրակրթական ուսումնական հաստատության տնօրենի թափուր տեղի մրցույթի հայտարարման, անցկացման, մասնագիտական հանձնաժողովի ձևավորման, գործունեության և տնօրենի նշանակման կարգը</w:t>
      </w:r>
      <w:r w:rsidRPr="00FB4EF2">
        <w:rPr>
          <w:rFonts w:ascii="GHEA Grapalat" w:eastAsia="GHEA Grapalat" w:hAnsi="GHEA Grapalat" w:cs="GHEA Grapalat"/>
          <w:sz w:val="24"/>
          <w:szCs w:val="24"/>
        </w:rPr>
        <w:t>` համաձայն հավելվածի:</w:t>
      </w:r>
    </w:p>
    <w:p w:rsidR="004F2D48" w:rsidRPr="00FB4EF2" w:rsidRDefault="005269A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 xml:space="preserve">2. Ուժը կորցրած ճանաչել Հայաստանի Հանրապետության կառավարության 2010 թվականի մարտի 4-ի «Պետական հանրակրթական ուսումնական հաստատության տնօրենի ընտրության (նշանակման) կարգը հաստատելու մասին» </w:t>
      </w:r>
      <w:r w:rsidRPr="00FB4EF2">
        <w:rPr>
          <w:rFonts w:ascii="GHEA Grapalat" w:eastAsia="GHEA Grapalat" w:hAnsi="GHEA Grapalat" w:cs="GHEA Grapalat"/>
          <w:sz w:val="24"/>
          <w:szCs w:val="24"/>
          <w:highlight w:val="white"/>
        </w:rPr>
        <w:t>N 319-Ն որոշումը։</w:t>
      </w:r>
    </w:p>
    <w:p w:rsidR="004F2D48" w:rsidRPr="00FB4EF2" w:rsidRDefault="005269A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>3. Սույն որոշումն ուժի մեջ է մտնում 2023 թվականի հունվարի 3-ից:</w:t>
      </w:r>
    </w:p>
    <w:p w:rsidR="004F2D48" w:rsidRPr="00FB4EF2" w:rsidRDefault="005269A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B4EF2">
        <w:rPr>
          <w:sz w:val="24"/>
          <w:szCs w:val="24"/>
        </w:rPr>
        <w:t> </w:t>
      </w:r>
    </w:p>
    <w:p w:rsidR="004F2D48" w:rsidRPr="00FB4EF2" w:rsidRDefault="005269A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FB4EF2">
        <w:rPr>
          <w:sz w:val="24"/>
          <w:szCs w:val="24"/>
        </w:rPr>
        <w:t> </w:t>
      </w:r>
    </w:p>
    <w:p w:rsidR="004F2D48" w:rsidRPr="00FB4EF2" w:rsidRDefault="004F2D48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:rsidR="004F2D48" w:rsidRPr="00FB4EF2" w:rsidRDefault="004F2D48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:rsidR="004F2D48" w:rsidRPr="00FB4EF2" w:rsidRDefault="004F2D48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:rsidR="004F2D48" w:rsidRPr="00FB4EF2" w:rsidRDefault="004F2D48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:rsidR="004F2D48" w:rsidRPr="00FB4EF2" w:rsidRDefault="004F2D48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:rsidR="004F2D48" w:rsidRPr="00FB4EF2" w:rsidRDefault="005269A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FB4EF2">
        <w:rPr>
          <w:rFonts w:ascii="GHEA Grapalat" w:eastAsia="GHEA Grapalat" w:hAnsi="GHEA Grapalat" w:cs="GHEA Grapalat"/>
          <w:b/>
          <w:sz w:val="24"/>
          <w:szCs w:val="24"/>
        </w:rPr>
        <w:t xml:space="preserve">Հայաստանի Հանրապետության </w:t>
      </w:r>
    </w:p>
    <w:p w:rsidR="004F2D48" w:rsidRPr="00FB4EF2" w:rsidRDefault="005269A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FB4EF2">
        <w:rPr>
          <w:rFonts w:ascii="GHEA Grapalat" w:eastAsia="GHEA Grapalat" w:hAnsi="GHEA Grapalat" w:cs="GHEA Grapalat"/>
          <w:b/>
          <w:sz w:val="24"/>
          <w:szCs w:val="24"/>
        </w:rPr>
        <w:t xml:space="preserve">              վարչապետ                                                       ՆԻԿՈԼ ՓԱՇԻՆՅԱՆ</w:t>
      </w:r>
    </w:p>
    <w:p w:rsidR="004F2D48" w:rsidRPr="00FB4EF2" w:rsidRDefault="004F2D48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4F2D48" w:rsidRPr="00FB4EF2" w:rsidRDefault="004F2D48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:rsidR="004F2D48" w:rsidRPr="00FB4EF2" w:rsidRDefault="004F2D48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:rsidR="004F2D48" w:rsidRPr="00FB4EF2" w:rsidRDefault="004F2D48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:rsidR="004F2D48" w:rsidRPr="00FB4EF2" w:rsidRDefault="004F2D48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:rsidR="004F2D48" w:rsidRPr="00FB4EF2" w:rsidRDefault="004F2D48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:rsidR="004F2D48" w:rsidRPr="00FB4EF2" w:rsidRDefault="004F2D48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:rsidR="004F2D48" w:rsidRPr="00FB4EF2" w:rsidRDefault="004F2D48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:rsidR="004F2D48" w:rsidRPr="00FB4EF2" w:rsidRDefault="004F2D48" w:rsidP="00FB4EF2">
      <w:pPr>
        <w:shd w:val="clear" w:color="auto" w:fill="FFFFFF"/>
        <w:tabs>
          <w:tab w:val="left" w:pos="900"/>
        </w:tabs>
        <w:spacing w:after="0" w:line="276" w:lineRule="auto"/>
        <w:jc w:val="both"/>
        <w:rPr>
          <w:rFonts w:ascii="GHEA Grapalat" w:hAnsi="GHEA Grapalat"/>
          <w:sz w:val="24"/>
          <w:szCs w:val="24"/>
        </w:rPr>
      </w:pPr>
    </w:p>
    <w:p w:rsidR="004F2D48" w:rsidRPr="00FB4EF2" w:rsidRDefault="004F2D48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:rsidR="004F2D48" w:rsidRPr="00FB4EF2" w:rsidRDefault="005269A9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>Հավելված</w:t>
      </w:r>
      <w:r w:rsidRPr="00FB4EF2">
        <w:rPr>
          <w:rFonts w:ascii="GHEA Grapalat" w:eastAsia="GHEA Grapalat" w:hAnsi="GHEA Grapalat" w:cs="GHEA Grapalat"/>
          <w:sz w:val="24"/>
          <w:szCs w:val="24"/>
        </w:rPr>
        <w:br/>
        <w:t>ՀՀ կառավարության 2022 թվականի</w:t>
      </w:r>
      <w:r w:rsidRPr="00FB4EF2">
        <w:rPr>
          <w:rFonts w:ascii="GHEA Grapalat" w:eastAsia="GHEA Grapalat" w:hAnsi="GHEA Grapalat" w:cs="GHEA Grapalat"/>
          <w:sz w:val="24"/>
          <w:szCs w:val="24"/>
        </w:rPr>
        <w:br/>
        <w:t>_______-ի</w:t>
      </w:r>
      <w:r w:rsidRPr="00FB4EF2">
        <w:rPr>
          <w:sz w:val="24"/>
          <w:szCs w:val="24"/>
        </w:rPr>
        <w:t> </w:t>
      </w:r>
      <w:r w:rsidRPr="00FB4EF2">
        <w:rPr>
          <w:rFonts w:ascii="GHEA Grapalat" w:eastAsia="GHEA Grapalat" w:hAnsi="GHEA Grapalat" w:cs="GHEA Grapalat"/>
          <w:sz w:val="24"/>
          <w:szCs w:val="24"/>
        </w:rPr>
        <w:t>N ____-Ն որոշման</w:t>
      </w:r>
    </w:p>
    <w:p w:rsidR="004F2D48" w:rsidRPr="00FB4EF2" w:rsidRDefault="004F2D48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:rsidR="004F2D48" w:rsidRPr="00FB4EF2" w:rsidRDefault="005269A9">
      <w:pPr>
        <w:shd w:val="clear" w:color="auto" w:fill="FFFFFF"/>
        <w:tabs>
          <w:tab w:val="left" w:pos="900"/>
        </w:tabs>
        <w:spacing w:after="0" w:line="276" w:lineRule="auto"/>
        <w:ind w:firstLine="37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FB4EF2">
        <w:rPr>
          <w:rFonts w:ascii="GHEA Grapalat" w:eastAsia="GHEA Grapalat" w:hAnsi="GHEA Grapalat" w:cs="GHEA Grapalat"/>
          <w:b/>
          <w:sz w:val="24"/>
          <w:szCs w:val="24"/>
        </w:rPr>
        <w:t>Կ</w:t>
      </w:r>
      <w:r w:rsidRPr="00FB4EF2">
        <w:rPr>
          <w:b/>
          <w:sz w:val="24"/>
          <w:szCs w:val="24"/>
        </w:rPr>
        <w:t> </w:t>
      </w:r>
      <w:r w:rsidRPr="00FB4EF2">
        <w:rPr>
          <w:rFonts w:ascii="GHEA Grapalat" w:eastAsia="GHEA Grapalat" w:hAnsi="GHEA Grapalat" w:cs="GHEA Grapalat"/>
          <w:b/>
          <w:sz w:val="24"/>
          <w:szCs w:val="24"/>
        </w:rPr>
        <w:t>Ա Ր Գ</w:t>
      </w:r>
    </w:p>
    <w:p w:rsidR="004F2D48" w:rsidRPr="00FB4EF2" w:rsidRDefault="005269A9">
      <w:pPr>
        <w:shd w:val="clear" w:color="auto" w:fill="FFFFFF"/>
        <w:tabs>
          <w:tab w:val="left" w:pos="900"/>
        </w:tabs>
        <w:spacing w:after="0" w:line="276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ՊԵՏԱԿԱՆ ՀԱՆՐԱԿՐԹԱԿԱՆ ՈՒՍՈՒՄՆԱԿԱՆ ՀԱՍՏԱՏՈՒԹՅԱՆ ՏՆՕՐԵՆԻ ԹԱՓՈՒՐ ՏԵՂԻ ՄՐՑՈՒՅԹԻ ՀԱՅՏԱՐԱՐՄԱՆ, ԱՆՑԿԱՑՄԱՆ, ՄԱՍՆԱԳԻՏԱԿԱՆ ՀԱՆՁՆԱԺՈՂՈՎԻ ՁԵՎԱՎՈՐՄԱՆ, ԳՈՐԾՈՒՆԵՈՒԹՅԱՆ ԵՎ ՏՆՕՐԵՆԻ ՆՇԱՆԱԿՄԱՆ</w:t>
      </w:r>
    </w:p>
    <w:p w:rsidR="004F2D48" w:rsidRPr="00FB4EF2" w:rsidRDefault="005269A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B4EF2">
        <w:rPr>
          <w:sz w:val="24"/>
          <w:szCs w:val="24"/>
        </w:rPr>
        <w:t>             </w:t>
      </w:r>
    </w:p>
    <w:p w:rsidR="004F2D48" w:rsidRPr="00FB4EF2" w:rsidRDefault="005269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hAnsi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 xml:space="preserve">Սույն կարգով կարգավորվում են </w:t>
      </w:r>
      <w:r w:rsidRPr="00FB4EF2">
        <w:rPr>
          <w:rFonts w:ascii="GHEA Grapalat" w:eastAsia="GHEA Grapalat" w:hAnsi="GHEA Grapalat" w:cs="GHEA Grapalat"/>
          <w:sz w:val="24"/>
          <w:szCs w:val="24"/>
          <w:highlight w:val="white"/>
        </w:rPr>
        <w:t>պետական հանրակրթական ուսումնական հաստատության (այսուհետ՝ հաստատություն) տնօրենի թափուր տեղի մրցույթի հայտարարման, անցկացման, մասնագիտական հանձնաժողովի ձևավորման, գործունեության և տնօրենի նշանակման</w:t>
      </w:r>
      <w:r w:rsidRPr="00FB4EF2">
        <w:rPr>
          <w:rFonts w:ascii="GHEA Grapalat" w:eastAsia="GHEA Grapalat" w:hAnsi="GHEA Grapalat" w:cs="GHEA Grapalat"/>
          <w:sz w:val="24"/>
          <w:szCs w:val="24"/>
        </w:rPr>
        <w:t xml:space="preserve"> հետ կապված հարաբերությունները:</w:t>
      </w:r>
    </w:p>
    <w:p w:rsidR="004F2D48" w:rsidRPr="00FB4EF2" w:rsidRDefault="005269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hAnsi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  <w:highlight w:val="white"/>
        </w:rPr>
        <w:t>Հայաստանի Հանրապետության կրթության, գիտության, մշակույթի և սպորտի նախարարության կամ մարզպետարանի կամ Երևանի քաղաքապետարանի համապատասխան ստորաբաժանումը (այսուհետ` լիազորված մարմին) ըստ ենթակայության</w:t>
      </w:r>
      <w:r w:rsidRPr="00FB4EF2">
        <w:rPr>
          <w:rFonts w:ascii="GHEA Grapalat" w:eastAsia="GHEA Grapalat" w:hAnsi="GHEA Grapalat" w:cs="GHEA Grapalat"/>
          <w:sz w:val="24"/>
          <w:szCs w:val="24"/>
        </w:rPr>
        <w:t>, տվյալ հաստատության տնօրենի պաշտոնավարման ժամկետը լրանալու օրվանից հաշված, առավելագույնը 45 աշխատանքային օր առաջ, բայց ոչ պակաս, քան 40 աշխատանքային օր առաջ հայտարարում է տնօրենի պաշտոնի թափուր տեղի համար մրցույթ:</w:t>
      </w:r>
    </w:p>
    <w:p w:rsidR="004F2D48" w:rsidRPr="00FB4EF2" w:rsidRDefault="005269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hAnsi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 xml:space="preserve">Հաստատության տնօրենի պաշտոնի թափուր տեղի համար մրցույթ չի հայտարարվում և չի անցկացվում հուլիսի 9-ից օգոստոսի 20-ը ներառյալ ընկած ժամանակահատվածում։ Նշված ժամանակահատվածը չի ներառվում նաև սույն կարգի 2-րդ և 7-րդ կետերով սահմանված ժամկետների հաշվարկում։  </w:t>
      </w:r>
    </w:p>
    <w:p w:rsidR="004F2D48" w:rsidRPr="00FB4EF2" w:rsidRDefault="005269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hAnsi="GHEA Grapalat"/>
          <w:sz w:val="24"/>
          <w:szCs w:val="24"/>
        </w:rPr>
      </w:pPr>
      <w:bookmarkStart w:id="0" w:name="_heading=h.gjdgxs" w:colFirst="0" w:colLast="0"/>
      <w:bookmarkEnd w:id="0"/>
      <w:r w:rsidRPr="00FB4EF2">
        <w:rPr>
          <w:rFonts w:ascii="GHEA Grapalat" w:eastAsia="GHEA Grapalat" w:hAnsi="GHEA Grapalat" w:cs="GHEA Grapalat"/>
          <w:sz w:val="24"/>
          <w:szCs w:val="24"/>
        </w:rPr>
        <w:t xml:space="preserve">Տնօրենի անձնական դիմումի հիման վրա պաշտոնից ազատման, մահվան, դատարանի օրինական ուժի մեջ մտած մեղադրական (վարչական կամ մանկավարժական պաշտոն զբաղեցնելու սահմանափակման, ազատազրկման) դատավճռի առկայության դեպքերում, ինչպես նաև սույն կարգի 11-րդ և 20-րդ կետերով սահմանված դեպքերում՝ ըստ անհրաժեշտության, լիազորված մարմինը՝ </w:t>
      </w:r>
      <w:r w:rsidRPr="00FB4EF2">
        <w:rPr>
          <w:rFonts w:ascii="GHEA Grapalat" w:eastAsia="GHEA Grapalat" w:hAnsi="GHEA Grapalat" w:cs="GHEA Grapalat"/>
          <w:sz w:val="24"/>
          <w:szCs w:val="24"/>
          <w:highlight w:val="white"/>
        </w:rPr>
        <w:t>ըստ ենթակայության,</w:t>
      </w:r>
      <w:r w:rsidRPr="00FB4EF2">
        <w:rPr>
          <w:rFonts w:ascii="GHEA Grapalat" w:eastAsia="GHEA Grapalat" w:hAnsi="GHEA Grapalat" w:cs="GHEA Grapalat"/>
          <w:sz w:val="24"/>
          <w:szCs w:val="24"/>
        </w:rPr>
        <w:t xml:space="preserve"> թափուր տեղ առաջանալու օրը նշանակում է հաստատության տնօրենի պաշտոնակատար կամ տնօրենի պարտականությունները կատարող։</w:t>
      </w:r>
    </w:p>
    <w:p w:rsidR="004F2D48" w:rsidRPr="00FB4EF2" w:rsidRDefault="005269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hAnsi="GHEA Grapalat"/>
          <w:sz w:val="24"/>
          <w:szCs w:val="24"/>
        </w:rPr>
      </w:pPr>
      <w:bookmarkStart w:id="1" w:name="_heading=h.aa5c8yjkropx" w:colFirst="0" w:colLast="0"/>
      <w:bookmarkEnd w:id="1"/>
      <w:r w:rsidRPr="00FB4EF2">
        <w:rPr>
          <w:rFonts w:ascii="GHEA Grapalat" w:eastAsia="GHEA Grapalat" w:hAnsi="GHEA Grapalat" w:cs="GHEA Grapalat"/>
          <w:sz w:val="24"/>
          <w:szCs w:val="24"/>
        </w:rPr>
        <w:t xml:space="preserve">Տվյալ հաստատության տնօրենը, որի լիազորությունների դադարեցման արդյունքում առաջացել է տնօրենի պաշտոնի թափուր տեղ, չի կարող նշանակվել նույն հաստատության տնօրենի ժամանակավոր պաշտոնակատար կամ տնօրենի պարտականությունները կատարող:  </w:t>
      </w:r>
    </w:p>
    <w:p w:rsidR="004F2D48" w:rsidRPr="00FB4EF2" w:rsidRDefault="005269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hAnsi="GHEA Grapalat"/>
          <w:sz w:val="24"/>
          <w:szCs w:val="24"/>
        </w:rPr>
      </w:pPr>
      <w:bookmarkStart w:id="2" w:name="_heading=h.hi3iwxbyvwuw" w:colFirst="0" w:colLast="0"/>
      <w:bookmarkEnd w:id="2"/>
      <w:r w:rsidRPr="00FB4EF2">
        <w:rPr>
          <w:rFonts w:ascii="GHEA Grapalat" w:eastAsia="GHEA Grapalat" w:hAnsi="GHEA Grapalat" w:cs="GHEA Grapalat"/>
          <w:sz w:val="24"/>
          <w:szCs w:val="24"/>
        </w:rPr>
        <w:t xml:space="preserve"> Հաստատության տնօրենի պաշտոնակատար կամ տնօրենի պարտականությունները կատարող կարող է նշանակվել տվյալ հաստատության խորհրդի անդամ չհանդիսացող`</w:t>
      </w:r>
    </w:p>
    <w:p w:rsidR="004F2D48" w:rsidRPr="00FB4EF2" w:rsidRDefault="005269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3" w:name="_heading=h.5436seebw6an" w:colFirst="0" w:colLast="0"/>
      <w:bookmarkEnd w:id="3"/>
      <w:r w:rsidRPr="00FB4EF2">
        <w:rPr>
          <w:rFonts w:ascii="GHEA Grapalat" w:eastAsia="GHEA Grapalat" w:hAnsi="GHEA Grapalat" w:cs="GHEA Grapalat"/>
          <w:sz w:val="24"/>
          <w:szCs w:val="24"/>
        </w:rPr>
        <w:t>տնօրենի տեղակալը,</w:t>
      </w:r>
    </w:p>
    <w:p w:rsidR="004F2D48" w:rsidRPr="00FB4EF2" w:rsidRDefault="005269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4" w:name="_heading=h.55lfng6p1dvr" w:colFirst="0" w:colLast="0"/>
      <w:bookmarkEnd w:id="4"/>
      <w:r w:rsidRPr="00FB4EF2">
        <w:rPr>
          <w:rFonts w:ascii="GHEA Grapalat" w:eastAsia="GHEA Grapalat" w:hAnsi="GHEA Grapalat" w:cs="GHEA Grapalat"/>
          <w:sz w:val="24"/>
          <w:szCs w:val="24"/>
        </w:rPr>
        <w:lastRenderedPageBreak/>
        <w:t>բարձրագույն կրթություն ունեցող և վերջին տասը տարվա ընթացքում մանկավարժական, գիտամանկավարժական աշխատանքի կամ կրթության կառավարման ոլորտի առնվազն յոթ տարվա ընդհանուր աշխատանքային ստաժ ունեցող անձը,</w:t>
      </w:r>
    </w:p>
    <w:p w:rsidR="004F2D48" w:rsidRPr="00FB4EF2" w:rsidRDefault="005269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5" w:name="_heading=h.karkfl5v2pe4" w:colFirst="0" w:colLast="0"/>
      <w:bookmarkEnd w:id="5"/>
      <w:r w:rsidRPr="00FB4EF2">
        <w:rPr>
          <w:rFonts w:ascii="GHEA Grapalat" w:eastAsia="GHEA Grapalat" w:hAnsi="GHEA Grapalat" w:cs="GHEA Grapalat"/>
          <w:sz w:val="24"/>
          <w:szCs w:val="24"/>
        </w:rPr>
        <w:t>բարձրագույն կրթություն և մանկավարժական, գիտական կամ կրթության կառավարման ոլորտի՝ վերջին յոթ տարվա ընթացքում առնվազն հինգ տարվա ընդհանուր աշխատանքային ստաժ ունեցող անձը։</w:t>
      </w:r>
    </w:p>
    <w:p w:rsidR="004F2D48" w:rsidRPr="00FB4EF2" w:rsidRDefault="005269A9" w:rsidP="00E84C7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hAnsi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>Սույն կարգի 4-րդ կետով սահմանված դեպքերում լիազորված մարմինը տնօրենի թափուր պաշտոն առաջանալու օրվանից` 3 աշխատանքային օրվա ընթացքում, հայտարարմում է տնօրենի պաշտոնի թափուր տեղի համար մրցույթ: Լիազորված մարմինը, տնօրենի թափուր պաշտոն առաջանալու օրվանից հաշված 45 աշխատանքային օրվա  ընթացքում կազմակերպում և անցկացնում է տնօրենի պաշտոնի թափուր տեղի համար մրցույթ:</w:t>
      </w:r>
    </w:p>
    <w:p w:rsidR="004F2D48" w:rsidRPr="00FB4EF2" w:rsidRDefault="005269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hAnsi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 xml:space="preserve">Լիազորված մարմինը հաստատության տնօրենի պաշտոնի թափուր տեղի համար մրցույթ անցկացնելու մասին հայտարարությունը՝ համաձայն ձև 1-ի, 3 աշխատանքային օրվա ընթացքում ներկայացնում է հրապարակման` </w:t>
      </w:r>
    </w:p>
    <w:p w:rsidR="004F2D48" w:rsidRPr="00FB4EF2" w:rsidRDefault="005269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>www.azdarar.am կայքում` Հայաստանի Հանրապետության կառավարության 2011 թվականի փետրվարի 17-ի N 174-Ն որոշմամբ սահմանված կարգով.</w:t>
      </w:r>
    </w:p>
    <w:p w:rsidR="004F2D48" w:rsidRPr="00FB4EF2" w:rsidRDefault="005269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>Հայաստանի Հանրապետության կրթության, գիտության, մշակույթի և սպորտի նախարարության (այսուհետ` նախարարություն) պաշտոնական կայքում, իսկ մարզպետարանների և Երևանի քաղաքապետարանի ենթակայության հաստատությունների դեպքում նաև համապատասխան մարզպետարանի կամ Երևանի քաղաքապետարանի պաշտոնական կայքում:</w:t>
      </w:r>
    </w:p>
    <w:p w:rsidR="004F2D48" w:rsidRPr="00FB4EF2" w:rsidRDefault="005269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hAnsi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>Մրցույթին մասնակցելու մասին հայտերն ընդունում է տվյալ լիազորված մարմնի համապատասխան ստորաբաժանումը՝ www.azdarar.am կայքում հայտարարության հրապարակման օրվանից սկսած 15 աշխատանքային օրվա ընթացքում: Մրցույթն անցկացվում է հայտերի ընդունման վերջին օրվանից հետո  15-րդ աշխատանքային օրը:</w:t>
      </w:r>
    </w:p>
    <w:p w:rsidR="004F2D48" w:rsidRPr="00FB4EF2" w:rsidRDefault="005269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hAnsi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>Մասնակցության հայտերի բացակայության դեպքում հայտարարվում է նոր մրցույթ:</w:t>
      </w:r>
    </w:p>
    <w:p w:rsidR="004F2D48" w:rsidRPr="00FB4EF2" w:rsidRDefault="005269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hAnsi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>Հաստատության տնօրենի ընտրության համար անցկացվող մրցույթին մասնակցելու պարտադիր պայմաններն են`</w:t>
      </w:r>
    </w:p>
    <w:p w:rsidR="004F2D48" w:rsidRPr="00FB4EF2" w:rsidRDefault="005269A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>1) Հայաստանի Հանրապետության քաղաքացիությունը.</w:t>
      </w:r>
    </w:p>
    <w:p w:rsidR="004F2D48" w:rsidRPr="00FB4EF2" w:rsidRDefault="005269A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>2) «Հանրակրթության մասին» օրենքի 12-րդ հոդվածի 21-րդ և 22-րդ մասերով սահմանված հիմքերի բացակայությունը:</w:t>
      </w:r>
    </w:p>
    <w:p w:rsidR="004F2D48" w:rsidRPr="00FB4EF2" w:rsidRDefault="005269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hAnsi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>Մրցույթին մասնակցելու համար հավակնորդը ներկայացնում է`</w:t>
      </w:r>
    </w:p>
    <w:p w:rsidR="004F2D48" w:rsidRPr="00FB4EF2" w:rsidRDefault="005269A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>1) դիմում` լիազորված մարմնի ղեկավարի անունով.</w:t>
      </w:r>
    </w:p>
    <w:p w:rsidR="004F2D48" w:rsidRPr="00FB4EF2" w:rsidRDefault="005269A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>2) Հայաստանի Հանրապետության քաղաքացու անձնագրի կամ նույնականացման քարտի պատճենը (բնօրինակի հետ).</w:t>
      </w:r>
    </w:p>
    <w:p w:rsidR="004F2D48" w:rsidRPr="00FB4EF2" w:rsidRDefault="005269A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>3) հաստատության ղեկավարման իրավունքի (հավաստագրի) պատճենը (բնօրինակի հետ).</w:t>
      </w:r>
    </w:p>
    <w:p w:rsidR="004F2D48" w:rsidRPr="00FB4EF2" w:rsidRDefault="005269A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 xml:space="preserve">4) Հայաստանի Հանրապետության կրթության, գիտության, մշակույթի և սպորտի նախարարի 2022 թվականի սեպտեմբերի 22-ի N 35-Ն հրամանով հաստատված </w:t>
      </w:r>
      <w:r w:rsidRPr="00FB4EF2">
        <w:rPr>
          <w:rFonts w:ascii="GHEA Grapalat" w:eastAsia="GHEA Grapalat" w:hAnsi="GHEA Grapalat" w:cs="GHEA Grapalat"/>
          <w:sz w:val="24"/>
          <w:szCs w:val="24"/>
        </w:rPr>
        <w:lastRenderedPageBreak/>
        <w:t>ձևաչափին համապատասխան տվյալ հաստատության զարգացման իր ծրագիրը (որը հավակնորդը կարող է ներկայացնել մինչև գործերի ընդունման ժամկետի ավարտը) (այդ թվում՝ էլեկտրոնային տարբերակով), որը լիազորված մարմինը հավակնորդի կողմից տրամադրելուց հետո 2 աշխատանքային օրվա ընթացքում ներկայացնում է հրապարակման տվյալ լիազորված մարմնի պաշտոնական կայքում.</w:t>
      </w:r>
    </w:p>
    <w:p w:rsidR="004F2D48" w:rsidRPr="00FB4EF2" w:rsidRDefault="005269A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>5) ինքնակենսագրություն` համաձայն ձև 2-ի:</w:t>
      </w:r>
    </w:p>
    <w:p w:rsidR="004F2D48" w:rsidRPr="00FB4EF2" w:rsidRDefault="005269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hAnsi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 xml:space="preserve">Լիազորված մարմնի համապատասխան ստորաբաժանումը փաստաթղթերի պատճենները համեմատում է բնօրինակների հետ, բնօրինակները վերադարձնում է հավակնորդին: </w:t>
      </w:r>
    </w:p>
    <w:p w:rsidR="004F2D48" w:rsidRPr="00FB4EF2" w:rsidRDefault="005269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hAnsi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>Հավակնորդը կարող է փաստաթղթերը ներկայացնել էլեկտրոնային տարբերակով՝ հայտարարության մեջ նշված էլեկտրոնային փոստի հասցեին: Էլեկտրոնային եղանակով փաստաթղթերը ներկայացնելու դեպքում բնօրինակները ներկայացվում են մրցույթի օրը:</w:t>
      </w:r>
    </w:p>
    <w:p w:rsidR="004F2D48" w:rsidRPr="00FB4EF2" w:rsidRDefault="005269A9">
      <w:pPr>
        <w:numPr>
          <w:ilvl w:val="0"/>
          <w:numId w:val="4"/>
        </w:numP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hAnsi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>Հաստատության զարգացման ծրագիր կազմելու համար հավակնորդը` www.azdarar.am կայքում հայտարարության հրապարակման օրվանից սկսած 3 աշխատանքային օրվա ընթացքում գրավոր դիմում է Հաստատության տնօրենին (տնօրենի պաշտոնակատարը (պարտականությունները կատարողը) (այսուհետ` տնօրեն) տվյալ հաստատության գործունեության վերաբերյալ համապատասխան տեղեկատվությունը տրամադրելու և  մանկավարժական, ծնողական և աշակերտական խորհուրդների հետ հանդիպում կազմակերպելու համար:</w:t>
      </w:r>
    </w:p>
    <w:p w:rsidR="004F2D48" w:rsidRPr="00FB4EF2" w:rsidRDefault="005269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0"/>
        </w:tabs>
        <w:spacing w:after="0" w:line="276" w:lineRule="auto"/>
        <w:ind w:left="0" w:firstLine="375"/>
        <w:jc w:val="both"/>
        <w:rPr>
          <w:rFonts w:ascii="GHEA Grapalat" w:hAnsi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>Հաստատության տնօրենը պարտավոր է՝</w:t>
      </w:r>
    </w:p>
    <w:p w:rsidR="004F2D48" w:rsidRPr="00FB4EF2" w:rsidRDefault="005269A9">
      <w:pPr>
        <w:numPr>
          <w:ilvl w:val="0"/>
          <w:numId w:val="1"/>
        </w:numP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 xml:space="preserve">հավակնորդի դիմումը ստանալու հաջարդ օրը հանդիպման մասին տեղեկատվությունը հրապարակել ուսումնական հաստատության պաշտոնական կայքում և 3 աշխատանքային օրվա ընթացքում ապահովել հավակնորդի հանդիպումը տվյալ հաստատության մանկավարժական, ծնողական և աշակերտական խորհուրդների հետ. </w:t>
      </w:r>
    </w:p>
    <w:p w:rsidR="004F2D48" w:rsidRPr="00FB4EF2" w:rsidRDefault="005269A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>2) հավակնորդի դիմումը ստանալուց հետո</w:t>
      </w:r>
      <w:r w:rsidR="00EC2896" w:rsidRPr="00FB4EF2">
        <w:rPr>
          <w:rFonts w:ascii="GHEA Grapalat" w:eastAsia="GHEA Grapalat" w:hAnsi="GHEA Grapalat" w:cs="GHEA Grapalat"/>
          <w:sz w:val="24"/>
          <w:szCs w:val="24"/>
        </w:rPr>
        <w:t>`</w:t>
      </w:r>
      <w:r w:rsidRPr="00FB4EF2">
        <w:rPr>
          <w:rFonts w:ascii="GHEA Grapalat" w:eastAsia="GHEA Grapalat" w:hAnsi="GHEA Grapalat" w:cs="GHEA Grapalat"/>
          <w:sz w:val="24"/>
          <w:szCs w:val="24"/>
        </w:rPr>
        <w:t xml:space="preserve"> 3 աշխատանքային օրվա ընթացքում</w:t>
      </w:r>
      <w:r w:rsidR="00EC2896" w:rsidRPr="00FB4EF2">
        <w:rPr>
          <w:rFonts w:ascii="GHEA Grapalat" w:eastAsia="GHEA Grapalat" w:hAnsi="GHEA Grapalat" w:cs="GHEA Grapalat"/>
          <w:sz w:val="24"/>
          <w:szCs w:val="24"/>
        </w:rPr>
        <w:t>,</w:t>
      </w:r>
      <w:r w:rsidRPr="00FB4EF2">
        <w:rPr>
          <w:rFonts w:ascii="GHEA Grapalat" w:eastAsia="GHEA Grapalat" w:hAnsi="GHEA Grapalat" w:cs="GHEA Grapalat"/>
          <w:sz w:val="24"/>
          <w:szCs w:val="24"/>
        </w:rPr>
        <w:t xml:space="preserve"> տրամադրել գրավոր տեղեկատվություն` հաստատության գործունեության վերաբերյալ (տվյալներ մանկավարժական, աշակերտական համակազմի, ուսումնադաստիարակչական, արտադպրոցական գործունեության, կառավարման և խորհրդակցական մարմինների մասին, ինչպես նաև հավակնորդի կողմից ներկայացված գրավոր դիմումի հիման վրա հաստատության գործունեության վերաբերյալ անհրաժեշտ այլ տեղեկատվություն): </w:t>
      </w:r>
    </w:p>
    <w:p w:rsidR="004F2D48" w:rsidRPr="00FB4EF2" w:rsidRDefault="005269A9">
      <w:pPr>
        <w:numPr>
          <w:ilvl w:val="0"/>
          <w:numId w:val="4"/>
        </w:numP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hAnsi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>Սույն կարգի 16-րդ կետի 1-ին ենթակետով սահմանված հանդիպումների վերաբերյալ համապատասխան խորհուրդները 1 աշխատանքային օրվա ընթացքում կազմում են արձանագրություն և ներկայացնում հրապարակմա դպրոցի պաշտոնական կայքում:</w:t>
      </w:r>
    </w:p>
    <w:p w:rsidR="004F2D48" w:rsidRPr="00FB4EF2" w:rsidRDefault="005269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hAnsi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>Հավակնորդը սույն կարգի 16-րդ կետի 1-ին ենթակետով սահմանված հանդիպմանը չմասնակցելու դեպքում չի կարող մասնակցել հայտարարված մրցույթին:</w:t>
      </w:r>
    </w:p>
    <w:p w:rsidR="004F2D48" w:rsidRPr="00FB4EF2" w:rsidRDefault="005269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hAnsi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 xml:space="preserve">Մրցույթն անցկացնում է լիազորված մարմինը` </w:t>
      </w:r>
      <w:r w:rsidRPr="00FB4EF2">
        <w:rPr>
          <w:rFonts w:ascii="GHEA Grapalat" w:eastAsia="GHEA Grapalat" w:hAnsi="GHEA Grapalat" w:cs="GHEA Grapalat"/>
          <w:sz w:val="24"/>
          <w:szCs w:val="24"/>
          <w:highlight w:val="white"/>
        </w:rPr>
        <w:t>նախարարի հրամանով ձևավորած մասնագիտական հանձնաժողովի</w:t>
      </w:r>
      <w:r w:rsidRPr="00FB4EF2">
        <w:rPr>
          <w:rFonts w:ascii="GHEA Grapalat" w:eastAsia="GHEA Grapalat" w:hAnsi="GHEA Grapalat" w:cs="GHEA Grapalat"/>
          <w:sz w:val="24"/>
          <w:szCs w:val="24"/>
        </w:rPr>
        <w:t xml:space="preserve"> եզրակացության հիման վրա:</w:t>
      </w:r>
    </w:p>
    <w:p w:rsidR="004F2D48" w:rsidRPr="00FB4EF2" w:rsidRDefault="005269A9">
      <w:pPr>
        <w:numPr>
          <w:ilvl w:val="0"/>
          <w:numId w:val="4"/>
        </w:numP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hAnsi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Հանձնաժողովի կազմված է 7 անդամից, որի կազմում ընդգրկվում են նախարարի՝ տվյալ ոլորտը համակարգող տեղակալը (բացակայության դեպքում նրան փոխարինող </w:t>
      </w:r>
      <w:r w:rsidRPr="00FB4EF2">
        <w:rPr>
          <w:rFonts w:ascii="GHEA Grapalat" w:eastAsia="GHEA Grapalat" w:hAnsi="GHEA Grapalat" w:cs="GHEA Grapalat"/>
          <w:sz w:val="24"/>
          <w:szCs w:val="24"/>
          <w:highlight w:val="white"/>
        </w:rPr>
        <w:lastRenderedPageBreak/>
        <w:t xml:space="preserve">նախարարի տեղակալը), ով ի պաշտոնե հանդիսանում է հանձնաժողովի նախագահ, ինչպես նաև երկու ներկայացուցիչ նախարարության հանրակրթության և մեկական ներկայացուցիչներ անձնակազմի կառավարման, իրավաբանական ստորաբաժանումներից, «Կրթության զարգացման և նորարարությունների ազգային կենտրոն» հիմնադրամից և «Հանրապետական մանկավարժահոգեբանական կենտրոն» պետական ոչ առևտրային կազմակերպությունից: </w:t>
      </w:r>
    </w:p>
    <w:p w:rsidR="004F2D48" w:rsidRPr="00FB4EF2" w:rsidRDefault="005269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hAnsi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  <w:highlight w:val="white"/>
        </w:rPr>
        <w:t>Մասնագիտական հանձնաժողովի առաջին նիստը տեղի է ունենում մասնագիտական հանձնաժողովի կազմը հաստատելուց հետո 3 աշխատանքային օրվա ընթացքում, որի ժամանակ ընտրվում են մասնագիտական հանձնաժողովի քարտուղար:</w:t>
      </w:r>
    </w:p>
    <w:p w:rsidR="004F2D48" w:rsidRPr="00FB4EF2" w:rsidRDefault="005269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hAnsi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  <w:highlight w:val="white"/>
        </w:rPr>
        <w:t>Մասնագիտական հանձնաժողովն իր աշխատանքներն իրականացնում է նիստերի միջոցով, որոնք արձանագրվում են մասնագիտական հանձնաժողովի քարտուղարի կողմից: Նիստերը իրավազոր են, եթե դրանց մասնակցում է հանձնաժողովի անդամների ընդհանուր թվի կեսից ավելին:</w:t>
      </w:r>
    </w:p>
    <w:p w:rsidR="004F2D48" w:rsidRPr="00FB4EF2" w:rsidRDefault="005269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hAnsi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  <w:highlight w:val="white"/>
        </w:rPr>
        <w:t>Մասնագիտական հանձնաժողովի որոշումներն ընդունվում են բաց քվեարկությամբ՝ մասնագիտական հանձնաժողովի ընդհանուր թվի ձայների մեծամասնությամբ:</w:t>
      </w:r>
    </w:p>
    <w:p w:rsidR="004F2D48" w:rsidRPr="00FB4EF2" w:rsidRDefault="005269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hAnsi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Մասնագիտական հանձնաժողովը առաջին նիստից հետո 3 աշխատանքային օրվա ընթացքում նախարարության պաշտոնական կայքում հրապարակման է ներկայացնում մասնագիտական հանձնաժողովի հետ, ըստ անհրաժեշտության, կապ հաստատելու համար նախատեսված հեռախոսահամարը և </w:t>
      </w:r>
      <w:r w:rsidRPr="00FB4EF2">
        <w:rPr>
          <w:rFonts w:ascii="GHEA Grapalat" w:eastAsia="GHEA Grapalat" w:hAnsi="GHEA Grapalat" w:cs="GHEA Grapalat"/>
          <w:sz w:val="24"/>
          <w:szCs w:val="24"/>
        </w:rPr>
        <w:t>հավակնորդի զարգացման ծրագիրը</w:t>
      </w:r>
      <w:r w:rsidRPr="00FB4EF2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ներկայացնելու համար նախատեսված էլեկտրոնային փոստի հասցեն: </w:t>
      </w:r>
    </w:p>
    <w:p w:rsidR="004F2D48" w:rsidRPr="00FB4EF2" w:rsidRDefault="005269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hAnsi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>Լիազորված մարմնի համապատասխան ստորաբաժանումը սույն կարգի 8-րդ կետով սահմանված մրցույթին մասնակցելու մասին հայտերն ընդունելու ժամկետն ավարտվելուց հետո 1 աշխատանքային օրվա ընթացքում հավակնորդի զարգացման ծրագիրը, էլեկտրոնային եղանակով, ներկայացնում է մասնագիտական հանձնաժողովին:</w:t>
      </w:r>
    </w:p>
    <w:p w:rsidR="004F2D48" w:rsidRPr="00FB4EF2" w:rsidRDefault="005269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hAnsi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 xml:space="preserve">Մասնագիտական հանձնաժողովը հավակնորդի զարգացման ծրագիրը ստանալուց հետո 1 աշխատանքային օրվա ընթացքում ներկայացնում է փորձաքննության: </w:t>
      </w:r>
    </w:p>
    <w:p w:rsidR="004F2D48" w:rsidRPr="00FB4EF2" w:rsidRDefault="005269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hAnsi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>Փորձաքննությունը իրականացվում է ուղղակի կամ մրցութային դրամաշնորհի արդյունքում ընտրված կազմակերպության կողմից:</w:t>
      </w:r>
    </w:p>
    <w:p w:rsidR="004F2D48" w:rsidRPr="00FB4EF2" w:rsidRDefault="005269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hAnsi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 xml:space="preserve">Կազմակեպությունը զարգացման ծրագիրը ստանալուց հետո 10 աշխատանքային օրվա ընթացքում իրականացնում է փորձաքննություն: </w:t>
      </w:r>
    </w:p>
    <w:p w:rsidR="004F2D48" w:rsidRPr="00FB4EF2" w:rsidRDefault="005269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hAnsi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>Կազմակերպությունը փորձաքննության արդյունքում յուրաքանչյու</w:t>
      </w:r>
      <w:r w:rsidR="00FD1B2C" w:rsidRPr="00FB4EF2">
        <w:rPr>
          <w:rFonts w:ascii="GHEA Grapalat" w:eastAsia="GHEA Grapalat" w:hAnsi="GHEA Grapalat" w:cs="GHEA Grapalat"/>
          <w:sz w:val="24"/>
          <w:szCs w:val="24"/>
        </w:rPr>
        <w:t>ր</w:t>
      </w:r>
      <w:r w:rsidRPr="00FB4EF2">
        <w:rPr>
          <w:rFonts w:ascii="GHEA Grapalat" w:eastAsia="GHEA Grapalat" w:hAnsi="GHEA Grapalat" w:cs="GHEA Grapalat"/>
          <w:sz w:val="24"/>
          <w:szCs w:val="24"/>
        </w:rPr>
        <w:t xml:space="preserve"> զարգացման ծրագրի մասին կազմում է տեղեկանք, որը ներկայացնում է մասնագիտական հանձնաժողովին:</w:t>
      </w:r>
    </w:p>
    <w:p w:rsidR="004F2D48" w:rsidRPr="00FB4EF2" w:rsidRDefault="005269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hAnsi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>Տեղեկանքում պետք է նշվի Հայաստանի Հանրապետության կրթության, գիտության, մշակույթի և սպորտի նախարարի 2022 թվականի սեպտեմբերի 22-ի N 35-Ն հրամանով հաստատված ձևաչափին զարգացման ծրագրի համապատասխանության, ձևաչափով սահմանված յուրաքանչյուն բաժմի բովանդակության, ներկայացվող ցուցանիշերի չափելիության մասին:</w:t>
      </w:r>
    </w:p>
    <w:p w:rsidR="004F2D48" w:rsidRPr="00FB4EF2" w:rsidRDefault="005269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hAnsi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 xml:space="preserve">Կազմակերպության ներկայացրած փորձաքննության արդյունքների հիման վրա մասնագիտական հանձնաժողովը քննարկում և համապատասխան լիազորված մարմնին է </w:t>
      </w:r>
      <w:r w:rsidRPr="00FB4EF2"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ներկայացնում հավակնորդի զարգացման ծրագրի վերաբերյալ դրական կամ բացասական եզրակացություն: </w:t>
      </w:r>
    </w:p>
    <w:p w:rsidR="004F2D48" w:rsidRPr="00FB4EF2" w:rsidRDefault="005269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hAnsi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>Եզրակացությունը ստանալուց հետո լիազորված մարմինը 3 աշխատանքային օրվա ընթացքում կազմակերպում և անցկացնում է հարցազրույց հավակնորդների հետ, որի արդյունքում հավակնորդներից մեկի հետ (եթե դրանց թիվը մակից ավելի է) կնքում է աշխատանքային պայմանագիր 5 տարի ժամկետով, բայց ոչ ավել քան անձի 65 տարին լրանալը:</w:t>
      </w:r>
    </w:p>
    <w:p w:rsidR="004F2D48" w:rsidRPr="00FB4EF2" w:rsidRDefault="005269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hAnsi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>Սույն կարգի 32-րդ կետով սահմանված հարցազրույցն անցկացնում է լիազորված մարմնի ղեկավարը կամ տվյալ ոլորտը համակարգող ղեկավարի տեղակալը: Հարցազրույցը տեղի է ունենում հավակնորդի ներկայացրած զարգացման ծրագրի, նրա աշխատանքային ստաժի, մասնագիտական գործունեության, կարողունակությունների և անձնային որակների շրջանակներում:</w:t>
      </w:r>
    </w:p>
    <w:p w:rsidR="004F2D48" w:rsidRPr="00FB4EF2" w:rsidRDefault="005269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hAnsi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>Մրցույթին հավակնորդներից ոչ մեկի չներկայանալու դեպքում լիազորված մարմինը հայտարարում է նոր մրցույթ՝ սույն կարգի պահանջներին համապատասխան:</w:t>
      </w:r>
    </w:p>
    <w:p w:rsidR="004F2D48" w:rsidRPr="00FB4EF2" w:rsidRDefault="005269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hAnsi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>Մրցույթի արդյունքներն անվավեր են ճանաչվում`</w:t>
      </w:r>
    </w:p>
    <w:p w:rsidR="004F2D48" w:rsidRPr="00FB4EF2" w:rsidRDefault="005269A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>1) հավակնորդի կողմից սույն կարգի վերաբերյալ Հայաստանի Հանրապետության կրթության տեսչական մարմնի ղեկավարին ուղղված գրավոր բողոքի ուսումնասիրության համար Հայաստանի Հանրապետության կրթության տեսչական մարմնի (այսուհետ` տեսչական մարմին) ղեկավարի հրամանով ձևավորված հանձնաժողովի եզրակացության հիման վրա` լիազորված մարմնի կողմից կամ՝</w:t>
      </w:r>
    </w:p>
    <w:p w:rsidR="004F2D48" w:rsidRPr="00FB4EF2" w:rsidRDefault="005269A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>2) դատական կարգով:</w:t>
      </w:r>
    </w:p>
    <w:p w:rsidR="004F2D48" w:rsidRPr="00FB4EF2" w:rsidRDefault="005269A9">
      <w:pPr>
        <w:numPr>
          <w:ilvl w:val="0"/>
          <w:numId w:val="4"/>
        </w:numP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hAnsi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>Սույն կարգի 35-րդ կետի</w:t>
      </w:r>
      <w:r w:rsidRPr="00FB4EF2">
        <w:rPr>
          <w:sz w:val="24"/>
          <w:szCs w:val="24"/>
        </w:rPr>
        <w:t> </w:t>
      </w:r>
      <w:r w:rsidRPr="00FB4EF2">
        <w:rPr>
          <w:rFonts w:ascii="GHEA Grapalat" w:eastAsia="GHEA Grapalat" w:hAnsi="GHEA Grapalat" w:cs="GHEA Grapalat"/>
          <w:sz w:val="24"/>
          <w:szCs w:val="24"/>
        </w:rPr>
        <w:t>1-ին ենթակետով նախատեսված գրավոր բողոքը տեսչական մարմին կարող է ներկայացվել մրցույթի անցկացման օրվանից 3 աշխատանքային օրվա ընթացքում: Սույն կետով նախատեսված ժամկետից հետո ներկայացված բողոքը ենթակա չէ քննարկման և բողոքի ստացման օրվանից հետո</w:t>
      </w:r>
      <w:r w:rsidRPr="00FB4EF2">
        <w:rPr>
          <w:sz w:val="24"/>
          <w:szCs w:val="24"/>
        </w:rPr>
        <w:t> </w:t>
      </w:r>
      <w:r w:rsidRPr="00FB4EF2">
        <w:rPr>
          <w:rFonts w:ascii="GHEA Grapalat" w:eastAsia="GHEA Grapalat" w:hAnsi="GHEA Grapalat" w:cs="GHEA Grapalat"/>
          <w:sz w:val="24"/>
          <w:szCs w:val="24"/>
        </w:rPr>
        <w:t>3 աշխատանքային օրվա ընթացքում վերադարձվում է՝ նշելով բողոքը վերադարձնելու պատճառը:</w:t>
      </w:r>
    </w:p>
    <w:p w:rsidR="004F2D48" w:rsidRPr="00FB4EF2" w:rsidRDefault="005269A9">
      <w:pPr>
        <w:numPr>
          <w:ilvl w:val="0"/>
          <w:numId w:val="4"/>
        </w:numP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hAnsi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>Հանձնաժողովը ձևավորվում է բողոքը տեսչական մարմին մուտքագրվելուց հետո 7 աշխատանքային օրվա ընթացքում, որում ընդգրկվում են տեսչական մարմնի 3 մասնագետ:</w:t>
      </w:r>
    </w:p>
    <w:p w:rsidR="004F2D48" w:rsidRPr="00FB4EF2" w:rsidRDefault="005269A9">
      <w:pPr>
        <w:numPr>
          <w:ilvl w:val="0"/>
          <w:numId w:val="4"/>
        </w:numP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hAnsi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>Հանձնաժողովի նիստն իրավազոր է, եթե ներկա են բոլոր 3 անդամները: Հանձնաժողովի որոշումներն ընդունվում են բաց քվեարկությամբ՝ ձայների մեծամասնությամբ:</w:t>
      </w:r>
    </w:p>
    <w:p w:rsidR="004F2D48" w:rsidRPr="00FB4EF2" w:rsidRDefault="005269A9">
      <w:pPr>
        <w:numPr>
          <w:ilvl w:val="0"/>
          <w:numId w:val="4"/>
        </w:numP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hAnsi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>Հանձնաժողովի նիստերն անհրաժեշտության դեպքում կարող են անցկացվել նաև հեռավար եղանակով:</w:t>
      </w:r>
    </w:p>
    <w:p w:rsidR="004F2D48" w:rsidRPr="00FB4EF2" w:rsidRDefault="005269A9">
      <w:pPr>
        <w:numPr>
          <w:ilvl w:val="0"/>
          <w:numId w:val="4"/>
        </w:numP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hAnsi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 xml:space="preserve">Հանձնաժողովի գրավոր եզրակացությունը ստորագրվում է բոլոր անդամների կողմից: Հանձնաժողովի եզրակացության հետ համաձայն չլինելու դեպքում հանձնաժողովի անդամը ներկայացնում է հատուկ կարծիք, որը ներկայացվում է եզրակացության հետ միասին: Հանձնաժողովը կարող է մրցույթի արդյունքներն անվավեր ճանաչելու մասին եզրակացություն ներկայացնել, եթե մրցույթի գործընթացն իրականացվելիս չեն պահպանվել սույն կարգով սահմանված պահանջները: </w:t>
      </w:r>
      <w:r w:rsidRPr="00FB4EF2">
        <w:rPr>
          <w:rFonts w:ascii="GHEA Grapalat" w:eastAsia="GHEA Grapalat" w:hAnsi="GHEA Grapalat" w:cs="GHEA Grapalat"/>
          <w:sz w:val="24"/>
          <w:szCs w:val="24"/>
        </w:rPr>
        <w:lastRenderedPageBreak/>
        <w:t>Հանձնաժողովն իր ուսումնասիրության արդյունքների մասին գրավոր եզրակացությունը հանձնաժողովի ձևավորումից հետո՝ 5 աշխատանքային օրվա ընթացքում ներկայացնում է լիազորված մարմնի ղեկավարին և բողոք ներկայացրած հավակնորդին:</w:t>
      </w:r>
    </w:p>
    <w:p w:rsidR="004F2D48" w:rsidRPr="00FB4EF2" w:rsidRDefault="005269A9">
      <w:pPr>
        <w:numPr>
          <w:ilvl w:val="0"/>
          <w:numId w:val="4"/>
        </w:numPr>
        <w:shd w:val="clear" w:color="auto" w:fill="FFFFFF"/>
        <w:tabs>
          <w:tab w:val="left" w:pos="900"/>
        </w:tabs>
        <w:spacing w:after="0" w:line="276" w:lineRule="auto"/>
        <w:ind w:left="0" w:firstLine="375"/>
        <w:jc w:val="both"/>
        <w:rPr>
          <w:rFonts w:ascii="GHEA Grapalat" w:hAnsi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sz w:val="24"/>
          <w:szCs w:val="24"/>
        </w:rPr>
        <w:t>Լիազորված մարմնի ղեկավարը սույն կարգի 35-րդ կետի 1-ին ենթակետով սահմանված մրցույթի արդյունքներն անվավեր ճանաչելու հիմքերի բացակայության վերաբերյալ հանձնաժողովի եզրակացությունն ստանալուց հետո 3 աշխատանքային օրվա ընթացքում հավակնոդի հետ կնքում է աշխատանքային պայմանագիր սույն կարգի 26-րդ կետի պահանջներին համապատասխան:</w:t>
      </w:r>
    </w:p>
    <w:p w:rsidR="004F2D48" w:rsidRPr="00FB4EF2" w:rsidRDefault="004F2D48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</w:p>
    <w:p w:rsidR="004F2D48" w:rsidRPr="00FB4EF2" w:rsidRDefault="004F2D48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</w:p>
    <w:p w:rsidR="004F2D48" w:rsidRPr="00FB4EF2" w:rsidRDefault="005269A9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sz w:val="24"/>
          <w:szCs w:val="24"/>
        </w:rPr>
      </w:pPr>
      <w:r w:rsidRPr="00FB4EF2">
        <w:rPr>
          <w:rFonts w:ascii="GHEA Grapalat" w:eastAsia="GHEA Grapalat" w:hAnsi="GHEA Grapalat" w:cs="GHEA Grapalat"/>
          <w:b/>
          <w:sz w:val="24"/>
          <w:szCs w:val="24"/>
          <w:u w:val="single"/>
        </w:rPr>
        <w:t>Ձև 1</w:t>
      </w:r>
    </w:p>
    <w:p w:rsidR="004F2D48" w:rsidRPr="00FB4EF2" w:rsidRDefault="005269A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B4EF2">
        <w:rPr>
          <w:sz w:val="24"/>
          <w:szCs w:val="24"/>
        </w:rPr>
        <w:t>   </w:t>
      </w:r>
    </w:p>
    <w:p w:rsidR="004F2D48" w:rsidRPr="00FB4EF2" w:rsidRDefault="005269A9">
      <w:pPr>
        <w:shd w:val="clear" w:color="auto" w:fill="FFFFFF"/>
        <w:tabs>
          <w:tab w:val="left" w:pos="900"/>
        </w:tabs>
        <w:spacing w:after="0" w:line="276" w:lineRule="auto"/>
        <w:ind w:firstLine="37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FB4EF2">
        <w:rPr>
          <w:rFonts w:ascii="GHEA Grapalat" w:eastAsia="GHEA Grapalat" w:hAnsi="GHEA Grapalat" w:cs="GHEA Grapalat"/>
          <w:b/>
          <w:sz w:val="24"/>
          <w:szCs w:val="24"/>
        </w:rPr>
        <w:t>Մրցույթի հայտարարություն</w:t>
      </w:r>
    </w:p>
    <w:p w:rsidR="004F2D48" w:rsidRPr="00FB4EF2" w:rsidRDefault="005269A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FB4EF2">
        <w:rPr>
          <w:rFonts w:ascii="GHEA Grapalat" w:eastAsia="GHEA Grapalat" w:hAnsi="GHEA Grapalat" w:cs="GHEA Grapalat"/>
          <w:b/>
          <w:sz w:val="24"/>
          <w:szCs w:val="24"/>
        </w:rPr>
        <w:t>«_______________________________________________________________»</w:t>
      </w:r>
      <w:r w:rsidR="00FB4EF2">
        <w:rPr>
          <w:rFonts w:ascii="GHEA Grapalat" w:eastAsia="GHEA Grapalat" w:hAnsi="GHEA Grapalat" w:cs="GHEA Grapalat"/>
          <w:b/>
          <w:sz w:val="24"/>
          <w:szCs w:val="24"/>
        </w:rPr>
        <w:t>Պ</w:t>
      </w:r>
      <w:r w:rsidRPr="00FB4EF2">
        <w:rPr>
          <w:rFonts w:ascii="GHEA Grapalat" w:eastAsia="GHEA Grapalat" w:hAnsi="GHEA Grapalat" w:cs="GHEA Grapalat"/>
          <w:b/>
          <w:sz w:val="24"/>
          <w:szCs w:val="24"/>
        </w:rPr>
        <w:t>Ո</w:t>
      </w:r>
      <w:r w:rsidR="00FB4EF2">
        <w:rPr>
          <w:rFonts w:ascii="GHEA Grapalat" w:eastAsia="GHEA Grapalat" w:hAnsi="GHEA Grapalat" w:cs="GHEA Grapalat"/>
          <w:b/>
          <w:sz w:val="24"/>
          <w:szCs w:val="24"/>
        </w:rPr>
        <w:t>Ա</w:t>
      </w:r>
      <w:r w:rsidRPr="00FB4EF2">
        <w:rPr>
          <w:rFonts w:ascii="GHEA Grapalat" w:eastAsia="GHEA Grapalat" w:hAnsi="GHEA Grapalat" w:cs="GHEA Grapalat"/>
          <w:b/>
          <w:sz w:val="24"/>
          <w:szCs w:val="24"/>
        </w:rPr>
        <w:t>Կ-ի</w:t>
      </w:r>
    </w:p>
    <w:p w:rsidR="004F2D48" w:rsidRPr="00FB4EF2" w:rsidRDefault="005269A9">
      <w:pPr>
        <w:shd w:val="clear" w:color="auto" w:fill="FFFFFF"/>
        <w:tabs>
          <w:tab w:val="left" w:pos="900"/>
        </w:tabs>
        <w:spacing w:after="0" w:line="276" w:lineRule="auto"/>
        <w:ind w:firstLine="375"/>
        <w:jc w:val="center"/>
        <w:rPr>
          <w:rFonts w:ascii="GHEA Grapalat" w:eastAsia="GHEA Grapalat" w:hAnsi="GHEA Grapalat" w:cs="GHEA Grapalat"/>
          <w:b/>
          <w:i/>
          <w:sz w:val="24"/>
          <w:szCs w:val="24"/>
        </w:rPr>
      </w:pPr>
      <w:r w:rsidRPr="00FB4EF2">
        <w:rPr>
          <w:rFonts w:ascii="GHEA Grapalat" w:eastAsia="GHEA Grapalat" w:hAnsi="GHEA Grapalat" w:cs="GHEA Grapalat"/>
          <w:b/>
          <w:i/>
          <w:sz w:val="24"/>
          <w:szCs w:val="24"/>
        </w:rPr>
        <w:t>(ուսումնական հաստատության անվանումը)</w:t>
      </w:r>
    </w:p>
    <w:p w:rsidR="004F2D48" w:rsidRPr="00FB4EF2" w:rsidRDefault="005269A9">
      <w:pPr>
        <w:shd w:val="clear" w:color="auto" w:fill="FFFFFF"/>
        <w:tabs>
          <w:tab w:val="left" w:pos="900"/>
        </w:tabs>
        <w:spacing w:after="0" w:line="276" w:lineRule="auto"/>
        <w:ind w:firstLine="37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FB4EF2">
        <w:rPr>
          <w:rFonts w:ascii="GHEA Grapalat" w:eastAsia="GHEA Grapalat" w:hAnsi="GHEA Grapalat" w:cs="GHEA Grapalat"/>
          <w:b/>
          <w:sz w:val="24"/>
          <w:szCs w:val="24"/>
        </w:rPr>
        <w:t>տնօրենի թափուր պաշտոնն զբաղեցնելու համար</w:t>
      </w:r>
    </w:p>
    <w:p w:rsidR="004F2D48" w:rsidRPr="00FB4EF2" w:rsidRDefault="005269A9">
      <w:pPr>
        <w:shd w:val="clear" w:color="auto" w:fill="FFFFFF"/>
        <w:tabs>
          <w:tab w:val="left" w:pos="900"/>
        </w:tabs>
        <w:spacing w:after="0" w:line="276" w:lineRule="auto"/>
        <w:ind w:firstLine="375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FB4EF2">
        <w:rPr>
          <w:b/>
          <w:sz w:val="24"/>
          <w:szCs w:val="24"/>
        </w:rPr>
        <w:t>       </w:t>
      </w:r>
    </w:p>
    <w:tbl>
      <w:tblPr>
        <w:tblStyle w:val="a6"/>
        <w:tblW w:w="10214" w:type="dxa"/>
        <w:jc w:val="center"/>
        <w:tblLayout w:type="fixed"/>
        <w:tblLook w:val="0400" w:firstRow="0" w:lastRow="0" w:firstColumn="0" w:lastColumn="0" w:noHBand="0" w:noVBand="1"/>
      </w:tblPr>
      <w:tblGrid>
        <w:gridCol w:w="10214"/>
      </w:tblGrid>
      <w:tr w:rsidR="00FB4EF2" w:rsidRPr="00FB4EF2">
        <w:trPr>
          <w:jc w:val="center"/>
        </w:trPr>
        <w:tc>
          <w:tcPr>
            <w:tcW w:w="10214" w:type="dxa"/>
            <w:shd w:val="clear" w:color="auto" w:fill="FFFFFF"/>
            <w:vAlign w:val="center"/>
          </w:tcPr>
          <w:p w:rsidR="004F2D48" w:rsidRPr="00FB4EF2" w:rsidRDefault="005269A9">
            <w:pPr>
              <w:tabs>
                <w:tab w:val="left" w:pos="900"/>
              </w:tabs>
              <w:spacing w:after="0" w:line="276" w:lineRule="auto"/>
              <w:ind w:firstLine="37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FB4EF2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Հայաստանի Հանրապետության կառավարության 2022 թվականի ______ -ի N ____-Ն որոշմամբ հաստատված՝ </w:t>
            </w:r>
            <w:r w:rsidRPr="00FB4EF2">
              <w:rPr>
                <w:rFonts w:ascii="GHEA Grapalat" w:eastAsia="GHEA Grapalat" w:hAnsi="GHEA Grapalat" w:cs="GHEA Grapalat"/>
                <w:sz w:val="24"/>
                <w:szCs w:val="24"/>
                <w:highlight w:val="white"/>
              </w:rPr>
              <w:t xml:space="preserve">պետական ուսումնական հաստատության տնօրենի թափուր տեղի մրցույթի հայտարարման, անցկացման, մասնագիտական հանձնաժողովի ձևավորման, գործունեության և տնօրենի նշանակման </w:t>
            </w:r>
            <w:r w:rsidRPr="00FB4EF2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կարգի 5-րդ և 6-րդ կետերի համաձայն՝ հայտարարվում է մրցույթ՝ </w:t>
            </w:r>
          </w:p>
          <w:p w:rsidR="004F2D48" w:rsidRPr="00FB4EF2" w:rsidRDefault="005269A9">
            <w:pPr>
              <w:tabs>
                <w:tab w:val="left" w:pos="900"/>
              </w:tabs>
              <w:spacing w:after="0" w:line="276" w:lineRule="auto"/>
              <w:ind w:firstLine="37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FB4EF2">
              <w:rPr>
                <w:rFonts w:ascii="GHEA Grapalat" w:eastAsia="GHEA Grapalat" w:hAnsi="GHEA Grapalat" w:cs="GHEA Grapalat"/>
                <w:sz w:val="24"/>
                <w:szCs w:val="24"/>
              </w:rPr>
              <w:t>«________________________________________________________________»</w:t>
            </w:r>
            <w:r w:rsidR="00FB4EF2">
              <w:rPr>
                <w:rFonts w:ascii="GHEA Grapalat" w:eastAsia="GHEA Grapalat" w:hAnsi="GHEA Grapalat" w:cs="GHEA Grapalat"/>
                <w:sz w:val="24"/>
                <w:szCs w:val="24"/>
              </w:rPr>
              <w:t>Պ</w:t>
            </w:r>
            <w:r w:rsidRPr="00FB4EF2">
              <w:rPr>
                <w:rFonts w:ascii="GHEA Grapalat" w:eastAsia="GHEA Grapalat" w:hAnsi="GHEA Grapalat" w:cs="GHEA Grapalat"/>
                <w:sz w:val="24"/>
                <w:szCs w:val="24"/>
              </w:rPr>
              <w:t>Ո</w:t>
            </w:r>
            <w:r w:rsidR="00FB4EF2">
              <w:rPr>
                <w:rFonts w:ascii="GHEA Grapalat" w:eastAsia="GHEA Grapalat" w:hAnsi="GHEA Grapalat" w:cs="GHEA Grapalat"/>
                <w:sz w:val="24"/>
                <w:szCs w:val="24"/>
              </w:rPr>
              <w:t>Ա</w:t>
            </w:r>
            <w:bookmarkStart w:id="6" w:name="_GoBack"/>
            <w:bookmarkEnd w:id="6"/>
            <w:r w:rsidRPr="00FB4EF2">
              <w:rPr>
                <w:rFonts w:ascii="GHEA Grapalat" w:eastAsia="GHEA Grapalat" w:hAnsi="GHEA Grapalat" w:cs="GHEA Grapalat"/>
                <w:sz w:val="24"/>
                <w:szCs w:val="24"/>
              </w:rPr>
              <w:t>Կ-ի</w:t>
            </w:r>
          </w:p>
          <w:p w:rsidR="004F2D48" w:rsidRPr="00FB4EF2" w:rsidRDefault="005269A9">
            <w:pPr>
              <w:tabs>
                <w:tab w:val="left" w:pos="900"/>
              </w:tabs>
              <w:spacing w:after="0" w:line="276" w:lineRule="auto"/>
              <w:ind w:firstLine="375"/>
              <w:jc w:val="both"/>
              <w:rPr>
                <w:rFonts w:ascii="GHEA Grapalat" w:eastAsia="GHEA Grapalat" w:hAnsi="GHEA Grapalat" w:cs="GHEA Grapalat"/>
                <w:i/>
                <w:sz w:val="24"/>
                <w:szCs w:val="24"/>
              </w:rPr>
            </w:pPr>
            <w:r w:rsidRPr="00FB4EF2">
              <w:rPr>
                <w:rFonts w:ascii="GHEA Grapalat" w:eastAsia="GHEA Grapalat" w:hAnsi="GHEA Grapalat" w:cs="GHEA Grapalat"/>
                <w:i/>
                <w:sz w:val="24"/>
                <w:szCs w:val="24"/>
              </w:rPr>
              <w:t xml:space="preserve">                                             (ուսումնական հաստատության անվանումը)</w:t>
            </w:r>
          </w:p>
          <w:p w:rsidR="004F2D48" w:rsidRPr="00FB4EF2" w:rsidRDefault="005269A9">
            <w:pPr>
              <w:tabs>
                <w:tab w:val="left" w:pos="90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FB4EF2">
              <w:rPr>
                <w:rFonts w:ascii="GHEA Grapalat" w:eastAsia="GHEA Grapalat" w:hAnsi="GHEA Grapalat" w:cs="GHEA Grapalat"/>
                <w:sz w:val="24"/>
                <w:szCs w:val="24"/>
              </w:rPr>
              <w:t>տնօրենի պաշտոնի թափուր տեղն զբաղեցնելու համար:</w:t>
            </w:r>
          </w:p>
          <w:p w:rsidR="004F2D48" w:rsidRPr="00FB4EF2" w:rsidRDefault="005269A9">
            <w:pPr>
              <w:tabs>
                <w:tab w:val="left" w:pos="900"/>
              </w:tabs>
              <w:spacing w:after="0" w:line="276" w:lineRule="auto"/>
              <w:ind w:firstLine="37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FB4EF2">
              <w:rPr>
                <w:rFonts w:ascii="GHEA Grapalat" w:eastAsia="GHEA Grapalat" w:hAnsi="GHEA Grapalat" w:cs="GHEA Grapalat"/>
                <w:sz w:val="24"/>
                <w:szCs w:val="24"/>
              </w:rPr>
              <w:t>1. Հաստատության տնօրենի պաշտոնի համար անցկացվող մրցույթին մասնակցելու պարտադիր պայմաններն են՝</w:t>
            </w:r>
          </w:p>
          <w:p w:rsidR="004F2D48" w:rsidRPr="00FB4EF2" w:rsidRDefault="005269A9">
            <w:pPr>
              <w:tabs>
                <w:tab w:val="left" w:pos="900"/>
              </w:tabs>
              <w:spacing w:after="0" w:line="276" w:lineRule="auto"/>
              <w:ind w:firstLine="37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FB4EF2">
              <w:rPr>
                <w:rFonts w:ascii="GHEA Grapalat" w:eastAsia="GHEA Grapalat" w:hAnsi="GHEA Grapalat" w:cs="GHEA Grapalat"/>
                <w:sz w:val="24"/>
                <w:szCs w:val="24"/>
              </w:rPr>
              <w:t>1) Հայաստանի Հանրապետության քաղաքացիությունը.</w:t>
            </w:r>
          </w:p>
          <w:p w:rsidR="004F2D48" w:rsidRPr="00FB4EF2" w:rsidRDefault="005269A9">
            <w:pPr>
              <w:tabs>
                <w:tab w:val="left" w:pos="900"/>
              </w:tabs>
              <w:spacing w:after="0" w:line="276" w:lineRule="auto"/>
              <w:ind w:firstLine="37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FB4EF2">
              <w:rPr>
                <w:rFonts w:ascii="GHEA Grapalat" w:eastAsia="GHEA Grapalat" w:hAnsi="GHEA Grapalat" w:cs="GHEA Grapalat"/>
                <w:sz w:val="24"/>
                <w:szCs w:val="24"/>
              </w:rPr>
              <w:t>2) ուսումնական հաստատության ղեկավարման իրավունքը (հավաստագիր):</w:t>
            </w:r>
          </w:p>
          <w:p w:rsidR="004F2D48" w:rsidRPr="00FB4EF2" w:rsidRDefault="005269A9">
            <w:pPr>
              <w:tabs>
                <w:tab w:val="left" w:pos="900"/>
              </w:tabs>
              <w:spacing w:after="0" w:line="276" w:lineRule="auto"/>
              <w:ind w:firstLine="37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FB4EF2">
              <w:rPr>
                <w:rFonts w:ascii="GHEA Grapalat" w:eastAsia="GHEA Grapalat" w:hAnsi="GHEA Grapalat" w:cs="GHEA Grapalat"/>
                <w:sz w:val="24"/>
                <w:szCs w:val="24"/>
              </w:rPr>
              <w:t>2. Մրցույթին մասնակցելու համար հավակնորդը ներկայացնում է`</w:t>
            </w:r>
          </w:p>
          <w:p w:rsidR="004F2D48" w:rsidRPr="00FB4EF2" w:rsidRDefault="005269A9">
            <w:pPr>
              <w:tabs>
                <w:tab w:val="left" w:pos="900"/>
              </w:tabs>
              <w:spacing w:after="0" w:line="276" w:lineRule="auto"/>
              <w:ind w:firstLine="37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FB4EF2">
              <w:rPr>
                <w:rFonts w:ascii="GHEA Grapalat" w:eastAsia="GHEA Grapalat" w:hAnsi="GHEA Grapalat" w:cs="GHEA Grapalat"/>
                <w:sz w:val="24"/>
                <w:szCs w:val="24"/>
              </w:rPr>
              <w:t>1) դիմում` հաստատության խորհրդի նախագահի անունով.</w:t>
            </w:r>
          </w:p>
          <w:p w:rsidR="004F2D48" w:rsidRPr="00FB4EF2" w:rsidRDefault="005269A9">
            <w:pPr>
              <w:tabs>
                <w:tab w:val="left" w:pos="900"/>
              </w:tabs>
              <w:spacing w:after="0" w:line="276" w:lineRule="auto"/>
              <w:ind w:firstLine="37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FB4EF2">
              <w:rPr>
                <w:rFonts w:ascii="GHEA Grapalat" w:eastAsia="GHEA Grapalat" w:hAnsi="GHEA Grapalat" w:cs="GHEA Grapalat"/>
                <w:sz w:val="24"/>
                <w:szCs w:val="24"/>
              </w:rPr>
              <w:t>2) Հայաստանի Հանրապետության քաղաքացու անձնագրի կամ նույնականացման քարտի պատճենը.</w:t>
            </w:r>
          </w:p>
          <w:p w:rsidR="004F2D48" w:rsidRPr="00FB4EF2" w:rsidRDefault="005269A9">
            <w:pPr>
              <w:tabs>
                <w:tab w:val="left" w:pos="900"/>
              </w:tabs>
              <w:spacing w:after="0" w:line="276" w:lineRule="auto"/>
              <w:ind w:firstLine="37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FB4EF2">
              <w:rPr>
                <w:rFonts w:ascii="GHEA Grapalat" w:eastAsia="GHEA Grapalat" w:hAnsi="GHEA Grapalat" w:cs="GHEA Grapalat"/>
                <w:sz w:val="24"/>
                <w:szCs w:val="24"/>
              </w:rPr>
              <w:t>3) հաստատության ղեկավարման իրավունքի հավաստագրի պատճենը.</w:t>
            </w:r>
          </w:p>
          <w:p w:rsidR="004F2D48" w:rsidRPr="00FB4EF2" w:rsidRDefault="005269A9">
            <w:pPr>
              <w:tabs>
                <w:tab w:val="left" w:pos="900"/>
              </w:tabs>
              <w:spacing w:after="0" w:line="276" w:lineRule="auto"/>
              <w:ind w:firstLine="37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FB4EF2">
              <w:rPr>
                <w:rFonts w:ascii="GHEA Grapalat" w:eastAsia="GHEA Grapalat" w:hAnsi="GHEA Grapalat" w:cs="GHEA Grapalat"/>
                <w:sz w:val="24"/>
                <w:szCs w:val="24"/>
              </w:rPr>
              <w:t>4) տվյալ հաստատության զարգացման ծրագիրը թղթային և էլեկտրոնային տարբերակներով.</w:t>
            </w:r>
          </w:p>
          <w:p w:rsidR="004F2D48" w:rsidRPr="00FB4EF2" w:rsidRDefault="005269A9">
            <w:pPr>
              <w:tabs>
                <w:tab w:val="left" w:pos="900"/>
              </w:tabs>
              <w:spacing w:after="0" w:line="276" w:lineRule="auto"/>
              <w:ind w:firstLine="37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FB4EF2">
              <w:rPr>
                <w:rFonts w:ascii="GHEA Grapalat" w:eastAsia="GHEA Grapalat" w:hAnsi="GHEA Grapalat" w:cs="GHEA Grapalat"/>
                <w:sz w:val="24"/>
                <w:szCs w:val="24"/>
              </w:rPr>
              <w:t>5) ինքնակենսագրություն:</w:t>
            </w:r>
          </w:p>
          <w:p w:rsidR="004F2D48" w:rsidRPr="00FB4EF2" w:rsidRDefault="005269A9">
            <w:pPr>
              <w:tabs>
                <w:tab w:val="left" w:pos="900"/>
              </w:tabs>
              <w:spacing w:after="0" w:line="276" w:lineRule="auto"/>
              <w:ind w:firstLine="37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FB4EF2">
              <w:rPr>
                <w:rFonts w:ascii="GHEA Grapalat" w:eastAsia="GHEA Grapalat" w:hAnsi="GHEA Grapalat" w:cs="GHEA Grapalat"/>
                <w:sz w:val="24"/>
                <w:szCs w:val="24"/>
              </w:rPr>
              <w:t>Փաստաթղթերի պատճենները պետք է ներկայացնել բնօրինակների հետ:</w:t>
            </w:r>
          </w:p>
          <w:p w:rsidR="004F2D48" w:rsidRPr="00FB4EF2" w:rsidRDefault="005269A9">
            <w:pPr>
              <w:tabs>
                <w:tab w:val="left" w:pos="900"/>
              </w:tabs>
              <w:spacing w:after="0" w:line="276" w:lineRule="auto"/>
              <w:ind w:firstLine="37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FB4EF2">
              <w:rPr>
                <w:rFonts w:ascii="GHEA Grapalat" w:eastAsia="GHEA Grapalat" w:hAnsi="GHEA Grapalat" w:cs="GHEA Grapalat"/>
                <w:sz w:val="24"/>
                <w:szCs w:val="24"/>
              </w:rPr>
              <w:t>Փաստաթղթերն ընդունվում են ___________________________________________-ում</w:t>
            </w:r>
          </w:p>
          <w:p w:rsidR="004F2D48" w:rsidRPr="00FB4EF2" w:rsidRDefault="005269A9">
            <w:pPr>
              <w:tabs>
                <w:tab w:val="left" w:pos="900"/>
              </w:tabs>
              <w:spacing w:after="0" w:line="276" w:lineRule="auto"/>
              <w:ind w:firstLine="375"/>
              <w:jc w:val="both"/>
              <w:rPr>
                <w:rFonts w:ascii="GHEA Grapalat" w:eastAsia="GHEA Grapalat" w:hAnsi="GHEA Grapalat" w:cs="GHEA Grapalat"/>
                <w:i/>
                <w:sz w:val="24"/>
                <w:szCs w:val="24"/>
              </w:rPr>
            </w:pPr>
            <w:r w:rsidRPr="00FB4EF2">
              <w:rPr>
                <w:rFonts w:ascii="GHEA Grapalat" w:eastAsia="GHEA Grapalat" w:hAnsi="GHEA Grapalat" w:cs="GHEA Grapalat"/>
                <w:i/>
                <w:sz w:val="24"/>
                <w:szCs w:val="24"/>
              </w:rPr>
              <w:t xml:space="preserve">                                                                            (լիազորված մարմնի անվանումը և հասցեն)</w:t>
            </w:r>
          </w:p>
          <w:p w:rsidR="004F2D48" w:rsidRPr="00FB4EF2" w:rsidRDefault="005269A9">
            <w:pPr>
              <w:tabs>
                <w:tab w:val="left" w:pos="90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i/>
                <w:sz w:val="24"/>
                <w:szCs w:val="24"/>
              </w:rPr>
            </w:pPr>
            <w:r w:rsidRPr="00FB4EF2"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20___ թվականի_____ -ից մինչև_____ -ը ներառյալ, ամեն օր՝ ժամը_______ -ից մինչև ժամը______-ը, բացի հանգստյան (շաբաթ, կիրակի) և օրենքով սահմանված ոչ աշխատանքային` տոնական և հիշատակի օրերից:</w:t>
            </w:r>
          </w:p>
          <w:p w:rsidR="004F2D48" w:rsidRPr="00FB4EF2" w:rsidRDefault="005269A9">
            <w:pPr>
              <w:tabs>
                <w:tab w:val="left" w:pos="900"/>
              </w:tabs>
              <w:spacing w:after="0" w:line="276" w:lineRule="auto"/>
              <w:ind w:firstLine="37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FB4EF2">
              <w:rPr>
                <w:rFonts w:ascii="GHEA Grapalat" w:eastAsia="GHEA Grapalat" w:hAnsi="GHEA Grapalat" w:cs="GHEA Grapalat"/>
                <w:sz w:val="24"/>
                <w:szCs w:val="24"/>
              </w:rPr>
              <w:t>Մրցույթը տեղի կունենա 20__ թվականի _______-ին՝ ժամը</w:t>
            </w:r>
            <w:r w:rsidRPr="00FB4EF2">
              <w:rPr>
                <w:sz w:val="24"/>
                <w:szCs w:val="24"/>
              </w:rPr>
              <w:t> </w:t>
            </w:r>
            <w:r w:rsidRPr="00FB4EF2">
              <w:rPr>
                <w:rFonts w:ascii="GHEA Grapalat" w:eastAsia="GHEA Grapalat" w:hAnsi="GHEA Grapalat" w:cs="GHEA Grapalat"/>
                <w:sz w:val="24"/>
                <w:szCs w:val="24"/>
              </w:rPr>
              <w:t>________-ին,</w:t>
            </w:r>
          </w:p>
          <w:p w:rsidR="004F2D48" w:rsidRPr="00FB4EF2" w:rsidRDefault="005269A9">
            <w:pPr>
              <w:tabs>
                <w:tab w:val="left" w:pos="900"/>
              </w:tabs>
              <w:spacing w:after="0" w:line="276" w:lineRule="auto"/>
              <w:ind w:firstLine="37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FB4EF2">
              <w:rPr>
                <w:rFonts w:ascii="GHEA Grapalat" w:eastAsia="GHEA Grapalat" w:hAnsi="GHEA Grapalat" w:cs="GHEA Grapalat"/>
                <w:sz w:val="24"/>
                <w:szCs w:val="24"/>
              </w:rPr>
              <w:t>_________________________________________________________________________</w:t>
            </w:r>
          </w:p>
          <w:p w:rsidR="004F2D48" w:rsidRPr="00FB4EF2" w:rsidRDefault="005269A9">
            <w:pPr>
              <w:tabs>
                <w:tab w:val="left" w:pos="900"/>
              </w:tabs>
              <w:spacing w:after="0" w:line="276" w:lineRule="auto"/>
              <w:ind w:firstLine="37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FB4EF2">
              <w:rPr>
                <w:rFonts w:ascii="GHEA Grapalat" w:eastAsia="GHEA Grapalat" w:hAnsi="GHEA Grapalat" w:cs="GHEA Grapalat"/>
                <w:sz w:val="24"/>
                <w:szCs w:val="24"/>
              </w:rPr>
              <w:t>_________________________________________________________________________</w:t>
            </w:r>
          </w:p>
          <w:p w:rsidR="004F2D48" w:rsidRPr="00FB4EF2" w:rsidRDefault="005269A9">
            <w:pPr>
              <w:tabs>
                <w:tab w:val="left" w:pos="900"/>
              </w:tabs>
              <w:spacing w:after="0" w:line="276" w:lineRule="auto"/>
              <w:ind w:firstLine="375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FB4EF2">
              <w:rPr>
                <w:rFonts w:ascii="GHEA Grapalat" w:eastAsia="GHEA Grapalat" w:hAnsi="GHEA Grapalat" w:cs="GHEA Grapalat"/>
                <w:i/>
                <w:sz w:val="24"/>
                <w:szCs w:val="24"/>
              </w:rPr>
              <w:t>(լիազորված մարմնի անվանումը և հասցեն)</w:t>
            </w:r>
          </w:p>
          <w:p w:rsidR="004F2D48" w:rsidRPr="00FB4EF2" w:rsidRDefault="004F2D48">
            <w:pPr>
              <w:tabs>
                <w:tab w:val="left" w:pos="900"/>
              </w:tabs>
              <w:spacing w:after="0" w:line="276" w:lineRule="auto"/>
              <w:ind w:firstLine="37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</w:tbl>
    <w:p w:rsidR="00FB4EF2" w:rsidRPr="00FB4EF2" w:rsidRDefault="00FB4EF2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</w:p>
    <w:p w:rsidR="00FB4EF2" w:rsidRPr="00FB4EF2" w:rsidRDefault="00FB4EF2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</w:p>
    <w:p w:rsidR="00FB4EF2" w:rsidRPr="00FB4EF2" w:rsidRDefault="00FB4EF2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</w:p>
    <w:p w:rsidR="00FB4EF2" w:rsidRPr="00FB4EF2" w:rsidRDefault="00FB4EF2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</w:p>
    <w:p w:rsidR="00FB4EF2" w:rsidRPr="00FB4EF2" w:rsidRDefault="00FB4EF2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</w:p>
    <w:p w:rsidR="00FB4EF2" w:rsidRPr="00FB4EF2" w:rsidRDefault="00FB4EF2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</w:p>
    <w:p w:rsidR="00FB4EF2" w:rsidRPr="00FB4EF2" w:rsidRDefault="00FB4EF2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</w:p>
    <w:p w:rsidR="00FB4EF2" w:rsidRPr="00FB4EF2" w:rsidRDefault="00FB4EF2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</w:p>
    <w:p w:rsidR="00FB4EF2" w:rsidRPr="00FB4EF2" w:rsidRDefault="00FB4EF2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</w:p>
    <w:p w:rsidR="00FB4EF2" w:rsidRPr="00FB4EF2" w:rsidRDefault="00FB4EF2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</w:p>
    <w:p w:rsidR="00FB4EF2" w:rsidRPr="00FB4EF2" w:rsidRDefault="00FB4EF2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</w:p>
    <w:p w:rsidR="00FB4EF2" w:rsidRPr="00FB4EF2" w:rsidRDefault="00FB4EF2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</w:p>
    <w:p w:rsidR="00FB4EF2" w:rsidRPr="00FB4EF2" w:rsidRDefault="00FB4EF2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</w:p>
    <w:p w:rsidR="00FB4EF2" w:rsidRPr="00FB4EF2" w:rsidRDefault="00FB4EF2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</w:p>
    <w:p w:rsidR="00FB4EF2" w:rsidRPr="00FB4EF2" w:rsidRDefault="00FB4EF2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</w:p>
    <w:p w:rsidR="00FB4EF2" w:rsidRPr="00FB4EF2" w:rsidRDefault="00FB4EF2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</w:p>
    <w:p w:rsidR="00FB4EF2" w:rsidRPr="00FB4EF2" w:rsidRDefault="00FB4EF2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</w:p>
    <w:p w:rsidR="00FB4EF2" w:rsidRPr="00FB4EF2" w:rsidRDefault="00FB4EF2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</w:p>
    <w:p w:rsidR="00FB4EF2" w:rsidRPr="00FB4EF2" w:rsidRDefault="00FB4EF2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</w:p>
    <w:p w:rsidR="00FB4EF2" w:rsidRPr="00FB4EF2" w:rsidRDefault="00FB4EF2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</w:p>
    <w:p w:rsidR="00FB4EF2" w:rsidRPr="00FB4EF2" w:rsidRDefault="00FB4EF2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</w:p>
    <w:p w:rsidR="00FB4EF2" w:rsidRPr="00FB4EF2" w:rsidRDefault="00FB4EF2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</w:p>
    <w:p w:rsidR="00FB4EF2" w:rsidRPr="00FB4EF2" w:rsidRDefault="00FB4EF2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</w:p>
    <w:p w:rsidR="00FB4EF2" w:rsidRPr="00FB4EF2" w:rsidRDefault="00FB4EF2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</w:p>
    <w:p w:rsidR="00FB4EF2" w:rsidRPr="00FB4EF2" w:rsidRDefault="00FB4EF2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</w:p>
    <w:p w:rsidR="00FB4EF2" w:rsidRPr="00FB4EF2" w:rsidRDefault="00FB4EF2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</w:p>
    <w:p w:rsidR="00FB4EF2" w:rsidRPr="00FB4EF2" w:rsidRDefault="00FB4EF2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</w:p>
    <w:p w:rsidR="00FB4EF2" w:rsidRDefault="00FB4EF2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</w:p>
    <w:p w:rsidR="00FB4EF2" w:rsidRDefault="00FB4EF2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</w:p>
    <w:p w:rsidR="00FB4EF2" w:rsidRDefault="00FB4EF2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</w:p>
    <w:p w:rsidR="00FB4EF2" w:rsidRDefault="00FB4EF2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</w:p>
    <w:p w:rsidR="00FB4EF2" w:rsidRPr="00FB4EF2" w:rsidRDefault="00FB4EF2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</w:p>
    <w:p w:rsidR="00FB4EF2" w:rsidRPr="00FB4EF2" w:rsidRDefault="00FB4EF2" w:rsidP="00FB4EF2">
      <w:pPr>
        <w:shd w:val="clear" w:color="auto" w:fill="FFFFFF"/>
        <w:tabs>
          <w:tab w:val="left" w:pos="900"/>
        </w:tabs>
        <w:spacing w:after="0" w:line="276" w:lineRule="auto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</w:p>
    <w:p w:rsidR="004F2D48" w:rsidRPr="00FB4EF2" w:rsidRDefault="005269A9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  <w:r w:rsidRPr="00FB4EF2">
        <w:rPr>
          <w:rFonts w:ascii="GHEA Grapalat" w:eastAsia="GHEA Grapalat" w:hAnsi="GHEA Grapalat" w:cs="GHEA Grapalat"/>
          <w:b/>
          <w:sz w:val="24"/>
          <w:szCs w:val="24"/>
          <w:u w:val="single"/>
        </w:rPr>
        <w:lastRenderedPageBreak/>
        <w:t>Ձև 2</w:t>
      </w:r>
    </w:p>
    <w:p w:rsidR="00FB4EF2" w:rsidRPr="00FB4EF2" w:rsidRDefault="00FB4EF2" w:rsidP="00FB4EF2">
      <w:pPr>
        <w:pStyle w:val="a7"/>
        <w:spacing w:before="38"/>
        <w:ind w:left="3371" w:right="3385"/>
        <w:jc w:val="center"/>
        <w:rPr>
          <w:rFonts w:ascii="GHEA Grapalat" w:hAnsi="GHEA Grapalat"/>
          <w:sz w:val="24"/>
          <w:szCs w:val="24"/>
        </w:rPr>
      </w:pPr>
      <w:r w:rsidRPr="00FB4EF2">
        <w:rPr>
          <w:rFonts w:ascii="GHEA Grapalat" w:hAnsi="GHEA Grapalat"/>
          <w:sz w:val="24"/>
          <w:szCs w:val="24"/>
        </w:rPr>
        <w:t>ԻՆՔՆԱԿԵՆՍԱԳՐՈՒԹՅՈՒՆ</w:t>
      </w:r>
    </w:p>
    <w:p w:rsidR="00FB4EF2" w:rsidRPr="00FB4EF2" w:rsidRDefault="00FB4EF2" w:rsidP="00FB4EF2">
      <w:pPr>
        <w:pStyle w:val="a7"/>
        <w:spacing w:before="8" w:after="1"/>
        <w:rPr>
          <w:rFonts w:ascii="GHEA Grapalat" w:hAnsi="GHEA Grapalat"/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4824"/>
      </w:tblGrid>
      <w:tr w:rsidR="00FB4EF2" w:rsidRPr="00FB4EF2" w:rsidTr="00D05C6F">
        <w:trPr>
          <w:trHeight w:val="263"/>
        </w:trPr>
        <w:tc>
          <w:tcPr>
            <w:tcW w:w="4860" w:type="dxa"/>
          </w:tcPr>
          <w:p w:rsidR="00FB4EF2" w:rsidRPr="00FB4EF2" w:rsidRDefault="00FB4EF2" w:rsidP="00D05C6F">
            <w:pPr>
              <w:pStyle w:val="TableParagraph"/>
              <w:spacing w:before="1"/>
              <w:ind w:left="107"/>
              <w:rPr>
                <w:rFonts w:ascii="GHEA Grapalat" w:hAnsi="GHEA Grapalat"/>
                <w:sz w:val="24"/>
                <w:szCs w:val="24"/>
              </w:rPr>
            </w:pPr>
            <w:r w:rsidRPr="00FB4EF2">
              <w:rPr>
                <w:rFonts w:ascii="GHEA Grapalat" w:hAnsi="GHEA Grapalat"/>
                <w:sz w:val="24"/>
                <w:szCs w:val="24"/>
              </w:rPr>
              <w:t>Անունը,</w:t>
            </w:r>
            <w:r w:rsidRPr="00FB4EF2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հայրանունը,</w:t>
            </w:r>
            <w:r w:rsidRPr="00FB4EF2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ազգանունը</w:t>
            </w:r>
          </w:p>
        </w:tc>
        <w:tc>
          <w:tcPr>
            <w:tcW w:w="4824" w:type="dxa"/>
          </w:tcPr>
          <w:p w:rsidR="00FB4EF2" w:rsidRPr="00FB4EF2" w:rsidRDefault="00FB4EF2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B4EF2" w:rsidRPr="00FB4EF2" w:rsidTr="00D05C6F">
        <w:trPr>
          <w:trHeight w:val="263"/>
        </w:trPr>
        <w:tc>
          <w:tcPr>
            <w:tcW w:w="4860" w:type="dxa"/>
          </w:tcPr>
          <w:p w:rsidR="00FB4EF2" w:rsidRPr="00FB4EF2" w:rsidRDefault="00FB4EF2" w:rsidP="00D05C6F">
            <w:pPr>
              <w:pStyle w:val="TableParagraph"/>
              <w:spacing w:before="1"/>
              <w:ind w:left="107"/>
              <w:rPr>
                <w:rFonts w:ascii="GHEA Grapalat" w:hAnsi="GHEA Grapalat"/>
                <w:sz w:val="24"/>
                <w:szCs w:val="24"/>
              </w:rPr>
            </w:pPr>
            <w:r w:rsidRPr="00FB4EF2">
              <w:rPr>
                <w:rFonts w:ascii="GHEA Grapalat" w:hAnsi="GHEA Grapalat"/>
                <w:sz w:val="24"/>
                <w:szCs w:val="24"/>
              </w:rPr>
              <w:t>Ծննդյան</w:t>
            </w:r>
            <w:r w:rsidRPr="00FB4EF2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օրը,</w:t>
            </w:r>
            <w:r w:rsidRPr="00FB4EF2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ամիսը, տարեթիվը</w:t>
            </w:r>
          </w:p>
        </w:tc>
        <w:tc>
          <w:tcPr>
            <w:tcW w:w="4824" w:type="dxa"/>
          </w:tcPr>
          <w:p w:rsidR="00FB4EF2" w:rsidRPr="00FB4EF2" w:rsidRDefault="00FB4EF2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B4EF2" w:rsidRPr="00FB4EF2" w:rsidTr="00D05C6F">
        <w:trPr>
          <w:trHeight w:val="263"/>
        </w:trPr>
        <w:tc>
          <w:tcPr>
            <w:tcW w:w="4860" w:type="dxa"/>
          </w:tcPr>
          <w:p w:rsidR="00FB4EF2" w:rsidRPr="00FB4EF2" w:rsidRDefault="00FB4EF2" w:rsidP="00D05C6F">
            <w:pPr>
              <w:pStyle w:val="TableParagraph"/>
              <w:spacing w:before="1"/>
              <w:ind w:left="107"/>
              <w:rPr>
                <w:rFonts w:ascii="GHEA Grapalat" w:hAnsi="GHEA Grapalat"/>
                <w:sz w:val="24"/>
                <w:szCs w:val="24"/>
              </w:rPr>
            </w:pPr>
            <w:r w:rsidRPr="00FB4EF2">
              <w:rPr>
                <w:rFonts w:ascii="GHEA Grapalat" w:hAnsi="GHEA Grapalat"/>
                <w:sz w:val="24"/>
                <w:szCs w:val="24"/>
              </w:rPr>
              <w:t>Ծննդյան</w:t>
            </w:r>
            <w:r w:rsidRPr="00FB4EF2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վայրը,</w:t>
            </w:r>
            <w:r w:rsidRPr="00FB4EF2">
              <w:rPr>
                <w:rFonts w:ascii="GHEA Grapalat" w:hAnsi="GHEA Grapalat"/>
                <w:spacing w:val="-2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երկիրը</w:t>
            </w:r>
          </w:p>
        </w:tc>
        <w:tc>
          <w:tcPr>
            <w:tcW w:w="4824" w:type="dxa"/>
          </w:tcPr>
          <w:p w:rsidR="00FB4EF2" w:rsidRPr="00FB4EF2" w:rsidRDefault="00FB4EF2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B4EF2" w:rsidRPr="00FB4EF2" w:rsidTr="00D05C6F">
        <w:trPr>
          <w:trHeight w:val="263"/>
        </w:trPr>
        <w:tc>
          <w:tcPr>
            <w:tcW w:w="4860" w:type="dxa"/>
          </w:tcPr>
          <w:p w:rsidR="00FB4EF2" w:rsidRPr="00FB4EF2" w:rsidRDefault="00FB4EF2" w:rsidP="00D05C6F">
            <w:pPr>
              <w:pStyle w:val="TableParagraph"/>
              <w:spacing w:before="1"/>
              <w:ind w:left="107"/>
              <w:rPr>
                <w:rFonts w:ascii="GHEA Grapalat" w:hAnsi="GHEA Grapalat"/>
                <w:sz w:val="24"/>
                <w:szCs w:val="24"/>
              </w:rPr>
            </w:pPr>
            <w:r w:rsidRPr="00FB4EF2">
              <w:rPr>
                <w:rFonts w:ascii="GHEA Grapalat" w:hAnsi="GHEA Grapalat"/>
                <w:sz w:val="24"/>
                <w:szCs w:val="24"/>
              </w:rPr>
              <w:t>Հաշվառման</w:t>
            </w:r>
            <w:r w:rsidRPr="00FB4EF2">
              <w:rPr>
                <w:rFonts w:ascii="GHEA Grapalat" w:hAnsi="GHEA Grapalat"/>
                <w:spacing w:val="-2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բնակավայրը</w:t>
            </w:r>
          </w:p>
        </w:tc>
        <w:tc>
          <w:tcPr>
            <w:tcW w:w="4824" w:type="dxa"/>
          </w:tcPr>
          <w:p w:rsidR="00FB4EF2" w:rsidRPr="00FB4EF2" w:rsidRDefault="00FB4EF2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B4EF2" w:rsidRPr="00FB4EF2" w:rsidTr="00D05C6F">
        <w:trPr>
          <w:trHeight w:val="263"/>
        </w:trPr>
        <w:tc>
          <w:tcPr>
            <w:tcW w:w="4860" w:type="dxa"/>
          </w:tcPr>
          <w:p w:rsidR="00FB4EF2" w:rsidRPr="00FB4EF2" w:rsidRDefault="00FB4EF2" w:rsidP="00D05C6F">
            <w:pPr>
              <w:pStyle w:val="TableParagraph"/>
              <w:spacing w:before="1"/>
              <w:ind w:left="107"/>
              <w:rPr>
                <w:rFonts w:ascii="GHEA Grapalat" w:hAnsi="GHEA Grapalat"/>
                <w:sz w:val="24"/>
                <w:szCs w:val="24"/>
              </w:rPr>
            </w:pPr>
            <w:r w:rsidRPr="00FB4EF2">
              <w:rPr>
                <w:rFonts w:ascii="GHEA Grapalat" w:hAnsi="GHEA Grapalat"/>
                <w:sz w:val="24"/>
                <w:szCs w:val="24"/>
              </w:rPr>
              <w:t>Մշտական</w:t>
            </w:r>
            <w:r w:rsidRPr="00FB4EF2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բնակավայրը</w:t>
            </w:r>
          </w:p>
        </w:tc>
        <w:tc>
          <w:tcPr>
            <w:tcW w:w="4824" w:type="dxa"/>
          </w:tcPr>
          <w:p w:rsidR="00FB4EF2" w:rsidRPr="00FB4EF2" w:rsidRDefault="00FB4EF2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B4EF2" w:rsidRPr="00FB4EF2" w:rsidTr="00D05C6F">
        <w:trPr>
          <w:trHeight w:val="263"/>
        </w:trPr>
        <w:tc>
          <w:tcPr>
            <w:tcW w:w="4860" w:type="dxa"/>
          </w:tcPr>
          <w:p w:rsidR="00FB4EF2" w:rsidRPr="00FB4EF2" w:rsidRDefault="00FB4EF2" w:rsidP="00D05C6F">
            <w:pPr>
              <w:pStyle w:val="TableParagraph"/>
              <w:spacing w:before="1"/>
              <w:ind w:left="107"/>
              <w:rPr>
                <w:rFonts w:ascii="GHEA Grapalat" w:hAnsi="GHEA Grapalat"/>
                <w:sz w:val="24"/>
                <w:szCs w:val="24"/>
              </w:rPr>
            </w:pPr>
            <w:r w:rsidRPr="00FB4EF2">
              <w:rPr>
                <w:rFonts w:ascii="GHEA Grapalat" w:hAnsi="GHEA Grapalat"/>
                <w:sz w:val="24"/>
                <w:szCs w:val="24"/>
              </w:rPr>
              <w:t>Քաղաքացիությունը</w:t>
            </w:r>
          </w:p>
        </w:tc>
        <w:tc>
          <w:tcPr>
            <w:tcW w:w="4824" w:type="dxa"/>
          </w:tcPr>
          <w:p w:rsidR="00FB4EF2" w:rsidRPr="00FB4EF2" w:rsidRDefault="00FB4EF2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B4EF2" w:rsidRPr="00FB4EF2" w:rsidTr="00D05C6F">
        <w:trPr>
          <w:trHeight w:val="263"/>
        </w:trPr>
        <w:tc>
          <w:tcPr>
            <w:tcW w:w="4860" w:type="dxa"/>
          </w:tcPr>
          <w:p w:rsidR="00FB4EF2" w:rsidRPr="00FB4EF2" w:rsidRDefault="00FB4EF2" w:rsidP="00D05C6F">
            <w:pPr>
              <w:pStyle w:val="TableParagraph"/>
              <w:spacing w:before="1"/>
              <w:ind w:left="107"/>
              <w:rPr>
                <w:rFonts w:ascii="GHEA Grapalat" w:hAnsi="GHEA Grapalat"/>
                <w:sz w:val="24"/>
                <w:szCs w:val="24"/>
              </w:rPr>
            </w:pPr>
            <w:r w:rsidRPr="00FB4EF2">
              <w:rPr>
                <w:rFonts w:ascii="GHEA Grapalat" w:hAnsi="GHEA Grapalat"/>
                <w:sz w:val="24"/>
                <w:szCs w:val="24"/>
              </w:rPr>
              <w:t>Այլ</w:t>
            </w:r>
            <w:r w:rsidRPr="00FB4EF2">
              <w:rPr>
                <w:rFonts w:ascii="GHEA Grapalat" w:hAnsi="GHEA Grapalat"/>
                <w:spacing w:val="-4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քաղաքացիություն,</w:t>
            </w:r>
            <w:r w:rsidRPr="00FB4EF2">
              <w:rPr>
                <w:rFonts w:ascii="GHEA Grapalat" w:hAnsi="GHEA Grapalat"/>
                <w:spacing w:val="-2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եթե</w:t>
            </w:r>
            <w:r w:rsidRPr="00FB4EF2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կա</w:t>
            </w:r>
          </w:p>
        </w:tc>
        <w:tc>
          <w:tcPr>
            <w:tcW w:w="4824" w:type="dxa"/>
          </w:tcPr>
          <w:p w:rsidR="00FB4EF2" w:rsidRPr="00FB4EF2" w:rsidRDefault="00FB4EF2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B4EF2" w:rsidRPr="00FB4EF2" w:rsidTr="00D05C6F">
        <w:trPr>
          <w:trHeight w:val="263"/>
        </w:trPr>
        <w:tc>
          <w:tcPr>
            <w:tcW w:w="4860" w:type="dxa"/>
          </w:tcPr>
          <w:p w:rsidR="00FB4EF2" w:rsidRPr="00FB4EF2" w:rsidRDefault="00FB4EF2" w:rsidP="00D05C6F">
            <w:pPr>
              <w:pStyle w:val="TableParagraph"/>
              <w:spacing w:before="1"/>
              <w:ind w:left="107"/>
              <w:rPr>
                <w:rFonts w:ascii="GHEA Grapalat" w:hAnsi="GHEA Grapalat"/>
                <w:sz w:val="24"/>
                <w:szCs w:val="24"/>
              </w:rPr>
            </w:pPr>
            <w:r w:rsidRPr="00FB4EF2">
              <w:rPr>
                <w:rFonts w:ascii="GHEA Grapalat" w:hAnsi="GHEA Grapalat"/>
                <w:sz w:val="24"/>
                <w:szCs w:val="24"/>
              </w:rPr>
              <w:t>Ընտանեկան</w:t>
            </w:r>
            <w:r w:rsidRPr="00FB4EF2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դրությունը</w:t>
            </w:r>
            <w:r w:rsidRPr="00FB4EF2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(պարտադիր</w:t>
            </w:r>
            <w:r w:rsidRPr="00FB4EF2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չէ</w:t>
            </w:r>
            <w:r w:rsidRPr="00FB4EF2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պատասխանել)</w:t>
            </w:r>
          </w:p>
        </w:tc>
        <w:tc>
          <w:tcPr>
            <w:tcW w:w="4824" w:type="dxa"/>
          </w:tcPr>
          <w:p w:rsidR="00FB4EF2" w:rsidRPr="00FB4EF2" w:rsidRDefault="00FB4EF2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B4EF2" w:rsidRPr="00FB4EF2" w:rsidTr="00D05C6F">
        <w:trPr>
          <w:trHeight w:val="261"/>
        </w:trPr>
        <w:tc>
          <w:tcPr>
            <w:tcW w:w="4860" w:type="dxa"/>
          </w:tcPr>
          <w:p w:rsidR="00FB4EF2" w:rsidRPr="00FB4EF2" w:rsidRDefault="00FB4EF2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4" w:type="dxa"/>
          </w:tcPr>
          <w:p w:rsidR="00FB4EF2" w:rsidRPr="00FB4EF2" w:rsidRDefault="00FB4EF2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B4EF2" w:rsidRPr="00FB4EF2" w:rsidTr="00D05C6F">
        <w:trPr>
          <w:trHeight w:val="950"/>
        </w:trPr>
        <w:tc>
          <w:tcPr>
            <w:tcW w:w="4860" w:type="dxa"/>
          </w:tcPr>
          <w:p w:rsidR="00FB4EF2" w:rsidRPr="00FB4EF2" w:rsidRDefault="00FB4EF2" w:rsidP="00D05C6F">
            <w:pPr>
              <w:pStyle w:val="TableParagraph"/>
              <w:spacing w:before="3"/>
              <w:ind w:left="107" w:right="2115"/>
              <w:rPr>
                <w:rFonts w:ascii="GHEA Grapalat" w:hAnsi="GHEA Grapalat"/>
                <w:sz w:val="24"/>
                <w:szCs w:val="24"/>
              </w:rPr>
            </w:pPr>
            <w:r w:rsidRPr="00FB4EF2">
              <w:rPr>
                <w:rFonts w:ascii="GHEA Grapalat" w:hAnsi="GHEA Grapalat"/>
                <w:sz w:val="24"/>
                <w:szCs w:val="24"/>
              </w:rPr>
              <w:t>Օտար</w:t>
            </w:r>
            <w:r w:rsidRPr="00FB4EF2">
              <w:rPr>
                <w:rFonts w:ascii="GHEA Grapalat" w:hAnsi="GHEA Grapalat"/>
                <w:spacing w:val="-9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լեզուների</w:t>
            </w:r>
            <w:r w:rsidRPr="00FB4EF2">
              <w:rPr>
                <w:rFonts w:ascii="GHEA Grapalat" w:hAnsi="GHEA Grapalat"/>
                <w:spacing w:val="-8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իմացությունը.</w:t>
            </w:r>
            <w:r w:rsidRPr="00FB4EF2">
              <w:rPr>
                <w:rFonts w:ascii="GHEA Grapalat" w:hAnsi="GHEA Grapalat"/>
                <w:spacing w:val="-42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Բանավոր.</w:t>
            </w:r>
          </w:p>
          <w:p w:rsidR="00FB4EF2" w:rsidRPr="00FB4EF2" w:rsidRDefault="00FB4EF2" w:rsidP="00D05C6F">
            <w:pPr>
              <w:pStyle w:val="TableParagraph"/>
              <w:spacing w:line="236" w:lineRule="exact"/>
              <w:ind w:left="107"/>
              <w:rPr>
                <w:rFonts w:ascii="GHEA Grapalat" w:hAnsi="GHEA Grapalat"/>
                <w:sz w:val="24"/>
                <w:szCs w:val="24"/>
              </w:rPr>
            </w:pPr>
            <w:r w:rsidRPr="00FB4EF2">
              <w:rPr>
                <w:rFonts w:ascii="GHEA Grapalat" w:hAnsi="GHEA Grapalat"/>
                <w:sz w:val="24"/>
                <w:szCs w:val="24"/>
              </w:rPr>
              <w:t>նշել</w:t>
            </w:r>
            <w:r w:rsidRPr="00FB4EF2">
              <w:rPr>
                <w:rFonts w:ascii="GHEA Grapalat" w:hAnsi="GHEA Grapalat"/>
                <w:spacing w:val="-2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լեզուն և</w:t>
            </w:r>
            <w:r w:rsidRPr="00FB4EF2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իմացության</w:t>
            </w:r>
            <w:r w:rsidRPr="00FB4EF2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մակարդակը՝</w:t>
            </w:r>
            <w:r w:rsidRPr="00FB4EF2">
              <w:rPr>
                <w:rFonts w:ascii="GHEA Grapalat" w:hAnsi="GHEA Grapalat"/>
                <w:spacing w:val="-2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վատ</w:t>
            </w:r>
            <w:r w:rsidRPr="00FB4EF2">
              <w:rPr>
                <w:rFonts w:ascii="GHEA Grapalat" w:hAnsi="GHEA Grapalat"/>
                <w:spacing w:val="-2"/>
                <w:sz w:val="24"/>
                <w:szCs w:val="24"/>
              </w:rPr>
              <w:t xml:space="preserve">, </w:t>
            </w:r>
          </w:p>
          <w:p w:rsidR="00FB4EF2" w:rsidRPr="00FB4EF2" w:rsidRDefault="00FB4EF2" w:rsidP="00D05C6F">
            <w:pPr>
              <w:pStyle w:val="TableParagraph"/>
              <w:spacing w:before="1" w:line="216" w:lineRule="exact"/>
              <w:ind w:left="107"/>
              <w:rPr>
                <w:rFonts w:ascii="GHEA Grapalat" w:hAnsi="GHEA Grapalat"/>
                <w:sz w:val="24"/>
                <w:szCs w:val="24"/>
              </w:rPr>
            </w:pPr>
            <w:r w:rsidRPr="00FB4EF2">
              <w:rPr>
                <w:rFonts w:ascii="GHEA Grapalat" w:hAnsi="GHEA Grapalat"/>
                <w:sz w:val="24"/>
                <w:szCs w:val="24"/>
              </w:rPr>
              <w:t>բավարար կամ</w:t>
            </w:r>
            <w:r w:rsidRPr="00FB4EF2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լավ</w:t>
            </w:r>
          </w:p>
        </w:tc>
        <w:tc>
          <w:tcPr>
            <w:tcW w:w="4824" w:type="dxa"/>
          </w:tcPr>
          <w:p w:rsidR="00FB4EF2" w:rsidRPr="00FB4EF2" w:rsidRDefault="00FB4EF2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B4EF2" w:rsidRPr="00FB4EF2" w:rsidTr="00D05C6F">
        <w:trPr>
          <w:trHeight w:val="947"/>
        </w:trPr>
        <w:tc>
          <w:tcPr>
            <w:tcW w:w="4860" w:type="dxa"/>
          </w:tcPr>
          <w:p w:rsidR="00FB4EF2" w:rsidRPr="00FB4EF2" w:rsidRDefault="00FB4EF2" w:rsidP="00D05C6F">
            <w:pPr>
              <w:pStyle w:val="TableParagraph"/>
              <w:spacing w:before="1"/>
              <w:ind w:left="107" w:right="2115"/>
              <w:rPr>
                <w:rFonts w:ascii="GHEA Grapalat" w:hAnsi="GHEA Grapalat"/>
                <w:sz w:val="24"/>
                <w:szCs w:val="24"/>
              </w:rPr>
            </w:pPr>
            <w:r w:rsidRPr="00FB4EF2">
              <w:rPr>
                <w:rFonts w:ascii="GHEA Grapalat" w:hAnsi="GHEA Grapalat"/>
                <w:sz w:val="24"/>
                <w:szCs w:val="24"/>
              </w:rPr>
              <w:t>Օտար</w:t>
            </w:r>
            <w:r w:rsidRPr="00FB4EF2">
              <w:rPr>
                <w:rFonts w:ascii="GHEA Grapalat" w:hAnsi="GHEA Grapalat"/>
                <w:spacing w:val="-9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լեզուների</w:t>
            </w:r>
            <w:r w:rsidRPr="00FB4EF2">
              <w:rPr>
                <w:rFonts w:ascii="GHEA Grapalat" w:hAnsi="GHEA Grapalat"/>
                <w:spacing w:val="-8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իմացությունը.</w:t>
            </w:r>
            <w:r w:rsidRPr="00FB4EF2">
              <w:rPr>
                <w:rFonts w:ascii="GHEA Grapalat" w:hAnsi="GHEA Grapalat"/>
                <w:spacing w:val="-42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Գրավոր.</w:t>
            </w:r>
          </w:p>
          <w:p w:rsidR="00FB4EF2" w:rsidRPr="00FB4EF2" w:rsidRDefault="00FB4EF2" w:rsidP="00D05C6F">
            <w:pPr>
              <w:pStyle w:val="TableParagraph"/>
              <w:spacing w:line="236" w:lineRule="exact"/>
              <w:ind w:left="107"/>
              <w:rPr>
                <w:rFonts w:ascii="GHEA Grapalat" w:hAnsi="GHEA Grapalat"/>
                <w:sz w:val="24"/>
                <w:szCs w:val="24"/>
              </w:rPr>
            </w:pPr>
            <w:r w:rsidRPr="00FB4EF2">
              <w:rPr>
                <w:rFonts w:ascii="GHEA Grapalat" w:hAnsi="GHEA Grapalat"/>
                <w:sz w:val="24"/>
                <w:szCs w:val="24"/>
              </w:rPr>
              <w:t>նշել</w:t>
            </w:r>
            <w:r w:rsidRPr="00FB4EF2">
              <w:rPr>
                <w:rFonts w:ascii="GHEA Grapalat" w:hAnsi="GHEA Grapalat"/>
                <w:spacing w:val="-2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լեզուն և</w:t>
            </w:r>
            <w:r w:rsidRPr="00FB4EF2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իմացության</w:t>
            </w:r>
            <w:r w:rsidRPr="00FB4EF2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մակարդակը</w:t>
            </w:r>
            <w:r w:rsidRPr="00FB4EF2">
              <w:rPr>
                <w:rFonts w:ascii="GHEA Grapalat" w:hAnsi="GHEA Grapalat"/>
                <w:spacing w:val="-2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՝</w:t>
            </w:r>
            <w:r w:rsidRPr="00FB4EF2">
              <w:rPr>
                <w:rFonts w:ascii="GHEA Grapalat" w:hAnsi="GHEA Grapalat"/>
                <w:spacing w:val="-2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վատ</w:t>
            </w:r>
            <w:r w:rsidRPr="00FB4EF2">
              <w:rPr>
                <w:rFonts w:ascii="GHEA Grapalat" w:hAnsi="GHEA Grapalat"/>
                <w:spacing w:val="-2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կամ</w:t>
            </w:r>
          </w:p>
          <w:p w:rsidR="00FB4EF2" w:rsidRPr="00FB4EF2" w:rsidRDefault="00FB4EF2" w:rsidP="00D05C6F">
            <w:pPr>
              <w:pStyle w:val="TableParagraph"/>
              <w:spacing w:line="216" w:lineRule="exact"/>
              <w:ind w:left="107"/>
              <w:rPr>
                <w:rFonts w:ascii="GHEA Grapalat" w:hAnsi="GHEA Grapalat"/>
                <w:sz w:val="24"/>
                <w:szCs w:val="24"/>
              </w:rPr>
            </w:pPr>
            <w:r w:rsidRPr="00FB4EF2">
              <w:rPr>
                <w:rFonts w:ascii="GHEA Grapalat" w:hAnsi="GHEA Grapalat"/>
                <w:sz w:val="24"/>
                <w:szCs w:val="24"/>
              </w:rPr>
              <w:t>բավարար,</w:t>
            </w:r>
            <w:r w:rsidRPr="00FB4EF2">
              <w:rPr>
                <w:rFonts w:ascii="GHEA Grapalat" w:hAnsi="GHEA Grapalat"/>
                <w:spacing w:val="-2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կամ</w:t>
            </w:r>
            <w:r w:rsidRPr="00FB4EF2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լավ</w:t>
            </w:r>
          </w:p>
        </w:tc>
        <w:tc>
          <w:tcPr>
            <w:tcW w:w="4824" w:type="dxa"/>
          </w:tcPr>
          <w:p w:rsidR="00FB4EF2" w:rsidRPr="00FB4EF2" w:rsidRDefault="00FB4EF2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B4EF2" w:rsidRPr="00FB4EF2" w:rsidTr="00D05C6F">
        <w:trPr>
          <w:trHeight w:val="263"/>
        </w:trPr>
        <w:tc>
          <w:tcPr>
            <w:tcW w:w="4860" w:type="dxa"/>
          </w:tcPr>
          <w:p w:rsidR="00FB4EF2" w:rsidRPr="00FB4EF2" w:rsidRDefault="00FB4EF2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4" w:type="dxa"/>
          </w:tcPr>
          <w:p w:rsidR="00FB4EF2" w:rsidRPr="00FB4EF2" w:rsidRDefault="00FB4EF2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B4EF2" w:rsidRPr="00FB4EF2" w:rsidTr="00D05C6F">
        <w:trPr>
          <w:trHeight w:val="474"/>
        </w:trPr>
        <w:tc>
          <w:tcPr>
            <w:tcW w:w="4860" w:type="dxa"/>
          </w:tcPr>
          <w:p w:rsidR="00FB4EF2" w:rsidRPr="00FB4EF2" w:rsidRDefault="00FB4EF2" w:rsidP="00D05C6F">
            <w:pPr>
              <w:pStyle w:val="TableParagraph"/>
              <w:spacing w:before="1"/>
              <w:ind w:left="107"/>
              <w:rPr>
                <w:rFonts w:ascii="GHEA Grapalat" w:hAnsi="GHEA Grapalat"/>
                <w:sz w:val="24"/>
                <w:szCs w:val="24"/>
              </w:rPr>
            </w:pPr>
            <w:r w:rsidRPr="00FB4EF2">
              <w:rPr>
                <w:rFonts w:ascii="GHEA Grapalat" w:hAnsi="GHEA Grapalat"/>
                <w:sz w:val="24"/>
                <w:szCs w:val="24"/>
              </w:rPr>
              <w:t>Ուսումնառությունը,</w:t>
            </w:r>
            <w:r w:rsidRPr="00FB4EF2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կրթությունը.</w:t>
            </w:r>
          </w:p>
          <w:p w:rsidR="00FB4EF2" w:rsidRPr="00FB4EF2" w:rsidRDefault="00FB4EF2" w:rsidP="00D05C6F">
            <w:pPr>
              <w:pStyle w:val="TableParagraph"/>
              <w:spacing w:line="216" w:lineRule="exact"/>
              <w:ind w:left="152"/>
              <w:rPr>
                <w:rFonts w:ascii="GHEA Grapalat" w:hAnsi="GHEA Grapalat"/>
                <w:sz w:val="24"/>
                <w:szCs w:val="24"/>
              </w:rPr>
            </w:pPr>
            <w:r w:rsidRPr="00FB4EF2">
              <w:rPr>
                <w:rFonts w:ascii="GHEA Grapalat" w:hAnsi="GHEA Grapalat"/>
                <w:sz w:val="24"/>
                <w:szCs w:val="24"/>
              </w:rPr>
              <w:t>թվել</w:t>
            </w:r>
            <w:r w:rsidRPr="00FB4EF2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կրթօջախները,</w:t>
            </w:r>
            <w:r w:rsidRPr="00FB4EF2">
              <w:rPr>
                <w:rFonts w:ascii="GHEA Grapalat" w:hAnsi="GHEA Grapalat"/>
                <w:spacing w:val="-4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տարիները,</w:t>
            </w:r>
            <w:r w:rsidRPr="00FB4EF2">
              <w:rPr>
                <w:rFonts w:ascii="GHEA Grapalat" w:hAnsi="GHEA Grapalat"/>
                <w:spacing w:val="-2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մասնագիտացումները</w:t>
            </w:r>
          </w:p>
        </w:tc>
        <w:tc>
          <w:tcPr>
            <w:tcW w:w="4824" w:type="dxa"/>
          </w:tcPr>
          <w:p w:rsidR="00FB4EF2" w:rsidRPr="00FB4EF2" w:rsidRDefault="00FB4EF2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B4EF2" w:rsidRPr="00FB4EF2" w:rsidTr="00D05C6F">
        <w:trPr>
          <w:trHeight w:val="261"/>
        </w:trPr>
        <w:tc>
          <w:tcPr>
            <w:tcW w:w="4860" w:type="dxa"/>
          </w:tcPr>
          <w:p w:rsidR="00FB4EF2" w:rsidRPr="00FB4EF2" w:rsidRDefault="00FB4EF2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4" w:type="dxa"/>
          </w:tcPr>
          <w:p w:rsidR="00FB4EF2" w:rsidRPr="00FB4EF2" w:rsidRDefault="00FB4EF2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B4EF2" w:rsidRPr="00FB4EF2" w:rsidTr="00D05C6F">
        <w:trPr>
          <w:trHeight w:val="712"/>
        </w:trPr>
        <w:tc>
          <w:tcPr>
            <w:tcW w:w="4860" w:type="dxa"/>
          </w:tcPr>
          <w:p w:rsidR="00FB4EF2" w:rsidRPr="00FB4EF2" w:rsidRDefault="00FB4EF2" w:rsidP="00D05C6F">
            <w:pPr>
              <w:pStyle w:val="TableParagraph"/>
              <w:spacing w:before="3" w:line="236" w:lineRule="exact"/>
              <w:ind w:left="107"/>
              <w:rPr>
                <w:rFonts w:ascii="GHEA Grapalat" w:hAnsi="GHEA Grapalat"/>
                <w:sz w:val="24"/>
                <w:szCs w:val="24"/>
              </w:rPr>
            </w:pPr>
            <w:r w:rsidRPr="00FB4EF2">
              <w:rPr>
                <w:rFonts w:ascii="GHEA Grapalat" w:hAnsi="GHEA Grapalat"/>
                <w:sz w:val="24"/>
                <w:szCs w:val="24"/>
              </w:rPr>
              <w:t>Աշխատանքային</w:t>
            </w:r>
            <w:r w:rsidRPr="00FB4EF2">
              <w:rPr>
                <w:rFonts w:ascii="GHEA Grapalat" w:hAnsi="GHEA Grapalat"/>
                <w:spacing w:val="-6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գործունեությունը.</w:t>
            </w:r>
          </w:p>
          <w:p w:rsidR="00FB4EF2" w:rsidRPr="00FB4EF2" w:rsidRDefault="00FB4EF2" w:rsidP="00D05C6F">
            <w:pPr>
              <w:pStyle w:val="TableParagraph"/>
              <w:spacing w:line="236" w:lineRule="exact"/>
              <w:ind w:left="152"/>
              <w:rPr>
                <w:rFonts w:ascii="GHEA Grapalat" w:hAnsi="GHEA Grapalat"/>
                <w:sz w:val="24"/>
                <w:szCs w:val="24"/>
              </w:rPr>
            </w:pPr>
            <w:r w:rsidRPr="00FB4EF2">
              <w:rPr>
                <w:rFonts w:ascii="GHEA Grapalat" w:hAnsi="GHEA Grapalat"/>
                <w:sz w:val="24"/>
                <w:szCs w:val="24"/>
              </w:rPr>
              <w:t>թվել</w:t>
            </w:r>
            <w:r w:rsidRPr="00FB4EF2">
              <w:rPr>
                <w:rFonts w:ascii="GHEA Grapalat" w:hAnsi="GHEA Grapalat"/>
                <w:spacing w:val="-4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աշխատավայրերը,</w:t>
            </w:r>
            <w:r w:rsidRPr="00FB4EF2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փորձագիտական</w:t>
            </w:r>
          </w:p>
          <w:p w:rsidR="00FB4EF2" w:rsidRPr="00FB4EF2" w:rsidRDefault="00FB4EF2" w:rsidP="00D05C6F">
            <w:pPr>
              <w:pStyle w:val="TableParagraph"/>
              <w:spacing w:before="1" w:line="216" w:lineRule="exact"/>
              <w:ind w:left="107"/>
              <w:rPr>
                <w:rFonts w:ascii="GHEA Grapalat" w:hAnsi="GHEA Grapalat"/>
                <w:sz w:val="24"/>
                <w:szCs w:val="24"/>
              </w:rPr>
            </w:pPr>
            <w:r w:rsidRPr="00FB4EF2">
              <w:rPr>
                <w:rFonts w:ascii="GHEA Grapalat" w:hAnsi="GHEA Grapalat"/>
                <w:sz w:val="24"/>
                <w:szCs w:val="24"/>
              </w:rPr>
              <w:t>աշխատանքը,</w:t>
            </w:r>
            <w:r w:rsidRPr="00FB4EF2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տարիները,</w:t>
            </w:r>
            <w:r w:rsidRPr="00FB4EF2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պաշտոնները</w:t>
            </w:r>
          </w:p>
        </w:tc>
        <w:tc>
          <w:tcPr>
            <w:tcW w:w="4824" w:type="dxa"/>
          </w:tcPr>
          <w:p w:rsidR="00FB4EF2" w:rsidRPr="00FB4EF2" w:rsidRDefault="00FB4EF2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B4EF2" w:rsidRPr="00FB4EF2" w:rsidTr="00D05C6F">
        <w:trPr>
          <w:trHeight w:val="263"/>
        </w:trPr>
        <w:tc>
          <w:tcPr>
            <w:tcW w:w="4860" w:type="dxa"/>
          </w:tcPr>
          <w:p w:rsidR="00FB4EF2" w:rsidRPr="00FB4EF2" w:rsidRDefault="00FB4EF2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4" w:type="dxa"/>
          </w:tcPr>
          <w:p w:rsidR="00FB4EF2" w:rsidRPr="00FB4EF2" w:rsidRDefault="00FB4EF2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B4EF2" w:rsidRPr="00FB4EF2" w:rsidTr="00D05C6F">
        <w:trPr>
          <w:trHeight w:val="1658"/>
        </w:trPr>
        <w:tc>
          <w:tcPr>
            <w:tcW w:w="4860" w:type="dxa"/>
          </w:tcPr>
          <w:p w:rsidR="00FB4EF2" w:rsidRPr="00FB4EF2" w:rsidRDefault="00FB4EF2" w:rsidP="00D05C6F">
            <w:pPr>
              <w:pStyle w:val="TableParagraph"/>
              <w:tabs>
                <w:tab w:val="left" w:pos="1435"/>
              </w:tabs>
              <w:spacing w:before="1"/>
              <w:ind w:right="669"/>
              <w:rPr>
                <w:rFonts w:ascii="GHEA Grapalat" w:hAnsi="GHEA Grapalat"/>
                <w:sz w:val="24"/>
                <w:szCs w:val="24"/>
              </w:rPr>
            </w:pPr>
            <w:r w:rsidRPr="00FB4EF2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Մասնագիտական </w:t>
            </w:r>
            <w:r w:rsidRPr="00FB4EF2">
              <w:rPr>
                <w:rFonts w:ascii="GHEA Grapalat" w:hAnsi="GHEA Grapalat"/>
                <w:sz w:val="24"/>
                <w:szCs w:val="24"/>
              </w:rPr>
              <w:t xml:space="preserve"> ոլորտներում</w:t>
            </w:r>
            <w:r w:rsidRPr="00FB4EF2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գործունեության</w:t>
            </w:r>
            <w:r w:rsidRPr="00FB4EF2">
              <w:rPr>
                <w:rFonts w:ascii="GHEA Grapalat" w:hAnsi="GHEA Grapalat"/>
                <w:spacing w:val="-2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փորձի</w:t>
            </w:r>
            <w:r w:rsidRPr="00FB4EF2">
              <w:rPr>
                <w:rFonts w:ascii="GHEA Grapalat" w:hAnsi="GHEA Grapalat"/>
                <w:spacing w:val="1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նկարագիրը.</w:t>
            </w:r>
          </w:p>
          <w:p w:rsidR="00FB4EF2" w:rsidRPr="00FB4EF2" w:rsidRDefault="00FB4EF2" w:rsidP="00D05C6F">
            <w:pPr>
              <w:pStyle w:val="TableParagraph"/>
              <w:ind w:left="107" w:right="645"/>
              <w:rPr>
                <w:rFonts w:ascii="GHEA Grapalat" w:hAnsi="GHEA Grapalat"/>
                <w:sz w:val="24"/>
                <w:szCs w:val="24"/>
              </w:rPr>
            </w:pPr>
            <w:r w:rsidRPr="00FB4EF2">
              <w:rPr>
                <w:rFonts w:ascii="GHEA Grapalat" w:hAnsi="GHEA Grapalat"/>
                <w:sz w:val="24"/>
                <w:szCs w:val="24"/>
              </w:rPr>
              <w:t>թվել</w:t>
            </w:r>
            <w:r w:rsidRPr="00FB4EF2">
              <w:rPr>
                <w:rFonts w:ascii="GHEA Grapalat" w:hAnsi="GHEA Grapalat"/>
                <w:spacing w:val="-4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հիմնարկները</w:t>
            </w:r>
            <w:r w:rsidRPr="00FB4EF2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կամ</w:t>
            </w:r>
            <w:r w:rsidRPr="00FB4EF2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կազմակերպությունները,</w:t>
            </w:r>
            <w:r w:rsidRPr="00FB4EF2">
              <w:rPr>
                <w:rFonts w:ascii="GHEA Grapalat" w:hAnsi="GHEA Grapalat"/>
                <w:spacing w:val="-42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տարիները,</w:t>
            </w:r>
          </w:p>
          <w:p w:rsidR="00FB4EF2" w:rsidRPr="00FB4EF2" w:rsidRDefault="00FB4EF2" w:rsidP="00D05C6F">
            <w:pPr>
              <w:pStyle w:val="TableParagraph"/>
              <w:ind w:left="107"/>
              <w:rPr>
                <w:rFonts w:ascii="GHEA Grapalat" w:hAnsi="GHEA Grapalat"/>
                <w:sz w:val="24"/>
                <w:szCs w:val="24"/>
              </w:rPr>
            </w:pPr>
            <w:r w:rsidRPr="00FB4EF2">
              <w:rPr>
                <w:rFonts w:ascii="GHEA Grapalat" w:hAnsi="GHEA Grapalat"/>
                <w:sz w:val="24"/>
                <w:szCs w:val="24"/>
              </w:rPr>
              <w:t>մասնագիտացումները</w:t>
            </w:r>
          </w:p>
        </w:tc>
        <w:tc>
          <w:tcPr>
            <w:tcW w:w="4824" w:type="dxa"/>
          </w:tcPr>
          <w:p w:rsidR="00FB4EF2" w:rsidRPr="00FB4EF2" w:rsidRDefault="00FB4EF2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B4EF2" w:rsidRPr="00FB4EF2" w:rsidTr="00D05C6F">
        <w:trPr>
          <w:trHeight w:val="263"/>
        </w:trPr>
        <w:tc>
          <w:tcPr>
            <w:tcW w:w="4860" w:type="dxa"/>
          </w:tcPr>
          <w:p w:rsidR="00FB4EF2" w:rsidRPr="00FB4EF2" w:rsidRDefault="00FB4EF2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4" w:type="dxa"/>
          </w:tcPr>
          <w:p w:rsidR="00FB4EF2" w:rsidRPr="00FB4EF2" w:rsidRDefault="00FB4EF2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B4EF2" w:rsidRPr="00FB4EF2" w:rsidTr="00D05C6F">
        <w:trPr>
          <w:trHeight w:val="712"/>
        </w:trPr>
        <w:tc>
          <w:tcPr>
            <w:tcW w:w="4860" w:type="dxa"/>
          </w:tcPr>
          <w:p w:rsidR="00FB4EF2" w:rsidRPr="00FB4EF2" w:rsidRDefault="00FB4EF2" w:rsidP="00D05C6F">
            <w:pPr>
              <w:pStyle w:val="TableParagraph"/>
              <w:spacing w:before="1"/>
              <w:ind w:left="107"/>
              <w:rPr>
                <w:rFonts w:ascii="GHEA Grapalat" w:hAnsi="GHEA Grapalat"/>
                <w:sz w:val="24"/>
                <w:szCs w:val="24"/>
              </w:rPr>
            </w:pPr>
            <w:r w:rsidRPr="00FB4EF2">
              <w:rPr>
                <w:rFonts w:ascii="GHEA Grapalat" w:hAnsi="GHEA Grapalat"/>
                <w:sz w:val="24"/>
                <w:szCs w:val="24"/>
              </w:rPr>
              <w:t>Վերապատրաստումները.</w:t>
            </w:r>
          </w:p>
          <w:p w:rsidR="00FB4EF2" w:rsidRPr="00FB4EF2" w:rsidRDefault="00FB4EF2" w:rsidP="00D05C6F">
            <w:pPr>
              <w:pStyle w:val="TableParagraph"/>
              <w:spacing w:line="230" w:lineRule="atLeast"/>
              <w:ind w:left="107" w:right="999" w:firstLine="44"/>
              <w:rPr>
                <w:rFonts w:ascii="GHEA Grapalat" w:hAnsi="GHEA Grapalat"/>
                <w:sz w:val="24"/>
                <w:szCs w:val="24"/>
              </w:rPr>
            </w:pPr>
            <w:r w:rsidRPr="00FB4EF2">
              <w:rPr>
                <w:rFonts w:ascii="GHEA Grapalat" w:hAnsi="GHEA Grapalat"/>
                <w:sz w:val="24"/>
                <w:szCs w:val="24"/>
              </w:rPr>
              <w:t>թվել</w:t>
            </w:r>
            <w:r w:rsidRPr="00FB4EF2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տարիները,</w:t>
            </w:r>
            <w:r w:rsidRPr="00FB4EF2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ծրագրերը,</w:t>
            </w:r>
            <w:r w:rsidRPr="00FB4EF2">
              <w:rPr>
                <w:rFonts w:ascii="GHEA Grapalat" w:hAnsi="GHEA Grapalat"/>
                <w:spacing w:val="-4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մասնակցության</w:t>
            </w:r>
            <w:r w:rsidRPr="00FB4EF2">
              <w:rPr>
                <w:rFonts w:ascii="GHEA Grapalat" w:hAnsi="GHEA Grapalat"/>
                <w:spacing w:val="-42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կարգավիճակը</w:t>
            </w:r>
          </w:p>
        </w:tc>
        <w:tc>
          <w:tcPr>
            <w:tcW w:w="4824" w:type="dxa"/>
          </w:tcPr>
          <w:p w:rsidR="00FB4EF2" w:rsidRPr="00FB4EF2" w:rsidRDefault="00FB4EF2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B4EF2" w:rsidRPr="00FB4EF2" w:rsidTr="00D05C6F">
        <w:trPr>
          <w:trHeight w:val="263"/>
        </w:trPr>
        <w:tc>
          <w:tcPr>
            <w:tcW w:w="4860" w:type="dxa"/>
          </w:tcPr>
          <w:p w:rsidR="00FB4EF2" w:rsidRPr="00FB4EF2" w:rsidRDefault="00FB4EF2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4" w:type="dxa"/>
          </w:tcPr>
          <w:p w:rsidR="00FB4EF2" w:rsidRPr="00FB4EF2" w:rsidRDefault="00FB4EF2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B4EF2" w:rsidRPr="00FB4EF2" w:rsidTr="00D05C6F">
        <w:trPr>
          <w:trHeight w:val="947"/>
        </w:trPr>
        <w:tc>
          <w:tcPr>
            <w:tcW w:w="4860" w:type="dxa"/>
          </w:tcPr>
          <w:p w:rsidR="00FB4EF2" w:rsidRPr="00FB4EF2" w:rsidRDefault="00FB4EF2" w:rsidP="00D05C6F">
            <w:pPr>
              <w:pStyle w:val="TableParagraph"/>
              <w:spacing w:before="1"/>
              <w:ind w:left="107"/>
              <w:rPr>
                <w:rFonts w:ascii="GHEA Grapalat" w:hAnsi="GHEA Grapalat"/>
                <w:sz w:val="24"/>
                <w:szCs w:val="24"/>
              </w:rPr>
            </w:pPr>
            <w:r w:rsidRPr="00FB4EF2">
              <w:rPr>
                <w:rFonts w:ascii="GHEA Grapalat" w:hAnsi="GHEA Grapalat"/>
                <w:sz w:val="24"/>
                <w:szCs w:val="24"/>
              </w:rPr>
              <w:t>Այլ</w:t>
            </w:r>
            <w:r w:rsidRPr="00FB4EF2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տեղեկություններ.</w:t>
            </w:r>
          </w:p>
          <w:p w:rsidR="00FB4EF2" w:rsidRPr="00FB4EF2" w:rsidRDefault="00FB4EF2" w:rsidP="00D05C6F">
            <w:pPr>
              <w:pStyle w:val="TableParagraph"/>
              <w:ind w:left="107" w:right="263"/>
              <w:rPr>
                <w:rFonts w:ascii="GHEA Grapalat" w:hAnsi="GHEA Grapalat"/>
                <w:sz w:val="24"/>
                <w:szCs w:val="24"/>
              </w:rPr>
            </w:pPr>
            <w:r w:rsidRPr="00FB4EF2">
              <w:rPr>
                <w:rFonts w:ascii="GHEA Grapalat" w:hAnsi="GHEA Grapalat"/>
                <w:sz w:val="24"/>
                <w:szCs w:val="24"/>
              </w:rPr>
              <w:t>գիտական</w:t>
            </w:r>
            <w:r w:rsidRPr="00FB4EF2">
              <w:rPr>
                <w:rFonts w:ascii="GHEA Grapalat" w:hAnsi="GHEA Grapalat"/>
                <w:spacing w:val="-5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հոդվածներ,</w:t>
            </w:r>
            <w:r w:rsidRPr="00FB4EF2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մենագրություններ,</w:t>
            </w:r>
            <w:r w:rsidRPr="00FB4EF2">
              <w:rPr>
                <w:rFonts w:ascii="GHEA Grapalat" w:hAnsi="GHEA Grapalat"/>
                <w:spacing w:val="-5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պետական,</w:t>
            </w:r>
            <w:r w:rsidRPr="00FB4EF2">
              <w:rPr>
                <w:rFonts w:ascii="GHEA Grapalat" w:hAnsi="GHEA Grapalat"/>
                <w:spacing w:val="-42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կառավարական</w:t>
            </w:r>
            <w:r w:rsidRPr="00FB4EF2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և</w:t>
            </w:r>
            <w:r w:rsidRPr="00FB4EF2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այլ</w:t>
            </w:r>
            <w:r w:rsidRPr="00FB4EF2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պարգևներ:</w:t>
            </w:r>
            <w:r w:rsidRPr="00FB4EF2">
              <w:rPr>
                <w:rFonts w:ascii="GHEA Grapalat" w:hAnsi="GHEA Grapalat"/>
                <w:spacing w:val="-2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Հնարավորության</w:t>
            </w:r>
          </w:p>
          <w:p w:rsidR="00FB4EF2" w:rsidRPr="00FB4EF2" w:rsidRDefault="00FB4EF2" w:rsidP="00D05C6F">
            <w:pPr>
              <w:pStyle w:val="TableParagraph"/>
              <w:spacing w:line="215" w:lineRule="exact"/>
              <w:ind w:left="107"/>
              <w:rPr>
                <w:rFonts w:ascii="GHEA Grapalat" w:hAnsi="GHEA Grapalat"/>
                <w:sz w:val="24"/>
                <w:szCs w:val="24"/>
              </w:rPr>
            </w:pPr>
            <w:r w:rsidRPr="00FB4EF2">
              <w:rPr>
                <w:rFonts w:ascii="GHEA Grapalat" w:hAnsi="GHEA Grapalat"/>
                <w:sz w:val="24"/>
                <w:szCs w:val="24"/>
              </w:rPr>
              <w:t>դեպքում</w:t>
            </w:r>
            <w:r w:rsidRPr="00FB4EF2">
              <w:rPr>
                <w:rFonts w:ascii="GHEA Grapalat" w:hAnsi="GHEA Grapalat"/>
                <w:spacing w:val="-2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նշել</w:t>
            </w:r>
            <w:r w:rsidRPr="00FB4EF2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համացանցային</w:t>
            </w:r>
            <w:r w:rsidRPr="00FB4EF2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հղումները</w:t>
            </w:r>
          </w:p>
        </w:tc>
        <w:tc>
          <w:tcPr>
            <w:tcW w:w="4824" w:type="dxa"/>
          </w:tcPr>
          <w:p w:rsidR="00FB4EF2" w:rsidRPr="00FB4EF2" w:rsidRDefault="00FB4EF2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B4EF2" w:rsidRPr="00FB4EF2" w:rsidTr="00D05C6F">
        <w:trPr>
          <w:trHeight w:val="263"/>
        </w:trPr>
        <w:tc>
          <w:tcPr>
            <w:tcW w:w="4860" w:type="dxa"/>
          </w:tcPr>
          <w:p w:rsidR="00FB4EF2" w:rsidRPr="00FB4EF2" w:rsidRDefault="00FB4EF2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4" w:type="dxa"/>
          </w:tcPr>
          <w:p w:rsidR="00FB4EF2" w:rsidRPr="00FB4EF2" w:rsidRDefault="00FB4EF2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B4EF2" w:rsidRPr="00FB4EF2" w:rsidTr="00D05C6F">
        <w:trPr>
          <w:trHeight w:val="474"/>
        </w:trPr>
        <w:tc>
          <w:tcPr>
            <w:tcW w:w="4860" w:type="dxa"/>
          </w:tcPr>
          <w:p w:rsidR="00FB4EF2" w:rsidRPr="00FB4EF2" w:rsidRDefault="00FB4EF2" w:rsidP="00D05C6F">
            <w:pPr>
              <w:pStyle w:val="TableParagraph"/>
              <w:spacing w:line="230" w:lineRule="atLeast"/>
              <w:ind w:left="107" w:right="190"/>
              <w:rPr>
                <w:rFonts w:ascii="GHEA Grapalat" w:hAnsi="GHEA Grapalat"/>
                <w:sz w:val="24"/>
                <w:szCs w:val="24"/>
              </w:rPr>
            </w:pPr>
            <w:r w:rsidRPr="00FB4EF2">
              <w:rPr>
                <w:rFonts w:ascii="GHEA Grapalat" w:hAnsi="GHEA Grapalat"/>
                <w:sz w:val="24"/>
                <w:szCs w:val="24"/>
              </w:rPr>
              <w:t>Այլ</w:t>
            </w:r>
            <w:r w:rsidRPr="00FB4EF2">
              <w:rPr>
                <w:rFonts w:ascii="GHEA Grapalat" w:hAnsi="GHEA Grapalat"/>
                <w:spacing w:val="-3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տեղեկություններ,</w:t>
            </w:r>
            <w:r w:rsidRPr="00FB4EF2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որոնք</w:t>
            </w:r>
            <w:r w:rsidRPr="00FB4EF2">
              <w:rPr>
                <w:rFonts w:ascii="GHEA Grapalat" w:hAnsi="GHEA Grapalat"/>
                <w:spacing w:val="-2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անհրաժեշտ</w:t>
            </w:r>
            <w:r w:rsidRPr="00FB4EF2">
              <w:rPr>
                <w:rFonts w:ascii="GHEA Grapalat" w:hAnsi="GHEA Grapalat"/>
                <w:spacing w:val="-4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եք</w:t>
            </w:r>
            <w:r w:rsidRPr="00FB4EF2">
              <w:rPr>
                <w:rFonts w:ascii="GHEA Grapalat" w:hAnsi="GHEA Grapalat"/>
                <w:spacing w:val="-2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համարում</w:t>
            </w:r>
            <w:r w:rsidRPr="00FB4EF2">
              <w:rPr>
                <w:rFonts w:ascii="GHEA Grapalat" w:hAnsi="GHEA Grapalat"/>
                <w:spacing w:val="-42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հաղորդել</w:t>
            </w:r>
            <w:r w:rsidRPr="00FB4EF2">
              <w:rPr>
                <w:rFonts w:ascii="GHEA Grapalat" w:hAnsi="GHEA Grapalat"/>
                <w:spacing w:val="-2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Մրցութային</w:t>
            </w:r>
            <w:r w:rsidRPr="00FB4EF2">
              <w:rPr>
                <w:rFonts w:ascii="GHEA Grapalat" w:hAnsi="GHEA Grapalat"/>
                <w:spacing w:val="-1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հանձնաժողովին</w:t>
            </w:r>
          </w:p>
        </w:tc>
        <w:tc>
          <w:tcPr>
            <w:tcW w:w="4824" w:type="dxa"/>
          </w:tcPr>
          <w:p w:rsidR="00FB4EF2" w:rsidRPr="00FB4EF2" w:rsidRDefault="00FB4EF2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B4EF2" w:rsidRPr="00FB4EF2" w:rsidTr="00D05C6F">
        <w:trPr>
          <w:trHeight w:val="261"/>
        </w:trPr>
        <w:tc>
          <w:tcPr>
            <w:tcW w:w="4860" w:type="dxa"/>
          </w:tcPr>
          <w:p w:rsidR="00FB4EF2" w:rsidRPr="00FB4EF2" w:rsidRDefault="00FB4EF2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4" w:type="dxa"/>
          </w:tcPr>
          <w:p w:rsidR="00FB4EF2" w:rsidRPr="00FB4EF2" w:rsidRDefault="00FB4EF2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B4EF2" w:rsidRPr="00FB4EF2" w:rsidTr="00D05C6F">
        <w:trPr>
          <w:trHeight w:val="263"/>
        </w:trPr>
        <w:tc>
          <w:tcPr>
            <w:tcW w:w="4860" w:type="dxa"/>
          </w:tcPr>
          <w:p w:rsidR="00FB4EF2" w:rsidRPr="00FB4EF2" w:rsidRDefault="00FB4EF2" w:rsidP="00D05C6F">
            <w:pPr>
              <w:pStyle w:val="TableParagraph"/>
              <w:spacing w:before="3"/>
              <w:ind w:left="107"/>
              <w:rPr>
                <w:rFonts w:ascii="GHEA Grapalat" w:hAnsi="GHEA Grapalat"/>
                <w:sz w:val="24"/>
                <w:szCs w:val="24"/>
              </w:rPr>
            </w:pPr>
            <w:r w:rsidRPr="00FB4EF2">
              <w:rPr>
                <w:rFonts w:ascii="GHEA Grapalat" w:hAnsi="GHEA Grapalat"/>
                <w:sz w:val="24"/>
                <w:szCs w:val="24"/>
              </w:rPr>
              <w:t>Հեռախոսահամար</w:t>
            </w:r>
          </w:p>
        </w:tc>
        <w:tc>
          <w:tcPr>
            <w:tcW w:w="4824" w:type="dxa"/>
          </w:tcPr>
          <w:p w:rsidR="00FB4EF2" w:rsidRPr="00FB4EF2" w:rsidRDefault="00FB4EF2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B4EF2" w:rsidRPr="00FB4EF2" w:rsidTr="00D05C6F">
        <w:trPr>
          <w:trHeight w:val="263"/>
        </w:trPr>
        <w:tc>
          <w:tcPr>
            <w:tcW w:w="4860" w:type="dxa"/>
          </w:tcPr>
          <w:p w:rsidR="00FB4EF2" w:rsidRPr="00FB4EF2" w:rsidRDefault="00FB4EF2" w:rsidP="00D05C6F">
            <w:pPr>
              <w:pStyle w:val="TableParagraph"/>
              <w:spacing w:before="1"/>
              <w:ind w:left="107"/>
              <w:rPr>
                <w:rFonts w:ascii="GHEA Grapalat" w:hAnsi="GHEA Grapalat"/>
                <w:sz w:val="24"/>
                <w:szCs w:val="24"/>
              </w:rPr>
            </w:pPr>
            <w:r w:rsidRPr="00FB4EF2">
              <w:rPr>
                <w:rFonts w:ascii="GHEA Grapalat" w:hAnsi="GHEA Grapalat"/>
                <w:sz w:val="24"/>
                <w:szCs w:val="24"/>
              </w:rPr>
              <w:t>Էլեկտրոնային</w:t>
            </w:r>
            <w:r w:rsidRPr="00FB4EF2">
              <w:rPr>
                <w:rFonts w:ascii="GHEA Grapalat" w:hAnsi="GHEA Grapalat"/>
                <w:spacing w:val="-2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հասցե</w:t>
            </w:r>
          </w:p>
        </w:tc>
        <w:tc>
          <w:tcPr>
            <w:tcW w:w="4824" w:type="dxa"/>
          </w:tcPr>
          <w:p w:rsidR="00FB4EF2" w:rsidRPr="00FB4EF2" w:rsidRDefault="00FB4EF2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B4EF2" w:rsidRPr="00FB4EF2" w:rsidTr="00D05C6F">
        <w:trPr>
          <w:trHeight w:val="263"/>
        </w:trPr>
        <w:tc>
          <w:tcPr>
            <w:tcW w:w="4860" w:type="dxa"/>
          </w:tcPr>
          <w:p w:rsidR="00FB4EF2" w:rsidRPr="00FB4EF2" w:rsidRDefault="00FB4EF2" w:rsidP="00D05C6F">
            <w:pPr>
              <w:pStyle w:val="TableParagraph"/>
              <w:spacing w:before="1"/>
              <w:ind w:left="107"/>
              <w:rPr>
                <w:rFonts w:ascii="GHEA Grapalat" w:hAnsi="GHEA Grapalat"/>
                <w:sz w:val="24"/>
                <w:szCs w:val="24"/>
              </w:rPr>
            </w:pPr>
            <w:r w:rsidRPr="00FB4EF2">
              <w:rPr>
                <w:rFonts w:ascii="GHEA Grapalat" w:hAnsi="GHEA Grapalat"/>
                <w:sz w:val="24"/>
                <w:szCs w:val="24"/>
              </w:rPr>
              <w:t>Փոստային</w:t>
            </w:r>
            <w:r w:rsidRPr="00FB4EF2">
              <w:rPr>
                <w:rFonts w:ascii="GHEA Grapalat" w:hAnsi="GHEA Grapalat"/>
                <w:spacing w:val="-2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հասցե</w:t>
            </w:r>
          </w:p>
        </w:tc>
        <w:tc>
          <w:tcPr>
            <w:tcW w:w="4824" w:type="dxa"/>
          </w:tcPr>
          <w:p w:rsidR="00FB4EF2" w:rsidRPr="00FB4EF2" w:rsidRDefault="00FB4EF2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B4EF2" w:rsidRPr="00FB4EF2" w:rsidTr="00D05C6F">
        <w:trPr>
          <w:trHeight w:val="474"/>
        </w:trPr>
        <w:tc>
          <w:tcPr>
            <w:tcW w:w="4860" w:type="dxa"/>
          </w:tcPr>
          <w:p w:rsidR="00FB4EF2" w:rsidRPr="00FB4EF2" w:rsidRDefault="00FB4EF2" w:rsidP="00D05C6F">
            <w:pPr>
              <w:pStyle w:val="TableParagraph"/>
              <w:spacing w:line="230" w:lineRule="atLeast"/>
              <w:ind w:left="107" w:right="1039"/>
              <w:rPr>
                <w:rFonts w:ascii="GHEA Grapalat" w:hAnsi="GHEA Grapalat"/>
                <w:sz w:val="24"/>
                <w:szCs w:val="24"/>
              </w:rPr>
            </w:pPr>
            <w:r w:rsidRPr="00FB4EF2">
              <w:rPr>
                <w:rFonts w:ascii="GHEA Grapalat" w:hAnsi="GHEA Grapalat"/>
                <w:sz w:val="24"/>
                <w:szCs w:val="24"/>
              </w:rPr>
              <w:t>Անհատական</w:t>
            </w:r>
            <w:r w:rsidRPr="00FB4EF2">
              <w:rPr>
                <w:rFonts w:ascii="GHEA Grapalat" w:hAnsi="GHEA Grapalat"/>
                <w:spacing w:val="-6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բլոգը</w:t>
            </w:r>
            <w:r w:rsidRPr="00FB4EF2">
              <w:rPr>
                <w:rFonts w:ascii="GHEA Grapalat" w:hAnsi="GHEA Grapalat"/>
                <w:spacing w:val="-5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կամ</w:t>
            </w:r>
            <w:r w:rsidRPr="00FB4EF2">
              <w:rPr>
                <w:rFonts w:ascii="GHEA Grapalat" w:hAnsi="GHEA Grapalat"/>
                <w:spacing w:val="-4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համացանցային</w:t>
            </w:r>
            <w:r w:rsidRPr="00FB4EF2">
              <w:rPr>
                <w:rFonts w:ascii="GHEA Grapalat" w:hAnsi="GHEA Grapalat"/>
                <w:spacing w:val="-5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էջը</w:t>
            </w:r>
            <w:r w:rsidRPr="00FB4EF2">
              <w:rPr>
                <w:rFonts w:ascii="GHEA Grapalat" w:hAnsi="GHEA Grapalat"/>
                <w:spacing w:val="-42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(առկայության</w:t>
            </w:r>
            <w:r w:rsidRPr="00FB4EF2">
              <w:rPr>
                <w:rFonts w:ascii="GHEA Grapalat" w:hAnsi="GHEA Grapalat"/>
                <w:spacing w:val="-2"/>
                <w:sz w:val="24"/>
                <w:szCs w:val="24"/>
              </w:rPr>
              <w:t xml:space="preserve"> </w:t>
            </w:r>
            <w:r w:rsidRPr="00FB4EF2">
              <w:rPr>
                <w:rFonts w:ascii="GHEA Grapalat" w:hAnsi="GHEA Grapalat"/>
                <w:sz w:val="24"/>
                <w:szCs w:val="24"/>
              </w:rPr>
              <w:t>դեպքում)</w:t>
            </w:r>
          </w:p>
        </w:tc>
        <w:tc>
          <w:tcPr>
            <w:tcW w:w="4824" w:type="dxa"/>
          </w:tcPr>
          <w:p w:rsidR="00FB4EF2" w:rsidRPr="00FB4EF2" w:rsidRDefault="00FB4EF2" w:rsidP="00D05C6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FB4EF2" w:rsidRPr="00FB4EF2" w:rsidRDefault="00FB4EF2" w:rsidP="00FB4EF2">
      <w:pPr>
        <w:rPr>
          <w:rFonts w:ascii="GHEA Grapalat" w:hAnsi="GHEA Grapalat"/>
          <w:sz w:val="24"/>
          <w:szCs w:val="24"/>
        </w:rPr>
      </w:pPr>
    </w:p>
    <w:p w:rsidR="00FB4EF2" w:rsidRPr="00FB4EF2" w:rsidRDefault="00FB4EF2">
      <w:pPr>
        <w:shd w:val="clear" w:color="auto" w:fill="FFFFFF"/>
        <w:tabs>
          <w:tab w:val="left" w:pos="900"/>
        </w:tabs>
        <w:spacing w:after="0" w:line="276" w:lineRule="auto"/>
        <w:ind w:firstLine="375"/>
        <w:jc w:val="right"/>
        <w:rPr>
          <w:rFonts w:ascii="GHEA Grapalat" w:eastAsia="GHEA Grapalat" w:hAnsi="GHEA Grapalat" w:cs="GHEA Grapalat"/>
          <w:sz w:val="24"/>
          <w:szCs w:val="24"/>
        </w:rPr>
      </w:pPr>
    </w:p>
    <w:sectPr w:rsidR="00FB4EF2" w:rsidRPr="00FB4EF2" w:rsidSect="004F2D48">
      <w:pgSz w:w="11906" w:h="16838"/>
      <w:pgMar w:top="810" w:right="746" w:bottom="810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E733C"/>
    <w:multiLevelType w:val="multilevel"/>
    <w:tmpl w:val="20F0F9F8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>
    <w:nsid w:val="2D1B0F55"/>
    <w:multiLevelType w:val="multilevel"/>
    <w:tmpl w:val="BBDC970A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nsid w:val="328441D5"/>
    <w:multiLevelType w:val="multilevel"/>
    <w:tmpl w:val="99F4BC3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nsid w:val="65343C2C"/>
    <w:multiLevelType w:val="multilevel"/>
    <w:tmpl w:val="259C1BE0"/>
    <w:lvl w:ilvl="0">
      <w:start w:val="1"/>
      <w:numFmt w:val="decimal"/>
      <w:lvlText w:val="%1."/>
      <w:lvlJc w:val="left"/>
      <w:pPr>
        <w:ind w:left="765" w:hanging="39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F2D48"/>
    <w:rsid w:val="004F2D48"/>
    <w:rsid w:val="005269A9"/>
    <w:rsid w:val="00736179"/>
    <w:rsid w:val="008562FA"/>
    <w:rsid w:val="00AF5AE7"/>
    <w:rsid w:val="00B35A77"/>
    <w:rsid w:val="00C37C63"/>
    <w:rsid w:val="00E105CD"/>
    <w:rsid w:val="00E84C74"/>
    <w:rsid w:val="00EC2896"/>
    <w:rsid w:val="00FB4EF2"/>
    <w:rsid w:val="00FD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0CA02-E30A-47DB-B4F0-596B67C2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y-AM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D48"/>
  </w:style>
  <w:style w:type="paragraph" w:styleId="1">
    <w:name w:val="heading 1"/>
    <w:basedOn w:val="10"/>
    <w:next w:val="10"/>
    <w:rsid w:val="004F2D4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4F2D4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4F2D4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4F2D4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4F2D4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4F2D4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F2D48"/>
  </w:style>
  <w:style w:type="table" w:customStyle="1" w:styleId="TableNormal">
    <w:name w:val="Table Normal"/>
    <w:uiPriority w:val="2"/>
    <w:qFormat/>
    <w:rsid w:val="004F2D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F2D4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52692D"/>
    <w:pPr>
      <w:ind w:left="720"/>
      <w:contextualSpacing/>
    </w:pPr>
  </w:style>
  <w:style w:type="paragraph" w:styleId="a5">
    <w:name w:val="Subtitle"/>
    <w:basedOn w:val="a"/>
    <w:next w:val="a"/>
    <w:rsid w:val="004F2D4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a1"/>
    <w:rsid w:val="004F2D4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FB4EF2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sz w:val="23"/>
      <w:szCs w:val="23"/>
      <w:lang w:val="vi" w:eastAsia="en-US"/>
    </w:rPr>
  </w:style>
  <w:style w:type="character" w:customStyle="1" w:styleId="a8">
    <w:name w:val="Основной текст Знак"/>
    <w:basedOn w:val="a0"/>
    <w:link w:val="a7"/>
    <w:uiPriority w:val="1"/>
    <w:rsid w:val="00FB4EF2"/>
    <w:rPr>
      <w:rFonts w:ascii="Sylfaen" w:eastAsia="Sylfaen" w:hAnsi="Sylfaen" w:cs="Sylfaen"/>
      <w:sz w:val="23"/>
      <w:szCs w:val="23"/>
      <w:lang w:val="vi" w:eastAsia="en-US"/>
    </w:rPr>
  </w:style>
  <w:style w:type="paragraph" w:customStyle="1" w:styleId="TableParagraph">
    <w:name w:val="Table Paragraph"/>
    <w:basedOn w:val="a"/>
    <w:uiPriority w:val="1"/>
    <w:qFormat/>
    <w:rsid w:val="00FB4EF2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A3yOL4+XLB/RHEqZjh+UwUCrHA==">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2481</Words>
  <Characters>14143</Characters>
  <Application>Microsoft Office Word</Application>
  <DocSecurity>0</DocSecurity>
  <Lines>117</Lines>
  <Paragraphs>33</Paragraphs>
  <ScaleCrop>false</ScaleCrop>
  <Company/>
  <LinksUpToDate>false</LinksUpToDate>
  <CharactersWithSpaces>16591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Пользователь Windows</cp:lastModifiedBy>
  <cp:revision>19</cp:revision>
  <dcterms:created xsi:type="dcterms:W3CDTF">2022-10-07T07:27:00Z</dcterms:created>
  <dcterms:modified xsi:type="dcterms:W3CDTF">2022-10-07T13:10:00Z</dcterms:modified>
</cp:coreProperties>
</file>