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85C" w:rsidRPr="008E34B5" w:rsidRDefault="0069485C" w:rsidP="00E25A00">
      <w:pPr>
        <w:shd w:val="clear" w:color="auto" w:fill="FFFFFF"/>
        <w:spacing w:after="0" w:line="360" w:lineRule="auto"/>
        <w:ind w:firstLine="374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ՀԱՅԱՍՏԱՆԻ ՀԱՆՐԱՊԵՏՈՒԹՅԱՆ ԿԱՌԱՎԱՐՈՒԹՅՈՒՆ</w:t>
      </w:r>
    </w:p>
    <w:p w:rsidR="0069485C" w:rsidRPr="008E34B5" w:rsidRDefault="0069485C" w:rsidP="00E25A00">
      <w:pPr>
        <w:shd w:val="clear" w:color="auto" w:fill="FFFFFF"/>
        <w:spacing w:after="0" w:line="360" w:lineRule="auto"/>
        <w:ind w:firstLine="374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8E34B5">
        <w:rPr>
          <w:rFonts w:ascii="Calibri" w:eastAsia="Times New Roman" w:hAnsi="Calibri" w:cs="Calibri"/>
          <w:color w:val="000000"/>
          <w:kern w:val="0"/>
          <w:sz w:val="24"/>
          <w:szCs w:val="24"/>
        </w:rPr>
        <w:t> </w:t>
      </w:r>
    </w:p>
    <w:p w:rsidR="0069485C" w:rsidRPr="008E34B5" w:rsidRDefault="0069485C" w:rsidP="00E25A00">
      <w:pPr>
        <w:shd w:val="clear" w:color="auto" w:fill="FFFFFF"/>
        <w:spacing w:after="0" w:line="360" w:lineRule="auto"/>
        <w:ind w:firstLine="374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Ո Ր Ո Շ ՈՒ Մ</w:t>
      </w:r>
    </w:p>
    <w:p w:rsidR="0069485C" w:rsidRPr="008E34B5" w:rsidRDefault="0069485C" w:rsidP="00E25A00">
      <w:pPr>
        <w:shd w:val="clear" w:color="auto" w:fill="FFFFFF"/>
        <w:spacing w:after="0" w:line="360" w:lineRule="auto"/>
        <w:ind w:firstLine="374"/>
        <w:jc w:val="center"/>
        <w:rPr>
          <w:rFonts w:ascii="GHEA Grapalat" w:eastAsia="Times New Roman" w:hAnsi="GHEA Grapalat" w:cs="Calibri"/>
          <w:color w:val="000000"/>
          <w:kern w:val="0"/>
          <w:sz w:val="24"/>
          <w:szCs w:val="24"/>
        </w:rPr>
      </w:pPr>
    </w:p>
    <w:p w:rsidR="0069485C" w:rsidRPr="008E34B5" w:rsidRDefault="0069485C" w:rsidP="00E25A00">
      <w:pPr>
        <w:shd w:val="clear" w:color="auto" w:fill="FFFFFF"/>
        <w:spacing w:after="0" w:line="360" w:lineRule="auto"/>
        <w:ind w:firstLine="374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  <w:r w:rsidRPr="008E34B5">
        <w:rPr>
          <w:rFonts w:ascii="GHEA Grapalat" w:eastAsia="Times New Roman" w:hAnsi="GHEA Grapalat" w:cs="Calibri"/>
          <w:b/>
          <w:bCs/>
          <w:color w:val="000000"/>
          <w:kern w:val="0"/>
          <w:sz w:val="24"/>
          <w:szCs w:val="24"/>
        </w:rPr>
        <w:t xml:space="preserve">2022 թվականի </w:t>
      </w:r>
      <w:r w:rsidR="00325327">
        <w:rPr>
          <w:rFonts w:ascii="GHEA Grapalat" w:eastAsia="Times New Roman" w:hAnsi="GHEA Grapalat" w:cs="Calibri"/>
          <w:b/>
          <w:bCs/>
          <w:color w:val="000000"/>
          <w:kern w:val="0"/>
          <w:sz w:val="24"/>
          <w:szCs w:val="24"/>
        </w:rPr>
        <w:t>________</w:t>
      </w:r>
      <w:r w:rsidR="00155E24" w:rsidRPr="008E34B5">
        <w:rPr>
          <w:rFonts w:ascii="GHEA Grapalat" w:eastAsia="Times New Roman" w:hAnsi="GHEA Grapalat" w:cs="Calibri"/>
          <w:b/>
          <w:bCs/>
          <w:color w:val="000000"/>
          <w:kern w:val="0"/>
          <w:sz w:val="24"/>
          <w:szCs w:val="24"/>
        </w:rPr>
        <w:t xml:space="preserve"> - Ն</w:t>
      </w:r>
    </w:p>
    <w:p w:rsidR="0098576D" w:rsidRPr="008E34B5" w:rsidRDefault="0069485C" w:rsidP="00E25A00">
      <w:pPr>
        <w:shd w:val="clear" w:color="auto" w:fill="FFFFFF"/>
        <w:spacing w:after="0" w:line="360" w:lineRule="auto"/>
        <w:ind w:firstLine="374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8E34B5">
        <w:rPr>
          <w:rFonts w:ascii="Calibri" w:eastAsia="Times New Roman" w:hAnsi="Calibri" w:cs="Calibri"/>
          <w:color w:val="000000"/>
          <w:kern w:val="0"/>
          <w:sz w:val="24"/>
          <w:szCs w:val="24"/>
        </w:rPr>
        <w:t> </w:t>
      </w:r>
    </w:p>
    <w:p w:rsidR="0069485C" w:rsidRPr="008E34B5" w:rsidRDefault="0069485C" w:rsidP="00E25A00">
      <w:pPr>
        <w:shd w:val="clear" w:color="auto" w:fill="FFFFFF"/>
        <w:spacing w:after="0" w:line="360" w:lineRule="auto"/>
        <w:ind w:firstLine="374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ՊԱՏԺ</w:t>
      </w:r>
      <w:r w:rsidR="00657E3D"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 xml:space="preserve">ԻՑ ԱԶԱՏՎՈՂ ԴԱՏԱՊԱՐՏՅԱԼՆԵՐԻՆ ՏՐԱՄԱԴՐՎՈՂ ՍՈՑԻԱԼԱԿԱՆ ԱՋԱԿՑՈՒԹՅԱՆ ՁԵՎԸ, ԾԱՎԱԼՆ ՈՒ ՏՐԱՄԱԴՐԵԼՈՒ </w:t>
      </w:r>
      <w:r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ԿԱՐԳԸ</w:t>
      </w:r>
      <w:r w:rsidR="009451D7"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, ԻՆՉՊԵՍ ՆԱԵՎ ԴԱՏԱՊԱՐՏՅԱԼՆԵՐԻՆ ՏՐԱՄԱԴՐՎՈՂ ՄԻԱՆՎԱԳ ԴՐԱՄԱԿԱՆ ՕԳՆՈՒԹՅԱՆ ՉԱՓԸ ԵՎ ՏՐԱՄԱԴՐՄԱՆ ԿԱՐԳԸ</w:t>
      </w:r>
      <w:r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 xml:space="preserve"> ՍԱՀՄԱՆԵԼՈՒ ՄԱՍԻՆ</w:t>
      </w:r>
    </w:p>
    <w:p w:rsidR="0069485C" w:rsidRDefault="0069485C" w:rsidP="00E25A00">
      <w:pPr>
        <w:shd w:val="clear" w:color="auto" w:fill="FFFFFF"/>
        <w:spacing w:after="0" w:line="360" w:lineRule="auto"/>
        <w:ind w:firstLine="375"/>
        <w:rPr>
          <w:rFonts w:ascii="Calibri" w:eastAsia="Times New Roman" w:hAnsi="Calibri" w:cs="Calibri"/>
          <w:color w:val="000000"/>
          <w:kern w:val="0"/>
          <w:sz w:val="24"/>
          <w:szCs w:val="24"/>
        </w:rPr>
      </w:pPr>
      <w:r w:rsidRPr="008E34B5">
        <w:rPr>
          <w:rFonts w:ascii="Calibri" w:eastAsia="Times New Roman" w:hAnsi="Calibri" w:cs="Calibri"/>
          <w:color w:val="000000"/>
          <w:kern w:val="0"/>
          <w:sz w:val="24"/>
          <w:szCs w:val="24"/>
        </w:rPr>
        <w:t> </w:t>
      </w:r>
    </w:p>
    <w:p w:rsidR="0069485C" w:rsidRPr="008E34B5" w:rsidRDefault="0069485C" w:rsidP="00E25A00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8E34B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Հիմք ընդունելով Հայաստանի Հանրապետության քրեակատարողական օրենսգրքի 1</w:t>
      </w:r>
      <w:r w:rsidR="00657E3D" w:rsidRPr="008E34B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41</w:t>
      </w:r>
      <w:r w:rsidRPr="008E34B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-րդ հոդվածի </w:t>
      </w:r>
      <w:r w:rsidR="00E61696" w:rsidRPr="008E34B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1-ին և </w:t>
      </w:r>
      <w:r w:rsidR="00657E3D" w:rsidRPr="008E34B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4</w:t>
      </w:r>
      <w:r w:rsidRPr="008E34B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-րդ մաս</w:t>
      </w:r>
      <w:r w:rsidR="00E61696" w:rsidRPr="008E34B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եր</w:t>
      </w:r>
      <w:r w:rsidRPr="008E34B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ը` Հայաստանի Հանրապետության կառավարությունը</w:t>
      </w:r>
      <w:r w:rsidRPr="008E34B5">
        <w:rPr>
          <w:rFonts w:ascii="Calibri" w:eastAsia="Times New Roman" w:hAnsi="Calibri" w:cs="Calibri"/>
          <w:color w:val="000000"/>
          <w:kern w:val="0"/>
          <w:sz w:val="24"/>
          <w:szCs w:val="24"/>
        </w:rPr>
        <w:t> </w:t>
      </w:r>
      <w:r w:rsidRPr="008E34B5"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4"/>
          <w:szCs w:val="24"/>
        </w:rPr>
        <w:t>որոշում է.</w:t>
      </w:r>
    </w:p>
    <w:p w:rsidR="0098217E" w:rsidRPr="008E34B5" w:rsidRDefault="0069485C" w:rsidP="00E25A00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8E34B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Սահմանել</w:t>
      </w:r>
      <w:r w:rsidR="0098217E" w:rsidRPr="008E34B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՝</w:t>
      </w:r>
    </w:p>
    <w:p w:rsidR="0098217E" w:rsidRPr="008E34B5" w:rsidRDefault="00657E3D" w:rsidP="00E25A00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8E34B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պ</w:t>
      </w: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ատժից ազատվող դատապարտյալներին տրամադրվող սոցիալական աջակցության ձևը</w:t>
      </w:r>
      <w:r w:rsidR="0098217E"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8217E" w:rsidRPr="008E34B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և </w:t>
      </w: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ծավալ</w:t>
      </w:r>
      <w:r w:rsidR="0098217E"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ը՝ </w:t>
      </w:r>
      <w:r w:rsidR="0098217E" w:rsidRPr="008E34B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համաձայն </w:t>
      </w:r>
      <w:r w:rsidR="00744950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</w:t>
      </w:r>
      <w:r w:rsidR="0098217E" w:rsidRPr="008E34B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ավելված 1-ի,</w:t>
      </w:r>
    </w:p>
    <w:p w:rsidR="00E61696" w:rsidRPr="008E34B5" w:rsidRDefault="0098217E" w:rsidP="00E25A00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8E34B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պ</w:t>
      </w: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ատժից ազատվող դատապարտյալներին տրամադրվող սոցիալական աջակցության </w:t>
      </w:r>
      <w:r w:rsidR="00657E3D"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տրամադրման կարգը</w:t>
      </w:r>
      <w:r w:rsidR="0069485C" w:rsidRPr="008E34B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՝ համաձայն </w:t>
      </w:r>
      <w:r w:rsidR="00744950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</w:t>
      </w:r>
      <w:r w:rsidR="0069485C" w:rsidRPr="008E34B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ավելված</w:t>
      </w:r>
      <w:r w:rsidRPr="008E34B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2-</w:t>
      </w:r>
      <w:r w:rsidR="0069485C" w:rsidRPr="008E34B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</w:t>
      </w:r>
      <w:r w:rsidR="00E61696" w:rsidRPr="008E34B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</w:t>
      </w:r>
    </w:p>
    <w:p w:rsidR="0069485C" w:rsidRPr="008E34B5" w:rsidRDefault="00E61696" w:rsidP="00E25A00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դատապարտյալին տրամադրվող միանվագ դրամական օգնության չափն ու </w:t>
      </w:r>
      <w:r w:rsidR="001C5DA0"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տրամադրման </w:t>
      </w: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կարգը՝ համաձայն </w:t>
      </w:r>
      <w:r w:rsidR="007449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</w:t>
      </w: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ավելված 3-ի</w:t>
      </w:r>
      <w:r w:rsidR="0069485C" w:rsidRPr="008E34B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:</w:t>
      </w:r>
    </w:p>
    <w:p w:rsidR="0069485C" w:rsidRPr="008E34B5" w:rsidRDefault="0069485C" w:rsidP="00E25A00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  <w:r w:rsidRPr="008E34B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2. Սույն որոշումն ուժի մեջ է մտնում </w:t>
      </w:r>
      <w:r w:rsidR="001D54BB" w:rsidRPr="00BB024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պաշտոնական հրապարակման օրվան հաջորդող օր</w:t>
      </w:r>
      <w:r w:rsidR="001D54B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վանից</w:t>
      </w:r>
      <w:r w:rsidRPr="008E34B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։</w:t>
      </w:r>
      <w:r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 xml:space="preserve"> </w:t>
      </w:r>
    </w:p>
    <w:p w:rsidR="00455233" w:rsidRDefault="00455233" w:rsidP="00E25A00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69485C" w:rsidRPr="008E34B5" w:rsidRDefault="0069485C" w:rsidP="00E25A00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Հայաստանի Հանրապետության</w:t>
      </w:r>
      <w:r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br/>
        <w:t>վարչապետ                                                                                    Ն. Փաշինյան</w:t>
      </w:r>
    </w:p>
    <w:p w:rsidR="0069485C" w:rsidRPr="008E34B5" w:rsidRDefault="0069485C" w:rsidP="00E25A0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8E34B5">
        <w:rPr>
          <w:rFonts w:ascii="Calibri" w:eastAsia="Times New Roman" w:hAnsi="Calibri" w:cs="Calibri"/>
          <w:color w:val="000000"/>
          <w:kern w:val="0"/>
          <w:sz w:val="24"/>
          <w:szCs w:val="24"/>
        </w:rPr>
        <w:t> </w:t>
      </w:r>
    </w:p>
    <w:p w:rsidR="0069485C" w:rsidRPr="008E34B5" w:rsidRDefault="0098576D" w:rsidP="00E25A0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Calibri"/>
          <w:color w:val="000000"/>
          <w:kern w:val="0"/>
          <w:sz w:val="24"/>
          <w:szCs w:val="24"/>
        </w:rPr>
      </w:pPr>
      <w:r w:rsidRPr="008E34B5">
        <w:rPr>
          <w:rFonts w:ascii="GHEA Grapalat" w:eastAsia="Times New Roman" w:hAnsi="GHEA Grapalat" w:cs="Calibri"/>
          <w:b/>
          <w:bCs/>
          <w:color w:val="000000"/>
          <w:kern w:val="0"/>
          <w:sz w:val="24"/>
          <w:szCs w:val="24"/>
        </w:rPr>
        <w:t>2022 թվականի դեկտեմբերի</w:t>
      </w:r>
      <w:r>
        <w:rPr>
          <w:rFonts w:ascii="GHEA Grapalat" w:eastAsia="Times New Roman" w:hAnsi="GHEA Grapalat" w:cs="Calibri"/>
          <w:b/>
          <w:bCs/>
          <w:color w:val="000000"/>
          <w:kern w:val="0"/>
          <w:sz w:val="24"/>
          <w:szCs w:val="24"/>
        </w:rPr>
        <w:t xml:space="preserve"> </w:t>
      </w:r>
      <w:r w:rsidR="00FB268B">
        <w:rPr>
          <w:rFonts w:ascii="GHEA Grapalat" w:eastAsia="Times New Roman" w:hAnsi="GHEA Grapalat" w:cs="Calibri"/>
          <w:b/>
          <w:bCs/>
          <w:color w:val="000000"/>
          <w:kern w:val="0"/>
          <w:sz w:val="24"/>
          <w:szCs w:val="24"/>
        </w:rPr>
        <w:t>_________</w:t>
      </w:r>
    </w:p>
    <w:p w:rsidR="0098217E" w:rsidRPr="008E34B5" w:rsidRDefault="0098217E" w:rsidP="00E25A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Calibri"/>
          <w:color w:val="000000"/>
          <w:kern w:val="0"/>
          <w:sz w:val="24"/>
          <w:szCs w:val="24"/>
        </w:rPr>
      </w:pPr>
      <w:r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lastRenderedPageBreak/>
        <w:t>Հավելված 1</w:t>
      </w:r>
      <w:r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br/>
        <w:t>ՀՀ կառավարության 2022 թվականի</w:t>
      </w:r>
      <w:r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br/>
      </w:r>
      <w:r w:rsidR="0032532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_________</w:t>
      </w:r>
      <w:r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 xml:space="preserve">-ի N </w:t>
      </w:r>
      <w:r w:rsidR="0032532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_____-</w:t>
      </w:r>
      <w:r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Ն որոշման</w:t>
      </w:r>
    </w:p>
    <w:p w:rsidR="0098217E" w:rsidRDefault="0098217E" w:rsidP="00E25A0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Calibri"/>
          <w:color w:val="000000"/>
          <w:kern w:val="0"/>
          <w:sz w:val="24"/>
          <w:szCs w:val="24"/>
        </w:rPr>
      </w:pPr>
    </w:p>
    <w:p w:rsidR="0098217E" w:rsidRPr="008E34B5" w:rsidRDefault="0098217E" w:rsidP="00E25A0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  <w:r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ՊԱՏԺԻՑ ԱԶԱՏՎՈՂ ԴԱՏԱՊԱՐՏՅԱԼՆԵՐԻՆ ՏՐԱՄԱԴՐՎՈՂ ՍՈՑԻԱԼԱԿԱՆ ԱՋԱԿՑՈՒԹՅԱՆ ՁԵՎ</w:t>
      </w:r>
      <w:r w:rsidR="00875B9C"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Ը</w:t>
      </w:r>
      <w:r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 xml:space="preserve"> ԵՎ ԾԱՎԱԼ</w:t>
      </w:r>
      <w:r w:rsidR="00875B9C"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Ը</w:t>
      </w:r>
    </w:p>
    <w:p w:rsidR="0098217E" w:rsidRPr="008E34B5" w:rsidRDefault="0098217E" w:rsidP="00E25A0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E61696" w:rsidRPr="008E34B5" w:rsidRDefault="003F69DA" w:rsidP="00E25A00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8E34B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Քրեակատարողական հիմնարկում </w:t>
      </w:r>
      <w:r w:rsidR="007124F3" w:rsidRPr="008E34B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պատիժ կրած և </w:t>
      </w:r>
      <w:r w:rsidRPr="008E34B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պ</w:t>
      </w:r>
      <w:r w:rsidR="00E61696"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ատժից ազատվող յուրաքանչյուր դատապարտյալին տրամադրվող սոցիալական աջակցության ձևը </w:t>
      </w:r>
      <w:r w:rsidR="00E61696" w:rsidRPr="008E34B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և </w:t>
      </w:r>
      <w:r w:rsidR="00E61696"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ծավալը</w:t>
      </w: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որոշվում է սույն </w:t>
      </w:r>
      <w:r w:rsidR="007449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</w:t>
      </w: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ավելվածով՝ հաշվի առնելով «Սոցիալական աջակցության մասին» օրենքով նախատեսված սոցիալական աջակցության ձևերը և ընդհանուր սկզբունքները:</w:t>
      </w:r>
    </w:p>
    <w:p w:rsidR="00C10DDB" w:rsidRPr="008E34B5" w:rsidRDefault="00C10DDB" w:rsidP="00E25A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8E34B5">
        <w:rPr>
          <w:rFonts w:ascii="GHEA Grapalat" w:eastAsia="GHEA Grapalat" w:hAnsi="GHEA Grapalat" w:cs="GHEA Grapalat"/>
          <w:color w:val="000000"/>
          <w:sz w:val="24"/>
          <w:szCs w:val="24"/>
        </w:rPr>
        <w:t>Պատժից ազատվող դատապարտյալներին սոցիալական աջակցությ</w:t>
      </w:r>
      <w:r w:rsidR="00875B9C" w:rsidRPr="008E34B5">
        <w:rPr>
          <w:rFonts w:ascii="GHEA Grapalat" w:eastAsia="GHEA Grapalat" w:hAnsi="GHEA Grapalat" w:cs="GHEA Grapalat"/>
          <w:color w:val="000000"/>
          <w:sz w:val="24"/>
          <w:szCs w:val="24"/>
        </w:rPr>
        <w:t>ու</w:t>
      </w:r>
      <w:r w:rsidRPr="008E34B5">
        <w:rPr>
          <w:rFonts w:ascii="GHEA Grapalat" w:eastAsia="GHEA Grapalat" w:hAnsi="GHEA Grapalat" w:cs="GHEA Grapalat"/>
          <w:color w:val="000000"/>
          <w:sz w:val="24"/>
          <w:szCs w:val="24"/>
        </w:rPr>
        <w:t>ն</w:t>
      </w:r>
      <w:r w:rsidR="00875B9C" w:rsidRPr="008E34B5">
        <w:rPr>
          <w:rFonts w:ascii="GHEA Grapalat" w:eastAsia="GHEA Grapalat" w:hAnsi="GHEA Grapalat" w:cs="GHEA Grapalat"/>
          <w:color w:val="000000"/>
          <w:sz w:val="24"/>
          <w:szCs w:val="24"/>
        </w:rPr>
        <w:t>ը</w:t>
      </w:r>
      <w:r w:rsidRPr="008E34B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875B9C" w:rsidRPr="008E34B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կարող </w:t>
      </w:r>
      <w:r w:rsidR="007124F3" w:rsidRPr="008E34B5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="00875B9C" w:rsidRPr="008E34B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տրամադրվել </w:t>
      </w:r>
      <w:r w:rsidRPr="008E34B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հետևյալ </w:t>
      </w:r>
      <w:r w:rsidR="00875B9C" w:rsidRPr="008E34B5">
        <w:rPr>
          <w:rFonts w:ascii="GHEA Grapalat" w:eastAsia="GHEA Grapalat" w:hAnsi="GHEA Grapalat" w:cs="GHEA Grapalat"/>
          <w:color w:val="000000"/>
          <w:sz w:val="24"/>
          <w:szCs w:val="24"/>
        </w:rPr>
        <w:t>սոցիալական ծառայությունների միջոցով</w:t>
      </w:r>
      <w:r w:rsidRPr="008E34B5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</w:p>
    <w:p w:rsidR="00C10DDB" w:rsidRPr="008E34B5" w:rsidRDefault="00C10DDB" w:rsidP="00E25A0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8E34B5">
        <w:rPr>
          <w:rFonts w:ascii="GHEA Grapalat" w:eastAsia="GHEA Grapalat" w:hAnsi="GHEA Grapalat" w:cs="GHEA Grapalat"/>
          <w:color w:val="000000"/>
          <w:sz w:val="24"/>
          <w:szCs w:val="24"/>
        </w:rPr>
        <w:t>խորհրդատվական օգնություն.</w:t>
      </w:r>
    </w:p>
    <w:p w:rsidR="00C10DDB" w:rsidRPr="008E34B5" w:rsidRDefault="00C10DDB" w:rsidP="00E25A0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8E34B5">
        <w:rPr>
          <w:rFonts w:ascii="GHEA Grapalat" w:eastAsia="GHEA Grapalat" w:hAnsi="GHEA Grapalat" w:cs="GHEA Grapalat"/>
          <w:color w:val="000000"/>
          <w:sz w:val="24"/>
          <w:szCs w:val="24"/>
        </w:rPr>
        <w:t>սոցիալ-վերականգնողական օգնություն.</w:t>
      </w:r>
    </w:p>
    <w:p w:rsidR="00C10DDB" w:rsidRPr="008E34B5" w:rsidRDefault="00C10DDB" w:rsidP="00E25A0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8E34B5">
        <w:rPr>
          <w:rFonts w:ascii="GHEA Grapalat" w:eastAsia="GHEA Grapalat" w:hAnsi="GHEA Grapalat" w:cs="GHEA Grapalat"/>
          <w:color w:val="000000"/>
          <w:sz w:val="24"/>
          <w:szCs w:val="24"/>
        </w:rPr>
        <w:t>բնաիրային և կենցաղային օգնություն.</w:t>
      </w:r>
    </w:p>
    <w:p w:rsidR="00C10DDB" w:rsidRPr="008E34B5" w:rsidRDefault="00C10DDB" w:rsidP="00E25A0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8E34B5">
        <w:rPr>
          <w:rFonts w:ascii="GHEA Grapalat" w:eastAsia="GHEA Grapalat" w:hAnsi="GHEA Grapalat" w:cs="GHEA Grapalat"/>
          <w:color w:val="000000"/>
          <w:sz w:val="24"/>
          <w:szCs w:val="24"/>
        </w:rPr>
        <w:t>կացարանով ապահովել.</w:t>
      </w:r>
    </w:p>
    <w:p w:rsidR="00C10DDB" w:rsidRPr="008E34B5" w:rsidRDefault="00C10DDB" w:rsidP="00E25A0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8E34B5">
        <w:rPr>
          <w:rFonts w:ascii="GHEA Grapalat" w:eastAsia="GHEA Grapalat" w:hAnsi="GHEA Grapalat" w:cs="GHEA Grapalat"/>
          <w:color w:val="000000"/>
          <w:sz w:val="24"/>
          <w:szCs w:val="24"/>
        </w:rPr>
        <w:t>խնամք.</w:t>
      </w:r>
    </w:p>
    <w:p w:rsidR="00C10DDB" w:rsidRPr="008E34B5" w:rsidRDefault="00C10DDB" w:rsidP="00E25A0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8E34B5">
        <w:rPr>
          <w:rFonts w:ascii="GHEA Grapalat" w:eastAsia="GHEA Grapalat" w:hAnsi="GHEA Grapalat" w:cs="GHEA Grapalat"/>
          <w:color w:val="000000"/>
          <w:sz w:val="24"/>
          <w:szCs w:val="24"/>
        </w:rPr>
        <w:t>իրավական օգնություն.</w:t>
      </w:r>
    </w:p>
    <w:p w:rsidR="00C10DDB" w:rsidRPr="008E34B5" w:rsidRDefault="00C10DDB" w:rsidP="00E25A0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8E34B5">
        <w:rPr>
          <w:rFonts w:ascii="GHEA Grapalat" w:eastAsia="GHEA Grapalat" w:hAnsi="GHEA Grapalat" w:cs="GHEA Grapalat"/>
          <w:color w:val="000000"/>
          <w:sz w:val="24"/>
          <w:szCs w:val="24"/>
        </w:rPr>
        <w:t>օրենսդրությամբ սահմանված նպաստներ կամ այլ դրամական օգնություն նշանակել և վճարել.</w:t>
      </w:r>
    </w:p>
    <w:p w:rsidR="00C10DDB" w:rsidRPr="008E34B5" w:rsidRDefault="00C10DDB" w:rsidP="00E25A0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8E34B5">
        <w:rPr>
          <w:rFonts w:ascii="GHEA Grapalat" w:eastAsia="GHEA Grapalat" w:hAnsi="GHEA Grapalat" w:cs="GHEA Grapalat"/>
          <w:color w:val="000000"/>
          <w:sz w:val="24"/>
          <w:szCs w:val="24"/>
        </w:rPr>
        <w:t>զբաղվածության ծառայություններ.</w:t>
      </w:r>
    </w:p>
    <w:p w:rsidR="00C10DDB" w:rsidRPr="008E34B5" w:rsidRDefault="00C10DDB" w:rsidP="00E25A0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8E34B5">
        <w:rPr>
          <w:rFonts w:ascii="GHEA Grapalat" w:eastAsia="GHEA Grapalat" w:hAnsi="GHEA Grapalat" w:cs="GHEA Grapalat"/>
          <w:color w:val="000000"/>
          <w:sz w:val="24"/>
          <w:szCs w:val="24"/>
        </w:rPr>
        <w:t>սոցիալ-հոգեբանական օգնություն.</w:t>
      </w:r>
    </w:p>
    <w:p w:rsidR="00C10DDB" w:rsidRPr="008E34B5" w:rsidRDefault="00C10DDB" w:rsidP="00E25A0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8E34B5">
        <w:rPr>
          <w:rFonts w:ascii="GHEA Grapalat" w:eastAsia="GHEA Grapalat" w:hAnsi="GHEA Grapalat" w:cs="GHEA Grapalat"/>
          <w:color w:val="000000"/>
          <w:sz w:val="24"/>
          <w:szCs w:val="24"/>
        </w:rPr>
        <w:t>ինտեգրմանը կամ վերաինտեգրմանն ուղղված օգնություն:</w:t>
      </w:r>
    </w:p>
    <w:p w:rsidR="00875B9C" w:rsidRPr="008E34B5" w:rsidRDefault="00875B9C" w:rsidP="00E25A00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8E34B5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Պատժից ազատվող դատապարտյալներին, բացի սույն </w:t>
      </w:r>
      <w:r w:rsidR="007124F3" w:rsidRPr="008E34B5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Pr="008E34B5">
        <w:rPr>
          <w:rFonts w:ascii="GHEA Grapalat" w:eastAsia="GHEA Grapalat" w:hAnsi="GHEA Grapalat" w:cs="GHEA Grapalat"/>
          <w:color w:val="000000"/>
          <w:sz w:val="24"/>
          <w:szCs w:val="24"/>
        </w:rPr>
        <w:t>ավելվածի 2-րդ կետով նախատեսված ծառայություն</w:t>
      </w:r>
      <w:r w:rsidR="002B33DB">
        <w:rPr>
          <w:rFonts w:ascii="GHEA Grapalat" w:eastAsia="GHEA Grapalat" w:hAnsi="GHEA Grapalat" w:cs="GHEA Grapalat"/>
          <w:color w:val="000000"/>
          <w:sz w:val="24"/>
          <w:szCs w:val="24"/>
        </w:rPr>
        <w:t>ներ</w:t>
      </w:r>
      <w:r w:rsidRPr="008E34B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ից, </w:t>
      </w:r>
      <w:r w:rsidR="00A77939"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քրեակատարողական հիմնարկի </w:t>
      </w:r>
      <w:r w:rsidR="00DA3F7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պետի</w:t>
      </w:r>
      <w:r w:rsidR="00A77939"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պատճառաբանված որոշման հիման վրա կարող է տրամադրվել նաև միանվագ դրամական օգնություն՝ սույն որոշման Հավելված 3-ի համաձայն:</w:t>
      </w:r>
    </w:p>
    <w:p w:rsidR="00A77939" w:rsidRPr="008E34B5" w:rsidRDefault="00A77939" w:rsidP="00E25A00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Սույն </w:t>
      </w:r>
      <w:r w:rsidR="007124F3"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</w:t>
      </w: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ավելվածի 3-րդ կետում նախատեսված միանվագ դրամական օգնությունը չի կարող հիմք հանդիսանալ սույն Հավելվածի 2-րդ կետով նախատեսված ծառայություններ</w:t>
      </w:r>
      <w:r w:rsidR="007124F3"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</w:t>
      </w: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չտրամադր</w:t>
      </w:r>
      <w:r w:rsidR="007124F3"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ելու</w:t>
      </w: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համար կամ ազդել այդ ծառայությունների տրամադրման ծավալի վրա:</w:t>
      </w:r>
    </w:p>
    <w:p w:rsidR="00E61696" w:rsidRPr="008E34B5" w:rsidRDefault="00C10DDB" w:rsidP="00E25A00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8E34B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Յուրաքանչյուր դատապարտյալին տրամադրվող սոցիալական աջակցության ծավալը որոշվում է անհատապես՝ </w:t>
      </w:r>
      <w:r w:rsidR="007124F3" w:rsidRPr="008E34B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դատապարտյալի անհատական </w:t>
      </w:r>
      <w:r w:rsidRPr="008E34B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կարիքների գնահատման հիման վրա:</w:t>
      </w:r>
    </w:p>
    <w:p w:rsidR="00A77939" w:rsidRPr="008E34B5" w:rsidRDefault="00875B9C" w:rsidP="00E25A00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8E34B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Սույն </w:t>
      </w:r>
      <w:r w:rsidR="00744950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</w:t>
      </w:r>
      <w:r w:rsidRPr="008E34B5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ավելվածի 2-րդ կետում նշված սոցիալական ծառայությունների բովանդակությունը մեկնաբանվում է </w:t>
      </w: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«Սոցիալական աջակցության մասին» օրենքին համապատասխան:</w:t>
      </w:r>
    </w:p>
    <w:p w:rsidR="00A77939" w:rsidRPr="008E34B5" w:rsidRDefault="007124F3" w:rsidP="00E25A00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Եթե կ</w:t>
      </w:r>
      <w:r w:rsidR="009451D7"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ենսաթոշակային տարիքի հասած, ինչպես նաև հաշմանդամություն ունեցող դատապարտյալի խնդրանքով քրեակատարողական հիմնարկի </w:t>
      </w:r>
      <w:r w:rsidR="00DA3F7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</w:t>
      </w:r>
      <w:r w:rsidR="009451D7"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 նրա տվյալները ներկայաց</w:t>
      </w: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րել</w:t>
      </w:r>
      <w:r w:rsidR="009451D7"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Հայաստանի Հանրապետության աշխատանքի և սոցիալական հարցերի նախարարության միասնական սոցիալական ծառայություն՝ տարեցների կամ հաշմանդամություն ունեցող անձանց խնամքն ապահովող սոցիալական պաշտպանության հաստատություններում խնամք ապահովելու նպատակով</w:t>
      </w: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 ապա այդ ծառայությունը դատապարտյալի ազատման օրը պատժից ազատված անձ</w:t>
      </w:r>
      <w:r w:rsidR="007449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</w:t>
      </w: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տեղափոխում է խնամքի հաստատություն, որտեղ կազմ</w:t>
      </w:r>
      <w:r w:rsidR="001E1ED0"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ակերպվ</w:t>
      </w:r>
      <w:r w:rsidR="002B33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ել</w:t>
      </w:r>
      <w:r w:rsidR="001E1ED0"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ու է </w:t>
      </w:r>
      <w:r w:rsidR="007449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</w:t>
      </w:r>
      <w:r w:rsidR="001E1ED0"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ենսաթոշակային տարիքի կամ հաշմանդամություն ունեցող անձի հետագա խնամքը</w:t>
      </w:r>
      <w:r w:rsidR="009451D7"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։</w:t>
      </w:r>
    </w:p>
    <w:p w:rsidR="0098217E" w:rsidRPr="008E34B5" w:rsidRDefault="001E1ED0" w:rsidP="00E25A00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Եթե պ</w:t>
      </w:r>
      <w:r w:rsidR="009451D7"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ատժից ազատվող </w:t>
      </w: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դատապարտյալը չունի</w:t>
      </w:r>
      <w:r w:rsidR="009451D7"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բնակության վայր</w:t>
      </w: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 ապա</w:t>
      </w:r>
      <w:r w:rsidR="009451D7"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նա </w:t>
      </w:r>
      <w:r w:rsidR="009451D7"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ապահովվում է ժամանակավոր կացարանով՝ մինչև վեց ամիս ժամկետով</w:t>
      </w: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Սույն կետով </w:t>
      </w: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նշված ժամկետը լրանալուց հետո անձը կացարանով ապահովվում է «Սոցիալական աջակցության մասին» օրենքով նախատեսված հիմքերի առկայության դեպքում</w:t>
      </w:r>
      <w:r w:rsidR="009451D7"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1E1ED0" w:rsidRPr="008E34B5" w:rsidRDefault="001E1ED0" w:rsidP="00E25A00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Պատժից ազատված անձը սույն Հավելվածով նախատեսված սոցիալական աջակցությունից կամ առանձին ծառայություններից կարող է հրաժարվել՝ դրա մասին գրավոր դիմում ներկայացնելով այդ աջակցությունը կամ ծառայությունը տրամադրող մարմին կամ կազմակերպություն:</w:t>
      </w:r>
    </w:p>
    <w:p w:rsidR="001E1ED0" w:rsidRPr="008E34B5" w:rsidRDefault="001E1ED0" w:rsidP="00E25A00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Սույն Հավելվածի 9-րդ կետում </w:t>
      </w:r>
      <w:r w:rsidR="00947FDF"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 դիմումն անձը կարող է ներկայացնել սոցիալական աջակցության առաջարկը ստանալու պահին, ինչպես նաև սոցիալական աջակցությունը կամ ծառայությունը ստանալ</w:t>
      </w:r>
      <w:r w:rsidR="007449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 ընթացքում</w:t>
      </w:r>
      <w:r w:rsidR="00947FDF"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98217E" w:rsidRPr="008E34B5" w:rsidRDefault="0098217E" w:rsidP="00E25A0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98217E" w:rsidRPr="008E34B5" w:rsidRDefault="0098217E" w:rsidP="00E25A0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98217E" w:rsidRPr="008E34B5" w:rsidRDefault="0098217E" w:rsidP="00E25A0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98217E" w:rsidRPr="008E34B5" w:rsidRDefault="0098217E" w:rsidP="00E25A0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98217E" w:rsidRPr="008E34B5" w:rsidRDefault="0098217E" w:rsidP="00E25A0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98217E" w:rsidRPr="008E34B5" w:rsidRDefault="0098217E" w:rsidP="00E25A0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98217E" w:rsidRPr="008E34B5" w:rsidRDefault="0098217E" w:rsidP="00E25A0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98217E" w:rsidRPr="008E34B5" w:rsidRDefault="0098217E" w:rsidP="00E25A0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98217E" w:rsidRPr="008E34B5" w:rsidRDefault="0098217E" w:rsidP="00E25A0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98217E" w:rsidRPr="008E34B5" w:rsidRDefault="0098217E" w:rsidP="00E25A0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98217E" w:rsidRPr="008E34B5" w:rsidRDefault="0098217E" w:rsidP="00E25A0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98217E" w:rsidRPr="008E34B5" w:rsidRDefault="0098217E" w:rsidP="00E25A0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98217E" w:rsidRPr="008E34B5" w:rsidRDefault="0098217E" w:rsidP="00E25A0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98217E" w:rsidRPr="008E34B5" w:rsidRDefault="0098217E" w:rsidP="00E25A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947FDF" w:rsidRPr="008E34B5" w:rsidRDefault="00947FDF" w:rsidP="00E25A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947FDF" w:rsidRPr="008E34B5" w:rsidRDefault="00947FDF" w:rsidP="00E25A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E10319" w:rsidRDefault="00E10319" w:rsidP="00E25A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E10319" w:rsidRDefault="00E10319" w:rsidP="00E25A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98217E" w:rsidRPr="008E34B5" w:rsidRDefault="0098217E" w:rsidP="00E25A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Calibri"/>
          <w:color w:val="000000"/>
          <w:kern w:val="0"/>
          <w:sz w:val="24"/>
          <w:szCs w:val="24"/>
        </w:rPr>
      </w:pPr>
      <w:r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Հավելված 2</w:t>
      </w:r>
      <w:r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br/>
        <w:t>ՀՀ կառավարության 2022 թվականի</w:t>
      </w:r>
      <w:r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br/>
      </w:r>
      <w:r w:rsidR="0032532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_________-</w:t>
      </w:r>
      <w:r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 xml:space="preserve">ի N </w:t>
      </w:r>
      <w:r w:rsidR="0032532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_____</w:t>
      </w:r>
      <w:r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-Ն որոշման</w:t>
      </w:r>
    </w:p>
    <w:p w:rsidR="0098217E" w:rsidRPr="008E34B5" w:rsidRDefault="0098217E" w:rsidP="00E25A0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Calibri"/>
          <w:color w:val="000000"/>
          <w:kern w:val="0"/>
          <w:sz w:val="24"/>
          <w:szCs w:val="24"/>
        </w:rPr>
      </w:pPr>
    </w:p>
    <w:p w:rsidR="0069485C" w:rsidRPr="008E34B5" w:rsidRDefault="0069485C" w:rsidP="00E25A0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Կ Ա Ր Գ</w:t>
      </w:r>
    </w:p>
    <w:p w:rsidR="002063B0" w:rsidRPr="008E34B5" w:rsidRDefault="00657E3D" w:rsidP="00E25A0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  <w:r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ՊԱՏԺԻՑ ԱԶԱՏՎՈՂ ԴԱՏԱՊԱՐՏՅԱԼՆԵՐԻՆ ՏՐԱՄԱԴՐՎՈՂ ՍՈՑԻԱԼԱԿԱՆ ԱՋԱԿՑՈՒԹՅԱՆ ՏՐԱՄԱԴՐԵԼՈՒ</w:t>
      </w:r>
    </w:p>
    <w:p w:rsidR="000A0CAB" w:rsidRPr="008E34B5" w:rsidRDefault="000A0CAB" w:rsidP="00E25A0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0A0CAB" w:rsidRPr="008E34B5" w:rsidRDefault="004E77B3" w:rsidP="00E25A0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1</w:t>
      </w:r>
      <w:r w:rsidR="000A0CAB"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. ԸՆԴՀԱՆՈՒՐ ԴՐՈՒՅԹՆԵՐ</w:t>
      </w:r>
    </w:p>
    <w:p w:rsidR="000A0CAB" w:rsidRPr="008E34B5" w:rsidRDefault="000A0CAB" w:rsidP="00E25A0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8E34B5">
        <w:rPr>
          <w:rFonts w:ascii="Calibri" w:eastAsia="Times New Roman" w:hAnsi="Calibri" w:cs="Calibri"/>
          <w:color w:val="000000"/>
          <w:kern w:val="0"/>
          <w:sz w:val="24"/>
          <w:szCs w:val="24"/>
        </w:rPr>
        <w:t> </w:t>
      </w:r>
    </w:p>
    <w:p w:rsidR="00087D39" w:rsidRPr="008E34B5" w:rsidRDefault="002E038C" w:rsidP="00E25A00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 w:rsidRPr="008E34B5">
        <w:rPr>
          <w:rFonts w:ascii="GHEA Grapalat" w:eastAsia="GHEA Grapalat" w:hAnsi="GHEA Grapalat" w:cs="GHEA Grapalat"/>
          <w:color w:val="000000"/>
        </w:rPr>
        <w:t>Պատժից ազատվող դատապարտյալներին ս</w:t>
      </w:r>
      <w:r w:rsidR="00004549" w:rsidRPr="008E34B5">
        <w:rPr>
          <w:rFonts w:ascii="GHEA Grapalat" w:eastAsia="GHEA Grapalat" w:hAnsi="GHEA Grapalat" w:cs="GHEA Grapalat"/>
          <w:color w:val="000000"/>
        </w:rPr>
        <w:t>ոցիալական աջակցությ</w:t>
      </w:r>
      <w:r w:rsidRPr="008E34B5">
        <w:rPr>
          <w:rFonts w:ascii="GHEA Grapalat" w:eastAsia="GHEA Grapalat" w:hAnsi="GHEA Grapalat" w:cs="GHEA Grapalat"/>
          <w:color w:val="000000"/>
        </w:rPr>
        <w:t>ու</w:t>
      </w:r>
      <w:r w:rsidR="00004549" w:rsidRPr="008E34B5">
        <w:rPr>
          <w:rFonts w:ascii="GHEA Grapalat" w:eastAsia="GHEA Grapalat" w:hAnsi="GHEA Grapalat" w:cs="GHEA Grapalat"/>
          <w:color w:val="000000"/>
        </w:rPr>
        <w:t>ն</w:t>
      </w:r>
      <w:r w:rsidRPr="008E34B5">
        <w:rPr>
          <w:rFonts w:ascii="GHEA Grapalat" w:eastAsia="GHEA Grapalat" w:hAnsi="GHEA Grapalat" w:cs="GHEA Grapalat"/>
          <w:color w:val="000000"/>
        </w:rPr>
        <w:t xml:space="preserve"> տրամադրելիս</w:t>
      </w:r>
      <w:r w:rsidR="00004549" w:rsidRPr="008E34B5">
        <w:rPr>
          <w:rFonts w:ascii="GHEA Grapalat" w:eastAsia="GHEA Grapalat" w:hAnsi="GHEA Grapalat" w:cs="GHEA Grapalat"/>
          <w:color w:val="000000"/>
        </w:rPr>
        <w:t xml:space="preserve"> </w:t>
      </w:r>
      <w:r w:rsidRPr="008E34B5">
        <w:rPr>
          <w:rFonts w:ascii="GHEA Grapalat" w:eastAsia="GHEA Grapalat" w:hAnsi="GHEA Grapalat" w:cs="GHEA Grapalat"/>
          <w:color w:val="000000"/>
        </w:rPr>
        <w:t xml:space="preserve">առաջնորդվում են </w:t>
      </w:r>
      <w:r w:rsidRPr="008E34B5">
        <w:rPr>
          <w:rFonts w:ascii="GHEA Grapalat" w:hAnsi="GHEA Grapalat"/>
          <w:color w:val="000000"/>
        </w:rPr>
        <w:t xml:space="preserve">Հայաստանի Հանրապետության </w:t>
      </w:r>
      <w:r w:rsidRPr="008E34B5">
        <w:rPr>
          <w:rFonts w:ascii="GHEA Grapalat" w:eastAsia="GHEA Grapalat" w:hAnsi="GHEA Grapalat" w:cs="GHEA Grapalat"/>
          <w:color w:val="000000"/>
        </w:rPr>
        <w:t xml:space="preserve">Սահմանադրությամբ, </w:t>
      </w:r>
      <w:r w:rsidRPr="008E34B5">
        <w:rPr>
          <w:rFonts w:ascii="GHEA Grapalat" w:hAnsi="GHEA Grapalat"/>
          <w:color w:val="000000"/>
        </w:rPr>
        <w:t>Հայաստանի Հանրապետության ք</w:t>
      </w:r>
      <w:r w:rsidRPr="008E34B5">
        <w:rPr>
          <w:rFonts w:ascii="GHEA Grapalat" w:eastAsia="GHEA Grapalat" w:hAnsi="GHEA Grapalat" w:cs="GHEA Grapalat"/>
          <w:color w:val="000000"/>
        </w:rPr>
        <w:t xml:space="preserve">րեակատարողական օրենսգրքով և </w:t>
      </w:r>
      <w:r w:rsidRPr="008E34B5">
        <w:rPr>
          <w:rFonts w:ascii="GHEA Grapalat" w:hAnsi="GHEA Grapalat"/>
          <w:color w:val="000000"/>
          <w:shd w:val="clear" w:color="auto" w:fill="FFFFFF"/>
        </w:rPr>
        <w:t xml:space="preserve">«Սոցիալական աջակցության մասին» օրենքով նախատեսված </w:t>
      </w:r>
      <w:r w:rsidR="00004549" w:rsidRPr="008E34B5">
        <w:rPr>
          <w:rFonts w:ascii="GHEA Grapalat" w:eastAsia="GHEA Grapalat" w:hAnsi="GHEA Grapalat" w:cs="GHEA Grapalat"/>
          <w:color w:val="000000"/>
        </w:rPr>
        <w:t>հիմնական սկզբունքներ</w:t>
      </w:r>
      <w:r w:rsidRPr="008E34B5">
        <w:rPr>
          <w:rFonts w:ascii="GHEA Grapalat" w:eastAsia="GHEA Grapalat" w:hAnsi="GHEA Grapalat" w:cs="GHEA Grapalat"/>
          <w:color w:val="000000"/>
        </w:rPr>
        <w:t>ով:</w:t>
      </w:r>
      <w:r w:rsidR="00004549" w:rsidRPr="008E34B5">
        <w:rPr>
          <w:rFonts w:ascii="GHEA Grapalat" w:eastAsia="GHEA Grapalat" w:hAnsi="GHEA Grapalat" w:cs="GHEA Grapalat"/>
          <w:color w:val="000000"/>
        </w:rPr>
        <w:t xml:space="preserve"> </w:t>
      </w:r>
    </w:p>
    <w:p w:rsidR="00BC732A" w:rsidRPr="008E34B5" w:rsidRDefault="00E61696" w:rsidP="00E25A00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 w:rsidRPr="008E34B5">
        <w:rPr>
          <w:rFonts w:ascii="GHEA Grapalat" w:hAnsi="GHEA Grapalat"/>
          <w:color w:val="000000"/>
        </w:rPr>
        <w:t xml:space="preserve">Ազատազրկման ժամկետը լրանալուց ոչ ուշ, քան վեց ամիս առաջ քրեակատարողական հիմնարկի </w:t>
      </w:r>
      <w:r w:rsidR="00DA3F76">
        <w:rPr>
          <w:rFonts w:ascii="GHEA Grapalat" w:hAnsi="GHEA Grapalat"/>
          <w:color w:val="000000"/>
        </w:rPr>
        <w:t>պետ</w:t>
      </w:r>
      <w:r w:rsidRPr="008E34B5">
        <w:rPr>
          <w:rFonts w:ascii="GHEA Grapalat" w:hAnsi="GHEA Grapalat"/>
          <w:color w:val="000000"/>
        </w:rPr>
        <w:t>ը</w:t>
      </w:r>
      <w:r w:rsidR="002E038C" w:rsidRPr="008E34B5">
        <w:rPr>
          <w:rFonts w:ascii="GHEA Grapalat" w:hAnsi="GHEA Grapalat"/>
          <w:color w:val="000000"/>
        </w:rPr>
        <w:t>, իրականացնելով Հայաստանի Հանրապետության ք</w:t>
      </w:r>
      <w:r w:rsidR="002E038C" w:rsidRPr="008E34B5">
        <w:rPr>
          <w:rFonts w:ascii="GHEA Grapalat" w:eastAsia="GHEA Grapalat" w:hAnsi="GHEA Grapalat" w:cs="GHEA Grapalat"/>
          <w:color w:val="000000"/>
        </w:rPr>
        <w:t>րեակատարողական օրենսգրք</w:t>
      </w:r>
      <w:r w:rsidR="007D0A34" w:rsidRPr="008E34B5">
        <w:rPr>
          <w:rFonts w:ascii="GHEA Grapalat" w:eastAsia="GHEA Grapalat" w:hAnsi="GHEA Grapalat" w:cs="GHEA Grapalat"/>
          <w:color w:val="000000"/>
        </w:rPr>
        <w:t>ի 140-րդ հոդվածի 2-րդ մասով նախատեսված լիազ</w:t>
      </w:r>
      <w:r w:rsidR="002E038C" w:rsidRPr="008E34B5">
        <w:rPr>
          <w:rFonts w:ascii="GHEA Grapalat" w:eastAsia="GHEA Grapalat" w:hAnsi="GHEA Grapalat" w:cs="GHEA Grapalat"/>
          <w:color w:val="000000"/>
        </w:rPr>
        <w:t>ո</w:t>
      </w:r>
      <w:r w:rsidR="007D0A34" w:rsidRPr="008E34B5">
        <w:rPr>
          <w:rFonts w:ascii="GHEA Grapalat" w:eastAsia="GHEA Grapalat" w:hAnsi="GHEA Grapalat" w:cs="GHEA Grapalat"/>
          <w:color w:val="000000"/>
        </w:rPr>
        <w:t xml:space="preserve">րությունները, </w:t>
      </w:r>
      <w:r w:rsidR="00BB5DE3" w:rsidRPr="008E34B5">
        <w:rPr>
          <w:rFonts w:ascii="GHEA Grapalat" w:eastAsia="GHEA Grapalat" w:hAnsi="GHEA Grapalat" w:cs="GHEA Grapalat"/>
          <w:color w:val="000000"/>
        </w:rPr>
        <w:t xml:space="preserve">դատապարտյալին </w:t>
      </w:r>
      <w:r w:rsidR="006F46CD" w:rsidRPr="008E34B5">
        <w:rPr>
          <w:rFonts w:ascii="GHEA Grapalat" w:eastAsia="GHEA Grapalat" w:hAnsi="GHEA Grapalat" w:cs="GHEA Grapalat"/>
          <w:color w:val="000000"/>
        </w:rPr>
        <w:t xml:space="preserve">տրամադրում է </w:t>
      </w:r>
      <w:r w:rsidR="00BB5DE3" w:rsidRPr="008E34B5">
        <w:rPr>
          <w:rFonts w:ascii="GHEA Grapalat" w:eastAsia="GHEA Grapalat" w:hAnsi="GHEA Grapalat" w:cs="GHEA Grapalat"/>
          <w:color w:val="000000"/>
        </w:rPr>
        <w:t>խորհրդատվական օգնությ</w:t>
      </w:r>
      <w:r w:rsidR="006F46CD" w:rsidRPr="008E34B5">
        <w:rPr>
          <w:rFonts w:ascii="GHEA Grapalat" w:eastAsia="GHEA Grapalat" w:hAnsi="GHEA Grapalat" w:cs="GHEA Grapalat"/>
          <w:color w:val="000000"/>
        </w:rPr>
        <w:t>ու</w:t>
      </w:r>
      <w:r w:rsidR="00BB5DE3" w:rsidRPr="008E34B5">
        <w:rPr>
          <w:rFonts w:ascii="GHEA Grapalat" w:eastAsia="GHEA Grapalat" w:hAnsi="GHEA Grapalat" w:cs="GHEA Grapalat"/>
          <w:color w:val="000000"/>
        </w:rPr>
        <w:t>ն՝ անձի հիմնական պահանջմունքները և սոցիալական կարիքները բավարարելու ուղիներ և եղանակներ գտնելու, ստեղծված իրավիճակին համարժեք սոցիալական ծառայություններ ստանալու, համապատասխան պետական կառավարման և տեղական ինքնակառավարման մարմիններ կամ կազմակերպություններ կամ ֆիզիկական անձանց ուղղորդելու վերաբերյալ</w:t>
      </w:r>
      <w:r w:rsidR="00087D39" w:rsidRPr="008E34B5">
        <w:rPr>
          <w:rFonts w:ascii="GHEA Grapalat" w:eastAsia="GHEA Grapalat" w:hAnsi="GHEA Grapalat" w:cs="GHEA Grapalat"/>
          <w:color w:val="000000"/>
        </w:rPr>
        <w:t>:</w:t>
      </w:r>
      <w:r w:rsidR="00BB5DE3" w:rsidRPr="008E34B5">
        <w:rPr>
          <w:rFonts w:ascii="GHEA Grapalat" w:eastAsia="GHEA Grapalat" w:hAnsi="GHEA Grapalat" w:cs="GHEA Grapalat"/>
          <w:color w:val="000000"/>
        </w:rPr>
        <w:t xml:space="preserve"> </w:t>
      </w:r>
    </w:p>
    <w:p w:rsidR="00053403" w:rsidRPr="008E34B5" w:rsidRDefault="00BC732A" w:rsidP="00E25A00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 w:rsidRPr="008E34B5">
        <w:rPr>
          <w:rFonts w:ascii="GHEA Grapalat" w:eastAsia="GHEA Grapalat" w:hAnsi="GHEA Grapalat" w:cs="GHEA Grapalat"/>
          <w:color w:val="000000"/>
        </w:rPr>
        <w:t xml:space="preserve">Սոցիալական աջակցություն տրամադրելու համար քրեակատարողական հիմնարկի </w:t>
      </w:r>
      <w:r w:rsidR="00DA3F76">
        <w:rPr>
          <w:rFonts w:ascii="GHEA Grapalat" w:eastAsia="GHEA Grapalat" w:hAnsi="GHEA Grapalat" w:cs="GHEA Grapalat"/>
          <w:color w:val="000000"/>
        </w:rPr>
        <w:t>պետ</w:t>
      </w:r>
      <w:r w:rsidRPr="008E34B5">
        <w:rPr>
          <w:rFonts w:ascii="GHEA Grapalat" w:eastAsia="GHEA Grapalat" w:hAnsi="GHEA Grapalat" w:cs="GHEA Grapalat"/>
          <w:color w:val="000000"/>
        </w:rPr>
        <w:t xml:space="preserve">ը կարող է դիմել պետական կառավարման և տեղական </w:t>
      </w:r>
      <w:r w:rsidRPr="008E34B5">
        <w:rPr>
          <w:rFonts w:ascii="GHEA Grapalat" w:eastAsia="GHEA Grapalat" w:hAnsi="GHEA Grapalat" w:cs="GHEA Grapalat"/>
          <w:color w:val="000000"/>
        </w:rPr>
        <w:lastRenderedPageBreak/>
        <w:t>ինքնակառավարման մարմիններին կամ կազմակերպություններին</w:t>
      </w:r>
      <w:r w:rsidR="00744950">
        <w:rPr>
          <w:rFonts w:ascii="GHEA Grapalat" w:eastAsia="GHEA Grapalat" w:hAnsi="GHEA Grapalat" w:cs="GHEA Grapalat"/>
          <w:color w:val="000000"/>
        </w:rPr>
        <w:t xml:space="preserve">, սակայն </w:t>
      </w:r>
      <w:r w:rsidR="002B33DB">
        <w:rPr>
          <w:rFonts w:ascii="GHEA Grapalat" w:eastAsia="GHEA Grapalat" w:hAnsi="GHEA Grapalat" w:cs="GHEA Grapalat"/>
          <w:color w:val="000000"/>
        </w:rPr>
        <w:t>ս</w:t>
      </w:r>
      <w:r w:rsidR="002B33DB" w:rsidRPr="008E34B5">
        <w:rPr>
          <w:rFonts w:ascii="GHEA Grapalat" w:eastAsia="GHEA Grapalat" w:hAnsi="GHEA Grapalat" w:cs="GHEA Grapalat"/>
          <w:color w:val="000000"/>
        </w:rPr>
        <w:t>ոցիալական աջակցությ</w:t>
      </w:r>
      <w:r w:rsidR="00DE0DDD">
        <w:rPr>
          <w:rFonts w:ascii="GHEA Grapalat" w:eastAsia="GHEA Grapalat" w:hAnsi="GHEA Grapalat" w:cs="GHEA Grapalat"/>
          <w:color w:val="000000"/>
        </w:rPr>
        <w:t>ա</w:t>
      </w:r>
      <w:r w:rsidR="002B33DB" w:rsidRPr="008E34B5">
        <w:rPr>
          <w:rFonts w:ascii="GHEA Grapalat" w:eastAsia="GHEA Grapalat" w:hAnsi="GHEA Grapalat" w:cs="GHEA Grapalat"/>
          <w:color w:val="000000"/>
        </w:rPr>
        <w:t>ն տրամադր</w:t>
      </w:r>
      <w:r w:rsidR="00DE0DDD">
        <w:rPr>
          <w:rFonts w:ascii="GHEA Grapalat" w:eastAsia="GHEA Grapalat" w:hAnsi="GHEA Grapalat" w:cs="GHEA Grapalat"/>
          <w:color w:val="000000"/>
        </w:rPr>
        <w:t>ման գործընթացում</w:t>
      </w:r>
      <w:r w:rsidR="002B33DB" w:rsidRPr="008E34B5">
        <w:rPr>
          <w:rFonts w:ascii="GHEA Grapalat" w:eastAsia="GHEA Grapalat" w:hAnsi="GHEA Grapalat" w:cs="GHEA Grapalat"/>
          <w:color w:val="000000"/>
        </w:rPr>
        <w:t xml:space="preserve"> </w:t>
      </w:r>
      <w:r w:rsidR="004F7188" w:rsidRPr="00DE0DDD">
        <w:rPr>
          <w:rFonts w:ascii="GHEA Grapalat" w:eastAsia="GHEA Grapalat" w:hAnsi="GHEA Grapalat" w:cs="GHEA Grapalat"/>
          <w:color w:val="000000"/>
        </w:rPr>
        <w:t>քաղաքականություն մշակող</w:t>
      </w:r>
      <w:r w:rsidR="00DE0DDD" w:rsidRPr="00DE0DDD">
        <w:rPr>
          <w:rFonts w:ascii="GHEA Grapalat" w:eastAsia="GHEA Grapalat" w:hAnsi="GHEA Grapalat" w:cs="GHEA Grapalat"/>
          <w:color w:val="000000"/>
        </w:rPr>
        <w:t xml:space="preserve"> մարմին</w:t>
      </w:r>
      <w:r w:rsidR="004F7188" w:rsidRPr="00DE0DDD">
        <w:rPr>
          <w:rFonts w:ascii="GHEA Grapalat" w:eastAsia="GHEA Grapalat" w:hAnsi="GHEA Grapalat" w:cs="GHEA Grapalat"/>
          <w:color w:val="000000"/>
        </w:rPr>
        <w:t>ը</w:t>
      </w:r>
      <w:r w:rsidR="00744950">
        <w:rPr>
          <w:rFonts w:ascii="GHEA Grapalat" w:eastAsia="GHEA Grapalat" w:hAnsi="GHEA Grapalat" w:cs="GHEA Grapalat"/>
          <w:color w:val="000000"/>
        </w:rPr>
        <w:t xml:space="preserve"> Հայաստանի Հանրապետության </w:t>
      </w:r>
      <w:r w:rsidR="00744950" w:rsidRPr="008E34B5">
        <w:rPr>
          <w:rFonts w:ascii="GHEA Grapalat" w:hAnsi="GHEA Grapalat"/>
          <w:color w:val="000000"/>
        </w:rPr>
        <w:t xml:space="preserve">միասնական սոցիալական ծառայության տարածքային </w:t>
      </w:r>
      <w:r w:rsidR="00744950" w:rsidRPr="008E34B5">
        <w:rPr>
          <w:rFonts w:ascii="GHEA Grapalat" w:eastAsia="GHEA Grapalat" w:hAnsi="GHEA Grapalat" w:cs="GHEA Grapalat"/>
          <w:color w:val="000000"/>
        </w:rPr>
        <w:t>ստորաբաժանում</w:t>
      </w:r>
      <w:r w:rsidR="002B33DB">
        <w:rPr>
          <w:rFonts w:ascii="GHEA Grapalat" w:eastAsia="GHEA Grapalat" w:hAnsi="GHEA Grapalat" w:cs="GHEA Grapalat"/>
          <w:color w:val="000000"/>
        </w:rPr>
        <w:t>ն է</w:t>
      </w:r>
      <w:r w:rsidR="00744950" w:rsidRPr="008E34B5">
        <w:rPr>
          <w:rFonts w:ascii="GHEA Grapalat" w:eastAsia="GHEA Grapalat" w:hAnsi="GHEA Grapalat" w:cs="GHEA Grapalat"/>
          <w:color w:val="000000"/>
        </w:rPr>
        <w:t xml:space="preserve"> (այսուհետ՝ տարածքային ստորաբաժանում)</w:t>
      </w:r>
      <w:r w:rsidRPr="008E34B5">
        <w:rPr>
          <w:rFonts w:ascii="GHEA Grapalat" w:eastAsia="GHEA Grapalat" w:hAnsi="GHEA Grapalat" w:cs="GHEA Grapalat"/>
          <w:color w:val="000000"/>
        </w:rPr>
        <w:t xml:space="preserve">։ </w:t>
      </w:r>
    </w:p>
    <w:p w:rsidR="000A0CAB" w:rsidRPr="008E34B5" w:rsidRDefault="00BC732A" w:rsidP="00E25A00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 w:rsidRPr="008E34B5">
        <w:rPr>
          <w:rFonts w:ascii="GHEA Grapalat" w:eastAsia="GHEA Grapalat" w:hAnsi="GHEA Grapalat" w:cs="GHEA Grapalat"/>
          <w:color w:val="000000"/>
        </w:rPr>
        <w:t xml:space="preserve">Սոցիալական աջակցությունը տրամադրվում է դատապարտյալի գրավոր համաձայնության </w:t>
      </w:r>
      <w:r w:rsidR="00053403" w:rsidRPr="008E34B5">
        <w:rPr>
          <w:rFonts w:ascii="GHEA Grapalat" w:eastAsia="GHEA Grapalat" w:hAnsi="GHEA Grapalat" w:cs="GHEA Grapalat"/>
          <w:color w:val="000000"/>
        </w:rPr>
        <w:t xml:space="preserve">դեպքում: </w:t>
      </w:r>
      <w:r w:rsidRPr="008E34B5">
        <w:rPr>
          <w:rFonts w:ascii="GHEA Grapalat" w:eastAsia="GHEA Grapalat" w:hAnsi="GHEA Grapalat" w:cs="GHEA Grapalat"/>
          <w:color w:val="000000"/>
        </w:rPr>
        <w:t xml:space="preserve">Սոցիալական աջակցություն տրամադրելու համար բացառությամբ շուրջօրյա լրիվ խնամք իրականացնող հաստատություններում խնամքի) </w:t>
      </w:r>
      <w:r w:rsidR="00053403" w:rsidRPr="008E34B5">
        <w:rPr>
          <w:rFonts w:ascii="GHEA Grapalat" w:eastAsia="GHEA Grapalat" w:hAnsi="GHEA Grapalat" w:cs="GHEA Grapalat"/>
          <w:color w:val="000000"/>
        </w:rPr>
        <w:t xml:space="preserve">դատապարտյալի </w:t>
      </w:r>
      <w:r w:rsidRPr="008E34B5">
        <w:rPr>
          <w:rFonts w:ascii="GHEA Grapalat" w:eastAsia="GHEA Grapalat" w:hAnsi="GHEA Grapalat" w:cs="GHEA Grapalat"/>
          <w:color w:val="000000"/>
        </w:rPr>
        <w:t>համաձայնությունը պարտադիր չ</w:t>
      </w:r>
      <w:r w:rsidR="002B33DB">
        <w:rPr>
          <w:rFonts w:ascii="GHEA Grapalat" w:eastAsia="GHEA Grapalat" w:hAnsi="GHEA Grapalat" w:cs="GHEA Grapalat"/>
          <w:color w:val="000000"/>
        </w:rPr>
        <w:t>է</w:t>
      </w:r>
      <w:r w:rsidRPr="008E34B5">
        <w:rPr>
          <w:rFonts w:ascii="GHEA Grapalat" w:eastAsia="GHEA Grapalat" w:hAnsi="GHEA Grapalat" w:cs="GHEA Grapalat"/>
          <w:color w:val="000000"/>
        </w:rPr>
        <w:t>, եթե չեն բավարարվում անձի հիմնական պահանջմունքները</w:t>
      </w:r>
      <w:r w:rsidR="00053403" w:rsidRPr="008E34B5">
        <w:rPr>
          <w:rFonts w:ascii="GHEA Grapalat" w:eastAsia="GHEA Grapalat" w:hAnsi="GHEA Grapalat" w:cs="GHEA Grapalat"/>
          <w:color w:val="000000"/>
        </w:rPr>
        <w:t xml:space="preserve"> (սնունդ, հագուստ, կոշիկ, հիգիենայի պարագաներ, կացարան, բժշկական օգնություն և սպասարկում, միջնակարգ կրթություն)</w:t>
      </w:r>
      <w:r w:rsidRPr="008E34B5">
        <w:rPr>
          <w:rFonts w:ascii="GHEA Grapalat" w:eastAsia="GHEA Grapalat" w:hAnsi="GHEA Grapalat" w:cs="GHEA Grapalat"/>
          <w:color w:val="000000"/>
        </w:rPr>
        <w:t xml:space="preserve"> և նա</w:t>
      </w:r>
      <w:r w:rsidR="00053403" w:rsidRPr="008E34B5">
        <w:rPr>
          <w:rFonts w:ascii="GHEA Grapalat" w:eastAsia="GHEA Grapalat" w:hAnsi="GHEA Grapalat" w:cs="GHEA Grapalat"/>
          <w:color w:val="000000"/>
        </w:rPr>
        <w:t xml:space="preserve"> անչափահաս է կամ </w:t>
      </w:r>
      <w:r w:rsidR="00744950">
        <w:rPr>
          <w:rFonts w:ascii="GHEA Grapalat" w:eastAsia="GHEA Grapalat" w:hAnsi="GHEA Grapalat" w:cs="GHEA Grapalat"/>
          <w:color w:val="000000"/>
        </w:rPr>
        <w:t xml:space="preserve">դատական կարգով </w:t>
      </w:r>
      <w:r w:rsidR="00053403" w:rsidRPr="008E34B5">
        <w:rPr>
          <w:rFonts w:ascii="GHEA Grapalat" w:eastAsia="GHEA Grapalat" w:hAnsi="GHEA Grapalat" w:cs="GHEA Grapalat"/>
          <w:color w:val="000000"/>
        </w:rPr>
        <w:t>անգործունակ</w:t>
      </w:r>
      <w:r w:rsidR="00744950">
        <w:rPr>
          <w:rFonts w:ascii="GHEA Grapalat" w:eastAsia="GHEA Grapalat" w:hAnsi="GHEA Grapalat" w:cs="GHEA Grapalat"/>
          <w:color w:val="000000"/>
        </w:rPr>
        <w:t xml:space="preserve"> ճանաչված անձ</w:t>
      </w:r>
      <w:r w:rsidR="004F7188">
        <w:rPr>
          <w:rFonts w:ascii="GHEA Grapalat" w:eastAsia="GHEA Grapalat" w:hAnsi="GHEA Grapalat" w:cs="GHEA Grapalat"/>
          <w:color w:val="000000"/>
        </w:rPr>
        <w:t xml:space="preserve"> է</w:t>
      </w:r>
      <w:r w:rsidR="00053403" w:rsidRPr="008E34B5">
        <w:rPr>
          <w:rFonts w:ascii="GHEA Grapalat" w:eastAsia="GHEA Grapalat" w:hAnsi="GHEA Grapalat" w:cs="GHEA Grapalat"/>
          <w:color w:val="000000"/>
        </w:rPr>
        <w:t>:</w:t>
      </w:r>
    </w:p>
    <w:p w:rsidR="000A0CAB" w:rsidRPr="008E34B5" w:rsidRDefault="000A0CAB" w:rsidP="00E25A00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</w:p>
    <w:p w:rsidR="000A0CAB" w:rsidRPr="008E34B5" w:rsidRDefault="004E77B3" w:rsidP="00E25A0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2</w:t>
      </w:r>
      <w:r w:rsidR="000A0CAB"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 xml:space="preserve">. </w:t>
      </w:r>
      <w:r w:rsidR="009318E5"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ՍՈՑԻԱԼԱԿԱՆ ԱՋԱԿՑՈՒԹՅՈՒՆ ՏՐԱՄԱԴՐԵԼԸ</w:t>
      </w:r>
    </w:p>
    <w:p w:rsidR="000A0CAB" w:rsidRPr="008E34B5" w:rsidRDefault="000A0CAB" w:rsidP="00E25A0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8E34B5">
        <w:rPr>
          <w:rFonts w:ascii="Calibri" w:eastAsia="Times New Roman" w:hAnsi="Calibri" w:cs="Calibri"/>
          <w:color w:val="000000"/>
          <w:kern w:val="0"/>
          <w:sz w:val="24"/>
          <w:szCs w:val="24"/>
        </w:rPr>
        <w:t> </w:t>
      </w:r>
    </w:p>
    <w:p w:rsidR="005279E5" w:rsidRPr="008E34B5" w:rsidRDefault="00BC732A" w:rsidP="00E25A00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</w:rPr>
      </w:pPr>
      <w:r w:rsidRPr="008E34B5">
        <w:rPr>
          <w:rFonts w:ascii="GHEA Grapalat" w:eastAsia="GHEA Grapalat" w:hAnsi="GHEA Grapalat" w:cs="GHEA Grapalat"/>
          <w:color w:val="000000"/>
        </w:rPr>
        <w:t>Եթե քրեակատարողական հիմնարկը դ</w:t>
      </w:r>
      <w:r w:rsidRPr="008E34B5">
        <w:rPr>
          <w:rFonts w:ascii="GHEA Grapalat" w:hAnsi="GHEA Grapalat"/>
          <w:color w:val="000000"/>
        </w:rPr>
        <w:t>ատապարտյալի ընտրած բնակության վայրի տեղական ինքնակառավարման մարմնից տեղեկանում է, որ դատապարտյալն ունի բնակության վայր</w:t>
      </w:r>
      <w:r w:rsidR="00B90AB1" w:rsidRPr="008E34B5">
        <w:rPr>
          <w:rFonts w:ascii="GHEA Grapalat" w:hAnsi="GHEA Grapalat"/>
          <w:color w:val="000000"/>
        </w:rPr>
        <w:t xml:space="preserve"> և այ</w:t>
      </w:r>
      <w:r w:rsidR="005279E5" w:rsidRPr="008E34B5">
        <w:rPr>
          <w:rFonts w:ascii="GHEA Grapalat" w:hAnsi="GHEA Grapalat"/>
          <w:color w:val="000000"/>
        </w:rPr>
        <w:t>ն</w:t>
      </w:r>
      <w:r w:rsidR="00B90AB1" w:rsidRPr="008E34B5">
        <w:rPr>
          <w:rFonts w:ascii="GHEA Grapalat" w:hAnsi="GHEA Grapalat"/>
          <w:color w:val="000000"/>
        </w:rPr>
        <w:t xml:space="preserve">տեղ </w:t>
      </w:r>
      <w:r w:rsidR="005279E5" w:rsidRPr="008E34B5">
        <w:rPr>
          <w:rFonts w:ascii="GHEA Grapalat" w:hAnsi="GHEA Grapalat"/>
          <w:color w:val="000000"/>
        </w:rPr>
        <w:t xml:space="preserve">բնակվելու է միայնակ կամ այնտեղ </w:t>
      </w:r>
      <w:r w:rsidR="00B90AB1" w:rsidRPr="008E34B5">
        <w:rPr>
          <w:rFonts w:ascii="GHEA Grapalat" w:hAnsi="GHEA Grapalat"/>
          <w:color w:val="000000"/>
        </w:rPr>
        <w:t>բնակվող</w:t>
      </w:r>
      <w:r w:rsidR="005279E5" w:rsidRPr="008E34B5">
        <w:rPr>
          <w:rFonts w:ascii="GHEA Grapalat" w:hAnsi="GHEA Grapalat"/>
          <w:color w:val="000000"/>
        </w:rPr>
        <w:t>՝</w:t>
      </w:r>
      <w:r w:rsidR="00B90AB1" w:rsidRPr="008E34B5">
        <w:rPr>
          <w:rFonts w:ascii="GHEA Grapalat" w:hAnsi="GHEA Grapalat"/>
          <w:color w:val="000000"/>
        </w:rPr>
        <w:t xml:space="preserve"> </w:t>
      </w:r>
      <w:r w:rsidR="005279E5" w:rsidRPr="008E34B5">
        <w:rPr>
          <w:rFonts w:ascii="GHEA Grapalat" w:hAnsi="GHEA Grapalat"/>
          <w:color w:val="000000"/>
        </w:rPr>
        <w:t xml:space="preserve">դատապարտյալի ընտանիքի անդամներն իրավական կամ </w:t>
      </w:r>
      <w:r w:rsidR="00744950">
        <w:rPr>
          <w:rFonts w:ascii="GHEA Grapalat" w:hAnsi="GHEA Grapalat"/>
          <w:color w:val="000000"/>
        </w:rPr>
        <w:t>փ</w:t>
      </w:r>
      <w:r w:rsidR="005279E5" w:rsidRPr="008E34B5">
        <w:rPr>
          <w:rFonts w:ascii="GHEA Grapalat" w:hAnsi="GHEA Grapalat"/>
          <w:color w:val="000000"/>
        </w:rPr>
        <w:t>աստացի խոչընդոտներ չեն ստեղծի նրա բնակության համար</w:t>
      </w:r>
      <w:r w:rsidR="00B90AB1" w:rsidRPr="008E34B5">
        <w:rPr>
          <w:rFonts w:ascii="GHEA Grapalat" w:hAnsi="GHEA Grapalat"/>
          <w:color w:val="000000"/>
        </w:rPr>
        <w:t>, ապա կացարան տրամադրելու անհրաժեշտությունը</w:t>
      </w:r>
      <w:r w:rsidR="005279E5" w:rsidRPr="008E34B5">
        <w:rPr>
          <w:rFonts w:ascii="GHEA Grapalat" w:hAnsi="GHEA Grapalat"/>
          <w:color w:val="000000"/>
        </w:rPr>
        <w:t xml:space="preserve"> </w:t>
      </w:r>
      <w:r w:rsidR="0011483D">
        <w:rPr>
          <w:rFonts w:ascii="GHEA Grapalat" w:hAnsi="GHEA Grapalat"/>
          <w:color w:val="000000"/>
        </w:rPr>
        <w:t>բացակայում է</w:t>
      </w:r>
      <w:r w:rsidR="005279E5" w:rsidRPr="008E34B5">
        <w:rPr>
          <w:rFonts w:ascii="GHEA Grapalat" w:hAnsi="GHEA Grapalat"/>
          <w:color w:val="000000"/>
        </w:rPr>
        <w:t>:</w:t>
      </w:r>
    </w:p>
    <w:p w:rsidR="002936C0" w:rsidRPr="008E34B5" w:rsidRDefault="005279E5" w:rsidP="00E25A00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</w:rPr>
      </w:pPr>
      <w:r w:rsidRPr="008E34B5">
        <w:rPr>
          <w:rFonts w:ascii="GHEA Grapalat" w:eastAsia="GHEA Grapalat" w:hAnsi="GHEA Grapalat" w:cs="GHEA Grapalat"/>
          <w:color w:val="000000"/>
        </w:rPr>
        <w:t>Եթե քրեակատարողական հիմնարկը դ</w:t>
      </w:r>
      <w:r w:rsidRPr="008E34B5">
        <w:rPr>
          <w:rFonts w:ascii="GHEA Grapalat" w:hAnsi="GHEA Grapalat"/>
          <w:color w:val="000000"/>
        </w:rPr>
        <w:t xml:space="preserve">ատապարտյալի ընտրած բնակության վայրի տեղական ինքնակառավարման մարմնից տեղեկանում է, որ դատապարտյալը չունի բնակության վայր, ապա </w:t>
      </w:r>
      <w:r w:rsidR="002936C0" w:rsidRPr="008E34B5">
        <w:rPr>
          <w:rFonts w:ascii="GHEA Grapalat" w:hAnsi="GHEA Grapalat"/>
          <w:color w:val="000000"/>
        </w:rPr>
        <w:t>քրեակատարողակ</w:t>
      </w:r>
      <w:r w:rsidR="00744950">
        <w:rPr>
          <w:rFonts w:ascii="GHEA Grapalat" w:hAnsi="GHEA Grapalat"/>
          <w:color w:val="000000"/>
        </w:rPr>
        <w:t>ա</w:t>
      </w:r>
      <w:r w:rsidR="002936C0" w:rsidRPr="008E34B5">
        <w:rPr>
          <w:rFonts w:ascii="GHEA Grapalat" w:hAnsi="GHEA Grapalat"/>
          <w:color w:val="000000"/>
        </w:rPr>
        <w:t xml:space="preserve">ն հիմնարկի </w:t>
      </w:r>
      <w:r w:rsidR="00DA3F76">
        <w:rPr>
          <w:rFonts w:ascii="GHEA Grapalat" w:hAnsi="GHEA Grapalat"/>
          <w:color w:val="000000"/>
        </w:rPr>
        <w:t>պետ</w:t>
      </w:r>
      <w:r w:rsidR="002936C0" w:rsidRPr="008E34B5">
        <w:rPr>
          <w:rFonts w:ascii="GHEA Grapalat" w:hAnsi="GHEA Grapalat"/>
          <w:color w:val="000000"/>
        </w:rPr>
        <w:t xml:space="preserve">ը դիմում է Հայաստանի Հանրապետության աշխատանքի և սոցիալական հարցերի նախարարությանը՝ դատապարտյալին պատժից ազատվելուց հետո կացարանով ապահովելու համար: Հայաստանի Հանրապետության աշխատանքի և սոցիալական </w:t>
      </w:r>
      <w:r w:rsidR="002936C0" w:rsidRPr="008E34B5">
        <w:rPr>
          <w:rFonts w:ascii="GHEA Grapalat" w:hAnsi="GHEA Grapalat"/>
          <w:color w:val="000000"/>
        </w:rPr>
        <w:lastRenderedPageBreak/>
        <w:t>հարցերի նախարարությ</w:t>
      </w:r>
      <w:r w:rsidR="00CF3DE6">
        <w:rPr>
          <w:rFonts w:ascii="GHEA Grapalat" w:hAnsi="GHEA Grapalat"/>
          <w:color w:val="000000"/>
        </w:rPr>
        <w:t>ու</w:t>
      </w:r>
      <w:r w:rsidR="002936C0" w:rsidRPr="008E34B5">
        <w:rPr>
          <w:rFonts w:ascii="GHEA Grapalat" w:hAnsi="GHEA Grapalat"/>
          <w:color w:val="000000"/>
        </w:rPr>
        <w:t>նը, ընտրելով հ</w:t>
      </w:r>
      <w:r w:rsidR="00744950">
        <w:rPr>
          <w:rFonts w:ascii="GHEA Grapalat" w:hAnsi="GHEA Grapalat"/>
          <w:color w:val="000000"/>
        </w:rPr>
        <w:t>ա</w:t>
      </w:r>
      <w:r w:rsidR="002936C0" w:rsidRPr="008E34B5">
        <w:rPr>
          <w:rFonts w:ascii="GHEA Grapalat" w:hAnsi="GHEA Grapalat"/>
          <w:color w:val="000000"/>
        </w:rPr>
        <w:t xml:space="preserve">մապատասխան կացարանը, դրա մասին տեղեկացնում է քրեակատարողական հիմնարկին, որի </w:t>
      </w:r>
      <w:r w:rsidR="00DA3F76">
        <w:rPr>
          <w:rFonts w:ascii="GHEA Grapalat" w:hAnsi="GHEA Grapalat"/>
          <w:color w:val="000000"/>
        </w:rPr>
        <w:t>պետ</w:t>
      </w:r>
      <w:r w:rsidR="002936C0" w:rsidRPr="008E34B5">
        <w:rPr>
          <w:rFonts w:ascii="GHEA Grapalat" w:hAnsi="GHEA Grapalat"/>
          <w:color w:val="000000"/>
        </w:rPr>
        <w:t>ն ապահովում է պատժից ազատվող անձի</w:t>
      </w:r>
      <w:r w:rsidR="009B15EE" w:rsidRPr="008E34B5">
        <w:rPr>
          <w:rFonts w:ascii="GHEA Grapalat" w:hAnsi="GHEA Grapalat"/>
          <w:color w:val="000000"/>
        </w:rPr>
        <w:t xml:space="preserve"> ա</w:t>
      </w:r>
      <w:r w:rsidR="002936C0" w:rsidRPr="008E34B5">
        <w:rPr>
          <w:rFonts w:ascii="GHEA Grapalat" w:hAnsi="GHEA Grapalat"/>
          <w:color w:val="000000"/>
        </w:rPr>
        <w:t>ն</w:t>
      </w:r>
      <w:r w:rsidR="009B15EE" w:rsidRPr="008E34B5">
        <w:rPr>
          <w:rFonts w:ascii="GHEA Grapalat" w:hAnsi="GHEA Grapalat"/>
          <w:color w:val="000000"/>
        </w:rPr>
        <w:t xml:space="preserve">վճար տեղափոխումն այդ կացարանի գտնվելու </w:t>
      </w:r>
      <w:r w:rsidR="002936C0" w:rsidRPr="008E34B5">
        <w:rPr>
          <w:rFonts w:ascii="GHEA Grapalat" w:hAnsi="GHEA Grapalat"/>
          <w:color w:val="000000"/>
        </w:rPr>
        <w:t xml:space="preserve"> </w:t>
      </w:r>
      <w:r w:rsidR="007E5BB4" w:rsidRPr="008E34B5">
        <w:rPr>
          <w:rFonts w:ascii="GHEA Grapalat" w:hAnsi="GHEA Grapalat"/>
          <w:color w:val="000000"/>
        </w:rPr>
        <w:t xml:space="preserve">վայր կամ </w:t>
      </w:r>
      <w:r w:rsidR="007E5BB4" w:rsidRPr="008E34B5">
        <w:rPr>
          <w:rFonts w:ascii="GHEA Grapalat" w:hAnsi="GHEA Grapalat"/>
          <w:color w:val="000000"/>
          <w:shd w:val="clear" w:color="auto" w:fill="FFFFFF"/>
        </w:rPr>
        <w:t>տրամադրում է դրա համար անհրաժեշտ գումար:</w:t>
      </w:r>
    </w:p>
    <w:p w:rsidR="00FA615A" w:rsidRPr="008E34B5" w:rsidRDefault="005279E5" w:rsidP="00E25A00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</w:rPr>
      </w:pPr>
      <w:r w:rsidRPr="008E34B5">
        <w:rPr>
          <w:rFonts w:ascii="GHEA Grapalat" w:hAnsi="GHEA Grapalat"/>
          <w:color w:val="000000"/>
        </w:rPr>
        <w:t xml:space="preserve"> </w:t>
      </w:r>
      <w:r w:rsidR="007E5BB4" w:rsidRPr="008E34B5">
        <w:rPr>
          <w:rFonts w:ascii="GHEA Grapalat" w:hAnsi="GHEA Grapalat"/>
          <w:color w:val="000000"/>
        </w:rPr>
        <w:t>«Զբաղվածության մասին» օրենքով նախատեսված մասնագիտական ուսուցման ծրագրեր</w:t>
      </w:r>
      <w:r w:rsidR="00C1050A" w:rsidRPr="008E34B5">
        <w:rPr>
          <w:rFonts w:ascii="GHEA Grapalat" w:hAnsi="GHEA Grapalat"/>
          <w:color w:val="000000"/>
        </w:rPr>
        <w:t xml:space="preserve">ին մասնակցության ցանկության դեպքում տարածքային </w:t>
      </w:r>
      <w:r w:rsidR="00EC4FDD" w:rsidRPr="008E34B5">
        <w:rPr>
          <w:rFonts w:ascii="GHEA Grapalat" w:eastAsia="GHEA Grapalat" w:hAnsi="GHEA Grapalat" w:cs="GHEA Grapalat"/>
          <w:color w:val="000000"/>
        </w:rPr>
        <w:t>ստորաբաժանում</w:t>
      </w:r>
      <w:r w:rsidR="00D30548">
        <w:rPr>
          <w:rFonts w:ascii="GHEA Grapalat" w:eastAsia="GHEA Grapalat" w:hAnsi="GHEA Grapalat" w:cs="GHEA Grapalat"/>
          <w:color w:val="000000"/>
        </w:rPr>
        <w:t>ն</w:t>
      </w:r>
      <w:r w:rsidR="00EC4FDD" w:rsidRPr="008E34B5">
        <w:rPr>
          <w:rFonts w:ascii="GHEA Grapalat" w:eastAsia="GHEA Grapalat" w:hAnsi="GHEA Grapalat" w:cs="GHEA Grapalat"/>
          <w:color w:val="000000"/>
        </w:rPr>
        <w:t xml:space="preserve"> </w:t>
      </w:r>
      <w:r w:rsidR="00C1050A" w:rsidRPr="008E34B5">
        <w:rPr>
          <w:rFonts w:ascii="GHEA Grapalat" w:hAnsi="GHEA Grapalat"/>
          <w:color w:val="000000"/>
        </w:rPr>
        <w:t>ապահովում է պատժից ազատված անձի մասնակցությունն այդ ծրագրերին:</w:t>
      </w:r>
    </w:p>
    <w:p w:rsidR="00741A94" w:rsidRPr="008E34B5" w:rsidRDefault="00004549" w:rsidP="00E25A00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</w:rPr>
      </w:pPr>
      <w:r w:rsidRPr="008E34B5">
        <w:rPr>
          <w:rFonts w:ascii="GHEA Grapalat" w:eastAsia="GHEA Grapalat" w:hAnsi="GHEA Grapalat" w:cs="GHEA Grapalat"/>
          <w:color w:val="000000"/>
        </w:rPr>
        <w:t>Ս</w:t>
      </w:r>
      <w:r w:rsidR="00FA615A" w:rsidRPr="008E34B5">
        <w:rPr>
          <w:rFonts w:ascii="GHEA Grapalat" w:eastAsia="GHEA Grapalat" w:hAnsi="GHEA Grapalat" w:cs="GHEA Grapalat"/>
          <w:color w:val="000000"/>
        </w:rPr>
        <w:t>ույն որոշման Հավելված 1-ի 2-րդ կետի 2-րդ, 3-րդ, 5-10-րդ ենթակետերով</w:t>
      </w:r>
      <w:r w:rsidR="00EC4FDD" w:rsidRPr="008E34B5">
        <w:rPr>
          <w:rFonts w:ascii="GHEA Grapalat" w:eastAsia="GHEA Grapalat" w:hAnsi="GHEA Grapalat" w:cs="GHEA Grapalat"/>
          <w:color w:val="000000"/>
        </w:rPr>
        <w:t xml:space="preserve"> նախատեսված ս</w:t>
      </w:r>
      <w:r w:rsidRPr="008E34B5">
        <w:rPr>
          <w:rFonts w:ascii="GHEA Grapalat" w:eastAsia="GHEA Grapalat" w:hAnsi="GHEA Grapalat" w:cs="GHEA Grapalat"/>
          <w:color w:val="000000"/>
        </w:rPr>
        <w:t xml:space="preserve">ոցիալական </w:t>
      </w:r>
      <w:r w:rsidR="00EC4FDD" w:rsidRPr="008E34B5">
        <w:rPr>
          <w:rFonts w:ascii="GHEA Grapalat" w:eastAsia="GHEA Grapalat" w:hAnsi="GHEA Grapalat" w:cs="GHEA Grapalat"/>
          <w:color w:val="000000"/>
        </w:rPr>
        <w:t>ծ</w:t>
      </w:r>
      <w:r w:rsidRPr="008E34B5">
        <w:rPr>
          <w:rFonts w:ascii="GHEA Grapalat" w:eastAsia="GHEA Grapalat" w:hAnsi="GHEA Grapalat" w:cs="GHEA Grapalat"/>
          <w:color w:val="000000"/>
        </w:rPr>
        <w:t>ա</w:t>
      </w:r>
      <w:r w:rsidR="00EC4FDD" w:rsidRPr="008E34B5">
        <w:rPr>
          <w:rFonts w:ascii="GHEA Grapalat" w:eastAsia="GHEA Grapalat" w:hAnsi="GHEA Grapalat" w:cs="GHEA Grapalat"/>
          <w:color w:val="000000"/>
        </w:rPr>
        <w:t>ռ</w:t>
      </w:r>
      <w:r w:rsidRPr="008E34B5">
        <w:rPr>
          <w:rFonts w:ascii="GHEA Grapalat" w:eastAsia="GHEA Grapalat" w:hAnsi="GHEA Grapalat" w:cs="GHEA Grapalat"/>
          <w:color w:val="000000"/>
        </w:rPr>
        <w:t>ա</w:t>
      </w:r>
      <w:r w:rsidR="00EC4FDD" w:rsidRPr="008E34B5">
        <w:rPr>
          <w:rFonts w:ascii="GHEA Grapalat" w:eastAsia="GHEA Grapalat" w:hAnsi="GHEA Grapalat" w:cs="GHEA Grapalat"/>
          <w:color w:val="000000"/>
        </w:rPr>
        <w:t>յ</w:t>
      </w:r>
      <w:r w:rsidRPr="008E34B5">
        <w:rPr>
          <w:rFonts w:ascii="GHEA Grapalat" w:eastAsia="GHEA Grapalat" w:hAnsi="GHEA Grapalat" w:cs="GHEA Grapalat"/>
          <w:color w:val="000000"/>
        </w:rPr>
        <w:t>ություն</w:t>
      </w:r>
      <w:r w:rsidR="00EC4FDD" w:rsidRPr="008E34B5">
        <w:rPr>
          <w:rFonts w:ascii="GHEA Grapalat" w:eastAsia="GHEA Grapalat" w:hAnsi="GHEA Grapalat" w:cs="GHEA Grapalat"/>
          <w:color w:val="000000"/>
        </w:rPr>
        <w:t>ները</w:t>
      </w:r>
      <w:r w:rsidRPr="008E34B5">
        <w:rPr>
          <w:rFonts w:ascii="GHEA Grapalat" w:eastAsia="GHEA Grapalat" w:hAnsi="GHEA Grapalat" w:cs="GHEA Grapalat"/>
          <w:color w:val="000000"/>
        </w:rPr>
        <w:t xml:space="preserve"> տրամադրելու կամ մերժելու մասին որոշումն ընդունում է տարածքային ստորաբաժանումը</w:t>
      </w:r>
      <w:r w:rsidR="00741A94" w:rsidRPr="008E34B5">
        <w:rPr>
          <w:rFonts w:ascii="GHEA Grapalat" w:eastAsia="GHEA Grapalat" w:hAnsi="GHEA Grapalat" w:cs="GHEA Grapalat"/>
          <w:color w:val="000000"/>
        </w:rPr>
        <w:t>՝ դատապարտյալի դիմումը ստանալուց հետո՝ ոչ ուշ, քան 20 օրացուցային օրվա ընթացքում:</w:t>
      </w:r>
      <w:r w:rsidRPr="008E34B5">
        <w:rPr>
          <w:rFonts w:ascii="GHEA Grapalat" w:eastAsia="GHEA Grapalat" w:hAnsi="GHEA Grapalat" w:cs="GHEA Grapalat"/>
          <w:color w:val="000000"/>
        </w:rPr>
        <w:t xml:space="preserve"> </w:t>
      </w:r>
    </w:p>
    <w:p w:rsidR="00381BE6" w:rsidRPr="008E34B5" w:rsidRDefault="00004549" w:rsidP="00E25A00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</w:rPr>
      </w:pPr>
      <w:r w:rsidRPr="008E34B5">
        <w:rPr>
          <w:rFonts w:ascii="GHEA Grapalat" w:eastAsia="GHEA Grapalat" w:hAnsi="GHEA Grapalat" w:cs="GHEA Grapalat"/>
          <w:color w:val="000000"/>
        </w:rPr>
        <w:t xml:space="preserve">Սոցիալական աջակցություն տրամադրելու մասին որոշում ընդունելու համար լրացուցիչ ուսումնասիրության անհրաժեշտության </w:t>
      </w:r>
      <w:r w:rsidR="00741A94" w:rsidRPr="008E34B5">
        <w:rPr>
          <w:rFonts w:ascii="GHEA Grapalat" w:eastAsia="GHEA Grapalat" w:hAnsi="GHEA Grapalat" w:cs="GHEA Grapalat"/>
          <w:color w:val="000000"/>
        </w:rPr>
        <w:t>դեպքում սույն Հավելվածի 9-րդ կետով նախատեսված ժամկետը կարող է երկարաձգվել ևս 10 օրով</w:t>
      </w:r>
      <w:r w:rsidRPr="008E34B5">
        <w:rPr>
          <w:rFonts w:ascii="GHEA Grapalat" w:eastAsia="GHEA Grapalat" w:hAnsi="GHEA Grapalat" w:cs="GHEA Grapalat"/>
          <w:color w:val="000000"/>
        </w:rPr>
        <w:t xml:space="preserve">։ </w:t>
      </w:r>
    </w:p>
    <w:p w:rsidR="00381BE6" w:rsidRPr="00744950" w:rsidRDefault="00381BE6" w:rsidP="00E25A00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</w:rPr>
      </w:pPr>
      <w:r w:rsidRPr="008E34B5">
        <w:rPr>
          <w:rFonts w:ascii="GHEA Grapalat" w:eastAsia="GHEA Grapalat" w:hAnsi="GHEA Grapalat" w:cs="GHEA Grapalat"/>
          <w:color w:val="000000"/>
        </w:rPr>
        <w:t>Դատապարտյալը սոցիալակա</w:t>
      </w:r>
      <w:r w:rsidR="00004549" w:rsidRPr="008E34B5">
        <w:rPr>
          <w:rFonts w:ascii="GHEA Grapalat" w:eastAsia="GHEA Grapalat" w:hAnsi="GHEA Grapalat" w:cs="GHEA Grapalat"/>
          <w:color w:val="000000"/>
        </w:rPr>
        <w:t>ն աջակցություն տրամադրելու կամ մերժելու մասին գրավոր տեղեկաց</w:t>
      </w:r>
      <w:r w:rsidRPr="008E34B5">
        <w:rPr>
          <w:rFonts w:ascii="GHEA Grapalat" w:eastAsia="GHEA Grapalat" w:hAnsi="GHEA Grapalat" w:cs="GHEA Grapalat"/>
          <w:color w:val="000000"/>
        </w:rPr>
        <w:t>վ</w:t>
      </w:r>
      <w:r w:rsidR="00004549" w:rsidRPr="008E34B5">
        <w:rPr>
          <w:rFonts w:ascii="GHEA Grapalat" w:eastAsia="GHEA Grapalat" w:hAnsi="GHEA Grapalat" w:cs="GHEA Grapalat"/>
          <w:color w:val="000000"/>
        </w:rPr>
        <w:t>ում է ոչ ուշ, քան այդ որոշման ընդունումից հետո՝ 3 աշխատանքային օրվա ընթացքում:</w:t>
      </w:r>
    </w:p>
    <w:p w:rsidR="00744950" w:rsidRPr="008E34B5" w:rsidRDefault="00D30548" w:rsidP="00E25A00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 </w:t>
      </w:r>
      <w:r w:rsidR="00744950" w:rsidRPr="008E34B5">
        <w:rPr>
          <w:rFonts w:ascii="GHEA Grapalat" w:eastAsia="GHEA Grapalat" w:hAnsi="GHEA Grapalat" w:cs="GHEA Grapalat"/>
          <w:color w:val="000000"/>
        </w:rPr>
        <w:t>Սույն որոշման Հավելված 1-ի 2-րդ կետով նախատեսված սոցիալական ծառայություններ</w:t>
      </w:r>
      <w:r>
        <w:rPr>
          <w:rFonts w:ascii="GHEA Grapalat" w:eastAsia="GHEA Grapalat" w:hAnsi="GHEA Grapalat" w:cs="GHEA Grapalat"/>
          <w:color w:val="000000"/>
        </w:rPr>
        <w:t>ի</w:t>
      </w:r>
      <w:r w:rsidR="00744950" w:rsidRPr="008E34B5">
        <w:rPr>
          <w:rFonts w:ascii="GHEA Grapalat" w:eastAsia="GHEA Grapalat" w:hAnsi="GHEA Grapalat" w:cs="GHEA Grapalat"/>
          <w:color w:val="000000"/>
        </w:rPr>
        <w:t xml:space="preserve"> տրամադր</w:t>
      </w:r>
      <w:r w:rsidR="00744950">
        <w:rPr>
          <w:rFonts w:ascii="GHEA Grapalat" w:eastAsia="GHEA Grapalat" w:hAnsi="GHEA Grapalat" w:cs="GHEA Grapalat"/>
          <w:color w:val="000000"/>
        </w:rPr>
        <w:t>ման</w:t>
      </w:r>
      <w:r>
        <w:rPr>
          <w:rFonts w:ascii="GHEA Grapalat" w:eastAsia="GHEA Grapalat" w:hAnsi="GHEA Grapalat" w:cs="GHEA Grapalat"/>
          <w:color w:val="000000"/>
        </w:rPr>
        <w:t xml:space="preserve"> կարգը և պայմանները, ինչպես նաև սոցիալական աջակցության տրամադրման՝ սույն կարգով չկարգավորված այլ իրավահարաբերությունները կարգավորվում են </w:t>
      </w:r>
      <w:r w:rsidRPr="008E34B5">
        <w:rPr>
          <w:rFonts w:ascii="GHEA Grapalat" w:hAnsi="GHEA Grapalat"/>
          <w:color w:val="000000"/>
          <w:shd w:val="clear" w:color="auto" w:fill="FFFFFF"/>
        </w:rPr>
        <w:t>«Սոցիալական աջակցության մասին» օրենքով</w:t>
      </w:r>
      <w:r>
        <w:rPr>
          <w:rFonts w:ascii="GHEA Grapalat" w:hAnsi="GHEA Grapalat"/>
          <w:color w:val="000000"/>
          <w:shd w:val="clear" w:color="auto" w:fill="FFFFFF"/>
        </w:rPr>
        <w:t>:</w:t>
      </w:r>
    </w:p>
    <w:p w:rsidR="00D30548" w:rsidRPr="00E10319" w:rsidRDefault="00D30548" w:rsidP="00E25A00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</w:rPr>
      </w:pPr>
      <w:r w:rsidRPr="008E34B5">
        <w:rPr>
          <w:rFonts w:ascii="GHEA Grapalat" w:eastAsia="GHEA Grapalat" w:hAnsi="GHEA Grapalat" w:cs="GHEA Grapalat"/>
        </w:rPr>
        <w:t>Սոցիալական աջակցություն տրամադրելը մերժվում է</w:t>
      </w:r>
      <w:r w:rsidRPr="008E34B5">
        <w:rPr>
          <w:rFonts w:ascii="GHEA Grapalat" w:eastAsia="GHEA Grapalat" w:hAnsi="GHEA Grapalat" w:cs="GHEA Grapalat"/>
          <w:color w:val="000000"/>
        </w:rPr>
        <w:t xml:space="preserve"> «Սոցիալական աջակցության մասին» օրենք</w:t>
      </w:r>
      <w:r w:rsidR="00032DD9">
        <w:rPr>
          <w:rFonts w:ascii="GHEA Grapalat" w:eastAsia="GHEA Grapalat" w:hAnsi="GHEA Grapalat" w:cs="GHEA Grapalat"/>
          <w:color w:val="000000"/>
        </w:rPr>
        <w:t>ով սահմանված կարգով</w:t>
      </w:r>
      <w:r w:rsidRPr="008E34B5">
        <w:rPr>
          <w:rFonts w:ascii="GHEA Grapalat" w:eastAsia="GHEA Grapalat" w:hAnsi="GHEA Grapalat" w:cs="GHEA Grapalat"/>
          <w:color w:val="000000"/>
        </w:rPr>
        <w:t xml:space="preserve">, որի մասին </w:t>
      </w:r>
      <w:r w:rsidRPr="008E34B5">
        <w:rPr>
          <w:rFonts w:ascii="GHEA Grapalat" w:eastAsia="GHEA Grapalat" w:hAnsi="GHEA Grapalat" w:cs="GHEA Grapalat"/>
        </w:rPr>
        <w:t>նշում է որոշման մեջ</w:t>
      </w:r>
      <w:r w:rsidRPr="008E34B5">
        <w:rPr>
          <w:rFonts w:ascii="GHEA Grapalat" w:eastAsia="GHEA Grapalat" w:hAnsi="GHEA Grapalat" w:cs="GHEA Grapalat"/>
          <w:color w:val="000000"/>
        </w:rPr>
        <w:t>:</w:t>
      </w:r>
    </w:p>
    <w:p w:rsidR="00E10319" w:rsidRPr="008E34B5" w:rsidRDefault="00E10319" w:rsidP="00E10319">
      <w:pPr>
        <w:pStyle w:val="NormalWeb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left="567"/>
        <w:jc w:val="both"/>
        <w:rPr>
          <w:rFonts w:ascii="GHEA Grapalat" w:hAnsi="GHEA Grapalat"/>
          <w:color w:val="000000"/>
        </w:rPr>
      </w:pPr>
    </w:p>
    <w:p w:rsidR="00D10293" w:rsidRDefault="00D10293" w:rsidP="00E25A0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DA443D" w:rsidRPr="008E34B5" w:rsidRDefault="004E77B3" w:rsidP="00E25A0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lastRenderedPageBreak/>
        <w:t>3</w:t>
      </w:r>
      <w:r w:rsidR="00DA443D"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. ՍՈՑԻԱԼԱԿԱՆ ԱՋԱԿՑՈՒԹՅՈՒՆ ՏՐԱՄԱԴՐԵԼԸ ԴԱԴԱՐԵՑՆԵԼԸ</w:t>
      </w:r>
    </w:p>
    <w:p w:rsidR="00DA443D" w:rsidRPr="008E34B5" w:rsidRDefault="00DA443D" w:rsidP="00E25A0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</w:p>
    <w:p w:rsidR="00004549" w:rsidRPr="008E34B5" w:rsidRDefault="00E82F6C" w:rsidP="00E25A00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</w:rPr>
      </w:pPr>
      <w:r w:rsidRPr="008E34B5">
        <w:rPr>
          <w:rFonts w:ascii="GHEA Grapalat" w:eastAsia="GHEA Grapalat" w:hAnsi="GHEA Grapalat" w:cs="GHEA Grapalat"/>
        </w:rPr>
        <w:t xml:space="preserve">Սոցիալական աջակցություն տրամադրելը </w:t>
      </w:r>
      <w:r w:rsidR="00D30548">
        <w:rPr>
          <w:rFonts w:ascii="GHEA Grapalat" w:eastAsia="GHEA Grapalat" w:hAnsi="GHEA Grapalat" w:cs="GHEA Grapalat"/>
        </w:rPr>
        <w:t>դադարեց</w:t>
      </w:r>
      <w:r w:rsidRPr="008E34B5">
        <w:rPr>
          <w:rFonts w:ascii="GHEA Grapalat" w:eastAsia="GHEA Grapalat" w:hAnsi="GHEA Grapalat" w:cs="GHEA Grapalat"/>
        </w:rPr>
        <w:t>վում է</w:t>
      </w:r>
      <w:r w:rsidRPr="008E34B5">
        <w:rPr>
          <w:rFonts w:ascii="GHEA Grapalat" w:eastAsia="GHEA Grapalat" w:hAnsi="GHEA Grapalat" w:cs="GHEA Grapalat"/>
          <w:color w:val="000000"/>
        </w:rPr>
        <w:t xml:space="preserve"> «Սոցիալական աջակցության մասին» օրենք</w:t>
      </w:r>
      <w:r w:rsidR="00032DD9">
        <w:rPr>
          <w:rFonts w:ascii="GHEA Grapalat" w:eastAsia="GHEA Grapalat" w:hAnsi="GHEA Grapalat" w:cs="GHEA Grapalat"/>
          <w:color w:val="000000"/>
        </w:rPr>
        <w:t>ով</w:t>
      </w:r>
      <w:r w:rsidRPr="008E34B5">
        <w:rPr>
          <w:rFonts w:ascii="GHEA Grapalat" w:eastAsia="GHEA Grapalat" w:hAnsi="GHEA Grapalat" w:cs="GHEA Grapalat"/>
          <w:color w:val="000000"/>
        </w:rPr>
        <w:t xml:space="preserve"> նախատեսված հիմքերով:</w:t>
      </w:r>
    </w:p>
    <w:p w:rsidR="00D30548" w:rsidRDefault="00D30548" w:rsidP="00E25A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325327" w:rsidRDefault="00325327" w:rsidP="00E25A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4E77B3" w:rsidRDefault="004E77B3" w:rsidP="00E25A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4E77B3" w:rsidRDefault="004E77B3" w:rsidP="00E25A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4E77B3" w:rsidRDefault="004E77B3" w:rsidP="00E25A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4E77B3" w:rsidRDefault="004E77B3" w:rsidP="00E25A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4E77B3" w:rsidRDefault="004E77B3" w:rsidP="00E25A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4E77B3" w:rsidRDefault="004E77B3" w:rsidP="00E25A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4E77B3" w:rsidRDefault="004E77B3" w:rsidP="00E25A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4E77B3" w:rsidRDefault="004E77B3" w:rsidP="00E25A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4E77B3" w:rsidRDefault="004E77B3" w:rsidP="00E25A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4E77B3" w:rsidRDefault="004E77B3" w:rsidP="00E25A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4E77B3" w:rsidRDefault="004E77B3" w:rsidP="00E25A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4E77B3" w:rsidRDefault="004E77B3" w:rsidP="00E25A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4E77B3" w:rsidRDefault="004E77B3" w:rsidP="00E25A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4E77B3" w:rsidRDefault="004E77B3" w:rsidP="00E25A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4E77B3" w:rsidRDefault="004E77B3" w:rsidP="00E25A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6C6AF6" w:rsidRDefault="006C6AF6" w:rsidP="00E25A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6C6AF6" w:rsidRDefault="006C6AF6" w:rsidP="00E25A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6C6AF6" w:rsidRDefault="006C6AF6" w:rsidP="00E25A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4E77B3" w:rsidRDefault="004E77B3" w:rsidP="00E25A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4E77B3" w:rsidRDefault="004E77B3" w:rsidP="00E25A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1C5DA0" w:rsidRPr="008E34B5" w:rsidRDefault="001C5DA0" w:rsidP="00E25A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Calibri"/>
          <w:color w:val="000000"/>
          <w:kern w:val="0"/>
          <w:sz w:val="24"/>
          <w:szCs w:val="24"/>
        </w:rPr>
      </w:pPr>
      <w:r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lastRenderedPageBreak/>
        <w:t>Հավելված 3</w:t>
      </w:r>
      <w:r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br/>
        <w:t>ՀՀ կառավարության 2022 թվականի</w:t>
      </w:r>
      <w:r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br/>
      </w:r>
      <w:r w:rsidR="0032532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__________-ի N ______</w:t>
      </w:r>
      <w:r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-Ն որոշման</w:t>
      </w:r>
    </w:p>
    <w:p w:rsidR="001C5DA0" w:rsidRPr="008E34B5" w:rsidRDefault="001C5DA0" w:rsidP="00E25A0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Calibri"/>
          <w:color w:val="000000"/>
          <w:kern w:val="0"/>
          <w:sz w:val="24"/>
          <w:szCs w:val="24"/>
        </w:rPr>
      </w:pPr>
    </w:p>
    <w:p w:rsidR="001C5DA0" w:rsidRPr="008E34B5" w:rsidRDefault="001C5DA0" w:rsidP="00E25A0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  <w:r w:rsidRPr="008E34B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ԴԱՏԱՊԱՐՏՅԱԼՆԵՐԻՆ ՏՐԱՄԱԴՐՎՈՂ ՄԻԱՆՎԱԳ ԴՐԱՄԱԿԱՆ ՕԳՆՈՒԹՅԱՆ ՉԱՓԸ ԵՎ ՏՐԱՄԱԴՐՄԱՆ ԿԱՐԳԸ</w:t>
      </w:r>
    </w:p>
    <w:p w:rsidR="001C5DA0" w:rsidRPr="008E34B5" w:rsidRDefault="001C5DA0" w:rsidP="00E25A00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2512AE" w:rsidRPr="008E34B5" w:rsidRDefault="002512AE" w:rsidP="00E25A00">
      <w:pPr>
        <w:pStyle w:val="ListParagraph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</w:t>
      </w:r>
      <w:r w:rsidR="00054FC2"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</w:t>
      </w: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տժից ազատվելուց առնվազն 10 օր առաջ դատապարտյալին քրեակատարողական հիմնարկի </w:t>
      </w:r>
      <w:r w:rsidR="00DA3F7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</w:t>
      </w: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 պատճառաբանված որոշման հիման վրա կարող է տրամադրվել միանվագ դրամական օգնություն</w:t>
      </w:r>
      <w:r w:rsidR="002B33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 որի վճարումն իրականացվում է պատ</w:t>
      </w:r>
      <w:r w:rsidR="0009056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</w:t>
      </w:r>
      <w:r w:rsidR="002B33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ից ազատելու օրվան նախորդող օրը</w:t>
      </w: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282D35" w:rsidRPr="00282D35" w:rsidRDefault="00282D35" w:rsidP="00E25A00">
      <w:pPr>
        <w:pStyle w:val="ListParagraph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</w:t>
      </w: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րեակատարողական հիմնարկի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</w:t>
      </w: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ի պատճառաբանված որոշման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 փաստական հիմք է հանդիսանում քրեակատարողական ծառայության սոցի</w:t>
      </w:r>
      <w:r w:rsidR="002B33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ալ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ական աշխատողի կողմից կատարված դատապարտյալի անհատական կարիքների գնահատումը: </w:t>
      </w:r>
    </w:p>
    <w:p w:rsidR="00282D35" w:rsidRPr="00282D35" w:rsidRDefault="00282D35" w:rsidP="00E25A00">
      <w:pPr>
        <w:pStyle w:val="ListParagraph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Սոցիալական աշխատողը դատապարտյալի անհատական կարիքների գնահատումն իրականացնելիս</w:t>
      </w: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հաշվի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է </w:t>
      </w: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ում</w:t>
      </w: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դատապարտյալի </w:t>
      </w: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գույքային դրությունը,</w:t>
      </w:r>
      <w:r w:rsidR="00D3340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ներառյալ՝ գույքային պարտավորությունները,</w:t>
      </w: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D3340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դատապարտյալի</w:t>
      </w:r>
      <w:r w:rsidR="00116C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մոտ եկամուտների առկայությունը կամ բացակայությունը, </w:t>
      </w:r>
      <w:r w:rsidR="00D3340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նրա </w:t>
      </w:r>
      <w:r w:rsidR="00116C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անձնական հաշվին առկա գումարի չափը, </w:t>
      </w:r>
      <w:r w:rsidR="00D3340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դատապարտյալին ազատվելիս </w:t>
      </w:r>
      <w:r w:rsidR="002B33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նրան </w:t>
      </w:r>
      <w:r w:rsidR="00D3340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դիմավորելու </w:t>
      </w:r>
      <w:r w:rsidR="002B33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կամ չդիմավորելու </w:t>
      </w:r>
      <w:r w:rsidR="00D3340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հանգամանքը, բնակության վայրով ապահովված կամ չապահովված լինելը, ազատության պայմաններում նրա մոտ  զբաղվածության առկայությունը կամ բացակայությունը, ինչպես նաև սոցիալական դեպքի վարման շրջանակներում էական նշանակություն ունեցող այլ հանգամանքներ:  </w:t>
      </w:r>
    </w:p>
    <w:p w:rsidR="002512AE" w:rsidRPr="008E34B5" w:rsidRDefault="002512AE" w:rsidP="00E25A00">
      <w:pPr>
        <w:pStyle w:val="ListParagraph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Միանվագ դրամական օգնությունը տրամադրվում է անկանխիկ փոխանցման միջոցով:</w:t>
      </w:r>
    </w:p>
    <w:p w:rsidR="00D30548" w:rsidRPr="008E34B5" w:rsidRDefault="00D30548" w:rsidP="00E25A00">
      <w:pPr>
        <w:pStyle w:val="ListParagraph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8E3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Դատապարտյալին տրամադրվող միանվագ դրամական օգնությունը կազմում է 100.000 Հայաստանի Հանրապետության դրամ:</w:t>
      </w:r>
    </w:p>
    <w:p w:rsidR="001C5DA0" w:rsidRPr="00D30548" w:rsidRDefault="00D30548" w:rsidP="00E25A00">
      <w:pPr>
        <w:pStyle w:val="ListParagraph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D305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Սույն Հավելվածի </w:t>
      </w:r>
      <w:r w:rsidR="00D3340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5</w:t>
      </w:r>
      <w:r w:rsidRPr="00D305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-րդ կետով նախատեսված միանվագ դրամական օգնությ</w:t>
      </w:r>
      <w:r w:rsidR="002512AE" w:rsidRPr="00D305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ան չափը </w:t>
      </w:r>
      <w:r w:rsidRPr="00D305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կարող է ավելացվել ևս </w:t>
      </w:r>
      <w:r w:rsidR="009B39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5</w:t>
      </w:r>
      <w:r w:rsidRPr="00D305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0.000 Հայաստանի Հանրապետության դրամի չափով՝ </w:t>
      </w:r>
      <w:r w:rsidR="002512AE" w:rsidRPr="00D305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հաշվի առն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ել</w:t>
      </w:r>
      <w:r w:rsidR="002512AE" w:rsidRPr="00D305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 հետևյալ հանգամանքներ</w:t>
      </w:r>
      <w:r w:rsidR="002B33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ից որևէ մեկ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</w:t>
      </w:r>
      <w:r w:rsidR="002B33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կամ դրանց համակցությունը</w:t>
      </w:r>
      <w:r w:rsidR="00816AEE" w:rsidRPr="00D305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="002512AE" w:rsidRPr="00D305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</w:p>
    <w:p w:rsidR="008879CB" w:rsidRPr="008E34B5" w:rsidRDefault="008879CB" w:rsidP="00E25A00">
      <w:pPr>
        <w:pStyle w:val="NormalWeb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</w:rPr>
      </w:pPr>
      <w:r w:rsidRPr="008E34B5">
        <w:rPr>
          <w:rFonts w:ascii="GHEA Grapalat" w:hAnsi="GHEA Grapalat"/>
          <w:color w:val="000000"/>
        </w:rPr>
        <w:t>դատապարտյալի անաշխատունակ լինելը,</w:t>
      </w:r>
    </w:p>
    <w:p w:rsidR="008879CB" w:rsidRPr="008E34B5" w:rsidRDefault="008879CB" w:rsidP="00E25A00">
      <w:pPr>
        <w:pStyle w:val="NormalWeb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</w:rPr>
      </w:pPr>
      <w:r w:rsidRPr="008E34B5">
        <w:rPr>
          <w:rFonts w:ascii="GHEA Grapalat" w:hAnsi="GHEA Grapalat"/>
          <w:color w:val="000000"/>
        </w:rPr>
        <w:t>դատապարտյալի ընտանիքում երեխաների, տարեց</w:t>
      </w:r>
      <w:r w:rsidR="00D67E8C">
        <w:rPr>
          <w:rFonts w:ascii="GHEA Grapalat" w:hAnsi="GHEA Grapalat"/>
          <w:color w:val="000000"/>
        </w:rPr>
        <w:t xml:space="preserve"> կամ</w:t>
      </w:r>
      <w:r w:rsidRPr="008E34B5">
        <w:rPr>
          <w:rFonts w:ascii="GHEA Grapalat" w:hAnsi="GHEA Grapalat"/>
          <w:color w:val="000000"/>
        </w:rPr>
        <w:t xml:space="preserve"> հաշմանդամություն ունեցող անձանց քանակը և տարիքը,</w:t>
      </w:r>
    </w:p>
    <w:p w:rsidR="008879CB" w:rsidRPr="008E34B5" w:rsidRDefault="00816AEE" w:rsidP="00E25A00">
      <w:pPr>
        <w:pStyle w:val="NormalWeb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</w:rPr>
      </w:pPr>
      <w:r w:rsidRPr="008E34B5">
        <w:rPr>
          <w:rFonts w:ascii="GHEA Grapalat" w:hAnsi="GHEA Grapalat"/>
          <w:color w:val="000000"/>
        </w:rPr>
        <w:t xml:space="preserve">դատապարտյալի </w:t>
      </w:r>
      <w:r w:rsidR="008879CB" w:rsidRPr="008E34B5">
        <w:rPr>
          <w:rFonts w:ascii="GHEA Grapalat" w:hAnsi="GHEA Grapalat"/>
          <w:color w:val="000000"/>
        </w:rPr>
        <w:t>ընտանիքի բնակարանային պայմանները</w:t>
      </w:r>
      <w:r w:rsidRPr="008E34B5">
        <w:rPr>
          <w:rFonts w:ascii="GHEA Grapalat" w:hAnsi="GHEA Grapalat"/>
          <w:color w:val="000000"/>
        </w:rPr>
        <w:t>:</w:t>
      </w:r>
    </w:p>
    <w:p w:rsidR="00816AEE" w:rsidRPr="00D30548" w:rsidRDefault="00816AEE" w:rsidP="00E25A00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sectPr w:rsidR="00816AEE" w:rsidRPr="00D30548" w:rsidSect="005C2B7B">
      <w:headerReference w:type="default" r:id="rId8"/>
      <w:footerReference w:type="default" r:id="rId9"/>
      <w:footerReference w:type="first" r:id="rId10"/>
      <w:pgSz w:w="12240" w:h="15840" w:code="1"/>
      <w:pgMar w:top="1134" w:right="851" w:bottom="1134" w:left="141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067" w:rsidRDefault="004E2067" w:rsidP="00325327">
      <w:pPr>
        <w:spacing w:after="0" w:line="240" w:lineRule="auto"/>
      </w:pPr>
      <w:r>
        <w:separator/>
      </w:r>
    </w:p>
  </w:endnote>
  <w:endnote w:type="continuationSeparator" w:id="0">
    <w:p w:rsidR="004E2067" w:rsidRDefault="004E2067" w:rsidP="0032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6180"/>
      <w:docPartObj>
        <w:docPartGallery w:val="Page Numbers (Bottom of Page)"/>
        <w:docPartUnique/>
      </w:docPartObj>
    </w:sdtPr>
    <w:sdtContent>
      <w:p w:rsidR="005C2B7B" w:rsidRDefault="008F40E9">
        <w:pPr>
          <w:pStyle w:val="Footer"/>
          <w:jc w:val="right"/>
        </w:pPr>
        <w:fldSimple w:instr=" PAGE   \* MERGEFORMAT ">
          <w:r w:rsidR="00D10293">
            <w:rPr>
              <w:noProof/>
            </w:rPr>
            <w:t>1</w:t>
          </w:r>
        </w:fldSimple>
      </w:p>
    </w:sdtContent>
  </w:sdt>
  <w:p w:rsidR="005C2B7B" w:rsidRDefault="005C2B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6179"/>
      <w:docPartObj>
        <w:docPartGallery w:val="Page Numbers (Bottom of Page)"/>
        <w:docPartUnique/>
      </w:docPartObj>
    </w:sdtPr>
    <w:sdtContent>
      <w:p w:rsidR="005C2B7B" w:rsidRDefault="008F40E9">
        <w:pPr>
          <w:pStyle w:val="Footer"/>
          <w:jc w:val="right"/>
        </w:pPr>
      </w:p>
    </w:sdtContent>
  </w:sdt>
  <w:p w:rsidR="00FB268B" w:rsidRDefault="00FB26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067" w:rsidRDefault="004E2067" w:rsidP="00325327">
      <w:pPr>
        <w:spacing w:after="0" w:line="240" w:lineRule="auto"/>
      </w:pPr>
      <w:r>
        <w:separator/>
      </w:r>
    </w:p>
  </w:footnote>
  <w:footnote w:type="continuationSeparator" w:id="0">
    <w:p w:rsidR="004E2067" w:rsidRDefault="004E2067" w:rsidP="00325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327" w:rsidRDefault="00325327" w:rsidP="00325327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after="0"/>
      <w:ind w:hanging="2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20"/>
        <w:szCs w:val="20"/>
      </w:rPr>
      <w:t>Ա</w:t>
    </w:r>
    <w:r>
      <w:rPr>
        <w:rFonts w:ascii="GHEA Grapalat" w:eastAsia="GHEA Grapalat" w:hAnsi="GHEA Grapalat" w:cs="GHEA Grapalat"/>
        <w:color w:val="000000"/>
        <w:sz w:val="20"/>
        <w:szCs w:val="20"/>
      </w:rPr>
      <w:t xml:space="preserve">րդարադատության                            </w:t>
    </w:r>
    <w:r>
      <w:rPr>
        <w:rFonts w:ascii="GHEA Grapalat" w:eastAsia="GHEA Grapalat" w:hAnsi="GHEA Grapalat" w:cs="GHEA Grapalat"/>
        <w:color w:val="000000"/>
        <w:sz w:val="20"/>
        <w:szCs w:val="20"/>
      </w:rPr>
      <w:tab/>
    </w:r>
    <w:r>
      <w:rPr>
        <w:rFonts w:ascii="GHEA Grapalat" w:eastAsia="GHEA Grapalat" w:hAnsi="GHEA Grapalat" w:cs="GHEA Grapalat"/>
        <w:color w:val="000000"/>
      </w:rPr>
      <w:t>ՆԱԽԱԳԻԾ</w:t>
    </w: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-685160</wp:posOffset>
          </wp:positionH>
          <wp:positionV relativeFrom="paragraph">
            <wp:posOffset>-8250</wp:posOffset>
          </wp:positionV>
          <wp:extent cx="457200" cy="444500"/>
          <wp:effectExtent l="0" t="0" r="0" b="0"/>
          <wp:wrapSquare wrapText="bothSides" distT="0" distB="0" distL="0" distR="0"/>
          <wp:docPr id="1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25327" w:rsidRDefault="00325327" w:rsidP="00325327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hanging="2"/>
      <w:rPr>
        <w:rFonts w:ascii="GHEA Grapalat" w:eastAsia="GHEA Grapalat" w:hAnsi="GHEA Grapalat" w:cs="GHEA Grapalat"/>
        <w:color w:val="00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20"/>
        <w:szCs w:val="20"/>
      </w:rPr>
      <w:t>Ն</w:t>
    </w:r>
    <w:r>
      <w:rPr>
        <w:rFonts w:ascii="GHEA Grapalat" w:eastAsia="GHEA Grapalat" w:hAnsi="GHEA Grapalat" w:cs="GHEA Grapalat"/>
        <w:color w:val="000000"/>
        <w:sz w:val="20"/>
        <w:szCs w:val="20"/>
      </w:rPr>
      <w:t>ախարարություն</w:t>
    </w:r>
  </w:p>
  <w:p w:rsidR="00325327" w:rsidRDefault="00325327" w:rsidP="00325327">
    <w:pPr>
      <w:pStyle w:val="Header"/>
    </w:pPr>
  </w:p>
  <w:p w:rsidR="00325327" w:rsidRDefault="003253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273"/>
    <w:multiLevelType w:val="multilevel"/>
    <w:tmpl w:val="8A8C9914"/>
    <w:lvl w:ilvl="0">
      <w:start w:val="1"/>
      <w:numFmt w:val="decimal"/>
      <w:lvlText w:val="%1)"/>
      <w:lvlJc w:val="left"/>
      <w:pPr>
        <w:ind w:left="7574" w:hanging="360"/>
      </w:pPr>
    </w:lvl>
    <w:lvl w:ilvl="1">
      <w:start w:val="1"/>
      <w:numFmt w:val="lowerLetter"/>
      <w:lvlText w:val="%2."/>
      <w:lvlJc w:val="left"/>
      <w:pPr>
        <w:ind w:left="8294" w:hanging="360"/>
      </w:pPr>
    </w:lvl>
    <w:lvl w:ilvl="2">
      <w:start w:val="1"/>
      <w:numFmt w:val="lowerRoman"/>
      <w:lvlText w:val="%3."/>
      <w:lvlJc w:val="right"/>
      <w:pPr>
        <w:ind w:left="9014" w:hanging="180"/>
      </w:pPr>
    </w:lvl>
    <w:lvl w:ilvl="3">
      <w:start w:val="1"/>
      <w:numFmt w:val="decimal"/>
      <w:lvlText w:val="%4."/>
      <w:lvlJc w:val="left"/>
      <w:pPr>
        <w:ind w:left="9734" w:hanging="360"/>
      </w:pPr>
    </w:lvl>
    <w:lvl w:ilvl="4">
      <w:start w:val="1"/>
      <w:numFmt w:val="lowerLetter"/>
      <w:lvlText w:val="%5."/>
      <w:lvlJc w:val="left"/>
      <w:pPr>
        <w:ind w:left="10454" w:hanging="360"/>
      </w:pPr>
    </w:lvl>
    <w:lvl w:ilvl="5">
      <w:start w:val="1"/>
      <w:numFmt w:val="lowerRoman"/>
      <w:lvlText w:val="%6."/>
      <w:lvlJc w:val="right"/>
      <w:pPr>
        <w:ind w:left="11174" w:hanging="180"/>
      </w:pPr>
    </w:lvl>
    <w:lvl w:ilvl="6">
      <w:start w:val="1"/>
      <w:numFmt w:val="decimal"/>
      <w:lvlText w:val="%7."/>
      <w:lvlJc w:val="left"/>
      <w:pPr>
        <w:ind w:left="11894" w:hanging="360"/>
      </w:pPr>
    </w:lvl>
    <w:lvl w:ilvl="7">
      <w:start w:val="1"/>
      <w:numFmt w:val="lowerLetter"/>
      <w:lvlText w:val="%8."/>
      <w:lvlJc w:val="left"/>
      <w:pPr>
        <w:ind w:left="12614" w:hanging="360"/>
      </w:pPr>
    </w:lvl>
    <w:lvl w:ilvl="8">
      <w:start w:val="1"/>
      <w:numFmt w:val="lowerRoman"/>
      <w:lvlText w:val="%9."/>
      <w:lvlJc w:val="right"/>
      <w:pPr>
        <w:ind w:left="13334" w:hanging="180"/>
      </w:pPr>
    </w:lvl>
  </w:abstractNum>
  <w:abstractNum w:abstractNumId="1">
    <w:nsid w:val="051E0614"/>
    <w:multiLevelType w:val="multilevel"/>
    <w:tmpl w:val="AA9CCB26"/>
    <w:lvl w:ilvl="0">
      <w:start w:val="1"/>
      <w:numFmt w:val="decimal"/>
      <w:lvlText w:val="%1)"/>
      <w:lvlJc w:val="left"/>
      <w:pPr>
        <w:ind w:left="1455" w:hanging="360"/>
      </w:pPr>
    </w:lvl>
    <w:lvl w:ilvl="1">
      <w:start w:val="1"/>
      <w:numFmt w:val="lowerLetter"/>
      <w:lvlText w:val="%2."/>
      <w:lvlJc w:val="left"/>
      <w:pPr>
        <w:ind w:left="2175" w:hanging="360"/>
      </w:pPr>
    </w:lvl>
    <w:lvl w:ilvl="2">
      <w:start w:val="1"/>
      <w:numFmt w:val="lowerRoman"/>
      <w:lvlText w:val="%3."/>
      <w:lvlJc w:val="right"/>
      <w:pPr>
        <w:ind w:left="2895" w:hanging="180"/>
      </w:pPr>
    </w:lvl>
    <w:lvl w:ilvl="3">
      <w:start w:val="1"/>
      <w:numFmt w:val="decimal"/>
      <w:lvlText w:val="%4."/>
      <w:lvlJc w:val="left"/>
      <w:pPr>
        <w:ind w:left="3615" w:hanging="360"/>
      </w:pPr>
    </w:lvl>
    <w:lvl w:ilvl="4">
      <w:start w:val="1"/>
      <w:numFmt w:val="lowerLetter"/>
      <w:lvlText w:val="%5."/>
      <w:lvlJc w:val="left"/>
      <w:pPr>
        <w:ind w:left="4335" w:hanging="360"/>
      </w:pPr>
    </w:lvl>
    <w:lvl w:ilvl="5">
      <w:start w:val="1"/>
      <w:numFmt w:val="lowerRoman"/>
      <w:lvlText w:val="%6."/>
      <w:lvlJc w:val="right"/>
      <w:pPr>
        <w:ind w:left="5055" w:hanging="180"/>
      </w:pPr>
    </w:lvl>
    <w:lvl w:ilvl="6">
      <w:start w:val="1"/>
      <w:numFmt w:val="decimal"/>
      <w:lvlText w:val="%7."/>
      <w:lvlJc w:val="left"/>
      <w:pPr>
        <w:ind w:left="5775" w:hanging="360"/>
      </w:pPr>
    </w:lvl>
    <w:lvl w:ilvl="7">
      <w:start w:val="1"/>
      <w:numFmt w:val="lowerLetter"/>
      <w:lvlText w:val="%8."/>
      <w:lvlJc w:val="left"/>
      <w:pPr>
        <w:ind w:left="6495" w:hanging="360"/>
      </w:pPr>
    </w:lvl>
    <w:lvl w:ilvl="8">
      <w:start w:val="1"/>
      <w:numFmt w:val="lowerRoman"/>
      <w:lvlText w:val="%9."/>
      <w:lvlJc w:val="right"/>
      <w:pPr>
        <w:ind w:left="7215" w:hanging="180"/>
      </w:pPr>
    </w:lvl>
  </w:abstractNum>
  <w:abstractNum w:abstractNumId="2">
    <w:nsid w:val="09E26495"/>
    <w:multiLevelType w:val="hybridMultilevel"/>
    <w:tmpl w:val="0670544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DF46FC"/>
    <w:multiLevelType w:val="multilevel"/>
    <w:tmpl w:val="089E10F2"/>
    <w:lvl w:ilvl="0">
      <w:start w:val="1"/>
      <w:numFmt w:val="decimal"/>
      <w:lvlText w:val="%1)"/>
      <w:lvlJc w:val="left"/>
      <w:pPr>
        <w:ind w:left="1455" w:hanging="360"/>
      </w:pPr>
    </w:lvl>
    <w:lvl w:ilvl="1">
      <w:start w:val="1"/>
      <w:numFmt w:val="lowerLetter"/>
      <w:lvlText w:val="%2."/>
      <w:lvlJc w:val="left"/>
      <w:pPr>
        <w:ind w:left="2175" w:hanging="360"/>
      </w:pPr>
    </w:lvl>
    <w:lvl w:ilvl="2">
      <w:start w:val="1"/>
      <w:numFmt w:val="lowerRoman"/>
      <w:lvlText w:val="%3."/>
      <w:lvlJc w:val="right"/>
      <w:pPr>
        <w:ind w:left="2895" w:hanging="180"/>
      </w:pPr>
    </w:lvl>
    <w:lvl w:ilvl="3">
      <w:start w:val="1"/>
      <w:numFmt w:val="decimal"/>
      <w:lvlText w:val="%4."/>
      <w:lvlJc w:val="left"/>
      <w:pPr>
        <w:ind w:left="3615" w:hanging="360"/>
      </w:pPr>
    </w:lvl>
    <w:lvl w:ilvl="4">
      <w:start w:val="1"/>
      <w:numFmt w:val="lowerLetter"/>
      <w:lvlText w:val="%5."/>
      <w:lvlJc w:val="left"/>
      <w:pPr>
        <w:ind w:left="4335" w:hanging="360"/>
      </w:pPr>
    </w:lvl>
    <w:lvl w:ilvl="5">
      <w:start w:val="1"/>
      <w:numFmt w:val="lowerRoman"/>
      <w:lvlText w:val="%6."/>
      <w:lvlJc w:val="right"/>
      <w:pPr>
        <w:ind w:left="5055" w:hanging="180"/>
      </w:pPr>
    </w:lvl>
    <w:lvl w:ilvl="6">
      <w:start w:val="1"/>
      <w:numFmt w:val="decimal"/>
      <w:lvlText w:val="%7."/>
      <w:lvlJc w:val="left"/>
      <w:pPr>
        <w:ind w:left="5775" w:hanging="360"/>
      </w:pPr>
    </w:lvl>
    <w:lvl w:ilvl="7">
      <w:start w:val="1"/>
      <w:numFmt w:val="lowerLetter"/>
      <w:lvlText w:val="%8."/>
      <w:lvlJc w:val="left"/>
      <w:pPr>
        <w:ind w:left="6495" w:hanging="360"/>
      </w:pPr>
    </w:lvl>
    <w:lvl w:ilvl="8">
      <w:start w:val="1"/>
      <w:numFmt w:val="lowerRoman"/>
      <w:lvlText w:val="%9."/>
      <w:lvlJc w:val="right"/>
      <w:pPr>
        <w:ind w:left="7215" w:hanging="180"/>
      </w:pPr>
    </w:lvl>
  </w:abstractNum>
  <w:abstractNum w:abstractNumId="4">
    <w:nsid w:val="131E12C8"/>
    <w:multiLevelType w:val="multilevel"/>
    <w:tmpl w:val="8A8C9914"/>
    <w:lvl w:ilvl="0">
      <w:start w:val="1"/>
      <w:numFmt w:val="decimal"/>
      <w:lvlText w:val="%1)"/>
      <w:lvlJc w:val="left"/>
      <w:pPr>
        <w:ind w:left="7574" w:hanging="360"/>
      </w:pPr>
    </w:lvl>
    <w:lvl w:ilvl="1">
      <w:start w:val="1"/>
      <w:numFmt w:val="lowerLetter"/>
      <w:lvlText w:val="%2."/>
      <w:lvlJc w:val="left"/>
      <w:pPr>
        <w:ind w:left="8294" w:hanging="360"/>
      </w:pPr>
    </w:lvl>
    <w:lvl w:ilvl="2">
      <w:start w:val="1"/>
      <w:numFmt w:val="lowerRoman"/>
      <w:lvlText w:val="%3."/>
      <w:lvlJc w:val="right"/>
      <w:pPr>
        <w:ind w:left="9014" w:hanging="180"/>
      </w:pPr>
    </w:lvl>
    <w:lvl w:ilvl="3">
      <w:start w:val="1"/>
      <w:numFmt w:val="decimal"/>
      <w:lvlText w:val="%4."/>
      <w:lvlJc w:val="left"/>
      <w:pPr>
        <w:ind w:left="9734" w:hanging="360"/>
      </w:pPr>
    </w:lvl>
    <w:lvl w:ilvl="4">
      <w:start w:val="1"/>
      <w:numFmt w:val="lowerLetter"/>
      <w:lvlText w:val="%5."/>
      <w:lvlJc w:val="left"/>
      <w:pPr>
        <w:ind w:left="10454" w:hanging="360"/>
      </w:pPr>
    </w:lvl>
    <w:lvl w:ilvl="5">
      <w:start w:val="1"/>
      <w:numFmt w:val="lowerRoman"/>
      <w:lvlText w:val="%6."/>
      <w:lvlJc w:val="right"/>
      <w:pPr>
        <w:ind w:left="11174" w:hanging="180"/>
      </w:pPr>
    </w:lvl>
    <w:lvl w:ilvl="6">
      <w:start w:val="1"/>
      <w:numFmt w:val="decimal"/>
      <w:lvlText w:val="%7."/>
      <w:lvlJc w:val="left"/>
      <w:pPr>
        <w:ind w:left="11894" w:hanging="360"/>
      </w:pPr>
    </w:lvl>
    <w:lvl w:ilvl="7">
      <w:start w:val="1"/>
      <w:numFmt w:val="lowerLetter"/>
      <w:lvlText w:val="%8."/>
      <w:lvlJc w:val="left"/>
      <w:pPr>
        <w:ind w:left="12614" w:hanging="360"/>
      </w:pPr>
    </w:lvl>
    <w:lvl w:ilvl="8">
      <w:start w:val="1"/>
      <w:numFmt w:val="lowerRoman"/>
      <w:lvlText w:val="%9."/>
      <w:lvlJc w:val="right"/>
      <w:pPr>
        <w:ind w:left="13334" w:hanging="180"/>
      </w:pPr>
    </w:lvl>
  </w:abstractNum>
  <w:abstractNum w:abstractNumId="5">
    <w:nsid w:val="1F5C3451"/>
    <w:multiLevelType w:val="hybridMultilevel"/>
    <w:tmpl w:val="3F1C6CEC"/>
    <w:lvl w:ilvl="0" w:tplc="FFFFFFFF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2BB23E7"/>
    <w:multiLevelType w:val="hybridMultilevel"/>
    <w:tmpl w:val="3B44065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9A35D7"/>
    <w:multiLevelType w:val="hybridMultilevel"/>
    <w:tmpl w:val="90160C02"/>
    <w:lvl w:ilvl="0" w:tplc="04090011">
      <w:start w:val="1"/>
      <w:numFmt w:val="decimal"/>
      <w:lvlText w:val="%1)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">
    <w:nsid w:val="326D4EC8"/>
    <w:multiLevelType w:val="hybridMultilevel"/>
    <w:tmpl w:val="2BEC8434"/>
    <w:lvl w:ilvl="0" w:tplc="C520EC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38013C77"/>
    <w:multiLevelType w:val="hybridMultilevel"/>
    <w:tmpl w:val="9DCE51B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C832CFD"/>
    <w:multiLevelType w:val="hybridMultilevel"/>
    <w:tmpl w:val="31F03F0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E0A4120"/>
    <w:multiLevelType w:val="multilevel"/>
    <w:tmpl w:val="4DDA3B0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3E8372B4"/>
    <w:multiLevelType w:val="hybridMultilevel"/>
    <w:tmpl w:val="90B63446"/>
    <w:lvl w:ilvl="0" w:tplc="65F27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7309F"/>
    <w:multiLevelType w:val="hybridMultilevel"/>
    <w:tmpl w:val="72B60BC6"/>
    <w:lvl w:ilvl="0" w:tplc="57A8537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4D254BD1"/>
    <w:multiLevelType w:val="hybridMultilevel"/>
    <w:tmpl w:val="7F626E4C"/>
    <w:lvl w:ilvl="0" w:tplc="2004C1DA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D81108"/>
    <w:multiLevelType w:val="hybridMultilevel"/>
    <w:tmpl w:val="3F1C6CEC"/>
    <w:lvl w:ilvl="0" w:tplc="65C00DE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63A277D0"/>
    <w:multiLevelType w:val="multilevel"/>
    <w:tmpl w:val="8B2CC070"/>
    <w:lvl w:ilvl="0">
      <w:start w:val="1"/>
      <w:numFmt w:val="decimal"/>
      <w:lvlText w:val="%1)"/>
      <w:lvlJc w:val="left"/>
      <w:pPr>
        <w:ind w:left="5954" w:hanging="360"/>
      </w:pPr>
    </w:lvl>
    <w:lvl w:ilvl="1">
      <w:start w:val="1"/>
      <w:numFmt w:val="lowerLetter"/>
      <w:lvlText w:val="%2."/>
      <w:lvlJc w:val="left"/>
      <w:pPr>
        <w:ind w:left="6674" w:hanging="360"/>
      </w:pPr>
    </w:lvl>
    <w:lvl w:ilvl="2">
      <w:start w:val="1"/>
      <w:numFmt w:val="lowerRoman"/>
      <w:lvlText w:val="%3."/>
      <w:lvlJc w:val="right"/>
      <w:pPr>
        <w:ind w:left="7394" w:hanging="180"/>
      </w:pPr>
    </w:lvl>
    <w:lvl w:ilvl="3">
      <w:start w:val="1"/>
      <w:numFmt w:val="decimal"/>
      <w:lvlText w:val="%4."/>
      <w:lvlJc w:val="left"/>
      <w:pPr>
        <w:ind w:left="8114" w:hanging="360"/>
      </w:pPr>
    </w:lvl>
    <w:lvl w:ilvl="4">
      <w:start w:val="1"/>
      <w:numFmt w:val="lowerLetter"/>
      <w:lvlText w:val="%5."/>
      <w:lvlJc w:val="left"/>
      <w:pPr>
        <w:ind w:left="8834" w:hanging="360"/>
      </w:pPr>
    </w:lvl>
    <w:lvl w:ilvl="5">
      <w:start w:val="1"/>
      <w:numFmt w:val="lowerRoman"/>
      <w:lvlText w:val="%6."/>
      <w:lvlJc w:val="right"/>
      <w:pPr>
        <w:ind w:left="9554" w:hanging="180"/>
      </w:pPr>
    </w:lvl>
    <w:lvl w:ilvl="6">
      <w:start w:val="1"/>
      <w:numFmt w:val="decimal"/>
      <w:lvlText w:val="%7."/>
      <w:lvlJc w:val="left"/>
      <w:pPr>
        <w:ind w:left="10274" w:hanging="360"/>
      </w:pPr>
    </w:lvl>
    <w:lvl w:ilvl="7">
      <w:start w:val="1"/>
      <w:numFmt w:val="lowerLetter"/>
      <w:lvlText w:val="%8."/>
      <w:lvlJc w:val="left"/>
      <w:pPr>
        <w:ind w:left="10994" w:hanging="360"/>
      </w:pPr>
    </w:lvl>
    <w:lvl w:ilvl="8">
      <w:start w:val="1"/>
      <w:numFmt w:val="lowerRoman"/>
      <w:lvlText w:val="%9."/>
      <w:lvlJc w:val="right"/>
      <w:pPr>
        <w:ind w:left="11714" w:hanging="180"/>
      </w:pPr>
    </w:lvl>
  </w:abstractNum>
  <w:abstractNum w:abstractNumId="17">
    <w:nsid w:val="65EA7D31"/>
    <w:multiLevelType w:val="multilevel"/>
    <w:tmpl w:val="2996A3A6"/>
    <w:lvl w:ilvl="0">
      <w:start w:val="1"/>
      <w:numFmt w:val="decimal"/>
      <w:lvlText w:val="%1)"/>
      <w:lvlJc w:val="left"/>
      <w:pPr>
        <w:ind w:left="4334" w:hanging="360"/>
      </w:pPr>
    </w:lvl>
    <w:lvl w:ilvl="1">
      <w:start w:val="1"/>
      <w:numFmt w:val="lowerLetter"/>
      <w:lvlText w:val="%2."/>
      <w:lvlJc w:val="left"/>
      <w:pPr>
        <w:ind w:left="5054" w:hanging="360"/>
      </w:pPr>
    </w:lvl>
    <w:lvl w:ilvl="2">
      <w:start w:val="1"/>
      <w:numFmt w:val="lowerRoman"/>
      <w:lvlText w:val="%3."/>
      <w:lvlJc w:val="right"/>
      <w:pPr>
        <w:ind w:left="5774" w:hanging="180"/>
      </w:pPr>
    </w:lvl>
    <w:lvl w:ilvl="3">
      <w:start w:val="1"/>
      <w:numFmt w:val="decimal"/>
      <w:lvlText w:val="%4."/>
      <w:lvlJc w:val="left"/>
      <w:pPr>
        <w:ind w:left="6494" w:hanging="360"/>
      </w:pPr>
    </w:lvl>
    <w:lvl w:ilvl="4">
      <w:start w:val="1"/>
      <w:numFmt w:val="lowerLetter"/>
      <w:lvlText w:val="%5."/>
      <w:lvlJc w:val="left"/>
      <w:pPr>
        <w:ind w:left="7214" w:hanging="360"/>
      </w:pPr>
    </w:lvl>
    <w:lvl w:ilvl="5">
      <w:start w:val="1"/>
      <w:numFmt w:val="lowerRoman"/>
      <w:lvlText w:val="%6."/>
      <w:lvlJc w:val="right"/>
      <w:pPr>
        <w:ind w:left="7934" w:hanging="180"/>
      </w:pPr>
    </w:lvl>
    <w:lvl w:ilvl="6">
      <w:start w:val="1"/>
      <w:numFmt w:val="decimal"/>
      <w:lvlText w:val="%7."/>
      <w:lvlJc w:val="left"/>
      <w:pPr>
        <w:ind w:left="8654" w:hanging="360"/>
      </w:pPr>
    </w:lvl>
    <w:lvl w:ilvl="7">
      <w:start w:val="1"/>
      <w:numFmt w:val="lowerLetter"/>
      <w:lvlText w:val="%8."/>
      <w:lvlJc w:val="left"/>
      <w:pPr>
        <w:ind w:left="9374" w:hanging="360"/>
      </w:pPr>
    </w:lvl>
    <w:lvl w:ilvl="8">
      <w:start w:val="1"/>
      <w:numFmt w:val="lowerRoman"/>
      <w:lvlText w:val="%9."/>
      <w:lvlJc w:val="right"/>
      <w:pPr>
        <w:ind w:left="10094" w:hanging="180"/>
      </w:pPr>
    </w:lvl>
  </w:abstractNum>
  <w:abstractNum w:abstractNumId="18">
    <w:nsid w:val="681701A6"/>
    <w:multiLevelType w:val="multilevel"/>
    <w:tmpl w:val="DE7E2DE0"/>
    <w:lvl w:ilvl="0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12"/>
  </w:num>
  <w:num w:numId="5">
    <w:abstractNumId w:val="14"/>
  </w:num>
  <w:num w:numId="6">
    <w:abstractNumId w:val="11"/>
  </w:num>
  <w:num w:numId="7">
    <w:abstractNumId w:val="2"/>
  </w:num>
  <w:num w:numId="8">
    <w:abstractNumId w:val="17"/>
  </w:num>
  <w:num w:numId="9">
    <w:abstractNumId w:val="16"/>
  </w:num>
  <w:num w:numId="10">
    <w:abstractNumId w:val="4"/>
  </w:num>
  <w:num w:numId="11">
    <w:abstractNumId w:val="18"/>
  </w:num>
  <w:num w:numId="12">
    <w:abstractNumId w:val="1"/>
  </w:num>
  <w:num w:numId="13">
    <w:abstractNumId w:val="3"/>
  </w:num>
  <w:num w:numId="14">
    <w:abstractNumId w:val="15"/>
  </w:num>
  <w:num w:numId="15">
    <w:abstractNumId w:val="0"/>
  </w:num>
  <w:num w:numId="16">
    <w:abstractNumId w:val="5"/>
  </w:num>
  <w:num w:numId="17">
    <w:abstractNumId w:val="6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3261C7"/>
    <w:rsid w:val="00004549"/>
    <w:rsid w:val="00032DD9"/>
    <w:rsid w:val="00053403"/>
    <w:rsid w:val="00054FC2"/>
    <w:rsid w:val="00087D39"/>
    <w:rsid w:val="00090569"/>
    <w:rsid w:val="000A0CAB"/>
    <w:rsid w:val="000A25EE"/>
    <w:rsid w:val="000F38CC"/>
    <w:rsid w:val="001122C4"/>
    <w:rsid w:val="0011483D"/>
    <w:rsid w:val="00115FE7"/>
    <w:rsid w:val="00116C63"/>
    <w:rsid w:val="00155E24"/>
    <w:rsid w:val="001C5DA0"/>
    <w:rsid w:val="001D54BB"/>
    <w:rsid w:val="001E1ED0"/>
    <w:rsid w:val="002063B0"/>
    <w:rsid w:val="002512AE"/>
    <w:rsid w:val="00263EAD"/>
    <w:rsid w:val="00282D35"/>
    <w:rsid w:val="002936C0"/>
    <w:rsid w:val="002B33DB"/>
    <w:rsid w:val="002E038C"/>
    <w:rsid w:val="00325327"/>
    <w:rsid w:val="003261C7"/>
    <w:rsid w:val="00381BE6"/>
    <w:rsid w:val="003E516B"/>
    <w:rsid w:val="003F69DA"/>
    <w:rsid w:val="00455233"/>
    <w:rsid w:val="004E2067"/>
    <w:rsid w:val="004E77B3"/>
    <w:rsid w:val="004F7188"/>
    <w:rsid w:val="005250C0"/>
    <w:rsid w:val="005279E5"/>
    <w:rsid w:val="005C2B7B"/>
    <w:rsid w:val="00650B8E"/>
    <w:rsid w:val="00657E3D"/>
    <w:rsid w:val="006865F9"/>
    <w:rsid w:val="0069485C"/>
    <w:rsid w:val="006C6AF6"/>
    <w:rsid w:val="006F46CD"/>
    <w:rsid w:val="007124F3"/>
    <w:rsid w:val="00741A94"/>
    <w:rsid w:val="00744950"/>
    <w:rsid w:val="007A52E0"/>
    <w:rsid w:val="007C0A52"/>
    <w:rsid w:val="007D0A34"/>
    <w:rsid w:val="007E5BB4"/>
    <w:rsid w:val="00816AEE"/>
    <w:rsid w:val="00875B9C"/>
    <w:rsid w:val="008879CB"/>
    <w:rsid w:val="008C5EAB"/>
    <w:rsid w:val="008E2EB9"/>
    <w:rsid w:val="008E34B5"/>
    <w:rsid w:val="008F40E9"/>
    <w:rsid w:val="009318E5"/>
    <w:rsid w:val="009451D7"/>
    <w:rsid w:val="00947FDF"/>
    <w:rsid w:val="0097015F"/>
    <w:rsid w:val="0098217E"/>
    <w:rsid w:val="0098576D"/>
    <w:rsid w:val="009B15EE"/>
    <w:rsid w:val="009B3975"/>
    <w:rsid w:val="00A411A8"/>
    <w:rsid w:val="00A77939"/>
    <w:rsid w:val="00AE31F6"/>
    <w:rsid w:val="00B073B3"/>
    <w:rsid w:val="00B13D28"/>
    <w:rsid w:val="00B25861"/>
    <w:rsid w:val="00B4558E"/>
    <w:rsid w:val="00B90AB1"/>
    <w:rsid w:val="00BB5DE3"/>
    <w:rsid w:val="00BC732A"/>
    <w:rsid w:val="00C1050A"/>
    <w:rsid w:val="00C10DDB"/>
    <w:rsid w:val="00CF3DE6"/>
    <w:rsid w:val="00D10293"/>
    <w:rsid w:val="00D30548"/>
    <w:rsid w:val="00D3340D"/>
    <w:rsid w:val="00D418EC"/>
    <w:rsid w:val="00D67E8C"/>
    <w:rsid w:val="00DA3F76"/>
    <w:rsid w:val="00DA443D"/>
    <w:rsid w:val="00DE0DDD"/>
    <w:rsid w:val="00E10319"/>
    <w:rsid w:val="00E25A00"/>
    <w:rsid w:val="00E61696"/>
    <w:rsid w:val="00E82F6C"/>
    <w:rsid w:val="00EC4FDD"/>
    <w:rsid w:val="00EC5FBB"/>
    <w:rsid w:val="00EE2A7A"/>
    <w:rsid w:val="00F83226"/>
    <w:rsid w:val="00FA615A"/>
    <w:rsid w:val="00FB2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9485C"/>
    <w:rPr>
      <w:b/>
      <w:bCs/>
    </w:rPr>
  </w:style>
  <w:style w:type="paragraph" w:styleId="ListParagraph">
    <w:name w:val="List Paragraph"/>
    <w:basedOn w:val="Normal"/>
    <w:uiPriority w:val="34"/>
    <w:qFormat/>
    <w:rsid w:val="000A0C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C5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E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E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E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EA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25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327"/>
  </w:style>
  <w:style w:type="paragraph" w:styleId="Footer">
    <w:name w:val="footer"/>
    <w:basedOn w:val="Normal"/>
    <w:link w:val="FooterChar"/>
    <w:uiPriority w:val="99"/>
    <w:unhideWhenUsed/>
    <w:rsid w:val="00325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7180D-8451-4688-9C5F-96481065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10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Անվանում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Tumasyan</dc:creator>
  <cp:keywords/>
  <dc:description/>
  <cp:lastModifiedBy>Ar-Lazaryan</cp:lastModifiedBy>
  <cp:revision>53</cp:revision>
  <cp:lastPrinted>2022-09-15T16:56:00Z</cp:lastPrinted>
  <dcterms:created xsi:type="dcterms:W3CDTF">2022-09-14T16:44:00Z</dcterms:created>
  <dcterms:modified xsi:type="dcterms:W3CDTF">2022-10-04T06:56:00Z</dcterms:modified>
</cp:coreProperties>
</file>